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A222E" w14:textId="0209B078" w:rsidR="000168FA" w:rsidRDefault="00000000">
      <w:r>
        <w:rPr>
          <w:noProof/>
        </w:rPr>
        <w:pict w14:anchorId="1B32A0EF">
          <v:shapetype id="_x0000_t202" coordsize="21600,21600" o:spt="202" path="m,l,21600r21600,l21600,xe">
            <v:stroke joinstyle="miter"/>
            <v:path gradientshapeok="t" o:connecttype="rect"/>
          </v:shapetype>
          <v:shape id="Text Box 40" o:spid="_x0000_s1026" type="#_x0000_t202" style="position:absolute;margin-left:18.75pt;margin-top:6.9pt;width:564.05pt;height:816.3pt;z-index:251662336;visibility:visible;mso-wrap-distance-left:9pt;mso-wrap-distance-top:0;mso-wrap-distance-right:9pt;mso-wrap-distance-bottom:0;mso-position-horizontal-relative:page;mso-position-vertical-relative:page;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171"/>
                    <w:gridCol w:w="5845"/>
                  </w:tblGrid>
                  <w:tr w:rsidR="000168FA" w:rsidRPr="000168FA" w14:paraId="54197F1D" w14:textId="77777777">
                    <w:trPr>
                      <w:jc w:val="center"/>
                    </w:trPr>
                    <w:tc>
                      <w:tcPr>
                        <w:tcW w:w="2568" w:type="pct"/>
                        <w:vAlign w:val="center"/>
                      </w:tcPr>
                      <w:p w14:paraId="21E11278" w14:textId="77777777" w:rsidR="000168FA" w:rsidRDefault="000168FA">
                        <w:pPr>
                          <w:jc w:val="right"/>
                        </w:pPr>
                        <w:r>
                          <w:rPr>
                            <w:noProof/>
                          </w:rPr>
                          <w:drawing>
                            <wp:inline distT="0" distB="0" distL="0" distR="0" wp14:anchorId="5B18F420" wp14:editId="675A5287">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42744816" w14:textId="63E2BA73" w:rsidR="00497475" w:rsidRPr="00497475" w:rsidRDefault="00000000" w:rsidP="00497475">
                        <w:pPr>
                          <w:pStyle w:val="NoSpacing"/>
                          <w:spacing w:line="312" w:lineRule="auto"/>
                          <w:jc w:val="right"/>
                          <w:rPr>
                            <w:b/>
                            <w:bCs/>
                            <w:caps/>
                            <w:color w:val="3B3838" w:themeColor="background2" w:themeShade="40"/>
                            <w:sz w:val="72"/>
                            <w:szCs w:val="72"/>
                            <w:u w:val="single"/>
                            <w:lang w:val="en-GB"/>
                          </w:rPr>
                        </w:pPr>
                        <w:sdt>
                          <w:sdtPr>
                            <w:rPr>
                              <w:b/>
                              <w:bCs/>
                              <w:caps/>
                              <w:color w:val="3B3838" w:themeColor="background2" w:themeShade="40"/>
                              <w:sz w:val="72"/>
                              <w:szCs w:val="72"/>
                              <w:u w:val="single"/>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00497475" w:rsidRPr="00497475">
                              <w:rPr>
                                <w:caps/>
                                <w:color w:val="3B3838" w:themeColor="background2" w:themeShade="40"/>
                                <w:sz w:val="72"/>
                                <w:szCs w:val="72"/>
                              </w:rPr>
                              <w:t xml:space="preserve">     </w:t>
                            </w:r>
                          </w:sdtContent>
                        </w:sdt>
                        <w:r w:rsidR="00497475" w:rsidRPr="00497475">
                          <w:rPr>
                            <w:b/>
                            <w:bCs/>
                            <w:caps/>
                            <w:color w:val="3B3838" w:themeColor="background2" w:themeShade="40"/>
                            <w:sz w:val="72"/>
                            <w:szCs w:val="72"/>
                            <w:u w:val="single"/>
                            <w:lang w:val="en-GB"/>
                          </w:rPr>
                          <w:t xml:space="preserve">Biodiversity and ecosystem services. </w:t>
                        </w:r>
                      </w:p>
                      <w:p w14:paraId="528E5A0A" w14:textId="01FE5866" w:rsidR="000168FA" w:rsidRPr="000168FA" w:rsidRDefault="000168FA">
                        <w:pPr>
                          <w:pStyle w:val="NoSpacing"/>
                          <w:spacing w:line="312" w:lineRule="auto"/>
                          <w:jc w:val="right"/>
                          <w:rPr>
                            <w:b/>
                            <w:bCs/>
                            <w:caps/>
                            <w:color w:val="000000" w:themeColor="text1"/>
                            <w:sz w:val="72"/>
                            <w:szCs w:val="72"/>
                            <w:u w:val="single"/>
                          </w:rPr>
                        </w:pP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A21004F" w14:textId="25C1A686" w:rsidR="000168FA" w:rsidRDefault="000168FA" w:rsidP="000168FA">
                            <w:pPr>
                              <w:jc w:val="center"/>
                              <w:rPr>
                                <w:sz w:val="24"/>
                                <w:szCs w:val="24"/>
                              </w:rPr>
                            </w:pPr>
                            <w:r>
                              <w:rPr>
                                <w:color w:val="000000" w:themeColor="text1"/>
                                <w:sz w:val="24"/>
                                <w:szCs w:val="24"/>
                              </w:rPr>
                              <w:t xml:space="preserve">     </w:t>
                            </w:r>
                          </w:p>
                        </w:sdtContent>
                      </w:sdt>
                    </w:tc>
                    <w:tc>
                      <w:tcPr>
                        <w:tcW w:w="2432" w:type="pct"/>
                        <w:vAlign w:val="center"/>
                      </w:tcPr>
                      <w:p w14:paraId="1C8A422C" w14:textId="601A13EB" w:rsidR="000168FA" w:rsidRPr="000168FA" w:rsidRDefault="000168FA" w:rsidP="000168FA">
                        <w:pPr>
                          <w:pStyle w:val="NoSpacing"/>
                          <w:rPr>
                            <w:caps/>
                            <w:color w:val="595959" w:themeColor="text1" w:themeTint="A6"/>
                            <w:sz w:val="26"/>
                            <w:szCs w:val="26"/>
                          </w:rPr>
                        </w:pPr>
                      </w:p>
                      <w:sdt>
                        <w:sdtPr>
                          <w:rPr>
                            <w:color w:val="404040" w:themeColor="text1" w:themeTint="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F194EBF" w14:textId="78DDBC7E" w:rsidR="000168FA" w:rsidRPr="000168FA" w:rsidRDefault="000168FA">
                            <w:pPr>
                              <w:pStyle w:val="NoSpacing"/>
                              <w:rPr>
                                <w:color w:val="404040" w:themeColor="text1" w:themeTint="BF"/>
                                <w:sz w:val="26"/>
                                <w:szCs w:val="26"/>
                              </w:rPr>
                            </w:pPr>
                            <w:r w:rsidRPr="000168FA">
                              <w:rPr>
                                <w:color w:val="404040" w:themeColor="text1" w:themeTint="BF"/>
                                <w:sz w:val="26"/>
                                <w:szCs w:val="26"/>
                              </w:rPr>
                              <w:t>William Strutt.</w:t>
                            </w:r>
                          </w:p>
                        </w:sdtContent>
                      </w:sdt>
                      <w:p w14:paraId="08EF0182" w14:textId="29152E56" w:rsidR="000168FA" w:rsidRPr="000168FA" w:rsidRDefault="00000000">
                        <w:pPr>
                          <w:pStyle w:val="NoSpacing"/>
                          <w:rPr>
                            <w:color w:val="595959" w:themeColor="text1" w:themeTint="A6"/>
                          </w:rPr>
                        </w:pPr>
                        <w:sdt>
                          <w:sdtPr>
                            <w:rPr>
                              <w:b/>
                              <w:bCs/>
                              <w:color w:val="404040" w:themeColor="text1" w:themeTint="BF"/>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97475">
                              <w:rPr>
                                <w:b/>
                                <w:bCs/>
                                <w:color w:val="404040" w:themeColor="text1" w:themeTint="BF"/>
                              </w:rPr>
                              <w:t>HND</w:t>
                            </w:r>
                            <w:r w:rsidR="000168FA" w:rsidRPr="000168FA">
                              <w:rPr>
                                <w:b/>
                                <w:bCs/>
                                <w:color w:val="404040" w:themeColor="text1" w:themeTint="BF"/>
                              </w:rPr>
                              <w:t xml:space="preserve"> Environmental, sustainability</w:t>
                            </w:r>
                          </w:sdtContent>
                        </w:sdt>
                        <w:r w:rsidR="000168FA" w:rsidRPr="000168FA">
                          <w:rPr>
                            <w:b/>
                            <w:bCs/>
                            <w:color w:val="404040" w:themeColor="text1" w:themeTint="BF"/>
                          </w:rPr>
                          <w:t xml:space="preserve"> climate Change</w:t>
                        </w:r>
                        <w:r w:rsidR="000168FA" w:rsidRPr="000168FA">
                          <w:rPr>
                            <w:color w:val="595959" w:themeColor="text1" w:themeTint="A6"/>
                          </w:rPr>
                          <w:t>.</w:t>
                        </w:r>
                      </w:p>
                    </w:tc>
                  </w:tr>
                </w:tbl>
                <w:p w14:paraId="712E5FC9" w14:textId="77777777" w:rsidR="000168FA" w:rsidRDefault="000168FA"/>
              </w:txbxContent>
            </v:textbox>
            <w10:wrap anchorx="page" anchory="page"/>
          </v:shape>
        </w:pict>
      </w:r>
    </w:p>
    <w:p w14:paraId="691CE73A" w14:textId="77777777" w:rsidR="00E53F76" w:rsidRDefault="00E53F76"/>
    <w:p w14:paraId="5F673306" w14:textId="12FFFFEC" w:rsidR="00E53F76" w:rsidRDefault="00E53F76"/>
    <w:p w14:paraId="242E0375" w14:textId="77777777" w:rsidR="00E53F76" w:rsidRDefault="00E53F76"/>
    <w:p w14:paraId="12D0B01F" w14:textId="77777777" w:rsidR="00E53F76" w:rsidRDefault="00E53F76"/>
    <w:p w14:paraId="2C2DA260" w14:textId="77777777" w:rsidR="00E53F76" w:rsidRDefault="00E53F76"/>
    <w:p w14:paraId="3BC54EC7" w14:textId="77777777" w:rsidR="00E53F76" w:rsidRDefault="00E53F76"/>
    <w:p w14:paraId="168147B8" w14:textId="77777777" w:rsidR="00E53F76" w:rsidRDefault="00E53F76"/>
    <w:p w14:paraId="0CB35E4E" w14:textId="77777777" w:rsidR="00E53F76" w:rsidRDefault="00E53F76"/>
    <w:p w14:paraId="18C6C44E" w14:textId="77777777" w:rsidR="00E53F76" w:rsidRDefault="00E53F76"/>
    <w:p w14:paraId="048E696C" w14:textId="77777777" w:rsidR="00E53F76" w:rsidRDefault="00E53F76"/>
    <w:p w14:paraId="4D1D1C10" w14:textId="77777777" w:rsidR="00E53F76" w:rsidRDefault="00E53F76"/>
    <w:p w14:paraId="22E0DCB3" w14:textId="77777777" w:rsidR="00E53F76" w:rsidRDefault="00E53F76"/>
    <w:p w14:paraId="644957A1" w14:textId="77777777" w:rsidR="00E53F76" w:rsidRDefault="00E53F76"/>
    <w:p w14:paraId="449C1956" w14:textId="77777777" w:rsidR="00E53F76" w:rsidRDefault="00E53F76"/>
    <w:p w14:paraId="0AE0B145" w14:textId="77777777" w:rsidR="00E53F76" w:rsidRDefault="00E53F76"/>
    <w:p w14:paraId="582B9727" w14:textId="77777777" w:rsidR="00E53F76" w:rsidRDefault="00E53F76"/>
    <w:p w14:paraId="4A6846D8" w14:textId="77777777" w:rsidR="00E53F76" w:rsidRDefault="00E53F76"/>
    <w:p w14:paraId="53C1A698" w14:textId="77777777" w:rsidR="00E53F76" w:rsidRDefault="00E53F76"/>
    <w:p w14:paraId="16AFE30D" w14:textId="77777777" w:rsidR="00E53F76" w:rsidRDefault="00E53F76"/>
    <w:p w14:paraId="25DD26A1" w14:textId="77777777" w:rsidR="00E53F76" w:rsidRDefault="00E53F76"/>
    <w:p w14:paraId="4BE82C1F" w14:textId="77777777" w:rsidR="00E53F76" w:rsidRDefault="00E53F76"/>
    <w:p w14:paraId="60261971" w14:textId="77777777" w:rsidR="00E53F76" w:rsidRDefault="00E53F76"/>
    <w:p w14:paraId="28B5A6FB" w14:textId="77777777" w:rsidR="00E53F76" w:rsidRDefault="00E53F76"/>
    <w:p w14:paraId="6423A0E7" w14:textId="77777777" w:rsidR="00E53F76" w:rsidRDefault="00E53F76"/>
    <w:p w14:paraId="59BC7F00" w14:textId="77777777" w:rsidR="00E53F76" w:rsidRDefault="00E53F76"/>
    <w:p w14:paraId="3AE126F6" w14:textId="77777777" w:rsidR="00E53F76" w:rsidRDefault="00E53F76"/>
    <w:p w14:paraId="2BB88D34" w14:textId="77777777" w:rsidR="00E53F76" w:rsidRDefault="00E53F76"/>
    <w:p w14:paraId="4590882E" w14:textId="77777777" w:rsidR="00E53F76" w:rsidRDefault="00E53F76"/>
    <w:p w14:paraId="2995CA35" w14:textId="77777777" w:rsidR="00E53F76" w:rsidRDefault="00E53F76"/>
    <w:p w14:paraId="4443605A" w14:textId="77777777" w:rsidR="00E53F76" w:rsidRDefault="00E53F76"/>
    <w:sdt>
      <w:sdtPr>
        <w:rPr>
          <w:rFonts w:asciiTheme="minorHAnsi" w:eastAsiaTheme="minorHAnsi" w:hAnsiTheme="minorHAnsi" w:cstheme="minorBidi"/>
          <w:color w:val="auto"/>
          <w:sz w:val="22"/>
          <w:szCs w:val="22"/>
          <w:lang w:val="en-GB"/>
        </w:rPr>
        <w:id w:val="2060512070"/>
        <w:docPartObj>
          <w:docPartGallery w:val="Table of Contents"/>
          <w:docPartUnique/>
        </w:docPartObj>
      </w:sdtPr>
      <w:sdtEndPr>
        <w:rPr>
          <w:b/>
          <w:bCs/>
          <w:noProof/>
        </w:rPr>
      </w:sdtEndPr>
      <w:sdtContent>
        <w:p w14:paraId="7804C57A" w14:textId="68526E92" w:rsidR="00E53F76" w:rsidRDefault="00E53F76">
          <w:pPr>
            <w:pStyle w:val="TOCHeading"/>
          </w:pPr>
          <w:r>
            <w:t>Table of Contents</w:t>
          </w:r>
        </w:p>
        <w:p w14:paraId="29A173F7" w14:textId="4AE67BF9" w:rsidR="00E53F76" w:rsidRPr="00E53F76" w:rsidRDefault="00E53F76">
          <w:pPr>
            <w:pStyle w:val="TOC1"/>
            <w:tabs>
              <w:tab w:val="left" w:pos="440"/>
              <w:tab w:val="right" w:leader="dot" w:pos="9016"/>
            </w:tabs>
            <w:rPr>
              <w:rFonts w:eastAsiaTheme="minorEastAsia"/>
              <w:noProof/>
              <w:kern w:val="2"/>
              <w:lang w:eastAsia="en-GB"/>
            </w:rPr>
          </w:pPr>
          <w:r>
            <w:fldChar w:fldCharType="begin"/>
          </w:r>
          <w:r>
            <w:instrText xml:space="preserve"> TOC \o "1-3" \h \z \u </w:instrText>
          </w:r>
          <w:r>
            <w:fldChar w:fldCharType="separate"/>
          </w:r>
          <w:hyperlink w:anchor="_Toc134545855" w:history="1">
            <w:r w:rsidRPr="00140E09">
              <w:rPr>
                <w:rStyle w:val="Hyperlink"/>
                <w:noProof/>
              </w:rPr>
              <w:t>1</w:t>
            </w:r>
            <w:r w:rsidRPr="00E53F76">
              <w:rPr>
                <w:rFonts w:eastAsiaTheme="minorEastAsia"/>
                <w:noProof/>
                <w:kern w:val="2"/>
                <w:lang w:eastAsia="en-GB"/>
              </w:rPr>
              <w:tab/>
            </w:r>
            <w:r w:rsidRPr="00140E09">
              <w:rPr>
                <w:rStyle w:val="Hyperlink"/>
                <w:noProof/>
              </w:rPr>
              <w:t>Table of figures.</w:t>
            </w:r>
            <w:r>
              <w:rPr>
                <w:noProof/>
                <w:webHidden/>
              </w:rPr>
              <w:tab/>
            </w:r>
            <w:r>
              <w:rPr>
                <w:noProof/>
                <w:webHidden/>
              </w:rPr>
              <w:fldChar w:fldCharType="begin"/>
            </w:r>
            <w:r>
              <w:rPr>
                <w:noProof/>
                <w:webHidden/>
              </w:rPr>
              <w:instrText xml:space="preserve"> PAGEREF _Toc134545855 \h </w:instrText>
            </w:r>
            <w:r>
              <w:rPr>
                <w:noProof/>
                <w:webHidden/>
              </w:rPr>
            </w:r>
            <w:r>
              <w:rPr>
                <w:noProof/>
                <w:webHidden/>
              </w:rPr>
              <w:fldChar w:fldCharType="separate"/>
            </w:r>
            <w:r>
              <w:rPr>
                <w:noProof/>
                <w:webHidden/>
              </w:rPr>
              <w:t>0</w:t>
            </w:r>
            <w:r>
              <w:rPr>
                <w:noProof/>
                <w:webHidden/>
              </w:rPr>
              <w:fldChar w:fldCharType="end"/>
            </w:r>
          </w:hyperlink>
        </w:p>
        <w:p w14:paraId="31EA9549" w14:textId="086A3670" w:rsidR="00E53F76" w:rsidRPr="00E53F76" w:rsidRDefault="00000000">
          <w:pPr>
            <w:pStyle w:val="TOC1"/>
            <w:tabs>
              <w:tab w:val="right" w:leader="dot" w:pos="9016"/>
            </w:tabs>
            <w:rPr>
              <w:rFonts w:eastAsiaTheme="minorEastAsia"/>
              <w:noProof/>
              <w:kern w:val="2"/>
              <w:lang w:eastAsia="en-GB"/>
            </w:rPr>
          </w:pPr>
          <w:hyperlink w:anchor="_Toc134545856" w:history="1">
            <w:r w:rsidR="00E53F76" w:rsidRPr="00140E09">
              <w:rPr>
                <w:rStyle w:val="Hyperlink"/>
                <w:noProof/>
              </w:rPr>
              <w:t>Introduction</w:t>
            </w:r>
            <w:r w:rsidR="00E53F76">
              <w:rPr>
                <w:noProof/>
                <w:webHidden/>
              </w:rPr>
              <w:tab/>
            </w:r>
            <w:r w:rsidR="00E53F76">
              <w:rPr>
                <w:noProof/>
                <w:webHidden/>
              </w:rPr>
              <w:fldChar w:fldCharType="begin"/>
            </w:r>
            <w:r w:rsidR="00E53F76">
              <w:rPr>
                <w:noProof/>
                <w:webHidden/>
              </w:rPr>
              <w:instrText xml:space="preserve"> PAGEREF _Toc134545856 \h </w:instrText>
            </w:r>
            <w:r w:rsidR="00E53F76">
              <w:rPr>
                <w:noProof/>
                <w:webHidden/>
              </w:rPr>
            </w:r>
            <w:r w:rsidR="00E53F76">
              <w:rPr>
                <w:noProof/>
                <w:webHidden/>
              </w:rPr>
              <w:fldChar w:fldCharType="separate"/>
            </w:r>
            <w:r w:rsidR="00E53F76">
              <w:rPr>
                <w:noProof/>
                <w:webHidden/>
              </w:rPr>
              <w:t>2</w:t>
            </w:r>
            <w:r w:rsidR="00E53F76">
              <w:rPr>
                <w:noProof/>
                <w:webHidden/>
              </w:rPr>
              <w:fldChar w:fldCharType="end"/>
            </w:r>
          </w:hyperlink>
        </w:p>
        <w:p w14:paraId="0F6DE119" w14:textId="2E1E32C5" w:rsidR="00E53F76" w:rsidRPr="00E53F76" w:rsidRDefault="00000000">
          <w:pPr>
            <w:pStyle w:val="TOC1"/>
            <w:tabs>
              <w:tab w:val="left" w:pos="440"/>
              <w:tab w:val="right" w:leader="dot" w:pos="9016"/>
            </w:tabs>
            <w:rPr>
              <w:rFonts w:eastAsiaTheme="minorEastAsia"/>
              <w:noProof/>
              <w:kern w:val="2"/>
              <w:lang w:eastAsia="en-GB"/>
            </w:rPr>
          </w:pPr>
          <w:hyperlink w:anchor="_Toc134545857" w:history="1">
            <w:r w:rsidR="00E53F76" w:rsidRPr="00140E09">
              <w:rPr>
                <w:rStyle w:val="Hyperlink"/>
                <w:noProof/>
              </w:rPr>
              <w:t>2</w:t>
            </w:r>
            <w:r w:rsidR="00E53F76" w:rsidRPr="00E53F76">
              <w:rPr>
                <w:rFonts w:eastAsiaTheme="minorEastAsia"/>
                <w:noProof/>
                <w:kern w:val="2"/>
                <w:lang w:eastAsia="en-GB"/>
              </w:rPr>
              <w:tab/>
            </w:r>
            <w:r w:rsidR="00E53F76" w:rsidRPr="00140E09">
              <w:rPr>
                <w:rStyle w:val="Hyperlink"/>
                <w:noProof/>
              </w:rPr>
              <w:t>Methodology.</w:t>
            </w:r>
            <w:r w:rsidR="00E53F76">
              <w:rPr>
                <w:noProof/>
                <w:webHidden/>
              </w:rPr>
              <w:tab/>
            </w:r>
            <w:r w:rsidR="00E53F76">
              <w:rPr>
                <w:noProof/>
                <w:webHidden/>
              </w:rPr>
              <w:fldChar w:fldCharType="begin"/>
            </w:r>
            <w:r w:rsidR="00E53F76">
              <w:rPr>
                <w:noProof/>
                <w:webHidden/>
              </w:rPr>
              <w:instrText xml:space="preserve"> PAGEREF _Toc134545857 \h </w:instrText>
            </w:r>
            <w:r w:rsidR="00E53F76">
              <w:rPr>
                <w:noProof/>
                <w:webHidden/>
              </w:rPr>
            </w:r>
            <w:r w:rsidR="00E53F76">
              <w:rPr>
                <w:noProof/>
                <w:webHidden/>
              </w:rPr>
              <w:fldChar w:fldCharType="separate"/>
            </w:r>
            <w:r w:rsidR="00E53F76">
              <w:rPr>
                <w:noProof/>
                <w:webHidden/>
              </w:rPr>
              <w:t>3</w:t>
            </w:r>
            <w:r w:rsidR="00E53F76">
              <w:rPr>
                <w:noProof/>
                <w:webHidden/>
              </w:rPr>
              <w:fldChar w:fldCharType="end"/>
            </w:r>
          </w:hyperlink>
        </w:p>
        <w:p w14:paraId="05612BD1" w14:textId="3A68FFF5" w:rsidR="00E53F76" w:rsidRPr="00E53F76" w:rsidRDefault="00000000">
          <w:pPr>
            <w:pStyle w:val="TOC1"/>
            <w:tabs>
              <w:tab w:val="left" w:pos="440"/>
              <w:tab w:val="right" w:leader="dot" w:pos="9016"/>
            </w:tabs>
            <w:rPr>
              <w:rFonts w:eastAsiaTheme="minorEastAsia"/>
              <w:noProof/>
              <w:kern w:val="2"/>
              <w:lang w:eastAsia="en-GB"/>
            </w:rPr>
          </w:pPr>
          <w:hyperlink w:anchor="_Toc134545858" w:history="1">
            <w:r w:rsidR="00E53F76" w:rsidRPr="00140E09">
              <w:rPr>
                <w:rStyle w:val="Hyperlink"/>
                <w:noProof/>
              </w:rPr>
              <w:t>3</w:t>
            </w:r>
            <w:r w:rsidR="00E53F76" w:rsidRPr="00E53F76">
              <w:rPr>
                <w:rFonts w:eastAsiaTheme="minorEastAsia"/>
                <w:noProof/>
                <w:kern w:val="2"/>
                <w:lang w:eastAsia="en-GB"/>
              </w:rPr>
              <w:tab/>
            </w:r>
            <w:r w:rsidR="00E53F76" w:rsidRPr="00140E09">
              <w:rPr>
                <w:rStyle w:val="Hyperlink"/>
                <w:noProof/>
              </w:rPr>
              <w:t>Results and Discussion.</w:t>
            </w:r>
            <w:r w:rsidR="00E53F76">
              <w:rPr>
                <w:noProof/>
                <w:webHidden/>
              </w:rPr>
              <w:tab/>
            </w:r>
            <w:r w:rsidR="00E53F76">
              <w:rPr>
                <w:noProof/>
                <w:webHidden/>
              </w:rPr>
              <w:fldChar w:fldCharType="begin"/>
            </w:r>
            <w:r w:rsidR="00E53F76">
              <w:rPr>
                <w:noProof/>
                <w:webHidden/>
              </w:rPr>
              <w:instrText xml:space="preserve"> PAGEREF _Toc134545858 \h </w:instrText>
            </w:r>
            <w:r w:rsidR="00E53F76">
              <w:rPr>
                <w:noProof/>
                <w:webHidden/>
              </w:rPr>
            </w:r>
            <w:r w:rsidR="00E53F76">
              <w:rPr>
                <w:noProof/>
                <w:webHidden/>
              </w:rPr>
              <w:fldChar w:fldCharType="separate"/>
            </w:r>
            <w:r w:rsidR="00E53F76">
              <w:rPr>
                <w:noProof/>
                <w:webHidden/>
              </w:rPr>
              <w:t>3</w:t>
            </w:r>
            <w:r w:rsidR="00E53F76">
              <w:rPr>
                <w:noProof/>
                <w:webHidden/>
              </w:rPr>
              <w:fldChar w:fldCharType="end"/>
            </w:r>
          </w:hyperlink>
        </w:p>
        <w:p w14:paraId="7BDA9916" w14:textId="1A1D5C5A" w:rsidR="00E53F76" w:rsidRPr="00E53F76" w:rsidRDefault="00000000">
          <w:pPr>
            <w:pStyle w:val="TOC2"/>
            <w:tabs>
              <w:tab w:val="left" w:pos="880"/>
              <w:tab w:val="right" w:leader="dot" w:pos="9016"/>
            </w:tabs>
            <w:rPr>
              <w:rFonts w:eastAsiaTheme="minorEastAsia"/>
              <w:noProof/>
              <w:kern w:val="2"/>
              <w:lang w:eastAsia="en-GB"/>
            </w:rPr>
          </w:pPr>
          <w:hyperlink w:anchor="_Toc134545859" w:history="1">
            <w:r w:rsidR="00E53F76" w:rsidRPr="00140E09">
              <w:rPr>
                <w:rStyle w:val="Hyperlink"/>
                <w:noProof/>
              </w:rPr>
              <w:t>3.1</w:t>
            </w:r>
            <w:r w:rsidR="00E53F76" w:rsidRPr="00E53F76">
              <w:rPr>
                <w:rFonts w:eastAsiaTheme="minorEastAsia"/>
                <w:noProof/>
                <w:kern w:val="2"/>
                <w:lang w:eastAsia="en-GB"/>
              </w:rPr>
              <w:tab/>
            </w:r>
            <w:r w:rsidR="00E53F76" w:rsidRPr="00140E09">
              <w:rPr>
                <w:rStyle w:val="Hyperlink"/>
                <w:noProof/>
              </w:rPr>
              <w:t>Observation Results.</w:t>
            </w:r>
            <w:r w:rsidR="00E53F76">
              <w:rPr>
                <w:noProof/>
                <w:webHidden/>
              </w:rPr>
              <w:tab/>
            </w:r>
            <w:r w:rsidR="00E53F76">
              <w:rPr>
                <w:noProof/>
                <w:webHidden/>
              </w:rPr>
              <w:fldChar w:fldCharType="begin"/>
            </w:r>
            <w:r w:rsidR="00E53F76">
              <w:rPr>
                <w:noProof/>
                <w:webHidden/>
              </w:rPr>
              <w:instrText xml:space="preserve"> PAGEREF _Toc134545859 \h </w:instrText>
            </w:r>
            <w:r w:rsidR="00E53F76">
              <w:rPr>
                <w:noProof/>
                <w:webHidden/>
              </w:rPr>
            </w:r>
            <w:r w:rsidR="00E53F76">
              <w:rPr>
                <w:noProof/>
                <w:webHidden/>
              </w:rPr>
              <w:fldChar w:fldCharType="separate"/>
            </w:r>
            <w:r w:rsidR="00E53F76">
              <w:rPr>
                <w:noProof/>
                <w:webHidden/>
              </w:rPr>
              <w:t>3</w:t>
            </w:r>
            <w:r w:rsidR="00E53F76">
              <w:rPr>
                <w:noProof/>
                <w:webHidden/>
              </w:rPr>
              <w:fldChar w:fldCharType="end"/>
            </w:r>
          </w:hyperlink>
        </w:p>
        <w:p w14:paraId="0C2FC89F" w14:textId="18145AA4" w:rsidR="00E53F76" w:rsidRPr="00E53F76" w:rsidRDefault="00000000">
          <w:pPr>
            <w:pStyle w:val="TOC2"/>
            <w:tabs>
              <w:tab w:val="left" w:pos="880"/>
              <w:tab w:val="right" w:leader="dot" w:pos="9016"/>
            </w:tabs>
            <w:rPr>
              <w:rFonts w:eastAsiaTheme="minorEastAsia"/>
              <w:noProof/>
              <w:kern w:val="2"/>
              <w:lang w:eastAsia="en-GB"/>
            </w:rPr>
          </w:pPr>
          <w:hyperlink w:anchor="_Toc134545860" w:history="1">
            <w:r w:rsidR="00E53F76" w:rsidRPr="00140E09">
              <w:rPr>
                <w:rStyle w:val="Hyperlink"/>
                <w:noProof/>
              </w:rPr>
              <w:t>3.2</w:t>
            </w:r>
            <w:r w:rsidR="00E53F76" w:rsidRPr="00E53F76">
              <w:rPr>
                <w:rFonts w:eastAsiaTheme="minorEastAsia"/>
                <w:noProof/>
                <w:kern w:val="2"/>
                <w:lang w:eastAsia="en-GB"/>
              </w:rPr>
              <w:tab/>
            </w:r>
            <w:r w:rsidR="00E53F76" w:rsidRPr="00140E09">
              <w:rPr>
                <w:rStyle w:val="Hyperlink"/>
                <w:noProof/>
              </w:rPr>
              <w:t>Lab procedure Nitrate experiment outcomes and process.</w:t>
            </w:r>
            <w:r w:rsidR="00E53F76">
              <w:rPr>
                <w:noProof/>
                <w:webHidden/>
              </w:rPr>
              <w:tab/>
            </w:r>
            <w:r w:rsidR="00E53F76">
              <w:rPr>
                <w:noProof/>
                <w:webHidden/>
              </w:rPr>
              <w:fldChar w:fldCharType="begin"/>
            </w:r>
            <w:r w:rsidR="00E53F76">
              <w:rPr>
                <w:noProof/>
                <w:webHidden/>
              </w:rPr>
              <w:instrText xml:space="preserve"> PAGEREF _Toc134545860 \h </w:instrText>
            </w:r>
            <w:r w:rsidR="00E53F76">
              <w:rPr>
                <w:noProof/>
                <w:webHidden/>
              </w:rPr>
            </w:r>
            <w:r w:rsidR="00E53F76">
              <w:rPr>
                <w:noProof/>
                <w:webHidden/>
              </w:rPr>
              <w:fldChar w:fldCharType="separate"/>
            </w:r>
            <w:r w:rsidR="00E53F76">
              <w:rPr>
                <w:noProof/>
                <w:webHidden/>
              </w:rPr>
              <w:t>4</w:t>
            </w:r>
            <w:r w:rsidR="00E53F76">
              <w:rPr>
                <w:noProof/>
                <w:webHidden/>
              </w:rPr>
              <w:fldChar w:fldCharType="end"/>
            </w:r>
          </w:hyperlink>
        </w:p>
        <w:p w14:paraId="20303755" w14:textId="232399EA" w:rsidR="00E53F76" w:rsidRPr="00E53F76" w:rsidRDefault="00000000">
          <w:pPr>
            <w:pStyle w:val="TOC2"/>
            <w:tabs>
              <w:tab w:val="left" w:pos="880"/>
              <w:tab w:val="right" w:leader="dot" w:pos="9016"/>
            </w:tabs>
            <w:rPr>
              <w:rFonts w:eastAsiaTheme="minorEastAsia"/>
              <w:noProof/>
              <w:kern w:val="2"/>
              <w:lang w:eastAsia="en-GB"/>
            </w:rPr>
          </w:pPr>
          <w:hyperlink w:anchor="_Toc134545861" w:history="1">
            <w:r w:rsidR="00E53F76" w:rsidRPr="00140E09">
              <w:rPr>
                <w:rStyle w:val="Hyperlink"/>
                <w:noProof/>
              </w:rPr>
              <w:t>3.3</w:t>
            </w:r>
            <w:r w:rsidR="00E53F76" w:rsidRPr="00E53F76">
              <w:rPr>
                <w:rFonts w:eastAsiaTheme="minorEastAsia"/>
                <w:noProof/>
                <w:kern w:val="2"/>
                <w:lang w:eastAsia="en-GB"/>
              </w:rPr>
              <w:tab/>
            </w:r>
            <w:r w:rsidR="00E53F76" w:rsidRPr="00140E09">
              <w:rPr>
                <w:rStyle w:val="Hyperlink"/>
                <w:noProof/>
              </w:rPr>
              <w:t>Behind the outcomes. Soil Sample results from Kilvey hill</w:t>
            </w:r>
            <w:r w:rsidR="00E53F76">
              <w:rPr>
                <w:noProof/>
                <w:webHidden/>
              </w:rPr>
              <w:tab/>
            </w:r>
            <w:r w:rsidR="00E53F76">
              <w:rPr>
                <w:noProof/>
                <w:webHidden/>
              </w:rPr>
              <w:fldChar w:fldCharType="begin"/>
            </w:r>
            <w:r w:rsidR="00E53F76">
              <w:rPr>
                <w:noProof/>
                <w:webHidden/>
              </w:rPr>
              <w:instrText xml:space="preserve"> PAGEREF _Toc134545861 \h </w:instrText>
            </w:r>
            <w:r w:rsidR="00E53F76">
              <w:rPr>
                <w:noProof/>
                <w:webHidden/>
              </w:rPr>
            </w:r>
            <w:r w:rsidR="00E53F76">
              <w:rPr>
                <w:noProof/>
                <w:webHidden/>
              </w:rPr>
              <w:fldChar w:fldCharType="separate"/>
            </w:r>
            <w:r w:rsidR="00E53F76">
              <w:rPr>
                <w:noProof/>
                <w:webHidden/>
              </w:rPr>
              <w:t>5</w:t>
            </w:r>
            <w:r w:rsidR="00E53F76">
              <w:rPr>
                <w:noProof/>
                <w:webHidden/>
              </w:rPr>
              <w:fldChar w:fldCharType="end"/>
            </w:r>
          </w:hyperlink>
        </w:p>
        <w:p w14:paraId="74C77ADD" w14:textId="0076DD72" w:rsidR="00E53F76" w:rsidRPr="00E53F76" w:rsidRDefault="00000000">
          <w:pPr>
            <w:pStyle w:val="TOC3"/>
            <w:tabs>
              <w:tab w:val="left" w:pos="1320"/>
              <w:tab w:val="right" w:leader="dot" w:pos="9016"/>
            </w:tabs>
            <w:rPr>
              <w:rFonts w:eastAsiaTheme="minorEastAsia"/>
              <w:noProof/>
              <w:kern w:val="2"/>
              <w:lang w:eastAsia="en-GB"/>
            </w:rPr>
          </w:pPr>
          <w:hyperlink w:anchor="_Toc134545862" w:history="1">
            <w:r w:rsidR="00E53F76" w:rsidRPr="00140E09">
              <w:rPr>
                <w:rStyle w:val="Hyperlink"/>
                <w:noProof/>
              </w:rPr>
              <w:t>3.3.1</w:t>
            </w:r>
            <w:r w:rsidR="00E53F76" w:rsidRPr="00E53F76">
              <w:rPr>
                <w:rFonts w:eastAsiaTheme="minorEastAsia"/>
                <w:noProof/>
                <w:kern w:val="2"/>
                <w:lang w:eastAsia="en-GB"/>
              </w:rPr>
              <w:tab/>
            </w:r>
            <w:r w:rsidR="00E53F76" w:rsidRPr="00140E09">
              <w:rPr>
                <w:rStyle w:val="Hyperlink"/>
                <w:noProof/>
              </w:rPr>
              <w:t>Sample 1: 8 ppm</w:t>
            </w:r>
            <w:r w:rsidR="00E53F76">
              <w:rPr>
                <w:noProof/>
                <w:webHidden/>
              </w:rPr>
              <w:tab/>
            </w:r>
            <w:r w:rsidR="00E53F76">
              <w:rPr>
                <w:noProof/>
                <w:webHidden/>
              </w:rPr>
              <w:fldChar w:fldCharType="begin"/>
            </w:r>
            <w:r w:rsidR="00E53F76">
              <w:rPr>
                <w:noProof/>
                <w:webHidden/>
              </w:rPr>
              <w:instrText xml:space="preserve"> PAGEREF _Toc134545862 \h </w:instrText>
            </w:r>
            <w:r w:rsidR="00E53F76">
              <w:rPr>
                <w:noProof/>
                <w:webHidden/>
              </w:rPr>
            </w:r>
            <w:r w:rsidR="00E53F76">
              <w:rPr>
                <w:noProof/>
                <w:webHidden/>
              </w:rPr>
              <w:fldChar w:fldCharType="separate"/>
            </w:r>
            <w:r w:rsidR="00E53F76">
              <w:rPr>
                <w:noProof/>
                <w:webHidden/>
              </w:rPr>
              <w:t>5</w:t>
            </w:r>
            <w:r w:rsidR="00E53F76">
              <w:rPr>
                <w:noProof/>
                <w:webHidden/>
              </w:rPr>
              <w:fldChar w:fldCharType="end"/>
            </w:r>
          </w:hyperlink>
        </w:p>
        <w:p w14:paraId="23C158F6" w14:textId="217A7E63" w:rsidR="00E53F76" w:rsidRPr="00E53F76" w:rsidRDefault="00000000">
          <w:pPr>
            <w:pStyle w:val="TOC3"/>
            <w:tabs>
              <w:tab w:val="left" w:pos="1320"/>
              <w:tab w:val="right" w:leader="dot" w:pos="9016"/>
            </w:tabs>
            <w:rPr>
              <w:rFonts w:eastAsiaTheme="minorEastAsia"/>
              <w:noProof/>
              <w:kern w:val="2"/>
              <w:lang w:eastAsia="en-GB"/>
            </w:rPr>
          </w:pPr>
          <w:hyperlink w:anchor="_Toc134545863" w:history="1">
            <w:r w:rsidR="00E53F76" w:rsidRPr="00140E09">
              <w:rPr>
                <w:rStyle w:val="Hyperlink"/>
                <w:noProof/>
              </w:rPr>
              <w:t>3.3.2</w:t>
            </w:r>
            <w:r w:rsidR="00E53F76" w:rsidRPr="00E53F76">
              <w:rPr>
                <w:rFonts w:eastAsiaTheme="minorEastAsia"/>
                <w:noProof/>
                <w:kern w:val="2"/>
                <w:lang w:eastAsia="en-GB"/>
              </w:rPr>
              <w:tab/>
            </w:r>
            <w:r w:rsidR="00E53F76" w:rsidRPr="00140E09">
              <w:rPr>
                <w:rStyle w:val="Hyperlink"/>
                <w:noProof/>
              </w:rPr>
              <w:t>Sample 2: 12 ppm</w:t>
            </w:r>
            <w:r w:rsidR="00E53F76">
              <w:rPr>
                <w:noProof/>
                <w:webHidden/>
              </w:rPr>
              <w:tab/>
            </w:r>
            <w:r w:rsidR="00E53F76">
              <w:rPr>
                <w:noProof/>
                <w:webHidden/>
              </w:rPr>
              <w:fldChar w:fldCharType="begin"/>
            </w:r>
            <w:r w:rsidR="00E53F76">
              <w:rPr>
                <w:noProof/>
                <w:webHidden/>
              </w:rPr>
              <w:instrText xml:space="preserve"> PAGEREF _Toc134545863 \h </w:instrText>
            </w:r>
            <w:r w:rsidR="00E53F76">
              <w:rPr>
                <w:noProof/>
                <w:webHidden/>
              </w:rPr>
            </w:r>
            <w:r w:rsidR="00E53F76">
              <w:rPr>
                <w:noProof/>
                <w:webHidden/>
              </w:rPr>
              <w:fldChar w:fldCharType="separate"/>
            </w:r>
            <w:r w:rsidR="00E53F76">
              <w:rPr>
                <w:noProof/>
                <w:webHidden/>
              </w:rPr>
              <w:t>5</w:t>
            </w:r>
            <w:r w:rsidR="00E53F76">
              <w:rPr>
                <w:noProof/>
                <w:webHidden/>
              </w:rPr>
              <w:fldChar w:fldCharType="end"/>
            </w:r>
          </w:hyperlink>
        </w:p>
        <w:p w14:paraId="4B7EA5C4" w14:textId="17F1DF72" w:rsidR="00E53F76" w:rsidRPr="00E53F76" w:rsidRDefault="00000000">
          <w:pPr>
            <w:pStyle w:val="TOC3"/>
            <w:tabs>
              <w:tab w:val="left" w:pos="1320"/>
              <w:tab w:val="right" w:leader="dot" w:pos="9016"/>
            </w:tabs>
            <w:rPr>
              <w:rFonts w:eastAsiaTheme="minorEastAsia"/>
              <w:noProof/>
              <w:kern w:val="2"/>
              <w:lang w:eastAsia="en-GB"/>
            </w:rPr>
          </w:pPr>
          <w:hyperlink w:anchor="_Toc134545864" w:history="1">
            <w:r w:rsidR="00E53F76" w:rsidRPr="00140E09">
              <w:rPr>
                <w:rStyle w:val="Hyperlink"/>
                <w:noProof/>
              </w:rPr>
              <w:t>3.3.3</w:t>
            </w:r>
            <w:r w:rsidR="00E53F76" w:rsidRPr="00E53F76">
              <w:rPr>
                <w:rFonts w:eastAsiaTheme="minorEastAsia"/>
                <w:noProof/>
                <w:kern w:val="2"/>
                <w:lang w:eastAsia="en-GB"/>
              </w:rPr>
              <w:tab/>
            </w:r>
            <w:r w:rsidR="00E53F76" w:rsidRPr="00140E09">
              <w:rPr>
                <w:rStyle w:val="Hyperlink"/>
                <w:noProof/>
              </w:rPr>
              <w:t>Sample 3: 6 ppm</w:t>
            </w:r>
            <w:r w:rsidR="00E53F76">
              <w:rPr>
                <w:noProof/>
                <w:webHidden/>
              </w:rPr>
              <w:tab/>
            </w:r>
            <w:r w:rsidR="00E53F76">
              <w:rPr>
                <w:noProof/>
                <w:webHidden/>
              </w:rPr>
              <w:fldChar w:fldCharType="begin"/>
            </w:r>
            <w:r w:rsidR="00E53F76">
              <w:rPr>
                <w:noProof/>
                <w:webHidden/>
              </w:rPr>
              <w:instrText xml:space="preserve"> PAGEREF _Toc134545864 \h </w:instrText>
            </w:r>
            <w:r w:rsidR="00E53F76">
              <w:rPr>
                <w:noProof/>
                <w:webHidden/>
              </w:rPr>
            </w:r>
            <w:r w:rsidR="00E53F76">
              <w:rPr>
                <w:noProof/>
                <w:webHidden/>
              </w:rPr>
              <w:fldChar w:fldCharType="separate"/>
            </w:r>
            <w:r w:rsidR="00E53F76">
              <w:rPr>
                <w:noProof/>
                <w:webHidden/>
              </w:rPr>
              <w:t>5</w:t>
            </w:r>
            <w:r w:rsidR="00E53F76">
              <w:rPr>
                <w:noProof/>
                <w:webHidden/>
              </w:rPr>
              <w:fldChar w:fldCharType="end"/>
            </w:r>
          </w:hyperlink>
        </w:p>
        <w:p w14:paraId="54AA2638" w14:textId="61202683" w:rsidR="00E53F76" w:rsidRPr="00E53F76" w:rsidRDefault="00000000">
          <w:pPr>
            <w:pStyle w:val="TOC3"/>
            <w:tabs>
              <w:tab w:val="left" w:pos="1320"/>
              <w:tab w:val="right" w:leader="dot" w:pos="9016"/>
            </w:tabs>
            <w:rPr>
              <w:rFonts w:eastAsiaTheme="minorEastAsia"/>
              <w:noProof/>
              <w:kern w:val="2"/>
              <w:lang w:eastAsia="en-GB"/>
            </w:rPr>
          </w:pPr>
          <w:hyperlink w:anchor="_Toc134545865" w:history="1">
            <w:r w:rsidR="00E53F76" w:rsidRPr="00140E09">
              <w:rPr>
                <w:rStyle w:val="Hyperlink"/>
                <w:noProof/>
              </w:rPr>
              <w:t>3.3.4</w:t>
            </w:r>
            <w:r w:rsidR="00E53F76" w:rsidRPr="00E53F76">
              <w:rPr>
                <w:rFonts w:eastAsiaTheme="minorEastAsia"/>
                <w:noProof/>
                <w:kern w:val="2"/>
                <w:lang w:eastAsia="en-GB"/>
              </w:rPr>
              <w:tab/>
            </w:r>
            <w:r w:rsidR="00E53F76" w:rsidRPr="00140E09">
              <w:rPr>
                <w:rStyle w:val="Hyperlink"/>
                <w:noProof/>
              </w:rPr>
              <w:t>Sample 4: 10 ppm</w:t>
            </w:r>
            <w:r w:rsidR="00E53F76">
              <w:rPr>
                <w:noProof/>
                <w:webHidden/>
              </w:rPr>
              <w:tab/>
            </w:r>
            <w:r w:rsidR="00E53F76">
              <w:rPr>
                <w:noProof/>
                <w:webHidden/>
              </w:rPr>
              <w:fldChar w:fldCharType="begin"/>
            </w:r>
            <w:r w:rsidR="00E53F76">
              <w:rPr>
                <w:noProof/>
                <w:webHidden/>
              </w:rPr>
              <w:instrText xml:space="preserve"> PAGEREF _Toc134545865 \h </w:instrText>
            </w:r>
            <w:r w:rsidR="00E53F76">
              <w:rPr>
                <w:noProof/>
                <w:webHidden/>
              </w:rPr>
            </w:r>
            <w:r w:rsidR="00E53F76">
              <w:rPr>
                <w:noProof/>
                <w:webHidden/>
              </w:rPr>
              <w:fldChar w:fldCharType="separate"/>
            </w:r>
            <w:r w:rsidR="00E53F76">
              <w:rPr>
                <w:noProof/>
                <w:webHidden/>
              </w:rPr>
              <w:t>5</w:t>
            </w:r>
            <w:r w:rsidR="00E53F76">
              <w:rPr>
                <w:noProof/>
                <w:webHidden/>
              </w:rPr>
              <w:fldChar w:fldCharType="end"/>
            </w:r>
          </w:hyperlink>
        </w:p>
        <w:p w14:paraId="1E892044" w14:textId="4172E33E" w:rsidR="00E53F76" w:rsidRPr="00E53F76" w:rsidRDefault="00000000">
          <w:pPr>
            <w:pStyle w:val="TOC1"/>
            <w:tabs>
              <w:tab w:val="left" w:pos="440"/>
              <w:tab w:val="right" w:leader="dot" w:pos="9016"/>
            </w:tabs>
            <w:rPr>
              <w:rFonts w:eastAsiaTheme="minorEastAsia"/>
              <w:noProof/>
              <w:kern w:val="2"/>
              <w:lang w:eastAsia="en-GB"/>
            </w:rPr>
          </w:pPr>
          <w:hyperlink w:anchor="_Toc134545866" w:history="1">
            <w:r w:rsidR="00E53F76" w:rsidRPr="00140E09">
              <w:rPr>
                <w:rStyle w:val="Hyperlink"/>
                <w:noProof/>
              </w:rPr>
              <w:t>4</w:t>
            </w:r>
            <w:r w:rsidR="00E53F76" w:rsidRPr="00E53F76">
              <w:rPr>
                <w:rFonts w:eastAsiaTheme="minorEastAsia"/>
                <w:noProof/>
                <w:kern w:val="2"/>
                <w:lang w:eastAsia="en-GB"/>
              </w:rPr>
              <w:tab/>
            </w:r>
            <w:r w:rsidR="00E53F76" w:rsidRPr="00140E09">
              <w:rPr>
                <w:rStyle w:val="Hyperlink"/>
                <w:noProof/>
              </w:rPr>
              <w:t>Discussion</w:t>
            </w:r>
            <w:r w:rsidR="00E53F76">
              <w:rPr>
                <w:noProof/>
                <w:webHidden/>
              </w:rPr>
              <w:tab/>
            </w:r>
            <w:r w:rsidR="00E53F76">
              <w:rPr>
                <w:noProof/>
                <w:webHidden/>
              </w:rPr>
              <w:fldChar w:fldCharType="begin"/>
            </w:r>
            <w:r w:rsidR="00E53F76">
              <w:rPr>
                <w:noProof/>
                <w:webHidden/>
              </w:rPr>
              <w:instrText xml:space="preserve"> PAGEREF _Toc134545866 \h </w:instrText>
            </w:r>
            <w:r w:rsidR="00E53F76">
              <w:rPr>
                <w:noProof/>
                <w:webHidden/>
              </w:rPr>
            </w:r>
            <w:r w:rsidR="00E53F76">
              <w:rPr>
                <w:noProof/>
                <w:webHidden/>
              </w:rPr>
              <w:fldChar w:fldCharType="separate"/>
            </w:r>
            <w:r w:rsidR="00E53F76">
              <w:rPr>
                <w:noProof/>
                <w:webHidden/>
              </w:rPr>
              <w:t>6</w:t>
            </w:r>
            <w:r w:rsidR="00E53F76">
              <w:rPr>
                <w:noProof/>
                <w:webHidden/>
              </w:rPr>
              <w:fldChar w:fldCharType="end"/>
            </w:r>
          </w:hyperlink>
        </w:p>
        <w:p w14:paraId="0DA79617" w14:textId="1A6B71EE" w:rsidR="00E53F76" w:rsidRPr="00E53F76" w:rsidRDefault="00000000">
          <w:pPr>
            <w:pStyle w:val="TOC2"/>
            <w:tabs>
              <w:tab w:val="left" w:pos="880"/>
              <w:tab w:val="right" w:leader="dot" w:pos="9016"/>
            </w:tabs>
            <w:rPr>
              <w:rFonts w:eastAsiaTheme="minorEastAsia"/>
              <w:noProof/>
              <w:kern w:val="2"/>
              <w:lang w:eastAsia="en-GB"/>
            </w:rPr>
          </w:pPr>
          <w:hyperlink w:anchor="_Toc134545867" w:history="1">
            <w:r w:rsidR="00E53F76" w:rsidRPr="00140E09">
              <w:rPr>
                <w:rStyle w:val="Hyperlink"/>
                <w:noProof/>
              </w:rPr>
              <w:t>4.1</w:t>
            </w:r>
            <w:r w:rsidR="00E53F76" w:rsidRPr="00E53F76">
              <w:rPr>
                <w:rFonts w:eastAsiaTheme="minorEastAsia"/>
                <w:noProof/>
                <w:kern w:val="2"/>
                <w:lang w:eastAsia="en-GB"/>
              </w:rPr>
              <w:tab/>
            </w:r>
            <w:r w:rsidR="00E53F76" w:rsidRPr="00140E09">
              <w:rPr>
                <w:rStyle w:val="Hyperlink"/>
                <w:noProof/>
              </w:rPr>
              <w:t>Tree Identification</w:t>
            </w:r>
            <w:r w:rsidR="00E53F76">
              <w:rPr>
                <w:noProof/>
                <w:webHidden/>
              </w:rPr>
              <w:tab/>
            </w:r>
            <w:r w:rsidR="00E53F76">
              <w:rPr>
                <w:noProof/>
                <w:webHidden/>
              </w:rPr>
              <w:fldChar w:fldCharType="begin"/>
            </w:r>
            <w:r w:rsidR="00E53F76">
              <w:rPr>
                <w:noProof/>
                <w:webHidden/>
              </w:rPr>
              <w:instrText xml:space="preserve"> PAGEREF _Toc134545867 \h </w:instrText>
            </w:r>
            <w:r w:rsidR="00E53F76">
              <w:rPr>
                <w:noProof/>
                <w:webHidden/>
              </w:rPr>
            </w:r>
            <w:r w:rsidR="00E53F76">
              <w:rPr>
                <w:noProof/>
                <w:webHidden/>
              </w:rPr>
              <w:fldChar w:fldCharType="separate"/>
            </w:r>
            <w:r w:rsidR="00E53F76">
              <w:rPr>
                <w:noProof/>
                <w:webHidden/>
              </w:rPr>
              <w:t>6</w:t>
            </w:r>
            <w:r w:rsidR="00E53F76">
              <w:rPr>
                <w:noProof/>
                <w:webHidden/>
              </w:rPr>
              <w:fldChar w:fldCharType="end"/>
            </w:r>
          </w:hyperlink>
        </w:p>
        <w:p w14:paraId="7135AB79" w14:textId="60A385DE" w:rsidR="00E53F76" w:rsidRPr="00E53F76" w:rsidRDefault="00000000">
          <w:pPr>
            <w:pStyle w:val="TOC3"/>
            <w:tabs>
              <w:tab w:val="left" w:pos="1320"/>
              <w:tab w:val="right" w:leader="dot" w:pos="9016"/>
            </w:tabs>
            <w:rPr>
              <w:rFonts w:eastAsiaTheme="minorEastAsia"/>
              <w:noProof/>
              <w:kern w:val="2"/>
              <w:lang w:eastAsia="en-GB"/>
            </w:rPr>
          </w:pPr>
          <w:hyperlink w:anchor="_Toc134545868" w:history="1">
            <w:r w:rsidR="00E53F76" w:rsidRPr="00140E09">
              <w:rPr>
                <w:rStyle w:val="Hyperlink"/>
                <w:noProof/>
              </w:rPr>
              <w:t>4.1.1</w:t>
            </w:r>
            <w:r w:rsidR="00E53F76" w:rsidRPr="00E53F76">
              <w:rPr>
                <w:rFonts w:eastAsiaTheme="minorEastAsia"/>
                <w:noProof/>
                <w:kern w:val="2"/>
                <w:lang w:eastAsia="en-GB"/>
              </w:rPr>
              <w:tab/>
            </w:r>
            <w:r w:rsidR="00E53F76" w:rsidRPr="00140E09">
              <w:rPr>
                <w:rStyle w:val="Hyperlink"/>
                <w:noProof/>
              </w:rPr>
              <w:t>Oak (Quercus spp). Maple (Acer spp). Beech (Fagus spp).</w:t>
            </w:r>
            <w:r w:rsidR="00E53F76">
              <w:rPr>
                <w:noProof/>
                <w:webHidden/>
              </w:rPr>
              <w:tab/>
            </w:r>
            <w:r w:rsidR="00E53F76">
              <w:rPr>
                <w:noProof/>
                <w:webHidden/>
              </w:rPr>
              <w:fldChar w:fldCharType="begin"/>
            </w:r>
            <w:r w:rsidR="00E53F76">
              <w:rPr>
                <w:noProof/>
                <w:webHidden/>
              </w:rPr>
              <w:instrText xml:space="preserve"> PAGEREF _Toc134545868 \h </w:instrText>
            </w:r>
            <w:r w:rsidR="00E53F76">
              <w:rPr>
                <w:noProof/>
                <w:webHidden/>
              </w:rPr>
            </w:r>
            <w:r w:rsidR="00E53F76">
              <w:rPr>
                <w:noProof/>
                <w:webHidden/>
              </w:rPr>
              <w:fldChar w:fldCharType="separate"/>
            </w:r>
            <w:r w:rsidR="00E53F76">
              <w:rPr>
                <w:noProof/>
                <w:webHidden/>
              </w:rPr>
              <w:t>6</w:t>
            </w:r>
            <w:r w:rsidR="00E53F76">
              <w:rPr>
                <w:noProof/>
                <w:webHidden/>
              </w:rPr>
              <w:fldChar w:fldCharType="end"/>
            </w:r>
          </w:hyperlink>
        </w:p>
        <w:p w14:paraId="330026DC" w14:textId="68D0CEDB" w:rsidR="00E53F76" w:rsidRPr="00E53F76" w:rsidRDefault="00000000">
          <w:pPr>
            <w:pStyle w:val="TOC3"/>
            <w:tabs>
              <w:tab w:val="left" w:pos="1320"/>
              <w:tab w:val="right" w:leader="dot" w:pos="9016"/>
            </w:tabs>
            <w:rPr>
              <w:rFonts w:eastAsiaTheme="minorEastAsia"/>
              <w:noProof/>
              <w:kern w:val="2"/>
              <w:lang w:eastAsia="en-GB"/>
            </w:rPr>
          </w:pPr>
          <w:hyperlink w:anchor="_Toc134545869" w:history="1">
            <w:r w:rsidR="00E53F76" w:rsidRPr="00140E09">
              <w:rPr>
                <w:rStyle w:val="Hyperlink"/>
                <w:noProof/>
              </w:rPr>
              <w:t>4.1.2</w:t>
            </w:r>
            <w:r w:rsidR="00E53F76" w:rsidRPr="00E53F76">
              <w:rPr>
                <w:rFonts w:eastAsiaTheme="minorEastAsia"/>
                <w:noProof/>
                <w:kern w:val="2"/>
                <w:lang w:eastAsia="en-GB"/>
              </w:rPr>
              <w:tab/>
            </w:r>
            <w:r w:rsidR="00E53F76" w:rsidRPr="00140E09">
              <w:rPr>
                <w:rStyle w:val="Hyperlink"/>
                <w:noProof/>
              </w:rPr>
              <w:t>Conservation practises for Widley in demand trees.</w:t>
            </w:r>
            <w:r w:rsidR="00E53F76">
              <w:rPr>
                <w:noProof/>
                <w:webHidden/>
              </w:rPr>
              <w:tab/>
            </w:r>
            <w:r w:rsidR="00E53F76">
              <w:rPr>
                <w:noProof/>
                <w:webHidden/>
              </w:rPr>
              <w:fldChar w:fldCharType="begin"/>
            </w:r>
            <w:r w:rsidR="00E53F76">
              <w:rPr>
                <w:noProof/>
                <w:webHidden/>
              </w:rPr>
              <w:instrText xml:space="preserve"> PAGEREF _Toc134545869 \h </w:instrText>
            </w:r>
            <w:r w:rsidR="00E53F76">
              <w:rPr>
                <w:noProof/>
                <w:webHidden/>
              </w:rPr>
            </w:r>
            <w:r w:rsidR="00E53F76">
              <w:rPr>
                <w:noProof/>
                <w:webHidden/>
              </w:rPr>
              <w:fldChar w:fldCharType="separate"/>
            </w:r>
            <w:r w:rsidR="00E53F76">
              <w:rPr>
                <w:noProof/>
                <w:webHidden/>
              </w:rPr>
              <w:t>6</w:t>
            </w:r>
            <w:r w:rsidR="00E53F76">
              <w:rPr>
                <w:noProof/>
                <w:webHidden/>
              </w:rPr>
              <w:fldChar w:fldCharType="end"/>
            </w:r>
          </w:hyperlink>
        </w:p>
        <w:p w14:paraId="27DFA0F6" w14:textId="45647506" w:rsidR="00E53F76" w:rsidRPr="00E53F76" w:rsidRDefault="00000000">
          <w:pPr>
            <w:pStyle w:val="TOC2"/>
            <w:tabs>
              <w:tab w:val="left" w:pos="880"/>
              <w:tab w:val="right" w:leader="dot" w:pos="9016"/>
            </w:tabs>
            <w:rPr>
              <w:rFonts w:eastAsiaTheme="minorEastAsia"/>
              <w:noProof/>
              <w:kern w:val="2"/>
              <w:lang w:eastAsia="en-GB"/>
            </w:rPr>
          </w:pPr>
          <w:hyperlink w:anchor="_Toc134545870" w:history="1">
            <w:r w:rsidR="00E53F76" w:rsidRPr="00140E09">
              <w:rPr>
                <w:rStyle w:val="Hyperlink"/>
                <w:noProof/>
              </w:rPr>
              <w:t>4.2</w:t>
            </w:r>
            <w:r w:rsidR="00E53F76" w:rsidRPr="00E53F76">
              <w:rPr>
                <w:rFonts w:eastAsiaTheme="minorEastAsia"/>
                <w:noProof/>
                <w:kern w:val="2"/>
                <w:lang w:eastAsia="en-GB"/>
              </w:rPr>
              <w:tab/>
            </w:r>
            <w:r w:rsidR="00E53F76" w:rsidRPr="00140E09">
              <w:rPr>
                <w:rStyle w:val="Hyperlink"/>
                <w:noProof/>
              </w:rPr>
              <w:t>Bee pollinators.</w:t>
            </w:r>
            <w:r w:rsidR="00E53F76">
              <w:rPr>
                <w:noProof/>
                <w:webHidden/>
              </w:rPr>
              <w:tab/>
            </w:r>
            <w:r w:rsidR="00E53F76">
              <w:rPr>
                <w:noProof/>
                <w:webHidden/>
              </w:rPr>
              <w:fldChar w:fldCharType="begin"/>
            </w:r>
            <w:r w:rsidR="00E53F76">
              <w:rPr>
                <w:noProof/>
                <w:webHidden/>
              </w:rPr>
              <w:instrText xml:space="preserve"> PAGEREF _Toc134545870 \h </w:instrText>
            </w:r>
            <w:r w:rsidR="00E53F76">
              <w:rPr>
                <w:noProof/>
                <w:webHidden/>
              </w:rPr>
            </w:r>
            <w:r w:rsidR="00E53F76">
              <w:rPr>
                <w:noProof/>
                <w:webHidden/>
              </w:rPr>
              <w:fldChar w:fldCharType="separate"/>
            </w:r>
            <w:r w:rsidR="00E53F76">
              <w:rPr>
                <w:noProof/>
                <w:webHidden/>
              </w:rPr>
              <w:t>7</w:t>
            </w:r>
            <w:r w:rsidR="00E53F76">
              <w:rPr>
                <w:noProof/>
                <w:webHidden/>
              </w:rPr>
              <w:fldChar w:fldCharType="end"/>
            </w:r>
          </w:hyperlink>
        </w:p>
        <w:p w14:paraId="492ECB71" w14:textId="1BC812FC" w:rsidR="00E53F76" w:rsidRPr="00E53F76" w:rsidRDefault="00000000">
          <w:pPr>
            <w:pStyle w:val="TOC2"/>
            <w:tabs>
              <w:tab w:val="left" w:pos="880"/>
              <w:tab w:val="right" w:leader="dot" w:pos="9016"/>
            </w:tabs>
            <w:rPr>
              <w:rFonts w:eastAsiaTheme="minorEastAsia"/>
              <w:noProof/>
              <w:kern w:val="2"/>
              <w:lang w:eastAsia="en-GB"/>
            </w:rPr>
          </w:pPr>
          <w:hyperlink w:anchor="_Toc134545871" w:history="1">
            <w:r w:rsidR="00E53F76" w:rsidRPr="00140E09">
              <w:rPr>
                <w:rStyle w:val="Hyperlink"/>
                <w:noProof/>
              </w:rPr>
              <w:t>4.3</w:t>
            </w:r>
            <w:r w:rsidR="00E53F76" w:rsidRPr="00E53F76">
              <w:rPr>
                <w:rFonts w:eastAsiaTheme="minorEastAsia"/>
                <w:noProof/>
                <w:kern w:val="2"/>
                <w:lang w:eastAsia="en-GB"/>
              </w:rPr>
              <w:tab/>
            </w:r>
            <w:r w:rsidR="00E53F76" w:rsidRPr="00140E09">
              <w:rPr>
                <w:rStyle w:val="Hyperlink"/>
                <w:noProof/>
              </w:rPr>
              <w:t>Recreational footpaths infrastructure.</w:t>
            </w:r>
            <w:r w:rsidR="00E53F76">
              <w:rPr>
                <w:noProof/>
                <w:webHidden/>
              </w:rPr>
              <w:tab/>
            </w:r>
            <w:r w:rsidR="00E53F76">
              <w:rPr>
                <w:noProof/>
                <w:webHidden/>
              </w:rPr>
              <w:fldChar w:fldCharType="begin"/>
            </w:r>
            <w:r w:rsidR="00E53F76">
              <w:rPr>
                <w:noProof/>
                <w:webHidden/>
              </w:rPr>
              <w:instrText xml:space="preserve"> PAGEREF _Toc134545871 \h </w:instrText>
            </w:r>
            <w:r w:rsidR="00E53F76">
              <w:rPr>
                <w:noProof/>
                <w:webHidden/>
              </w:rPr>
            </w:r>
            <w:r w:rsidR="00E53F76">
              <w:rPr>
                <w:noProof/>
                <w:webHidden/>
              </w:rPr>
              <w:fldChar w:fldCharType="separate"/>
            </w:r>
            <w:r w:rsidR="00E53F76">
              <w:rPr>
                <w:noProof/>
                <w:webHidden/>
              </w:rPr>
              <w:t>8</w:t>
            </w:r>
            <w:r w:rsidR="00E53F76">
              <w:rPr>
                <w:noProof/>
                <w:webHidden/>
              </w:rPr>
              <w:fldChar w:fldCharType="end"/>
            </w:r>
          </w:hyperlink>
        </w:p>
        <w:p w14:paraId="233F923B" w14:textId="1E41247C" w:rsidR="00E53F76" w:rsidRPr="00E53F76" w:rsidRDefault="00000000">
          <w:pPr>
            <w:pStyle w:val="TOC3"/>
            <w:tabs>
              <w:tab w:val="left" w:pos="1320"/>
              <w:tab w:val="right" w:leader="dot" w:pos="9016"/>
            </w:tabs>
            <w:rPr>
              <w:rFonts w:eastAsiaTheme="minorEastAsia"/>
              <w:noProof/>
              <w:kern w:val="2"/>
              <w:lang w:eastAsia="en-GB"/>
            </w:rPr>
          </w:pPr>
          <w:hyperlink w:anchor="_Toc134545872" w:history="1">
            <w:r w:rsidR="00E53F76" w:rsidRPr="00140E09">
              <w:rPr>
                <w:rStyle w:val="Hyperlink"/>
                <w:noProof/>
              </w:rPr>
              <w:t>4.3.1</w:t>
            </w:r>
            <w:r w:rsidR="00E53F76" w:rsidRPr="00E53F76">
              <w:rPr>
                <w:rFonts w:eastAsiaTheme="minorEastAsia"/>
                <w:noProof/>
                <w:kern w:val="2"/>
                <w:lang w:eastAsia="en-GB"/>
              </w:rPr>
              <w:tab/>
            </w:r>
            <w:r w:rsidR="00E53F76" w:rsidRPr="00140E09">
              <w:rPr>
                <w:rStyle w:val="Hyperlink"/>
                <w:noProof/>
              </w:rPr>
              <w:t>Conditions of Woodland Hill's Footpaths:</w:t>
            </w:r>
            <w:r w:rsidR="00E53F76">
              <w:rPr>
                <w:noProof/>
                <w:webHidden/>
              </w:rPr>
              <w:tab/>
            </w:r>
            <w:r w:rsidR="00E53F76">
              <w:rPr>
                <w:noProof/>
                <w:webHidden/>
              </w:rPr>
              <w:fldChar w:fldCharType="begin"/>
            </w:r>
            <w:r w:rsidR="00E53F76">
              <w:rPr>
                <w:noProof/>
                <w:webHidden/>
              </w:rPr>
              <w:instrText xml:space="preserve"> PAGEREF _Toc134545872 \h </w:instrText>
            </w:r>
            <w:r w:rsidR="00E53F76">
              <w:rPr>
                <w:noProof/>
                <w:webHidden/>
              </w:rPr>
            </w:r>
            <w:r w:rsidR="00E53F76">
              <w:rPr>
                <w:noProof/>
                <w:webHidden/>
              </w:rPr>
              <w:fldChar w:fldCharType="separate"/>
            </w:r>
            <w:r w:rsidR="00E53F76">
              <w:rPr>
                <w:noProof/>
                <w:webHidden/>
              </w:rPr>
              <w:t>8</w:t>
            </w:r>
            <w:r w:rsidR="00E53F76">
              <w:rPr>
                <w:noProof/>
                <w:webHidden/>
              </w:rPr>
              <w:fldChar w:fldCharType="end"/>
            </w:r>
          </w:hyperlink>
        </w:p>
        <w:p w14:paraId="58D9B5A7" w14:textId="7DCEDA45" w:rsidR="00E53F76" w:rsidRPr="00E53F76" w:rsidRDefault="00000000">
          <w:pPr>
            <w:pStyle w:val="TOC3"/>
            <w:tabs>
              <w:tab w:val="left" w:pos="1320"/>
              <w:tab w:val="right" w:leader="dot" w:pos="9016"/>
            </w:tabs>
            <w:rPr>
              <w:rFonts w:eastAsiaTheme="minorEastAsia"/>
              <w:noProof/>
              <w:kern w:val="2"/>
              <w:lang w:eastAsia="en-GB"/>
            </w:rPr>
          </w:pPr>
          <w:hyperlink w:anchor="_Toc134545873" w:history="1">
            <w:r w:rsidR="00E53F76" w:rsidRPr="00140E09">
              <w:rPr>
                <w:rStyle w:val="Hyperlink"/>
                <w:noProof/>
              </w:rPr>
              <w:t>4.3.2</w:t>
            </w:r>
            <w:r w:rsidR="00E53F76" w:rsidRPr="00E53F76">
              <w:rPr>
                <w:rFonts w:eastAsiaTheme="minorEastAsia"/>
                <w:noProof/>
                <w:kern w:val="2"/>
                <w:lang w:eastAsia="en-GB"/>
              </w:rPr>
              <w:tab/>
            </w:r>
            <w:r w:rsidR="00E53F76" w:rsidRPr="00140E09">
              <w:rPr>
                <w:rStyle w:val="Hyperlink"/>
                <w:noProof/>
              </w:rPr>
              <w:t>Infrastructure and Accessibility</w:t>
            </w:r>
            <w:r w:rsidR="00E53F76">
              <w:rPr>
                <w:noProof/>
                <w:webHidden/>
              </w:rPr>
              <w:tab/>
            </w:r>
            <w:r w:rsidR="00E53F76">
              <w:rPr>
                <w:noProof/>
                <w:webHidden/>
              </w:rPr>
              <w:fldChar w:fldCharType="begin"/>
            </w:r>
            <w:r w:rsidR="00E53F76">
              <w:rPr>
                <w:noProof/>
                <w:webHidden/>
              </w:rPr>
              <w:instrText xml:space="preserve"> PAGEREF _Toc134545873 \h </w:instrText>
            </w:r>
            <w:r w:rsidR="00E53F76">
              <w:rPr>
                <w:noProof/>
                <w:webHidden/>
              </w:rPr>
            </w:r>
            <w:r w:rsidR="00E53F76">
              <w:rPr>
                <w:noProof/>
                <w:webHidden/>
              </w:rPr>
              <w:fldChar w:fldCharType="separate"/>
            </w:r>
            <w:r w:rsidR="00E53F76">
              <w:rPr>
                <w:noProof/>
                <w:webHidden/>
              </w:rPr>
              <w:t>8</w:t>
            </w:r>
            <w:r w:rsidR="00E53F76">
              <w:rPr>
                <w:noProof/>
                <w:webHidden/>
              </w:rPr>
              <w:fldChar w:fldCharType="end"/>
            </w:r>
          </w:hyperlink>
        </w:p>
        <w:p w14:paraId="331AA7CD" w14:textId="3147CAEF" w:rsidR="00E53F76" w:rsidRPr="00E53F76" w:rsidRDefault="00000000">
          <w:pPr>
            <w:pStyle w:val="TOC1"/>
            <w:tabs>
              <w:tab w:val="left" w:pos="440"/>
              <w:tab w:val="right" w:leader="dot" w:pos="9016"/>
            </w:tabs>
            <w:rPr>
              <w:rFonts w:eastAsiaTheme="minorEastAsia"/>
              <w:noProof/>
              <w:kern w:val="2"/>
              <w:lang w:eastAsia="en-GB"/>
            </w:rPr>
          </w:pPr>
          <w:hyperlink w:anchor="_Toc134545874" w:history="1">
            <w:r w:rsidR="00E53F76" w:rsidRPr="00140E09">
              <w:rPr>
                <w:rStyle w:val="Hyperlink"/>
                <w:noProof/>
              </w:rPr>
              <w:t>5</w:t>
            </w:r>
            <w:r w:rsidR="00E53F76" w:rsidRPr="00E53F76">
              <w:rPr>
                <w:rFonts w:eastAsiaTheme="minorEastAsia"/>
                <w:noProof/>
                <w:kern w:val="2"/>
                <w:lang w:eastAsia="en-GB"/>
              </w:rPr>
              <w:tab/>
            </w:r>
            <w:r w:rsidR="00E53F76" w:rsidRPr="00140E09">
              <w:rPr>
                <w:rStyle w:val="Hyperlink"/>
                <w:noProof/>
              </w:rPr>
              <w:t>Recommendations:</w:t>
            </w:r>
            <w:r w:rsidR="00E53F76">
              <w:rPr>
                <w:noProof/>
                <w:webHidden/>
              </w:rPr>
              <w:tab/>
            </w:r>
            <w:r w:rsidR="00E53F76">
              <w:rPr>
                <w:noProof/>
                <w:webHidden/>
              </w:rPr>
              <w:fldChar w:fldCharType="begin"/>
            </w:r>
            <w:r w:rsidR="00E53F76">
              <w:rPr>
                <w:noProof/>
                <w:webHidden/>
              </w:rPr>
              <w:instrText xml:space="preserve"> PAGEREF _Toc134545874 \h </w:instrText>
            </w:r>
            <w:r w:rsidR="00E53F76">
              <w:rPr>
                <w:noProof/>
                <w:webHidden/>
              </w:rPr>
            </w:r>
            <w:r w:rsidR="00E53F76">
              <w:rPr>
                <w:noProof/>
                <w:webHidden/>
              </w:rPr>
              <w:fldChar w:fldCharType="separate"/>
            </w:r>
            <w:r w:rsidR="00E53F76">
              <w:rPr>
                <w:noProof/>
                <w:webHidden/>
              </w:rPr>
              <w:t>9</w:t>
            </w:r>
            <w:r w:rsidR="00E53F76">
              <w:rPr>
                <w:noProof/>
                <w:webHidden/>
              </w:rPr>
              <w:fldChar w:fldCharType="end"/>
            </w:r>
          </w:hyperlink>
        </w:p>
        <w:p w14:paraId="20A43F0A" w14:textId="6A6B10BD" w:rsidR="00E53F76" w:rsidRPr="00E53F76" w:rsidRDefault="00000000">
          <w:pPr>
            <w:pStyle w:val="TOC1"/>
            <w:tabs>
              <w:tab w:val="left" w:pos="440"/>
              <w:tab w:val="right" w:leader="dot" w:pos="9016"/>
            </w:tabs>
            <w:rPr>
              <w:rFonts w:eastAsiaTheme="minorEastAsia"/>
              <w:noProof/>
              <w:kern w:val="2"/>
              <w:lang w:eastAsia="en-GB"/>
            </w:rPr>
          </w:pPr>
          <w:hyperlink w:anchor="_Toc134545875" w:history="1">
            <w:r w:rsidR="00E53F76" w:rsidRPr="00140E09">
              <w:rPr>
                <w:rStyle w:val="Hyperlink"/>
                <w:noProof/>
              </w:rPr>
              <w:t>6</w:t>
            </w:r>
            <w:r w:rsidR="00E53F76" w:rsidRPr="00E53F76">
              <w:rPr>
                <w:rFonts w:eastAsiaTheme="minorEastAsia"/>
                <w:noProof/>
                <w:kern w:val="2"/>
                <w:lang w:eastAsia="en-GB"/>
              </w:rPr>
              <w:tab/>
            </w:r>
            <w:r w:rsidR="00E53F76" w:rsidRPr="00140E09">
              <w:rPr>
                <w:rStyle w:val="Hyperlink"/>
                <w:noProof/>
              </w:rPr>
              <w:t>Conclusion.</w:t>
            </w:r>
            <w:r w:rsidR="00E53F76">
              <w:rPr>
                <w:noProof/>
                <w:webHidden/>
              </w:rPr>
              <w:tab/>
            </w:r>
            <w:r w:rsidR="00E53F76">
              <w:rPr>
                <w:noProof/>
                <w:webHidden/>
              </w:rPr>
              <w:fldChar w:fldCharType="begin"/>
            </w:r>
            <w:r w:rsidR="00E53F76">
              <w:rPr>
                <w:noProof/>
                <w:webHidden/>
              </w:rPr>
              <w:instrText xml:space="preserve"> PAGEREF _Toc134545875 \h </w:instrText>
            </w:r>
            <w:r w:rsidR="00E53F76">
              <w:rPr>
                <w:noProof/>
                <w:webHidden/>
              </w:rPr>
            </w:r>
            <w:r w:rsidR="00E53F76">
              <w:rPr>
                <w:noProof/>
                <w:webHidden/>
              </w:rPr>
              <w:fldChar w:fldCharType="separate"/>
            </w:r>
            <w:r w:rsidR="00E53F76">
              <w:rPr>
                <w:noProof/>
                <w:webHidden/>
              </w:rPr>
              <w:t>9</w:t>
            </w:r>
            <w:r w:rsidR="00E53F76">
              <w:rPr>
                <w:noProof/>
                <w:webHidden/>
              </w:rPr>
              <w:fldChar w:fldCharType="end"/>
            </w:r>
          </w:hyperlink>
        </w:p>
        <w:p w14:paraId="581314C2" w14:textId="343F6A60" w:rsidR="00E53F76" w:rsidRPr="00E53F76" w:rsidRDefault="00000000">
          <w:pPr>
            <w:pStyle w:val="TOC1"/>
            <w:tabs>
              <w:tab w:val="left" w:pos="440"/>
              <w:tab w:val="right" w:leader="dot" w:pos="9016"/>
            </w:tabs>
            <w:rPr>
              <w:rFonts w:eastAsiaTheme="minorEastAsia"/>
              <w:noProof/>
              <w:kern w:val="2"/>
              <w:lang w:eastAsia="en-GB"/>
            </w:rPr>
          </w:pPr>
          <w:hyperlink w:anchor="_Toc134545876" w:history="1">
            <w:r w:rsidR="00E53F76" w:rsidRPr="00140E09">
              <w:rPr>
                <w:rStyle w:val="Hyperlink"/>
                <w:noProof/>
              </w:rPr>
              <w:t>7</w:t>
            </w:r>
            <w:r w:rsidR="00E53F76" w:rsidRPr="00E53F76">
              <w:rPr>
                <w:rFonts w:eastAsiaTheme="minorEastAsia"/>
                <w:noProof/>
                <w:kern w:val="2"/>
                <w:lang w:eastAsia="en-GB"/>
              </w:rPr>
              <w:tab/>
            </w:r>
            <w:r w:rsidR="00E53F76" w:rsidRPr="00140E09">
              <w:rPr>
                <w:rStyle w:val="Hyperlink"/>
                <w:noProof/>
              </w:rPr>
              <w:t>Bibliography</w:t>
            </w:r>
            <w:r w:rsidR="00E53F76">
              <w:rPr>
                <w:noProof/>
                <w:webHidden/>
              </w:rPr>
              <w:tab/>
            </w:r>
            <w:r w:rsidR="00E53F76">
              <w:rPr>
                <w:noProof/>
                <w:webHidden/>
              </w:rPr>
              <w:fldChar w:fldCharType="begin"/>
            </w:r>
            <w:r w:rsidR="00E53F76">
              <w:rPr>
                <w:noProof/>
                <w:webHidden/>
              </w:rPr>
              <w:instrText xml:space="preserve"> PAGEREF _Toc134545876 \h </w:instrText>
            </w:r>
            <w:r w:rsidR="00E53F76">
              <w:rPr>
                <w:noProof/>
                <w:webHidden/>
              </w:rPr>
            </w:r>
            <w:r w:rsidR="00E53F76">
              <w:rPr>
                <w:noProof/>
                <w:webHidden/>
              </w:rPr>
              <w:fldChar w:fldCharType="separate"/>
            </w:r>
            <w:r w:rsidR="00E53F76">
              <w:rPr>
                <w:noProof/>
                <w:webHidden/>
              </w:rPr>
              <w:t>10</w:t>
            </w:r>
            <w:r w:rsidR="00E53F76">
              <w:rPr>
                <w:noProof/>
                <w:webHidden/>
              </w:rPr>
              <w:fldChar w:fldCharType="end"/>
            </w:r>
          </w:hyperlink>
        </w:p>
        <w:p w14:paraId="6A18DC84" w14:textId="7FE0A622" w:rsidR="00E53F76" w:rsidRDefault="00E53F76">
          <w:r>
            <w:rPr>
              <w:b/>
              <w:bCs/>
              <w:noProof/>
            </w:rPr>
            <w:fldChar w:fldCharType="end"/>
          </w:r>
        </w:p>
      </w:sdtContent>
    </w:sdt>
    <w:p w14:paraId="14FE2649" w14:textId="77777777" w:rsidR="00497475" w:rsidRDefault="00497475" w:rsidP="00497475">
      <w:pPr>
        <w:pStyle w:val="Heading1"/>
      </w:pPr>
      <w:bookmarkStart w:id="0" w:name="_Toc134545855"/>
      <w:r>
        <w:t>Table of figures.</w:t>
      </w:r>
      <w:bookmarkEnd w:id="0"/>
    </w:p>
    <w:p w14:paraId="1EA8C820" w14:textId="2A1AE017" w:rsidR="00497475" w:rsidRDefault="00497475">
      <w:pPr>
        <w:pStyle w:val="TableofFigures"/>
        <w:tabs>
          <w:tab w:val="right" w:leader="dot" w:pos="9016"/>
        </w:tabs>
        <w:rPr>
          <w:noProof/>
        </w:rPr>
      </w:pPr>
      <w:r>
        <w:fldChar w:fldCharType="begin"/>
      </w:r>
      <w:r>
        <w:instrText xml:space="preserve"> TOC \h \z \t "Caption" \c </w:instrText>
      </w:r>
      <w:r>
        <w:fldChar w:fldCharType="separate"/>
      </w:r>
      <w:hyperlink w:anchor="_Toc134528058" w:history="1">
        <w:r w:rsidRPr="00F90FD4">
          <w:rPr>
            <w:rStyle w:val="Hyperlink"/>
            <w:noProof/>
          </w:rPr>
          <w:t>Figure 1: UWTSD internal guidance document, provided by, (Sergio 2023).</w:t>
        </w:r>
        <w:r>
          <w:rPr>
            <w:noProof/>
            <w:webHidden/>
          </w:rPr>
          <w:tab/>
        </w:r>
        <w:r>
          <w:rPr>
            <w:noProof/>
            <w:webHidden/>
          </w:rPr>
          <w:fldChar w:fldCharType="begin"/>
        </w:r>
        <w:r>
          <w:rPr>
            <w:noProof/>
            <w:webHidden/>
          </w:rPr>
          <w:instrText xml:space="preserve"> PAGEREF _Toc134528058 \h </w:instrText>
        </w:r>
        <w:r>
          <w:rPr>
            <w:noProof/>
            <w:webHidden/>
          </w:rPr>
        </w:r>
        <w:r>
          <w:rPr>
            <w:noProof/>
            <w:webHidden/>
          </w:rPr>
          <w:fldChar w:fldCharType="separate"/>
        </w:r>
        <w:r>
          <w:rPr>
            <w:noProof/>
            <w:webHidden/>
          </w:rPr>
          <w:t>4</w:t>
        </w:r>
        <w:r>
          <w:rPr>
            <w:noProof/>
            <w:webHidden/>
          </w:rPr>
          <w:fldChar w:fldCharType="end"/>
        </w:r>
      </w:hyperlink>
    </w:p>
    <w:p w14:paraId="4C124752" w14:textId="65381FBA" w:rsidR="00497475" w:rsidRDefault="00000000">
      <w:pPr>
        <w:pStyle w:val="TableofFigures"/>
        <w:tabs>
          <w:tab w:val="right" w:leader="dot" w:pos="9016"/>
        </w:tabs>
        <w:rPr>
          <w:noProof/>
        </w:rPr>
      </w:pPr>
      <w:hyperlink w:anchor="_Toc134528059" w:history="1">
        <w:r w:rsidR="00497475" w:rsidRPr="00F90FD4">
          <w:rPr>
            <w:rStyle w:val="Hyperlink"/>
            <w:noProof/>
          </w:rPr>
          <w:t>Figure 2: Bee count= 10</w:t>
        </w:r>
        <w:r w:rsidR="00497475">
          <w:rPr>
            <w:noProof/>
            <w:webHidden/>
          </w:rPr>
          <w:tab/>
        </w:r>
        <w:r w:rsidR="00497475">
          <w:rPr>
            <w:noProof/>
            <w:webHidden/>
          </w:rPr>
          <w:fldChar w:fldCharType="begin"/>
        </w:r>
        <w:r w:rsidR="00497475">
          <w:rPr>
            <w:noProof/>
            <w:webHidden/>
          </w:rPr>
          <w:instrText xml:space="preserve"> PAGEREF _Toc134528059 \h </w:instrText>
        </w:r>
        <w:r w:rsidR="00497475">
          <w:rPr>
            <w:noProof/>
            <w:webHidden/>
          </w:rPr>
        </w:r>
        <w:r w:rsidR="00497475">
          <w:rPr>
            <w:noProof/>
            <w:webHidden/>
          </w:rPr>
          <w:fldChar w:fldCharType="separate"/>
        </w:r>
        <w:r w:rsidR="00497475">
          <w:rPr>
            <w:noProof/>
            <w:webHidden/>
          </w:rPr>
          <w:t>4</w:t>
        </w:r>
        <w:r w:rsidR="00497475">
          <w:rPr>
            <w:noProof/>
            <w:webHidden/>
          </w:rPr>
          <w:fldChar w:fldCharType="end"/>
        </w:r>
      </w:hyperlink>
    </w:p>
    <w:p w14:paraId="7446EA81" w14:textId="7FFE84BA" w:rsidR="00497475" w:rsidRDefault="00000000">
      <w:pPr>
        <w:pStyle w:val="TableofFigures"/>
        <w:tabs>
          <w:tab w:val="right" w:leader="dot" w:pos="9016"/>
        </w:tabs>
        <w:rPr>
          <w:noProof/>
        </w:rPr>
      </w:pPr>
      <w:hyperlink r:id="rId9" w:anchor="_Toc134528060" w:history="1">
        <w:r w:rsidR="00497475" w:rsidRPr="00F90FD4">
          <w:rPr>
            <w:rStyle w:val="Hyperlink"/>
            <w:noProof/>
          </w:rPr>
          <w:t>Figure 3:mind map</w:t>
        </w:r>
        <w:r w:rsidR="00497475">
          <w:rPr>
            <w:noProof/>
            <w:webHidden/>
          </w:rPr>
          <w:tab/>
        </w:r>
        <w:r w:rsidR="00497475">
          <w:rPr>
            <w:noProof/>
            <w:webHidden/>
          </w:rPr>
          <w:fldChar w:fldCharType="begin"/>
        </w:r>
        <w:r w:rsidR="00497475">
          <w:rPr>
            <w:noProof/>
            <w:webHidden/>
          </w:rPr>
          <w:instrText xml:space="preserve"> PAGEREF _Toc134528060 \h </w:instrText>
        </w:r>
        <w:r w:rsidR="00497475">
          <w:rPr>
            <w:noProof/>
            <w:webHidden/>
          </w:rPr>
        </w:r>
        <w:r w:rsidR="00497475">
          <w:rPr>
            <w:noProof/>
            <w:webHidden/>
          </w:rPr>
          <w:fldChar w:fldCharType="separate"/>
        </w:r>
        <w:r w:rsidR="00497475">
          <w:rPr>
            <w:noProof/>
            <w:webHidden/>
          </w:rPr>
          <w:t>8</w:t>
        </w:r>
        <w:r w:rsidR="00497475">
          <w:rPr>
            <w:noProof/>
            <w:webHidden/>
          </w:rPr>
          <w:fldChar w:fldCharType="end"/>
        </w:r>
      </w:hyperlink>
    </w:p>
    <w:p w14:paraId="5C43F297" w14:textId="5F9F4F45" w:rsidR="00497475" w:rsidRDefault="00497475" w:rsidP="00497475">
      <w:r>
        <w:fldChar w:fldCharType="end"/>
      </w:r>
      <w:r>
        <w:br w:type="page"/>
      </w:r>
    </w:p>
    <w:p w14:paraId="278C166B" w14:textId="77777777" w:rsidR="00E53F76" w:rsidRDefault="00E53F76" w:rsidP="00E53F76">
      <w:pPr>
        <w:pStyle w:val="Heading1"/>
        <w:numPr>
          <w:ilvl w:val="0"/>
          <w:numId w:val="0"/>
        </w:numPr>
        <w:ind w:left="432" w:hanging="432"/>
      </w:pPr>
    </w:p>
    <w:p w14:paraId="5AB87521" w14:textId="32E5737B" w:rsidR="00266F30" w:rsidRPr="00266F30" w:rsidRDefault="00266F30" w:rsidP="00E53F76">
      <w:pPr>
        <w:pStyle w:val="Heading1"/>
        <w:numPr>
          <w:ilvl w:val="0"/>
          <w:numId w:val="0"/>
        </w:numPr>
      </w:pPr>
      <w:bookmarkStart w:id="1" w:name="_Toc134545856"/>
      <w:r w:rsidRPr="00266F30">
        <w:t>Introduction</w:t>
      </w:r>
      <w:bookmarkEnd w:id="1"/>
      <w:r w:rsidRPr="00266F30">
        <w:t xml:space="preserve"> </w:t>
      </w:r>
    </w:p>
    <w:p w14:paraId="66365877" w14:textId="4796D7D3" w:rsidR="009D294B" w:rsidRDefault="008B2BF1" w:rsidP="007550EB">
      <w:r w:rsidRPr="008B2BF1">
        <w:t>Kilvey Hill, although relatively small, is home to a wide range of species, including birds, insects, mammals, and plants</w:t>
      </w:r>
      <w:r>
        <w:t xml:space="preserve">. </w:t>
      </w:r>
      <w:r w:rsidRPr="008B2BF1">
        <w:t xml:space="preserve">The hill consists of different habitats, such as woodlands, grasslands, and wetlands, which support various </w:t>
      </w:r>
      <w:r>
        <w:t>plants</w:t>
      </w:r>
      <w:r w:rsidRPr="008B2BF1">
        <w:t xml:space="preserve"> and </w:t>
      </w:r>
      <w:r w:rsidR="00112EA8">
        <w:t>animals</w:t>
      </w:r>
      <w:r>
        <w:t xml:space="preserve">. </w:t>
      </w:r>
      <w:r w:rsidRPr="008B2BF1">
        <w:t xml:space="preserve">This diverse ecosystem highlights the </w:t>
      </w:r>
      <w:r w:rsidR="002221D8">
        <w:t>l</w:t>
      </w:r>
      <w:r w:rsidR="0005216A">
        <w:t xml:space="preserve">ong </w:t>
      </w:r>
      <w:r w:rsidRPr="008B2BF1">
        <w:t>fundamental fact of Earth's biodiversity: that different habitats support different species, and each species contributes to the overall health and functioning of the ecosystem</w:t>
      </w:r>
      <w:r>
        <w:t>.</w:t>
      </w:r>
      <w:r w:rsidR="00ED029C">
        <w:t xml:space="preserve"> With recreational infrastructure  </w:t>
      </w:r>
    </w:p>
    <w:p w14:paraId="7453C600" w14:textId="7D55CED3" w:rsidR="0090399C" w:rsidRDefault="0090399C" w:rsidP="007550EB">
      <w:r w:rsidRPr="0090399C">
        <w:t>But, plans are in place to gather data on how to enhance bee populations in Kilvey Hill.</w:t>
      </w:r>
      <w:r>
        <w:t xml:space="preserve"> Such as to determine.</w:t>
      </w:r>
    </w:p>
    <w:p w14:paraId="24CEE836" w14:textId="1A8B865D" w:rsidR="007550EB" w:rsidRPr="00DF0CE0" w:rsidRDefault="007550EB" w:rsidP="007550EB">
      <w:r w:rsidRPr="00DF0CE0">
        <w:t xml:space="preserve">Habitat restoration </w:t>
      </w:r>
      <w:r w:rsidR="00112EA8" w:rsidRPr="00DF0CE0">
        <w:t xml:space="preserve">to </w:t>
      </w:r>
      <w:r w:rsidRPr="00DF0CE0">
        <w:t>enhanc</w:t>
      </w:r>
      <w:r w:rsidR="00112EA8" w:rsidRPr="00DF0CE0">
        <w:t>e</w:t>
      </w:r>
      <w:r w:rsidRPr="00DF0CE0">
        <w:t xml:space="preserve"> or </w:t>
      </w:r>
      <w:r w:rsidR="00112EA8" w:rsidRPr="00DF0CE0">
        <w:t>restore</w:t>
      </w:r>
      <w:r w:rsidRPr="00DF0CE0">
        <w:t xml:space="preserve"> degraded or fragmented habitats </w:t>
      </w:r>
      <w:r w:rsidR="00112EA8" w:rsidRPr="00DF0CE0">
        <w:t>to</w:t>
      </w:r>
      <w:r w:rsidRPr="00DF0CE0">
        <w:t xml:space="preserve"> increase the availability of food, shelter, and breeding sites for a variety of </w:t>
      </w:r>
      <w:r w:rsidR="00112EA8" w:rsidRPr="00DF0CE0">
        <w:t xml:space="preserve">bee </w:t>
      </w:r>
      <w:r w:rsidRPr="00DF0CE0">
        <w:t>species. This</w:t>
      </w:r>
      <w:r w:rsidR="00112EA8" w:rsidRPr="00DF0CE0">
        <w:t xml:space="preserve"> </w:t>
      </w:r>
      <w:r w:rsidR="00DA5C12" w:rsidRPr="00DF0CE0">
        <w:t xml:space="preserve">could </w:t>
      </w:r>
      <w:r w:rsidRPr="00DF0CE0">
        <w:t xml:space="preserve">be accomplished by planting native vegetation </w:t>
      </w:r>
      <w:r w:rsidR="0090399C">
        <w:t xml:space="preserve">and </w:t>
      </w:r>
      <w:r w:rsidRPr="00DF0CE0">
        <w:t>removing invasive species</w:t>
      </w:r>
      <w:r w:rsidR="0090399C">
        <w:t>.</w:t>
      </w:r>
    </w:p>
    <w:p w14:paraId="30AF25E7" w14:textId="2276B0B7" w:rsidR="007550EB" w:rsidRPr="00DF0CE0" w:rsidRDefault="00311A10" w:rsidP="007550EB">
      <w:r>
        <w:t xml:space="preserve">Check for any potential </w:t>
      </w:r>
      <w:r w:rsidR="007550EB" w:rsidRPr="00DF0CE0">
        <w:t xml:space="preserve">Corridors for </w:t>
      </w:r>
      <w:r w:rsidR="005953E9" w:rsidRPr="00DF0CE0">
        <w:t xml:space="preserve">Pollinator </w:t>
      </w:r>
      <w:r w:rsidR="007550EB" w:rsidRPr="00DF0CE0">
        <w:t xml:space="preserve">Wildlife: </w:t>
      </w:r>
      <w:r w:rsidR="00112EA8" w:rsidRPr="00DF0CE0">
        <w:t xml:space="preserve">This will be essential </w:t>
      </w:r>
      <w:r w:rsidR="007550EB" w:rsidRPr="00DF0CE0">
        <w:t xml:space="preserve">for maintaining genetic connectivity and promoting species movement between isolated habitat patches. </w:t>
      </w:r>
      <w:r w:rsidR="0090399C">
        <w:t>I</w:t>
      </w:r>
      <w:r w:rsidR="006E5ECB">
        <w:t xml:space="preserve">t would ideally be done via </w:t>
      </w:r>
      <w:r w:rsidR="007550EB" w:rsidRPr="00DF0CE0">
        <w:t>interconnecting existing habitats with new planting or habitat enhancements These corridors can be established by planting small trees and shrubs along the edges of roads and trails, or by increasing the density of hedgerows</w:t>
      </w:r>
      <w:r w:rsidR="00C15C15" w:rsidRPr="00DF0CE0">
        <w:t>.</w:t>
      </w:r>
    </w:p>
    <w:p w14:paraId="7C56AAF4" w14:textId="53F39422" w:rsidR="00C15C15" w:rsidRDefault="00783125" w:rsidP="007550EB">
      <w:r w:rsidRPr="00DF0CE0">
        <w:t>Potential</w:t>
      </w:r>
      <w:r w:rsidR="00310BAD" w:rsidRPr="00DF0CE0">
        <w:t xml:space="preserve"> Plant</w:t>
      </w:r>
      <w:r w:rsidRPr="00DF0CE0">
        <w:t>ation of</w:t>
      </w:r>
      <w:r w:rsidR="00310BAD" w:rsidRPr="00DF0CE0">
        <w:t xml:space="preserve"> more</w:t>
      </w:r>
      <w:r w:rsidR="007550EB" w:rsidRPr="00DF0CE0">
        <w:t xml:space="preserve"> native trees, shrubs, and herbaceous vegetation </w:t>
      </w:r>
      <w:r w:rsidR="00310BAD" w:rsidRPr="00DF0CE0">
        <w:t>to</w:t>
      </w:r>
      <w:r w:rsidR="00515A18" w:rsidRPr="00DF0CE0">
        <w:t xml:space="preserve"> help</w:t>
      </w:r>
      <w:r w:rsidR="007550EB" w:rsidRPr="00DF0CE0">
        <w:t xml:space="preserve"> increase the availability of foo</w:t>
      </w:r>
      <w:r w:rsidR="003A4CA1" w:rsidRPr="00DF0CE0">
        <w:t>d,</w:t>
      </w:r>
      <w:r w:rsidR="007550EB" w:rsidRPr="00DF0CE0">
        <w:t xml:space="preserve"> </w:t>
      </w:r>
      <w:r w:rsidR="003A4CA1" w:rsidRPr="00DF0CE0">
        <w:t xml:space="preserve">and </w:t>
      </w:r>
      <w:r w:rsidR="007550EB" w:rsidRPr="00DF0CE0">
        <w:t xml:space="preserve">diversity of habitat for </w:t>
      </w:r>
      <w:r w:rsidR="003A4CA1" w:rsidRPr="00DF0CE0">
        <w:t>bees</w:t>
      </w:r>
      <w:r w:rsidR="007550EB" w:rsidRPr="00DF0CE0">
        <w:t xml:space="preserve">. </w:t>
      </w:r>
    </w:p>
    <w:p w14:paraId="65307C83" w14:textId="691B8F0D" w:rsidR="000168FA" w:rsidRDefault="000168FA" w:rsidP="007550EB">
      <w:r w:rsidRPr="000168FA">
        <w:t>Additionally Establishing a baseline of data to ascertain the presence or absence of organisms at a site shall commence. In addition, I will assess the condition of infrastructure such as footpaths, structures, drainage, and soil structures using survey techniques. I could use a variety of survey techniques to establish this baseline.</w:t>
      </w:r>
    </w:p>
    <w:p w14:paraId="37676AC8" w14:textId="77777777" w:rsidR="000168FA" w:rsidRPr="00DF0CE0" w:rsidRDefault="000168FA" w:rsidP="007550EB"/>
    <w:p w14:paraId="74BF9702" w14:textId="77777777" w:rsidR="00E97CD9" w:rsidRDefault="00E97CD9">
      <w:pPr>
        <w:rPr>
          <w:b/>
          <w:bCs/>
          <w:u w:val="single"/>
        </w:rPr>
      </w:pPr>
      <w:r>
        <w:rPr>
          <w:b/>
          <w:bCs/>
          <w:u w:val="single"/>
        </w:rPr>
        <w:br w:type="page"/>
      </w:r>
    </w:p>
    <w:p w14:paraId="0DB7CE29" w14:textId="13E935BF" w:rsidR="004A452D" w:rsidRPr="007E234B" w:rsidRDefault="003A4CA1" w:rsidP="007E234B">
      <w:pPr>
        <w:pStyle w:val="Heading1"/>
      </w:pPr>
      <w:bookmarkStart w:id="2" w:name="_Toc134545857"/>
      <w:r w:rsidRPr="007E234B">
        <w:lastRenderedPageBreak/>
        <w:t>Methodology</w:t>
      </w:r>
      <w:r w:rsidR="00783125" w:rsidRPr="007E234B">
        <w:t>.</w:t>
      </w:r>
      <w:bookmarkEnd w:id="2"/>
    </w:p>
    <w:p w14:paraId="2F43C4B6" w14:textId="3BD35D21" w:rsidR="008369BD" w:rsidRDefault="00310BAD" w:rsidP="00CE2429">
      <w:pPr>
        <w:pStyle w:val="ListParagraph"/>
        <w:numPr>
          <w:ilvl w:val="0"/>
          <w:numId w:val="4"/>
        </w:numPr>
      </w:pPr>
      <w:r w:rsidRPr="007A7242">
        <w:t>Take</w:t>
      </w:r>
      <w:r w:rsidRPr="00DF0CE0">
        <w:t xml:space="preserve"> soil samples from various locations for </w:t>
      </w:r>
      <w:r w:rsidR="0090399C">
        <w:t xml:space="preserve">Nitrogen </w:t>
      </w:r>
      <w:r w:rsidRPr="00DF0CE0">
        <w:t xml:space="preserve">nutrient analysis to determine </w:t>
      </w:r>
      <w:r w:rsidR="00783125" w:rsidRPr="00DF0CE0">
        <w:t xml:space="preserve">Habitat </w:t>
      </w:r>
      <w:r w:rsidRPr="00DF0CE0">
        <w:t>suitability.</w:t>
      </w:r>
    </w:p>
    <w:p w14:paraId="36A893B4" w14:textId="77777777" w:rsidR="00CE2429" w:rsidRDefault="00CE2429" w:rsidP="00CE2429">
      <w:pPr>
        <w:pStyle w:val="ListParagraph"/>
        <w:ind w:left="360"/>
      </w:pPr>
    </w:p>
    <w:p w14:paraId="4474F682" w14:textId="5C225D24" w:rsidR="008369BD" w:rsidRDefault="008369BD" w:rsidP="006D3074">
      <w:pPr>
        <w:pStyle w:val="ListParagraph"/>
        <w:numPr>
          <w:ilvl w:val="0"/>
          <w:numId w:val="4"/>
        </w:numPr>
      </w:pPr>
      <w:r w:rsidRPr="007A7242">
        <w:t>Identify</w:t>
      </w:r>
      <w:r w:rsidRPr="008369BD">
        <w:t xml:space="preserve"> current plants and trees</w:t>
      </w:r>
      <w:r w:rsidR="0090399C">
        <w:t xml:space="preserve"> on the Kilvey hill site</w:t>
      </w:r>
      <w:r w:rsidR="0036324E">
        <w:t xml:space="preserve"> with in</w:t>
      </w:r>
      <w:r w:rsidR="00311A10">
        <w:t xml:space="preserve"> what </w:t>
      </w:r>
      <w:r w:rsidR="0036324E">
        <w:t>experience and knowledge</w:t>
      </w:r>
      <w:r w:rsidR="00311A10">
        <w:t xml:space="preserve"> I possess</w:t>
      </w:r>
      <w:r w:rsidRPr="008369BD">
        <w:t>.</w:t>
      </w:r>
    </w:p>
    <w:p w14:paraId="05BFE5F9" w14:textId="77777777" w:rsidR="00CE2429" w:rsidRPr="00DF0CE0" w:rsidRDefault="00CE2429" w:rsidP="00CE2429">
      <w:pPr>
        <w:pStyle w:val="ListParagraph"/>
        <w:ind w:left="360"/>
      </w:pPr>
    </w:p>
    <w:p w14:paraId="482B6B53" w14:textId="20D1407D" w:rsidR="002566C5" w:rsidRPr="00DF0CE0" w:rsidRDefault="002566C5" w:rsidP="00B509D8">
      <w:pPr>
        <w:pStyle w:val="ListParagraph"/>
        <w:numPr>
          <w:ilvl w:val="0"/>
          <w:numId w:val="4"/>
        </w:numPr>
      </w:pPr>
      <w:r w:rsidRPr="007A7242">
        <w:t xml:space="preserve">Give A </w:t>
      </w:r>
      <w:r w:rsidR="004A452D" w:rsidRPr="007A7242">
        <w:t xml:space="preserve">Habitat </w:t>
      </w:r>
      <w:r w:rsidR="009D5D48">
        <w:t xml:space="preserve">observation </w:t>
      </w:r>
      <w:r w:rsidR="004A452D" w:rsidRPr="007A7242">
        <w:t>evaluation:</w:t>
      </w:r>
      <w:r w:rsidR="004A452D" w:rsidRPr="00DF0CE0">
        <w:t xml:space="preserve"> Conduct a habitat </w:t>
      </w:r>
      <w:r w:rsidR="001A2385">
        <w:t xml:space="preserve">observation </w:t>
      </w:r>
      <w:r w:rsidR="004A452D" w:rsidRPr="00DF0CE0">
        <w:t>evaluation to evaluate the quality and characteristics of woodland habitats, including the availability of food resources (e.g., flowering plants)</w:t>
      </w:r>
      <w:r w:rsidR="006E5ECB">
        <w:t xml:space="preserve"> and </w:t>
      </w:r>
      <w:r w:rsidR="004A452D" w:rsidRPr="00DF0CE0">
        <w:t>nesting sites. This information is essential for identifying corridors suitable for pollinators.</w:t>
      </w:r>
    </w:p>
    <w:p w14:paraId="478CE8DE" w14:textId="03CE71BB" w:rsidR="001E0D5B" w:rsidRPr="008369BD" w:rsidRDefault="001E0D5B" w:rsidP="0012689B">
      <w:pPr>
        <w:rPr>
          <w:sz w:val="32"/>
          <w:szCs w:val="32"/>
        </w:rPr>
      </w:pPr>
    </w:p>
    <w:p w14:paraId="6E98DA28" w14:textId="77777777" w:rsidR="00E2495D" w:rsidRPr="008369BD" w:rsidRDefault="00E2495D" w:rsidP="007E234B">
      <w:pPr>
        <w:pStyle w:val="Heading1"/>
      </w:pPr>
      <w:bookmarkStart w:id="3" w:name="_Toc134545858"/>
      <w:r w:rsidRPr="008369BD">
        <w:t>Results and Discussion.</w:t>
      </w:r>
      <w:bookmarkEnd w:id="3"/>
    </w:p>
    <w:p w14:paraId="78F630CE" w14:textId="219D3665" w:rsidR="00E2495D" w:rsidRDefault="00E2495D" w:rsidP="007E234B">
      <w:pPr>
        <w:pStyle w:val="Heading2"/>
      </w:pPr>
      <w:bookmarkStart w:id="4" w:name="_Toc134545859"/>
      <w:r w:rsidRPr="00B509D8">
        <w:t>Observation Results</w:t>
      </w:r>
      <w:r>
        <w:t>.</w:t>
      </w:r>
      <w:bookmarkEnd w:id="4"/>
    </w:p>
    <w:p w14:paraId="17BB4DD8" w14:textId="6CE6C125" w:rsidR="00E2495D" w:rsidRPr="008E0499" w:rsidRDefault="00E2495D" w:rsidP="00E2495D">
      <w:r w:rsidRPr="008E0499">
        <w:t xml:space="preserve">It has been found Kilvey Hill's woodland is comprised of both deciduous and coniferous tree species, creating a complex and dynamic forest ecosystem. consists primarily of oak, ash, and beech trees. The diverse tree species and understory vegetation have created </w:t>
      </w:r>
      <w:r w:rsidR="00A9661A" w:rsidRPr="008E0499">
        <w:t>a rich</w:t>
      </w:r>
      <w:r w:rsidRPr="008E0499">
        <w:t xml:space="preserve"> and diverse habitat that can be</w:t>
      </w:r>
      <w:r w:rsidR="00241C8D">
        <w:t xml:space="preserve"> </w:t>
      </w:r>
      <w:r w:rsidRPr="008E0499">
        <w:t>home to a wide variety of flora and fauna, such as bees.</w:t>
      </w:r>
    </w:p>
    <w:p w14:paraId="07523F59" w14:textId="3BE794B7" w:rsidR="00E2495D" w:rsidRPr="008E0499" w:rsidRDefault="00E2495D" w:rsidP="00E2495D">
      <w:r w:rsidRPr="008E0499">
        <w:t>Numerous bee species, including honeybees, bumblebees, and solitary bees, have</w:t>
      </w:r>
      <w:r w:rsidR="00241C8D">
        <w:t xml:space="preserve"> had </w:t>
      </w:r>
      <w:r w:rsidRPr="008E0499">
        <w:t xml:space="preserve">ample opportunities to forage in Kilvey Hill's woodland habitat </w:t>
      </w:r>
      <w:r w:rsidR="00311A10">
        <w:t xml:space="preserve">I believe </w:t>
      </w:r>
      <w:r w:rsidRPr="008E0499">
        <w:t xml:space="preserve">due to the abundance of </w:t>
      </w:r>
      <w:r w:rsidR="00311A10">
        <w:t>tree</w:t>
      </w:r>
      <w:r w:rsidRPr="008E0499">
        <w:t xml:space="preserve"> diversity., during their flowering season as noted, deciduous trees such as oak and beech produce pollen and nectar, </w:t>
      </w:r>
      <w:r w:rsidR="00241C8D">
        <w:t xml:space="preserve">have provided </w:t>
      </w:r>
      <w:r w:rsidRPr="008E0499">
        <w:t>valuable food sources for bees</w:t>
      </w:r>
      <w:r w:rsidR="00241C8D">
        <w:t xml:space="preserve"> at the time and present</w:t>
      </w:r>
      <w:r w:rsidRPr="008E0499">
        <w:t>.</w:t>
      </w:r>
      <w:r w:rsidR="00241C8D">
        <w:t xml:space="preserve"> </w:t>
      </w:r>
      <w:r w:rsidRPr="008E0499">
        <w:t xml:space="preserve">Likewise, the understory vegetation, which </w:t>
      </w:r>
      <w:r w:rsidR="00241C8D">
        <w:t xml:space="preserve">has </w:t>
      </w:r>
      <w:r w:rsidR="00241C8D" w:rsidRPr="008E0499">
        <w:t>consiste</w:t>
      </w:r>
      <w:r w:rsidR="00241C8D">
        <w:t xml:space="preserve">d </w:t>
      </w:r>
      <w:r w:rsidRPr="008E0499">
        <w:t xml:space="preserve">of shrubs, wildflowers, and herbs, provides a year-round supply of forage. This variety of food sources </w:t>
      </w:r>
      <w:r w:rsidR="00241C8D">
        <w:t xml:space="preserve">has been </w:t>
      </w:r>
      <w:r w:rsidRPr="008E0499">
        <w:t>essential for the maintenance of healthy bee populations, as it ensures that bees have access to sufficient nutrients during their active seasons</w:t>
      </w:r>
      <w:r w:rsidR="00241C8D">
        <w:t xml:space="preserve"> in Kilvey Hill</w:t>
      </w:r>
      <w:r w:rsidRPr="008E0499">
        <w:t>.</w:t>
      </w:r>
    </w:p>
    <w:p w14:paraId="7954FD70" w14:textId="03745994" w:rsidR="00E2495D" w:rsidRPr="008E0499" w:rsidRDefault="00E2495D" w:rsidP="00E2495D">
      <w:r w:rsidRPr="008E0499">
        <w:t xml:space="preserve">Looking at Kilvey Hill, bees still have foraging opportunities, </w:t>
      </w:r>
      <w:r w:rsidR="006D3074">
        <w:t xml:space="preserve">and </w:t>
      </w:r>
      <w:r w:rsidRPr="008E0499">
        <w:t>Kilvey Hill's woodland habitat can still provide numerous nesting sites and cover.</w:t>
      </w:r>
      <w:r w:rsidR="006D3074">
        <w:t xml:space="preserve"> Seeing the </w:t>
      </w:r>
      <w:r w:rsidRPr="008E0499">
        <w:t xml:space="preserve">nesting sites, bumblebees and solitary bees </w:t>
      </w:r>
      <w:r w:rsidR="006D3074">
        <w:t xml:space="preserve">have </w:t>
      </w:r>
      <w:r w:rsidRPr="008E0499">
        <w:t>frequently utilise</w:t>
      </w:r>
      <w:r w:rsidR="006D3074">
        <w:t>d</w:t>
      </w:r>
      <w:r w:rsidRPr="008E0499">
        <w:t xml:space="preserve"> abandoned small mammal burrows, crevices in decaying wood, and tree cavities. This will</w:t>
      </w:r>
      <w:r w:rsidR="00241C8D">
        <w:t xml:space="preserve"> and should continue to</w:t>
      </w:r>
      <w:r w:rsidRPr="008E0499">
        <w:t xml:space="preserve"> be proven essential for the reproduction and survival of bee populations </w:t>
      </w:r>
      <w:r w:rsidR="0053426B">
        <w:t xml:space="preserve">In Kilvey hill </w:t>
      </w:r>
      <w:r w:rsidRPr="008E0499">
        <w:t xml:space="preserve">such nesting sites exist within the forest habitat. Additionally, </w:t>
      </w:r>
      <w:r w:rsidR="006D3074">
        <w:t xml:space="preserve">having seen </w:t>
      </w:r>
      <w:r w:rsidRPr="008E0499">
        <w:t>the dense tree canopy and understory vegetation</w:t>
      </w:r>
      <w:r w:rsidR="006D3074">
        <w:t xml:space="preserve"> has </w:t>
      </w:r>
      <w:r w:rsidRPr="008E0499">
        <w:t>provide</w:t>
      </w:r>
      <w:r w:rsidR="006D3074">
        <w:t>d</w:t>
      </w:r>
      <w:r w:rsidRPr="008E0499">
        <w:t xml:space="preserve"> protection from adverse weather conditions, predators, and human disturbance, thereby fostering a thriving environment for bees as observed in Kilvey Hill.</w:t>
      </w:r>
    </w:p>
    <w:p w14:paraId="45670CA1" w14:textId="2DD18096" w:rsidR="00E2495D" w:rsidRDefault="00E2495D" w:rsidP="00E2495D">
      <w:r w:rsidRPr="008E0499">
        <w:t xml:space="preserve">Overall looking at the importance of Kilvey Hill's woodland habitat to </w:t>
      </w:r>
      <w:r w:rsidR="00311A10">
        <w:t xml:space="preserve">current and potential </w:t>
      </w:r>
      <w:r w:rsidRPr="008E0499">
        <w:t>bee populations</w:t>
      </w:r>
      <w:r w:rsidR="00311A10">
        <w:t xml:space="preserve"> it </w:t>
      </w:r>
      <w:r w:rsidRPr="008E0499">
        <w:t>is crucial for the development of effective conservation and management strategies. Therefore Preserving and enhancing the diversity of tree species and understory vegetation can ensure that bees have access to food and nesting sites. But, maintaining a suitable habitat structure, such as deadwood and tree cavities, should then go on to support bee populations by providing essential nesting sites and shelter as to my observation results for what is already on the site</w:t>
      </w:r>
      <w:r w:rsidR="00756087">
        <w:t>.</w:t>
      </w:r>
    </w:p>
    <w:p w14:paraId="2B841895" w14:textId="77777777" w:rsidR="007E234B" w:rsidRDefault="007E234B">
      <w:pPr>
        <w:rPr>
          <w:b/>
          <w:bCs/>
          <w:u w:val="single"/>
        </w:rPr>
      </w:pPr>
      <w:r>
        <w:rPr>
          <w:b/>
          <w:bCs/>
          <w:u w:val="single"/>
        </w:rPr>
        <w:br w:type="page"/>
      </w:r>
    </w:p>
    <w:p w14:paraId="62705793" w14:textId="6CAC5D4C" w:rsidR="00EA0A93" w:rsidRPr="002608EC" w:rsidRDefault="006167BE" w:rsidP="007E234B">
      <w:pPr>
        <w:pStyle w:val="Heading2"/>
      </w:pPr>
      <w:bookmarkStart w:id="5" w:name="_Toc134545860"/>
      <w:r w:rsidRPr="006167BE">
        <w:lastRenderedPageBreak/>
        <w:t>Lab procedure Nitrate experiment outcomes</w:t>
      </w:r>
      <w:r w:rsidR="00E97CD9">
        <w:t xml:space="preserve"> and </w:t>
      </w:r>
      <w:r w:rsidRPr="002608EC">
        <w:t>process.</w:t>
      </w:r>
      <w:bookmarkEnd w:id="5"/>
    </w:p>
    <w:p w14:paraId="1E6FB14B" w14:textId="77777777" w:rsidR="007E234B" w:rsidRDefault="005E6B1D" w:rsidP="007E234B">
      <w:pPr>
        <w:keepNext/>
      </w:pPr>
      <w:r>
        <w:rPr>
          <w:noProof/>
        </w:rPr>
        <w:drawing>
          <wp:inline distT="0" distB="0" distL="0" distR="0" wp14:anchorId="0B1F46F6" wp14:editId="520FEA28">
            <wp:extent cx="5087104" cy="5378156"/>
            <wp:effectExtent l="152400" t="0" r="132715" b="0"/>
            <wp:docPr id="210926839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68391" name="Picture 1" descr="A picture containing diagram&#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13716" t="8233" r="26776" b="9895"/>
                    <a:stretch/>
                  </pic:blipFill>
                  <pic:spPr bwMode="auto">
                    <a:xfrm rot="5400000">
                      <a:off x="0" y="0"/>
                      <a:ext cx="5109601" cy="5401941"/>
                    </a:xfrm>
                    <a:prstGeom prst="rect">
                      <a:avLst/>
                    </a:prstGeom>
                    <a:noFill/>
                    <a:ln>
                      <a:noFill/>
                    </a:ln>
                    <a:extLst>
                      <a:ext uri="{53640926-AAD7-44D8-BBD7-CCE9431645EC}">
                        <a14:shadowObscured xmlns:a14="http://schemas.microsoft.com/office/drawing/2010/main"/>
                      </a:ext>
                    </a:extLst>
                  </pic:spPr>
                </pic:pic>
              </a:graphicData>
            </a:graphic>
          </wp:inline>
        </w:drawing>
      </w:r>
    </w:p>
    <w:p w14:paraId="453B4AA6" w14:textId="5AB375D2" w:rsidR="006167BE" w:rsidRDefault="007E234B" w:rsidP="007E234B">
      <w:pPr>
        <w:pStyle w:val="Caption"/>
      </w:pPr>
      <w:bookmarkStart w:id="6" w:name="_Toc134528058"/>
      <w:r>
        <w:t xml:space="preserve">Figure </w:t>
      </w:r>
      <w:fldSimple w:instr=" SEQ Figure \* ARABIC ">
        <w:r w:rsidR="00497475">
          <w:rPr>
            <w:noProof/>
          </w:rPr>
          <w:t>1</w:t>
        </w:r>
      </w:fldSimple>
      <w:r>
        <w:t xml:space="preserve">: </w:t>
      </w:r>
      <w:r w:rsidRPr="005570B6">
        <w:t>UWTSD internal guidance document, provided by, (Sergio 2023).</w:t>
      </w:r>
      <w:bookmarkEnd w:id="6"/>
    </w:p>
    <w:p w14:paraId="7759EB28" w14:textId="56641DA9" w:rsidR="007E234B" w:rsidRDefault="007E234B" w:rsidP="007E234B">
      <w:pPr>
        <w:pStyle w:val="Caption"/>
        <w:framePr w:hSpace="180" w:wrap="around" w:vAnchor="text" w:hAnchor="page" w:x="1165" w:y="3369"/>
      </w:pPr>
      <w:bookmarkStart w:id="7" w:name="_Toc134528059"/>
      <w:r>
        <w:t xml:space="preserve">Figure </w:t>
      </w:r>
      <w:fldSimple w:instr=" SEQ Figure \* ARABIC ">
        <w:r w:rsidR="00497475">
          <w:rPr>
            <w:noProof/>
          </w:rPr>
          <w:t>2</w:t>
        </w:r>
      </w:fldSimple>
      <w:r>
        <w:t>: B</w:t>
      </w:r>
      <w:r w:rsidRPr="00DD5EBF">
        <w:t>ee count= 10</w:t>
      </w:r>
      <w:bookmarkEnd w:id="7"/>
    </w:p>
    <w:p w14:paraId="64E15BB7" w14:textId="77777777" w:rsidR="00CE2429" w:rsidRDefault="00CE2429" w:rsidP="0090399C">
      <w:pPr>
        <w:rPr>
          <w:b/>
          <w:bCs/>
        </w:rPr>
      </w:pPr>
    </w:p>
    <w:tbl>
      <w:tblPr>
        <w:tblStyle w:val="TableGrid"/>
        <w:tblpPr w:leftFromText="180" w:rightFromText="180" w:vertAnchor="text" w:horzAnchor="page" w:tblpX="877" w:tblpY="68"/>
        <w:tblW w:w="10442" w:type="dxa"/>
        <w:tblLook w:val="04A0" w:firstRow="1" w:lastRow="0" w:firstColumn="1" w:lastColumn="0" w:noHBand="0" w:noVBand="1"/>
      </w:tblPr>
      <w:tblGrid>
        <w:gridCol w:w="5221"/>
        <w:gridCol w:w="5221"/>
      </w:tblGrid>
      <w:tr w:rsidR="00CE2429" w14:paraId="2EFD4D13" w14:textId="77777777" w:rsidTr="00CE2429">
        <w:trPr>
          <w:trHeight w:val="644"/>
        </w:trPr>
        <w:tc>
          <w:tcPr>
            <w:tcW w:w="5221" w:type="dxa"/>
          </w:tcPr>
          <w:p w14:paraId="6483DDE6" w14:textId="77777777" w:rsidR="00CE2429" w:rsidRDefault="00CE2429" w:rsidP="00CE2429">
            <w:r>
              <w:t>Site 1</w:t>
            </w:r>
          </w:p>
        </w:tc>
        <w:tc>
          <w:tcPr>
            <w:tcW w:w="5221" w:type="dxa"/>
          </w:tcPr>
          <w:p w14:paraId="31E4BB97" w14:textId="77777777" w:rsidR="00CE2429" w:rsidRDefault="00CE2429" w:rsidP="00CE2429">
            <w:r>
              <w:t>8 ppm</w:t>
            </w:r>
          </w:p>
        </w:tc>
      </w:tr>
      <w:tr w:rsidR="00CE2429" w14:paraId="4589AE9F" w14:textId="77777777" w:rsidTr="00CE2429">
        <w:trPr>
          <w:trHeight w:val="644"/>
        </w:trPr>
        <w:tc>
          <w:tcPr>
            <w:tcW w:w="5221" w:type="dxa"/>
          </w:tcPr>
          <w:p w14:paraId="468294BD" w14:textId="77777777" w:rsidR="00CE2429" w:rsidRDefault="00CE2429" w:rsidP="00CE2429">
            <w:r>
              <w:t>Site 2</w:t>
            </w:r>
          </w:p>
        </w:tc>
        <w:tc>
          <w:tcPr>
            <w:tcW w:w="5221" w:type="dxa"/>
          </w:tcPr>
          <w:p w14:paraId="1A90F167" w14:textId="77777777" w:rsidR="00CE2429" w:rsidRDefault="00CE2429" w:rsidP="00CE2429">
            <w:r>
              <w:t>12 ppm</w:t>
            </w:r>
          </w:p>
        </w:tc>
      </w:tr>
      <w:tr w:rsidR="00CE2429" w14:paraId="40F63FA0" w14:textId="77777777" w:rsidTr="00CE2429">
        <w:trPr>
          <w:trHeight w:val="673"/>
        </w:trPr>
        <w:tc>
          <w:tcPr>
            <w:tcW w:w="5221" w:type="dxa"/>
          </w:tcPr>
          <w:p w14:paraId="4DFCD810" w14:textId="77777777" w:rsidR="00CE2429" w:rsidRDefault="00CE2429" w:rsidP="00CE2429">
            <w:r>
              <w:t>Site 3</w:t>
            </w:r>
          </w:p>
        </w:tc>
        <w:tc>
          <w:tcPr>
            <w:tcW w:w="5221" w:type="dxa"/>
          </w:tcPr>
          <w:p w14:paraId="77F9B088" w14:textId="77777777" w:rsidR="00CE2429" w:rsidRDefault="00CE2429" w:rsidP="00CE2429">
            <w:r>
              <w:t>6 ppm</w:t>
            </w:r>
          </w:p>
        </w:tc>
      </w:tr>
      <w:tr w:rsidR="00CE2429" w14:paraId="750DECDF" w14:textId="77777777" w:rsidTr="00CE2429">
        <w:trPr>
          <w:trHeight w:val="644"/>
        </w:trPr>
        <w:tc>
          <w:tcPr>
            <w:tcW w:w="5221" w:type="dxa"/>
          </w:tcPr>
          <w:p w14:paraId="41F3BE75" w14:textId="77777777" w:rsidR="00CE2429" w:rsidRDefault="00CE2429" w:rsidP="00CE2429">
            <w:r>
              <w:t>Site 4</w:t>
            </w:r>
          </w:p>
        </w:tc>
        <w:tc>
          <w:tcPr>
            <w:tcW w:w="5221" w:type="dxa"/>
          </w:tcPr>
          <w:p w14:paraId="3EDE6678" w14:textId="77777777" w:rsidR="00CE2429" w:rsidRDefault="00CE2429" w:rsidP="007E234B">
            <w:pPr>
              <w:keepNext/>
            </w:pPr>
            <w:r>
              <w:t>10ppm</w:t>
            </w:r>
          </w:p>
        </w:tc>
      </w:tr>
    </w:tbl>
    <w:p w14:paraId="32D7C710" w14:textId="2339DC4D" w:rsidR="00302E5F" w:rsidRDefault="00F32243" w:rsidP="007E234B">
      <w:pPr>
        <w:pStyle w:val="Heading2"/>
      </w:pPr>
      <w:bookmarkStart w:id="8" w:name="_Toc134545861"/>
      <w:r w:rsidRPr="00F32243">
        <w:lastRenderedPageBreak/>
        <w:t xml:space="preserve">Behind the </w:t>
      </w:r>
      <w:r>
        <w:t>outcomes</w:t>
      </w:r>
      <w:r w:rsidR="00A504E0">
        <w:t>. Soil Sample results from Kilvey hill</w:t>
      </w:r>
      <w:bookmarkEnd w:id="8"/>
    </w:p>
    <w:p w14:paraId="0EBFDC0E" w14:textId="7989BE78" w:rsidR="005C69CD" w:rsidRPr="005C69CD" w:rsidRDefault="005C69CD" w:rsidP="005C69CD">
      <w:r w:rsidRPr="005C69CD">
        <w:t xml:space="preserve">The presented nitrate samples, measured as nitrate-nitrogen (NO3-N) concentrations in parts per million (ppm), reflect different nitrogen availability levels in a forest soil. </w:t>
      </w:r>
    </w:p>
    <w:p w14:paraId="7169C85E" w14:textId="77777777" w:rsidR="005C69CD" w:rsidRPr="005C69CD" w:rsidRDefault="005C69CD" w:rsidP="007E234B">
      <w:pPr>
        <w:pStyle w:val="Heading3"/>
      </w:pPr>
      <w:bookmarkStart w:id="9" w:name="_Toc134545862"/>
      <w:r w:rsidRPr="005C69CD">
        <w:t>Sample 1: 8 ppm</w:t>
      </w:r>
      <w:bookmarkEnd w:id="9"/>
    </w:p>
    <w:p w14:paraId="56920CF1" w14:textId="1EB05B70" w:rsidR="005C69CD" w:rsidRPr="005C69CD" w:rsidRDefault="005C69CD" w:rsidP="005C69CD">
      <w:r w:rsidRPr="005C69CD">
        <w:t>A nitrate content of 8 ppm suggests a modest availability of nitrogen in the soil. This figure may be enough for the majority of tree species, particularly those with relatively low nitrogen needs, such as some conifers. A number of 8 ppm may also indicate a region with a stable nitrogen cycle mechanism, in which the rate of nitrogen intake via fixation, deposition, and mineralization is balanced with the rate of nitrogen absorption by plants and immobilisation by soil microorganisms.</w:t>
      </w:r>
    </w:p>
    <w:p w14:paraId="3C075112" w14:textId="77777777" w:rsidR="005C69CD" w:rsidRPr="005C69CD" w:rsidRDefault="005C69CD" w:rsidP="007E234B">
      <w:pPr>
        <w:pStyle w:val="Heading3"/>
      </w:pPr>
      <w:bookmarkStart w:id="10" w:name="_Toc134545863"/>
      <w:r w:rsidRPr="005C69CD">
        <w:t>Sample 2: 12 ppm</w:t>
      </w:r>
      <w:bookmarkEnd w:id="10"/>
    </w:p>
    <w:p w14:paraId="34AD8014" w14:textId="188AC4E6" w:rsidR="005C69CD" w:rsidRPr="005C69CD" w:rsidRDefault="005C69CD" w:rsidP="005C69CD">
      <w:r w:rsidRPr="005C69CD">
        <w:t xml:space="preserve">A nitrate content of 12 ppm indicates </w:t>
      </w:r>
      <w:proofErr w:type="gramStart"/>
      <w:r w:rsidRPr="005C69CD">
        <w:t>a larger degree of</w:t>
      </w:r>
      <w:proofErr w:type="gramEnd"/>
      <w:r w:rsidRPr="005C69CD">
        <w:t xml:space="preserve"> nitrogen availability in the soil, which may benefit tree species with greater nitrogen requirements, such as some deciduous species. This score may indicate a region with accelerated nitrogen cycling, maybe as a result of greater organic matter breakdown or less nitrogen immobilisation. Although a value of 12 ppm may be advantageous for certain tree species, it is vital to monitor nitrogen levels to minimise the possible negative effects of high nitrogen availability, including soil acidification and nutrient leakage.</w:t>
      </w:r>
    </w:p>
    <w:p w14:paraId="7F1742C6" w14:textId="77777777" w:rsidR="005C69CD" w:rsidRPr="005C69CD" w:rsidRDefault="005C69CD" w:rsidP="007E234B">
      <w:pPr>
        <w:pStyle w:val="Heading3"/>
      </w:pPr>
      <w:bookmarkStart w:id="11" w:name="_Toc134545864"/>
      <w:r w:rsidRPr="005C69CD">
        <w:t>Sample 3: 6 ppm</w:t>
      </w:r>
      <w:bookmarkEnd w:id="11"/>
    </w:p>
    <w:p w14:paraId="00202EA9" w14:textId="4FB97358" w:rsidR="005C69CD" w:rsidRPr="005C69CD" w:rsidRDefault="005C69CD" w:rsidP="005C69CD">
      <w:r w:rsidRPr="005C69CD">
        <w:t>A soil with a nitrate content of 6 ppm has a comparatively low amount of nitrogen availability. This amount may be enough for pines and firs and other tree species accustomed to low-nitrogen settings. The result of 6 ppm may potentially suggest a region with slower nitrogen cycling, either owing to poor organic matter decomposition rates or severe nitrogen immobilisation by soil microorganisms.</w:t>
      </w:r>
    </w:p>
    <w:p w14:paraId="6DAAB4B3" w14:textId="77777777" w:rsidR="005C69CD" w:rsidRPr="005C69CD" w:rsidRDefault="005C69CD" w:rsidP="007E234B">
      <w:pPr>
        <w:pStyle w:val="Heading3"/>
      </w:pPr>
      <w:bookmarkStart w:id="12" w:name="_Toc134545865"/>
      <w:r w:rsidRPr="005C69CD">
        <w:t>Sample 4: 10 ppm</w:t>
      </w:r>
      <w:bookmarkEnd w:id="12"/>
    </w:p>
    <w:p w14:paraId="4F88C6CD" w14:textId="69EA47BF" w:rsidR="0090399C" w:rsidRDefault="005C69CD" w:rsidP="00E2495D">
      <w:r w:rsidRPr="005C69CD">
        <w:t>A nitrate concentration of 10 ppm indicates a moderate to high amount of nitrogen availability in the soil, which may support the growth of a variety of tree species. This figure may suggest a region with balanced nitrogen cycling, where nitrogen inputs and outputs are well-matched, providing a steady and sustainable nitrogen supply to the forest vegetation.</w:t>
      </w:r>
    </w:p>
    <w:p w14:paraId="2421D6E6" w14:textId="77777777" w:rsidR="00E97CD9" w:rsidRDefault="00E97CD9" w:rsidP="00E2495D">
      <w:pPr>
        <w:rPr>
          <w:b/>
          <w:bCs/>
          <w:u w:val="single"/>
        </w:rPr>
      </w:pPr>
    </w:p>
    <w:p w14:paraId="038876E3" w14:textId="77777777" w:rsidR="00E97CD9" w:rsidRDefault="00E97CD9" w:rsidP="00E2495D">
      <w:pPr>
        <w:rPr>
          <w:b/>
          <w:bCs/>
          <w:u w:val="single"/>
        </w:rPr>
      </w:pPr>
    </w:p>
    <w:p w14:paraId="78E3D83D" w14:textId="77777777" w:rsidR="00E97CD9" w:rsidRDefault="00E97CD9" w:rsidP="00E2495D">
      <w:pPr>
        <w:rPr>
          <w:b/>
          <w:bCs/>
          <w:u w:val="single"/>
        </w:rPr>
      </w:pPr>
    </w:p>
    <w:p w14:paraId="02D504D1" w14:textId="77777777" w:rsidR="00E97CD9" w:rsidRDefault="00E97CD9" w:rsidP="00E2495D">
      <w:pPr>
        <w:rPr>
          <w:b/>
          <w:bCs/>
          <w:u w:val="single"/>
        </w:rPr>
      </w:pPr>
    </w:p>
    <w:p w14:paraId="7934F6CF" w14:textId="77777777" w:rsidR="00E97CD9" w:rsidRDefault="00E97CD9" w:rsidP="00E2495D">
      <w:pPr>
        <w:rPr>
          <w:b/>
          <w:bCs/>
          <w:u w:val="single"/>
        </w:rPr>
      </w:pPr>
    </w:p>
    <w:p w14:paraId="4FB247AF" w14:textId="77777777" w:rsidR="00E97CD9" w:rsidRDefault="00E97CD9" w:rsidP="00E2495D">
      <w:pPr>
        <w:rPr>
          <w:b/>
          <w:bCs/>
          <w:u w:val="single"/>
        </w:rPr>
      </w:pPr>
    </w:p>
    <w:p w14:paraId="34CB1459" w14:textId="77777777" w:rsidR="007E234B" w:rsidRDefault="007E234B">
      <w:pPr>
        <w:rPr>
          <w:b/>
          <w:bCs/>
          <w:u w:val="single"/>
        </w:rPr>
      </w:pPr>
      <w:r>
        <w:rPr>
          <w:b/>
          <w:bCs/>
          <w:u w:val="single"/>
        </w:rPr>
        <w:br w:type="page"/>
      </w:r>
    </w:p>
    <w:p w14:paraId="7815A0F4" w14:textId="2E8B65BF" w:rsidR="00E2495D" w:rsidRDefault="00E2495D" w:rsidP="007E234B">
      <w:pPr>
        <w:pStyle w:val="Heading1"/>
      </w:pPr>
      <w:bookmarkStart w:id="13" w:name="_Toc134545866"/>
      <w:r w:rsidRPr="0053426B">
        <w:lastRenderedPageBreak/>
        <w:t>Discussion</w:t>
      </w:r>
      <w:bookmarkEnd w:id="13"/>
      <w:r w:rsidRPr="0053426B">
        <w:t xml:space="preserve"> </w:t>
      </w:r>
    </w:p>
    <w:p w14:paraId="4958332B" w14:textId="77777777" w:rsidR="00DC2F9B" w:rsidRDefault="00DC2F9B" w:rsidP="007E234B">
      <w:pPr>
        <w:pStyle w:val="Heading2"/>
      </w:pPr>
      <w:bookmarkStart w:id="14" w:name="_Toc134545867"/>
      <w:r w:rsidRPr="00DC2F9B">
        <w:t>Tree Identification</w:t>
      </w:r>
      <w:bookmarkEnd w:id="14"/>
      <w:r w:rsidRPr="00DC2F9B">
        <w:t xml:space="preserve"> </w:t>
      </w:r>
    </w:p>
    <w:p w14:paraId="57AFE378" w14:textId="33611BD5" w:rsidR="00DC2F9B" w:rsidRPr="00DC2F9B" w:rsidRDefault="00DC2F9B" w:rsidP="007E234B">
      <w:pPr>
        <w:pStyle w:val="Heading3"/>
      </w:pPr>
      <w:bookmarkStart w:id="15" w:name="_Toc134545868"/>
      <w:r w:rsidRPr="00DC2F9B">
        <w:t xml:space="preserve">Oak (Quercus </w:t>
      </w:r>
      <w:proofErr w:type="spellStart"/>
      <w:r w:rsidRPr="00DC2F9B">
        <w:t>spp</w:t>
      </w:r>
      <w:proofErr w:type="spellEnd"/>
      <w:r w:rsidRPr="00DC2F9B">
        <w:t>).</w:t>
      </w:r>
      <w:r w:rsidR="009F4D80">
        <w:t xml:space="preserve"> Maple (Acer </w:t>
      </w:r>
      <w:proofErr w:type="spellStart"/>
      <w:r w:rsidR="009F4D80">
        <w:t>spp</w:t>
      </w:r>
      <w:proofErr w:type="spellEnd"/>
      <w:r w:rsidR="009F4D80">
        <w:t xml:space="preserve">). Beech (Fagus </w:t>
      </w:r>
      <w:proofErr w:type="spellStart"/>
      <w:r w:rsidR="009F4D80">
        <w:t>spp</w:t>
      </w:r>
      <w:proofErr w:type="spellEnd"/>
      <w:r w:rsidR="009F4D80">
        <w:t>).</w:t>
      </w:r>
      <w:bookmarkEnd w:id="15"/>
    </w:p>
    <w:p w14:paraId="6C60345E" w14:textId="2E9A4E8A" w:rsidR="00DC2F9B" w:rsidRDefault="0080143F" w:rsidP="00E2495D">
      <w:r w:rsidRPr="0080143F">
        <w:t xml:space="preserve">Observing oak, maple, and beech trees reveals that each species possesses distinctive leaf shapes and bark characteristics. Oak leaves have lobed margins, whereas maple leaves are palmate and beech leaves are elliptical with margins that are serrated. In autumn, the foliage of all three species of trees </w:t>
      </w:r>
      <w:r w:rsidR="00E97CD9" w:rsidRPr="0080143F">
        <w:t>under</w:t>
      </w:r>
      <w:r w:rsidR="00E97CD9">
        <w:t>goes</w:t>
      </w:r>
      <w:r w:rsidRPr="0080143F">
        <w:t xml:space="preserve"> a stunning transformation of hue. Oak trees have bark that is rugged and furrowed, maple trees have smooth bark that becomes fissured with age, and beech trees have smooth, grey bark. Despite their distinctions, the growth patterns of these trees are comparable, contributing to the overall structure and diversity of the mixed deciduous forest ecosystem.</w:t>
      </w:r>
    </w:p>
    <w:p w14:paraId="7AD47A3F" w14:textId="66ACC980" w:rsidR="00630C15" w:rsidRPr="007A6F21" w:rsidRDefault="007A6F21" w:rsidP="007E234B">
      <w:pPr>
        <w:pStyle w:val="Heading3"/>
      </w:pPr>
      <w:bookmarkStart w:id="16" w:name="_Toc134545869"/>
      <w:r w:rsidRPr="007A6F21">
        <w:t>Conservation practises for Widley in demand trees</w:t>
      </w:r>
      <w:r>
        <w:t>.</w:t>
      </w:r>
      <w:bookmarkEnd w:id="16"/>
    </w:p>
    <w:p w14:paraId="1F031C93" w14:textId="4462AF02" w:rsidR="00630C15" w:rsidRDefault="00630C15" w:rsidP="00630C15">
      <w:r>
        <w:t>Selective logging: Instead of clear-cutting, harvest trees selectively to minimise the impact on the surrounding ecosystem. This practise allows the forest to continue growing and regenerating while also providing economic benefits.</w:t>
      </w:r>
    </w:p>
    <w:p w14:paraId="78760B3E" w14:textId="18E0BDC4" w:rsidR="00630C15" w:rsidRDefault="00630C15" w:rsidP="00630C15">
      <w:r>
        <w:t>Utilise logging techniques that reduce soil compaction, erosion, and damage to the remaining trees. Small-scale machinery, directional felling, and meticulous planning of skid trails and log landings are employed.</w:t>
      </w:r>
    </w:p>
    <w:p w14:paraId="26D10957" w14:textId="77777777" w:rsidR="00630C15" w:rsidRDefault="00630C15" w:rsidP="00E2495D"/>
    <w:p w14:paraId="4F3BD7C0" w14:textId="77777777" w:rsidR="00630C15" w:rsidRDefault="00630C15" w:rsidP="00E2495D"/>
    <w:p w14:paraId="311C6E8D" w14:textId="77777777" w:rsidR="0080143F" w:rsidRDefault="0080143F" w:rsidP="00E2495D"/>
    <w:p w14:paraId="1FBBE9CA" w14:textId="77777777" w:rsidR="0080143F" w:rsidRDefault="0080143F" w:rsidP="00E2495D"/>
    <w:p w14:paraId="596A9899" w14:textId="77777777" w:rsidR="0080143F" w:rsidRDefault="0080143F" w:rsidP="00E2495D"/>
    <w:p w14:paraId="72206A3B" w14:textId="77777777" w:rsidR="00E97CD9" w:rsidRDefault="00E97CD9">
      <w:r>
        <w:br w:type="page"/>
      </w:r>
    </w:p>
    <w:p w14:paraId="0112C491" w14:textId="32AEAC9A" w:rsidR="00C03301" w:rsidRPr="0053426B" w:rsidRDefault="00C03301" w:rsidP="007E234B">
      <w:pPr>
        <w:pStyle w:val="Heading2"/>
      </w:pPr>
      <w:bookmarkStart w:id="17" w:name="_Toc134545870"/>
      <w:r>
        <w:lastRenderedPageBreak/>
        <w:t>Bee</w:t>
      </w:r>
      <w:r w:rsidR="00EE15B1">
        <w:t xml:space="preserve"> pollinators</w:t>
      </w:r>
      <w:r>
        <w:t>.</w:t>
      </w:r>
      <w:bookmarkEnd w:id="17"/>
    </w:p>
    <w:p w14:paraId="5533FFB1" w14:textId="3D33A52D" w:rsidR="00AA5A8C" w:rsidRDefault="00AA5A8C" w:rsidP="007F5FEB">
      <w:proofErr w:type="gramStart"/>
      <w:r w:rsidRPr="00AA5A8C">
        <w:t>Following the results, there</w:t>
      </w:r>
      <w:proofErr w:type="gramEnd"/>
      <w:r w:rsidRPr="00AA5A8C">
        <w:t xml:space="preserve"> are scientific principles to keep khilvey hill healthy and well maintained.</w:t>
      </w:r>
    </w:p>
    <w:p w14:paraId="60F59A9B" w14:textId="05B96A0E" w:rsidR="00A9661A" w:rsidRPr="00CE2429" w:rsidRDefault="001B10D8" w:rsidP="007F5FEB">
      <w:r w:rsidRPr="00CE2429">
        <w:t xml:space="preserve">Bees </w:t>
      </w:r>
      <w:r w:rsidR="00AA5A8C">
        <w:t xml:space="preserve">will be </w:t>
      </w:r>
      <w:r w:rsidRPr="00CE2429">
        <w:t xml:space="preserve"> necessary for tree reproduction. </w:t>
      </w:r>
      <w:r w:rsidR="00341348" w:rsidRPr="00CE2429">
        <w:t xml:space="preserve">But, the </w:t>
      </w:r>
      <w:r w:rsidR="00DF0CE0" w:rsidRPr="00CE2429">
        <w:t xml:space="preserve"> probability </w:t>
      </w:r>
      <w:r w:rsidR="007F5FEB" w:rsidRPr="00CE2429">
        <w:t>for trees to reproduce without bees</w:t>
      </w:r>
      <w:r w:rsidR="00DF0CE0" w:rsidRPr="00CE2429">
        <w:t xml:space="preserve"> </w:t>
      </w:r>
      <w:r w:rsidR="0053426B" w:rsidRPr="00CE2429">
        <w:t xml:space="preserve">is </w:t>
      </w:r>
      <w:r w:rsidR="007F5FEB" w:rsidRPr="00CE2429">
        <w:t xml:space="preserve">because they are necessary for the transfer of pollen from the male to the female parts of the tree, which is necessary for fertilisation and the formation of seeds </w:t>
      </w:r>
      <w:r w:rsidR="00AA5A8C">
        <w:t xml:space="preserve"> according to </w:t>
      </w:r>
      <w:r w:rsidR="007F5FEB" w:rsidRPr="00CE2429">
        <w:t>(Klein et al., 2007).</w:t>
      </w:r>
      <w:r w:rsidR="00241C8D" w:rsidRPr="00CE2429">
        <w:t xml:space="preserve"> </w:t>
      </w:r>
    </w:p>
    <w:p w14:paraId="611822B0" w14:textId="77777777" w:rsidR="006947BA" w:rsidRDefault="00341348" w:rsidP="007F5FEB">
      <w:r w:rsidRPr="00CE2429">
        <w:t xml:space="preserve">Furthermore, </w:t>
      </w:r>
      <w:r w:rsidR="007F5FEB" w:rsidRPr="00CE2429">
        <w:t>Flower constancy is a behaviour exhibited by bees, which indicates that they have a tendency to visit the same species of flowers while out foraging. This behaviour increases the likelihood that pollination will be successful (Waser, 1986).</w:t>
      </w:r>
      <w:r w:rsidR="005D0C04" w:rsidRPr="00CE2429">
        <w:t xml:space="preserve"> </w:t>
      </w:r>
    </w:p>
    <w:p w14:paraId="0A8A4927" w14:textId="649C73EC" w:rsidR="007F5FEB" w:rsidRPr="00CE2429" w:rsidRDefault="005D0C04" w:rsidP="007F5FEB">
      <w:r w:rsidRPr="00CE2429">
        <w:t xml:space="preserve">However, I did not observe as many in Kilvey Hill until a </w:t>
      </w:r>
      <w:r w:rsidR="00A9661A" w:rsidRPr="00CE2429">
        <w:t>particular gradient of the woodland Hill with more light</w:t>
      </w:r>
      <w:r w:rsidRPr="00CE2429">
        <w:t>.</w:t>
      </w:r>
      <w:r w:rsidR="007A7242" w:rsidRPr="00CE2429">
        <w:t xml:space="preserve">  </w:t>
      </w:r>
      <w:r w:rsidR="007F5FEB" w:rsidRPr="00CE2429">
        <w:t xml:space="preserve">Concerns </w:t>
      </w:r>
      <w:r w:rsidR="00756087" w:rsidRPr="00CE2429">
        <w:t>should</w:t>
      </w:r>
      <w:r w:rsidR="007F5FEB" w:rsidRPr="00CE2429">
        <w:t xml:space="preserve"> be raised about the potential consequences for tree reproduction </w:t>
      </w:r>
      <w:r w:rsidR="007A7242" w:rsidRPr="00CE2429">
        <w:t>because of</w:t>
      </w:r>
      <w:r w:rsidR="007F5FEB" w:rsidRPr="00CE2429">
        <w:t xml:space="preserve"> the decline in bee populations caused by habitat loss, exposure to pesticides, and climate change</w:t>
      </w:r>
    </w:p>
    <w:p w14:paraId="35C543FE" w14:textId="77777777" w:rsidR="00A9661A" w:rsidRPr="00CE2429" w:rsidRDefault="00241C8D" w:rsidP="007F5FEB">
      <w:r w:rsidRPr="00CE2429">
        <w:t>Furthermore,</w:t>
      </w:r>
      <w:r w:rsidR="005D0C04" w:rsidRPr="00CE2429">
        <w:t xml:space="preserve"> It has been </w:t>
      </w:r>
      <w:r w:rsidR="00B63AC0" w:rsidRPr="00CE2429">
        <w:t xml:space="preserve">noted </w:t>
      </w:r>
      <w:r w:rsidR="00EE15B1" w:rsidRPr="00CE2429">
        <w:t xml:space="preserve">of a </w:t>
      </w:r>
      <w:r w:rsidR="007F5FEB" w:rsidRPr="00CE2429">
        <w:t xml:space="preserve">mutually beneficial </w:t>
      </w:r>
      <w:r w:rsidR="00B63AC0" w:rsidRPr="00CE2429">
        <w:t xml:space="preserve">relationship </w:t>
      </w:r>
      <w:r w:rsidR="00341348" w:rsidRPr="00CE2429">
        <w:t xml:space="preserve">should </w:t>
      </w:r>
      <w:r w:rsidR="007F5FEB" w:rsidRPr="00CE2429">
        <w:t xml:space="preserve">exist between bees and trees </w:t>
      </w:r>
      <w:r w:rsidR="00EE15B1" w:rsidRPr="00CE2429">
        <w:t xml:space="preserve">in Kilvey Hill. </w:t>
      </w:r>
    </w:p>
    <w:p w14:paraId="2693F87D" w14:textId="15B0AC0E" w:rsidR="00A9661A" w:rsidRPr="00CE2429" w:rsidRDefault="00EE15B1" w:rsidP="007F5FEB">
      <w:r w:rsidRPr="00CE2429">
        <w:t xml:space="preserve">A </w:t>
      </w:r>
      <w:r w:rsidR="007F5FEB" w:rsidRPr="00CE2429">
        <w:t xml:space="preserve">significant contribution, both to the maintenance of biological diversity and to the health of the ecosystem as a whole. Bees </w:t>
      </w:r>
      <w:r w:rsidR="00341348" w:rsidRPr="00CE2429">
        <w:t xml:space="preserve">will be </w:t>
      </w:r>
      <w:r w:rsidR="007F5FEB" w:rsidRPr="00CE2429">
        <w:t xml:space="preserve"> crucial to the success of tree reproduction because trees, which bees rely on for nectar and pollen, are the primary providers of these two resources </w:t>
      </w:r>
      <w:r w:rsidR="00507D9E" w:rsidRPr="00CE2429">
        <w:t xml:space="preserve">according to </w:t>
      </w:r>
      <w:r w:rsidR="007F5FEB" w:rsidRPr="00CE2429">
        <w:t xml:space="preserve">(Klein et al., 2007). </w:t>
      </w:r>
    </w:p>
    <w:p w14:paraId="0C80D4E1" w14:textId="6F9447D0" w:rsidR="007F5FEB" w:rsidRPr="00CE2429" w:rsidRDefault="00507D9E" w:rsidP="007F5FEB">
      <w:r w:rsidRPr="00CE2429">
        <w:t>But t</w:t>
      </w:r>
      <w:r w:rsidR="007F5FEB" w:rsidRPr="00CE2429">
        <w:t xml:space="preserve">his connection </w:t>
      </w:r>
      <w:r w:rsidRPr="00CE2429">
        <w:t xml:space="preserve">will </w:t>
      </w:r>
      <w:r w:rsidR="00EB1677" w:rsidRPr="00CE2429">
        <w:t>have</w:t>
      </w:r>
      <w:r w:rsidRPr="00CE2429">
        <w:t xml:space="preserve"> </w:t>
      </w:r>
      <w:r w:rsidR="007F5FEB" w:rsidRPr="00CE2429">
        <w:t xml:space="preserve">a domino effect on the entire ecosystem </w:t>
      </w:r>
      <w:r w:rsidR="00EE15B1" w:rsidRPr="00CE2429">
        <w:t>since</w:t>
      </w:r>
      <w:r w:rsidR="007F5FEB" w:rsidRPr="00CE2429">
        <w:t xml:space="preserve"> trees serve as homes and sources of food for a wide variety of other organisms, and the fact that trees are able to successfully reproduce helps to maintain the balance of ecosystems </w:t>
      </w:r>
      <w:r w:rsidRPr="00CE2429">
        <w:t xml:space="preserve">again according to </w:t>
      </w:r>
      <w:r w:rsidR="007F5FEB" w:rsidRPr="00CE2429">
        <w:t>(Tylianakis et al., 2008).</w:t>
      </w:r>
    </w:p>
    <w:p w14:paraId="27E74D7C" w14:textId="77777777" w:rsidR="00A9661A" w:rsidRPr="00CE2429" w:rsidRDefault="0053426B" w:rsidP="00B77D8F">
      <w:r w:rsidRPr="00CE2429">
        <w:t>Additionally, Kilvey Hill</w:t>
      </w:r>
      <w:r w:rsidR="007A7242" w:rsidRPr="00CE2429">
        <w:t xml:space="preserve"> </w:t>
      </w:r>
      <w:r w:rsidRPr="00CE2429">
        <w:t xml:space="preserve">is densely populated with trees. </w:t>
      </w:r>
      <w:r w:rsidR="00B77D8F" w:rsidRPr="00CE2429">
        <w:t xml:space="preserve">The relationship between bees and trees is essential to the functioning of the ecosystem, as bees are the primary pollinators of numerous tree species. </w:t>
      </w:r>
      <w:r w:rsidRPr="00CE2429">
        <w:t>However, if Kilvey Hill is not well-managed, a number of environmental factors can have a significant impact</w:t>
      </w:r>
      <w:r w:rsidR="00B77D8F" w:rsidRPr="00CE2429">
        <w:t>.</w:t>
      </w:r>
      <w:r w:rsidR="000A7953" w:rsidRPr="00CE2429">
        <w:t xml:space="preserve"> </w:t>
      </w:r>
    </w:p>
    <w:p w14:paraId="07BA804B" w14:textId="34A7E41F" w:rsidR="00B77D8F" w:rsidRPr="00CE2429" w:rsidRDefault="00B77D8F" w:rsidP="00B77D8F">
      <w:r w:rsidRPr="00CE2429">
        <w:t xml:space="preserve"> Deforestation reduce</w:t>
      </w:r>
      <w:r w:rsidR="0053426B" w:rsidRPr="00CE2429">
        <w:t>s</w:t>
      </w:r>
      <w:r w:rsidRPr="00CE2429">
        <w:t xml:space="preserve"> the number of bees by decreasing the availability of suitable nesting and foraging sites </w:t>
      </w:r>
      <w:r w:rsidR="000A7953" w:rsidRPr="00CE2429">
        <w:t xml:space="preserve">according to </w:t>
      </w:r>
      <w:r w:rsidRPr="00CE2429">
        <w:t>(Winfree et al., 2009).</w:t>
      </w:r>
    </w:p>
    <w:p w14:paraId="4EFE7C09" w14:textId="77777777" w:rsidR="00E97CD9" w:rsidRDefault="00E97CD9">
      <w:pPr>
        <w:rPr>
          <w:b/>
          <w:bCs/>
          <w:u w:val="single"/>
        </w:rPr>
      </w:pPr>
      <w:r>
        <w:rPr>
          <w:b/>
          <w:bCs/>
          <w:u w:val="single"/>
        </w:rPr>
        <w:br w:type="page"/>
      </w:r>
    </w:p>
    <w:p w14:paraId="5A45A717" w14:textId="609854EA" w:rsidR="00ED029C" w:rsidRDefault="00ED029C" w:rsidP="007E234B">
      <w:pPr>
        <w:pStyle w:val="Heading2"/>
      </w:pPr>
      <w:bookmarkStart w:id="18" w:name="_Toc134545871"/>
      <w:r w:rsidRPr="00CE2429">
        <w:lastRenderedPageBreak/>
        <w:t>Recreational footpaths</w:t>
      </w:r>
      <w:r w:rsidR="006E5ECB" w:rsidRPr="00CE2429">
        <w:t xml:space="preserve"> infrastructure</w:t>
      </w:r>
      <w:r w:rsidRPr="00CE2429">
        <w:t>.</w:t>
      </w:r>
      <w:bookmarkEnd w:id="18"/>
      <w:r>
        <w:t xml:space="preserve"> </w:t>
      </w:r>
    </w:p>
    <w:p w14:paraId="0134F062" w14:textId="77777777" w:rsidR="007E234B" w:rsidRDefault="00ED029C" w:rsidP="007E234B">
      <w:pPr>
        <w:pStyle w:val="Heading3"/>
      </w:pPr>
      <w:bookmarkStart w:id="19" w:name="_Toc134545872"/>
      <w:bookmarkStart w:id="20" w:name="_Hlk130968851"/>
      <w:r w:rsidRPr="00CB2423">
        <w:t>Conditions of Woodland Hill's Footpaths</w:t>
      </w:r>
      <w:r>
        <w:t>:</w:t>
      </w:r>
      <w:bookmarkEnd w:id="19"/>
      <w:r>
        <w:t xml:space="preserve"> </w:t>
      </w:r>
    </w:p>
    <w:p w14:paraId="67E92ED4" w14:textId="00A2D0E7" w:rsidR="00ED029C" w:rsidRDefault="00ED029C" w:rsidP="00ED029C">
      <w:r>
        <w:t xml:space="preserve">According to our findings, </w:t>
      </w:r>
      <w:proofErr w:type="gramStart"/>
      <w:r>
        <w:t>a number of</w:t>
      </w:r>
      <w:proofErr w:type="gramEnd"/>
      <w:r>
        <w:t xml:space="preserve"> Woodland Hill's footpaths are in varying states of disrepair. During periods of heavy precipitation, certain areas have uneven surfaces, potholes, and muddy sections. This can make the paths hazardous and difficult to navigate for users.</w:t>
      </w:r>
    </w:p>
    <w:p w14:paraId="25F317F0" w14:textId="77777777" w:rsidR="007E234B" w:rsidRDefault="00ED029C" w:rsidP="007E234B">
      <w:pPr>
        <w:pStyle w:val="Heading3"/>
      </w:pPr>
      <w:bookmarkStart w:id="21" w:name="_Toc134545873"/>
      <w:r w:rsidRPr="00CB2423">
        <w:t>Infrastructure and Accessibility</w:t>
      </w:r>
      <w:bookmarkEnd w:id="21"/>
    </w:p>
    <w:p w14:paraId="77B6682F" w14:textId="040098D0" w:rsidR="00ED029C" w:rsidRDefault="00ED029C" w:rsidP="00ED029C">
      <w:r>
        <w:t xml:space="preserve"> In general, footpath signage and wayfinding are inadequate, making it difficult for visitors to navigate the area without prior knowledge or a map. In addition, there is insufficient infrastructure to accommodate disabled users, such as accessible pathways and resting areas.</w:t>
      </w:r>
    </w:p>
    <w:p w14:paraId="4174AC27" w14:textId="6A046851" w:rsidR="006947BA" w:rsidRPr="00DC2F9B" w:rsidRDefault="00000000" w:rsidP="00DC2F9B">
      <w:pPr>
        <w:rPr>
          <w:highlight w:val="yellow"/>
        </w:rPr>
      </w:pPr>
      <w:r>
        <w:rPr>
          <w:noProof/>
        </w:rPr>
        <w:pict w14:anchorId="537E2520">
          <v:shape id="_x0000_s1030" type="#_x0000_t202" style="position:absolute;margin-left:-1in;margin-top:451.2pt;width:616.75pt;height:.05pt;z-index:251666432;mso-position-horizontal-relative:text;mso-position-vertical-relative:text" wrapcoords="0 0" filled="f" stroked="f">
            <v:textbox style="mso-fit-shape-to-text:t" inset="0,0,0,0">
              <w:txbxContent>
                <w:p w14:paraId="29632E71" w14:textId="597894E5" w:rsidR="00497475" w:rsidRPr="005C4778" w:rsidRDefault="00497475" w:rsidP="00497475">
                  <w:pPr>
                    <w:pStyle w:val="Caption"/>
                    <w:rPr>
                      <w:noProof/>
                    </w:rPr>
                  </w:pPr>
                  <w:bookmarkStart w:id="22" w:name="_Toc134528060"/>
                  <w:r>
                    <w:t xml:space="preserve">Figure </w:t>
                  </w:r>
                  <w:fldSimple w:instr=" SEQ Figure \* ARABIC ">
                    <w:r>
                      <w:rPr>
                        <w:noProof/>
                      </w:rPr>
                      <w:t>3</w:t>
                    </w:r>
                  </w:fldSimple>
                  <w:r>
                    <w:t>:mind map</w:t>
                  </w:r>
                  <w:bookmarkEnd w:id="22"/>
                </w:p>
              </w:txbxContent>
            </v:textbox>
            <w10:wrap type="tight"/>
          </v:shape>
        </w:pict>
      </w:r>
      <w:r w:rsidR="007E234B">
        <w:rPr>
          <w:noProof/>
        </w:rPr>
        <w:drawing>
          <wp:anchor distT="0" distB="0" distL="114300" distR="114300" simplePos="0" relativeHeight="251658240" behindDoc="1" locked="0" layoutInCell="1" allowOverlap="1" wp14:anchorId="50966A71" wp14:editId="7C960578">
            <wp:simplePos x="0" y="0"/>
            <wp:positionH relativeFrom="page">
              <wp:posOffset>7620</wp:posOffset>
            </wp:positionH>
            <wp:positionV relativeFrom="paragraph">
              <wp:posOffset>316230</wp:posOffset>
            </wp:positionV>
            <wp:extent cx="7832725" cy="5356860"/>
            <wp:effectExtent l="0" t="0" r="0" b="0"/>
            <wp:wrapTight wrapText="bothSides">
              <wp:wrapPolygon edited="0">
                <wp:start x="0" y="0"/>
                <wp:lineTo x="0" y="20970"/>
                <wp:lineTo x="53" y="21508"/>
                <wp:lineTo x="21486" y="21508"/>
                <wp:lineTo x="21539" y="21124"/>
                <wp:lineTo x="21539" y="230"/>
                <wp:lineTo x="214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32725" cy="5356860"/>
                    </a:xfrm>
                    <a:prstGeom prst="rect">
                      <a:avLst/>
                    </a:prstGeom>
                    <a:noFill/>
                  </pic:spPr>
                </pic:pic>
              </a:graphicData>
            </a:graphic>
            <wp14:sizeRelH relativeFrom="page">
              <wp14:pctWidth>0</wp14:pctWidth>
            </wp14:sizeRelH>
            <wp14:sizeRelV relativeFrom="page">
              <wp14:pctHeight>0</wp14:pctHeight>
            </wp14:sizeRelV>
          </wp:anchor>
        </w:drawing>
      </w:r>
    </w:p>
    <w:p w14:paraId="5F8E4DDC" w14:textId="016C329B" w:rsidR="0036324E" w:rsidRDefault="00000000" w:rsidP="007E234B">
      <w:r>
        <w:rPr>
          <w:noProof/>
        </w:rPr>
        <w:pict w14:anchorId="6ED79BC8">
          <v:shape id="_x0000_s1029" type="#_x0000_t202" style="position:absolute;margin-left:-1in;margin-top:426.3pt;width:616.75pt;height:.05pt;z-index:251664384;mso-position-horizontal-relative:text;mso-position-vertical-relative:text" wrapcoords="0 0" filled="f" fillcolor="black [3200]" stroked="f" strokecolor="black [3213]" strokeweight="3pt">
            <v:shadow on="t" type="perspective" color="#7f7f7f [1601]" opacity=".5" offset="1pt" offset2="-1pt"/>
            <v:textbox style="mso-fit-shape-to-text:t" inset="0,0,0,0">
              <w:txbxContent>
                <w:p w14:paraId="60802ED5" w14:textId="660AB8F9" w:rsidR="007E234B" w:rsidRPr="00C87E00" w:rsidRDefault="007E234B" w:rsidP="007E234B">
                  <w:pPr>
                    <w:pStyle w:val="Caption"/>
                    <w:rPr>
                      <w:noProof/>
                    </w:rPr>
                  </w:pPr>
                </w:p>
              </w:txbxContent>
            </v:textbox>
            <w10:wrap type="tight"/>
          </v:shape>
        </w:pict>
      </w:r>
    </w:p>
    <w:p w14:paraId="5D28307A" w14:textId="77777777" w:rsidR="007E234B" w:rsidRDefault="007E234B">
      <w:pPr>
        <w:rPr>
          <w:b/>
          <w:bCs/>
          <w:u w:val="single"/>
        </w:rPr>
      </w:pPr>
      <w:r>
        <w:rPr>
          <w:b/>
          <w:bCs/>
          <w:u w:val="single"/>
        </w:rPr>
        <w:br w:type="page"/>
      </w:r>
    </w:p>
    <w:p w14:paraId="2E54FA54" w14:textId="04CD905F" w:rsidR="00311A10" w:rsidRPr="00311A10" w:rsidRDefault="00311A10" w:rsidP="00497475">
      <w:pPr>
        <w:pStyle w:val="Heading1"/>
      </w:pPr>
      <w:bookmarkStart w:id="23" w:name="_Toc134545874"/>
      <w:r w:rsidRPr="00311A10">
        <w:lastRenderedPageBreak/>
        <w:t>Recommendations:</w:t>
      </w:r>
      <w:bookmarkEnd w:id="23"/>
    </w:p>
    <w:p w14:paraId="0D142789" w14:textId="77777777" w:rsidR="00311A10" w:rsidRDefault="00311A10" w:rsidP="00311A10">
      <w:r>
        <w:t xml:space="preserve">Maintenance and Repair of Footpaths: Regular maintenance and repair of footpaths is essential for their safe and enjoyable </w:t>
      </w:r>
      <w:proofErr w:type="gramStart"/>
      <w:r>
        <w:t>use .</w:t>
      </w:r>
      <w:proofErr w:type="gramEnd"/>
      <w:r>
        <w:t xml:space="preserve"> This includes repairing uneven surfaces and potholes and enhancing drainage to prevent flooding and erosion .</w:t>
      </w:r>
    </w:p>
    <w:p w14:paraId="593D5D07" w14:textId="77777777" w:rsidR="00311A10" w:rsidRDefault="00311A10" w:rsidP="00311A10">
      <w:r>
        <w:t>Installing clear and informative signage throughout the network of footpaths will enhance the user experience and prevent visitors from becoming disoriented or straying from designated paths.</w:t>
      </w:r>
    </w:p>
    <w:p w14:paraId="2226C078" w14:textId="77777777" w:rsidR="00311A10" w:rsidRDefault="00311A10" w:rsidP="00311A10">
      <w:r>
        <w:t>Developing accessible footpaths and infrastructure will make Kilvey Hill more accessible to all users, including those with disabilities, as a result of the accessibility improvements. This may involve enlarging paths, installing handrails, and establishing resting areas at regular intervals.</w:t>
      </w:r>
    </w:p>
    <w:p w14:paraId="43B276CA" w14:textId="77777777" w:rsidR="00311A10" w:rsidRDefault="00311A10" w:rsidP="00311A10">
      <w:r>
        <w:t>But I would still recommend, maintaining a suitable habitat structure, such as deadwood and tree cavities, which should then support bee populations by providing essential nesting sites and shelter for year-round conservation measures. This includes providing a well-being service for members of the public.</w:t>
      </w:r>
    </w:p>
    <w:p w14:paraId="55187631" w14:textId="247424DD" w:rsidR="006947BA" w:rsidRDefault="00311A10" w:rsidP="00311A10">
      <w:r>
        <w:t>At the base of Kilvey Hill, where a river provides water for flowers, plant more pollinator-attracting plants to sustain pollinator levels.</w:t>
      </w:r>
    </w:p>
    <w:p w14:paraId="4C78AB8A" w14:textId="1B1F7520" w:rsidR="0086687E" w:rsidRDefault="00F90042" w:rsidP="00497475">
      <w:pPr>
        <w:pStyle w:val="Heading1"/>
      </w:pPr>
      <w:bookmarkStart w:id="24" w:name="_Toc134545875"/>
      <w:bookmarkStart w:id="25" w:name="_Hlk130731194"/>
      <w:bookmarkEnd w:id="20"/>
      <w:r w:rsidRPr="002608EC">
        <w:t>Conclusion.</w:t>
      </w:r>
      <w:bookmarkEnd w:id="24"/>
    </w:p>
    <w:p w14:paraId="6BD24518" w14:textId="0C7FDB4A" w:rsidR="00F41AF8" w:rsidRPr="00497475" w:rsidRDefault="00F41AF8" w:rsidP="0086687E">
      <w:r w:rsidRPr="00F41AF8">
        <w:t>Overall, the forest is doing well considering its current state and the month this survey was conducted, but it must maintain consistency and prevent biodiversity loss</w:t>
      </w:r>
      <w:r>
        <w:t xml:space="preserve"> of bees</w:t>
      </w:r>
      <w:r w:rsidRPr="00F41AF8">
        <w:t>.</w:t>
      </w:r>
    </w:p>
    <w:p w14:paraId="4773B440" w14:textId="60561739" w:rsidR="00DB36E8" w:rsidRPr="00DB36E8" w:rsidRDefault="00DB36E8" w:rsidP="00DB36E8">
      <w:r w:rsidRPr="00DB36E8">
        <w:t>A variety and abundance trees, and shrubs, were observed in the forest. This provides a year-round source of nectar and pollen for numerous bee species, ensuring a stable food supply. Specialist bee species, which have evolved to depend on particular plant types, require the presence of native plants for survival.</w:t>
      </w:r>
    </w:p>
    <w:p w14:paraId="046D47FB" w14:textId="16F33E1E" w:rsidR="00DB36E8" w:rsidRDefault="00DB36E8" w:rsidP="0086687E">
      <w:r w:rsidRPr="00DB36E8">
        <w:t xml:space="preserve">The woodland area displays a high level of habitat diversity, with a combination of open spaces, dense vegetation, and different stages of forest succession. These conditions provide nesting and foraging opportunities for a variety of bee species, including cavity-nesting bees, ground-nesting bees, and those that favour </w:t>
      </w:r>
      <w:r w:rsidR="00A42EE3" w:rsidRPr="00DB36E8">
        <w:t>microhabitats</w:t>
      </w:r>
      <w:r w:rsidRPr="00DB36E8">
        <w:t>. The presence of decaying wood, tree cavities, and bare soil supports the nesting needs of numerous bee species.</w:t>
      </w:r>
    </w:p>
    <w:bookmarkEnd w:id="25"/>
    <w:p w14:paraId="2F227864" w14:textId="6B17655D" w:rsidR="006F45CA" w:rsidRDefault="006F45CA" w:rsidP="00B63AC0">
      <w:r w:rsidRPr="006F45CA">
        <w:t>Through the use of trapping, it will be possible to collect more precise data on the species and their distributions in order to develop additional conservation strategies. This information must be collected and analysed further for various woodland habitats and pollinator species to determine if Kilvey hill would attract a greater variety of bee species and if it can support a greater diversity of life overall.</w:t>
      </w:r>
    </w:p>
    <w:p w14:paraId="02903E6D" w14:textId="2EB349C9" w:rsidR="00B63AC0" w:rsidRDefault="00EE15B1" w:rsidP="00B63AC0">
      <w:r w:rsidRPr="00EE15B1">
        <w:t xml:space="preserve">It is preferable to collect data </w:t>
      </w:r>
      <w:r w:rsidR="00A21BFC">
        <w:t xml:space="preserve">on climate change </w:t>
      </w:r>
      <w:r w:rsidRPr="00EE15B1">
        <w:t>in order to comprehend the effects of forest pollinators</w:t>
      </w:r>
      <w:r w:rsidR="00B63AC0" w:rsidRPr="00B54F7A">
        <w:t xml:space="preserve">. Potential range shifts, phenological changes, and the vulnerability of pollinator species to these changes should be the focus of </w:t>
      </w:r>
      <w:r w:rsidR="00B63AC0">
        <w:t>fu</w:t>
      </w:r>
      <w:r w:rsidR="00B63AC0" w:rsidRPr="00B54F7A">
        <w:t>r</w:t>
      </w:r>
      <w:r w:rsidR="00B63AC0">
        <w:t>ther r</w:t>
      </w:r>
      <w:r w:rsidR="00B63AC0" w:rsidRPr="00B54F7A">
        <w:t>esearch</w:t>
      </w:r>
      <w:r w:rsidR="00B63AC0">
        <w:t xml:space="preserve"> as well to keep the bee population at a sustainable level</w:t>
      </w:r>
      <w:r w:rsidR="00A21BFC">
        <w:t xml:space="preserve"> to see when or if they would come out of any hibernation</w:t>
      </w:r>
      <w:r w:rsidR="00B63AC0" w:rsidRPr="00B54F7A">
        <w:t>.</w:t>
      </w:r>
    </w:p>
    <w:p w14:paraId="3269C1DA" w14:textId="55291C34" w:rsidR="00FD4254" w:rsidRDefault="00FD4254" w:rsidP="000A7953">
      <w:r w:rsidRPr="00FD4254">
        <w:t>More pollinator flowers, such as foxgloves, are required at the bottom of Kilvey Hill, where there is ample sunlight.</w:t>
      </w:r>
    </w:p>
    <w:p w14:paraId="19A16F6F" w14:textId="6849CCA4" w:rsidR="00F41AF8" w:rsidRDefault="00F41AF8" w:rsidP="00E2495D">
      <w:bookmarkStart w:id="26" w:name="_Hlk130975145"/>
      <w:r w:rsidRPr="00F41AF8">
        <w:t>Limit recreational fire lighting not to antagonise the bees nor disturb habitats.</w:t>
      </w:r>
    </w:p>
    <w:p w14:paraId="16FA9702" w14:textId="77777777" w:rsidR="00497475" w:rsidRDefault="00497475" w:rsidP="00E2495D"/>
    <w:p w14:paraId="12E3A1BD" w14:textId="77777777" w:rsidR="00497475" w:rsidRDefault="00497475" w:rsidP="00E2495D"/>
    <w:p w14:paraId="2872FBDB" w14:textId="5683CECD" w:rsidR="001C5CB2" w:rsidRPr="001C5CB2" w:rsidRDefault="001C5CB2" w:rsidP="00497475">
      <w:pPr>
        <w:pStyle w:val="Heading1"/>
      </w:pPr>
      <w:bookmarkStart w:id="27" w:name="_Toc134545876"/>
      <w:r w:rsidRPr="001C5CB2">
        <w:t>Bibliography</w:t>
      </w:r>
      <w:bookmarkEnd w:id="27"/>
      <w:r w:rsidRPr="001C5CB2">
        <w:t xml:space="preserve"> </w:t>
      </w:r>
    </w:p>
    <w:p w14:paraId="6AE4A2F9" w14:textId="3483B5AE" w:rsidR="002608EC" w:rsidRDefault="006C707A" w:rsidP="006C707A">
      <w:r>
        <w:t xml:space="preserve">Editorial Committee, Flora of North America, 1997. Vegetation of North America Greater than Mexico. Volume 3: Magnoliophyta: Magnoliidae and Hamamelidae. Oxford University Press, New York and Oxford. Available at: </w:t>
      </w:r>
      <w:hyperlink r:id="rId12" w:history="1">
        <w:r w:rsidR="002608EC" w:rsidRPr="002608EC">
          <w:rPr>
            <w:rStyle w:val="Hyperlink"/>
          </w:rPr>
          <w:t>Flora of North America @ efloras.org</w:t>
        </w:r>
      </w:hyperlink>
    </w:p>
    <w:p w14:paraId="5F0259FD" w14:textId="169C530B" w:rsidR="006C707A" w:rsidRDefault="006C707A" w:rsidP="006C707A">
      <w:r>
        <w:t xml:space="preserve">Klein, A.M., Vaissière, B.E., Cane, J.H., Steffan-Dewenter, I., Cunningham, S.A., Kremen, C. and Tscharntke, T., 2007. The significance of pollinators in altering landscapes for global agriculture. Proceedings of the Royal Society B: Biological Sciences, volume 274 issue 1608, pages 303 to 313. Available at: </w:t>
      </w:r>
      <w:hyperlink r:id="rId13" w:history="1">
        <w:r w:rsidRPr="002F5449">
          <w:rPr>
            <w:rStyle w:val="Hyperlink"/>
          </w:rPr>
          <w:t>https://royalsocietypublishing.org/doi/full/10.1098/rspb.2006.3721</w:t>
        </w:r>
      </w:hyperlink>
    </w:p>
    <w:p w14:paraId="784323D6" w14:textId="77777777" w:rsidR="006C707A" w:rsidRDefault="006C707A" w:rsidP="006C707A"/>
    <w:p w14:paraId="43BDF398" w14:textId="609C7763" w:rsidR="006C707A" w:rsidRDefault="006C707A" w:rsidP="006C707A">
      <w:r>
        <w:t xml:space="preserve">Tylianakis, J.M., R.K. Didham, J. Bascompte, and D.A. Wardle, 2008. Terrestrial ecosystem species interactions and global change. Ecology Letters, volume 11, issue 12, pages 1351-1363. Available at: </w:t>
      </w:r>
      <w:hyperlink r:id="rId14" w:history="1">
        <w:r w:rsidRPr="002F5449">
          <w:rPr>
            <w:rStyle w:val="Hyperlink"/>
          </w:rPr>
          <w:t>https://onlinelibrary.wiley.com/doi/full/10.1111/j.1461-0248.2008.01250.x</w:t>
        </w:r>
      </w:hyperlink>
    </w:p>
    <w:p w14:paraId="69FFAD45" w14:textId="77777777" w:rsidR="00733830" w:rsidRDefault="006C707A" w:rsidP="006C707A">
      <w:r>
        <w:t xml:space="preserve">Floral constancy: definition, cause, and measurement, by N.M. Waser, 1986. The American Naturalist, volume 127, number 5, pages 593 to 603. Available at: </w:t>
      </w:r>
      <w:hyperlink r:id="rId15" w:history="1">
        <w:r w:rsidR="00733830" w:rsidRPr="002F5449">
          <w:rPr>
            <w:rStyle w:val="Hyperlink"/>
          </w:rPr>
          <w:t>https://www.journals.uchicago.edu/doi/abs/10.1086/284507</w:t>
        </w:r>
      </w:hyperlink>
    </w:p>
    <w:p w14:paraId="3EEF38F6" w14:textId="58F5C0E0" w:rsidR="007F5FEB" w:rsidRDefault="006C707A" w:rsidP="006C707A">
      <w:r>
        <w:t xml:space="preserve">Winfree, R., Aguilar, R., Vázquez, D.P., LeBuhn, G. and Aizen, M.A., 2009. A meta-analysis of the reactions of bees to human-caused disturbances. Ecology, ninety-eighth issue, pages 2068-2076. Available at: </w:t>
      </w:r>
      <w:hyperlink r:id="rId16" w:history="1">
        <w:r w:rsidR="00733830" w:rsidRPr="002F5449">
          <w:rPr>
            <w:rStyle w:val="Hyperlink"/>
          </w:rPr>
          <w:t>https://esajournals.onlinelibrary.wiley.com/doi/full/10.1890/08-1245.1</w:t>
        </w:r>
      </w:hyperlink>
    </w:p>
    <w:p w14:paraId="785E1F76" w14:textId="77777777" w:rsidR="00733830" w:rsidRDefault="00733830" w:rsidP="006C707A"/>
    <w:bookmarkEnd w:id="26"/>
    <w:p w14:paraId="46DBCC35" w14:textId="77777777" w:rsidR="001C5CB2" w:rsidRPr="001C5CB2" w:rsidRDefault="001C5CB2" w:rsidP="001C5CB2"/>
    <w:p w14:paraId="2D3F617E" w14:textId="738BF936" w:rsidR="007F5FEB" w:rsidRDefault="007F5FEB" w:rsidP="00E2495D">
      <w:pPr>
        <w:rPr>
          <w:b/>
          <w:bCs/>
          <w:sz w:val="32"/>
          <w:szCs w:val="32"/>
          <w:u w:val="single"/>
        </w:rPr>
      </w:pPr>
    </w:p>
    <w:p w14:paraId="5BE46FAC" w14:textId="659CF86B" w:rsidR="007F5FEB" w:rsidRDefault="007F5FEB" w:rsidP="00E2495D">
      <w:pPr>
        <w:rPr>
          <w:b/>
          <w:bCs/>
          <w:sz w:val="32"/>
          <w:szCs w:val="32"/>
          <w:u w:val="single"/>
        </w:rPr>
      </w:pPr>
    </w:p>
    <w:p w14:paraId="51F30007" w14:textId="7255009B" w:rsidR="007F5FEB" w:rsidRDefault="007F5FEB" w:rsidP="00E2495D">
      <w:pPr>
        <w:rPr>
          <w:b/>
          <w:bCs/>
          <w:sz w:val="32"/>
          <w:szCs w:val="32"/>
          <w:u w:val="single"/>
        </w:rPr>
      </w:pPr>
    </w:p>
    <w:p w14:paraId="28C2D1CB" w14:textId="77777777" w:rsidR="00A77C80" w:rsidRDefault="00A77C80" w:rsidP="007550EB">
      <w:pPr>
        <w:rPr>
          <w:noProof/>
        </w:rPr>
      </w:pPr>
    </w:p>
    <w:p w14:paraId="60984F84" w14:textId="670ECFAC" w:rsidR="00C15C15" w:rsidRPr="007550EB" w:rsidRDefault="00C15C15" w:rsidP="007550EB"/>
    <w:p w14:paraId="01DA6747" w14:textId="62E1E54C" w:rsidR="00B24D18" w:rsidRDefault="00B24D18"/>
    <w:sectPr w:rsidR="00B24D18" w:rsidSect="000168FA">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E19F5" w14:textId="77777777" w:rsidR="000956FB" w:rsidRDefault="000956FB" w:rsidP="007550EB">
      <w:pPr>
        <w:spacing w:after="0" w:line="240" w:lineRule="auto"/>
      </w:pPr>
      <w:r>
        <w:separator/>
      </w:r>
    </w:p>
  </w:endnote>
  <w:endnote w:type="continuationSeparator" w:id="0">
    <w:p w14:paraId="23CD9FA6" w14:textId="77777777" w:rsidR="000956FB" w:rsidRDefault="000956FB" w:rsidP="00755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297359"/>
      <w:docPartObj>
        <w:docPartGallery w:val="Page Numbers (Bottom of Page)"/>
        <w:docPartUnique/>
      </w:docPartObj>
    </w:sdtPr>
    <w:sdtContent>
      <w:sdt>
        <w:sdtPr>
          <w:id w:val="1728636285"/>
          <w:docPartObj>
            <w:docPartGallery w:val="Page Numbers (Top of Page)"/>
            <w:docPartUnique/>
          </w:docPartObj>
        </w:sdtPr>
        <w:sdtContent>
          <w:p w14:paraId="201A63B0" w14:textId="28F1B2CD" w:rsidR="00497475" w:rsidRDefault="0049747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911A6F3" w14:textId="77777777" w:rsidR="00497475" w:rsidRDefault="0049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6AA0B" w14:textId="77777777" w:rsidR="000956FB" w:rsidRDefault="000956FB" w:rsidP="007550EB">
      <w:pPr>
        <w:spacing w:after="0" w:line="240" w:lineRule="auto"/>
      </w:pPr>
      <w:r>
        <w:separator/>
      </w:r>
    </w:p>
  </w:footnote>
  <w:footnote w:type="continuationSeparator" w:id="0">
    <w:p w14:paraId="6133D022" w14:textId="77777777" w:rsidR="000956FB" w:rsidRDefault="000956FB" w:rsidP="007550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68FB1" w14:textId="7995CEF7" w:rsidR="007550EB" w:rsidRPr="007550EB" w:rsidRDefault="007550EB" w:rsidP="007550EB">
    <w:pPr>
      <w:pStyle w:val="Header"/>
      <w:tabs>
        <w:tab w:val="clear" w:pos="4513"/>
        <w:tab w:val="clear" w:pos="9026"/>
        <w:tab w:val="left" w:pos="3228"/>
      </w:tabs>
      <w:rPr>
        <w:b/>
        <w:bCs/>
        <w:sz w:val="28"/>
        <w:szCs w:val="28"/>
        <w:u w:val="single"/>
      </w:rPr>
    </w:pPr>
    <w:r w:rsidRPr="007550EB">
      <w:rPr>
        <w:b/>
        <w:bCs/>
        <w:sz w:val="28"/>
        <w:szCs w:val="28"/>
        <w:u w:val="single"/>
      </w:rPr>
      <w:t xml:space="preserve">Biodiversity and ecosystem services.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737B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E878AA"/>
    <w:multiLevelType w:val="hybridMultilevel"/>
    <w:tmpl w:val="FB7C8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D43D6"/>
    <w:multiLevelType w:val="hybridMultilevel"/>
    <w:tmpl w:val="033A0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D4375"/>
    <w:multiLevelType w:val="hybridMultilevel"/>
    <w:tmpl w:val="6CFC95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6675F2"/>
    <w:multiLevelType w:val="hybridMultilevel"/>
    <w:tmpl w:val="F426E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62BF0"/>
    <w:multiLevelType w:val="hybridMultilevel"/>
    <w:tmpl w:val="AC0E1C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3426280"/>
    <w:multiLevelType w:val="hybridMultilevel"/>
    <w:tmpl w:val="B3928E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4255325">
    <w:abstractNumId w:val="6"/>
  </w:num>
  <w:num w:numId="2" w16cid:durableId="1708986716">
    <w:abstractNumId w:val="4"/>
  </w:num>
  <w:num w:numId="3" w16cid:durableId="298415677">
    <w:abstractNumId w:val="5"/>
  </w:num>
  <w:num w:numId="4" w16cid:durableId="313998213">
    <w:abstractNumId w:val="3"/>
  </w:num>
  <w:num w:numId="5" w16cid:durableId="1548563839">
    <w:abstractNumId w:val="1"/>
  </w:num>
  <w:num w:numId="6" w16cid:durableId="1221869802">
    <w:abstractNumId w:val="2"/>
  </w:num>
  <w:num w:numId="7" w16cid:durableId="1090009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50EB"/>
    <w:rsid w:val="000168FA"/>
    <w:rsid w:val="0005216A"/>
    <w:rsid w:val="00066E71"/>
    <w:rsid w:val="000864E3"/>
    <w:rsid w:val="000956FB"/>
    <w:rsid w:val="000A7953"/>
    <w:rsid w:val="00102327"/>
    <w:rsid w:val="00112EA8"/>
    <w:rsid w:val="0011517B"/>
    <w:rsid w:val="0012689B"/>
    <w:rsid w:val="001739C8"/>
    <w:rsid w:val="001A2385"/>
    <w:rsid w:val="001B10D8"/>
    <w:rsid w:val="001C5CB2"/>
    <w:rsid w:val="001E0D5B"/>
    <w:rsid w:val="002221D8"/>
    <w:rsid w:val="00241C8D"/>
    <w:rsid w:val="002566C5"/>
    <w:rsid w:val="002608EC"/>
    <w:rsid w:val="00266F30"/>
    <w:rsid w:val="002734E2"/>
    <w:rsid w:val="002F6101"/>
    <w:rsid w:val="00302E5F"/>
    <w:rsid w:val="00310BAD"/>
    <w:rsid w:val="00311A10"/>
    <w:rsid w:val="003219A2"/>
    <w:rsid w:val="00341348"/>
    <w:rsid w:val="0036324E"/>
    <w:rsid w:val="00374549"/>
    <w:rsid w:val="003A4CA1"/>
    <w:rsid w:val="003E6108"/>
    <w:rsid w:val="00416ECF"/>
    <w:rsid w:val="004220CE"/>
    <w:rsid w:val="004674AA"/>
    <w:rsid w:val="00485996"/>
    <w:rsid w:val="00497475"/>
    <w:rsid w:val="004A452D"/>
    <w:rsid w:val="004D5159"/>
    <w:rsid w:val="00507D9E"/>
    <w:rsid w:val="00515A18"/>
    <w:rsid w:val="0053426B"/>
    <w:rsid w:val="005953E9"/>
    <w:rsid w:val="005C69CD"/>
    <w:rsid w:val="005D0C04"/>
    <w:rsid w:val="005E6B1D"/>
    <w:rsid w:val="005F7E85"/>
    <w:rsid w:val="0060075E"/>
    <w:rsid w:val="0060576E"/>
    <w:rsid w:val="006167BE"/>
    <w:rsid w:val="00617E9C"/>
    <w:rsid w:val="00630C15"/>
    <w:rsid w:val="00660714"/>
    <w:rsid w:val="00692DCB"/>
    <w:rsid w:val="006947BA"/>
    <w:rsid w:val="006C707A"/>
    <w:rsid w:val="006D1735"/>
    <w:rsid w:val="006D21AC"/>
    <w:rsid w:val="006D3074"/>
    <w:rsid w:val="006E5ECB"/>
    <w:rsid w:val="006F45CA"/>
    <w:rsid w:val="00733830"/>
    <w:rsid w:val="0075306A"/>
    <w:rsid w:val="007550EB"/>
    <w:rsid w:val="00756087"/>
    <w:rsid w:val="00783125"/>
    <w:rsid w:val="007A6F21"/>
    <w:rsid w:val="007A7242"/>
    <w:rsid w:val="007B1A33"/>
    <w:rsid w:val="007E234B"/>
    <w:rsid w:val="007F18CF"/>
    <w:rsid w:val="007F5FEB"/>
    <w:rsid w:val="0080143F"/>
    <w:rsid w:val="008369BD"/>
    <w:rsid w:val="008637A8"/>
    <w:rsid w:val="0086687E"/>
    <w:rsid w:val="008B2BF1"/>
    <w:rsid w:val="008C226B"/>
    <w:rsid w:val="008C7BC0"/>
    <w:rsid w:val="008E0499"/>
    <w:rsid w:val="00900316"/>
    <w:rsid w:val="0090399C"/>
    <w:rsid w:val="009838EC"/>
    <w:rsid w:val="009A0EFC"/>
    <w:rsid w:val="009D294B"/>
    <w:rsid w:val="009D5D48"/>
    <w:rsid w:val="009F4D80"/>
    <w:rsid w:val="00A21BFC"/>
    <w:rsid w:val="00A23531"/>
    <w:rsid w:val="00A42EE3"/>
    <w:rsid w:val="00A504E0"/>
    <w:rsid w:val="00A64D05"/>
    <w:rsid w:val="00A77C80"/>
    <w:rsid w:val="00A9661A"/>
    <w:rsid w:val="00AA3D65"/>
    <w:rsid w:val="00AA5A8C"/>
    <w:rsid w:val="00B12303"/>
    <w:rsid w:val="00B228D6"/>
    <w:rsid w:val="00B24D18"/>
    <w:rsid w:val="00B509D8"/>
    <w:rsid w:val="00B57483"/>
    <w:rsid w:val="00B63AC0"/>
    <w:rsid w:val="00B77D8F"/>
    <w:rsid w:val="00C03301"/>
    <w:rsid w:val="00C15C15"/>
    <w:rsid w:val="00C55612"/>
    <w:rsid w:val="00C86C4D"/>
    <w:rsid w:val="00CB2423"/>
    <w:rsid w:val="00CC2DD5"/>
    <w:rsid w:val="00CE2429"/>
    <w:rsid w:val="00D1796B"/>
    <w:rsid w:val="00D438A8"/>
    <w:rsid w:val="00DA5C12"/>
    <w:rsid w:val="00DB36E8"/>
    <w:rsid w:val="00DC2F9B"/>
    <w:rsid w:val="00DF0CE0"/>
    <w:rsid w:val="00DF1221"/>
    <w:rsid w:val="00E2495D"/>
    <w:rsid w:val="00E33612"/>
    <w:rsid w:val="00E53F76"/>
    <w:rsid w:val="00E67C95"/>
    <w:rsid w:val="00E76B88"/>
    <w:rsid w:val="00E82AA9"/>
    <w:rsid w:val="00E94024"/>
    <w:rsid w:val="00E97CD9"/>
    <w:rsid w:val="00EA0A93"/>
    <w:rsid w:val="00EB1677"/>
    <w:rsid w:val="00ED029C"/>
    <w:rsid w:val="00EE15B1"/>
    <w:rsid w:val="00F32243"/>
    <w:rsid w:val="00F41AF8"/>
    <w:rsid w:val="00F85F4E"/>
    <w:rsid w:val="00F90042"/>
    <w:rsid w:val="00FC22F4"/>
    <w:rsid w:val="00FC68A8"/>
    <w:rsid w:val="00FD4254"/>
    <w:rsid w:val="00FF0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6E76CE2"/>
  <w15:docId w15:val="{E120942D-340A-44C8-B91F-A29F6D01A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953"/>
  </w:style>
  <w:style w:type="paragraph" w:styleId="Heading1">
    <w:name w:val="heading 1"/>
    <w:basedOn w:val="Normal"/>
    <w:next w:val="Normal"/>
    <w:link w:val="Heading1Char"/>
    <w:uiPriority w:val="9"/>
    <w:qFormat/>
    <w:rsid w:val="00E97CD9"/>
    <w:pPr>
      <w:keepNext/>
      <w:keepLines/>
      <w:numPr>
        <w:numId w:val="7"/>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234B"/>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234B"/>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7475"/>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97475"/>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97475"/>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97475"/>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97475"/>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97475"/>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0EB"/>
  </w:style>
  <w:style w:type="paragraph" w:styleId="Footer">
    <w:name w:val="footer"/>
    <w:basedOn w:val="Normal"/>
    <w:link w:val="FooterChar"/>
    <w:uiPriority w:val="99"/>
    <w:unhideWhenUsed/>
    <w:rsid w:val="00755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0EB"/>
  </w:style>
  <w:style w:type="character" w:styleId="CommentReference">
    <w:name w:val="annotation reference"/>
    <w:basedOn w:val="DefaultParagraphFont"/>
    <w:uiPriority w:val="99"/>
    <w:semiHidden/>
    <w:unhideWhenUsed/>
    <w:rsid w:val="005953E9"/>
    <w:rPr>
      <w:sz w:val="16"/>
      <w:szCs w:val="16"/>
    </w:rPr>
  </w:style>
  <w:style w:type="paragraph" w:styleId="CommentText">
    <w:name w:val="annotation text"/>
    <w:basedOn w:val="Normal"/>
    <w:link w:val="CommentTextChar"/>
    <w:uiPriority w:val="99"/>
    <w:unhideWhenUsed/>
    <w:rsid w:val="005953E9"/>
    <w:pPr>
      <w:spacing w:line="240" w:lineRule="auto"/>
    </w:pPr>
    <w:rPr>
      <w:sz w:val="20"/>
      <w:szCs w:val="20"/>
    </w:rPr>
  </w:style>
  <w:style w:type="character" w:customStyle="1" w:styleId="CommentTextChar">
    <w:name w:val="Comment Text Char"/>
    <w:basedOn w:val="DefaultParagraphFont"/>
    <w:link w:val="CommentText"/>
    <w:uiPriority w:val="99"/>
    <w:rsid w:val="005953E9"/>
    <w:rPr>
      <w:sz w:val="20"/>
      <w:szCs w:val="20"/>
    </w:rPr>
  </w:style>
  <w:style w:type="paragraph" w:styleId="CommentSubject">
    <w:name w:val="annotation subject"/>
    <w:basedOn w:val="CommentText"/>
    <w:next w:val="CommentText"/>
    <w:link w:val="CommentSubjectChar"/>
    <w:uiPriority w:val="99"/>
    <w:semiHidden/>
    <w:unhideWhenUsed/>
    <w:rsid w:val="005953E9"/>
    <w:rPr>
      <w:b/>
      <w:bCs/>
    </w:rPr>
  </w:style>
  <w:style w:type="character" w:customStyle="1" w:styleId="CommentSubjectChar">
    <w:name w:val="Comment Subject Char"/>
    <w:basedOn w:val="CommentTextChar"/>
    <w:link w:val="CommentSubject"/>
    <w:uiPriority w:val="99"/>
    <w:semiHidden/>
    <w:rsid w:val="005953E9"/>
    <w:rPr>
      <w:b/>
      <w:bCs/>
      <w:sz w:val="20"/>
      <w:szCs w:val="20"/>
    </w:rPr>
  </w:style>
  <w:style w:type="paragraph" w:styleId="ListParagraph">
    <w:name w:val="List Paragraph"/>
    <w:basedOn w:val="Normal"/>
    <w:uiPriority w:val="34"/>
    <w:qFormat/>
    <w:rsid w:val="003A4CA1"/>
    <w:pPr>
      <w:ind w:left="720"/>
      <w:contextualSpacing/>
    </w:pPr>
  </w:style>
  <w:style w:type="table" w:styleId="TableGrid">
    <w:name w:val="Table Grid"/>
    <w:basedOn w:val="TableNormal"/>
    <w:uiPriority w:val="39"/>
    <w:rsid w:val="00616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5CB2"/>
    <w:rPr>
      <w:color w:val="0563C1" w:themeColor="hyperlink"/>
      <w:u w:val="single"/>
    </w:rPr>
  </w:style>
  <w:style w:type="character" w:styleId="UnresolvedMention">
    <w:name w:val="Unresolved Mention"/>
    <w:basedOn w:val="DefaultParagraphFont"/>
    <w:uiPriority w:val="99"/>
    <w:semiHidden/>
    <w:unhideWhenUsed/>
    <w:rsid w:val="001C5CB2"/>
    <w:rPr>
      <w:color w:val="605E5C"/>
      <w:shd w:val="clear" w:color="auto" w:fill="E1DFDD"/>
    </w:rPr>
  </w:style>
  <w:style w:type="paragraph" w:styleId="NoSpacing">
    <w:name w:val="No Spacing"/>
    <w:link w:val="NoSpacingChar"/>
    <w:uiPriority w:val="1"/>
    <w:qFormat/>
    <w:rsid w:val="000168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68FA"/>
    <w:rPr>
      <w:rFonts w:eastAsiaTheme="minorEastAsia"/>
      <w:lang w:val="en-US"/>
    </w:rPr>
  </w:style>
  <w:style w:type="character" w:customStyle="1" w:styleId="Heading1Char">
    <w:name w:val="Heading 1 Char"/>
    <w:basedOn w:val="DefaultParagraphFont"/>
    <w:link w:val="Heading1"/>
    <w:uiPriority w:val="9"/>
    <w:rsid w:val="00E97C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234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7E234B"/>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7E234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747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9747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9747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9747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9747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9747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97475"/>
    <w:pPr>
      <w:numPr>
        <w:numId w:val="0"/>
      </w:numPr>
      <w:outlineLvl w:val="9"/>
    </w:pPr>
    <w:rPr>
      <w:lang w:val="en-US"/>
    </w:rPr>
  </w:style>
  <w:style w:type="paragraph" w:styleId="TOC1">
    <w:name w:val="toc 1"/>
    <w:basedOn w:val="Normal"/>
    <w:next w:val="Normal"/>
    <w:autoRedefine/>
    <w:uiPriority w:val="39"/>
    <w:unhideWhenUsed/>
    <w:rsid w:val="00497475"/>
    <w:pPr>
      <w:spacing w:after="100"/>
    </w:pPr>
  </w:style>
  <w:style w:type="paragraph" w:styleId="TOC2">
    <w:name w:val="toc 2"/>
    <w:basedOn w:val="Normal"/>
    <w:next w:val="Normal"/>
    <w:autoRedefine/>
    <w:uiPriority w:val="39"/>
    <w:unhideWhenUsed/>
    <w:rsid w:val="00497475"/>
    <w:pPr>
      <w:spacing w:after="100"/>
      <w:ind w:left="220"/>
    </w:pPr>
  </w:style>
  <w:style w:type="paragraph" w:styleId="TOC3">
    <w:name w:val="toc 3"/>
    <w:basedOn w:val="Normal"/>
    <w:next w:val="Normal"/>
    <w:autoRedefine/>
    <w:uiPriority w:val="39"/>
    <w:unhideWhenUsed/>
    <w:rsid w:val="00497475"/>
    <w:pPr>
      <w:spacing w:after="100"/>
      <w:ind w:left="440"/>
    </w:pPr>
  </w:style>
  <w:style w:type="paragraph" w:styleId="TableofFigures">
    <w:name w:val="table of figures"/>
    <w:basedOn w:val="Normal"/>
    <w:next w:val="Normal"/>
    <w:uiPriority w:val="99"/>
    <w:unhideWhenUsed/>
    <w:rsid w:val="0049747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oyalsocietypublishing.org/doi/full/10.1098/rspb.2006.372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floras.org/flora_page.aspx?flora_id=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ajournals.onlinelibrary.wiley.com/doi/full/10.1890/08-1245.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journals.uchicago.edu/doi/abs/10.1086/284507"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William\Documents\CW2%20BIOD%20and%20ecosytem%20services%20assesment\Biodiversity%20and%20ecosytem%20services%20assignment%202%20Final%20Draft.docx" TargetMode="External"/><Relationship Id="rId14" Type="http://schemas.openxmlformats.org/officeDocument/2006/relationships/hyperlink" Target="https://onlinelibrary.wiley.com/doi/full/10.1111/j.1461-0248.2008.01250.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9122C3-94D0-4D02-B30C-0C325E51868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C75E6B-EF3A-446E-94BF-93EF8C566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11</Pages>
  <Words>2831</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Strutt.</dc:creator>
  <cp:keywords/>
  <dc:description/>
  <cp:lastModifiedBy>Will Strutt</cp:lastModifiedBy>
  <cp:revision>5</cp:revision>
  <dcterms:created xsi:type="dcterms:W3CDTF">2023-04-26T15:10:00Z</dcterms:created>
  <dcterms:modified xsi:type="dcterms:W3CDTF">2023-05-09T16:42:00Z</dcterms:modified>
  <cp:category>HND Environmental, sustainability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e651a165-b1b2-4cdc-8643-ff4382829efa</vt:lpwstr>
  </property>
</Properties>
</file>