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D66681A" w:rsidP="0D66681A" w:rsidRDefault="0D66681A" w14:paraId="78E9F8F4" w14:textId="1835CFA9">
      <w:pPr>
        <w:jc w:val="center"/>
        <w:rPr>
          <w:sz w:val="40"/>
          <w:szCs w:val="40"/>
        </w:rPr>
      </w:pPr>
    </w:p>
    <w:p w:rsidR="0D66681A" w:rsidP="1277233E" w:rsidRDefault="0D66681A" w14:paraId="7130B08A" w14:textId="091E642D">
      <w:pPr>
        <w:jc w:val="center"/>
        <w:rPr>
          <w:sz w:val="40"/>
          <w:szCs w:val="40"/>
        </w:rPr>
      </w:pPr>
    </w:p>
    <w:p w:rsidR="0D66681A" w:rsidP="0D66681A" w:rsidRDefault="4D53F31E" w14:paraId="241008BE" w14:textId="4D069C0D">
      <w:pPr>
        <w:jc w:val="center"/>
      </w:pPr>
      <w:r>
        <w:rPr>
          <w:noProof/>
        </w:rPr>
        <w:drawing>
          <wp:inline distT="0" distB="0" distL="0" distR="0" wp14:anchorId="07EF7D97" wp14:editId="63C8CA08">
            <wp:extent cx="2811412" cy="1070150"/>
            <wp:effectExtent l="0" t="0" r="0" b="0"/>
            <wp:docPr id="10571410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141091" name=""/>
                    <pic:cNvPicPr/>
                  </pic:nvPicPr>
                  <pic:blipFill>
                    <a:blip r:embed="rId7">
                      <a:extLst>
                        <a:ext uri="{28A0092B-C50C-407E-A947-70E740481C1C}">
                          <a14:useLocalDpi xmlns:a14="http://schemas.microsoft.com/office/drawing/2010/main"/>
                        </a:ext>
                      </a:extLst>
                    </a:blip>
                    <a:stretch>
                      <a:fillRect/>
                    </a:stretch>
                  </pic:blipFill>
                  <pic:spPr>
                    <a:xfrm>
                      <a:off x="0" y="0"/>
                      <a:ext cx="2811412" cy="1070150"/>
                    </a:xfrm>
                    <a:prstGeom prst="rect">
                      <a:avLst/>
                    </a:prstGeom>
                  </pic:spPr>
                </pic:pic>
              </a:graphicData>
            </a:graphic>
          </wp:inline>
        </w:drawing>
      </w:r>
    </w:p>
    <w:p w:rsidR="0D66681A" w:rsidP="1277233E" w:rsidRDefault="0D66681A" w14:paraId="64C7E994" w14:textId="69AA560E">
      <w:pPr>
        <w:jc w:val="center"/>
        <w:rPr>
          <w:sz w:val="40"/>
          <w:szCs w:val="40"/>
        </w:rPr>
      </w:pPr>
    </w:p>
    <w:p w:rsidR="1277233E" w:rsidP="1277233E" w:rsidRDefault="1277233E" w14:paraId="72539319" w14:textId="42B1B366">
      <w:pPr>
        <w:jc w:val="center"/>
        <w:rPr>
          <w:sz w:val="40"/>
          <w:szCs w:val="40"/>
        </w:rPr>
      </w:pPr>
    </w:p>
    <w:p w:rsidR="1277233E" w:rsidP="1277233E" w:rsidRDefault="1277233E" w14:paraId="3A8A1EC8" w14:textId="568885D9">
      <w:pPr>
        <w:jc w:val="center"/>
        <w:rPr>
          <w:sz w:val="40"/>
          <w:szCs w:val="40"/>
        </w:rPr>
      </w:pPr>
    </w:p>
    <w:p w:rsidR="7BAB6F87" w:rsidP="1277233E" w:rsidRDefault="0E32B06E" w14:paraId="35DC37EF" w14:textId="46413799">
      <w:pPr>
        <w:pBdr>
          <w:bottom w:val="single" w:color="000000" w:sz="6" w:space="1"/>
        </w:pBdr>
        <w:jc w:val="center"/>
        <w:rPr>
          <w:color w:val="000000" w:themeColor="text1"/>
          <w:sz w:val="56"/>
          <w:szCs w:val="56"/>
        </w:rPr>
      </w:pPr>
      <w:r w:rsidRPr="1277233E">
        <w:rPr>
          <w:color w:val="000000" w:themeColor="text1"/>
          <w:sz w:val="56"/>
          <w:szCs w:val="56"/>
        </w:rPr>
        <w:t xml:space="preserve">Engineering and </w:t>
      </w:r>
      <w:r w:rsidRPr="1277233E" w:rsidR="606FF76C">
        <w:rPr>
          <w:color w:val="000000" w:themeColor="text1"/>
          <w:sz w:val="56"/>
          <w:szCs w:val="56"/>
        </w:rPr>
        <w:t xml:space="preserve">Project </w:t>
      </w:r>
      <w:r w:rsidRPr="1277233E" w:rsidR="024A30B9">
        <w:rPr>
          <w:color w:val="000000" w:themeColor="text1"/>
          <w:sz w:val="56"/>
          <w:szCs w:val="56"/>
        </w:rPr>
        <w:t>M</w:t>
      </w:r>
      <w:r w:rsidRPr="1277233E" w:rsidR="606FF76C">
        <w:rPr>
          <w:color w:val="000000" w:themeColor="text1"/>
          <w:sz w:val="56"/>
          <w:szCs w:val="56"/>
        </w:rPr>
        <w:t xml:space="preserve">anagement </w:t>
      </w:r>
      <w:r w:rsidRPr="1277233E" w:rsidR="2DFA0284">
        <w:rPr>
          <w:color w:val="000000" w:themeColor="text1"/>
          <w:sz w:val="56"/>
          <w:szCs w:val="56"/>
        </w:rPr>
        <w:t>(</w:t>
      </w:r>
      <w:r w:rsidRPr="1277233E" w:rsidR="606FF76C">
        <w:rPr>
          <w:color w:val="000000" w:themeColor="text1"/>
          <w:sz w:val="56"/>
          <w:szCs w:val="56"/>
        </w:rPr>
        <w:t>ACDA5025</w:t>
      </w:r>
      <w:r w:rsidRPr="1277233E" w:rsidR="2CE961EC">
        <w:rPr>
          <w:color w:val="000000" w:themeColor="text1"/>
          <w:sz w:val="56"/>
          <w:szCs w:val="56"/>
        </w:rPr>
        <w:t>)</w:t>
      </w:r>
    </w:p>
    <w:p w:rsidR="1277233E" w:rsidP="1277233E" w:rsidRDefault="1277233E" w14:paraId="707564BC" w14:textId="0119C81C">
      <w:pPr>
        <w:pBdr>
          <w:bottom w:val="single" w:color="000000" w:sz="6" w:space="1"/>
        </w:pBdr>
        <w:jc w:val="center"/>
        <w:rPr>
          <w:color w:val="000000" w:themeColor="text1"/>
          <w:sz w:val="56"/>
          <w:szCs w:val="56"/>
        </w:rPr>
      </w:pPr>
    </w:p>
    <w:p w:rsidR="1277233E" w:rsidP="1277233E" w:rsidRDefault="1277233E" w14:paraId="08C6E920" w14:textId="512A03C9">
      <w:pPr>
        <w:pBdr>
          <w:bottom w:val="single" w:color="000000" w:sz="6" w:space="1"/>
        </w:pBdr>
        <w:jc w:val="center"/>
        <w:rPr>
          <w:color w:val="000000" w:themeColor="text1"/>
          <w:sz w:val="56"/>
          <w:szCs w:val="56"/>
        </w:rPr>
      </w:pPr>
    </w:p>
    <w:p w:rsidR="7BAB6F87" w:rsidP="1277233E" w:rsidRDefault="2CE961EC" w14:paraId="3C82E6BF" w14:textId="44F8EB56">
      <w:pPr>
        <w:pBdr>
          <w:bottom w:val="single" w:color="000000" w:sz="6" w:space="1"/>
        </w:pBdr>
        <w:jc w:val="center"/>
        <w:rPr>
          <w:color w:val="000000" w:themeColor="text1"/>
          <w:sz w:val="48"/>
          <w:szCs w:val="48"/>
        </w:rPr>
      </w:pPr>
      <w:r w:rsidRPr="1277233E">
        <w:rPr>
          <w:color w:val="000000" w:themeColor="text1"/>
          <w:sz w:val="44"/>
          <w:szCs w:val="44"/>
        </w:rPr>
        <w:t xml:space="preserve">Sean </w:t>
      </w:r>
      <w:r w:rsidRPr="1277233E" w:rsidR="00972175">
        <w:rPr>
          <w:color w:val="000000" w:themeColor="text1"/>
          <w:sz w:val="44"/>
          <w:szCs w:val="44"/>
        </w:rPr>
        <w:t>Upton</w:t>
      </w:r>
      <w:r w:rsidRPr="1277233E">
        <w:rPr>
          <w:color w:val="000000" w:themeColor="text1"/>
          <w:sz w:val="44"/>
          <w:szCs w:val="44"/>
        </w:rPr>
        <w:t xml:space="preserve"> (2410530)</w:t>
      </w:r>
    </w:p>
    <w:p w:rsidR="1277233E" w:rsidP="1277233E" w:rsidRDefault="1277233E" w14:paraId="641B36B5" w14:textId="56465F6D">
      <w:pPr>
        <w:pBdr>
          <w:bottom w:val="single" w:color="000000" w:sz="6" w:space="1"/>
        </w:pBdr>
        <w:jc w:val="center"/>
        <w:rPr>
          <w:color w:val="000000" w:themeColor="text1"/>
          <w:sz w:val="44"/>
          <w:szCs w:val="44"/>
        </w:rPr>
      </w:pPr>
    </w:p>
    <w:p w:rsidR="1277233E" w:rsidP="1277233E" w:rsidRDefault="1277233E" w14:paraId="0E64CAA3" w14:textId="15928BD2">
      <w:pPr>
        <w:pBdr>
          <w:bottom w:val="single" w:color="000000" w:sz="6" w:space="1"/>
        </w:pBdr>
        <w:jc w:val="center"/>
        <w:rPr>
          <w:color w:val="000000" w:themeColor="text1"/>
          <w:sz w:val="44"/>
          <w:szCs w:val="44"/>
        </w:rPr>
      </w:pPr>
    </w:p>
    <w:p w:rsidR="28E55325" w:rsidP="1277233E" w:rsidRDefault="28E55325" w14:paraId="6B6405B1" w14:textId="20276CA1">
      <w:pPr>
        <w:pBdr>
          <w:bottom w:val="single" w:color="000000" w:sz="6" w:space="1"/>
        </w:pBdr>
        <w:jc w:val="center"/>
        <w:rPr>
          <w:color w:val="000000" w:themeColor="text1"/>
          <w:sz w:val="48"/>
          <w:szCs w:val="48"/>
        </w:rPr>
      </w:pPr>
      <w:r w:rsidRPr="1277233E">
        <w:rPr>
          <w:color w:val="000000" w:themeColor="text1"/>
          <w:sz w:val="48"/>
          <w:szCs w:val="48"/>
        </w:rPr>
        <w:t xml:space="preserve">Motor </w:t>
      </w:r>
      <w:r w:rsidRPr="1277233E" w:rsidR="26AD6881">
        <w:rPr>
          <w:color w:val="000000" w:themeColor="text1"/>
          <w:sz w:val="48"/>
          <w:szCs w:val="48"/>
        </w:rPr>
        <w:t>F</w:t>
      </w:r>
      <w:r w:rsidRPr="1277233E">
        <w:rPr>
          <w:color w:val="000000" w:themeColor="text1"/>
          <w:sz w:val="48"/>
          <w:szCs w:val="48"/>
        </w:rPr>
        <w:t xml:space="preserve">ault </w:t>
      </w:r>
      <w:r w:rsidRPr="1277233E" w:rsidR="5C577923">
        <w:rPr>
          <w:color w:val="000000" w:themeColor="text1"/>
          <w:sz w:val="48"/>
          <w:szCs w:val="48"/>
        </w:rPr>
        <w:t>D</w:t>
      </w:r>
      <w:r w:rsidRPr="1277233E">
        <w:rPr>
          <w:color w:val="000000" w:themeColor="text1"/>
          <w:sz w:val="48"/>
          <w:szCs w:val="48"/>
        </w:rPr>
        <w:t xml:space="preserve">etection </w:t>
      </w:r>
      <w:r w:rsidRPr="1277233E" w:rsidR="3DE3D2A7">
        <w:rPr>
          <w:color w:val="000000" w:themeColor="text1"/>
          <w:sz w:val="48"/>
          <w:szCs w:val="48"/>
        </w:rPr>
        <w:t>S</w:t>
      </w:r>
      <w:r w:rsidRPr="1277233E">
        <w:rPr>
          <w:color w:val="000000" w:themeColor="text1"/>
          <w:sz w:val="48"/>
          <w:szCs w:val="48"/>
        </w:rPr>
        <w:t>yste</w:t>
      </w:r>
      <w:r w:rsidRPr="1277233E" w:rsidR="138A7717">
        <w:rPr>
          <w:color w:val="000000" w:themeColor="text1"/>
          <w:sz w:val="48"/>
          <w:szCs w:val="48"/>
        </w:rPr>
        <w:t>m</w:t>
      </w:r>
    </w:p>
    <w:p w:rsidR="1277233E" w:rsidP="1277233E" w:rsidRDefault="1277233E" w14:paraId="5A0F6AC0" w14:textId="29B70D39">
      <w:pPr>
        <w:pBdr>
          <w:bottom w:val="single" w:color="000000" w:sz="6" w:space="1"/>
        </w:pBdr>
        <w:jc w:val="center"/>
        <w:rPr>
          <w:color w:val="155F81"/>
          <w:sz w:val="48"/>
          <w:szCs w:val="48"/>
        </w:rPr>
      </w:pPr>
    </w:p>
    <w:p w:rsidR="1277233E" w:rsidRDefault="1277233E" w14:paraId="45CF0005" w14:textId="5B4985A2">
      <w:r>
        <w:br w:type="page"/>
      </w:r>
    </w:p>
    <w:p w:rsidR="65E064F4" w:rsidP="1277233E" w:rsidRDefault="28DAB3E9" w14:paraId="241F5908" w14:textId="6FBE0CF2">
      <w:pPr>
        <w:pStyle w:val="Heading1"/>
      </w:pPr>
      <w:bookmarkStart w:name="_Toc1005642988" w:id="0"/>
      <w:r>
        <w:lastRenderedPageBreak/>
        <w:t>Table of contents</w:t>
      </w:r>
      <w:bookmarkEnd w:id="0"/>
    </w:p>
    <w:p w:rsidR="0D66681A" w:rsidP="0D66681A" w:rsidRDefault="0D66681A" w14:paraId="16C835FF" w14:textId="3DC94B83"/>
    <w:sdt>
      <w:sdtPr>
        <w:id w:val="215806038"/>
        <w:docPartObj>
          <w:docPartGallery w:val="Table of Contents"/>
          <w:docPartUnique/>
        </w:docPartObj>
      </w:sdtPr>
      <w:sdtEndPr/>
      <w:sdtContent>
        <w:p w:rsidR="0D66681A" w:rsidP="0D66681A" w:rsidRDefault="003E45DA" w14:paraId="28F0DB8F" w14:textId="02D3638D">
          <w:pPr>
            <w:pStyle w:val="TOC1"/>
            <w:tabs>
              <w:tab w:val="right" w:leader="dot" w:pos="9015"/>
            </w:tabs>
            <w:rPr>
              <w:rStyle w:val="Hyperlink"/>
            </w:rPr>
          </w:pPr>
          <w:r>
            <w:fldChar w:fldCharType="begin"/>
          </w:r>
          <w:r w:rsidR="1277233E">
            <w:instrText>TOC \o "1-9" \z \u \h</w:instrText>
          </w:r>
          <w:r>
            <w:fldChar w:fldCharType="separate"/>
          </w:r>
          <w:hyperlink w:anchor="_Toc1005642988">
            <w:r w:rsidRPr="230922D7" w:rsidR="230922D7">
              <w:rPr>
                <w:rStyle w:val="Hyperlink"/>
              </w:rPr>
              <w:t>Table of contents</w:t>
            </w:r>
            <w:r w:rsidR="1277233E">
              <w:tab/>
            </w:r>
            <w:r w:rsidR="1277233E">
              <w:fldChar w:fldCharType="begin"/>
            </w:r>
            <w:r w:rsidR="1277233E">
              <w:instrText>PAGEREF _Toc1005642988 \h</w:instrText>
            </w:r>
            <w:r w:rsidR="1277233E">
              <w:fldChar w:fldCharType="separate"/>
            </w:r>
            <w:r w:rsidRPr="230922D7" w:rsidR="230922D7">
              <w:rPr>
                <w:rStyle w:val="Hyperlink"/>
              </w:rPr>
              <w:t>1</w:t>
            </w:r>
            <w:r w:rsidR="1277233E">
              <w:fldChar w:fldCharType="end"/>
            </w:r>
          </w:hyperlink>
        </w:p>
        <w:p w:rsidR="0D66681A" w:rsidP="0D66681A" w:rsidRDefault="0070762E" w14:paraId="51DF1D15" w14:textId="3EC8C104">
          <w:pPr>
            <w:pStyle w:val="TOC1"/>
            <w:tabs>
              <w:tab w:val="right" w:leader="dot" w:pos="9015"/>
            </w:tabs>
            <w:rPr>
              <w:rStyle w:val="Hyperlink"/>
            </w:rPr>
          </w:pPr>
          <w:hyperlink w:anchor="_Toc1667674910">
            <w:r w:rsidRPr="230922D7" w:rsidR="230922D7">
              <w:rPr>
                <w:rStyle w:val="Hyperlink"/>
              </w:rPr>
              <w:t>1. Introduction</w:t>
            </w:r>
            <w:r w:rsidR="003E45DA">
              <w:tab/>
            </w:r>
            <w:r w:rsidR="003E45DA">
              <w:fldChar w:fldCharType="begin"/>
            </w:r>
            <w:r w:rsidR="003E45DA">
              <w:instrText>PAGEREF _Toc1667674910 \h</w:instrText>
            </w:r>
            <w:r w:rsidR="003E45DA">
              <w:fldChar w:fldCharType="separate"/>
            </w:r>
            <w:r w:rsidRPr="230922D7" w:rsidR="230922D7">
              <w:rPr>
                <w:rStyle w:val="Hyperlink"/>
              </w:rPr>
              <w:t>1</w:t>
            </w:r>
            <w:r w:rsidR="003E45DA">
              <w:fldChar w:fldCharType="end"/>
            </w:r>
          </w:hyperlink>
        </w:p>
        <w:p w:rsidR="0D66681A" w:rsidP="0D66681A" w:rsidRDefault="0070762E" w14:paraId="4E83238E" w14:textId="4DFDFC43">
          <w:pPr>
            <w:pStyle w:val="TOC1"/>
            <w:tabs>
              <w:tab w:val="right" w:leader="dot" w:pos="9015"/>
            </w:tabs>
            <w:rPr>
              <w:rStyle w:val="Hyperlink"/>
            </w:rPr>
          </w:pPr>
          <w:hyperlink w:anchor="_Toc932318943">
            <w:r w:rsidRPr="230922D7" w:rsidR="230922D7">
              <w:rPr>
                <w:rStyle w:val="Hyperlink"/>
              </w:rPr>
              <w:t>2. Aim and objectives</w:t>
            </w:r>
            <w:r w:rsidR="003E45DA">
              <w:tab/>
            </w:r>
            <w:r w:rsidR="003E45DA">
              <w:fldChar w:fldCharType="begin"/>
            </w:r>
            <w:r w:rsidR="003E45DA">
              <w:instrText>PAGEREF _Toc932318943 \h</w:instrText>
            </w:r>
            <w:r w:rsidR="003E45DA">
              <w:fldChar w:fldCharType="separate"/>
            </w:r>
            <w:r w:rsidRPr="230922D7" w:rsidR="230922D7">
              <w:rPr>
                <w:rStyle w:val="Hyperlink"/>
              </w:rPr>
              <w:t>1</w:t>
            </w:r>
            <w:r w:rsidR="003E45DA">
              <w:fldChar w:fldCharType="end"/>
            </w:r>
          </w:hyperlink>
        </w:p>
        <w:p w:rsidR="0D66681A" w:rsidP="0D66681A" w:rsidRDefault="0070762E" w14:paraId="5F811552" w14:textId="20C0ADDA">
          <w:pPr>
            <w:pStyle w:val="TOC1"/>
            <w:tabs>
              <w:tab w:val="right" w:leader="dot" w:pos="9015"/>
            </w:tabs>
            <w:rPr>
              <w:rStyle w:val="Hyperlink"/>
            </w:rPr>
          </w:pPr>
          <w:hyperlink w:anchor="_Toc1158545954">
            <w:r w:rsidRPr="230922D7" w:rsidR="230922D7">
              <w:rPr>
                <w:rStyle w:val="Hyperlink"/>
              </w:rPr>
              <w:t>3. Background research</w:t>
            </w:r>
            <w:r w:rsidR="003E45DA">
              <w:tab/>
            </w:r>
            <w:r w:rsidR="003E45DA">
              <w:fldChar w:fldCharType="begin"/>
            </w:r>
            <w:r w:rsidR="003E45DA">
              <w:instrText>PAGEREF _Toc1158545954 \h</w:instrText>
            </w:r>
            <w:r w:rsidR="003E45DA">
              <w:fldChar w:fldCharType="separate"/>
            </w:r>
            <w:r w:rsidRPr="230922D7" w:rsidR="230922D7">
              <w:rPr>
                <w:rStyle w:val="Hyperlink"/>
              </w:rPr>
              <w:t>1</w:t>
            </w:r>
            <w:r w:rsidR="003E45DA">
              <w:fldChar w:fldCharType="end"/>
            </w:r>
          </w:hyperlink>
        </w:p>
        <w:p w:rsidR="0D66681A" w:rsidP="1277233E" w:rsidRDefault="0070762E" w14:paraId="2DE989C7" w14:textId="3A41C21C">
          <w:pPr>
            <w:pStyle w:val="TOC2"/>
            <w:tabs>
              <w:tab w:val="right" w:leader="dot" w:pos="9015"/>
            </w:tabs>
            <w:rPr>
              <w:rStyle w:val="Hyperlink"/>
            </w:rPr>
          </w:pPr>
          <w:hyperlink w:anchor="_Toc172826530">
            <w:r w:rsidRPr="230922D7" w:rsidR="230922D7">
              <w:rPr>
                <w:rStyle w:val="Hyperlink"/>
              </w:rPr>
              <w:t>3.1. What is the need for condition monitoring?</w:t>
            </w:r>
            <w:r w:rsidR="003E45DA">
              <w:tab/>
            </w:r>
            <w:r w:rsidR="003E45DA">
              <w:fldChar w:fldCharType="begin"/>
            </w:r>
            <w:r w:rsidR="003E45DA">
              <w:instrText>PAGEREF _Toc172826530 \h</w:instrText>
            </w:r>
            <w:r w:rsidR="003E45DA">
              <w:fldChar w:fldCharType="separate"/>
            </w:r>
            <w:r w:rsidRPr="230922D7" w:rsidR="230922D7">
              <w:rPr>
                <w:rStyle w:val="Hyperlink"/>
              </w:rPr>
              <w:t>1</w:t>
            </w:r>
            <w:r w:rsidR="003E45DA">
              <w:fldChar w:fldCharType="end"/>
            </w:r>
          </w:hyperlink>
        </w:p>
        <w:p w:rsidR="0D66681A" w:rsidP="1277233E" w:rsidRDefault="0070762E" w14:paraId="2C8BD234" w14:textId="076F5D0D">
          <w:pPr>
            <w:pStyle w:val="TOC2"/>
            <w:tabs>
              <w:tab w:val="right" w:leader="dot" w:pos="9015"/>
            </w:tabs>
            <w:rPr>
              <w:rStyle w:val="Hyperlink"/>
            </w:rPr>
          </w:pPr>
          <w:hyperlink w:anchor="_Toc1974430652">
            <w:r w:rsidRPr="230922D7" w:rsidR="230922D7">
              <w:rPr>
                <w:rStyle w:val="Hyperlink"/>
              </w:rPr>
              <w:t>3.2. What are the causes of irregular vibration, temperature, or current draw?</w:t>
            </w:r>
            <w:r w:rsidR="003E45DA">
              <w:tab/>
            </w:r>
            <w:r w:rsidR="003E45DA">
              <w:fldChar w:fldCharType="begin"/>
            </w:r>
            <w:r w:rsidR="003E45DA">
              <w:instrText>PAGEREF _Toc1974430652 \h</w:instrText>
            </w:r>
            <w:r w:rsidR="003E45DA">
              <w:fldChar w:fldCharType="separate"/>
            </w:r>
            <w:r w:rsidRPr="230922D7" w:rsidR="230922D7">
              <w:rPr>
                <w:rStyle w:val="Hyperlink"/>
              </w:rPr>
              <w:t>1</w:t>
            </w:r>
            <w:r w:rsidR="003E45DA">
              <w:fldChar w:fldCharType="end"/>
            </w:r>
          </w:hyperlink>
        </w:p>
        <w:p w:rsidR="0D66681A" w:rsidP="0D66681A" w:rsidRDefault="0070762E" w14:paraId="16192311" w14:textId="3E9C3AB9">
          <w:pPr>
            <w:pStyle w:val="TOC1"/>
            <w:tabs>
              <w:tab w:val="right" w:leader="dot" w:pos="9015"/>
            </w:tabs>
            <w:rPr>
              <w:rStyle w:val="Hyperlink"/>
            </w:rPr>
          </w:pPr>
          <w:hyperlink w:anchor="_Toc1372488522">
            <w:r w:rsidRPr="230922D7" w:rsidR="230922D7">
              <w:rPr>
                <w:rStyle w:val="Hyperlink"/>
              </w:rPr>
              <w:t>4. Project design</w:t>
            </w:r>
            <w:r w:rsidR="003E45DA">
              <w:tab/>
            </w:r>
            <w:r w:rsidR="003E45DA">
              <w:fldChar w:fldCharType="begin"/>
            </w:r>
            <w:r w:rsidR="003E45DA">
              <w:instrText>PAGEREF _Toc1372488522 \h</w:instrText>
            </w:r>
            <w:r w:rsidR="003E45DA">
              <w:fldChar w:fldCharType="separate"/>
            </w:r>
            <w:r w:rsidRPr="230922D7" w:rsidR="230922D7">
              <w:rPr>
                <w:rStyle w:val="Hyperlink"/>
              </w:rPr>
              <w:t>1</w:t>
            </w:r>
            <w:r w:rsidR="003E45DA">
              <w:fldChar w:fldCharType="end"/>
            </w:r>
          </w:hyperlink>
        </w:p>
        <w:p w:rsidR="0D66681A" w:rsidP="1277233E" w:rsidRDefault="0070762E" w14:paraId="165C6CF9" w14:textId="33601CCF">
          <w:pPr>
            <w:pStyle w:val="TOC2"/>
            <w:tabs>
              <w:tab w:val="right" w:leader="dot" w:pos="9015"/>
            </w:tabs>
            <w:rPr>
              <w:rStyle w:val="Hyperlink"/>
            </w:rPr>
          </w:pPr>
          <w:hyperlink w:anchor="_Toc852903193">
            <w:r w:rsidRPr="230922D7" w:rsidR="230922D7">
              <w:rPr>
                <w:rStyle w:val="Hyperlink"/>
              </w:rPr>
              <w:t>4.1 Requirements</w:t>
            </w:r>
            <w:r w:rsidR="003E45DA">
              <w:tab/>
            </w:r>
            <w:r w:rsidR="003E45DA">
              <w:fldChar w:fldCharType="begin"/>
            </w:r>
            <w:r w:rsidR="003E45DA">
              <w:instrText>PAGEREF _Toc852903193 \h</w:instrText>
            </w:r>
            <w:r w:rsidR="003E45DA">
              <w:fldChar w:fldCharType="separate"/>
            </w:r>
            <w:r w:rsidRPr="230922D7" w:rsidR="230922D7">
              <w:rPr>
                <w:rStyle w:val="Hyperlink"/>
              </w:rPr>
              <w:t>1</w:t>
            </w:r>
            <w:r w:rsidR="003E45DA">
              <w:fldChar w:fldCharType="end"/>
            </w:r>
          </w:hyperlink>
        </w:p>
        <w:p w:rsidR="0D66681A" w:rsidP="1277233E" w:rsidRDefault="0070762E" w14:paraId="55D1F297" w14:textId="57E35F09">
          <w:pPr>
            <w:pStyle w:val="TOC2"/>
            <w:tabs>
              <w:tab w:val="right" w:leader="dot" w:pos="9015"/>
            </w:tabs>
            <w:rPr>
              <w:rStyle w:val="Hyperlink"/>
            </w:rPr>
          </w:pPr>
          <w:hyperlink w:anchor="_Toc191733946">
            <w:r w:rsidRPr="230922D7" w:rsidR="230922D7">
              <w:rPr>
                <w:rStyle w:val="Hyperlink"/>
              </w:rPr>
              <w:t>4.2 Specification</w:t>
            </w:r>
            <w:r w:rsidR="003E45DA">
              <w:tab/>
            </w:r>
            <w:r w:rsidR="003E45DA">
              <w:fldChar w:fldCharType="begin"/>
            </w:r>
            <w:r w:rsidR="003E45DA">
              <w:instrText>PAGEREF _Toc191733946 \h</w:instrText>
            </w:r>
            <w:r w:rsidR="003E45DA">
              <w:fldChar w:fldCharType="separate"/>
            </w:r>
            <w:r w:rsidRPr="230922D7" w:rsidR="230922D7">
              <w:rPr>
                <w:rStyle w:val="Hyperlink"/>
              </w:rPr>
              <w:t>2</w:t>
            </w:r>
            <w:r w:rsidR="003E45DA">
              <w:fldChar w:fldCharType="end"/>
            </w:r>
          </w:hyperlink>
        </w:p>
        <w:p w:rsidR="0D66681A" w:rsidP="1277233E" w:rsidRDefault="0070762E" w14:paraId="168377F0" w14:textId="3165176D">
          <w:pPr>
            <w:pStyle w:val="TOC2"/>
            <w:tabs>
              <w:tab w:val="right" w:leader="dot" w:pos="9015"/>
            </w:tabs>
            <w:rPr>
              <w:rStyle w:val="Hyperlink"/>
            </w:rPr>
          </w:pPr>
          <w:hyperlink w:anchor="_Toc1888355635">
            <w:r w:rsidRPr="230922D7" w:rsidR="230922D7">
              <w:rPr>
                <w:rStyle w:val="Hyperlink"/>
              </w:rPr>
              <w:t>4.3 Architecture</w:t>
            </w:r>
            <w:r w:rsidR="003E45DA">
              <w:tab/>
            </w:r>
            <w:r w:rsidR="003E45DA">
              <w:fldChar w:fldCharType="begin"/>
            </w:r>
            <w:r w:rsidR="003E45DA">
              <w:instrText>PAGEREF _Toc1888355635 \h</w:instrText>
            </w:r>
            <w:r w:rsidR="003E45DA">
              <w:fldChar w:fldCharType="separate"/>
            </w:r>
            <w:r w:rsidRPr="230922D7" w:rsidR="230922D7">
              <w:rPr>
                <w:rStyle w:val="Hyperlink"/>
              </w:rPr>
              <w:t>2</w:t>
            </w:r>
            <w:r w:rsidR="003E45DA">
              <w:fldChar w:fldCharType="end"/>
            </w:r>
          </w:hyperlink>
        </w:p>
        <w:p w:rsidR="0D66681A" w:rsidP="1277233E" w:rsidRDefault="0070762E" w14:paraId="4646A322" w14:textId="72CE6D17">
          <w:pPr>
            <w:pStyle w:val="TOC2"/>
            <w:tabs>
              <w:tab w:val="right" w:leader="dot" w:pos="9015"/>
            </w:tabs>
            <w:rPr>
              <w:rStyle w:val="Hyperlink"/>
            </w:rPr>
          </w:pPr>
          <w:hyperlink w:anchor="_Toc272226018">
            <w:r w:rsidRPr="230922D7" w:rsidR="230922D7">
              <w:rPr>
                <w:rStyle w:val="Hyperlink"/>
              </w:rPr>
              <w:t>4.4 Components</w:t>
            </w:r>
            <w:r w:rsidR="003E45DA">
              <w:tab/>
            </w:r>
            <w:r w:rsidR="003E45DA">
              <w:fldChar w:fldCharType="begin"/>
            </w:r>
            <w:r w:rsidR="003E45DA">
              <w:instrText>PAGEREF _Toc272226018 \h</w:instrText>
            </w:r>
            <w:r w:rsidR="003E45DA">
              <w:fldChar w:fldCharType="separate"/>
            </w:r>
            <w:r w:rsidRPr="230922D7" w:rsidR="230922D7">
              <w:rPr>
                <w:rStyle w:val="Hyperlink"/>
              </w:rPr>
              <w:t>2</w:t>
            </w:r>
            <w:r w:rsidR="003E45DA">
              <w:fldChar w:fldCharType="end"/>
            </w:r>
          </w:hyperlink>
        </w:p>
        <w:p w:rsidR="0D66681A" w:rsidP="1277233E" w:rsidRDefault="0070762E" w14:paraId="5128E5D6" w14:textId="09B1D973">
          <w:pPr>
            <w:pStyle w:val="TOC2"/>
            <w:tabs>
              <w:tab w:val="right" w:leader="dot" w:pos="9015"/>
            </w:tabs>
            <w:rPr>
              <w:rStyle w:val="Hyperlink"/>
            </w:rPr>
          </w:pPr>
          <w:hyperlink w:anchor="_Toc1248724934">
            <w:r w:rsidRPr="230922D7" w:rsidR="230922D7">
              <w:rPr>
                <w:rStyle w:val="Hyperlink"/>
              </w:rPr>
              <w:t>4.5 System integration</w:t>
            </w:r>
            <w:r w:rsidR="003E45DA">
              <w:tab/>
            </w:r>
            <w:r w:rsidR="003E45DA">
              <w:fldChar w:fldCharType="begin"/>
            </w:r>
            <w:r w:rsidR="003E45DA">
              <w:instrText>PAGEREF _Toc1248724934 \h</w:instrText>
            </w:r>
            <w:r w:rsidR="003E45DA">
              <w:fldChar w:fldCharType="separate"/>
            </w:r>
            <w:r w:rsidRPr="230922D7" w:rsidR="230922D7">
              <w:rPr>
                <w:rStyle w:val="Hyperlink"/>
              </w:rPr>
              <w:t>2</w:t>
            </w:r>
            <w:r w:rsidR="003E45DA">
              <w:fldChar w:fldCharType="end"/>
            </w:r>
          </w:hyperlink>
        </w:p>
        <w:p w:rsidR="0D66681A" w:rsidP="0D66681A" w:rsidRDefault="0070762E" w14:paraId="339CFBF2" w14:textId="25D4E6C6">
          <w:pPr>
            <w:pStyle w:val="TOC1"/>
            <w:tabs>
              <w:tab w:val="right" w:leader="dot" w:pos="9015"/>
            </w:tabs>
            <w:rPr>
              <w:rStyle w:val="Hyperlink"/>
            </w:rPr>
          </w:pPr>
          <w:hyperlink w:anchor="_Toc2037507249">
            <w:r w:rsidRPr="230922D7" w:rsidR="230922D7">
              <w:rPr>
                <w:rStyle w:val="Hyperlink"/>
              </w:rPr>
              <w:t>5. Resource list</w:t>
            </w:r>
            <w:r w:rsidR="003E45DA">
              <w:tab/>
            </w:r>
            <w:r w:rsidR="003E45DA">
              <w:fldChar w:fldCharType="begin"/>
            </w:r>
            <w:r w:rsidR="003E45DA">
              <w:instrText>PAGEREF _Toc2037507249 \h</w:instrText>
            </w:r>
            <w:r w:rsidR="003E45DA">
              <w:fldChar w:fldCharType="separate"/>
            </w:r>
            <w:r w:rsidRPr="230922D7" w:rsidR="230922D7">
              <w:rPr>
                <w:rStyle w:val="Hyperlink"/>
              </w:rPr>
              <w:t>2</w:t>
            </w:r>
            <w:r w:rsidR="003E45DA">
              <w:fldChar w:fldCharType="end"/>
            </w:r>
          </w:hyperlink>
        </w:p>
        <w:p w:rsidR="0D66681A" w:rsidP="0D66681A" w:rsidRDefault="0070762E" w14:paraId="7EB96279" w14:textId="65A18338">
          <w:pPr>
            <w:pStyle w:val="TOC1"/>
            <w:tabs>
              <w:tab w:val="right" w:leader="dot" w:pos="9015"/>
            </w:tabs>
            <w:rPr>
              <w:rStyle w:val="Hyperlink"/>
            </w:rPr>
          </w:pPr>
          <w:hyperlink w:anchor="_Toc1107478101">
            <w:r w:rsidRPr="230922D7" w:rsidR="230922D7">
              <w:rPr>
                <w:rStyle w:val="Hyperlink"/>
              </w:rPr>
              <w:t>6. Planning</w:t>
            </w:r>
            <w:r w:rsidR="003E45DA">
              <w:tab/>
            </w:r>
            <w:r w:rsidR="003E45DA">
              <w:fldChar w:fldCharType="begin"/>
            </w:r>
            <w:r w:rsidR="003E45DA">
              <w:instrText>PAGEREF _Toc1107478101 \h</w:instrText>
            </w:r>
            <w:r w:rsidR="003E45DA">
              <w:fldChar w:fldCharType="separate"/>
            </w:r>
            <w:r w:rsidRPr="230922D7" w:rsidR="230922D7">
              <w:rPr>
                <w:rStyle w:val="Hyperlink"/>
              </w:rPr>
              <w:t>2</w:t>
            </w:r>
            <w:r w:rsidR="003E45DA">
              <w:fldChar w:fldCharType="end"/>
            </w:r>
          </w:hyperlink>
        </w:p>
        <w:p w:rsidR="1277233E" w:rsidP="3F0B36F0" w:rsidRDefault="0070762E" w14:paraId="103E81D7" w14:textId="2EB282DA">
          <w:pPr>
            <w:pStyle w:val="TOC1"/>
            <w:tabs>
              <w:tab w:val="right" w:leader="dot" w:pos="9015"/>
            </w:tabs>
            <w:rPr>
              <w:rStyle w:val="Hyperlink"/>
            </w:rPr>
          </w:pPr>
          <w:hyperlink w:anchor="_Toc675914960">
            <w:r w:rsidRPr="230922D7" w:rsidR="230922D7">
              <w:rPr>
                <w:rStyle w:val="Hyperlink"/>
              </w:rPr>
              <w:t>7. Expected outcomes and deliverables</w:t>
            </w:r>
            <w:r w:rsidR="003E45DA">
              <w:tab/>
            </w:r>
            <w:r w:rsidR="003E45DA">
              <w:fldChar w:fldCharType="begin"/>
            </w:r>
            <w:r w:rsidR="003E45DA">
              <w:instrText>PAGEREF _Toc675914960 \h</w:instrText>
            </w:r>
            <w:r w:rsidR="003E45DA">
              <w:fldChar w:fldCharType="separate"/>
            </w:r>
            <w:r w:rsidRPr="230922D7" w:rsidR="230922D7">
              <w:rPr>
                <w:rStyle w:val="Hyperlink"/>
              </w:rPr>
              <w:t>2</w:t>
            </w:r>
            <w:r w:rsidR="003E45DA">
              <w:fldChar w:fldCharType="end"/>
            </w:r>
          </w:hyperlink>
        </w:p>
        <w:p w:rsidR="1277233E" w:rsidP="1277233E" w:rsidRDefault="0070762E" w14:paraId="59A32FA1" w14:textId="5884B4B4">
          <w:pPr>
            <w:pStyle w:val="TOC1"/>
            <w:tabs>
              <w:tab w:val="right" w:leader="dot" w:pos="9015"/>
            </w:tabs>
            <w:rPr>
              <w:rStyle w:val="Hyperlink"/>
            </w:rPr>
          </w:pPr>
          <w:hyperlink w:anchor="_Toc557269620">
            <w:r w:rsidRPr="230922D7" w:rsidR="230922D7">
              <w:rPr>
                <w:rStyle w:val="Hyperlink"/>
              </w:rPr>
              <w:t>8. Risk and ethical considerations</w:t>
            </w:r>
            <w:r w:rsidR="003E45DA">
              <w:tab/>
            </w:r>
            <w:r w:rsidR="003E45DA">
              <w:fldChar w:fldCharType="begin"/>
            </w:r>
            <w:r w:rsidR="003E45DA">
              <w:instrText>PAGEREF _Toc557269620 \h</w:instrText>
            </w:r>
            <w:r w:rsidR="003E45DA">
              <w:fldChar w:fldCharType="separate"/>
            </w:r>
            <w:r w:rsidRPr="230922D7" w:rsidR="230922D7">
              <w:rPr>
                <w:rStyle w:val="Hyperlink"/>
              </w:rPr>
              <w:t>2</w:t>
            </w:r>
            <w:r w:rsidR="003E45DA">
              <w:fldChar w:fldCharType="end"/>
            </w:r>
          </w:hyperlink>
        </w:p>
        <w:p w:rsidR="1277233E" w:rsidP="1277233E" w:rsidRDefault="0070762E" w14:paraId="4E962FE0" w14:textId="1F6D09CE">
          <w:pPr>
            <w:pStyle w:val="TOC1"/>
            <w:tabs>
              <w:tab w:val="right" w:leader="dot" w:pos="9015"/>
            </w:tabs>
            <w:rPr>
              <w:rStyle w:val="Hyperlink"/>
            </w:rPr>
          </w:pPr>
          <w:hyperlink w:anchor="_Toc1426951270">
            <w:r w:rsidRPr="230922D7" w:rsidR="230922D7">
              <w:rPr>
                <w:rStyle w:val="Hyperlink"/>
              </w:rPr>
              <w:t>9. Conclusion</w:t>
            </w:r>
            <w:r w:rsidR="003E45DA">
              <w:tab/>
            </w:r>
            <w:r w:rsidR="003E45DA">
              <w:fldChar w:fldCharType="begin"/>
            </w:r>
            <w:r w:rsidR="003E45DA">
              <w:instrText>PAGEREF _Toc1426951270 \h</w:instrText>
            </w:r>
            <w:r w:rsidR="003E45DA">
              <w:fldChar w:fldCharType="separate"/>
            </w:r>
            <w:r w:rsidRPr="230922D7" w:rsidR="230922D7">
              <w:rPr>
                <w:rStyle w:val="Hyperlink"/>
              </w:rPr>
              <w:t>2</w:t>
            </w:r>
            <w:r w:rsidR="003E45DA">
              <w:fldChar w:fldCharType="end"/>
            </w:r>
          </w:hyperlink>
        </w:p>
        <w:p w:rsidR="1277233E" w:rsidP="1277233E" w:rsidRDefault="0070762E" w14:paraId="0491F4D1" w14:textId="3275C59A">
          <w:pPr>
            <w:pStyle w:val="TOC1"/>
            <w:tabs>
              <w:tab w:val="right" w:leader="dot" w:pos="9015"/>
            </w:tabs>
            <w:rPr>
              <w:rStyle w:val="Hyperlink"/>
            </w:rPr>
          </w:pPr>
          <w:hyperlink w:anchor="_Toc391553261">
            <w:r w:rsidRPr="230922D7" w:rsidR="230922D7">
              <w:rPr>
                <w:rStyle w:val="Hyperlink"/>
              </w:rPr>
              <w:t>10. References</w:t>
            </w:r>
            <w:r w:rsidR="003E45DA">
              <w:tab/>
            </w:r>
            <w:r w:rsidR="003E45DA">
              <w:fldChar w:fldCharType="begin"/>
            </w:r>
            <w:r w:rsidR="003E45DA">
              <w:instrText>PAGEREF _Toc391553261 \h</w:instrText>
            </w:r>
            <w:r w:rsidR="003E45DA">
              <w:fldChar w:fldCharType="separate"/>
            </w:r>
            <w:r w:rsidRPr="230922D7" w:rsidR="230922D7">
              <w:rPr>
                <w:rStyle w:val="Hyperlink"/>
              </w:rPr>
              <w:t>2</w:t>
            </w:r>
            <w:r w:rsidR="003E45DA">
              <w:fldChar w:fldCharType="end"/>
            </w:r>
          </w:hyperlink>
        </w:p>
        <w:p w:rsidR="1277233E" w:rsidP="1277233E" w:rsidRDefault="0070762E" w14:paraId="65F05775" w14:textId="7950223C">
          <w:pPr>
            <w:pStyle w:val="TOC1"/>
            <w:tabs>
              <w:tab w:val="right" w:leader="dot" w:pos="9015"/>
            </w:tabs>
            <w:rPr>
              <w:rStyle w:val="Hyperlink"/>
            </w:rPr>
          </w:pPr>
          <w:hyperlink w:anchor="_Toc1432827514">
            <w:r w:rsidRPr="230922D7" w:rsidR="230922D7">
              <w:rPr>
                <w:rStyle w:val="Hyperlink"/>
              </w:rPr>
              <w:t>11. Prevent certificate</w:t>
            </w:r>
            <w:r w:rsidR="003E45DA">
              <w:tab/>
            </w:r>
            <w:r w:rsidR="003E45DA">
              <w:fldChar w:fldCharType="begin"/>
            </w:r>
            <w:r w:rsidR="003E45DA">
              <w:instrText>PAGEREF _Toc1432827514 \h</w:instrText>
            </w:r>
            <w:r w:rsidR="003E45DA">
              <w:fldChar w:fldCharType="separate"/>
            </w:r>
            <w:r w:rsidRPr="230922D7" w:rsidR="230922D7">
              <w:rPr>
                <w:rStyle w:val="Hyperlink"/>
              </w:rPr>
              <w:t>2</w:t>
            </w:r>
            <w:r w:rsidR="003E45DA">
              <w:fldChar w:fldCharType="end"/>
            </w:r>
          </w:hyperlink>
        </w:p>
        <w:p w:rsidR="1277233E" w:rsidP="1277233E" w:rsidRDefault="0070762E" w14:paraId="486F5B71" w14:textId="3C87D537">
          <w:pPr>
            <w:pStyle w:val="TOC1"/>
            <w:tabs>
              <w:tab w:val="right" w:leader="dot" w:pos="9015"/>
            </w:tabs>
            <w:rPr>
              <w:rStyle w:val="Hyperlink"/>
            </w:rPr>
          </w:pPr>
          <w:hyperlink w:anchor="_Toc1524744957">
            <w:r w:rsidRPr="230922D7" w:rsidR="230922D7">
              <w:rPr>
                <w:rStyle w:val="Hyperlink"/>
              </w:rPr>
              <w:t>12. Diversity certificate</w:t>
            </w:r>
            <w:r w:rsidR="003E45DA">
              <w:tab/>
            </w:r>
            <w:r w:rsidR="003E45DA">
              <w:fldChar w:fldCharType="begin"/>
            </w:r>
            <w:r w:rsidR="003E45DA">
              <w:instrText>PAGEREF _Toc1524744957 \h</w:instrText>
            </w:r>
            <w:r w:rsidR="003E45DA">
              <w:fldChar w:fldCharType="separate"/>
            </w:r>
            <w:r w:rsidRPr="230922D7" w:rsidR="230922D7">
              <w:rPr>
                <w:rStyle w:val="Hyperlink"/>
              </w:rPr>
              <w:t>2</w:t>
            </w:r>
            <w:r w:rsidR="003E45DA">
              <w:fldChar w:fldCharType="end"/>
            </w:r>
          </w:hyperlink>
          <w:r w:rsidR="003E45DA">
            <w:fldChar w:fldCharType="end"/>
          </w:r>
        </w:p>
      </w:sdtContent>
    </w:sdt>
    <w:p w:rsidR="0D66681A" w:rsidRDefault="0D66681A" w14:paraId="016DF035" w14:textId="7972189B">
      <w:r>
        <w:br w:type="page"/>
      </w:r>
    </w:p>
    <w:p w:rsidR="0D66681A" w:rsidP="7BAB6F87" w:rsidRDefault="5ED08036" w14:paraId="191065C0" w14:textId="477360BE">
      <w:pPr>
        <w:pStyle w:val="Heading1"/>
      </w:pPr>
      <w:bookmarkStart w:name="_Toc1667674910" w:id="1"/>
      <w:r>
        <w:lastRenderedPageBreak/>
        <w:t>1. Introduction</w:t>
      </w:r>
      <w:bookmarkEnd w:id="1"/>
    </w:p>
    <w:p w:rsidR="0D66681A" w:rsidP="7BAB6F87" w:rsidRDefault="0D66681A" w14:paraId="3F2C0451" w14:textId="2C36BABB"/>
    <w:p w:rsidR="0D66681A" w:rsidP="1277233E" w:rsidRDefault="429B81FE" w14:paraId="50F58E1C" w14:textId="010D48AA">
      <w:pPr>
        <w:jc w:val="both"/>
      </w:pPr>
      <w:r>
        <w:t xml:space="preserve">In an industrial </w:t>
      </w:r>
      <w:r w:rsidR="5FB88E6E">
        <w:t xml:space="preserve">environment the maintenance and </w:t>
      </w:r>
      <w:r w:rsidR="2DAB9A71">
        <w:t xml:space="preserve">service of motors </w:t>
      </w:r>
      <w:bookmarkStart w:name="_Int_pkN1nm5p" w:id="2"/>
      <w:proofErr w:type="gramStart"/>
      <w:r w:rsidR="2DAB9A71">
        <w:t xml:space="preserve">is of </w:t>
      </w:r>
      <w:r w:rsidR="38DB3AD1">
        <w:t>significant importance</w:t>
      </w:r>
      <w:bookmarkEnd w:id="2"/>
      <w:proofErr w:type="gramEnd"/>
      <w:r w:rsidR="2DAB9A71">
        <w:t xml:space="preserve"> as</w:t>
      </w:r>
      <w:r w:rsidR="41D5A8CA">
        <w:t xml:space="preserve"> poorly maintained motors</w:t>
      </w:r>
      <w:r w:rsidR="35C58706">
        <w:t xml:space="preserve"> have an increased chance of </w:t>
      </w:r>
      <w:r w:rsidR="0ABEAAAE">
        <w:t>failure</w:t>
      </w:r>
      <w:r w:rsidR="43AB36C4">
        <w:t>, resulting</w:t>
      </w:r>
      <w:r w:rsidR="41D5A8CA">
        <w:t xml:space="preserve"> in machine </w:t>
      </w:r>
      <w:r w:rsidR="1C8466D8">
        <w:t>downtime</w:t>
      </w:r>
      <w:r w:rsidR="41D5A8CA">
        <w:t xml:space="preserve"> and a loss in </w:t>
      </w:r>
      <w:r w:rsidR="23309318">
        <w:t xml:space="preserve">production. Common </w:t>
      </w:r>
      <w:r w:rsidR="251DE270">
        <w:t>failures</w:t>
      </w:r>
      <w:r w:rsidR="23309318">
        <w:t xml:space="preserve"> for motors </w:t>
      </w:r>
      <w:r w:rsidR="3A424624">
        <w:t>include</w:t>
      </w:r>
      <w:r w:rsidR="23309318">
        <w:t xml:space="preserve"> worn bearings worn </w:t>
      </w:r>
      <w:r w:rsidR="269BF4E0">
        <w:t>brushes</w:t>
      </w:r>
      <w:r w:rsidR="23309318">
        <w:t>, in</w:t>
      </w:r>
      <w:r w:rsidR="28C54867">
        <w:t xml:space="preserve">sulation </w:t>
      </w:r>
      <w:r w:rsidR="037E7AC2">
        <w:t>breakdown</w:t>
      </w:r>
      <w:r w:rsidR="28C54867">
        <w:t xml:space="preserve"> </w:t>
      </w:r>
      <w:r w:rsidR="7B8058C0">
        <w:t>etc</w:t>
      </w:r>
      <w:r w:rsidR="451D093E">
        <w:t xml:space="preserve">, these </w:t>
      </w:r>
      <w:r w:rsidR="5E5EEBFD">
        <w:t>failure</w:t>
      </w:r>
      <w:r w:rsidR="451D093E">
        <w:t xml:space="preserve"> conditions will give warnings in form of conditions such as vibrations or abnormal </w:t>
      </w:r>
      <w:r w:rsidR="63324ECD">
        <w:t>temperatures</w:t>
      </w:r>
      <w:r w:rsidR="41D5A8CA">
        <w:t xml:space="preserve"> This is why it is </w:t>
      </w:r>
      <w:r w:rsidR="7DCAF938">
        <w:t>important</w:t>
      </w:r>
      <w:r w:rsidR="36A46407">
        <w:t xml:space="preserve"> to implement a condition monitoring system onto motors in </w:t>
      </w:r>
      <w:r w:rsidR="1F46FA6A">
        <w:t>the</w:t>
      </w:r>
      <w:r w:rsidR="36A46407">
        <w:t xml:space="preserve"> </w:t>
      </w:r>
      <w:r w:rsidR="546AB202">
        <w:t>workplace.</w:t>
      </w:r>
      <w:r w:rsidR="396C232A">
        <w:t xml:space="preserve"> </w:t>
      </w:r>
    </w:p>
    <w:p w:rsidR="0D66681A" w:rsidP="1277233E" w:rsidRDefault="4E041749" w14:paraId="4D0C4C4A" w14:textId="582FE1D7">
      <w:pPr>
        <w:jc w:val="both"/>
      </w:pPr>
      <w:r>
        <w:t xml:space="preserve"> </w:t>
      </w:r>
      <w:r w:rsidR="7D2970B3">
        <w:t xml:space="preserve">This </w:t>
      </w:r>
      <w:r w:rsidR="62D7D368">
        <w:t xml:space="preserve">project covers the planning and </w:t>
      </w:r>
      <w:r w:rsidR="74BF4BFE">
        <w:t>development</w:t>
      </w:r>
      <w:r w:rsidR="62D7D368">
        <w:t xml:space="preserve"> for the condi</w:t>
      </w:r>
      <w:r w:rsidR="7AFEBF4D">
        <w:t>tion monitoring system</w:t>
      </w:r>
      <w:r w:rsidR="7BCB02ED">
        <w:t xml:space="preserve">, looking at factors such as vibration, current </w:t>
      </w:r>
      <w:r w:rsidR="1F0F906A">
        <w:t>draw,</w:t>
      </w:r>
      <w:r w:rsidR="7BCB02ED">
        <w:t xml:space="preserve"> and </w:t>
      </w:r>
      <w:r w:rsidR="782CAFF7">
        <w:t xml:space="preserve">temperature </w:t>
      </w:r>
      <w:r w:rsidR="7BCB02ED">
        <w:t>to</w:t>
      </w:r>
      <w:r w:rsidR="3B06D133">
        <w:t xml:space="preserve"> look for anomalies in the motors </w:t>
      </w:r>
      <w:r w:rsidR="67DE5035">
        <w:t xml:space="preserve">condition. The data will take </w:t>
      </w:r>
      <w:r w:rsidR="156F6795">
        <w:t xml:space="preserve">constant </w:t>
      </w:r>
      <w:r w:rsidR="67DE5035">
        <w:t>readings</w:t>
      </w:r>
      <w:r w:rsidR="14E626F5">
        <w:t>, if the motor is</w:t>
      </w:r>
      <w:r w:rsidR="7157A1C2">
        <w:t xml:space="preserve"> not</w:t>
      </w:r>
      <w:r w:rsidR="14E626F5">
        <w:t xml:space="preserve"> in its normal operating </w:t>
      </w:r>
      <w:r w:rsidR="7B330FD3">
        <w:t>condition,</w:t>
      </w:r>
      <w:r w:rsidR="14E626F5">
        <w:t xml:space="preserve"> it will </w:t>
      </w:r>
      <w:r w:rsidR="7076E4FF">
        <w:t xml:space="preserve">display the issue </w:t>
      </w:r>
      <w:r w:rsidR="54653569">
        <w:t>in forms of an LED</w:t>
      </w:r>
      <w:r w:rsidR="7076E4FF">
        <w:t>.</w:t>
      </w:r>
      <w:r w:rsidR="6F780BED">
        <w:t xml:space="preserve"> Once</w:t>
      </w:r>
      <w:r w:rsidR="3B06D133">
        <w:t xml:space="preserve"> detected</w:t>
      </w:r>
      <w:r w:rsidR="43D10156">
        <w:t>,</w:t>
      </w:r>
      <w:r w:rsidR="3B06D133">
        <w:t xml:space="preserve"> the issues can then be rectified</w:t>
      </w:r>
      <w:r w:rsidR="6CE1ABAE">
        <w:t xml:space="preserve"> during planned </w:t>
      </w:r>
      <w:r w:rsidR="3133D45E">
        <w:t>maintenance. Rather than when the motor fails.</w:t>
      </w:r>
      <w:r w:rsidR="520ED373">
        <w:t xml:space="preserve"> The outcome of the project will result in increased profit the business and</w:t>
      </w:r>
      <w:r w:rsidR="20CE14F9">
        <w:t xml:space="preserve"> increase production times.</w:t>
      </w:r>
      <w:r w:rsidR="34AA3DB5">
        <w:t xml:space="preserve"> There are many other condition monitoring </w:t>
      </w:r>
      <w:r w:rsidR="4B62C723">
        <w:t>systems</w:t>
      </w:r>
      <w:r w:rsidR="34AA3DB5">
        <w:t xml:space="preserve"> which have a high barrier to entry which can display real</w:t>
      </w:r>
      <w:r w:rsidR="274B4615">
        <w:t xml:space="preserve"> time data values generating graphs </w:t>
      </w:r>
      <w:r w:rsidR="19336294">
        <w:t xml:space="preserve">and require expensive software. For smaller </w:t>
      </w:r>
      <w:r w:rsidR="5DC3C523">
        <w:t>organisations,</w:t>
      </w:r>
      <w:r w:rsidR="19336294">
        <w:t xml:space="preserve"> this cost may be out of reach. A system of having the sensors di</w:t>
      </w:r>
      <w:r w:rsidR="69C2D877">
        <w:t xml:space="preserve">splaying an output into an LCD will result in a lot cheaper </w:t>
      </w:r>
      <w:r w:rsidR="3F0BD429">
        <w:t>product, making</w:t>
      </w:r>
      <w:r w:rsidR="69C2D877">
        <w:t xml:space="preserve"> </w:t>
      </w:r>
      <w:r w:rsidR="0D60F891">
        <w:t>it accessible to the smaller organisations</w:t>
      </w:r>
      <w:r w:rsidR="131145B3">
        <w:t xml:space="preserve"> and allowing them to </w:t>
      </w:r>
      <w:r w:rsidR="4325B132">
        <w:t>benefit</w:t>
      </w:r>
      <w:r w:rsidR="131145B3">
        <w:t xml:space="preserve"> from a condition monitoring system</w:t>
      </w:r>
      <w:r w:rsidR="536FB7D6">
        <w:t>.</w:t>
      </w:r>
    </w:p>
    <w:p w:rsidR="0D66681A" w:rsidRDefault="0D66681A" w14:paraId="243F87CB" w14:textId="7BE39CDD">
      <w:r>
        <w:br w:type="page"/>
      </w:r>
    </w:p>
    <w:p w:rsidR="0497F53A" w:rsidP="0D66681A" w:rsidRDefault="4C2010D5" w14:paraId="1A717684" w14:textId="5D029110">
      <w:pPr>
        <w:pStyle w:val="Heading1"/>
        <w:rPr>
          <w:sz w:val="22"/>
          <w:szCs w:val="22"/>
        </w:rPr>
      </w:pPr>
      <w:bookmarkStart w:name="_Toc932318943" w:id="3"/>
      <w:r>
        <w:lastRenderedPageBreak/>
        <w:t xml:space="preserve">2. </w:t>
      </w:r>
      <w:r w:rsidR="4B7692AA">
        <w:t>Aim and objectives</w:t>
      </w:r>
      <w:bookmarkEnd w:id="3"/>
      <w:r w:rsidR="4B7692AA">
        <w:t xml:space="preserve"> </w:t>
      </w:r>
    </w:p>
    <w:p w:rsidR="0D66681A" w:rsidP="0D66681A" w:rsidRDefault="0D66681A" w14:paraId="390AA0A6" w14:textId="0EDF8B6C">
      <w:pPr>
        <w:rPr>
          <w:sz w:val="22"/>
          <w:szCs w:val="22"/>
        </w:rPr>
      </w:pPr>
    </w:p>
    <w:p w:rsidR="0D66681A" w:rsidP="1277233E" w:rsidRDefault="433BE4F9" w14:paraId="58D85288" w14:textId="785CE374">
      <w:pPr>
        <w:jc w:val="both"/>
      </w:pPr>
      <w:r w:rsidRPr="1277233E">
        <w:t xml:space="preserve">The aim of the project is to oversee the </w:t>
      </w:r>
      <w:r w:rsidRPr="1277233E" w:rsidR="1A326E82">
        <w:t>research</w:t>
      </w:r>
      <w:r w:rsidRPr="1277233E">
        <w:t xml:space="preserve"> and</w:t>
      </w:r>
      <w:r w:rsidRPr="1277233E" w:rsidR="3A8CFAB7">
        <w:t xml:space="preserve"> development </w:t>
      </w:r>
      <w:r w:rsidRPr="1277233E" w:rsidR="5B3F548B">
        <w:t xml:space="preserve">of </w:t>
      </w:r>
      <w:r w:rsidRPr="1277233E" w:rsidR="770A54A3">
        <w:t>the condition monitoring system</w:t>
      </w:r>
      <w:r w:rsidRPr="1277233E" w:rsidR="001E8474">
        <w:t xml:space="preserve">. During the project ethical issues have been </w:t>
      </w:r>
      <w:r w:rsidRPr="1277233E" w:rsidR="60BB0902">
        <w:t>considered</w:t>
      </w:r>
      <w:r w:rsidRPr="1277233E" w:rsidR="001E8474">
        <w:t xml:space="preserve"> such as the environmental impact and </w:t>
      </w:r>
      <w:r w:rsidRPr="1277233E" w:rsidR="025170BF">
        <w:t xml:space="preserve">safety </w:t>
      </w:r>
      <w:r w:rsidRPr="1277233E" w:rsidR="3C130C52">
        <w:t>concerns</w:t>
      </w:r>
      <w:r w:rsidRPr="1277233E" w:rsidR="001E8474">
        <w:t xml:space="preserve"> hav</w:t>
      </w:r>
      <w:r w:rsidRPr="1277233E" w:rsidR="2143CC5D">
        <w:t xml:space="preserve">e been </w:t>
      </w:r>
      <w:r w:rsidRPr="1277233E" w:rsidR="78BFCD9F">
        <w:t>considered</w:t>
      </w:r>
      <w:r w:rsidRPr="1277233E" w:rsidR="1CC4F88D">
        <w:t xml:space="preserve"> and informed decisions have been made</w:t>
      </w:r>
      <w:r w:rsidRPr="1277233E" w:rsidR="2143CC5D">
        <w:t xml:space="preserve"> to ensure that the project is complete in an ethical manor </w:t>
      </w:r>
    </w:p>
    <w:p w:rsidR="12FD7CC0" w:rsidP="1277233E" w:rsidRDefault="1D4CC6F6" w14:paraId="60106ED9" w14:textId="50F4A3B9">
      <w:pPr>
        <w:jc w:val="both"/>
      </w:pPr>
      <w:r>
        <w:t xml:space="preserve">The objective is to accurately measure and </w:t>
      </w:r>
      <w:r w:rsidR="7ED71975">
        <w:t>display</w:t>
      </w:r>
      <w:r>
        <w:t xml:space="preserve"> the condition of the motor. </w:t>
      </w:r>
      <w:r w:rsidR="3291EF93">
        <w:t xml:space="preserve">Analysing </w:t>
      </w:r>
      <w:r>
        <w:t>the temp</w:t>
      </w:r>
      <w:r w:rsidR="2A430A14">
        <w:t>erature,</w:t>
      </w:r>
      <w:r w:rsidR="5A4A77DD">
        <w:t xml:space="preserve"> </w:t>
      </w:r>
      <w:r w:rsidR="2A430A14">
        <w:t xml:space="preserve">current and vibrations. Using this to predict </w:t>
      </w:r>
      <w:r w:rsidR="7A9A13F3">
        <w:t>failure</w:t>
      </w:r>
      <w:r w:rsidR="2A430A14">
        <w:t xml:space="preserve"> and implement the </w:t>
      </w:r>
      <w:r w:rsidR="248134F0">
        <w:t>necessary</w:t>
      </w:r>
      <w:r w:rsidR="2A430A14">
        <w:t xml:space="preserve"> </w:t>
      </w:r>
      <w:r w:rsidR="7584050E">
        <w:t>controls</w:t>
      </w:r>
      <w:r w:rsidR="2A430A14">
        <w:t xml:space="preserve"> to minimise downtime</w:t>
      </w:r>
      <w:r w:rsidR="35D77BEA">
        <w:t xml:space="preserve">. As the objective </w:t>
      </w:r>
      <w:r w:rsidR="5A1017B4">
        <w:t>is</w:t>
      </w:r>
      <w:r w:rsidR="35D77BEA">
        <w:t xml:space="preserve"> to monitor </w:t>
      </w:r>
      <w:r w:rsidR="40F68FA4">
        <w:t>different</w:t>
      </w:r>
      <w:r w:rsidR="35D77BEA">
        <w:t xml:space="preserve"> </w:t>
      </w:r>
      <w:r w:rsidR="0EC240BF">
        <w:t>conditions</w:t>
      </w:r>
      <w:r w:rsidR="35D77BEA">
        <w:t xml:space="preserve"> </w:t>
      </w:r>
      <w:r w:rsidR="29E147F1">
        <w:t xml:space="preserve">there will need to be various </w:t>
      </w:r>
      <w:r w:rsidR="47926AF9">
        <w:t>sensors</w:t>
      </w:r>
      <w:r w:rsidR="29E147F1">
        <w:t xml:space="preserve"> which can be used to convert the </w:t>
      </w:r>
      <w:r w:rsidR="1DD3B1BF">
        <w:t>sensors input</w:t>
      </w:r>
      <w:r w:rsidR="2C362703">
        <w:t xml:space="preserve"> into </w:t>
      </w:r>
      <w:r w:rsidR="071DC3ED">
        <w:t xml:space="preserve">an </w:t>
      </w:r>
      <w:r w:rsidR="72481D39">
        <w:t xml:space="preserve">LED </w:t>
      </w:r>
      <w:r w:rsidR="071DC3ED">
        <w:t>output</w:t>
      </w:r>
    </w:p>
    <w:p w:rsidR="408FE6CF" w:rsidP="1277233E" w:rsidRDefault="408FE6CF" w14:paraId="423A7334" w14:textId="3C4297BD">
      <w:pPr>
        <w:jc w:val="both"/>
      </w:pPr>
      <w:r w:rsidRPr="1277233E">
        <w:t xml:space="preserve">The condition monitoring system is targeted to smaller organisations offering a more </w:t>
      </w:r>
      <w:r w:rsidRPr="1277233E" w:rsidR="343FE0EE">
        <w:t>cost-effective</w:t>
      </w:r>
      <w:r w:rsidRPr="1277233E">
        <w:t xml:space="preserve"> solution, making it </w:t>
      </w:r>
      <w:r w:rsidRPr="1277233E" w:rsidR="0DDC07B5">
        <w:t>accessible</w:t>
      </w:r>
      <w:r w:rsidRPr="1277233E" w:rsidR="093B994A">
        <w:t xml:space="preserve"> to a smaller </w:t>
      </w:r>
      <w:r w:rsidRPr="1277233E" w:rsidR="290ED976">
        <w:t>budget</w:t>
      </w:r>
      <w:r w:rsidRPr="1277233E" w:rsidR="093B994A">
        <w:t xml:space="preserve">. </w:t>
      </w:r>
      <w:r w:rsidRPr="1277233E" w:rsidR="26B385E1">
        <w:t xml:space="preserve">To </w:t>
      </w:r>
      <w:r w:rsidRPr="1277233E" w:rsidR="4C1860F1">
        <w:t>achieve</w:t>
      </w:r>
      <w:r w:rsidRPr="1277233E" w:rsidR="26B385E1">
        <w:t xml:space="preserve"> this a simplistic design has been made in efforts to keep costs low.</w:t>
      </w:r>
    </w:p>
    <w:p w:rsidR="0D66681A" w:rsidRDefault="0D66681A" w14:paraId="28AE81B4" w14:textId="035DFF65">
      <w:r>
        <w:br w:type="page"/>
      </w:r>
    </w:p>
    <w:p w:rsidR="7A307A91" w:rsidP="0D66681A" w:rsidRDefault="4B321D04" w14:paraId="6A049238" w14:textId="02EB8BDD">
      <w:pPr>
        <w:pStyle w:val="Heading1"/>
        <w:rPr>
          <w:sz w:val="22"/>
          <w:szCs w:val="22"/>
        </w:rPr>
      </w:pPr>
      <w:bookmarkStart w:name="_Toc1158545954" w:id="4"/>
      <w:r>
        <w:lastRenderedPageBreak/>
        <w:t xml:space="preserve">3. </w:t>
      </w:r>
      <w:r w:rsidR="0F13491F">
        <w:t>Background</w:t>
      </w:r>
      <w:r w:rsidR="680B9EA1">
        <w:t xml:space="preserve"> </w:t>
      </w:r>
      <w:r w:rsidR="44E070A9">
        <w:t>research</w:t>
      </w:r>
      <w:bookmarkEnd w:id="4"/>
    </w:p>
    <w:p w:rsidR="0D66681A" w:rsidP="0D66681A" w:rsidRDefault="0D66681A" w14:paraId="7157A113" w14:textId="3BF71681">
      <w:pPr>
        <w:rPr>
          <w:sz w:val="22"/>
          <w:szCs w:val="22"/>
        </w:rPr>
      </w:pPr>
    </w:p>
    <w:p w:rsidR="281EEBE8" w:rsidP="1277233E" w:rsidRDefault="50EA15E6" w14:paraId="4CBAAEC9" w14:textId="0D3C8CAA">
      <w:pPr>
        <w:pStyle w:val="Heading2"/>
        <w:rPr>
          <w:sz w:val="28"/>
          <w:szCs w:val="28"/>
        </w:rPr>
      </w:pPr>
      <w:bookmarkStart w:name="_Toc172826530" w:id="5"/>
      <w:r w:rsidRPr="230922D7">
        <w:rPr>
          <w:sz w:val="28"/>
          <w:szCs w:val="28"/>
        </w:rPr>
        <w:t>3.1</w:t>
      </w:r>
      <w:r w:rsidRPr="230922D7" w:rsidR="4D7DDBB1">
        <w:rPr>
          <w:sz w:val="28"/>
          <w:szCs w:val="28"/>
        </w:rPr>
        <w:t xml:space="preserve">. </w:t>
      </w:r>
      <w:r w:rsidRPr="230922D7" w:rsidR="7546D8AE">
        <w:rPr>
          <w:sz w:val="28"/>
          <w:szCs w:val="28"/>
        </w:rPr>
        <w:t>W</w:t>
      </w:r>
      <w:r w:rsidRPr="230922D7" w:rsidR="21404F2C">
        <w:rPr>
          <w:sz w:val="28"/>
          <w:szCs w:val="28"/>
        </w:rPr>
        <w:t xml:space="preserve">hat </w:t>
      </w:r>
      <w:r w:rsidRPr="230922D7" w:rsidR="13CE9558">
        <w:rPr>
          <w:sz w:val="28"/>
          <w:szCs w:val="28"/>
        </w:rPr>
        <w:t>is the need for condition monitoring</w:t>
      </w:r>
      <w:r w:rsidRPr="230922D7" w:rsidR="6EC8AAE1">
        <w:rPr>
          <w:sz w:val="28"/>
          <w:szCs w:val="28"/>
        </w:rPr>
        <w:t>?</w:t>
      </w:r>
      <w:bookmarkEnd w:id="5"/>
      <w:r w:rsidRPr="230922D7" w:rsidR="31207165">
        <w:rPr>
          <w:sz w:val="28"/>
          <w:szCs w:val="28"/>
        </w:rPr>
        <w:t xml:space="preserve"> </w:t>
      </w:r>
    </w:p>
    <w:p w:rsidR="7C5F6F1B" w:rsidP="1277233E" w:rsidRDefault="4E8B6A66" w14:paraId="0B471996" w14:textId="65763794">
      <w:pPr>
        <w:jc w:val="both"/>
      </w:pPr>
      <w:r>
        <w:t xml:space="preserve">To appreciate the need for the project it is beneficial </w:t>
      </w:r>
      <w:r w:rsidR="57F9496F">
        <w:t>to understand the possibilities of condition monitoring</w:t>
      </w:r>
      <w:r w:rsidR="7CD902D8">
        <w:t>. In the workplace many accidents occur from mechanical fai</w:t>
      </w:r>
      <w:r w:rsidR="30AFFEE4">
        <w:t>lure</w:t>
      </w:r>
      <w:r w:rsidR="379EC2AE">
        <w:t xml:space="preserve">, </w:t>
      </w:r>
      <w:r w:rsidR="0BD25B9C">
        <w:t>research</w:t>
      </w:r>
      <w:r w:rsidR="379EC2AE">
        <w:t xml:space="preserve"> </w:t>
      </w:r>
      <w:r w:rsidR="235B7489">
        <w:t xml:space="preserve">shows </w:t>
      </w:r>
      <w:r w:rsidR="379EC2AE">
        <w:t xml:space="preserve">after analysis of 100 major </w:t>
      </w:r>
      <w:r w:rsidR="1A449524">
        <w:t>incidents</w:t>
      </w:r>
      <w:r w:rsidR="379EC2AE">
        <w:t xml:space="preserve"> in the petrochemical industry </w:t>
      </w:r>
      <w:r w:rsidR="130A9093">
        <w:t xml:space="preserve">38 are due to mechanical failure [1]. This can also be assumed to be true for other </w:t>
      </w:r>
      <w:r w:rsidR="670B4CBA">
        <w:t xml:space="preserve">industries and they all could </w:t>
      </w:r>
      <w:r w:rsidR="6F95F7DA">
        <w:t>benefit</w:t>
      </w:r>
      <w:r w:rsidR="670B4CBA">
        <w:t xml:space="preserve"> from a condition </w:t>
      </w:r>
      <w:r w:rsidR="2D933420">
        <w:t>monitoring</w:t>
      </w:r>
      <w:r w:rsidR="670B4CBA">
        <w:t xml:space="preserve"> system to highlight failure before it </w:t>
      </w:r>
      <w:r w:rsidR="3867F73F">
        <w:t>occurs</w:t>
      </w:r>
      <w:r w:rsidR="670B4CBA">
        <w:t>.</w:t>
      </w:r>
      <w:r w:rsidR="2AF0647B">
        <w:t xml:space="preserve"> This shows that</w:t>
      </w:r>
      <w:r w:rsidR="30AFFEE4">
        <w:t xml:space="preserve"> </w:t>
      </w:r>
      <w:r w:rsidR="097E6817">
        <w:t>n</w:t>
      </w:r>
      <w:r w:rsidR="0744BC1B">
        <w:t xml:space="preserve">ot only would the companies who apply a condition </w:t>
      </w:r>
      <w:r w:rsidR="3813A72D">
        <w:t>monitoring</w:t>
      </w:r>
      <w:r w:rsidR="0744BC1B">
        <w:t xml:space="preserve"> system would </w:t>
      </w:r>
      <w:r w:rsidR="395E29BF">
        <w:t>benefit</w:t>
      </w:r>
      <w:r w:rsidR="0744BC1B">
        <w:t xml:space="preserve"> </w:t>
      </w:r>
      <w:r w:rsidR="71E1299F">
        <w:t>financially it</w:t>
      </w:r>
      <w:r w:rsidR="0744BC1B">
        <w:t xml:space="preserve"> would also </w:t>
      </w:r>
      <w:r w:rsidR="6AFCBDB1">
        <w:t>benefit</w:t>
      </w:r>
      <w:r w:rsidR="0744BC1B">
        <w:t xml:space="preserve"> the welfare of </w:t>
      </w:r>
      <w:r w:rsidR="73273281">
        <w:t>their employees as failure of equipment could result in a serious incident</w:t>
      </w:r>
      <w:r w:rsidR="19856DE6">
        <w:t xml:space="preserve"> and negative societal impact</w:t>
      </w:r>
      <w:r w:rsidR="73273281">
        <w:t xml:space="preserve">. </w:t>
      </w:r>
    </w:p>
    <w:p w:rsidR="3F0B36F0" w:rsidP="3F0B36F0" w:rsidRDefault="3F0B36F0" w14:paraId="2F5EA368" w14:textId="47F0C4FB">
      <w:pPr>
        <w:jc w:val="both"/>
      </w:pPr>
    </w:p>
    <w:p w:rsidR="57BCA614" w:rsidP="1277233E" w:rsidRDefault="0D90D176" w14:paraId="7174B368" w14:textId="21172107">
      <w:pPr>
        <w:pStyle w:val="Heading2"/>
        <w:rPr>
          <w:sz w:val="28"/>
          <w:szCs w:val="28"/>
        </w:rPr>
      </w:pPr>
      <w:bookmarkStart w:name="_Toc1974430652" w:id="6"/>
      <w:r w:rsidRPr="230922D7">
        <w:rPr>
          <w:sz w:val="28"/>
          <w:szCs w:val="28"/>
        </w:rPr>
        <w:t>3.2</w:t>
      </w:r>
      <w:r w:rsidRPr="230922D7" w:rsidR="2E4937FC">
        <w:rPr>
          <w:sz w:val="28"/>
          <w:szCs w:val="28"/>
        </w:rPr>
        <w:t>.</w:t>
      </w:r>
      <w:r w:rsidRPr="230922D7">
        <w:rPr>
          <w:sz w:val="28"/>
          <w:szCs w:val="28"/>
        </w:rPr>
        <w:t xml:space="preserve"> </w:t>
      </w:r>
      <w:r w:rsidRPr="230922D7" w:rsidR="72E1AACE">
        <w:rPr>
          <w:sz w:val="28"/>
          <w:szCs w:val="28"/>
        </w:rPr>
        <w:t xml:space="preserve">What are the causes of irregular vibration, </w:t>
      </w:r>
      <w:r w:rsidRPr="230922D7" w:rsidR="0F8FE8E9">
        <w:rPr>
          <w:sz w:val="28"/>
          <w:szCs w:val="28"/>
        </w:rPr>
        <w:t>temperature,</w:t>
      </w:r>
      <w:r w:rsidRPr="230922D7" w:rsidR="593228C2">
        <w:rPr>
          <w:sz w:val="28"/>
          <w:szCs w:val="28"/>
        </w:rPr>
        <w:t xml:space="preserve"> or </w:t>
      </w:r>
      <w:r w:rsidRPr="230922D7" w:rsidR="72E1AACE">
        <w:rPr>
          <w:sz w:val="28"/>
          <w:szCs w:val="28"/>
        </w:rPr>
        <w:t>current draw?</w:t>
      </w:r>
      <w:bookmarkEnd w:id="6"/>
    </w:p>
    <w:p w:rsidR="0ADA6B60" w:rsidP="1277233E" w:rsidRDefault="58D87A8C" w14:paraId="581DDCAC" w14:textId="7A4F0DD4">
      <w:pPr>
        <w:jc w:val="both"/>
      </w:pPr>
      <w:r>
        <w:t xml:space="preserve">Irregular vibration could be caused </w:t>
      </w:r>
      <w:r w:rsidR="21D31E87">
        <w:t xml:space="preserve">by a few factors </w:t>
      </w:r>
      <w:r w:rsidR="2C2F83F6">
        <w:t xml:space="preserve">such as a bent shaft or improper mounting, the most common issue being </w:t>
      </w:r>
      <w:r w:rsidR="38064B5B">
        <w:t>damaged bearing</w:t>
      </w:r>
      <w:r w:rsidR="5C1B49BC">
        <w:t xml:space="preserve">. Bearing damage makes up 40-50% of motor </w:t>
      </w:r>
      <w:r w:rsidR="3785C9B2">
        <w:t>failure [2]</w:t>
      </w:r>
      <w:r w:rsidR="38064B5B">
        <w:t xml:space="preserve">. This could be a result of improper </w:t>
      </w:r>
      <w:r w:rsidR="277B9E82">
        <w:t>greasing</w:t>
      </w:r>
      <w:r w:rsidR="38064B5B">
        <w:t xml:space="preserve"> or the lifespan of the bearing. T</w:t>
      </w:r>
      <w:r w:rsidR="4D2C92CC">
        <w:t>his will result in the motor not running efficiently and lead to further damage to the internal components of the motor. If the vibrations are not identified</w:t>
      </w:r>
      <w:r w:rsidR="696A388B">
        <w:t xml:space="preserve"> fast enough it could result in the motor being becoming unserviceable and need re</w:t>
      </w:r>
      <w:r w:rsidR="5EB38043">
        <w:t>placing. The condition monitoring system would allow engineers to investigate and rectify the issue before it becomes a pro</w:t>
      </w:r>
      <w:r w:rsidR="70F216A5">
        <w:t>blem.</w:t>
      </w:r>
    </w:p>
    <w:p w:rsidR="3F0B36F0" w:rsidP="3F0B36F0" w:rsidRDefault="3F0B36F0" w14:paraId="7DC80C5F" w14:textId="21630017">
      <w:pPr>
        <w:jc w:val="both"/>
      </w:pPr>
    </w:p>
    <w:p w:rsidR="7DBE2C72" w:rsidP="1277233E" w:rsidRDefault="124FF9EE" w14:paraId="62DBB1A7" w14:textId="2A6AE5A2">
      <w:pPr>
        <w:jc w:val="both"/>
        <w:rPr>
          <w:rFonts w:ascii="Aptos" w:hAnsi="Aptos" w:eastAsia="Aptos" w:cs="Aptos"/>
        </w:rPr>
      </w:pPr>
      <w:r w:rsidRPr="3F0B36F0">
        <w:rPr>
          <w:rFonts w:ascii="Aptos" w:hAnsi="Aptos" w:eastAsia="Aptos" w:cs="Aptos"/>
        </w:rPr>
        <w:t xml:space="preserve">When looking at irregular temperatures in motors this can be caused </w:t>
      </w:r>
      <w:r w:rsidRPr="3F0B36F0" w:rsidR="78C9FDD0">
        <w:rPr>
          <w:rFonts w:ascii="Aptos" w:hAnsi="Aptos" w:eastAsia="Aptos" w:cs="Aptos"/>
        </w:rPr>
        <w:t>by</w:t>
      </w:r>
      <w:r w:rsidRPr="3F0B36F0" w:rsidR="641553A6">
        <w:rPr>
          <w:rFonts w:ascii="Aptos" w:hAnsi="Aptos" w:eastAsia="Aptos" w:cs="Aptos"/>
        </w:rPr>
        <w:t xml:space="preserve"> overloading the motor, the motor is </w:t>
      </w:r>
      <w:r w:rsidRPr="3F0B36F0" w:rsidR="51169181">
        <w:rPr>
          <w:rFonts w:ascii="Aptos" w:hAnsi="Aptos" w:eastAsia="Aptos" w:cs="Aptos"/>
        </w:rPr>
        <w:t xml:space="preserve">working harder </w:t>
      </w:r>
      <w:r w:rsidRPr="3F0B36F0" w:rsidR="323AAD74">
        <w:rPr>
          <w:rFonts w:ascii="Aptos" w:hAnsi="Aptos" w:eastAsia="Aptos" w:cs="Aptos"/>
        </w:rPr>
        <w:t>than</w:t>
      </w:r>
      <w:r w:rsidRPr="3F0B36F0" w:rsidR="51169181">
        <w:rPr>
          <w:rFonts w:ascii="Aptos" w:hAnsi="Aptos" w:eastAsia="Aptos" w:cs="Aptos"/>
        </w:rPr>
        <w:t xml:space="preserve"> its safe </w:t>
      </w:r>
      <w:r w:rsidRPr="3F0B36F0" w:rsidR="6E90E395">
        <w:rPr>
          <w:rFonts w:ascii="Aptos" w:hAnsi="Aptos" w:eastAsia="Aptos" w:cs="Aptos"/>
        </w:rPr>
        <w:t>operating</w:t>
      </w:r>
      <w:r w:rsidRPr="3F0B36F0" w:rsidR="51169181">
        <w:rPr>
          <w:rFonts w:ascii="Aptos" w:hAnsi="Aptos" w:eastAsia="Aptos" w:cs="Aptos"/>
        </w:rPr>
        <w:t xml:space="preserve"> conditions resulting in the motor generating more heat, this can also be shown as incr</w:t>
      </w:r>
      <w:r w:rsidRPr="3F0B36F0" w:rsidR="1FA332D2">
        <w:rPr>
          <w:rFonts w:ascii="Aptos" w:hAnsi="Aptos" w:eastAsia="Aptos" w:cs="Aptos"/>
        </w:rPr>
        <w:t>eased current draw.</w:t>
      </w:r>
      <w:r w:rsidRPr="3F0B36F0" w:rsidR="78C9FDD0">
        <w:rPr>
          <w:rFonts w:ascii="Aptos" w:hAnsi="Aptos" w:eastAsia="Aptos" w:cs="Aptos"/>
        </w:rPr>
        <w:t xml:space="preserve"> </w:t>
      </w:r>
      <w:r w:rsidRPr="3F0B36F0" w:rsidR="07B91E61">
        <w:rPr>
          <w:rFonts w:ascii="Aptos" w:hAnsi="Aptos" w:eastAsia="Aptos" w:cs="Aptos"/>
        </w:rPr>
        <w:t xml:space="preserve">The increased </w:t>
      </w:r>
      <w:r w:rsidRPr="3F0B36F0" w:rsidR="4D3B8328">
        <w:rPr>
          <w:rFonts w:ascii="Aptos" w:hAnsi="Aptos" w:eastAsia="Aptos" w:cs="Aptos"/>
        </w:rPr>
        <w:t>temperature</w:t>
      </w:r>
      <w:r w:rsidRPr="3F0B36F0" w:rsidR="07B91E61">
        <w:rPr>
          <w:rFonts w:ascii="Aptos" w:hAnsi="Aptos" w:eastAsia="Aptos" w:cs="Aptos"/>
        </w:rPr>
        <w:t xml:space="preserve"> could also be caused by</w:t>
      </w:r>
      <w:r w:rsidRPr="3F0B36F0" w:rsidR="7EBCBA02">
        <w:rPr>
          <w:rFonts w:ascii="Aptos" w:hAnsi="Aptos" w:eastAsia="Aptos" w:cs="Aptos"/>
        </w:rPr>
        <w:t xml:space="preserve"> </w:t>
      </w:r>
      <w:r w:rsidRPr="3F0B36F0" w:rsidR="352AFEE2">
        <w:rPr>
          <w:rFonts w:ascii="Aptos" w:hAnsi="Aptos" w:eastAsia="Aptos" w:cs="Aptos"/>
        </w:rPr>
        <w:t>a faulty frequency drive. If left unattended it could result in wasted energy and failure.</w:t>
      </w:r>
      <w:r w:rsidRPr="3F0B36F0" w:rsidR="4E70C382">
        <w:rPr>
          <w:rFonts w:ascii="Aptos" w:hAnsi="Aptos" w:eastAsia="Aptos" w:cs="Aptos"/>
        </w:rPr>
        <w:t xml:space="preserve"> [2]</w:t>
      </w:r>
    </w:p>
    <w:p w:rsidR="1277233E" w:rsidRDefault="1277233E" w14:paraId="6215A39E" w14:textId="6433CCF6">
      <w:r>
        <w:br w:type="page"/>
      </w:r>
    </w:p>
    <w:p w:rsidR="1277233E" w:rsidP="1277233E" w:rsidRDefault="1277233E" w14:paraId="254B1542" w14:textId="5599BB5F">
      <w:pPr>
        <w:rPr>
          <w:rFonts w:ascii="Aptos" w:hAnsi="Aptos" w:eastAsia="Aptos" w:cs="Aptos"/>
        </w:rPr>
      </w:pPr>
    </w:p>
    <w:p w:rsidR="0D66681A" w:rsidP="00BA20AA" w:rsidRDefault="194E4097" w14:paraId="513FD551" w14:textId="4CBD634B">
      <w:pPr>
        <w:pStyle w:val="Heading1"/>
      </w:pPr>
      <w:bookmarkStart w:name="_Toc1372488522" w:id="7"/>
      <w:r>
        <w:t xml:space="preserve">4. </w:t>
      </w:r>
      <w:r w:rsidR="3A75354F">
        <w:t>Project design</w:t>
      </w:r>
      <w:bookmarkEnd w:id="7"/>
    </w:p>
    <w:p w:rsidRPr="0014366E" w:rsidR="0014366E" w:rsidP="0014366E" w:rsidRDefault="0014366E" w14:paraId="18971F79" w14:textId="77777777"/>
    <w:p w:rsidR="0D66681A" w:rsidP="1277233E" w:rsidRDefault="15F4796A" w14:paraId="3CB2CE2B" w14:textId="28082A58">
      <w:pPr>
        <w:pStyle w:val="Heading2"/>
        <w:rPr>
          <w:sz w:val="22"/>
          <w:szCs w:val="22"/>
        </w:rPr>
      </w:pPr>
      <w:bookmarkStart w:name="_Toc852903193" w:id="8"/>
      <w:r>
        <w:t>4.1 Requirements</w:t>
      </w:r>
      <w:bookmarkEnd w:id="8"/>
    </w:p>
    <w:p w:rsidR="0D66681A" w:rsidP="1277233E" w:rsidRDefault="24805D05" w14:paraId="54816C07" w14:textId="37AF2870">
      <w:pPr>
        <w:rPr>
          <w:sz w:val="22"/>
          <w:szCs w:val="22"/>
        </w:rPr>
      </w:pPr>
      <w:r w:rsidRPr="1277233E">
        <w:rPr>
          <w:sz w:val="22"/>
          <w:szCs w:val="22"/>
        </w:rPr>
        <w:t xml:space="preserve"> </w:t>
      </w:r>
    </w:p>
    <w:tbl>
      <w:tblPr>
        <w:tblStyle w:val="TableGrid"/>
        <w:tblW w:w="0" w:type="auto"/>
        <w:jc w:val="center"/>
        <w:tblBorders>
          <w:top w:val="single" w:color="000000" w:themeColor="text1" w:sz="12" w:space="0"/>
          <w:left w:val="single" w:color="000000" w:themeColor="text1" w:sz="12" w:space="0"/>
          <w:bottom w:val="single" w:color="000000" w:themeColor="text1" w:sz="12" w:space="0"/>
          <w:right w:val="single" w:color="000000" w:themeColor="text1" w:sz="12" w:space="0"/>
          <w:insideH w:val="single" w:color="000000" w:themeColor="text1" w:sz="12" w:space="0"/>
          <w:insideV w:val="single" w:color="000000" w:themeColor="text1" w:sz="12" w:space="0"/>
        </w:tblBorders>
        <w:tblLayout w:type="fixed"/>
        <w:tblLook w:val="06A0" w:firstRow="1" w:lastRow="0" w:firstColumn="1" w:lastColumn="0" w:noHBand="1" w:noVBand="1"/>
      </w:tblPr>
      <w:tblGrid>
        <w:gridCol w:w="1320"/>
        <w:gridCol w:w="5565"/>
      </w:tblGrid>
      <w:tr w:rsidR="1277233E" w:rsidTr="3F0B36F0" w14:paraId="7095F7DD" w14:textId="77777777">
        <w:trPr>
          <w:trHeight w:val="300"/>
          <w:jc w:val="center"/>
        </w:trPr>
        <w:tc>
          <w:tcPr>
            <w:tcW w:w="1320" w:type="dxa"/>
            <w:shd w:val="clear" w:color="auto" w:fill="DAE8F8"/>
          </w:tcPr>
          <w:p w:rsidR="1277233E" w:rsidP="1277233E" w:rsidRDefault="1277233E" w14:paraId="2476C46F" w14:textId="35CAFFAA">
            <w:pPr>
              <w:jc w:val="both"/>
              <w:rPr>
                <w:sz w:val="32"/>
                <w:szCs w:val="32"/>
              </w:rPr>
            </w:pPr>
            <w:r w:rsidRPr="1277233E">
              <w:rPr>
                <w:sz w:val="28"/>
                <w:szCs w:val="28"/>
              </w:rPr>
              <w:t>name</w:t>
            </w:r>
          </w:p>
        </w:tc>
        <w:tc>
          <w:tcPr>
            <w:tcW w:w="5565" w:type="dxa"/>
            <w:shd w:val="clear" w:color="auto" w:fill="83CAEB" w:themeFill="accent1" w:themeFillTint="66"/>
          </w:tcPr>
          <w:p w:rsidR="1277233E" w:rsidP="1277233E" w:rsidRDefault="1277233E" w14:paraId="03FBCEFD" w14:textId="1006333E">
            <w:pPr>
              <w:jc w:val="both"/>
              <w:rPr>
                <w:sz w:val="32"/>
                <w:szCs w:val="32"/>
              </w:rPr>
            </w:pPr>
            <w:r w:rsidRPr="1277233E">
              <w:rPr>
                <w:sz w:val="28"/>
                <w:szCs w:val="28"/>
              </w:rPr>
              <w:t>Condition monitor</w:t>
            </w:r>
          </w:p>
        </w:tc>
      </w:tr>
      <w:tr w:rsidR="1277233E" w:rsidTr="3F0B36F0" w14:paraId="23511E3D" w14:textId="77777777">
        <w:trPr>
          <w:trHeight w:val="300"/>
          <w:jc w:val="center"/>
        </w:trPr>
        <w:tc>
          <w:tcPr>
            <w:tcW w:w="1320" w:type="dxa"/>
            <w:shd w:val="clear" w:color="auto" w:fill="DAE8F8"/>
          </w:tcPr>
          <w:p w:rsidR="1277233E" w:rsidP="1277233E" w:rsidRDefault="1277233E" w14:paraId="0FB4963B" w14:textId="055B00E5">
            <w:pPr>
              <w:jc w:val="both"/>
              <w:rPr>
                <w:sz w:val="28"/>
                <w:szCs w:val="28"/>
              </w:rPr>
            </w:pPr>
            <w:r w:rsidRPr="1277233E">
              <w:rPr>
                <w:sz w:val="28"/>
                <w:szCs w:val="28"/>
              </w:rPr>
              <w:t>purpose</w:t>
            </w:r>
          </w:p>
        </w:tc>
        <w:tc>
          <w:tcPr>
            <w:tcW w:w="5565" w:type="dxa"/>
            <w:shd w:val="clear" w:color="auto" w:fill="83CAEB" w:themeFill="accent1" w:themeFillTint="66"/>
          </w:tcPr>
          <w:p w:rsidR="1277233E" w:rsidP="1277233E" w:rsidRDefault="1277233E" w14:paraId="2C5F87E9" w14:textId="3958C541">
            <w:pPr>
              <w:jc w:val="both"/>
              <w:rPr>
                <w:sz w:val="32"/>
                <w:szCs w:val="32"/>
              </w:rPr>
            </w:pPr>
            <w:r w:rsidRPr="1277233E">
              <w:rPr>
                <w:sz w:val="28"/>
                <w:szCs w:val="28"/>
              </w:rPr>
              <w:t>Track the condition of electric motors</w:t>
            </w:r>
          </w:p>
        </w:tc>
      </w:tr>
      <w:tr w:rsidR="1277233E" w:rsidTr="3F0B36F0" w14:paraId="749A200E" w14:textId="77777777">
        <w:trPr>
          <w:trHeight w:val="300"/>
          <w:jc w:val="center"/>
        </w:trPr>
        <w:tc>
          <w:tcPr>
            <w:tcW w:w="1320" w:type="dxa"/>
            <w:shd w:val="clear" w:color="auto" w:fill="DAE8F8"/>
          </w:tcPr>
          <w:p w:rsidR="1277233E" w:rsidP="1277233E" w:rsidRDefault="1277233E" w14:paraId="6B88E4E7" w14:textId="3E53BF80">
            <w:pPr>
              <w:jc w:val="both"/>
              <w:rPr>
                <w:sz w:val="32"/>
                <w:szCs w:val="32"/>
              </w:rPr>
            </w:pPr>
            <w:r w:rsidRPr="1277233E">
              <w:rPr>
                <w:sz w:val="28"/>
                <w:szCs w:val="28"/>
              </w:rPr>
              <w:t>input</w:t>
            </w:r>
          </w:p>
        </w:tc>
        <w:tc>
          <w:tcPr>
            <w:tcW w:w="5565" w:type="dxa"/>
            <w:shd w:val="clear" w:color="auto" w:fill="83CAEB" w:themeFill="accent1" w:themeFillTint="66"/>
          </w:tcPr>
          <w:p w:rsidR="1277233E" w:rsidP="1277233E" w:rsidRDefault="1277233E" w14:paraId="1B4A91BE" w14:textId="6449E2F5">
            <w:pPr>
              <w:jc w:val="both"/>
              <w:rPr>
                <w:sz w:val="28"/>
                <w:szCs w:val="28"/>
              </w:rPr>
            </w:pPr>
            <w:r w:rsidRPr="1277233E">
              <w:rPr>
                <w:sz w:val="28"/>
                <w:szCs w:val="28"/>
              </w:rPr>
              <w:t>Current sensor, temperature sensor, vibration sensor</w:t>
            </w:r>
          </w:p>
        </w:tc>
      </w:tr>
      <w:tr w:rsidR="1277233E" w:rsidTr="3F0B36F0" w14:paraId="57B5C218" w14:textId="77777777">
        <w:trPr>
          <w:trHeight w:val="300"/>
          <w:jc w:val="center"/>
        </w:trPr>
        <w:tc>
          <w:tcPr>
            <w:tcW w:w="1320" w:type="dxa"/>
            <w:shd w:val="clear" w:color="auto" w:fill="DAE8F8"/>
          </w:tcPr>
          <w:p w:rsidR="1277233E" w:rsidP="1277233E" w:rsidRDefault="1277233E" w14:paraId="7485EE04" w14:textId="395229FF">
            <w:pPr>
              <w:jc w:val="both"/>
              <w:rPr>
                <w:sz w:val="32"/>
                <w:szCs w:val="32"/>
              </w:rPr>
            </w:pPr>
            <w:r w:rsidRPr="1277233E">
              <w:rPr>
                <w:sz w:val="28"/>
                <w:szCs w:val="28"/>
              </w:rPr>
              <w:t>output</w:t>
            </w:r>
          </w:p>
        </w:tc>
        <w:tc>
          <w:tcPr>
            <w:tcW w:w="5565" w:type="dxa"/>
            <w:shd w:val="clear" w:color="auto" w:fill="83CAEB" w:themeFill="accent1" w:themeFillTint="66"/>
          </w:tcPr>
          <w:p w:rsidR="1277233E" w:rsidP="1277233E" w:rsidRDefault="1277233E" w14:paraId="6D6EF538" w14:textId="4BD6F8D8">
            <w:pPr>
              <w:jc w:val="both"/>
              <w:rPr>
                <w:sz w:val="32"/>
                <w:szCs w:val="32"/>
              </w:rPr>
            </w:pPr>
            <w:r w:rsidRPr="1277233E">
              <w:rPr>
                <w:sz w:val="28"/>
                <w:szCs w:val="28"/>
              </w:rPr>
              <w:t>LEDs</w:t>
            </w:r>
          </w:p>
        </w:tc>
      </w:tr>
      <w:tr w:rsidR="1277233E" w:rsidTr="3F0B36F0" w14:paraId="4CD8C878" w14:textId="77777777">
        <w:trPr>
          <w:trHeight w:val="300"/>
          <w:jc w:val="center"/>
        </w:trPr>
        <w:tc>
          <w:tcPr>
            <w:tcW w:w="1320" w:type="dxa"/>
            <w:shd w:val="clear" w:color="auto" w:fill="DAE8F8"/>
          </w:tcPr>
          <w:p w:rsidR="1277233E" w:rsidP="1277233E" w:rsidRDefault="1277233E" w14:paraId="71721EAD" w14:textId="1ADF95D1">
            <w:pPr>
              <w:jc w:val="both"/>
              <w:rPr>
                <w:sz w:val="32"/>
                <w:szCs w:val="32"/>
              </w:rPr>
            </w:pPr>
            <w:r w:rsidRPr="1277233E">
              <w:rPr>
                <w:sz w:val="28"/>
                <w:szCs w:val="28"/>
              </w:rPr>
              <w:t>function</w:t>
            </w:r>
          </w:p>
        </w:tc>
        <w:tc>
          <w:tcPr>
            <w:tcW w:w="5565" w:type="dxa"/>
            <w:shd w:val="clear" w:color="auto" w:fill="83CAEB" w:themeFill="accent1" w:themeFillTint="66"/>
          </w:tcPr>
          <w:p w:rsidR="1277233E" w:rsidP="1277233E" w:rsidRDefault="1277233E" w14:paraId="31A81FC7" w14:textId="433A3EF6">
            <w:pPr>
              <w:jc w:val="both"/>
              <w:rPr>
                <w:sz w:val="28"/>
                <w:szCs w:val="28"/>
              </w:rPr>
            </w:pPr>
            <w:r w:rsidRPr="1277233E">
              <w:rPr>
                <w:sz w:val="28"/>
                <w:szCs w:val="28"/>
              </w:rPr>
              <w:t xml:space="preserve">Continuously monitor the inputs, it the motor is outside of its usual operating conditions the LED will come on </w:t>
            </w:r>
          </w:p>
        </w:tc>
      </w:tr>
    </w:tbl>
    <w:p w:rsidR="3F0B36F0" w:rsidP="3F0B36F0" w:rsidRDefault="3F0B36F0" w14:paraId="4E2D8443" w14:textId="094C1C78">
      <w:pPr>
        <w:jc w:val="center"/>
        <w:rPr>
          <w:i/>
          <w:iCs/>
        </w:rPr>
      </w:pPr>
    </w:p>
    <w:p w:rsidR="0D66681A" w:rsidP="3F0B36F0" w:rsidRDefault="048358D6" w14:paraId="0719E9BB" w14:textId="70AFE0B6">
      <w:pPr>
        <w:jc w:val="center"/>
        <w:rPr>
          <w:i/>
          <w:iCs/>
        </w:rPr>
      </w:pPr>
      <w:r w:rsidRPr="3F0B36F0">
        <w:rPr>
          <w:i/>
          <w:iCs/>
        </w:rPr>
        <w:t xml:space="preserve">Table 1 </w:t>
      </w:r>
    </w:p>
    <w:p w:rsidR="785D06EA" w:rsidP="1277233E" w:rsidRDefault="785D06EA" w14:paraId="6B414821" w14:textId="0A0ED0C9">
      <w:pPr>
        <w:pStyle w:val="Heading2"/>
        <w:jc w:val="both"/>
      </w:pPr>
      <w:bookmarkStart w:name="_Toc191733946" w:id="9"/>
      <w:r>
        <w:t xml:space="preserve">4.2 </w:t>
      </w:r>
      <w:r w:rsidR="0014366E">
        <w:t>S</w:t>
      </w:r>
      <w:r>
        <w:t>pecification</w:t>
      </w:r>
      <w:bookmarkEnd w:id="9"/>
    </w:p>
    <w:p w:rsidR="1277233E" w:rsidP="1277233E" w:rsidRDefault="1277233E" w14:paraId="4021C7D0" w14:textId="1FE5BAF8">
      <w:pPr>
        <w:jc w:val="both"/>
      </w:pPr>
    </w:p>
    <w:p w:rsidR="274B1829" w:rsidP="1277233E" w:rsidRDefault="274B1829" w14:paraId="22C21F73" w14:textId="5C37C7F6">
      <w:pPr>
        <w:pStyle w:val="ListParagraph"/>
        <w:numPr>
          <w:ilvl w:val="0"/>
          <w:numId w:val="1"/>
        </w:numPr>
        <w:jc w:val="both"/>
      </w:pPr>
      <w:r w:rsidRPr="1277233E">
        <w:t>Motor data- the monitor data will come from the sensors. They will give out a signal which m</w:t>
      </w:r>
      <w:r w:rsidRPr="1277233E" w:rsidR="4C5E04A9">
        <w:t xml:space="preserve">ust then be converted from analogue to digital. It will have normal </w:t>
      </w:r>
      <w:r w:rsidRPr="1277233E" w:rsidR="2D24534F">
        <w:t>operating</w:t>
      </w:r>
      <w:r w:rsidRPr="1277233E" w:rsidR="4C5E04A9">
        <w:t xml:space="preserve"> con</w:t>
      </w:r>
      <w:r w:rsidRPr="1277233E" w:rsidR="6389609C">
        <w:t>ditions and anything outside these will trigger an output.</w:t>
      </w:r>
    </w:p>
    <w:p w:rsidR="1277233E" w:rsidP="1277233E" w:rsidRDefault="1277233E" w14:paraId="49C7E957" w14:textId="0482544E">
      <w:pPr>
        <w:pStyle w:val="ListParagraph"/>
        <w:jc w:val="both"/>
      </w:pPr>
    </w:p>
    <w:p w:rsidR="51E5F7F8" w:rsidP="1277233E" w:rsidRDefault="51E5F7F8" w14:paraId="2A9C3D8C" w14:textId="3E06A2F6">
      <w:pPr>
        <w:pStyle w:val="ListParagraph"/>
        <w:numPr>
          <w:ilvl w:val="0"/>
          <w:numId w:val="1"/>
        </w:numPr>
        <w:jc w:val="both"/>
      </w:pPr>
      <w:r w:rsidRPr="1277233E">
        <w:t>Software- for the controller to give out accurate readings for the motor it will</w:t>
      </w:r>
      <w:r w:rsidRPr="1277233E" w:rsidR="6595BFF5">
        <w:t xml:space="preserve"> need to be programmed specifically to each motor when it is in good working order.</w:t>
      </w:r>
    </w:p>
    <w:p w:rsidR="1277233E" w:rsidP="1277233E" w:rsidRDefault="1277233E" w14:paraId="3ECEFAEB" w14:textId="5705C3E2">
      <w:pPr>
        <w:pStyle w:val="ListParagraph"/>
        <w:jc w:val="both"/>
      </w:pPr>
    </w:p>
    <w:p w:rsidR="274B1829" w:rsidP="1277233E" w:rsidRDefault="274B1829" w14:paraId="729039AB" w14:textId="5983BEE3">
      <w:pPr>
        <w:pStyle w:val="ListParagraph"/>
        <w:numPr>
          <w:ilvl w:val="0"/>
          <w:numId w:val="1"/>
        </w:numPr>
        <w:jc w:val="both"/>
      </w:pPr>
      <w:r w:rsidRPr="1277233E">
        <w:t>Data conversion</w:t>
      </w:r>
      <w:r w:rsidRPr="1277233E" w:rsidR="1CDFBF4E">
        <w:t xml:space="preserve">- </w:t>
      </w:r>
      <w:r w:rsidRPr="1277233E" w:rsidR="4E6A962A">
        <w:t xml:space="preserve">the data will be </w:t>
      </w:r>
      <w:r w:rsidRPr="1277233E" w:rsidR="2396EB7C">
        <w:t>processed</w:t>
      </w:r>
      <w:r w:rsidRPr="1277233E" w:rsidR="4E6A962A">
        <w:t xml:space="preserve"> using a PIC microcontroller, the sensors being the inputs and the outputs being the LEDs. If the input is not in the specified limits the</w:t>
      </w:r>
      <w:r w:rsidRPr="1277233E" w:rsidR="201A1A09">
        <w:t xml:space="preserve"> microcontroller will give an output</w:t>
      </w:r>
    </w:p>
    <w:p w:rsidR="1277233E" w:rsidP="1277233E" w:rsidRDefault="1277233E" w14:paraId="4A0662D9" w14:textId="499FC468">
      <w:pPr>
        <w:pStyle w:val="ListParagraph"/>
        <w:jc w:val="both"/>
      </w:pPr>
    </w:p>
    <w:p w:rsidR="274B1829" w:rsidP="1277233E" w:rsidRDefault="274B1829" w14:paraId="18AA97A6" w14:textId="595D3967">
      <w:pPr>
        <w:pStyle w:val="ListParagraph"/>
        <w:numPr>
          <w:ilvl w:val="0"/>
          <w:numId w:val="1"/>
        </w:numPr>
        <w:jc w:val="both"/>
      </w:pPr>
      <w:r w:rsidRPr="1277233E">
        <w:t>Outputs</w:t>
      </w:r>
      <w:r w:rsidRPr="1277233E" w:rsidR="129B8433">
        <w:t xml:space="preserve">- the output will be 3 LEDs this simplistic design will allow for easy fault indication. </w:t>
      </w:r>
    </w:p>
    <w:p w:rsidR="1277233E" w:rsidP="1277233E" w:rsidRDefault="1277233E" w14:paraId="2FD5755B" w14:textId="1488260C">
      <w:pPr>
        <w:pStyle w:val="ListParagraph"/>
        <w:jc w:val="both"/>
      </w:pPr>
    </w:p>
    <w:p w:rsidR="1277233E" w:rsidP="1277233E" w:rsidRDefault="1277233E" w14:paraId="4A29371E" w14:textId="584E59EB">
      <w:pPr>
        <w:jc w:val="both"/>
      </w:pPr>
    </w:p>
    <w:p w:rsidR="785D06EA" w:rsidP="1277233E" w:rsidRDefault="785D06EA" w14:paraId="1F83847E" w14:textId="59D7B623">
      <w:pPr>
        <w:pStyle w:val="Heading2"/>
        <w:jc w:val="both"/>
      </w:pPr>
      <w:bookmarkStart w:name="_Toc1888355635" w:id="10"/>
      <w:r>
        <w:lastRenderedPageBreak/>
        <w:t xml:space="preserve">4.3 </w:t>
      </w:r>
      <w:r w:rsidR="0014366E">
        <w:t>A</w:t>
      </w:r>
      <w:r>
        <w:t>rchitecture</w:t>
      </w:r>
      <w:bookmarkEnd w:id="10"/>
      <w:r>
        <w:t xml:space="preserve"> </w:t>
      </w:r>
    </w:p>
    <w:p w:rsidR="1277233E" w:rsidP="1277233E" w:rsidRDefault="1277233E" w14:paraId="5F514727" w14:textId="136962EA">
      <w:pPr>
        <w:jc w:val="both"/>
      </w:pPr>
    </w:p>
    <w:p w:rsidR="15486108" w:rsidP="3F0B36F0" w:rsidRDefault="15486108" w14:paraId="092C430A" w14:textId="43365CA6">
      <w:pPr>
        <w:jc w:val="both"/>
      </w:pPr>
      <w:r>
        <w:rPr>
          <w:noProof/>
        </w:rPr>
        <mc:AlternateContent>
          <mc:Choice Requires="wpg">
            <w:drawing>
              <wp:inline distT="0" distB="0" distL="0" distR="0" wp14:anchorId="17BFE311" wp14:editId="5EA4E28A">
                <wp:extent cx="5878195" cy="2230120"/>
                <wp:effectExtent l="0" t="0" r="27305" b="17780"/>
                <wp:docPr id="51009979" name="Group 1"/>
                <wp:cNvGraphicFramePr/>
                <a:graphic xmlns:a="http://schemas.openxmlformats.org/drawingml/2006/main">
                  <a:graphicData uri="http://schemas.microsoft.com/office/word/2010/wordprocessingGroup">
                    <wpg:wgp>
                      <wpg:cNvGrpSpPr/>
                      <wpg:grpSpPr>
                        <a:xfrm>
                          <a:off x="0" y="0"/>
                          <a:ext cx="5878195" cy="2230120"/>
                          <a:chOff x="0" y="0"/>
                          <a:chExt cx="6753225" cy="2562225"/>
                        </a:xfrm>
                      </wpg:grpSpPr>
                      <wps:wsp>
                        <wps:cNvPr id="1072194200" name="Rectangle: Rounded Corners 1072194200"/>
                        <wps:cNvSpPr/>
                        <wps:spPr>
                          <a:xfrm>
                            <a:off x="0" y="0"/>
                            <a:ext cx="1219200" cy="666750"/>
                          </a:xfrm>
                          <a:prstGeom prst="roundRect">
                            <a:avLst/>
                          </a:prstGeom>
                          <a:no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719411843" name="Rectangle: Rounded Corners 719411843"/>
                        <wps:cNvSpPr/>
                        <wps:spPr>
                          <a:xfrm>
                            <a:off x="0" y="1895475"/>
                            <a:ext cx="1219200" cy="666750"/>
                          </a:xfrm>
                          <a:prstGeom prst="roundRect">
                            <a:avLst/>
                          </a:prstGeom>
                          <a:no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112649045" name="Rectangle: Rounded Corners 1112649045"/>
                        <wps:cNvSpPr/>
                        <wps:spPr>
                          <a:xfrm>
                            <a:off x="0" y="914400"/>
                            <a:ext cx="1219200" cy="666750"/>
                          </a:xfrm>
                          <a:prstGeom prst="roundRect">
                            <a:avLst/>
                          </a:prstGeom>
                          <a:no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741198310" name="Rectangle 741198310"/>
                        <wps:cNvSpPr/>
                        <wps:spPr>
                          <a:xfrm>
                            <a:off x="2286000" y="38100"/>
                            <a:ext cx="923925" cy="2524125"/>
                          </a:xfrm>
                          <a:prstGeom prst="rect">
                            <a:avLst/>
                          </a:prstGeom>
                          <a:no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124676969" name="Oval 1124676969"/>
                        <wps:cNvSpPr/>
                        <wps:spPr>
                          <a:xfrm>
                            <a:off x="4514850" y="135731"/>
                            <a:ext cx="457200" cy="423863"/>
                          </a:xfrm>
                          <a:prstGeom prst="ellipse">
                            <a:avLst/>
                          </a:prstGeom>
                          <a:noFill/>
                          <a:ln>
                            <a:solidFill>
                              <a:srgbClr val="FF0000"/>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128164922" name="Oval 1128164922"/>
                        <wps:cNvSpPr/>
                        <wps:spPr>
                          <a:xfrm>
                            <a:off x="4514850" y="995363"/>
                            <a:ext cx="457200" cy="504825"/>
                          </a:xfrm>
                          <a:prstGeom prst="ellipse">
                            <a:avLst/>
                          </a:prstGeom>
                          <a:noFill/>
                          <a:ln>
                            <a:solidFill>
                              <a:srgbClr val="FF0000"/>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292490461" name="Oval 1292490461"/>
                        <wps:cNvSpPr/>
                        <wps:spPr>
                          <a:xfrm>
                            <a:off x="4514850" y="1976438"/>
                            <a:ext cx="457200" cy="504825"/>
                          </a:xfrm>
                          <a:prstGeom prst="ellipse">
                            <a:avLst/>
                          </a:prstGeom>
                          <a:noFill/>
                          <a:ln>
                            <a:solidFill>
                              <a:srgbClr val="FF0000"/>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169454204" name="Straight Arrow Connector 1169454204"/>
                        <wps:cNvCnPr/>
                        <wps:spPr>
                          <a:xfrm>
                            <a:off x="1219200" y="342900"/>
                            <a:ext cx="1085850" cy="952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wps:cNvPr id="1425644477" name="Straight Arrow Connector 1425644477"/>
                        <wps:cNvCnPr/>
                        <wps:spPr>
                          <a:xfrm flipV="1">
                            <a:off x="1228725" y="1190625"/>
                            <a:ext cx="1057275" cy="952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wps:cNvPr id="2074027402" name="Straight Arrow Connector 2074027402"/>
                        <wps:cNvCnPr/>
                        <wps:spPr>
                          <a:xfrm flipH="1" flipV="1">
                            <a:off x="3228975" y="352425"/>
                            <a:ext cx="1285875" cy="952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wps:cNvPr id="1803710853" name="Straight Arrow Connector 1803710853"/>
                        <wps:cNvCnPr/>
                        <wps:spPr>
                          <a:xfrm flipH="1" flipV="1">
                            <a:off x="3228975" y="1228725"/>
                            <a:ext cx="1276350" cy="952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wps:cNvPr id="1872481652" name="Straight Arrow Connector 1872481652"/>
                        <wps:cNvCnPr>
                          <a:stCxn id="1292490461" idx="2"/>
                        </wps:cNvCnPr>
                        <wps:spPr>
                          <a:xfrm flipH="1" flipV="1">
                            <a:off x="3219450" y="2200275"/>
                            <a:ext cx="1295400" cy="2857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wps:cNvPr id="1882848842" name="Straight Arrow Connector 1882848842"/>
                        <wps:cNvCnPr/>
                        <wps:spPr>
                          <a:xfrm flipV="1">
                            <a:off x="1233488" y="2200275"/>
                            <a:ext cx="1057275" cy="952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wps:cNvPr id="1321869600" name="Rectangle 1321869600"/>
                        <wps:cNvSpPr/>
                        <wps:spPr>
                          <a:xfrm>
                            <a:off x="1443038" y="869156"/>
                            <a:ext cx="647700" cy="240507"/>
                          </a:xfrm>
                          <a:prstGeom prst="rect">
                            <a:avLst/>
                          </a:prstGeom>
                          <a:solidFill>
                            <a:schemeClr val="lt1"/>
                          </a:solidFill>
                          <a:ln>
                            <a:solidFill>
                              <a:srgbClr val="000000"/>
                            </a:solidFill>
                          </a:ln>
                        </wps:spPr>
                        <wps:txbx>
                          <w:txbxContent>
                            <w:p w:rsidR="00A744CA" w:rsidP="00D310B7" w:rsidRDefault="0070762E" w14:paraId="1CE69B9B" w14:textId="77777777">
                              <w:pPr>
                                <w:jc w:val="center"/>
                                <w:rPr>
                                  <w:rFonts w:ascii="Aptos" w:hAnsi="Aptos"/>
                                  <w:color w:val="000000"/>
                                  <w:sz w:val="22"/>
                                  <w:szCs w:val="22"/>
                                  <w:lang w:val="en-US"/>
                                </w:rPr>
                              </w:pPr>
                              <w:r>
                                <w:rPr>
                                  <w:rFonts w:ascii="Aptos" w:hAnsi="Aptos"/>
                                  <w:color w:val="000000"/>
                                  <w:sz w:val="22"/>
                                  <w:szCs w:val="22"/>
                                  <w:lang w:val="en-US"/>
                                </w:rPr>
                                <w:t>INPUT</w:t>
                              </w:r>
                            </w:p>
                          </w:txbxContent>
                        </wps:txbx>
                        <wps:bodyPr anchor="t"/>
                      </wps:wsp>
                      <wps:wsp>
                        <wps:cNvPr id="1571756890" name="Rectangle 1571756890"/>
                        <wps:cNvSpPr/>
                        <wps:spPr>
                          <a:xfrm>
                            <a:off x="1443038" y="1895475"/>
                            <a:ext cx="638175" cy="238125"/>
                          </a:xfrm>
                          <a:prstGeom prst="rect">
                            <a:avLst/>
                          </a:prstGeom>
                          <a:solidFill>
                            <a:schemeClr val="lt1"/>
                          </a:solidFill>
                          <a:ln>
                            <a:solidFill>
                              <a:srgbClr val="000000"/>
                            </a:solidFill>
                          </a:ln>
                        </wps:spPr>
                        <wps:txbx>
                          <w:txbxContent>
                            <w:p w:rsidR="00A744CA" w:rsidP="00D310B7" w:rsidRDefault="0070762E" w14:paraId="0B5ECC34" w14:textId="77777777">
                              <w:pPr>
                                <w:jc w:val="center"/>
                                <w:rPr>
                                  <w:rFonts w:ascii="Aptos" w:hAnsi="Aptos"/>
                                  <w:color w:val="000000"/>
                                  <w:sz w:val="22"/>
                                  <w:szCs w:val="22"/>
                                  <w:lang w:val="en-US"/>
                                </w:rPr>
                              </w:pPr>
                              <w:r>
                                <w:rPr>
                                  <w:rFonts w:ascii="Aptos" w:hAnsi="Aptos"/>
                                  <w:color w:val="000000"/>
                                  <w:sz w:val="22"/>
                                  <w:szCs w:val="22"/>
                                  <w:lang w:val="en-US"/>
                                </w:rPr>
                                <w:t>INPUT</w:t>
                              </w:r>
                            </w:p>
                          </w:txbxContent>
                        </wps:txbx>
                        <wps:bodyPr anchor="t"/>
                      </wps:wsp>
                      <wps:wsp>
                        <wps:cNvPr id="1003774440" name="Rectangle 1003774440"/>
                        <wps:cNvSpPr/>
                        <wps:spPr>
                          <a:xfrm>
                            <a:off x="1326356" y="50006"/>
                            <a:ext cx="862012" cy="252413"/>
                          </a:xfrm>
                          <a:prstGeom prst="rect">
                            <a:avLst/>
                          </a:prstGeom>
                          <a:solidFill>
                            <a:schemeClr val="lt1"/>
                          </a:solidFill>
                          <a:ln>
                            <a:solidFill>
                              <a:srgbClr val="000000"/>
                            </a:solidFill>
                          </a:ln>
                        </wps:spPr>
                        <wps:txbx>
                          <w:txbxContent>
                            <w:p w:rsidR="00A744CA" w:rsidP="00D310B7" w:rsidRDefault="0070762E" w14:paraId="325D1C25" w14:textId="77777777">
                              <w:pPr>
                                <w:jc w:val="center"/>
                                <w:rPr>
                                  <w:rFonts w:ascii="Aptos" w:hAnsi="Aptos"/>
                                  <w:color w:val="000000"/>
                                  <w:sz w:val="22"/>
                                  <w:szCs w:val="22"/>
                                  <w:lang w:val="en-US"/>
                                </w:rPr>
                              </w:pPr>
                              <w:r>
                                <w:rPr>
                                  <w:rFonts w:ascii="Aptos" w:hAnsi="Aptos"/>
                                  <w:color w:val="000000"/>
                                  <w:sz w:val="22"/>
                                  <w:szCs w:val="22"/>
                                  <w:lang w:val="en-US"/>
                                </w:rPr>
                                <w:t>SDA/SCA</w:t>
                              </w:r>
                            </w:p>
                          </w:txbxContent>
                        </wps:txbx>
                        <wps:bodyPr anchor="t"/>
                      </wps:wsp>
                      <wps:wsp>
                        <wps:cNvPr id="803991139" name="Rectangle 803991139"/>
                        <wps:cNvSpPr/>
                        <wps:spPr>
                          <a:xfrm rot="5400000">
                            <a:off x="2243138" y="1052513"/>
                            <a:ext cx="1009650" cy="361950"/>
                          </a:xfrm>
                          <a:prstGeom prst="rect">
                            <a:avLst/>
                          </a:prstGeom>
                          <a:solidFill>
                            <a:schemeClr val="lt1"/>
                          </a:solidFill>
                          <a:ln>
                            <a:solidFill>
                              <a:srgbClr val="000000"/>
                            </a:solidFill>
                          </a:ln>
                        </wps:spPr>
                        <wps:txbx>
                          <w:txbxContent>
                            <w:p w:rsidR="00A744CA" w:rsidP="00D310B7" w:rsidRDefault="0070762E" w14:paraId="2C4A1C9C" w14:textId="77777777">
                              <w:pPr>
                                <w:rPr>
                                  <w:rFonts w:ascii="Aptos" w:hAnsi="Aptos"/>
                                  <w:color w:val="000000"/>
                                  <w:sz w:val="22"/>
                                  <w:szCs w:val="22"/>
                                  <w:lang w:val="en-US"/>
                                </w:rPr>
                              </w:pPr>
                              <w:r>
                                <w:rPr>
                                  <w:rFonts w:ascii="Aptos" w:hAnsi="Aptos"/>
                                  <w:color w:val="000000"/>
                                  <w:sz w:val="22"/>
                                  <w:szCs w:val="22"/>
                                  <w:lang w:val="en-US"/>
                                </w:rPr>
                                <w:t>PIC16F877A</w:t>
                              </w:r>
                            </w:p>
                          </w:txbxContent>
                        </wps:txbx>
                        <wps:bodyPr anchor="t"/>
                      </wps:wsp>
                      <wps:wsp>
                        <wps:cNvPr id="39677122" name="Rectangle 39677122"/>
                        <wps:cNvSpPr/>
                        <wps:spPr>
                          <a:xfrm>
                            <a:off x="257175" y="2047875"/>
                            <a:ext cx="704850" cy="361950"/>
                          </a:xfrm>
                          <a:prstGeom prst="rect">
                            <a:avLst/>
                          </a:prstGeom>
                          <a:solidFill>
                            <a:schemeClr val="lt1"/>
                          </a:solidFill>
                          <a:ln>
                            <a:solidFill>
                              <a:srgbClr val="000000"/>
                            </a:solidFill>
                          </a:ln>
                        </wps:spPr>
                        <wps:txbx>
                          <w:txbxContent>
                            <w:p w:rsidR="00A744CA" w:rsidP="00D310B7" w:rsidRDefault="0070762E" w14:paraId="025B72C7" w14:textId="77777777">
                              <w:pPr>
                                <w:jc w:val="center"/>
                                <w:rPr>
                                  <w:rFonts w:ascii="Aptos" w:hAnsi="Aptos"/>
                                  <w:color w:val="000000"/>
                                  <w:sz w:val="22"/>
                                  <w:szCs w:val="22"/>
                                  <w:lang w:val="en-US"/>
                                </w:rPr>
                              </w:pPr>
                              <w:r>
                                <w:rPr>
                                  <w:rFonts w:ascii="Aptos" w:hAnsi="Aptos"/>
                                  <w:color w:val="000000"/>
                                  <w:sz w:val="22"/>
                                  <w:szCs w:val="22"/>
                                  <w:lang w:val="en-US"/>
                                </w:rPr>
                                <w:t xml:space="preserve">ACS712 </w:t>
                              </w:r>
                            </w:p>
                            <w:p w:rsidR="00A744CA" w:rsidP="00D310B7" w:rsidRDefault="0070762E" w14:paraId="094EFCA9" w14:textId="77777777">
                              <w:pPr>
                                <w:jc w:val="center"/>
                                <w:rPr>
                                  <w:rFonts w:ascii="Times New Roman" w:hAnsi="Times New Roman"/>
                                  <w:lang w:val="en-US"/>
                                </w:rPr>
                              </w:pPr>
                              <w:r>
                                <w:rPr>
                                  <w:lang w:val="en-US"/>
                                </w:rPr>
                                <w:t xml:space="preserve">ACS712 </w:t>
                              </w:r>
                            </w:p>
                          </w:txbxContent>
                        </wps:txbx>
                        <wps:bodyPr anchor="t"/>
                      </wps:wsp>
                      <wps:wsp>
                        <wps:cNvPr id="1833185504" name="Rectangle 1833185504"/>
                        <wps:cNvSpPr/>
                        <wps:spPr>
                          <a:xfrm>
                            <a:off x="257175" y="1047750"/>
                            <a:ext cx="704850" cy="400050"/>
                          </a:xfrm>
                          <a:prstGeom prst="rect">
                            <a:avLst/>
                          </a:prstGeom>
                          <a:solidFill>
                            <a:schemeClr val="lt1"/>
                          </a:solidFill>
                          <a:ln>
                            <a:solidFill>
                              <a:srgbClr val="000000"/>
                            </a:solidFill>
                          </a:ln>
                        </wps:spPr>
                        <wps:txbx>
                          <w:txbxContent>
                            <w:p w:rsidR="00A744CA" w:rsidP="00D310B7" w:rsidRDefault="0070762E" w14:paraId="4620D19C" w14:textId="77777777">
                              <w:pPr>
                                <w:jc w:val="center"/>
                                <w:rPr>
                                  <w:rFonts w:ascii="Aptos" w:hAnsi="Aptos"/>
                                  <w:color w:val="000000"/>
                                  <w:sz w:val="22"/>
                                  <w:szCs w:val="22"/>
                                  <w:lang w:val="en-US"/>
                                </w:rPr>
                              </w:pPr>
                              <w:r>
                                <w:rPr>
                                  <w:rFonts w:ascii="Aptos" w:hAnsi="Aptos"/>
                                  <w:color w:val="000000"/>
                                  <w:sz w:val="22"/>
                                  <w:szCs w:val="22"/>
                                  <w:lang w:val="en-US"/>
                                </w:rPr>
                                <w:t>LM35</w:t>
                              </w:r>
                            </w:p>
                          </w:txbxContent>
                        </wps:txbx>
                        <wps:bodyPr anchor="t"/>
                      </wps:wsp>
                      <wps:wsp>
                        <wps:cNvPr id="364740978" name="Rectangle 364740978"/>
                        <wps:cNvSpPr/>
                        <wps:spPr>
                          <a:xfrm>
                            <a:off x="257175" y="152400"/>
                            <a:ext cx="828675" cy="361950"/>
                          </a:xfrm>
                          <a:prstGeom prst="rect">
                            <a:avLst/>
                          </a:prstGeom>
                          <a:solidFill>
                            <a:schemeClr val="lt1"/>
                          </a:solidFill>
                          <a:ln>
                            <a:solidFill>
                              <a:srgbClr val="000000"/>
                            </a:solidFill>
                          </a:ln>
                        </wps:spPr>
                        <wps:txbx>
                          <w:txbxContent>
                            <w:p w:rsidR="00A744CA" w:rsidP="00D310B7" w:rsidRDefault="0070762E" w14:paraId="17742A6A" w14:textId="77777777">
                              <w:pPr>
                                <w:jc w:val="center"/>
                                <w:rPr>
                                  <w:lang w:val="en-US"/>
                                </w:rPr>
                              </w:pPr>
                              <w:r>
                                <w:rPr>
                                  <w:lang w:val="en-US"/>
                                </w:rPr>
                                <w:t xml:space="preserve">ADXL345 </w:t>
                              </w:r>
                            </w:p>
                          </w:txbxContent>
                        </wps:txbx>
                        <wps:bodyPr anchor="t"/>
                      </wps:wsp>
                      <wps:wsp>
                        <wps:cNvPr id="5309829" name="Rectangle 5309829"/>
                        <wps:cNvSpPr/>
                        <wps:spPr>
                          <a:xfrm>
                            <a:off x="3552825" y="50006"/>
                            <a:ext cx="828675" cy="252413"/>
                          </a:xfrm>
                          <a:prstGeom prst="rect">
                            <a:avLst/>
                          </a:prstGeom>
                          <a:solidFill>
                            <a:schemeClr val="lt1"/>
                          </a:solidFill>
                          <a:ln>
                            <a:solidFill>
                              <a:srgbClr val="000000"/>
                            </a:solidFill>
                          </a:ln>
                        </wps:spPr>
                        <wps:txbx>
                          <w:txbxContent>
                            <w:p w:rsidR="00A744CA" w:rsidP="00D310B7" w:rsidRDefault="0070762E" w14:paraId="4D79B38F" w14:textId="77777777">
                              <w:pPr>
                                <w:jc w:val="center"/>
                                <w:rPr>
                                  <w:rFonts w:ascii="Aptos" w:hAnsi="Aptos"/>
                                  <w:color w:val="000000"/>
                                  <w:sz w:val="22"/>
                                  <w:szCs w:val="22"/>
                                  <w:lang w:val="en-US"/>
                                </w:rPr>
                              </w:pPr>
                              <w:r>
                                <w:rPr>
                                  <w:rFonts w:ascii="Aptos" w:hAnsi="Aptos"/>
                                  <w:color w:val="000000"/>
                                  <w:sz w:val="22"/>
                                  <w:szCs w:val="22"/>
                                  <w:lang w:val="en-US"/>
                                </w:rPr>
                                <w:t>I/O PIN</w:t>
                              </w:r>
                            </w:p>
                          </w:txbxContent>
                        </wps:txbx>
                        <wps:bodyPr anchor="t"/>
                      </wps:wsp>
                      <wps:wsp>
                        <wps:cNvPr id="1911321376" name="Rectangle 1911321376"/>
                        <wps:cNvSpPr/>
                        <wps:spPr>
                          <a:xfrm>
                            <a:off x="3552825" y="869156"/>
                            <a:ext cx="828675" cy="252413"/>
                          </a:xfrm>
                          <a:prstGeom prst="rect">
                            <a:avLst/>
                          </a:prstGeom>
                          <a:solidFill>
                            <a:schemeClr val="lt1"/>
                          </a:solidFill>
                          <a:ln>
                            <a:solidFill>
                              <a:srgbClr val="000000"/>
                            </a:solidFill>
                          </a:ln>
                        </wps:spPr>
                        <wps:txbx>
                          <w:txbxContent>
                            <w:p w:rsidR="00A744CA" w:rsidP="00D310B7" w:rsidRDefault="0070762E" w14:paraId="7ABCD393" w14:textId="77777777">
                              <w:pPr>
                                <w:jc w:val="center"/>
                                <w:rPr>
                                  <w:rFonts w:ascii="Aptos" w:hAnsi="Aptos"/>
                                  <w:color w:val="000000"/>
                                  <w:sz w:val="22"/>
                                  <w:szCs w:val="22"/>
                                  <w:lang w:val="en-US"/>
                                </w:rPr>
                              </w:pPr>
                              <w:r>
                                <w:rPr>
                                  <w:rFonts w:ascii="Aptos" w:hAnsi="Aptos"/>
                                  <w:color w:val="000000"/>
                                  <w:sz w:val="22"/>
                                  <w:szCs w:val="22"/>
                                  <w:lang w:val="en-US"/>
                                </w:rPr>
                                <w:t>I/O PIN</w:t>
                              </w:r>
                            </w:p>
                          </w:txbxContent>
                        </wps:txbx>
                        <wps:bodyPr anchor="t"/>
                      </wps:wsp>
                      <wps:wsp>
                        <wps:cNvPr id="1146237408" name="Rectangle 1146237408"/>
                        <wps:cNvSpPr/>
                        <wps:spPr>
                          <a:xfrm>
                            <a:off x="3552825" y="1850231"/>
                            <a:ext cx="828675" cy="252413"/>
                          </a:xfrm>
                          <a:prstGeom prst="rect">
                            <a:avLst/>
                          </a:prstGeom>
                          <a:solidFill>
                            <a:schemeClr val="lt1"/>
                          </a:solidFill>
                          <a:ln>
                            <a:solidFill>
                              <a:srgbClr val="000000"/>
                            </a:solidFill>
                          </a:ln>
                        </wps:spPr>
                        <wps:txbx>
                          <w:txbxContent>
                            <w:p w:rsidR="00A744CA" w:rsidP="00D310B7" w:rsidRDefault="0070762E" w14:paraId="28288EBA" w14:textId="77777777">
                              <w:pPr>
                                <w:jc w:val="center"/>
                                <w:rPr>
                                  <w:rFonts w:ascii="Aptos" w:hAnsi="Aptos"/>
                                  <w:color w:val="000000"/>
                                  <w:sz w:val="22"/>
                                  <w:szCs w:val="22"/>
                                  <w:lang w:val="en-US"/>
                                </w:rPr>
                              </w:pPr>
                              <w:r>
                                <w:rPr>
                                  <w:rFonts w:ascii="Aptos" w:hAnsi="Aptos"/>
                                  <w:color w:val="000000"/>
                                  <w:sz w:val="22"/>
                                  <w:szCs w:val="22"/>
                                  <w:lang w:val="en-US"/>
                                </w:rPr>
                                <w:t>I/O PIN</w:t>
                              </w:r>
                            </w:p>
                          </w:txbxContent>
                        </wps:txbx>
                        <wps:bodyPr anchor="t"/>
                      </wps:wsp>
                      <wps:wsp>
                        <wps:cNvPr id="1730435876" name="Rectangle 1730435876"/>
                        <wps:cNvSpPr/>
                        <wps:spPr>
                          <a:xfrm>
                            <a:off x="5267325" y="176213"/>
                            <a:ext cx="1485900" cy="289322"/>
                          </a:xfrm>
                          <a:prstGeom prst="rect">
                            <a:avLst/>
                          </a:prstGeom>
                          <a:solidFill>
                            <a:schemeClr val="lt1"/>
                          </a:solidFill>
                          <a:ln>
                            <a:solidFill>
                              <a:srgbClr val="000000"/>
                            </a:solidFill>
                          </a:ln>
                        </wps:spPr>
                        <wps:txbx>
                          <w:txbxContent>
                            <w:p w:rsidR="00A744CA" w:rsidP="00D310B7" w:rsidRDefault="0070762E" w14:paraId="3D67CF68" w14:textId="77777777">
                              <w:pPr>
                                <w:jc w:val="center"/>
                                <w:rPr>
                                  <w:rFonts w:ascii="Aptos" w:hAnsi="Aptos"/>
                                  <w:color w:val="000000"/>
                                  <w:sz w:val="22"/>
                                  <w:szCs w:val="22"/>
                                  <w:lang w:val="en-US"/>
                                </w:rPr>
                              </w:pPr>
                              <w:r>
                                <w:rPr>
                                  <w:rFonts w:ascii="Aptos" w:hAnsi="Aptos"/>
                                  <w:color w:val="000000"/>
                                  <w:sz w:val="22"/>
                                  <w:szCs w:val="22"/>
                                  <w:lang w:val="en-US"/>
                                </w:rPr>
                                <w:t>VIBRATION</w:t>
                              </w:r>
                            </w:p>
                          </w:txbxContent>
                        </wps:txbx>
                        <wps:bodyPr anchor="t"/>
                      </wps:wsp>
                      <wps:wsp>
                        <wps:cNvPr id="689392305" name="Rectangle 689392305"/>
                        <wps:cNvSpPr/>
                        <wps:spPr>
                          <a:xfrm>
                            <a:off x="5267325" y="1073944"/>
                            <a:ext cx="1485900" cy="319087"/>
                          </a:xfrm>
                          <a:prstGeom prst="rect">
                            <a:avLst/>
                          </a:prstGeom>
                          <a:solidFill>
                            <a:schemeClr val="lt1"/>
                          </a:solidFill>
                          <a:ln>
                            <a:solidFill>
                              <a:srgbClr val="000000"/>
                            </a:solidFill>
                          </a:ln>
                        </wps:spPr>
                        <wps:txbx>
                          <w:txbxContent>
                            <w:p w:rsidR="00A744CA" w:rsidP="00D310B7" w:rsidRDefault="0070762E" w14:paraId="3EA3A807" w14:textId="77777777">
                              <w:pPr>
                                <w:jc w:val="center"/>
                                <w:rPr>
                                  <w:rFonts w:ascii="Aptos" w:hAnsi="Aptos"/>
                                  <w:color w:val="000000"/>
                                  <w:sz w:val="22"/>
                                  <w:szCs w:val="22"/>
                                  <w:lang w:val="en-US"/>
                                </w:rPr>
                              </w:pPr>
                              <w:r>
                                <w:rPr>
                                  <w:rFonts w:ascii="Aptos" w:hAnsi="Aptos"/>
                                  <w:color w:val="000000"/>
                                  <w:sz w:val="22"/>
                                  <w:szCs w:val="22"/>
                                  <w:lang w:val="en-US"/>
                                </w:rPr>
                                <w:t>TEMPURATURE</w:t>
                              </w:r>
                            </w:p>
                          </w:txbxContent>
                        </wps:txbx>
                        <wps:bodyPr anchor="t"/>
                      </wps:wsp>
                      <wps:wsp>
                        <wps:cNvPr id="1189051333" name="Rectangle 1189051333"/>
                        <wps:cNvSpPr/>
                        <wps:spPr>
                          <a:xfrm>
                            <a:off x="5267325" y="2080617"/>
                            <a:ext cx="1485900" cy="258366"/>
                          </a:xfrm>
                          <a:prstGeom prst="rect">
                            <a:avLst/>
                          </a:prstGeom>
                          <a:solidFill>
                            <a:schemeClr val="lt1"/>
                          </a:solidFill>
                          <a:ln>
                            <a:solidFill>
                              <a:srgbClr val="000000"/>
                            </a:solidFill>
                          </a:ln>
                        </wps:spPr>
                        <wps:txbx>
                          <w:txbxContent>
                            <w:p w:rsidR="00A744CA" w:rsidP="00D310B7" w:rsidRDefault="0070762E" w14:paraId="01888D39" w14:textId="77777777">
                              <w:pPr>
                                <w:jc w:val="center"/>
                                <w:rPr>
                                  <w:rFonts w:ascii="Aptos" w:hAnsi="Aptos"/>
                                  <w:color w:val="000000"/>
                                  <w:sz w:val="22"/>
                                  <w:szCs w:val="22"/>
                                  <w:lang w:val="en-US"/>
                                </w:rPr>
                              </w:pPr>
                              <w:r>
                                <w:rPr>
                                  <w:rFonts w:ascii="Aptos" w:hAnsi="Aptos"/>
                                  <w:color w:val="000000"/>
                                  <w:sz w:val="22"/>
                                  <w:szCs w:val="22"/>
                                  <w:lang w:val="en-US"/>
                                </w:rPr>
                                <w:t>CURRENT</w:t>
                              </w:r>
                            </w:p>
                          </w:txbxContent>
                        </wps:txbx>
                        <wps:bodyPr anchor="t"/>
                      </wps:wsp>
                    </wpg:wgp>
                  </a:graphicData>
                </a:graphic>
              </wp:inline>
            </w:drawing>
          </mc:Choice>
          <mc:Fallback>
            <w:pict>
              <v:group id="Group 1" style="width:462.85pt;height:175.6pt;mso-position-horizontal-relative:char;mso-position-vertical-relative:line" coordsize="67532,25622" o:spid="_x0000_s1026" w14:anchorId="17BFE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">
                <v:roundrect id="Rectangle: Rounded Corners 1072194200" style="position:absolute;width:12192;height:6667;visibility:visible;mso-wrap-style:square;v-text-anchor:middle" o:spid="_x0000_s1027" filled="f" strokecolor="#0a2f40 [1604]"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">
                  <v:stroke joinstyle="miter"/>
                </v:roundrect>
                <v:roundrect id="Rectangle: Rounded Corners 719411843" style="position:absolute;top:18954;width:12192;height:6668;visibility:visible;mso-wrap-style:square;v-text-anchor:middle" o:spid="_x0000_s1028" filled="f" strokecolor="#0a2f40 [1604]"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">
                  <v:stroke joinstyle="miter"/>
                </v:roundrect>
                <v:roundrect id="Rectangle: Rounded Corners 1112649045" style="position:absolute;top:9144;width:12192;height:6667;visibility:visible;mso-wrap-style:square;v-text-anchor:middle" o:spid="_x0000_s1029" filled="f" strokecolor="#0a2f40 [1604]"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">
                  <v:stroke joinstyle="miter"/>
                </v:roundrect>
                <v:rect id="Rectangle 741198310" style="position:absolute;left:22860;top:381;width:9239;height:25241;visibility:visible;mso-wrap-style:square;v-text-anchor:middle" o:spid="_x0000_s1030" filled="f" strokecolor="#0a2f40 [1604]"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"/>
                <v:oval id="Oval 1124676969" style="position:absolute;left:45148;top:1357;width:4572;height:4238;visibility:visible;mso-wrap-style:square;v-text-anchor:middle" o:spid="_x0000_s1031" filled="f" strokecolor="red"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">
                  <v:stroke joinstyle="miter"/>
                </v:oval>
                <v:oval id="Oval 1128164922" style="position:absolute;left:45148;top:9953;width:4572;height:5048;visibility:visible;mso-wrap-style:square;v-text-anchor:middle" o:spid="_x0000_s1032" filled="f" strokecolor="red"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">
                  <v:stroke joinstyle="miter"/>
                </v:oval>
                <v:oval id="Oval 1292490461" style="position:absolute;left:45148;top:19764;width:4572;height:5048;visibility:visible;mso-wrap-style:square;v-text-anchor:middle" o:spid="_x0000_s1033" filled="f" strokecolor="red"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">
                  <v:stroke joinstyle="miter"/>
                </v:oval>
                <v:shapetype id="_x0000_t32" coordsize="21600,21600" o:oned="t" filled="f" o:spt="32" path="m,l21600,21600e">
                  <v:path fillok="f" arrowok="t" o:connecttype="none"/>
                  <o:lock v:ext="edit" shapetype="t"/>
                </v:shapetype>
                <v:shape id="Straight Arrow Connector 1169454204" style="position:absolute;left:12192;top:3429;width:10858;height:95;visibility:visible;mso-wrap-style:square" o:spid="_x0000_s1034" strokecolor="#156082 [3204]"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">
                  <v:stroke joinstyle="miter"/>
                </v:shape>
                <v:shape id="Straight Arrow Connector 1425644477" style="position:absolute;left:12287;top:11906;width:10573;height:95;flip:y;visibility:visible;mso-wrap-style:square" o:spid="_x0000_s1035" strokecolor="#156082 [3204]"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">
                  <v:stroke joinstyle="miter"/>
                </v:shape>
                <v:shape id="Straight Arrow Connector 2074027402" style="position:absolute;left:32289;top:3524;width:12859;height:95;flip:x y;visibility:visible;mso-wrap-style:square" o:spid="_x0000_s1036" strokecolor="#156082 [3204]"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">
                  <v:stroke joinstyle="miter"/>
                </v:shape>
                <v:shape id="Straight Arrow Connector 1803710853" style="position:absolute;left:32289;top:12287;width:12764;height:95;flip:x y;visibility:visible;mso-wrap-style:square" o:spid="_x0000_s1037" strokecolor="#156082 [3204]"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">
                  <v:stroke joinstyle="miter"/>
                </v:shape>
                <v:shape id="Straight Arrow Connector 1872481652" style="position:absolute;left:32194;top:22002;width:12954;height:286;flip:x y;visibility:visible;mso-wrap-style:square" o:spid="_x0000_s1038" strokecolor="#156082 [3204]"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">
                  <v:stroke joinstyle="miter"/>
                </v:shape>
                <v:shape id="Straight Arrow Connector 1882848842" style="position:absolute;left:12334;top:22002;width:10573;height:96;flip:y;visibility:visible;mso-wrap-style:square" o:spid="_x0000_s1039" strokecolor="#156082 [3204]"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">
                  <v:stroke joinstyle="miter"/>
                </v:shape>
                <v:rect id="Rectangle 1321869600" style="position:absolute;left:14430;top:8691;width:6477;height:2405;visibility:visible;mso-wrap-style:square;v-text-anchor:top" o:spid="_x0000_s1040" fillcolor="white [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">
                  <v:textbox>
                    <w:txbxContent>
                      <w:p w:rsidR="00A744CA" w:rsidP="00D310B7" w:rsidRDefault="0070762E" w14:paraId="1CE69B9B" w14:textId="77777777">
                        <w:pPr>
                          <w:jc w:val="center"/>
                          <w:rPr>
                            <w:rFonts w:ascii="Aptos" w:hAnsi="Aptos"/>
                            <w:color w:val="000000"/>
                            <w:sz w:val="22"/>
                            <w:szCs w:val="22"/>
                            <w:lang w:val="en-US"/>
                          </w:rPr>
                        </w:pPr>
                        <w:r>
                          <w:rPr>
                            <w:rFonts w:ascii="Aptos" w:hAnsi="Aptos"/>
                            <w:color w:val="000000"/>
                            <w:sz w:val="22"/>
                            <w:szCs w:val="22"/>
                            <w:lang w:val="en-US"/>
                          </w:rPr>
                          <w:t>INPUT</w:t>
                        </w:r>
                      </w:p>
                    </w:txbxContent>
                  </v:textbox>
                </v:rect>
                <v:rect id="Rectangle 1571756890" style="position:absolute;left:14430;top:18954;width:6382;height:2382;visibility:visible;mso-wrap-style:square;v-text-anchor:top" o:spid="_x0000_s1041" fillcolor="white [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">
                  <v:textbox>
                    <w:txbxContent>
                      <w:p w:rsidR="00A744CA" w:rsidP="00D310B7" w:rsidRDefault="0070762E" w14:paraId="0B5ECC34" w14:textId="77777777">
                        <w:pPr>
                          <w:jc w:val="center"/>
                          <w:rPr>
                            <w:rFonts w:ascii="Aptos" w:hAnsi="Aptos"/>
                            <w:color w:val="000000"/>
                            <w:sz w:val="22"/>
                            <w:szCs w:val="22"/>
                            <w:lang w:val="en-US"/>
                          </w:rPr>
                        </w:pPr>
                        <w:r>
                          <w:rPr>
                            <w:rFonts w:ascii="Aptos" w:hAnsi="Aptos"/>
                            <w:color w:val="000000"/>
                            <w:sz w:val="22"/>
                            <w:szCs w:val="22"/>
                            <w:lang w:val="en-US"/>
                          </w:rPr>
                          <w:t>INPUT</w:t>
                        </w:r>
                      </w:p>
                    </w:txbxContent>
                  </v:textbox>
                </v:rect>
                <v:rect id="Rectangle 1003774440" style="position:absolute;left:13263;top:500;width:8620;height:2524;visibility:visible;mso-wrap-style:square;v-text-anchor:top" o:spid="_x0000_s1042" fillcolor="white [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">
                  <v:textbox>
                    <w:txbxContent>
                      <w:p w:rsidR="00A744CA" w:rsidP="00D310B7" w:rsidRDefault="0070762E" w14:paraId="325D1C25" w14:textId="77777777">
                        <w:pPr>
                          <w:jc w:val="center"/>
                          <w:rPr>
                            <w:rFonts w:ascii="Aptos" w:hAnsi="Aptos"/>
                            <w:color w:val="000000"/>
                            <w:sz w:val="22"/>
                            <w:szCs w:val="22"/>
                            <w:lang w:val="en-US"/>
                          </w:rPr>
                        </w:pPr>
                        <w:r>
                          <w:rPr>
                            <w:rFonts w:ascii="Aptos" w:hAnsi="Aptos"/>
                            <w:color w:val="000000"/>
                            <w:sz w:val="22"/>
                            <w:szCs w:val="22"/>
                            <w:lang w:val="en-US"/>
                          </w:rPr>
                          <w:t>SDA/SCA</w:t>
                        </w:r>
                      </w:p>
                    </w:txbxContent>
                  </v:textbox>
                </v:rect>
                <v:rect id="Rectangle 803991139" style="position:absolute;left:22430;top:10525;width:10097;height:3620;rotation:90;visibility:visible;mso-wrap-style:square;v-text-anchor:top" o:spid="_x0000_s1043" fillcolor="white [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">
                  <v:textbox>
                    <w:txbxContent>
                      <w:p w:rsidR="00A744CA" w:rsidP="00D310B7" w:rsidRDefault="0070762E" w14:paraId="2C4A1C9C" w14:textId="77777777">
                        <w:pPr>
                          <w:rPr>
                            <w:rFonts w:ascii="Aptos" w:hAnsi="Aptos"/>
                            <w:color w:val="000000"/>
                            <w:sz w:val="22"/>
                            <w:szCs w:val="22"/>
                            <w:lang w:val="en-US"/>
                          </w:rPr>
                        </w:pPr>
                        <w:r>
                          <w:rPr>
                            <w:rFonts w:ascii="Aptos" w:hAnsi="Aptos"/>
                            <w:color w:val="000000"/>
                            <w:sz w:val="22"/>
                            <w:szCs w:val="22"/>
                            <w:lang w:val="en-US"/>
                          </w:rPr>
                          <w:t>PIC16F877A</w:t>
                        </w:r>
                      </w:p>
                    </w:txbxContent>
                  </v:textbox>
                </v:rect>
                <v:rect id="Rectangle 39677122" style="position:absolute;left:2571;top:20478;width:7049;height:3620;visibility:visible;mso-wrap-style:square;v-text-anchor:top" o:spid="_x0000_s1044" fillcolor="white [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">
                  <v:textbox>
                    <w:txbxContent>
                      <w:p w:rsidR="00A744CA" w:rsidP="00D310B7" w:rsidRDefault="0070762E" w14:paraId="025B72C7" w14:textId="77777777">
                        <w:pPr>
                          <w:jc w:val="center"/>
                          <w:rPr>
                            <w:rFonts w:ascii="Aptos" w:hAnsi="Aptos"/>
                            <w:color w:val="000000"/>
                            <w:sz w:val="22"/>
                            <w:szCs w:val="22"/>
                            <w:lang w:val="en-US"/>
                          </w:rPr>
                        </w:pPr>
                        <w:r>
                          <w:rPr>
                            <w:rFonts w:ascii="Aptos" w:hAnsi="Aptos"/>
                            <w:color w:val="000000"/>
                            <w:sz w:val="22"/>
                            <w:szCs w:val="22"/>
                            <w:lang w:val="en-US"/>
                          </w:rPr>
                          <w:t xml:space="preserve">ACS712 </w:t>
                        </w:r>
                      </w:p>
                      <w:p w:rsidR="00A744CA" w:rsidP="00D310B7" w:rsidRDefault="0070762E" w14:paraId="094EFCA9" w14:textId="77777777">
                        <w:pPr>
                          <w:jc w:val="center"/>
                          <w:rPr>
                            <w:rFonts w:ascii="Times New Roman" w:hAnsi="Times New Roman"/>
                            <w:lang w:val="en-US"/>
                          </w:rPr>
                        </w:pPr>
                        <w:r>
                          <w:rPr>
                            <w:lang w:val="en-US"/>
                          </w:rPr>
                          <w:t xml:space="preserve">ACS712 </w:t>
                        </w:r>
                      </w:p>
                    </w:txbxContent>
                  </v:textbox>
                </v:rect>
                <v:rect id="Rectangle 1833185504" style="position:absolute;left:2571;top:10477;width:7049;height:4001;visibility:visible;mso-wrap-style:square;v-text-anchor:top" o:spid="_x0000_s1045" fillcolor="white [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">
                  <v:textbox>
                    <w:txbxContent>
                      <w:p w:rsidR="00A744CA" w:rsidP="00D310B7" w:rsidRDefault="0070762E" w14:paraId="4620D19C" w14:textId="77777777">
                        <w:pPr>
                          <w:jc w:val="center"/>
                          <w:rPr>
                            <w:rFonts w:ascii="Aptos" w:hAnsi="Aptos"/>
                            <w:color w:val="000000"/>
                            <w:sz w:val="22"/>
                            <w:szCs w:val="22"/>
                            <w:lang w:val="en-US"/>
                          </w:rPr>
                        </w:pPr>
                        <w:r>
                          <w:rPr>
                            <w:rFonts w:ascii="Aptos" w:hAnsi="Aptos"/>
                            <w:color w:val="000000"/>
                            <w:sz w:val="22"/>
                            <w:szCs w:val="22"/>
                            <w:lang w:val="en-US"/>
                          </w:rPr>
                          <w:t>LM35</w:t>
                        </w:r>
                      </w:p>
                    </w:txbxContent>
                  </v:textbox>
                </v:rect>
                <v:rect id="Rectangle 364740978" style="position:absolute;left:2571;top:1524;width:8287;height:3619;visibility:visible;mso-wrap-style:square;v-text-anchor:top" o:spid="_x0000_s1046" fillcolor="white [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">
                  <v:textbox>
                    <w:txbxContent>
                      <w:p w:rsidR="00A744CA" w:rsidP="00D310B7" w:rsidRDefault="0070762E" w14:paraId="17742A6A" w14:textId="77777777">
                        <w:pPr>
                          <w:jc w:val="center"/>
                          <w:rPr>
                            <w:lang w:val="en-US"/>
                          </w:rPr>
                        </w:pPr>
                        <w:r>
                          <w:rPr>
                            <w:lang w:val="en-US"/>
                          </w:rPr>
                          <w:t xml:space="preserve">ADXL345 </w:t>
                        </w:r>
                      </w:p>
                    </w:txbxContent>
                  </v:textbox>
                </v:rect>
                <v:rect id="Rectangle 5309829" style="position:absolute;left:35528;top:500;width:8287;height:2524;visibility:visible;mso-wrap-style:square;v-text-anchor:top" o:spid="_x0000_s1047" fillcolor="white [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">
                  <v:textbox>
                    <w:txbxContent>
                      <w:p w:rsidR="00A744CA" w:rsidP="00D310B7" w:rsidRDefault="0070762E" w14:paraId="4D79B38F" w14:textId="77777777">
                        <w:pPr>
                          <w:jc w:val="center"/>
                          <w:rPr>
                            <w:rFonts w:ascii="Aptos" w:hAnsi="Aptos"/>
                            <w:color w:val="000000"/>
                            <w:sz w:val="22"/>
                            <w:szCs w:val="22"/>
                            <w:lang w:val="en-US"/>
                          </w:rPr>
                        </w:pPr>
                        <w:r>
                          <w:rPr>
                            <w:rFonts w:ascii="Aptos" w:hAnsi="Aptos"/>
                            <w:color w:val="000000"/>
                            <w:sz w:val="22"/>
                            <w:szCs w:val="22"/>
                            <w:lang w:val="en-US"/>
                          </w:rPr>
                          <w:t>I/O PIN</w:t>
                        </w:r>
                      </w:p>
                    </w:txbxContent>
                  </v:textbox>
                </v:rect>
                <v:rect id="Rectangle 1911321376" style="position:absolute;left:35528;top:8691;width:8287;height:2524;visibility:visible;mso-wrap-style:square;v-text-anchor:top" o:spid="_x0000_s1048" fillcolor="white [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">
                  <v:textbox>
                    <w:txbxContent>
                      <w:p w:rsidR="00A744CA" w:rsidP="00D310B7" w:rsidRDefault="0070762E" w14:paraId="7ABCD393" w14:textId="77777777">
                        <w:pPr>
                          <w:jc w:val="center"/>
                          <w:rPr>
                            <w:rFonts w:ascii="Aptos" w:hAnsi="Aptos"/>
                            <w:color w:val="000000"/>
                            <w:sz w:val="22"/>
                            <w:szCs w:val="22"/>
                            <w:lang w:val="en-US"/>
                          </w:rPr>
                        </w:pPr>
                        <w:r>
                          <w:rPr>
                            <w:rFonts w:ascii="Aptos" w:hAnsi="Aptos"/>
                            <w:color w:val="000000"/>
                            <w:sz w:val="22"/>
                            <w:szCs w:val="22"/>
                            <w:lang w:val="en-US"/>
                          </w:rPr>
                          <w:t>I/O PIN</w:t>
                        </w:r>
                      </w:p>
                    </w:txbxContent>
                  </v:textbox>
                </v:rect>
                <v:rect id="Rectangle 1146237408" style="position:absolute;left:35528;top:18502;width:8287;height:2524;visibility:visible;mso-wrap-style:square;v-text-anchor:top" o:spid="_x0000_s1049" fillcolor="white [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">
                  <v:textbox>
                    <w:txbxContent>
                      <w:p w:rsidR="00A744CA" w:rsidP="00D310B7" w:rsidRDefault="0070762E" w14:paraId="28288EBA" w14:textId="77777777">
                        <w:pPr>
                          <w:jc w:val="center"/>
                          <w:rPr>
                            <w:rFonts w:ascii="Aptos" w:hAnsi="Aptos"/>
                            <w:color w:val="000000"/>
                            <w:sz w:val="22"/>
                            <w:szCs w:val="22"/>
                            <w:lang w:val="en-US"/>
                          </w:rPr>
                        </w:pPr>
                        <w:r>
                          <w:rPr>
                            <w:rFonts w:ascii="Aptos" w:hAnsi="Aptos"/>
                            <w:color w:val="000000"/>
                            <w:sz w:val="22"/>
                            <w:szCs w:val="22"/>
                            <w:lang w:val="en-US"/>
                          </w:rPr>
                          <w:t>I/O PIN</w:t>
                        </w:r>
                      </w:p>
                    </w:txbxContent>
                  </v:textbox>
                </v:rect>
                <v:rect id="Rectangle 1730435876" style="position:absolute;left:52673;top:1762;width:14859;height:2893;visibility:visible;mso-wrap-style:square;v-text-anchor:top" o:spid="_x0000_s1050" fillcolor="white [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">
                  <v:textbox>
                    <w:txbxContent>
                      <w:p w:rsidR="00A744CA" w:rsidP="00D310B7" w:rsidRDefault="0070762E" w14:paraId="3D67CF68" w14:textId="77777777">
                        <w:pPr>
                          <w:jc w:val="center"/>
                          <w:rPr>
                            <w:rFonts w:ascii="Aptos" w:hAnsi="Aptos"/>
                            <w:color w:val="000000"/>
                            <w:sz w:val="22"/>
                            <w:szCs w:val="22"/>
                            <w:lang w:val="en-US"/>
                          </w:rPr>
                        </w:pPr>
                        <w:r>
                          <w:rPr>
                            <w:rFonts w:ascii="Aptos" w:hAnsi="Aptos"/>
                            <w:color w:val="000000"/>
                            <w:sz w:val="22"/>
                            <w:szCs w:val="22"/>
                            <w:lang w:val="en-US"/>
                          </w:rPr>
                          <w:t>VIBRATION</w:t>
                        </w:r>
                      </w:p>
                    </w:txbxContent>
                  </v:textbox>
                </v:rect>
                <v:rect id="Rectangle 689392305" style="position:absolute;left:52673;top:10739;width:14859;height:3191;visibility:visible;mso-wrap-style:square;v-text-anchor:top" o:spid="_x0000_s1051" fillcolor="white [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">
                  <v:textbox>
                    <w:txbxContent>
                      <w:p w:rsidR="00A744CA" w:rsidP="00D310B7" w:rsidRDefault="0070762E" w14:paraId="3EA3A807" w14:textId="77777777">
                        <w:pPr>
                          <w:jc w:val="center"/>
                          <w:rPr>
                            <w:rFonts w:ascii="Aptos" w:hAnsi="Aptos"/>
                            <w:color w:val="000000"/>
                            <w:sz w:val="22"/>
                            <w:szCs w:val="22"/>
                            <w:lang w:val="en-US"/>
                          </w:rPr>
                        </w:pPr>
                        <w:r>
                          <w:rPr>
                            <w:rFonts w:ascii="Aptos" w:hAnsi="Aptos"/>
                            <w:color w:val="000000"/>
                            <w:sz w:val="22"/>
                            <w:szCs w:val="22"/>
                            <w:lang w:val="en-US"/>
                          </w:rPr>
                          <w:t>TEMPURATURE</w:t>
                        </w:r>
                      </w:p>
                    </w:txbxContent>
                  </v:textbox>
                </v:rect>
                <v:rect id="Rectangle 1189051333" style="position:absolute;left:52673;top:20806;width:14859;height:2583;visibility:visible;mso-wrap-style:square;v-text-anchor:top" o:spid="_x0000_s1052" fillcolor="white [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">
                  <v:textbox>
                    <w:txbxContent>
                      <w:p w:rsidR="00A744CA" w:rsidP="00D310B7" w:rsidRDefault="0070762E" w14:paraId="01888D39" w14:textId="77777777">
                        <w:pPr>
                          <w:jc w:val="center"/>
                          <w:rPr>
                            <w:rFonts w:ascii="Aptos" w:hAnsi="Aptos"/>
                            <w:color w:val="000000"/>
                            <w:sz w:val="22"/>
                            <w:szCs w:val="22"/>
                            <w:lang w:val="en-US"/>
                          </w:rPr>
                        </w:pPr>
                        <w:r>
                          <w:rPr>
                            <w:rFonts w:ascii="Aptos" w:hAnsi="Aptos"/>
                            <w:color w:val="000000"/>
                            <w:sz w:val="22"/>
                            <w:szCs w:val="22"/>
                            <w:lang w:val="en-US"/>
                          </w:rPr>
                          <w:t>CURRENT</w:t>
                        </w:r>
                      </w:p>
                    </w:txbxContent>
                  </v:textbox>
                </v:rect>
                <w10:anchorlock/>
              </v:group>
            </w:pict>
          </mc:Fallback>
        </mc:AlternateContent>
      </w:r>
    </w:p>
    <w:p w:rsidR="43C62442" w:rsidP="3F0B36F0" w:rsidRDefault="43C62442" w14:paraId="0C31B556" w14:textId="323DADF5">
      <w:pPr>
        <w:jc w:val="center"/>
        <w:rPr>
          <w:i/>
          <w:iCs/>
        </w:rPr>
      </w:pPr>
      <w:r w:rsidRPr="3F0B36F0">
        <w:rPr>
          <w:i/>
          <w:iCs/>
        </w:rPr>
        <w:t>F</w:t>
      </w:r>
      <w:r w:rsidRPr="3F0B36F0" w:rsidR="23588538">
        <w:rPr>
          <w:i/>
          <w:iCs/>
        </w:rPr>
        <w:t>igure</w:t>
      </w:r>
      <w:r w:rsidRPr="3F0B36F0">
        <w:rPr>
          <w:i/>
          <w:iCs/>
        </w:rPr>
        <w:t xml:space="preserve"> </w:t>
      </w:r>
      <w:r w:rsidRPr="3F0B36F0" w:rsidR="0E2AC8DA">
        <w:rPr>
          <w:i/>
          <w:iCs/>
        </w:rPr>
        <w:t>1</w:t>
      </w:r>
    </w:p>
    <w:p w:rsidR="6C6F899B" w:rsidP="1277233E" w:rsidRDefault="447BE647" w14:paraId="22D8D857" w14:textId="358DBC6F">
      <w:pPr>
        <w:pStyle w:val="Heading2"/>
        <w:jc w:val="both"/>
      </w:pPr>
      <w:bookmarkStart w:name="_Toc272226018" w:id="11"/>
      <w:r>
        <w:t xml:space="preserve">4.4 </w:t>
      </w:r>
      <w:r w:rsidR="0014366E">
        <w:t>C</w:t>
      </w:r>
      <w:r>
        <w:t>ompo</w:t>
      </w:r>
      <w:r w:rsidR="54DDD3A5">
        <w:t>nents</w:t>
      </w:r>
      <w:bookmarkEnd w:id="11"/>
    </w:p>
    <w:p w:rsidR="1277233E" w:rsidP="1277233E" w:rsidRDefault="1277233E" w14:paraId="0D29B514" w14:textId="510C092E">
      <w:pPr>
        <w:jc w:val="both"/>
      </w:pPr>
    </w:p>
    <w:p w:rsidR="6C6F899B" w:rsidP="1277233E" w:rsidRDefault="6C6F899B" w14:paraId="14B6F051" w14:textId="30604AD9">
      <w:pPr>
        <w:jc w:val="both"/>
        <w:rPr>
          <w:rFonts w:ascii="Aptos" w:hAnsi="Aptos" w:eastAsia="Aptos" w:cs="Aptos"/>
        </w:rPr>
      </w:pPr>
      <w:r w:rsidRPr="1277233E">
        <w:t xml:space="preserve">To achieve the desired results of tracking temperature, vibration, current draw and speed the method of doing so needs to be identified. To perform an analysis for the motor's temperature a thermistor is to be used. After researching various </w:t>
      </w:r>
      <w:proofErr w:type="gramStart"/>
      <w:r w:rsidRPr="1277233E">
        <w:t>datasheets</w:t>
      </w:r>
      <w:proofErr w:type="gramEnd"/>
      <w:r w:rsidRPr="1277233E">
        <w:t xml:space="preserve"> The LM35 temperature sensor is appropriate for the project requirements as it allows for readings between –55</w:t>
      </w:r>
      <w:r w:rsidRPr="1277233E">
        <w:rPr>
          <w:rFonts w:ascii="Aptos" w:hAnsi="Aptos" w:eastAsia="Aptos" w:cs="Aptos"/>
        </w:rPr>
        <w:t>°C and</w:t>
      </w:r>
      <w:r w:rsidRPr="1277233E">
        <w:t xml:space="preserve"> 150</w:t>
      </w:r>
      <w:r w:rsidRPr="1277233E">
        <w:rPr>
          <w:rFonts w:ascii="Aptos" w:hAnsi="Aptos" w:eastAsia="Aptos" w:cs="Aptos"/>
        </w:rPr>
        <w:t>°C with an accuracy of ±¼°C [3], a motor would not be expected operate at these temperatures so there will be no issue with the rage of the equipment and the accuracy is more than what is required for the project. It operates between 4V and 30V. The simplicity of the design and the appropriate features have resulted in the selection.</w:t>
      </w:r>
    </w:p>
    <w:p w:rsidR="6C6F899B" w:rsidP="3F0B36F0" w:rsidRDefault="447BE647" w14:paraId="59F61626" w14:textId="53C65A50">
      <w:pPr>
        <w:jc w:val="center"/>
      </w:pPr>
      <w:r>
        <w:rPr>
          <w:noProof/>
        </w:rPr>
        <w:lastRenderedPageBreak/>
        <w:drawing>
          <wp:inline distT="0" distB="0" distL="0" distR="0" wp14:anchorId="3EA7FE11" wp14:editId="06AB53FA">
            <wp:extent cx="1887891" cy="3225373"/>
            <wp:effectExtent l="0" t="0" r="0" b="0"/>
            <wp:docPr id="17661822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793767" name=""/>
                    <pic:cNvPicPr/>
                  </pic:nvPicPr>
                  <pic:blipFill>
                    <a:blip r:embed="rId8">
                      <a:extLst>
                        <a:ext uri="{28A0092B-C50C-407E-A947-70E740481C1C}">
                          <a14:useLocalDpi xmlns:a14="http://schemas.microsoft.com/office/drawing/2010/main"/>
                        </a:ext>
                      </a:extLst>
                    </a:blip>
                    <a:stretch>
                      <a:fillRect/>
                    </a:stretch>
                  </pic:blipFill>
                  <pic:spPr>
                    <a:xfrm>
                      <a:off x="0" y="0"/>
                      <a:ext cx="1887891" cy="3225373"/>
                    </a:xfrm>
                    <a:prstGeom prst="rect">
                      <a:avLst/>
                    </a:prstGeom>
                  </pic:spPr>
                </pic:pic>
              </a:graphicData>
            </a:graphic>
          </wp:inline>
        </w:drawing>
      </w:r>
    </w:p>
    <w:p w:rsidR="67EF7288" w:rsidP="3F0B36F0" w:rsidRDefault="67EF7288" w14:paraId="6E859C96" w14:textId="712239E0">
      <w:pPr>
        <w:jc w:val="center"/>
        <w:rPr>
          <w:i/>
          <w:iCs/>
        </w:rPr>
      </w:pPr>
      <w:r w:rsidRPr="3F0B36F0">
        <w:rPr>
          <w:i/>
          <w:iCs/>
        </w:rPr>
        <w:t xml:space="preserve">Figure </w:t>
      </w:r>
      <w:r w:rsidRPr="3F0B36F0" w:rsidR="43E06ADC">
        <w:rPr>
          <w:i/>
          <w:iCs/>
        </w:rPr>
        <w:t>2</w:t>
      </w:r>
      <w:r w:rsidRPr="3F0B36F0" w:rsidR="05DF8BD2">
        <w:rPr>
          <w:i/>
          <w:iCs/>
        </w:rPr>
        <w:t xml:space="preserve"> [3]</w:t>
      </w:r>
    </w:p>
    <w:p w:rsidR="3F0B36F0" w:rsidP="3F0B36F0" w:rsidRDefault="3F0B36F0" w14:paraId="22405C03" w14:textId="64E42005">
      <w:pPr>
        <w:jc w:val="both"/>
        <w:rPr>
          <w:rFonts w:ascii="Aptos" w:hAnsi="Aptos" w:eastAsia="Aptos" w:cs="Aptos"/>
        </w:rPr>
      </w:pPr>
    </w:p>
    <w:p w:rsidR="6C6F899B" w:rsidP="1277233E" w:rsidRDefault="447BE647" w14:paraId="1A4CD060" w14:textId="77A4FC3E">
      <w:pPr>
        <w:jc w:val="both"/>
        <w:rPr>
          <w:rFonts w:ascii="Aptos" w:hAnsi="Aptos" w:eastAsia="Aptos" w:cs="Aptos"/>
        </w:rPr>
      </w:pPr>
      <w:r w:rsidRPr="3F0B36F0">
        <w:rPr>
          <w:rFonts w:ascii="Aptos" w:hAnsi="Aptos" w:eastAsia="Aptos" w:cs="Aptos"/>
        </w:rPr>
        <w:t xml:space="preserve">For vibration it has been decided that the ADXL345 sensor will be used. The sensor can accurately monitor vibrations. It can communicate using </w:t>
      </w:r>
      <w:r w:rsidRPr="3F0B36F0" w:rsidR="7132F5AA">
        <w:rPr>
          <w:rFonts w:ascii="Aptos" w:hAnsi="Aptos" w:eastAsia="Aptos" w:cs="Aptos"/>
        </w:rPr>
        <w:t>SPI</w:t>
      </w:r>
      <w:r w:rsidRPr="3F0B36F0">
        <w:rPr>
          <w:rFonts w:ascii="Aptos" w:hAnsi="Aptos" w:eastAsia="Aptos" w:cs="Aptos"/>
        </w:rPr>
        <w:t xml:space="preserve"> or I2C. This is essential as a microcontroller is going to control the outputs. We would expect the motors to be less than 2g. It can also measure up to 16g this is high vibration rate and is more than enough for an industrial motor. When writing the program, we would want minimal vibration. We would take a reading when the motor is working correctly and program the controller to give an output when the motor is vibrating out of its specified range</w:t>
      </w:r>
      <w:r w:rsidRPr="3F0B36F0" w:rsidR="45DADE07">
        <w:rPr>
          <w:rFonts w:ascii="Aptos" w:hAnsi="Aptos" w:eastAsia="Aptos" w:cs="Aptos"/>
        </w:rPr>
        <w:t xml:space="preserve"> [4]</w:t>
      </w:r>
      <w:r w:rsidRPr="3F0B36F0">
        <w:rPr>
          <w:rFonts w:ascii="Aptos" w:hAnsi="Aptos" w:eastAsia="Aptos" w:cs="Aptos"/>
        </w:rPr>
        <w:t>.</w:t>
      </w:r>
    </w:p>
    <w:p w:rsidR="1277233E" w:rsidP="1277233E" w:rsidRDefault="1277233E" w14:paraId="47276D6F" w14:textId="76E5DA28">
      <w:pPr>
        <w:jc w:val="both"/>
        <w:rPr>
          <w:rFonts w:ascii="Aptos" w:hAnsi="Aptos" w:eastAsia="Aptos" w:cs="Aptos"/>
        </w:rPr>
      </w:pPr>
    </w:p>
    <w:p w:rsidR="6C6F899B" w:rsidP="1277233E" w:rsidRDefault="447BE647" w14:paraId="2A48393D" w14:textId="4FA772C4">
      <w:pPr>
        <w:jc w:val="both"/>
        <w:rPr>
          <w:rFonts w:ascii="Aptos" w:hAnsi="Aptos" w:eastAsia="Aptos" w:cs="Aptos"/>
        </w:rPr>
      </w:pPr>
      <w:r w:rsidRPr="3F0B36F0">
        <w:rPr>
          <w:rFonts w:ascii="Aptos" w:hAnsi="Aptos" w:eastAsia="Aptos" w:cs="Aptos"/>
        </w:rPr>
        <w:t xml:space="preserve">When tracking the current a current sensor can be used to communicate with the microcontroller. It has been determined to be the ACS721. Depending on the current rating it will give out a voltage which can be used as our input. Again, it will program to the motors normal operating conditions. If it is outsize these parameters, it will give an </w:t>
      </w:r>
      <w:r w:rsidRPr="3F0B36F0" w:rsidR="47EC2932">
        <w:rPr>
          <w:rFonts w:ascii="Aptos" w:hAnsi="Aptos" w:eastAsia="Aptos" w:cs="Aptos"/>
        </w:rPr>
        <w:t>output [5]</w:t>
      </w:r>
      <w:r w:rsidRPr="3F0B36F0">
        <w:rPr>
          <w:rFonts w:ascii="Aptos" w:hAnsi="Aptos" w:eastAsia="Aptos" w:cs="Aptos"/>
        </w:rPr>
        <w:t>.</w:t>
      </w:r>
    </w:p>
    <w:p w:rsidR="1277233E" w:rsidP="1277233E" w:rsidRDefault="1277233E" w14:paraId="5B1CE041" w14:textId="0C97C5D7"/>
    <w:p w:rsidR="217A8D66" w:rsidP="1277233E" w:rsidRDefault="5E0992F7" w14:paraId="4EA0E624" w14:textId="7B277BD4">
      <w:pPr>
        <w:pStyle w:val="Heading2"/>
      </w:pPr>
      <w:bookmarkStart w:name="_Toc1248724934" w:id="12"/>
      <w:r>
        <w:t>4.5 System integration</w:t>
      </w:r>
      <w:bookmarkEnd w:id="12"/>
    </w:p>
    <w:p w:rsidR="1277233E" w:rsidP="1277233E" w:rsidRDefault="1277233E" w14:paraId="01FF7C83" w14:textId="1C2A5E5B"/>
    <w:p w:rsidR="5C475EA8" w:rsidP="3F0B36F0" w:rsidRDefault="6D2953BC" w14:paraId="492E686D" w14:textId="3FF1D471">
      <w:pPr>
        <w:jc w:val="both"/>
      </w:pPr>
      <w:r>
        <w:t xml:space="preserve">Components are needed to track the condition of the motor, vibration, current and temperature. If there are anomalies LEDs need to come on, to do this a microcontroller is going to be used. To get the sensors to communicate with the microcontroller there needs to be an analogue to digital conversion so the inputs can be recognised. When selecting the PIC, </w:t>
      </w:r>
      <w:r>
        <w:lastRenderedPageBreak/>
        <w:t>it needs to have the ADC function to allow for the conversion. As the current sensor and the temperature sensor need conversion. The vibration sensor has its own conversion and communicates with the PIC using I2C.</w:t>
      </w:r>
      <w:r w:rsidR="01991955">
        <w:t xml:space="preserve"> An appropriate PIC would be the </w:t>
      </w:r>
      <w:r w:rsidR="46D9232B">
        <w:t>PIC16F877A.</w:t>
      </w:r>
    </w:p>
    <w:p w:rsidR="1277233E" w:rsidP="1277233E" w:rsidRDefault="1277233E" w14:paraId="54A38780" w14:textId="2660A73F"/>
    <w:p w:rsidR="0D66681A" w:rsidRDefault="0D66681A" w14:paraId="08F1FF99" w14:textId="327ABB99">
      <w:r>
        <w:br w:type="page"/>
      </w:r>
    </w:p>
    <w:p w:rsidR="4A477097" w:rsidP="0D66681A" w:rsidRDefault="7F91E6A7" w14:paraId="5A312FD2" w14:textId="425B6EC2">
      <w:pPr>
        <w:pStyle w:val="Heading1"/>
        <w:rPr>
          <w:sz w:val="22"/>
          <w:szCs w:val="22"/>
        </w:rPr>
      </w:pPr>
      <w:bookmarkStart w:name="_Toc2037507249" w:id="13"/>
      <w:r>
        <w:lastRenderedPageBreak/>
        <w:t xml:space="preserve">5. </w:t>
      </w:r>
      <w:r w:rsidR="7C8595A4">
        <w:t>Re</w:t>
      </w:r>
      <w:r w:rsidR="6E954658">
        <w:t>source</w:t>
      </w:r>
      <w:r w:rsidR="7C8595A4">
        <w:t xml:space="preserve"> list</w:t>
      </w:r>
      <w:bookmarkEnd w:id="13"/>
    </w:p>
    <w:p w:rsidR="3F0B36F0" w:rsidP="3F0B36F0" w:rsidRDefault="3F0B36F0" w14:paraId="62BEFE05" w14:textId="66A9A8F5">
      <w:pPr>
        <w:jc w:val="both"/>
      </w:pPr>
    </w:p>
    <w:p w:rsidR="0B5C3823" w:rsidP="3F0B36F0" w:rsidRDefault="0B5C3823" w14:paraId="2A55BBA0" w14:textId="510A5511">
      <w:pPr>
        <w:jc w:val="both"/>
      </w:pPr>
      <w:r w:rsidRPr="3F0B36F0">
        <w:t xml:space="preserve">To ensure that the aims and objective are met there need to be a resource list highlighting the parts needed and the cost that are going to </w:t>
      </w:r>
      <w:r w:rsidRPr="3F0B36F0" w:rsidR="5D6FDACD">
        <w:t xml:space="preserve">entail. </w:t>
      </w:r>
      <w:r w:rsidRPr="3F0B36F0" w:rsidR="3FF2A2B7">
        <w:t>Firstly,</w:t>
      </w:r>
      <w:r w:rsidRPr="3F0B36F0">
        <w:t xml:space="preserve"> the part</w:t>
      </w:r>
      <w:r w:rsidRPr="3F0B36F0" w:rsidR="042FA963">
        <w:t xml:space="preserve"> to be used on the circuit </w:t>
      </w:r>
      <w:r w:rsidRPr="3F0B36F0" w:rsidR="76449EEC">
        <w:t>must be ethically sourced, make sure if this it should be sourced from approved suppliers.</w:t>
      </w:r>
    </w:p>
    <w:p w:rsidR="76449EEC" w:rsidP="3F0B36F0" w:rsidRDefault="76449EEC" w14:paraId="0D2B63E2" w14:textId="02CC9BE2">
      <w:pPr>
        <w:jc w:val="both"/>
        <w:rPr>
          <w:rFonts w:ascii="Aptos" w:hAnsi="Aptos" w:eastAsia="Aptos" w:cs="Aptos"/>
        </w:rPr>
      </w:pPr>
      <w:r w:rsidRPr="3F0B36F0">
        <w:rPr>
          <w:sz w:val="22"/>
          <w:szCs w:val="22"/>
        </w:rPr>
        <w:t>Lm30 temperature sensor</w:t>
      </w:r>
      <w:r w:rsidRPr="3F0B36F0" w:rsidR="4EDA2EFB">
        <w:rPr>
          <w:sz w:val="22"/>
          <w:szCs w:val="22"/>
        </w:rPr>
        <w:t xml:space="preserve"> is £10.30 for </w:t>
      </w:r>
      <w:r w:rsidRPr="3F0B36F0" w:rsidR="1FBF3877">
        <w:rPr>
          <w:sz w:val="22"/>
          <w:szCs w:val="22"/>
        </w:rPr>
        <w:t>ten</w:t>
      </w:r>
      <w:r w:rsidRPr="3F0B36F0" w:rsidR="4EDA2EFB">
        <w:rPr>
          <w:sz w:val="22"/>
          <w:szCs w:val="22"/>
        </w:rPr>
        <w:t xml:space="preserve"> units, this is the smallest quantity available to purchase</w:t>
      </w:r>
      <w:r w:rsidRPr="3F0B36F0" w:rsidR="0EA3C48F">
        <w:rPr>
          <w:sz w:val="22"/>
          <w:szCs w:val="22"/>
        </w:rPr>
        <w:t xml:space="preserve">, making the price for one unit </w:t>
      </w:r>
      <w:r w:rsidRPr="3F0B36F0" w:rsidR="2FB3EA00">
        <w:rPr>
          <w:sz w:val="22"/>
          <w:szCs w:val="22"/>
        </w:rPr>
        <w:t>1.30</w:t>
      </w:r>
      <w:r w:rsidRPr="3F0B36F0" w:rsidR="4EDA2EFB">
        <w:rPr>
          <w:sz w:val="22"/>
          <w:szCs w:val="22"/>
        </w:rPr>
        <w:t xml:space="preserve">. </w:t>
      </w:r>
      <w:r w:rsidRPr="3F0B36F0" w:rsidR="6BC224FB">
        <w:rPr>
          <w:sz w:val="22"/>
          <w:szCs w:val="22"/>
        </w:rPr>
        <w:t>The ADXL354 responsible for the vibration detection is £7.62 per unit</w:t>
      </w:r>
      <w:r w:rsidRPr="3F0B36F0" w:rsidR="589B7881">
        <w:rPr>
          <w:sz w:val="22"/>
          <w:szCs w:val="22"/>
        </w:rPr>
        <w:t xml:space="preserve">. The sensor </w:t>
      </w:r>
      <w:r w:rsidRPr="3F0B36F0" w:rsidR="43DE2592">
        <w:rPr>
          <w:rFonts w:ascii="Aptos" w:hAnsi="Aptos" w:eastAsia="Aptos" w:cs="Aptos"/>
        </w:rPr>
        <w:t>ACS721responsible for the current detection can be purchased for £50.40, this is for 20 units</w:t>
      </w:r>
      <w:r w:rsidRPr="3F0B36F0" w:rsidR="53BFDC28">
        <w:rPr>
          <w:rFonts w:ascii="Aptos" w:hAnsi="Aptos" w:eastAsia="Aptos" w:cs="Aptos"/>
        </w:rPr>
        <w:t>, making one unit £2.52.</w:t>
      </w:r>
      <w:r w:rsidRPr="3F0B36F0" w:rsidR="4C3488B3">
        <w:rPr>
          <w:rFonts w:ascii="Aptos" w:hAnsi="Aptos" w:eastAsia="Aptos" w:cs="Aptos"/>
        </w:rPr>
        <w:t xml:space="preserve"> </w:t>
      </w:r>
      <w:r w:rsidRPr="3F0B36F0" w:rsidR="5F57CC59">
        <w:rPr>
          <w:rFonts w:ascii="Aptos" w:hAnsi="Aptos" w:eastAsia="Aptos" w:cs="Aptos"/>
        </w:rPr>
        <w:t>The microcontroller PIC16F877A can be sourced for £</w:t>
      </w:r>
      <w:r w:rsidRPr="3F0B36F0" w:rsidR="5C1B5476">
        <w:rPr>
          <w:rFonts w:ascii="Aptos" w:hAnsi="Aptos" w:eastAsia="Aptos" w:cs="Aptos"/>
        </w:rPr>
        <w:t>5.78 per unit.</w:t>
      </w:r>
      <w:r w:rsidRPr="3F0B36F0" w:rsidR="789AC5AF">
        <w:rPr>
          <w:rFonts w:ascii="Aptos" w:hAnsi="Aptos" w:eastAsia="Aptos" w:cs="Aptos"/>
        </w:rPr>
        <w:t xml:space="preserve"> All parts are to be sourced from RS components</w:t>
      </w:r>
      <w:r w:rsidRPr="3F0B36F0" w:rsidR="32D32F17">
        <w:rPr>
          <w:rFonts w:ascii="Aptos" w:hAnsi="Aptos" w:eastAsia="Aptos" w:cs="Aptos"/>
        </w:rPr>
        <w:t xml:space="preserve"> [3][4][5]</w:t>
      </w:r>
      <w:r w:rsidRPr="3F0B36F0" w:rsidR="789AC5AF">
        <w:rPr>
          <w:rFonts w:ascii="Aptos" w:hAnsi="Aptos" w:eastAsia="Aptos" w:cs="Aptos"/>
        </w:rPr>
        <w:t>.</w:t>
      </w:r>
    </w:p>
    <w:p w:rsidR="789AC5AF" w:rsidP="3F0B36F0" w:rsidRDefault="789AC5AF" w14:paraId="24946508" w14:textId="397FAFCF">
      <w:pPr>
        <w:jc w:val="both"/>
      </w:pPr>
      <w:r>
        <w:rPr>
          <w:noProof/>
        </w:rPr>
        <w:drawing>
          <wp:inline distT="0" distB="0" distL="0" distR="0" wp14:anchorId="3AB09DA4" wp14:editId="2282C0C2">
            <wp:extent cx="5114925" cy="1228725"/>
            <wp:effectExtent l="0" t="0" r="0" b="0"/>
            <wp:docPr id="2209617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961744" name=""/>
                    <pic:cNvPicPr/>
                  </pic:nvPicPr>
                  <pic:blipFill>
                    <a:blip r:embed="rId9">
                      <a:extLst>
                        <a:ext uri="{28A0092B-C50C-407E-A947-70E740481C1C}">
                          <a14:useLocalDpi xmlns:a14="http://schemas.microsoft.com/office/drawing/2010/main" val="0"/>
                        </a:ext>
                      </a:extLst>
                    </a:blip>
                    <a:stretch>
                      <a:fillRect/>
                    </a:stretch>
                  </pic:blipFill>
                  <pic:spPr>
                    <a:xfrm>
                      <a:off x="0" y="0"/>
                      <a:ext cx="5114925" cy="1228725"/>
                    </a:xfrm>
                    <a:prstGeom prst="rect">
                      <a:avLst/>
                    </a:prstGeom>
                  </pic:spPr>
                </pic:pic>
              </a:graphicData>
            </a:graphic>
          </wp:inline>
        </w:drawing>
      </w:r>
    </w:p>
    <w:p w:rsidR="72051092" w:rsidP="0BEFCADD" w:rsidRDefault="72051092" w14:paraId="39E03E65" w14:textId="5D1C5825">
      <w:pPr>
        <w:jc w:val="center"/>
        <w:rPr>
          <w:i w:val="1"/>
          <w:iCs w:val="1"/>
        </w:rPr>
      </w:pPr>
      <w:r w:rsidRPr="0BEFCADD" w:rsidR="7F2EA04C">
        <w:rPr>
          <w:i w:val="1"/>
          <w:iCs w:val="1"/>
        </w:rPr>
        <w:t xml:space="preserve">Table </w:t>
      </w:r>
      <w:r w:rsidRPr="0BEFCADD" w:rsidR="4EDF2D9C">
        <w:rPr>
          <w:i w:val="1"/>
          <w:iCs w:val="1"/>
        </w:rPr>
        <w:t>2</w:t>
      </w:r>
    </w:p>
    <w:p w:rsidR="0D66681A" w:rsidP="3F0B36F0" w:rsidRDefault="789AC5AF" w14:paraId="1D1E0223" w14:textId="1E757983">
      <w:pPr>
        <w:jc w:val="both"/>
        <w:rPr>
          <w:sz w:val="22"/>
          <w:szCs w:val="22"/>
        </w:rPr>
      </w:pPr>
      <w:r w:rsidRPr="3F0B36F0">
        <w:rPr>
          <w:sz w:val="22"/>
          <w:szCs w:val="22"/>
        </w:rPr>
        <w:t xml:space="preserve">This makes the parts cost for each motor £19.44. </w:t>
      </w:r>
      <w:r w:rsidRPr="3F0B36F0" w:rsidR="01AEAF5D">
        <w:rPr>
          <w:sz w:val="22"/>
          <w:szCs w:val="22"/>
        </w:rPr>
        <w:t xml:space="preserve">The software used for the project will be CCS compiler, the licence fee for this application </w:t>
      </w:r>
      <w:r w:rsidRPr="3F0B36F0" w:rsidR="181FB41C">
        <w:rPr>
          <w:sz w:val="22"/>
          <w:szCs w:val="22"/>
        </w:rPr>
        <w:t xml:space="preserve">is around £1000, this will be a </w:t>
      </w:r>
      <w:r w:rsidRPr="3F0B36F0" w:rsidR="0E9A0AF0">
        <w:rPr>
          <w:sz w:val="22"/>
          <w:szCs w:val="22"/>
        </w:rPr>
        <w:t>onetime</w:t>
      </w:r>
      <w:r w:rsidRPr="3F0B36F0" w:rsidR="181FB41C">
        <w:rPr>
          <w:sz w:val="22"/>
          <w:szCs w:val="22"/>
        </w:rPr>
        <w:t xml:space="preserve"> </w:t>
      </w:r>
      <w:r w:rsidRPr="3F0B36F0" w:rsidR="36431CEC">
        <w:rPr>
          <w:sz w:val="22"/>
          <w:szCs w:val="22"/>
        </w:rPr>
        <w:t>purchase,</w:t>
      </w:r>
      <w:r w:rsidRPr="3F0B36F0" w:rsidR="181FB41C">
        <w:rPr>
          <w:sz w:val="22"/>
          <w:szCs w:val="22"/>
        </w:rPr>
        <w:t xml:space="preserve"> and this can be used for every installation. The time taken in hours for the program and installation is </w:t>
      </w:r>
      <w:r w:rsidRPr="3F0B36F0" w:rsidR="5CFD5026">
        <w:rPr>
          <w:sz w:val="22"/>
          <w:szCs w:val="22"/>
        </w:rPr>
        <w:t>estimated</w:t>
      </w:r>
      <w:r w:rsidRPr="3F0B36F0" w:rsidR="181FB41C">
        <w:rPr>
          <w:sz w:val="22"/>
          <w:szCs w:val="22"/>
        </w:rPr>
        <w:t xml:space="preserve"> to be </w:t>
      </w:r>
      <w:r w:rsidRPr="3F0B36F0" w:rsidR="12E27189">
        <w:rPr>
          <w:sz w:val="22"/>
          <w:szCs w:val="22"/>
        </w:rPr>
        <w:t xml:space="preserve">8 hours per motor, assuming the </w:t>
      </w:r>
      <w:r w:rsidRPr="3F0B36F0" w:rsidR="3969D62D">
        <w:rPr>
          <w:sz w:val="22"/>
          <w:szCs w:val="22"/>
        </w:rPr>
        <w:t>installers</w:t>
      </w:r>
      <w:r w:rsidRPr="3F0B36F0" w:rsidR="12E27189">
        <w:rPr>
          <w:sz w:val="22"/>
          <w:szCs w:val="22"/>
        </w:rPr>
        <w:t xml:space="preserve"> wage is at £20 an hour, it will cost £160 per motor</w:t>
      </w:r>
      <w:r w:rsidRPr="3F0B36F0" w:rsidR="336B07AC">
        <w:rPr>
          <w:sz w:val="22"/>
          <w:szCs w:val="22"/>
        </w:rPr>
        <w:t xml:space="preserve">, when looking for contractors to install the condition monitoring system </w:t>
      </w:r>
      <w:r w:rsidRPr="3F0B36F0" w:rsidR="34F7F516">
        <w:rPr>
          <w:sz w:val="22"/>
          <w:szCs w:val="22"/>
        </w:rPr>
        <w:t xml:space="preserve">the most suitable candidates should be selected, to give and equal </w:t>
      </w:r>
      <w:r w:rsidRPr="3F0B36F0" w:rsidR="0990ECD9">
        <w:rPr>
          <w:sz w:val="22"/>
          <w:szCs w:val="22"/>
        </w:rPr>
        <w:t>opportunity to all candidates supporting equality and diversity</w:t>
      </w:r>
      <w:r w:rsidRPr="3F0B36F0" w:rsidR="12E27189">
        <w:rPr>
          <w:sz w:val="22"/>
          <w:szCs w:val="22"/>
        </w:rPr>
        <w:t xml:space="preserve">. </w:t>
      </w:r>
      <w:r w:rsidRPr="3F0B36F0" w:rsidR="47FB0F57">
        <w:rPr>
          <w:sz w:val="22"/>
          <w:szCs w:val="22"/>
        </w:rPr>
        <w:t>This makes the total cost £179.44. This meets the objectives of having a low-cost condition monitoring system which c</w:t>
      </w:r>
      <w:r w:rsidRPr="3F0B36F0" w:rsidR="30336DBD">
        <w:rPr>
          <w:sz w:val="22"/>
          <w:szCs w:val="22"/>
        </w:rPr>
        <w:t xml:space="preserve">an benefit smaller operations. If we work </w:t>
      </w:r>
      <w:r w:rsidRPr="3F0B36F0" w:rsidR="06429AB7">
        <w:rPr>
          <w:sz w:val="22"/>
          <w:szCs w:val="22"/>
        </w:rPr>
        <w:t>from</w:t>
      </w:r>
      <w:r w:rsidRPr="3F0B36F0" w:rsidR="30336DBD">
        <w:rPr>
          <w:sz w:val="22"/>
          <w:szCs w:val="22"/>
        </w:rPr>
        <w:t xml:space="preserve"> a profit margin of 50% </w:t>
      </w:r>
      <w:r w:rsidRPr="3F0B36F0" w:rsidR="093193C5">
        <w:rPr>
          <w:sz w:val="22"/>
          <w:szCs w:val="22"/>
        </w:rPr>
        <w:t>the charge for reach motor could be £270</w:t>
      </w:r>
      <w:r w:rsidRPr="3F0B36F0" w:rsidR="102AE160">
        <w:rPr>
          <w:sz w:val="22"/>
          <w:szCs w:val="22"/>
        </w:rPr>
        <w:t xml:space="preserve">. </w:t>
      </w:r>
    </w:p>
    <w:p w:rsidR="0D66681A" w:rsidP="3F0B36F0" w:rsidRDefault="0D66681A" w14:paraId="0560A946" w14:textId="78D33834">
      <w:pPr>
        <w:jc w:val="both"/>
      </w:pPr>
      <w:r>
        <w:br w:type="page"/>
      </w:r>
    </w:p>
    <w:p w:rsidR="1D896467" w:rsidP="0D66681A" w:rsidRDefault="53A0DA5F" w14:paraId="4D2576BB" w14:textId="4704B9F9">
      <w:pPr>
        <w:pStyle w:val="Heading1"/>
        <w:rPr>
          <w:sz w:val="22"/>
          <w:szCs w:val="22"/>
        </w:rPr>
      </w:pPr>
      <w:bookmarkStart w:name="_Toc1107478101" w:id="14"/>
      <w:r>
        <w:lastRenderedPageBreak/>
        <w:t xml:space="preserve">6. </w:t>
      </w:r>
      <w:r w:rsidR="39605DEA">
        <w:t>Planning</w:t>
      </w:r>
      <w:bookmarkEnd w:id="14"/>
    </w:p>
    <w:p w:rsidR="1277233E" w:rsidP="1277233E" w:rsidRDefault="1277233E" w14:paraId="2C2F255D" w14:textId="4E0015B5"/>
    <w:p w:rsidR="007E0D2A" w:rsidP="3F0B36F0" w:rsidRDefault="5F12BA90" w14:paraId="744D9891" w14:textId="556C334C">
      <w:pPr>
        <w:jc w:val="both"/>
      </w:pPr>
      <w:r>
        <w:t xml:space="preserve">The success of the project will be based on its </w:t>
      </w:r>
      <w:r w:rsidR="2C4C7644">
        <w:t xml:space="preserve">ability to meet the aims and </w:t>
      </w:r>
      <w:r w:rsidR="0CF955FF">
        <w:t>objectives and</w:t>
      </w:r>
      <w:r w:rsidR="03650B38">
        <w:t xml:space="preserve"> have the final output of a working condition monitoring system</w:t>
      </w:r>
      <w:r w:rsidR="1E4DC02F">
        <w:t>. It must</w:t>
      </w:r>
      <w:r w:rsidR="65DAE16B">
        <w:t xml:space="preserve"> </w:t>
      </w:r>
      <w:r w:rsidR="1E4DC02F">
        <w:t xml:space="preserve">meet </w:t>
      </w:r>
      <w:r w:rsidR="7438E5FF">
        <w:t xml:space="preserve">the criteria of sending </w:t>
      </w:r>
      <w:r w:rsidR="228BCD86">
        <w:t>outputs to the</w:t>
      </w:r>
      <w:r w:rsidR="7438E5FF">
        <w:t xml:space="preserve"> LEDs when</w:t>
      </w:r>
      <w:r w:rsidR="1A5677B3">
        <w:t xml:space="preserve"> there is a fault</w:t>
      </w:r>
      <w:r w:rsidR="0CF955FF">
        <w:t>.</w:t>
      </w:r>
      <w:r w:rsidR="2C4C7644">
        <w:t xml:space="preserve"> to make sure this is complete </w:t>
      </w:r>
      <w:r w:rsidR="44B8E618">
        <w:t>without delay there needs to be</w:t>
      </w:r>
      <w:r w:rsidR="612AE39A">
        <w:t xml:space="preserve"> a plan </w:t>
      </w:r>
      <w:r w:rsidR="1541AAAD">
        <w:t xml:space="preserve">that can be broken down into phases. Phase 1 will cover the </w:t>
      </w:r>
      <w:r w:rsidR="5152D0B6">
        <w:t>initial planning</w:t>
      </w:r>
      <w:r w:rsidR="1541AAAD">
        <w:t xml:space="preserve"> of the </w:t>
      </w:r>
      <w:bookmarkStart w:name="_Int_RL22qXdJ" w:id="15"/>
      <w:r w:rsidR="1541AAAD">
        <w:t>project</w:t>
      </w:r>
      <w:r w:rsidR="5152D0B6">
        <w:t>,</w:t>
      </w:r>
      <w:bookmarkEnd w:id="15"/>
      <w:r w:rsidR="5152D0B6">
        <w:t xml:space="preserve"> phase 2 will </w:t>
      </w:r>
      <w:r w:rsidR="56FB60ED">
        <w:t>be creating</w:t>
      </w:r>
      <w:r w:rsidR="2224FB15">
        <w:t xml:space="preserve"> a proposal for the idea including all necessary information from the previous phase. </w:t>
      </w:r>
      <w:r w:rsidR="6A179DDB">
        <w:t xml:space="preserve">Once the project has been approved phase 3 can then commence </w:t>
      </w:r>
      <w:r w:rsidR="781387C1">
        <w:t xml:space="preserve">which will cover the build of the product, leading on to the final stage of </w:t>
      </w:r>
      <w:r w:rsidR="03794E4F">
        <w:t>installation.</w:t>
      </w:r>
    </w:p>
    <w:p w:rsidR="2FC76653" w:rsidRDefault="00FA586C" w14:paraId="022C84E0" w14:textId="6423BCAD">
      <w:r>
        <w:rPr>
          <w:noProof/>
        </w:rPr>
        <w:drawing>
          <wp:inline distT="0" distB="0" distL="0" distR="0" wp14:anchorId="4A0A1D8D" wp14:editId="6653C0BF">
            <wp:extent cx="5731510" cy="39452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945255"/>
                    </a:xfrm>
                    <a:prstGeom prst="rect">
                      <a:avLst/>
                    </a:prstGeom>
                  </pic:spPr>
                </pic:pic>
              </a:graphicData>
            </a:graphic>
          </wp:inline>
        </w:drawing>
      </w:r>
    </w:p>
    <w:p w:rsidR="56CD6B07" w:rsidP="0BEFCADD" w:rsidRDefault="56CD6B07" w14:paraId="3931F2EA" w14:textId="28E4B33A">
      <w:pPr>
        <w:jc w:val="center"/>
        <w:rPr>
          <w:i w:val="1"/>
          <w:iCs w:val="1"/>
        </w:rPr>
      </w:pPr>
      <w:r w:rsidRPr="0BEFCADD" w:rsidR="29ADBA88">
        <w:rPr>
          <w:i w:val="1"/>
          <w:iCs w:val="1"/>
        </w:rPr>
        <w:t>F</w:t>
      </w:r>
      <w:r w:rsidRPr="0BEFCADD" w:rsidR="0791D586">
        <w:rPr>
          <w:i w:val="1"/>
          <w:iCs w:val="1"/>
        </w:rPr>
        <w:t>igure</w:t>
      </w:r>
      <w:r w:rsidRPr="0BEFCADD" w:rsidR="29ADBA88">
        <w:rPr>
          <w:i w:val="1"/>
          <w:iCs w:val="1"/>
        </w:rPr>
        <w:t xml:space="preserve"> 3 </w:t>
      </w:r>
    </w:p>
    <w:p w:rsidR="00B12148" w:rsidP="3F0B36F0" w:rsidRDefault="351F84C8" w14:paraId="4BDA1749" w14:textId="04D8E3D2">
      <w:pPr>
        <w:jc w:val="both"/>
      </w:pPr>
      <w:r>
        <w:t>The flow chart shows what needs to be do</w:t>
      </w:r>
      <w:r w:rsidR="397ADD2D">
        <w:t>ne</w:t>
      </w:r>
      <w:r w:rsidR="578A3CDC">
        <w:t xml:space="preserve"> </w:t>
      </w:r>
      <w:r w:rsidR="503D74A8">
        <w:t>without</w:t>
      </w:r>
      <w:r w:rsidR="578A3CDC">
        <w:t xml:space="preserve"> any defined dates, this </w:t>
      </w:r>
      <w:r w:rsidR="6E06AC81">
        <w:t xml:space="preserve">is a quick visual representation of what must be done, if the task on the flow chart </w:t>
      </w:r>
      <w:r w:rsidR="08D47797">
        <w:t>is</w:t>
      </w:r>
      <w:r w:rsidR="6E06AC81">
        <w:t xml:space="preserve"> </w:t>
      </w:r>
      <w:r w:rsidR="6DC3A2B8">
        <w:t xml:space="preserve">correct it can then move onto the Gantt chart. </w:t>
      </w:r>
    </w:p>
    <w:p w:rsidR="19C727E4" w:rsidP="00D20AB8" w:rsidRDefault="006C24FC" w14:paraId="0A7F5FC8" w14:textId="1F7F6703">
      <w:r>
        <w:rPr>
          <w:noProof/>
        </w:rPr>
        <w:lastRenderedPageBreak/>
        <w:drawing>
          <wp:inline distT="0" distB="0" distL="0" distR="0" wp14:anchorId="759F9A41" wp14:editId="41DEDA76">
            <wp:extent cx="5731510" cy="416496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164965"/>
                    </a:xfrm>
                    <a:prstGeom prst="rect">
                      <a:avLst/>
                    </a:prstGeom>
                  </pic:spPr>
                </pic:pic>
              </a:graphicData>
            </a:graphic>
          </wp:inline>
        </w:drawing>
      </w:r>
    </w:p>
    <w:p w:rsidR="3697D523" w:rsidP="3F0B36F0" w:rsidRDefault="3697D523" w14:paraId="3BC491B6" w14:textId="2ABBFB63">
      <w:pPr>
        <w:jc w:val="center"/>
        <w:rPr>
          <w:i/>
          <w:iCs/>
        </w:rPr>
      </w:pPr>
      <w:r w:rsidRPr="3F0B36F0">
        <w:rPr>
          <w:i/>
          <w:iCs/>
        </w:rPr>
        <w:t>Figure 4</w:t>
      </w:r>
    </w:p>
    <w:p w:rsidR="004259AF" w:rsidP="00170766" w:rsidRDefault="5B6A7B34" w14:paraId="64BD15BC" w14:textId="1E7DBDC2">
      <w:pPr>
        <w:jc w:val="both"/>
      </w:pPr>
      <w:r>
        <w:rPr>
          <w:noProof/>
        </w:rPr>
        <w:drawing>
          <wp:inline distT="0" distB="0" distL="0" distR="0" wp14:anchorId="58E586C7" wp14:editId="2CE3EBF5">
            <wp:extent cx="5731510" cy="411734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117340"/>
                    </a:xfrm>
                    <a:prstGeom prst="rect">
                      <a:avLst/>
                    </a:prstGeom>
                  </pic:spPr>
                </pic:pic>
              </a:graphicData>
            </a:graphic>
          </wp:inline>
        </w:drawing>
      </w:r>
    </w:p>
    <w:p w:rsidR="146C6455" w:rsidP="3F0B36F0" w:rsidRDefault="146C6455" w14:paraId="119C4FBC" w14:textId="45A134F4">
      <w:pPr>
        <w:jc w:val="center"/>
        <w:rPr>
          <w:i/>
          <w:iCs/>
        </w:rPr>
      </w:pPr>
      <w:r w:rsidRPr="3F0B36F0">
        <w:rPr>
          <w:i/>
          <w:iCs/>
        </w:rPr>
        <w:lastRenderedPageBreak/>
        <w:t>Figure 5</w:t>
      </w:r>
    </w:p>
    <w:p w:rsidR="00170766" w:rsidP="00170766" w:rsidRDefault="00170766" w14:paraId="7E8E1F1F" w14:textId="42ED6765">
      <w:pPr>
        <w:jc w:val="both"/>
      </w:pPr>
      <w:r w:rsidR="31877EA3">
        <w:rPr/>
        <w:t xml:space="preserve">The </w:t>
      </w:r>
      <w:r w:rsidR="27A12AC1">
        <w:rPr/>
        <w:t>Gantt</w:t>
      </w:r>
      <w:r w:rsidR="31877EA3">
        <w:rPr/>
        <w:t xml:space="preserve"> </w:t>
      </w:r>
      <w:r w:rsidR="27A12AC1">
        <w:rPr/>
        <w:t>is a visual representation for when all the tasks are to be complete</w:t>
      </w:r>
      <w:r w:rsidR="5D18B767">
        <w:rPr/>
        <w:t xml:space="preserve">. By having dates in </w:t>
      </w:r>
      <w:r w:rsidR="5CE0751D">
        <w:rPr/>
        <w:t>place,</w:t>
      </w:r>
      <w:r w:rsidR="5D18B767">
        <w:rPr/>
        <w:t xml:space="preserve"> </w:t>
      </w:r>
      <w:r w:rsidR="7439EE67">
        <w:rPr/>
        <w:t xml:space="preserve">you can ensure that the project stays on track. </w:t>
      </w:r>
    </w:p>
    <w:p w:rsidR="51A9BEA1" w:rsidP="0BEFCADD" w:rsidRDefault="51A9BEA1" w14:paraId="215C1D9A" w14:textId="059AD8EB">
      <w:pPr>
        <w:jc w:val="both"/>
      </w:pPr>
      <w:r w:rsidR="51A9BEA1">
        <w:drawing>
          <wp:inline wp14:editId="6B38072B" wp14:anchorId="1CE657A2">
            <wp:extent cx="5724525" cy="2105025"/>
            <wp:effectExtent l="0" t="0" r="0" b="0"/>
            <wp:docPr id="2092233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223376" name=""/>
                    <pic:cNvPicPr/>
                  </pic:nvPicPr>
                  <pic:blipFill>
                    <a:blip xmlns:r="http://schemas.openxmlformats.org/officeDocument/2006/relationships" r:embed="rId1739018659">
                      <a:extLst>
                        <a:ext xmlns:a="http://schemas.openxmlformats.org/drawingml/2006/main" uri="{28A0092B-C50C-407E-A947-70E740481C1C}">
                          <a14:useLocalDpi xmlns:a14="http://schemas.microsoft.com/office/drawing/2010/main" val="0"/>
                        </a:ext>
                      </a:extLst>
                    </a:blip>
                    <a:stretch>
                      <a:fillRect/>
                    </a:stretch>
                  </pic:blipFill>
                  <pic:spPr>
                    <a:xfrm>
                      <a:off x="0" y="0"/>
                      <a:ext cx="5724525" cy="2105025"/>
                    </a:xfrm>
                    <a:prstGeom prst="rect">
                      <a:avLst/>
                    </a:prstGeom>
                  </pic:spPr>
                </pic:pic>
              </a:graphicData>
            </a:graphic>
          </wp:inline>
        </w:drawing>
      </w:r>
    </w:p>
    <w:p w:rsidR="51A9BEA1" w:rsidP="0BEFCADD" w:rsidRDefault="51A9BEA1" w14:paraId="37918B69" w14:textId="45C7AB31">
      <w:pPr>
        <w:jc w:val="both"/>
      </w:pPr>
      <w:r w:rsidR="51A9BEA1">
        <w:rPr/>
        <w:t xml:space="preserve">When conducting my critical path </w:t>
      </w:r>
      <w:r w:rsidR="02AB5E1A">
        <w:rPr/>
        <w:t>analysis,</w:t>
      </w:r>
      <w:r w:rsidR="51A9BEA1">
        <w:rPr/>
        <w:t xml:space="preserve"> I found that on phase 2 tasks could be complete </w:t>
      </w:r>
      <w:r w:rsidR="0FE56E5C">
        <w:rPr/>
        <w:t xml:space="preserve">simultaneously. This will take 3 hours off the plan for phase to taking it from 16 hours to 13 hours. </w:t>
      </w:r>
      <w:r w:rsidR="0C21EC01">
        <w:rPr/>
        <w:t xml:space="preserve"> </w:t>
      </w:r>
    </w:p>
    <w:p w:rsidR="00170766" w:rsidRDefault="00170766" w14:paraId="7B6204D5" w14:textId="0EABB68F">
      <w:r>
        <w:br w:type="page"/>
      </w:r>
    </w:p>
    <w:p w:rsidR="00170766" w:rsidP="00170766" w:rsidRDefault="00170766" w14:paraId="6C875587" w14:textId="77777777">
      <w:pPr>
        <w:jc w:val="both"/>
      </w:pPr>
    </w:p>
    <w:p w:rsidR="69CD14FF" w:rsidP="00BA20AA" w:rsidRDefault="594C4501" w14:paraId="31291176" w14:textId="66E80CD9">
      <w:pPr>
        <w:pStyle w:val="Heading1"/>
        <w:rPr>
          <w:sz w:val="22"/>
          <w:szCs w:val="22"/>
        </w:rPr>
      </w:pPr>
      <w:bookmarkStart w:name="_Toc675914960" w:id="16"/>
      <w:r>
        <w:t xml:space="preserve">7. </w:t>
      </w:r>
      <w:r w:rsidR="259ACE11">
        <w:t>Expected outcomes and deliverables</w:t>
      </w:r>
      <w:bookmarkEnd w:id="16"/>
    </w:p>
    <w:p w:rsidR="1277233E" w:rsidP="1277233E" w:rsidRDefault="1277233E" w14:paraId="56E1FD0D" w14:textId="0CDA37F6">
      <w:pPr>
        <w:rPr>
          <w:sz w:val="22"/>
          <w:szCs w:val="22"/>
        </w:rPr>
      </w:pPr>
    </w:p>
    <w:p w:rsidR="7AC6633E" w:rsidP="1277233E" w:rsidRDefault="7AC6633E" w14:paraId="0BD36E6D" w14:textId="792DFAC4">
      <w:pPr>
        <w:jc w:val="both"/>
      </w:pPr>
      <w:r w:rsidRPr="1277233E">
        <w:t xml:space="preserve">The </w:t>
      </w:r>
      <w:r w:rsidRPr="1277233E" w:rsidR="2D0AF1B7">
        <w:t>expectation</w:t>
      </w:r>
      <w:r w:rsidRPr="1277233E">
        <w:t xml:space="preserve"> from this project is to have a working</w:t>
      </w:r>
      <w:r w:rsidRPr="1277233E" w:rsidR="52A7AD61">
        <w:t xml:space="preserve"> cost-effective</w:t>
      </w:r>
      <w:r w:rsidRPr="1277233E">
        <w:t xml:space="preserve"> </w:t>
      </w:r>
      <w:r w:rsidRPr="1277233E" w:rsidR="5EB8869F">
        <w:t>condition</w:t>
      </w:r>
      <w:r w:rsidRPr="1277233E">
        <w:t xml:space="preserve"> </w:t>
      </w:r>
      <w:r w:rsidRPr="1277233E" w:rsidR="797C8097">
        <w:t>monitoring</w:t>
      </w:r>
      <w:r w:rsidRPr="1277233E">
        <w:t xml:space="preserve"> system using various sensors which allow for </w:t>
      </w:r>
      <w:r w:rsidRPr="1277233E" w:rsidR="0B07319B">
        <w:t>fault detection.</w:t>
      </w:r>
    </w:p>
    <w:p w:rsidR="0D66681A" w:rsidP="1277233E" w:rsidRDefault="4ABED471" w14:paraId="5095BB83" w14:textId="295A69B8">
      <w:pPr>
        <w:jc w:val="both"/>
      </w:pPr>
      <w:r w:rsidRPr="1277233E">
        <w:t xml:space="preserve">By having a condition monitoring system there will need to </w:t>
      </w:r>
      <w:r w:rsidRPr="1277233E" w:rsidR="5DA0019C">
        <w:t>be more</w:t>
      </w:r>
      <w:r w:rsidRPr="1277233E">
        <w:t xml:space="preserve"> time allocated to maintenance </w:t>
      </w:r>
      <w:r w:rsidRPr="1277233E" w:rsidR="387B7283">
        <w:t>activities</w:t>
      </w:r>
      <w:r w:rsidRPr="1277233E">
        <w:t xml:space="preserve"> as </w:t>
      </w:r>
      <w:r w:rsidRPr="1277233E" w:rsidR="21CD3459">
        <w:t xml:space="preserve">motors will need to be </w:t>
      </w:r>
      <w:r w:rsidRPr="1277233E" w:rsidR="6CF03F9A">
        <w:t>inspected and</w:t>
      </w:r>
      <w:r w:rsidRPr="1277233E" w:rsidR="21CD3459">
        <w:t xml:space="preserve"> repaired</w:t>
      </w:r>
      <w:r w:rsidRPr="1277233E" w:rsidR="3B42FB53">
        <w:t xml:space="preserve"> when</w:t>
      </w:r>
      <w:r w:rsidRPr="1277233E" w:rsidR="1527BA3D">
        <w:t xml:space="preserve"> issues are found. But due to the chances of breakdowns being minimised this should </w:t>
      </w:r>
      <w:r w:rsidRPr="1277233E" w:rsidR="7F787CD7">
        <w:t xml:space="preserve">result in less time where the machine is </w:t>
      </w:r>
      <w:r w:rsidRPr="1277233E" w:rsidR="0B25BD8C">
        <w:t>inactive and</w:t>
      </w:r>
      <w:r w:rsidRPr="1277233E" w:rsidR="7F787CD7">
        <w:t xml:space="preserve"> increase produc</w:t>
      </w:r>
      <w:r w:rsidRPr="1277233E" w:rsidR="227BE993">
        <w:t xml:space="preserve">tion rate. </w:t>
      </w:r>
    </w:p>
    <w:p w:rsidR="6939274B" w:rsidP="1277233E" w:rsidRDefault="6939274B" w14:paraId="5847183D" w14:textId="78B82092">
      <w:pPr>
        <w:jc w:val="both"/>
      </w:pPr>
      <w:r w:rsidRPr="1277233E">
        <w:t xml:space="preserve">By having a cost-effective condition monitoring system there will be limitations to its </w:t>
      </w:r>
      <w:r w:rsidRPr="1277233E" w:rsidR="758644A4">
        <w:t xml:space="preserve">useability, by only displaying if there is an issue it only shows if there is currently an issue. There will be no saved data </w:t>
      </w:r>
      <w:r w:rsidRPr="1277233E" w:rsidR="1533C2A6">
        <w:t xml:space="preserve">which means you cannon look at the historical readings, this will be on the user to record when issues </w:t>
      </w:r>
      <w:r w:rsidRPr="1277233E" w:rsidR="58382BB5">
        <w:t>occur and draw their own collusion on trends. This means that there will be no need to expensive software ad help in meeting the goal of having a cost-effective condition monitoring system.</w:t>
      </w:r>
    </w:p>
    <w:p w:rsidR="0D66681A" w:rsidRDefault="0D66681A" w14:paraId="18A6AEE3" w14:textId="16CC5CC3">
      <w:r>
        <w:br w:type="page"/>
      </w:r>
    </w:p>
    <w:p w:rsidR="741DD2AD" w:rsidP="0D66681A" w:rsidRDefault="271016A8" w14:paraId="6C95A1D9" w14:textId="2598A9A6">
      <w:pPr>
        <w:rPr>
          <w:sz w:val="22"/>
          <w:szCs w:val="22"/>
        </w:rPr>
      </w:pPr>
      <w:bookmarkStart w:name="_Toc557269620" w:id="17"/>
      <w:r w:rsidRPr="230922D7">
        <w:rPr>
          <w:rStyle w:val="Heading1Char"/>
        </w:rPr>
        <w:lastRenderedPageBreak/>
        <w:t xml:space="preserve">8. </w:t>
      </w:r>
      <w:r w:rsidRPr="230922D7" w:rsidR="1D0B8FE1">
        <w:rPr>
          <w:rStyle w:val="Heading1Char"/>
        </w:rPr>
        <w:t>Risk and ethical considerations</w:t>
      </w:r>
      <w:bookmarkEnd w:id="17"/>
      <w:r w:rsidRPr="230922D7" w:rsidR="1D0B8FE1">
        <w:rPr>
          <w:sz w:val="22"/>
          <w:szCs w:val="22"/>
        </w:rPr>
        <w:t xml:space="preserve"> </w:t>
      </w:r>
    </w:p>
    <w:p w:rsidR="1277233E" w:rsidP="1277233E" w:rsidRDefault="1277233E" w14:paraId="0DC54B68" w14:textId="5FBC8DF5">
      <w:pPr>
        <w:jc w:val="both"/>
        <w:rPr>
          <w:sz w:val="22"/>
          <w:szCs w:val="22"/>
        </w:rPr>
      </w:pPr>
    </w:p>
    <w:p w:rsidR="5C15F990" w:rsidP="1277233E" w:rsidRDefault="5C15F990" w14:paraId="5E068E07" w14:textId="5B8B0072">
      <w:pPr>
        <w:jc w:val="both"/>
      </w:pPr>
      <w:r>
        <w:t xml:space="preserve">When implementing the condition </w:t>
      </w:r>
      <w:r w:rsidR="683D7D28">
        <w:t xml:space="preserve">monitoring system </w:t>
      </w:r>
      <w:r w:rsidR="157FB9B9">
        <w:t>onto electric motors, the safety</w:t>
      </w:r>
      <w:r w:rsidR="00BA32C5">
        <w:t xml:space="preserve"> and </w:t>
      </w:r>
      <w:r w:rsidR="00197C04">
        <w:t>quality</w:t>
      </w:r>
      <w:r w:rsidR="157FB9B9">
        <w:t xml:space="preserve"> </w:t>
      </w:r>
      <w:r w:rsidR="42488058">
        <w:t>concerns</w:t>
      </w:r>
      <w:r w:rsidR="157FB9B9">
        <w:t xml:space="preserve"> must be considered. The IEC 60204-1 legislation</w:t>
      </w:r>
      <w:r w:rsidR="72415221">
        <w:t xml:space="preserve"> must be followed to ensure the safe </w:t>
      </w:r>
      <w:r w:rsidR="481C799B">
        <w:t>implementation</w:t>
      </w:r>
      <w:r w:rsidR="72415221">
        <w:t xml:space="preserve"> of </w:t>
      </w:r>
      <w:r w:rsidR="4A5621B7">
        <w:t>the</w:t>
      </w:r>
      <w:r w:rsidR="72415221">
        <w:t xml:space="preserve"> condition </w:t>
      </w:r>
      <w:r w:rsidR="4E663806">
        <w:t>monitoring</w:t>
      </w:r>
      <w:r w:rsidR="72415221">
        <w:t xml:space="preserve"> system.</w:t>
      </w:r>
      <w:r w:rsidR="74D49C29">
        <w:t xml:space="preserve"> The system must not interfere with the motors operation as </w:t>
      </w:r>
      <w:r w:rsidR="7525D3C2">
        <w:t>there is a risk this</w:t>
      </w:r>
      <w:r w:rsidR="74D49C29">
        <w:t xml:space="preserve"> could pose a </w:t>
      </w:r>
      <w:r w:rsidR="631B78BB">
        <w:t>safety</w:t>
      </w:r>
      <w:r w:rsidR="74D49C29">
        <w:t xml:space="preserve"> </w:t>
      </w:r>
      <w:r w:rsidR="4323760E">
        <w:t>concern</w:t>
      </w:r>
      <w:r w:rsidR="00A533DA">
        <w:t xml:space="preserve"> and negative societal </w:t>
      </w:r>
      <w:proofErr w:type="gramStart"/>
      <w:r w:rsidR="00A533DA">
        <w:t>impact</w:t>
      </w:r>
      <w:r w:rsidR="74D49C29">
        <w:t>,</w:t>
      </w:r>
      <w:proofErr w:type="gramEnd"/>
      <w:r w:rsidR="74D49C29">
        <w:t xml:space="preserve"> the system must be </w:t>
      </w:r>
      <w:r w:rsidR="49A14F8F">
        <w:t>separate</w:t>
      </w:r>
      <w:r w:rsidR="74D49C29">
        <w:t xml:space="preserve"> to the motors own circuitry and should have its own power su</w:t>
      </w:r>
      <w:r w:rsidR="518A4CE9">
        <w:t>pply to avoid interference.</w:t>
      </w:r>
      <w:r w:rsidR="00AB2314">
        <w:t xml:space="preserve"> If </w:t>
      </w:r>
      <w:r w:rsidR="49AF7982">
        <w:t>these regulations</w:t>
      </w:r>
      <w:r w:rsidR="00AB2314">
        <w:t xml:space="preserve"> are updated alteration should be made to ensure continuous </w:t>
      </w:r>
      <w:r w:rsidR="00972765">
        <w:t>improvement</w:t>
      </w:r>
      <w:r w:rsidR="6EC28283">
        <w:t xml:space="preserve"> [6]</w:t>
      </w:r>
    </w:p>
    <w:p w:rsidR="75FB0930" w:rsidP="1277233E" w:rsidRDefault="2B217A66" w14:paraId="39BEE822" w14:textId="387CFBCB">
      <w:pPr>
        <w:jc w:val="both"/>
      </w:pPr>
      <w:r>
        <w:t xml:space="preserve">The project also will have a positive </w:t>
      </w:r>
      <w:r w:rsidR="41EFAC68">
        <w:t>environmental</w:t>
      </w:r>
      <w:r>
        <w:t xml:space="preserve"> impact, resulting </w:t>
      </w:r>
      <w:r w:rsidR="1307824B">
        <w:t xml:space="preserve">in less energy wasted. If the motor is running in good condition it will result in less wasted energy in forms of heat, or the motor working harder </w:t>
      </w:r>
      <w:r w:rsidR="6673C025">
        <w:t>due to worn b</w:t>
      </w:r>
      <w:r w:rsidR="2854A025">
        <w:t>earings</w:t>
      </w:r>
      <w:r w:rsidR="6673C025">
        <w:t xml:space="preserve"> crating </w:t>
      </w:r>
      <w:r w:rsidR="5DADA1E4">
        <w:t>friction</w:t>
      </w:r>
      <w:r w:rsidR="6673C025">
        <w:t>.</w:t>
      </w:r>
      <w:r w:rsidR="1FBB25FA">
        <w:t xml:space="preserve"> This will meet the ISO 14001 legislation by increasing the energy efficacy</w:t>
      </w:r>
      <w:r w:rsidR="1E58A3A4">
        <w:t xml:space="preserve">. If used in an environment where the motors failure could result in pollution to the environment </w:t>
      </w:r>
      <w:r w:rsidR="6A8D6556">
        <w:t>it is essential that a condition monitoring system is implemented</w:t>
      </w:r>
      <w:r w:rsidR="3A08579F">
        <w:t xml:space="preserve"> [7]</w:t>
      </w:r>
      <w:r w:rsidR="6A8D6556">
        <w:t>.</w:t>
      </w:r>
    </w:p>
    <w:p w:rsidR="7B8CC71D" w:rsidP="1277233E" w:rsidRDefault="7B8CC71D" w14:paraId="3C3B111D" w14:textId="2E5517D0">
      <w:pPr>
        <w:jc w:val="both"/>
      </w:pPr>
      <w:r>
        <w:t xml:space="preserve">There are </w:t>
      </w:r>
      <w:r w:rsidR="5F24688A">
        <w:t>guidelines</w:t>
      </w:r>
      <w:r>
        <w:t xml:space="preserve"> </w:t>
      </w:r>
      <w:r w:rsidR="3B34DF2F">
        <w:t>covered</w:t>
      </w:r>
      <w:r>
        <w:t xml:space="preserve"> in the ISO17359 legislations which relate to condition monitoring</w:t>
      </w:r>
      <w:r w:rsidR="5459AB40">
        <w:t xml:space="preserve">, these are to be followed in the project. It outlines the factors that should be </w:t>
      </w:r>
      <w:r w:rsidR="371DF7C7">
        <w:t>considered</w:t>
      </w:r>
      <w:r w:rsidR="5459AB40">
        <w:t xml:space="preserve"> when </w:t>
      </w:r>
      <w:r w:rsidR="5C26427C">
        <w:t>implementing</w:t>
      </w:r>
      <w:r w:rsidR="03493825">
        <w:t xml:space="preserve"> a condition monitoring </w:t>
      </w:r>
      <w:r w:rsidR="35CFFF51">
        <w:t xml:space="preserve">system. The </w:t>
      </w:r>
      <w:r w:rsidR="311AFD8C">
        <w:t>factors</w:t>
      </w:r>
      <w:r w:rsidR="35CFFF51">
        <w:t xml:space="preserve"> to be </w:t>
      </w:r>
      <w:r w:rsidR="4DE603B4">
        <w:t>considered</w:t>
      </w:r>
      <w:r w:rsidR="35CFFF51">
        <w:t xml:space="preserve"> are vibration,</w:t>
      </w:r>
      <w:r w:rsidR="648C74BD">
        <w:t xml:space="preserve"> temperature and current. The </w:t>
      </w:r>
      <w:r w:rsidR="7E255652">
        <w:t>condition</w:t>
      </w:r>
      <w:r w:rsidR="648C74BD">
        <w:t xml:space="preserve"> will be </w:t>
      </w:r>
      <w:r w:rsidR="61CF954F">
        <w:t xml:space="preserve">continuously </w:t>
      </w:r>
      <w:r w:rsidR="679509EB">
        <w:t>monitored and</w:t>
      </w:r>
      <w:r w:rsidR="5DF60BC4">
        <w:t xml:space="preserve"> give signals in form of LEDs if there is an </w:t>
      </w:r>
      <w:r w:rsidR="35CC9D90">
        <w:t>issue with the motor.</w:t>
      </w:r>
      <w:r w:rsidR="0351BD44">
        <w:t xml:space="preserve"> It suggests that trends should be analysed, so if a motor is </w:t>
      </w:r>
      <w:r w:rsidR="0EEE6073">
        <w:t xml:space="preserve">often </w:t>
      </w:r>
      <w:r w:rsidR="0351BD44">
        <w:t>having the same fault</w:t>
      </w:r>
      <w:r w:rsidR="1632835F">
        <w:t xml:space="preserve">, the maintenance plan should be </w:t>
      </w:r>
      <w:r w:rsidR="00A27BEB">
        <w:t>revaluated</w:t>
      </w:r>
      <w:r w:rsidR="4730409E">
        <w:t xml:space="preserve"> [8]</w:t>
      </w:r>
      <w:r w:rsidR="1632835F">
        <w:t>.</w:t>
      </w:r>
    </w:p>
    <w:p w:rsidR="00634337" w:rsidP="1277233E" w:rsidRDefault="21E6C2BC" w14:paraId="698AB41F" w14:textId="73CF58FC">
      <w:pPr>
        <w:jc w:val="both"/>
      </w:pPr>
      <w:r>
        <w:t>By following these safety regulations, the risks in the project will be minimised allowing the product to be successful.</w:t>
      </w:r>
    </w:p>
    <w:p w:rsidR="1277233E" w:rsidP="1277233E" w:rsidRDefault="00291A27" w14:paraId="44B751A9" w14:textId="14E7D5D2">
      <w:pPr>
        <w:pStyle w:val="ListParagraph"/>
      </w:pPr>
      <w:r>
        <w:rPr>
          <w:noProof/>
        </w:rPr>
        <w:drawing>
          <wp:inline distT="0" distB="0" distL="0" distR="0" wp14:anchorId="1D028F17" wp14:editId="063828DF">
            <wp:extent cx="4962525" cy="25050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62525" cy="2505075"/>
                    </a:xfrm>
                    <a:prstGeom prst="rect">
                      <a:avLst/>
                    </a:prstGeom>
                  </pic:spPr>
                </pic:pic>
              </a:graphicData>
            </a:graphic>
          </wp:inline>
        </w:drawing>
      </w:r>
    </w:p>
    <w:p w:rsidR="0D66681A" w:rsidP="0BEFCADD" w:rsidRDefault="0D66681A" w14:paraId="46CA357D" w14:textId="6B2AAD68">
      <w:pPr>
        <w:jc w:val="center"/>
        <w:rPr>
          <w:i w:val="1"/>
          <w:iCs w:val="1"/>
          <w:sz w:val="22"/>
          <w:szCs w:val="22"/>
        </w:rPr>
      </w:pPr>
      <w:r w:rsidRPr="0BEFCADD" w:rsidR="697D9BDA">
        <w:rPr>
          <w:i w:val="1"/>
          <w:iCs w:val="1"/>
          <w:sz w:val="22"/>
          <w:szCs w:val="22"/>
        </w:rPr>
        <w:t>Table 3</w:t>
      </w:r>
    </w:p>
    <w:p w:rsidR="0D66681A" w:rsidRDefault="0D66681A" w14:paraId="4ABF7246" w14:textId="34D4C05C">
      <w:r>
        <w:lastRenderedPageBreak/>
        <w:br w:type="page"/>
      </w:r>
    </w:p>
    <w:p w:rsidR="26736970" w:rsidP="0D66681A" w:rsidRDefault="3F3DF183" w14:paraId="33EE9A0F" w14:textId="6C0DA12F">
      <w:pPr>
        <w:rPr>
          <w:sz w:val="22"/>
          <w:szCs w:val="22"/>
        </w:rPr>
      </w:pPr>
      <w:bookmarkStart w:name="_Toc1426951270" w:id="18"/>
      <w:r w:rsidRPr="230922D7">
        <w:rPr>
          <w:rStyle w:val="Heading1Char"/>
        </w:rPr>
        <w:lastRenderedPageBreak/>
        <w:t xml:space="preserve">9. </w:t>
      </w:r>
      <w:r w:rsidRPr="230922D7" w:rsidR="016168F3">
        <w:rPr>
          <w:rStyle w:val="Heading1Char"/>
        </w:rPr>
        <w:t>Conclusion</w:t>
      </w:r>
      <w:bookmarkEnd w:id="18"/>
      <w:r w:rsidRPr="230922D7" w:rsidR="016168F3">
        <w:rPr>
          <w:sz w:val="22"/>
          <w:szCs w:val="22"/>
        </w:rPr>
        <w:t xml:space="preserve"> </w:t>
      </w:r>
    </w:p>
    <w:p w:rsidR="3F0B36F0" w:rsidP="3F0B36F0" w:rsidRDefault="3F0B36F0" w14:paraId="1FF2D88C" w14:textId="7BBE6E49">
      <w:pPr>
        <w:rPr>
          <w:sz w:val="22"/>
          <w:szCs w:val="22"/>
        </w:rPr>
      </w:pPr>
    </w:p>
    <w:p w:rsidR="2171BC10" w:rsidP="3F0B36F0" w:rsidRDefault="2171BC10" w14:paraId="47FE12C1" w14:textId="1C0BC755">
      <w:pPr>
        <w:jc w:val="both"/>
        <w:rPr>
          <w:sz w:val="22"/>
          <w:szCs w:val="22"/>
        </w:rPr>
      </w:pPr>
      <w:r w:rsidRPr="3F0B36F0">
        <w:rPr>
          <w:sz w:val="22"/>
          <w:szCs w:val="22"/>
        </w:rPr>
        <w:t xml:space="preserve">To conclude, the aim of the project is to create a </w:t>
      </w:r>
      <w:r w:rsidRPr="3F0B36F0" w:rsidR="5455FBE7">
        <w:rPr>
          <w:sz w:val="22"/>
          <w:szCs w:val="22"/>
        </w:rPr>
        <w:t>low-cost</w:t>
      </w:r>
      <w:r w:rsidRPr="3F0B36F0">
        <w:rPr>
          <w:sz w:val="22"/>
          <w:szCs w:val="22"/>
        </w:rPr>
        <w:t xml:space="preserve"> condition </w:t>
      </w:r>
      <w:r w:rsidRPr="3F0B36F0" w:rsidR="7EC61407">
        <w:rPr>
          <w:sz w:val="22"/>
          <w:szCs w:val="22"/>
        </w:rPr>
        <w:t>monitoring</w:t>
      </w:r>
      <w:r w:rsidRPr="3F0B36F0">
        <w:rPr>
          <w:sz w:val="22"/>
          <w:szCs w:val="22"/>
        </w:rPr>
        <w:t xml:space="preserve"> system which is </w:t>
      </w:r>
      <w:r w:rsidRPr="3F0B36F0" w:rsidR="685E8228">
        <w:rPr>
          <w:sz w:val="22"/>
          <w:szCs w:val="22"/>
        </w:rPr>
        <w:t xml:space="preserve">accessible to smaller </w:t>
      </w:r>
      <w:r w:rsidRPr="3F0B36F0" w:rsidR="56E73E71">
        <w:rPr>
          <w:sz w:val="22"/>
          <w:szCs w:val="22"/>
        </w:rPr>
        <w:t>organisations</w:t>
      </w:r>
      <w:r w:rsidRPr="3F0B36F0" w:rsidR="685E8228">
        <w:rPr>
          <w:sz w:val="22"/>
          <w:szCs w:val="22"/>
        </w:rPr>
        <w:t xml:space="preserve">. The report shows that a condition monitoring </w:t>
      </w:r>
      <w:r w:rsidRPr="3F0B36F0" w:rsidR="5AA477F4">
        <w:rPr>
          <w:sz w:val="22"/>
          <w:szCs w:val="22"/>
        </w:rPr>
        <w:t>system can</w:t>
      </w:r>
      <w:r w:rsidRPr="3F0B36F0" w:rsidR="685E8228">
        <w:rPr>
          <w:sz w:val="22"/>
          <w:szCs w:val="22"/>
        </w:rPr>
        <w:t xml:space="preserve"> be implemented at a cost to the company </w:t>
      </w:r>
      <w:r w:rsidRPr="3F0B36F0" w:rsidR="772CDFDB">
        <w:rPr>
          <w:sz w:val="22"/>
          <w:szCs w:val="22"/>
        </w:rPr>
        <w:t>of</w:t>
      </w:r>
      <w:r w:rsidRPr="3F0B36F0" w:rsidR="2FE0D684">
        <w:rPr>
          <w:sz w:val="22"/>
          <w:szCs w:val="22"/>
        </w:rPr>
        <w:t xml:space="preserve"> £270. This is a competitive price for a </w:t>
      </w:r>
      <w:r w:rsidRPr="3F0B36F0" w:rsidR="691DEFC6">
        <w:rPr>
          <w:sz w:val="22"/>
          <w:szCs w:val="22"/>
        </w:rPr>
        <w:t>condition monitoring system</w:t>
      </w:r>
      <w:r w:rsidRPr="3F0B36F0" w:rsidR="2FE0D684">
        <w:rPr>
          <w:sz w:val="22"/>
          <w:szCs w:val="22"/>
        </w:rPr>
        <w:t xml:space="preserve"> and still allows </w:t>
      </w:r>
      <w:r w:rsidRPr="3F0B36F0" w:rsidR="29CAA716">
        <w:rPr>
          <w:sz w:val="22"/>
          <w:szCs w:val="22"/>
        </w:rPr>
        <w:t>for 50</w:t>
      </w:r>
      <w:r w:rsidRPr="3F0B36F0" w:rsidR="2FE0D684">
        <w:rPr>
          <w:sz w:val="22"/>
          <w:szCs w:val="22"/>
        </w:rPr>
        <w:t xml:space="preserve">% profit margin, </w:t>
      </w:r>
      <w:r w:rsidRPr="3F0B36F0" w:rsidR="17075A06">
        <w:rPr>
          <w:sz w:val="22"/>
          <w:szCs w:val="22"/>
        </w:rPr>
        <w:t>if the product is scaled the profits could increase as bulk part orders are available.</w:t>
      </w:r>
    </w:p>
    <w:p w:rsidR="046FF105" w:rsidP="3F0B36F0" w:rsidRDefault="046FF105" w14:paraId="57164513" w14:textId="7AD0B858">
      <w:pPr>
        <w:jc w:val="both"/>
        <w:rPr>
          <w:sz w:val="22"/>
          <w:szCs w:val="22"/>
        </w:rPr>
      </w:pPr>
      <w:r w:rsidRPr="3F0B36F0">
        <w:rPr>
          <w:sz w:val="22"/>
          <w:szCs w:val="22"/>
        </w:rPr>
        <w:t xml:space="preserve">It should be reiterated the importance of a condition monitoring system due to the minimisation of motor </w:t>
      </w:r>
      <w:proofErr w:type="gramStart"/>
      <w:r w:rsidRPr="3F0B36F0">
        <w:rPr>
          <w:sz w:val="22"/>
          <w:szCs w:val="22"/>
        </w:rPr>
        <w:t>failure,</w:t>
      </w:r>
      <w:proofErr w:type="gramEnd"/>
      <w:r w:rsidRPr="3F0B36F0">
        <w:rPr>
          <w:sz w:val="22"/>
          <w:szCs w:val="22"/>
        </w:rPr>
        <w:t xml:space="preserve"> this will n</w:t>
      </w:r>
      <w:r w:rsidRPr="3F0B36F0" w:rsidR="735D62AD">
        <w:rPr>
          <w:sz w:val="22"/>
          <w:szCs w:val="22"/>
        </w:rPr>
        <w:t xml:space="preserve">ot only </w:t>
      </w:r>
      <w:r w:rsidRPr="3F0B36F0" w:rsidR="6518769B">
        <w:rPr>
          <w:sz w:val="22"/>
          <w:szCs w:val="22"/>
        </w:rPr>
        <w:t>benefit</w:t>
      </w:r>
      <w:r w:rsidRPr="3F0B36F0" w:rsidR="735D62AD">
        <w:rPr>
          <w:sz w:val="22"/>
          <w:szCs w:val="22"/>
        </w:rPr>
        <w:t xml:space="preserve"> the users in </w:t>
      </w:r>
      <w:r w:rsidRPr="3F0B36F0" w:rsidR="0AAEC580">
        <w:rPr>
          <w:sz w:val="22"/>
          <w:szCs w:val="22"/>
        </w:rPr>
        <w:t>production</w:t>
      </w:r>
      <w:r w:rsidRPr="3F0B36F0" w:rsidR="735D62AD">
        <w:rPr>
          <w:sz w:val="22"/>
          <w:szCs w:val="22"/>
        </w:rPr>
        <w:t xml:space="preserve"> time and down </w:t>
      </w:r>
      <w:r w:rsidRPr="3F0B36F0" w:rsidR="35B66365">
        <w:rPr>
          <w:sz w:val="22"/>
          <w:szCs w:val="22"/>
        </w:rPr>
        <w:t>time,</w:t>
      </w:r>
      <w:r w:rsidRPr="3F0B36F0" w:rsidR="735D62AD">
        <w:rPr>
          <w:sz w:val="22"/>
          <w:szCs w:val="22"/>
        </w:rPr>
        <w:t xml:space="preserve"> but it could also prevent a serious accident in the </w:t>
      </w:r>
      <w:r w:rsidRPr="3F0B36F0" w:rsidR="4885BA83">
        <w:rPr>
          <w:sz w:val="22"/>
          <w:szCs w:val="22"/>
        </w:rPr>
        <w:t>workplace</w:t>
      </w:r>
      <w:r w:rsidRPr="3F0B36F0" w:rsidR="735D62AD">
        <w:rPr>
          <w:sz w:val="22"/>
          <w:szCs w:val="22"/>
        </w:rPr>
        <w:t xml:space="preserve">. The low cost and instant </w:t>
      </w:r>
      <w:r w:rsidRPr="3F0B36F0" w:rsidR="7973014A">
        <w:rPr>
          <w:sz w:val="22"/>
          <w:szCs w:val="22"/>
        </w:rPr>
        <w:t>benefits</w:t>
      </w:r>
      <w:r w:rsidRPr="3F0B36F0" w:rsidR="735D62AD">
        <w:rPr>
          <w:sz w:val="22"/>
          <w:szCs w:val="22"/>
        </w:rPr>
        <w:t xml:space="preserve"> will give little reason for </w:t>
      </w:r>
      <w:r w:rsidRPr="3F0B36F0" w:rsidR="79A73A9B">
        <w:rPr>
          <w:sz w:val="22"/>
          <w:szCs w:val="22"/>
        </w:rPr>
        <w:t>organisations</w:t>
      </w:r>
      <w:r w:rsidRPr="3F0B36F0" w:rsidR="2A9E8508">
        <w:rPr>
          <w:sz w:val="22"/>
          <w:szCs w:val="22"/>
        </w:rPr>
        <w:t xml:space="preserve"> to reject the product. </w:t>
      </w:r>
    </w:p>
    <w:p w:rsidR="17075A06" w:rsidP="3F0B36F0" w:rsidRDefault="17075A06" w14:paraId="777C6BEC" w14:textId="69E19658">
      <w:pPr>
        <w:jc w:val="both"/>
        <w:rPr>
          <w:sz w:val="22"/>
          <w:szCs w:val="22"/>
        </w:rPr>
      </w:pPr>
      <w:r w:rsidRPr="3F0B36F0">
        <w:rPr>
          <w:sz w:val="22"/>
          <w:szCs w:val="22"/>
        </w:rPr>
        <w:t xml:space="preserve">In the planning stage of the project there has key a key focus on inclusion and diversity </w:t>
      </w:r>
      <w:r w:rsidRPr="3F0B36F0" w:rsidR="7364F75A">
        <w:rPr>
          <w:sz w:val="22"/>
          <w:szCs w:val="22"/>
        </w:rPr>
        <w:t>as well</w:t>
      </w:r>
      <w:r w:rsidRPr="3F0B36F0">
        <w:rPr>
          <w:sz w:val="22"/>
          <w:szCs w:val="22"/>
        </w:rPr>
        <w:t xml:space="preserve"> as managing the risks of the project by</w:t>
      </w:r>
      <w:r w:rsidRPr="3F0B36F0" w:rsidR="534E6DCB">
        <w:rPr>
          <w:sz w:val="22"/>
          <w:szCs w:val="22"/>
        </w:rPr>
        <w:t xml:space="preserve"> researching current legislation. </w:t>
      </w:r>
      <w:r w:rsidRPr="3F0B36F0" w:rsidR="086D10F4">
        <w:rPr>
          <w:sz w:val="22"/>
          <w:szCs w:val="22"/>
        </w:rPr>
        <w:t xml:space="preserve">If the project is approved the </w:t>
      </w:r>
      <w:r w:rsidRPr="3F0B36F0" w:rsidR="341F23BC">
        <w:rPr>
          <w:sz w:val="22"/>
          <w:szCs w:val="22"/>
        </w:rPr>
        <w:t>product</w:t>
      </w:r>
      <w:r w:rsidRPr="3F0B36F0" w:rsidR="086D10F4">
        <w:rPr>
          <w:sz w:val="22"/>
          <w:szCs w:val="22"/>
        </w:rPr>
        <w:t xml:space="preserve"> could be installed on the first motor by the end of august offering a quick return </w:t>
      </w:r>
      <w:r w:rsidRPr="3F0B36F0" w:rsidR="52197371">
        <w:rPr>
          <w:sz w:val="22"/>
          <w:szCs w:val="22"/>
        </w:rPr>
        <w:t>on</w:t>
      </w:r>
      <w:r w:rsidRPr="3F0B36F0" w:rsidR="086D10F4">
        <w:rPr>
          <w:sz w:val="22"/>
          <w:szCs w:val="22"/>
        </w:rPr>
        <w:t xml:space="preserve"> investment </w:t>
      </w:r>
    </w:p>
    <w:p w:rsidR="0D66681A" w:rsidRDefault="0D66681A" w14:paraId="60EF6478" w14:textId="5137C836">
      <w:r>
        <w:br w:type="page"/>
      </w:r>
    </w:p>
    <w:p w:rsidR="0D66681A" w:rsidP="3F0B36F0" w:rsidRDefault="4C81CE2E" w14:paraId="7F25F924" w14:textId="4AB620C2">
      <w:pPr>
        <w:pStyle w:val="Heading1"/>
        <w:rPr>
          <w:sz w:val="22"/>
          <w:szCs w:val="22"/>
        </w:rPr>
      </w:pPr>
      <w:bookmarkStart w:name="_Toc391553261" w:id="19"/>
      <w:r>
        <w:lastRenderedPageBreak/>
        <w:t>10. References</w:t>
      </w:r>
      <w:bookmarkEnd w:id="19"/>
      <w:r w:rsidR="18F464B9">
        <w:t xml:space="preserve"> </w:t>
      </w:r>
    </w:p>
    <w:p w:rsidR="0D66681A" w:rsidP="3F0B36F0" w:rsidRDefault="0D66681A" w14:paraId="64155CDC" w14:textId="411E2253"/>
    <w:p w:rsidR="0D66681A" w:rsidP="3F0B36F0" w:rsidRDefault="673D7C7A" w14:paraId="1F8C2EE8" w14:textId="61A89224">
      <w:pPr>
        <w:spacing w:after="0"/>
      </w:pPr>
      <w:r w:rsidRPr="3F0B36F0">
        <w:rPr>
          <w:rFonts w:ascii="Times New Roman" w:hAnsi="Times New Roman" w:eastAsia="Times New Roman" w:cs="Times New Roman"/>
        </w:rPr>
        <w:t>[1]</w:t>
      </w:r>
    </w:p>
    <w:p w:rsidR="0D66681A" w:rsidP="3F0B36F0" w:rsidRDefault="673D7C7A" w14:paraId="176762FC" w14:textId="48F63F39">
      <w:pPr>
        <w:spacing w:after="0"/>
      </w:pPr>
      <w:r w:rsidRPr="3F0B36F0">
        <w:rPr>
          <w:rFonts w:ascii="Times New Roman" w:hAnsi="Times New Roman" w:eastAsia="Times New Roman" w:cs="Times New Roman"/>
        </w:rPr>
        <w:t xml:space="preserve">A. DAVIES, “Handbook of Condition Monitoring,” </w:t>
      </w:r>
      <w:r w:rsidRPr="3F0B36F0">
        <w:rPr>
          <w:rFonts w:ascii="Times New Roman" w:hAnsi="Times New Roman" w:eastAsia="Times New Roman" w:cs="Times New Roman"/>
          <w:i/>
          <w:iCs/>
        </w:rPr>
        <w:t>Google Books</w:t>
      </w:r>
      <w:r w:rsidRPr="3F0B36F0">
        <w:rPr>
          <w:rFonts w:ascii="Times New Roman" w:hAnsi="Times New Roman" w:eastAsia="Times New Roman" w:cs="Times New Roman"/>
        </w:rPr>
        <w:t xml:space="preserve">, 1998. </w:t>
      </w:r>
      <w:hyperlink w:anchor="v=onepage&amp;q=what%20is%20condition%20monitoring&amp;f=false" r:id="rId14">
        <w:r w:rsidRPr="3F0B36F0">
          <w:rPr>
            <w:rStyle w:val="Hyperlink"/>
            <w:rFonts w:ascii="Times New Roman" w:hAnsi="Times New Roman" w:eastAsia="Times New Roman" w:cs="Times New Roman"/>
          </w:rPr>
          <w:t>https://books.google.co.uk/books?hl=en&amp;lr=&amp;id=UzTyCAAAQBAJ&amp;oi=fnd&amp;pg=PR15&amp;dq=what+is+condition+monitoring&amp;ots=XfhU9LdHwq&amp;sig=4whC5A7IeKE-oB6xW39eU99hanI#v=onepage&amp;q=what%20is%20condition%20monitoring&amp;f=false</w:t>
        </w:r>
      </w:hyperlink>
      <w:r w:rsidRPr="3F0B36F0">
        <w:rPr>
          <w:rFonts w:ascii="Times New Roman" w:hAnsi="Times New Roman" w:eastAsia="Times New Roman" w:cs="Times New Roman"/>
        </w:rPr>
        <w:t xml:space="preserve"> (accessed Jun. 26, 2025).</w:t>
      </w:r>
    </w:p>
    <w:p w:rsidR="0D66681A" w:rsidP="3F0B36F0" w:rsidRDefault="673D7C7A" w14:paraId="0A05C29B" w14:textId="122F839E">
      <w:pPr>
        <w:spacing w:after="0"/>
      </w:pPr>
      <w:r w:rsidRPr="3F0B36F0">
        <w:rPr>
          <w:rFonts w:ascii="Times New Roman" w:hAnsi="Times New Roman" w:eastAsia="Times New Roman" w:cs="Times New Roman"/>
        </w:rPr>
        <w:t>[2]</w:t>
      </w:r>
    </w:p>
    <w:p w:rsidR="0D66681A" w:rsidP="3F0B36F0" w:rsidRDefault="673D7C7A" w14:paraId="6E755822" w14:textId="4D1C3D85">
      <w:pPr>
        <w:spacing w:after="0"/>
      </w:pPr>
      <w:r w:rsidRPr="3F0B36F0">
        <w:rPr>
          <w:rFonts w:ascii="Times New Roman" w:hAnsi="Times New Roman" w:eastAsia="Times New Roman" w:cs="Times New Roman"/>
        </w:rPr>
        <w:t xml:space="preserve">S. Nandi, H. A. </w:t>
      </w:r>
      <w:proofErr w:type="spellStart"/>
      <w:r w:rsidRPr="3F0B36F0">
        <w:rPr>
          <w:rFonts w:ascii="Times New Roman" w:hAnsi="Times New Roman" w:eastAsia="Times New Roman" w:cs="Times New Roman"/>
        </w:rPr>
        <w:t>Toliyat</w:t>
      </w:r>
      <w:proofErr w:type="spellEnd"/>
      <w:r w:rsidRPr="3F0B36F0">
        <w:rPr>
          <w:rFonts w:ascii="Times New Roman" w:hAnsi="Times New Roman" w:eastAsia="Times New Roman" w:cs="Times New Roman"/>
        </w:rPr>
        <w:t xml:space="preserve">, and X. Li, “Condition Monitoring and Fault Diagnosis of Electrical Motors—A Review,” </w:t>
      </w:r>
      <w:r w:rsidRPr="3F0B36F0">
        <w:rPr>
          <w:rFonts w:ascii="Times New Roman" w:hAnsi="Times New Roman" w:eastAsia="Times New Roman" w:cs="Times New Roman"/>
          <w:i/>
          <w:iCs/>
        </w:rPr>
        <w:t>IEEE Transactions on Energy Conversion</w:t>
      </w:r>
      <w:r w:rsidRPr="3F0B36F0">
        <w:rPr>
          <w:rFonts w:ascii="Times New Roman" w:hAnsi="Times New Roman" w:eastAsia="Times New Roman" w:cs="Times New Roman"/>
        </w:rPr>
        <w:t xml:space="preserve">, vol. 20, no. 4, pp. 719–729, Dec. 2005, </w:t>
      </w:r>
      <w:proofErr w:type="spellStart"/>
      <w:r w:rsidRPr="3F0B36F0">
        <w:rPr>
          <w:rFonts w:ascii="Times New Roman" w:hAnsi="Times New Roman" w:eastAsia="Times New Roman" w:cs="Times New Roman"/>
        </w:rPr>
        <w:t>doi</w:t>
      </w:r>
      <w:proofErr w:type="spellEnd"/>
      <w:r w:rsidRPr="3F0B36F0">
        <w:rPr>
          <w:rFonts w:ascii="Times New Roman" w:hAnsi="Times New Roman" w:eastAsia="Times New Roman" w:cs="Times New Roman"/>
        </w:rPr>
        <w:t xml:space="preserve">: </w:t>
      </w:r>
      <w:hyperlink r:id="rId15">
        <w:r w:rsidRPr="3F0B36F0">
          <w:rPr>
            <w:rStyle w:val="Hyperlink"/>
            <w:rFonts w:ascii="Times New Roman" w:hAnsi="Times New Roman" w:eastAsia="Times New Roman" w:cs="Times New Roman"/>
          </w:rPr>
          <w:t>https://doi.org/10.1109/tec.2005.847955</w:t>
        </w:r>
      </w:hyperlink>
      <w:r w:rsidRPr="3F0B36F0">
        <w:rPr>
          <w:rFonts w:ascii="Times New Roman" w:hAnsi="Times New Roman" w:eastAsia="Times New Roman" w:cs="Times New Roman"/>
        </w:rPr>
        <w:t>.</w:t>
      </w:r>
    </w:p>
    <w:p w:rsidR="0D66681A" w:rsidP="3F0B36F0" w:rsidRDefault="673D7C7A" w14:paraId="353000A7" w14:textId="6CF30F39">
      <w:pPr>
        <w:spacing w:after="0"/>
      </w:pPr>
      <w:r w:rsidRPr="3F0B36F0">
        <w:rPr>
          <w:rFonts w:ascii="Times New Roman" w:hAnsi="Times New Roman" w:eastAsia="Times New Roman" w:cs="Times New Roman"/>
        </w:rPr>
        <w:t>[3]</w:t>
      </w:r>
    </w:p>
    <w:p w:rsidR="0D66681A" w:rsidP="3F0B36F0" w:rsidRDefault="673D7C7A" w14:paraId="5AE0D04F" w14:textId="5D60A798">
      <w:pPr>
        <w:spacing w:after="0"/>
      </w:pPr>
      <w:r w:rsidRPr="3F0B36F0">
        <w:rPr>
          <w:rFonts w:ascii="Times New Roman" w:hAnsi="Times New Roman" w:eastAsia="Times New Roman" w:cs="Times New Roman"/>
        </w:rPr>
        <w:t xml:space="preserve">Texas Instruments, “LM35 </w:t>
      </w:r>
      <w:bookmarkStart w:name="_Int_Dld6ZQjA" w:id="20"/>
      <w:proofErr w:type="spellStart"/>
      <w:r w:rsidRPr="3F0B36F0">
        <w:rPr>
          <w:rFonts w:ascii="Times New Roman" w:hAnsi="Times New Roman" w:eastAsia="Times New Roman" w:cs="Times New Roman"/>
        </w:rPr>
        <w:t>LM35</w:t>
      </w:r>
      <w:bookmarkEnd w:id="20"/>
      <w:proofErr w:type="spellEnd"/>
      <w:r w:rsidRPr="3F0B36F0">
        <w:rPr>
          <w:rFonts w:ascii="Times New Roman" w:hAnsi="Times New Roman" w:eastAsia="Times New Roman" w:cs="Times New Roman"/>
        </w:rPr>
        <w:t xml:space="preserve"> Precision Centigrade Temperature Sensors,” Dec. 2017. Accessed: Jun. 26, 2025. [Online]. Available: </w:t>
      </w:r>
      <w:hyperlink r:id="rId16">
        <w:r w:rsidRPr="3F0B36F0">
          <w:rPr>
            <w:rStyle w:val="Hyperlink"/>
            <w:rFonts w:ascii="Times New Roman" w:hAnsi="Times New Roman" w:eastAsia="Times New Roman" w:cs="Times New Roman"/>
          </w:rPr>
          <w:t>https://www.ti.com/lit/ds/symlink/lm35.pdf</w:t>
        </w:r>
      </w:hyperlink>
    </w:p>
    <w:p w:rsidR="0D66681A" w:rsidP="3F0B36F0" w:rsidRDefault="673D7C7A" w14:paraId="6A0FDCFC" w14:textId="2AED6377">
      <w:pPr>
        <w:spacing w:after="0"/>
      </w:pPr>
      <w:r w:rsidRPr="3F0B36F0">
        <w:rPr>
          <w:rFonts w:ascii="Times New Roman" w:hAnsi="Times New Roman" w:eastAsia="Times New Roman" w:cs="Times New Roman"/>
        </w:rPr>
        <w:t>[4]</w:t>
      </w:r>
    </w:p>
    <w:p w:rsidR="0D66681A" w:rsidP="3F0B36F0" w:rsidRDefault="673D7C7A" w14:paraId="45EB301B" w14:textId="0AF02561">
      <w:pPr>
        <w:spacing w:after="0"/>
      </w:pPr>
      <w:r w:rsidRPr="3F0B36F0">
        <w:rPr>
          <w:rFonts w:ascii="Times New Roman" w:hAnsi="Times New Roman" w:eastAsia="Times New Roman" w:cs="Times New Roman"/>
        </w:rPr>
        <w:t xml:space="preserve">“Grove -3-Axis Digital Accelerometer(±16g).” Accessed: Jun. 26, 2025. [Online]. Available: </w:t>
      </w:r>
      <w:hyperlink r:id="rId17">
        <w:r w:rsidRPr="3F0B36F0">
          <w:rPr>
            <w:rStyle w:val="Hyperlink"/>
            <w:rFonts w:ascii="Times New Roman" w:hAnsi="Times New Roman" w:eastAsia="Times New Roman" w:cs="Times New Roman"/>
          </w:rPr>
          <w:t>https://docs.rs-online.com/b9f8/A700000006877256.pdf</w:t>
        </w:r>
      </w:hyperlink>
    </w:p>
    <w:p w:rsidR="0D66681A" w:rsidP="3F0B36F0" w:rsidRDefault="673D7C7A" w14:paraId="0DE922C9" w14:textId="52F577DF">
      <w:pPr>
        <w:spacing w:after="0"/>
      </w:pPr>
      <w:r w:rsidRPr="3F0B36F0">
        <w:rPr>
          <w:rFonts w:ascii="Times New Roman" w:hAnsi="Times New Roman" w:eastAsia="Times New Roman" w:cs="Times New Roman"/>
        </w:rPr>
        <w:t>[5]</w:t>
      </w:r>
    </w:p>
    <w:p w:rsidR="0D66681A" w:rsidP="3F0B36F0" w:rsidRDefault="673D7C7A" w14:paraId="41EE1EE2" w14:textId="20AE282D">
      <w:pPr>
        <w:spacing w:after="0"/>
      </w:pPr>
      <w:r w:rsidRPr="3F0B36F0">
        <w:rPr>
          <w:rFonts w:ascii="Times New Roman" w:hAnsi="Times New Roman" w:eastAsia="Times New Roman" w:cs="Times New Roman"/>
        </w:rPr>
        <w:t xml:space="preserve">“High Accuracy, Galvanically Isolated Current Sensor IC </w:t>
      </w:r>
      <w:bookmarkStart w:name="_Int_DlDTwqWA" w:id="21"/>
      <w:proofErr w:type="gramStart"/>
      <w:r w:rsidRPr="3F0B36F0">
        <w:rPr>
          <w:rFonts w:ascii="Times New Roman" w:hAnsi="Times New Roman" w:eastAsia="Times New Roman" w:cs="Times New Roman"/>
        </w:rPr>
        <w:t>With</w:t>
      </w:r>
      <w:bookmarkEnd w:id="21"/>
      <w:proofErr w:type="gramEnd"/>
      <w:r w:rsidRPr="3F0B36F0">
        <w:rPr>
          <w:rFonts w:ascii="Times New Roman" w:hAnsi="Times New Roman" w:eastAsia="Times New Roman" w:cs="Times New Roman"/>
        </w:rPr>
        <w:t xml:space="preserve"> Small Footprint SOIC8 Package,” </w:t>
      </w:r>
      <w:r w:rsidRPr="3F0B36F0">
        <w:rPr>
          <w:rFonts w:ascii="Times New Roman" w:hAnsi="Times New Roman" w:eastAsia="Times New Roman" w:cs="Times New Roman"/>
          <w:i/>
          <w:iCs/>
        </w:rPr>
        <w:t>RS components</w:t>
      </w:r>
      <w:r w:rsidRPr="3F0B36F0">
        <w:rPr>
          <w:rFonts w:ascii="Times New Roman" w:hAnsi="Times New Roman" w:eastAsia="Times New Roman" w:cs="Times New Roman"/>
        </w:rPr>
        <w:t xml:space="preserve">. </w:t>
      </w:r>
      <w:hyperlink r:id="rId18">
        <w:r w:rsidRPr="3F0B36F0">
          <w:rPr>
            <w:rStyle w:val="Hyperlink"/>
            <w:rFonts w:ascii="Times New Roman" w:hAnsi="Times New Roman" w:eastAsia="Times New Roman" w:cs="Times New Roman"/>
          </w:rPr>
          <w:t>https://docs.rs-online.com/17bd/0900766b813b5390.pdf</w:t>
        </w:r>
      </w:hyperlink>
      <w:r w:rsidRPr="3F0B36F0">
        <w:rPr>
          <w:rFonts w:ascii="Times New Roman" w:hAnsi="Times New Roman" w:eastAsia="Times New Roman" w:cs="Times New Roman"/>
        </w:rPr>
        <w:t xml:space="preserve"> (accessed Jun. 26, 2025).</w:t>
      </w:r>
    </w:p>
    <w:p w:rsidR="0D66681A" w:rsidP="3F0B36F0" w:rsidRDefault="673D7C7A" w14:paraId="19CC814D" w14:textId="40CC116C">
      <w:pPr>
        <w:spacing w:after="0"/>
      </w:pPr>
      <w:r w:rsidRPr="3F0B36F0">
        <w:rPr>
          <w:rFonts w:ascii="Times New Roman" w:hAnsi="Times New Roman" w:eastAsia="Times New Roman" w:cs="Times New Roman"/>
        </w:rPr>
        <w:t>[6]</w:t>
      </w:r>
    </w:p>
    <w:p w:rsidR="0D66681A" w:rsidP="3F0B36F0" w:rsidRDefault="673D7C7A" w14:paraId="68C37F02" w14:textId="0184B667">
      <w:pPr>
        <w:spacing w:after="0"/>
      </w:pPr>
      <w:r w:rsidRPr="3F0B36F0">
        <w:rPr>
          <w:rFonts w:ascii="Times New Roman" w:hAnsi="Times New Roman" w:eastAsia="Times New Roman" w:cs="Times New Roman"/>
        </w:rPr>
        <w:t xml:space="preserve">“IEC 60204,” </w:t>
      </w:r>
      <w:r w:rsidRPr="3F0B36F0">
        <w:rPr>
          <w:rFonts w:ascii="Times New Roman" w:hAnsi="Times New Roman" w:eastAsia="Times New Roman" w:cs="Times New Roman"/>
          <w:i/>
          <w:iCs/>
        </w:rPr>
        <w:t>Wikipedia</w:t>
      </w:r>
      <w:r w:rsidRPr="3F0B36F0">
        <w:rPr>
          <w:rFonts w:ascii="Times New Roman" w:hAnsi="Times New Roman" w:eastAsia="Times New Roman" w:cs="Times New Roman"/>
        </w:rPr>
        <w:t xml:space="preserve">, Nov. 17, 2020. </w:t>
      </w:r>
      <w:hyperlink r:id="rId19">
        <w:r w:rsidRPr="3F0B36F0">
          <w:rPr>
            <w:rStyle w:val="Hyperlink"/>
            <w:rFonts w:ascii="Times New Roman" w:hAnsi="Times New Roman" w:eastAsia="Times New Roman" w:cs="Times New Roman"/>
          </w:rPr>
          <w:t>https://en.wikipedia.org/wiki/IEC_60204</w:t>
        </w:r>
      </w:hyperlink>
      <w:r w:rsidRPr="3F0B36F0">
        <w:rPr>
          <w:rFonts w:ascii="Times New Roman" w:hAnsi="Times New Roman" w:eastAsia="Times New Roman" w:cs="Times New Roman"/>
        </w:rPr>
        <w:t xml:space="preserve"> (accessed Jun. 26, 2025).</w:t>
      </w:r>
    </w:p>
    <w:p w:rsidR="0D66681A" w:rsidP="3F0B36F0" w:rsidRDefault="673D7C7A" w14:paraId="388F2996" w14:textId="20766822">
      <w:pPr>
        <w:spacing w:after="0"/>
      </w:pPr>
      <w:r w:rsidRPr="3F0B36F0">
        <w:rPr>
          <w:rFonts w:ascii="Times New Roman" w:hAnsi="Times New Roman" w:eastAsia="Times New Roman" w:cs="Times New Roman"/>
        </w:rPr>
        <w:t>[7]</w:t>
      </w:r>
    </w:p>
    <w:p w:rsidR="0D66681A" w:rsidP="3F0B36F0" w:rsidRDefault="673D7C7A" w14:paraId="5ED52D3B" w14:textId="62D074C1">
      <w:pPr>
        <w:spacing w:after="0"/>
      </w:pPr>
      <w:r w:rsidRPr="3F0B36F0">
        <w:rPr>
          <w:rFonts w:ascii="Times New Roman" w:hAnsi="Times New Roman" w:eastAsia="Times New Roman" w:cs="Times New Roman"/>
        </w:rPr>
        <w:t xml:space="preserve">“Legal and Other Requirements for ISO 14001 (Environment),” </w:t>
      </w:r>
      <w:r w:rsidRPr="3F0B36F0">
        <w:rPr>
          <w:rFonts w:ascii="Times New Roman" w:hAnsi="Times New Roman" w:eastAsia="Times New Roman" w:cs="Times New Roman"/>
          <w:i/>
          <w:iCs/>
        </w:rPr>
        <w:t>ISO Compliance Register</w:t>
      </w:r>
      <w:r w:rsidRPr="3F0B36F0">
        <w:rPr>
          <w:rFonts w:ascii="Times New Roman" w:hAnsi="Times New Roman" w:eastAsia="Times New Roman" w:cs="Times New Roman"/>
        </w:rPr>
        <w:t xml:space="preserve">, Feb. 03, 2025. </w:t>
      </w:r>
      <w:hyperlink r:id="rId20">
        <w:r w:rsidRPr="3F0B36F0">
          <w:rPr>
            <w:rStyle w:val="Hyperlink"/>
            <w:rFonts w:ascii="Times New Roman" w:hAnsi="Times New Roman" w:eastAsia="Times New Roman" w:cs="Times New Roman"/>
          </w:rPr>
          <w:t>https://isocomplianceregister.co.uk/iso_article/legal-and-other-requirements-for-iso-14001-environment/</w:t>
        </w:r>
      </w:hyperlink>
      <w:r w:rsidRPr="3F0B36F0">
        <w:rPr>
          <w:rFonts w:ascii="Times New Roman" w:hAnsi="Times New Roman" w:eastAsia="Times New Roman" w:cs="Times New Roman"/>
        </w:rPr>
        <w:t xml:space="preserve"> (accessed Jun. 26, 2025).</w:t>
      </w:r>
    </w:p>
    <w:p w:rsidR="0D66681A" w:rsidP="3F0B36F0" w:rsidRDefault="673D7C7A" w14:paraId="147537AF" w14:textId="55D0DC98">
      <w:pPr>
        <w:spacing w:after="0"/>
      </w:pPr>
      <w:r w:rsidRPr="3F0B36F0">
        <w:rPr>
          <w:rFonts w:ascii="Times New Roman" w:hAnsi="Times New Roman" w:eastAsia="Times New Roman" w:cs="Times New Roman"/>
        </w:rPr>
        <w:t>[8]</w:t>
      </w:r>
    </w:p>
    <w:p w:rsidR="0D66681A" w:rsidP="3F0B36F0" w:rsidRDefault="673D7C7A" w14:paraId="6071F810" w14:textId="735FB626">
      <w:pPr>
        <w:spacing w:after="0"/>
      </w:pPr>
      <w:r w:rsidRPr="3F0B36F0">
        <w:rPr>
          <w:rFonts w:ascii="Times New Roman" w:hAnsi="Times New Roman" w:eastAsia="Times New Roman" w:cs="Times New Roman"/>
        </w:rPr>
        <w:t xml:space="preserve">“Condition monitoring and diagnostics of machines -General guidelines.” Available: </w:t>
      </w:r>
      <w:hyperlink r:id="rId21">
        <w:r w:rsidRPr="3F0B36F0">
          <w:rPr>
            <w:rStyle w:val="Hyperlink"/>
            <w:rFonts w:ascii="Times New Roman" w:hAnsi="Times New Roman" w:eastAsia="Times New Roman" w:cs="Times New Roman"/>
          </w:rPr>
          <w:t>https://cdn.standards.iteh.ai/samples/71194/c551f4c170654bb19be2ee017d144969/ISO-17359-2018.pdf</w:t>
        </w:r>
      </w:hyperlink>
    </w:p>
    <w:p w:rsidR="0D66681A" w:rsidP="3F0B36F0" w:rsidRDefault="0D66681A" w14:paraId="3C71EC52" w14:textId="64459410">
      <w:pPr>
        <w:rPr>
          <w:rFonts w:ascii="Times New Roman" w:hAnsi="Times New Roman" w:eastAsia="Times New Roman" w:cs="Times New Roman"/>
        </w:rPr>
      </w:pPr>
    </w:p>
    <w:p w:rsidR="0D66681A" w:rsidRDefault="0D66681A" w14:paraId="616B0C1E" w14:textId="1B4C8865">
      <w:r>
        <w:br w:type="page"/>
      </w:r>
    </w:p>
    <w:p w:rsidR="4CF2FCAE" w:rsidP="0D66681A" w:rsidRDefault="5F2C1FA9" w14:paraId="014BC961" w14:textId="05C9D3C1">
      <w:pPr>
        <w:pStyle w:val="Heading1"/>
        <w:rPr>
          <w:sz w:val="22"/>
          <w:szCs w:val="22"/>
        </w:rPr>
      </w:pPr>
      <w:bookmarkStart w:name="_Toc1432827514" w:id="22"/>
      <w:r>
        <w:lastRenderedPageBreak/>
        <w:t xml:space="preserve">11. </w:t>
      </w:r>
      <w:r w:rsidR="5DAEE309">
        <w:t>Prevent certificate</w:t>
      </w:r>
      <w:bookmarkEnd w:id="22"/>
      <w:r w:rsidR="5DAEE309">
        <w:t xml:space="preserve"> </w:t>
      </w:r>
    </w:p>
    <w:p w:rsidR="0D66681A" w:rsidP="1277233E" w:rsidRDefault="25FEF87F" w14:paraId="33B590D2" w14:textId="5677E7F7">
      <w:pPr>
        <w:jc w:val="center"/>
      </w:pPr>
      <w:r>
        <w:rPr>
          <w:noProof/>
        </w:rPr>
        <w:drawing>
          <wp:inline distT="0" distB="0" distL="0" distR="0" wp14:anchorId="01201B7C" wp14:editId="676E7F91">
            <wp:extent cx="5418847" cy="7680960"/>
            <wp:effectExtent l="0" t="0" r="0" b="0"/>
            <wp:docPr id="13335996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599641" name=""/>
                    <pic:cNvPicPr/>
                  </pic:nvPicPr>
                  <pic:blipFill>
                    <a:blip r:embed="rId22">
                      <a:extLst>
                        <a:ext uri="{28A0092B-C50C-407E-A947-70E740481C1C}">
                          <a14:useLocalDpi xmlns:a14="http://schemas.microsoft.com/office/drawing/2010/main"/>
                        </a:ext>
                      </a:extLst>
                    </a:blip>
                    <a:stretch>
                      <a:fillRect/>
                    </a:stretch>
                  </pic:blipFill>
                  <pic:spPr>
                    <a:xfrm>
                      <a:off x="0" y="0"/>
                      <a:ext cx="5418847" cy="7680960"/>
                    </a:xfrm>
                    <a:prstGeom prst="rect">
                      <a:avLst/>
                    </a:prstGeom>
                  </pic:spPr>
                </pic:pic>
              </a:graphicData>
            </a:graphic>
          </wp:inline>
        </w:drawing>
      </w:r>
    </w:p>
    <w:p w:rsidR="0D66681A" w:rsidP="1277233E" w:rsidRDefault="0D66681A" w14:paraId="3AF2CC70" w14:textId="77D1AB49">
      <w:r>
        <w:br w:type="page"/>
      </w:r>
    </w:p>
    <w:p w:rsidR="14CFF507" w:rsidP="0D66681A" w:rsidRDefault="59F1B3DF" w14:paraId="2E36634F" w14:textId="47A5FF70">
      <w:pPr>
        <w:pStyle w:val="Heading1"/>
        <w:rPr>
          <w:sz w:val="22"/>
          <w:szCs w:val="22"/>
        </w:rPr>
      </w:pPr>
      <w:bookmarkStart w:name="_Toc1524744957" w:id="23"/>
      <w:r>
        <w:lastRenderedPageBreak/>
        <w:t>12. Diversity</w:t>
      </w:r>
      <w:r w:rsidR="000FFAC0">
        <w:t xml:space="preserve"> certificate</w:t>
      </w:r>
      <w:bookmarkEnd w:id="23"/>
      <w:r w:rsidR="000FFAC0">
        <w:t xml:space="preserve"> </w:t>
      </w:r>
    </w:p>
    <w:p w:rsidR="77275BBE" w:rsidP="1277233E" w:rsidRDefault="77275BBE" w14:paraId="5415A22A" w14:textId="69429885">
      <w:pPr>
        <w:jc w:val="center"/>
      </w:pPr>
      <w:r>
        <w:rPr>
          <w:noProof/>
        </w:rPr>
        <w:drawing>
          <wp:inline distT="0" distB="0" distL="0" distR="0" wp14:anchorId="27464494" wp14:editId="06C93458">
            <wp:extent cx="5457188" cy="7680960"/>
            <wp:effectExtent l="0" t="0" r="0" b="0"/>
            <wp:docPr id="8690090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009050" name=""/>
                    <pic:cNvPicPr/>
                  </pic:nvPicPr>
                  <pic:blipFill>
                    <a:blip r:embed="rId23">
                      <a:extLst>
                        <a:ext uri="{28A0092B-C50C-407E-A947-70E740481C1C}">
                          <a14:useLocalDpi xmlns:a14="http://schemas.microsoft.com/office/drawing/2010/main"/>
                        </a:ext>
                      </a:extLst>
                    </a:blip>
                    <a:stretch>
                      <a:fillRect/>
                    </a:stretch>
                  </pic:blipFill>
                  <pic:spPr>
                    <a:xfrm>
                      <a:off x="0" y="0"/>
                      <a:ext cx="5457188" cy="7680960"/>
                    </a:xfrm>
                    <a:prstGeom prst="rect">
                      <a:avLst/>
                    </a:prstGeom>
                  </pic:spPr>
                </pic:pic>
              </a:graphicData>
            </a:graphic>
          </wp:inline>
        </w:drawing>
      </w:r>
    </w:p>
    <w:p w:rsidR="1277233E" w:rsidP="1277233E" w:rsidRDefault="1277233E" w14:paraId="1117CFF6" w14:textId="45765DCF"/>
    <w:p w:rsidR="00143FA1" w:rsidP="3F0B36F0" w:rsidRDefault="00143FA1" w14:paraId="5C1C3983" w14:textId="759447AB"/>
    <w:p w:rsidR="00072AF6" w:rsidP="0D66681A" w:rsidRDefault="00072AF6" w14:paraId="4870E16F" w14:textId="77777777">
      <w:pPr>
        <w:rPr>
          <w:sz w:val="22"/>
          <w:szCs w:val="22"/>
        </w:rPr>
      </w:pPr>
    </w:p>
    <w:sectPr w:rsidR="00072AF6">
      <w:headerReference w:type="default" r:id="rId24"/>
      <w:footerReference w:type="default" r:id="rId25"/>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0762E" w:rsidRDefault="0070762E" w14:paraId="1943BAAB" w14:textId="77777777">
      <w:pPr>
        <w:spacing w:after="0" w:line="240" w:lineRule="auto"/>
      </w:pPr>
      <w:r>
        <w:separator/>
      </w:r>
    </w:p>
  </w:endnote>
  <w:endnote w:type="continuationSeparator" w:id="0">
    <w:p w:rsidR="0070762E" w:rsidRDefault="0070762E" w14:paraId="47E34D9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D66681A" w:rsidTr="0D66681A" w14:paraId="36FEA2E6" w14:textId="77777777">
      <w:trPr>
        <w:trHeight w:val="300"/>
      </w:trPr>
      <w:tc>
        <w:tcPr>
          <w:tcW w:w="3005" w:type="dxa"/>
        </w:tcPr>
        <w:p w:rsidR="0D66681A" w:rsidP="0D66681A" w:rsidRDefault="0D66681A" w14:paraId="083CC986" w14:textId="2B2683D5">
          <w:pPr>
            <w:pStyle w:val="Header"/>
            <w:ind w:left="-115"/>
          </w:pPr>
          <w:r>
            <w:t>Sean Upton</w:t>
          </w:r>
        </w:p>
      </w:tc>
      <w:tc>
        <w:tcPr>
          <w:tcW w:w="3005" w:type="dxa"/>
        </w:tcPr>
        <w:p w:rsidR="0D66681A" w:rsidP="0D66681A" w:rsidRDefault="0D66681A" w14:paraId="255028C1" w14:textId="5095B582">
          <w:pPr>
            <w:pStyle w:val="Header"/>
            <w:jc w:val="center"/>
          </w:pPr>
          <w:r>
            <w:fldChar w:fldCharType="begin"/>
          </w:r>
          <w:r>
            <w:instrText>PAGE</w:instrText>
          </w:r>
          <w:r>
            <w:fldChar w:fldCharType="separate"/>
          </w:r>
          <w:r w:rsidR="00972175">
            <w:rPr>
              <w:noProof/>
            </w:rPr>
            <w:t>1</w:t>
          </w:r>
          <w:r>
            <w:fldChar w:fldCharType="end"/>
          </w:r>
        </w:p>
      </w:tc>
      <w:tc>
        <w:tcPr>
          <w:tcW w:w="3005" w:type="dxa"/>
        </w:tcPr>
        <w:p w:rsidR="0D66681A" w:rsidP="0D66681A" w:rsidRDefault="0D66681A" w14:paraId="34CDADC0" w14:textId="7BE9D54E">
          <w:pPr>
            <w:pStyle w:val="Header"/>
            <w:ind w:right="-115"/>
            <w:jc w:val="right"/>
          </w:pPr>
          <w:r>
            <w:t>2410530</w:t>
          </w:r>
        </w:p>
      </w:tc>
    </w:tr>
  </w:tbl>
  <w:p w:rsidR="0D66681A" w:rsidP="0D66681A" w:rsidRDefault="0D66681A" w14:paraId="7CB6FD10" w14:textId="50699B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0762E" w:rsidRDefault="0070762E" w14:paraId="2147409D" w14:textId="77777777">
      <w:pPr>
        <w:spacing w:after="0" w:line="240" w:lineRule="auto"/>
      </w:pPr>
      <w:r>
        <w:separator/>
      </w:r>
    </w:p>
  </w:footnote>
  <w:footnote w:type="continuationSeparator" w:id="0">
    <w:p w:rsidR="0070762E" w:rsidRDefault="0070762E" w14:paraId="56C59AD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D66681A" w:rsidTr="0D66681A" w14:paraId="4BDCD5A6" w14:textId="77777777">
      <w:trPr>
        <w:trHeight w:val="300"/>
      </w:trPr>
      <w:tc>
        <w:tcPr>
          <w:tcW w:w="3005" w:type="dxa"/>
        </w:tcPr>
        <w:p w:rsidR="0D66681A" w:rsidP="0D66681A" w:rsidRDefault="0D66681A" w14:paraId="6FADA642" w14:textId="1353C66F">
          <w:pPr>
            <w:pStyle w:val="Header"/>
            <w:ind w:left="-115"/>
          </w:pPr>
        </w:p>
      </w:tc>
      <w:tc>
        <w:tcPr>
          <w:tcW w:w="3005" w:type="dxa"/>
        </w:tcPr>
        <w:p w:rsidR="0D66681A" w:rsidP="0D66681A" w:rsidRDefault="0D66681A" w14:paraId="521E9927" w14:textId="299F3953">
          <w:pPr>
            <w:pStyle w:val="Header"/>
            <w:jc w:val="center"/>
          </w:pPr>
        </w:p>
      </w:tc>
      <w:tc>
        <w:tcPr>
          <w:tcW w:w="3005" w:type="dxa"/>
        </w:tcPr>
        <w:p w:rsidR="0D66681A" w:rsidP="0D66681A" w:rsidRDefault="0D66681A" w14:paraId="48A364F6" w14:textId="6FD5AC7A">
          <w:pPr>
            <w:pStyle w:val="Header"/>
            <w:ind w:right="-115"/>
            <w:jc w:val="right"/>
          </w:pPr>
        </w:p>
      </w:tc>
    </w:tr>
  </w:tbl>
  <w:p w:rsidR="0D66681A" w:rsidP="0D66681A" w:rsidRDefault="0D66681A" w14:paraId="685F8FE2" w14:textId="386971BE">
    <w:pPr>
      <w:pStyle w:val="Header"/>
    </w:pPr>
  </w:p>
</w:hdr>
</file>

<file path=word/intelligence2.xml><?xml version="1.0" encoding="utf-8"?>
<int2:intelligence xmlns:int2="http://schemas.microsoft.com/office/intelligence/2020/intelligence">
  <int2:observations>
    <int2:textHash int2:hashCode="SOVj8UjcBNizHJ" int2:id="AJwutrfT">
      <int2:state int2:type="spell" int2:value="Rejected"/>
    </int2:textHash>
    <int2:textHash int2:hashCode="tobX8wYPVJaGWM" int2:id="9DtmiYmf">
      <int2:state int2:type="spell" int2:value="Rejected"/>
    </int2:textHash>
    <int2:bookmark int2:bookmarkName="_Int_RL22qXdJ" int2:invalidationBookmarkName="" int2:hashCode="d3MzUQ9R8Z/Nbm" int2:id="ZAfKtp80">
      <int2:state int2:type="gram" int2:value="Rejected"/>
    </int2:bookmark>
    <int2:bookmark int2:bookmarkName="_Int_DlDTwqWA" int2:invalidationBookmarkName="" int2:hashCode="Vk+Mbnb71RK+Lj" int2:id="eao6kjvi">
      <int2:state int2:type="gram" int2:value="Rejected"/>
    </int2:bookmark>
    <int2:bookmark int2:bookmarkName="_Int_Dld6ZQjA" int2:invalidationBookmarkName="" int2:hashCode="WcZ4IRdgtHq+ct" int2:id="Rg7V6CcZ">
      <int2:state int2:type="spell" int2:value="Rejected"/>
    </int2:bookmark>
    <int2:bookmark int2:bookmarkName="_Int_pkN1nm5p" int2:invalidationBookmarkName="" int2:hashCode="TbXgcbvfjFEPRb" int2:id="Bqt200x0">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1F152C"/>
    <w:multiLevelType w:val="hybridMultilevel"/>
    <w:tmpl w:val="8FC01A68"/>
    <w:lvl w:ilvl="0" w:tplc="48ECDDA2">
      <w:start w:val="1"/>
      <w:numFmt w:val="bullet"/>
      <w:lvlText w:val=""/>
      <w:lvlJc w:val="left"/>
      <w:pPr>
        <w:ind w:left="720" w:hanging="360"/>
      </w:pPr>
      <w:rPr>
        <w:rFonts w:hint="default" w:ascii="Symbol" w:hAnsi="Symbol"/>
      </w:rPr>
    </w:lvl>
    <w:lvl w:ilvl="1" w:tplc="1DE2AEC6">
      <w:start w:val="1"/>
      <w:numFmt w:val="bullet"/>
      <w:lvlText w:val="o"/>
      <w:lvlJc w:val="left"/>
      <w:pPr>
        <w:ind w:left="1440" w:hanging="360"/>
      </w:pPr>
      <w:rPr>
        <w:rFonts w:hint="default" w:ascii="Courier New" w:hAnsi="Courier New"/>
      </w:rPr>
    </w:lvl>
    <w:lvl w:ilvl="2" w:tplc="65EA4C4A">
      <w:start w:val="1"/>
      <w:numFmt w:val="bullet"/>
      <w:lvlText w:val=""/>
      <w:lvlJc w:val="left"/>
      <w:pPr>
        <w:ind w:left="2160" w:hanging="360"/>
      </w:pPr>
      <w:rPr>
        <w:rFonts w:hint="default" w:ascii="Wingdings" w:hAnsi="Wingdings"/>
      </w:rPr>
    </w:lvl>
    <w:lvl w:ilvl="3" w:tplc="2DCAE502">
      <w:start w:val="1"/>
      <w:numFmt w:val="bullet"/>
      <w:lvlText w:val=""/>
      <w:lvlJc w:val="left"/>
      <w:pPr>
        <w:ind w:left="2880" w:hanging="360"/>
      </w:pPr>
      <w:rPr>
        <w:rFonts w:hint="default" w:ascii="Symbol" w:hAnsi="Symbol"/>
      </w:rPr>
    </w:lvl>
    <w:lvl w:ilvl="4" w:tplc="3C0613EE">
      <w:start w:val="1"/>
      <w:numFmt w:val="bullet"/>
      <w:lvlText w:val="o"/>
      <w:lvlJc w:val="left"/>
      <w:pPr>
        <w:ind w:left="3600" w:hanging="360"/>
      </w:pPr>
      <w:rPr>
        <w:rFonts w:hint="default" w:ascii="Courier New" w:hAnsi="Courier New"/>
      </w:rPr>
    </w:lvl>
    <w:lvl w:ilvl="5" w:tplc="EC646CE4">
      <w:start w:val="1"/>
      <w:numFmt w:val="bullet"/>
      <w:lvlText w:val=""/>
      <w:lvlJc w:val="left"/>
      <w:pPr>
        <w:ind w:left="4320" w:hanging="360"/>
      </w:pPr>
      <w:rPr>
        <w:rFonts w:hint="default" w:ascii="Wingdings" w:hAnsi="Wingdings"/>
      </w:rPr>
    </w:lvl>
    <w:lvl w:ilvl="6" w:tplc="ED8E25A0">
      <w:start w:val="1"/>
      <w:numFmt w:val="bullet"/>
      <w:lvlText w:val=""/>
      <w:lvlJc w:val="left"/>
      <w:pPr>
        <w:ind w:left="5040" w:hanging="360"/>
      </w:pPr>
      <w:rPr>
        <w:rFonts w:hint="default" w:ascii="Symbol" w:hAnsi="Symbol"/>
      </w:rPr>
    </w:lvl>
    <w:lvl w:ilvl="7" w:tplc="BE0C576A">
      <w:start w:val="1"/>
      <w:numFmt w:val="bullet"/>
      <w:lvlText w:val="o"/>
      <w:lvlJc w:val="left"/>
      <w:pPr>
        <w:ind w:left="5760" w:hanging="360"/>
      </w:pPr>
      <w:rPr>
        <w:rFonts w:hint="default" w:ascii="Courier New" w:hAnsi="Courier New"/>
      </w:rPr>
    </w:lvl>
    <w:lvl w:ilvl="8" w:tplc="E4B46172">
      <w:start w:val="1"/>
      <w:numFmt w:val="bullet"/>
      <w:lvlText w:val=""/>
      <w:lvlJc w:val="left"/>
      <w:pPr>
        <w:ind w:left="6480" w:hanging="360"/>
      </w:pPr>
      <w:rPr>
        <w:rFonts w:hint="default" w:ascii="Wingdings" w:hAnsi="Wingdings"/>
      </w:rPr>
    </w:lvl>
  </w:abstractNum>
  <w:abstractNum w:abstractNumId="1" w15:restartNumberingAfterBreak="0">
    <w:nsid w:val="41325ED8"/>
    <w:multiLevelType w:val="hybridMultilevel"/>
    <w:tmpl w:val="9CA4D0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DF21C65"/>
    <w:multiLevelType w:val="hybridMultilevel"/>
    <w:tmpl w:val="EDE8865C"/>
    <w:lvl w:ilvl="0" w:tplc="D6CCECC2">
      <w:start w:val="1"/>
      <w:numFmt w:val="bullet"/>
      <w:lvlText w:val=""/>
      <w:lvlJc w:val="left"/>
      <w:pPr>
        <w:ind w:left="720" w:hanging="360"/>
      </w:pPr>
      <w:rPr>
        <w:rFonts w:hint="default" w:ascii="Symbol" w:hAnsi="Symbol"/>
      </w:rPr>
    </w:lvl>
    <w:lvl w:ilvl="1" w:tplc="943E720C">
      <w:start w:val="1"/>
      <w:numFmt w:val="bullet"/>
      <w:lvlText w:val="o"/>
      <w:lvlJc w:val="left"/>
      <w:pPr>
        <w:ind w:left="1440" w:hanging="360"/>
      </w:pPr>
      <w:rPr>
        <w:rFonts w:hint="default" w:ascii="Courier New" w:hAnsi="Courier New"/>
      </w:rPr>
    </w:lvl>
    <w:lvl w:ilvl="2" w:tplc="A7062F82">
      <w:start w:val="1"/>
      <w:numFmt w:val="bullet"/>
      <w:lvlText w:val=""/>
      <w:lvlJc w:val="left"/>
      <w:pPr>
        <w:ind w:left="2160" w:hanging="360"/>
      </w:pPr>
      <w:rPr>
        <w:rFonts w:hint="default" w:ascii="Wingdings" w:hAnsi="Wingdings"/>
      </w:rPr>
    </w:lvl>
    <w:lvl w:ilvl="3" w:tplc="042EAF42">
      <w:start w:val="1"/>
      <w:numFmt w:val="bullet"/>
      <w:lvlText w:val=""/>
      <w:lvlJc w:val="left"/>
      <w:pPr>
        <w:ind w:left="2880" w:hanging="360"/>
      </w:pPr>
      <w:rPr>
        <w:rFonts w:hint="default" w:ascii="Symbol" w:hAnsi="Symbol"/>
      </w:rPr>
    </w:lvl>
    <w:lvl w:ilvl="4" w:tplc="E2A224D6">
      <w:start w:val="1"/>
      <w:numFmt w:val="bullet"/>
      <w:lvlText w:val="o"/>
      <w:lvlJc w:val="left"/>
      <w:pPr>
        <w:ind w:left="3600" w:hanging="360"/>
      </w:pPr>
      <w:rPr>
        <w:rFonts w:hint="default" w:ascii="Courier New" w:hAnsi="Courier New"/>
      </w:rPr>
    </w:lvl>
    <w:lvl w:ilvl="5" w:tplc="A3CE9DE0">
      <w:start w:val="1"/>
      <w:numFmt w:val="bullet"/>
      <w:lvlText w:val=""/>
      <w:lvlJc w:val="left"/>
      <w:pPr>
        <w:ind w:left="4320" w:hanging="360"/>
      </w:pPr>
      <w:rPr>
        <w:rFonts w:hint="default" w:ascii="Wingdings" w:hAnsi="Wingdings"/>
      </w:rPr>
    </w:lvl>
    <w:lvl w:ilvl="6" w:tplc="008EC410">
      <w:start w:val="1"/>
      <w:numFmt w:val="bullet"/>
      <w:lvlText w:val=""/>
      <w:lvlJc w:val="left"/>
      <w:pPr>
        <w:ind w:left="5040" w:hanging="360"/>
      </w:pPr>
      <w:rPr>
        <w:rFonts w:hint="default" w:ascii="Symbol" w:hAnsi="Symbol"/>
      </w:rPr>
    </w:lvl>
    <w:lvl w:ilvl="7" w:tplc="1CFAFE64">
      <w:start w:val="1"/>
      <w:numFmt w:val="bullet"/>
      <w:lvlText w:val="o"/>
      <w:lvlJc w:val="left"/>
      <w:pPr>
        <w:ind w:left="5760" w:hanging="360"/>
      </w:pPr>
      <w:rPr>
        <w:rFonts w:hint="default" w:ascii="Courier New" w:hAnsi="Courier New"/>
      </w:rPr>
    </w:lvl>
    <w:lvl w:ilvl="8" w:tplc="CD745A3E">
      <w:start w:val="1"/>
      <w:numFmt w:val="bullet"/>
      <w:lvlText w:val=""/>
      <w:lvlJc w:val="left"/>
      <w:pPr>
        <w:ind w:left="6480" w:hanging="360"/>
      </w:pPr>
      <w:rPr>
        <w:rFonts w:hint="default" w:ascii="Wingdings" w:hAnsi="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E7F6B06"/>
    <w:rsid w:val="00072AF6"/>
    <w:rsid w:val="000FFAC0"/>
    <w:rsid w:val="0011D74E"/>
    <w:rsid w:val="00125ED0"/>
    <w:rsid w:val="0014366E"/>
    <w:rsid w:val="00143FA1"/>
    <w:rsid w:val="00170766"/>
    <w:rsid w:val="00173563"/>
    <w:rsid w:val="00177B18"/>
    <w:rsid w:val="00197C04"/>
    <w:rsid w:val="001B6E5C"/>
    <w:rsid w:val="001E2874"/>
    <w:rsid w:val="001E8474"/>
    <w:rsid w:val="00221F8A"/>
    <w:rsid w:val="00233F88"/>
    <w:rsid w:val="00242659"/>
    <w:rsid w:val="00291A27"/>
    <w:rsid w:val="00296A18"/>
    <w:rsid w:val="002F4D56"/>
    <w:rsid w:val="00376720"/>
    <w:rsid w:val="00387485"/>
    <w:rsid w:val="003B03C7"/>
    <w:rsid w:val="003E45DA"/>
    <w:rsid w:val="003E677F"/>
    <w:rsid w:val="004259AF"/>
    <w:rsid w:val="004F0071"/>
    <w:rsid w:val="00550299"/>
    <w:rsid w:val="005E6ECF"/>
    <w:rsid w:val="00603E93"/>
    <w:rsid w:val="00634337"/>
    <w:rsid w:val="00656DAE"/>
    <w:rsid w:val="00667A92"/>
    <w:rsid w:val="006C24FC"/>
    <w:rsid w:val="0070762E"/>
    <w:rsid w:val="00726281"/>
    <w:rsid w:val="007727FF"/>
    <w:rsid w:val="007D05BF"/>
    <w:rsid w:val="007E0D2A"/>
    <w:rsid w:val="00881B93"/>
    <w:rsid w:val="008B4125"/>
    <w:rsid w:val="009506BC"/>
    <w:rsid w:val="00972175"/>
    <w:rsid w:val="00972765"/>
    <w:rsid w:val="009E2389"/>
    <w:rsid w:val="00A24209"/>
    <w:rsid w:val="00A27BEB"/>
    <w:rsid w:val="00A533DA"/>
    <w:rsid w:val="00AB2314"/>
    <w:rsid w:val="00B12148"/>
    <w:rsid w:val="00B56E97"/>
    <w:rsid w:val="00B948D7"/>
    <w:rsid w:val="00BA20AA"/>
    <w:rsid w:val="00BA32C5"/>
    <w:rsid w:val="00C418F5"/>
    <w:rsid w:val="00C57361"/>
    <w:rsid w:val="00C6676E"/>
    <w:rsid w:val="00C85178"/>
    <w:rsid w:val="00D20AB8"/>
    <w:rsid w:val="00D307D8"/>
    <w:rsid w:val="00D3416D"/>
    <w:rsid w:val="00D47765"/>
    <w:rsid w:val="00D8594E"/>
    <w:rsid w:val="00D92883"/>
    <w:rsid w:val="00DE5AAE"/>
    <w:rsid w:val="00E30631"/>
    <w:rsid w:val="00E912BC"/>
    <w:rsid w:val="00EC3513"/>
    <w:rsid w:val="00F22219"/>
    <w:rsid w:val="00FA586C"/>
    <w:rsid w:val="00FCF019"/>
    <w:rsid w:val="01239E31"/>
    <w:rsid w:val="0126DC0C"/>
    <w:rsid w:val="012CB108"/>
    <w:rsid w:val="0154A88C"/>
    <w:rsid w:val="016168F3"/>
    <w:rsid w:val="01667526"/>
    <w:rsid w:val="01991955"/>
    <w:rsid w:val="01AEAF5D"/>
    <w:rsid w:val="01C302DB"/>
    <w:rsid w:val="020CBAEC"/>
    <w:rsid w:val="020EC95A"/>
    <w:rsid w:val="022142D1"/>
    <w:rsid w:val="023E09C0"/>
    <w:rsid w:val="024A30B9"/>
    <w:rsid w:val="025170BF"/>
    <w:rsid w:val="025903A8"/>
    <w:rsid w:val="02A58C8D"/>
    <w:rsid w:val="02AB5E1A"/>
    <w:rsid w:val="02F86868"/>
    <w:rsid w:val="03351D5E"/>
    <w:rsid w:val="03493825"/>
    <w:rsid w:val="0351BD44"/>
    <w:rsid w:val="03650B38"/>
    <w:rsid w:val="03750359"/>
    <w:rsid w:val="03794E4F"/>
    <w:rsid w:val="037D3D38"/>
    <w:rsid w:val="037E7AC2"/>
    <w:rsid w:val="03CCCEE5"/>
    <w:rsid w:val="040ED156"/>
    <w:rsid w:val="041B0842"/>
    <w:rsid w:val="042FA963"/>
    <w:rsid w:val="046FF105"/>
    <w:rsid w:val="048358D6"/>
    <w:rsid w:val="0497F53A"/>
    <w:rsid w:val="04DA6016"/>
    <w:rsid w:val="0504C894"/>
    <w:rsid w:val="05388241"/>
    <w:rsid w:val="055546BD"/>
    <w:rsid w:val="056E0F0B"/>
    <w:rsid w:val="05841E8B"/>
    <w:rsid w:val="05A768E7"/>
    <w:rsid w:val="05C2EB0F"/>
    <w:rsid w:val="05DF8BD2"/>
    <w:rsid w:val="05E9E8EA"/>
    <w:rsid w:val="05FE3164"/>
    <w:rsid w:val="0600E072"/>
    <w:rsid w:val="06429AB7"/>
    <w:rsid w:val="069D6D64"/>
    <w:rsid w:val="06C433FC"/>
    <w:rsid w:val="06CB3156"/>
    <w:rsid w:val="06D9387E"/>
    <w:rsid w:val="06FC4D08"/>
    <w:rsid w:val="06FF16C1"/>
    <w:rsid w:val="071DC3ED"/>
    <w:rsid w:val="0744BC1B"/>
    <w:rsid w:val="07751051"/>
    <w:rsid w:val="0791D586"/>
    <w:rsid w:val="079C42B6"/>
    <w:rsid w:val="07A2EAE2"/>
    <w:rsid w:val="07B91E61"/>
    <w:rsid w:val="07F8A2A4"/>
    <w:rsid w:val="080A7CBA"/>
    <w:rsid w:val="080BE4D5"/>
    <w:rsid w:val="086D10F4"/>
    <w:rsid w:val="086E0C5D"/>
    <w:rsid w:val="08B22C6E"/>
    <w:rsid w:val="08BC3619"/>
    <w:rsid w:val="08D47797"/>
    <w:rsid w:val="0923CA86"/>
    <w:rsid w:val="093193C5"/>
    <w:rsid w:val="0931DB5E"/>
    <w:rsid w:val="093B994A"/>
    <w:rsid w:val="09641EB6"/>
    <w:rsid w:val="097E6817"/>
    <w:rsid w:val="0990ECD9"/>
    <w:rsid w:val="0992C6BC"/>
    <w:rsid w:val="099D297E"/>
    <w:rsid w:val="09BB2A16"/>
    <w:rsid w:val="09FA2B11"/>
    <w:rsid w:val="0A2AEF73"/>
    <w:rsid w:val="0A4F9245"/>
    <w:rsid w:val="0AA4DAF9"/>
    <w:rsid w:val="0AAEC580"/>
    <w:rsid w:val="0AB16795"/>
    <w:rsid w:val="0ABEAAAE"/>
    <w:rsid w:val="0ADA6B60"/>
    <w:rsid w:val="0B07319B"/>
    <w:rsid w:val="0B1637A7"/>
    <w:rsid w:val="0B25BD8C"/>
    <w:rsid w:val="0B5C3823"/>
    <w:rsid w:val="0BCF6EA4"/>
    <w:rsid w:val="0BD25B9C"/>
    <w:rsid w:val="0BEFCADD"/>
    <w:rsid w:val="0C21EC01"/>
    <w:rsid w:val="0C340CE4"/>
    <w:rsid w:val="0C410B74"/>
    <w:rsid w:val="0C442B27"/>
    <w:rsid w:val="0C5AC208"/>
    <w:rsid w:val="0C6F333A"/>
    <w:rsid w:val="0C7388C6"/>
    <w:rsid w:val="0C82B10D"/>
    <w:rsid w:val="0CB86B0B"/>
    <w:rsid w:val="0CDC068B"/>
    <w:rsid w:val="0CE43133"/>
    <w:rsid w:val="0CF955FF"/>
    <w:rsid w:val="0D556D7F"/>
    <w:rsid w:val="0D60F891"/>
    <w:rsid w:val="0D66681A"/>
    <w:rsid w:val="0D6AB125"/>
    <w:rsid w:val="0D90D176"/>
    <w:rsid w:val="0DAA20B5"/>
    <w:rsid w:val="0DCFB943"/>
    <w:rsid w:val="0DDC07B5"/>
    <w:rsid w:val="0E0BFE59"/>
    <w:rsid w:val="0E167553"/>
    <w:rsid w:val="0E29BDED"/>
    <w:rsid w:val="0E2AC8DA"/>
    <w:rsid w:val="0E2D0D84"/>
    <w:rsid w:val="0E32B06E"/>
    <w:rsid w:val="0E55B52A"/>
    <w:rsid w:val="0E589787"/>
    <w:rsid w:val="0E7B455D"/>
    <w:rsid w:val="0E9A0AF0"/>
    <w:rsid w:val="0EA3C48F"/>
    <w:rsid w:val="0EB9DD5B"/>
    <w:rsid w:val="0EC240BF"/>
    <w:rsid w:val="0ED75482"/>
    <w:rsid w:val="0EEE6073"/>
    <w:rsid w:val="0EFEADB0"/>
    <w:rsid w:val="0F13491F"/>
    <w:rsid w:val="0F497C84"/>
    <w:rsid w:val="0F56FED0"/>
    <w:rsid w:val="0F5BC58E"/>
    <w:rsid w:val="0F7E9703"/>
    <w:rsid w:val="0F83F307"/>
    <w:rsid w:val="0F8FE8E9"/>
    <w:rsid w:val="0F9A3B46"/>
    <w:rsid w:val="0FE56E5C"/>
    <w:rsid w:val="102AE160"/>
    <w:rsid w:val="1035CEB7"/>
    <w:rsid w:val="10671EC3"/>
    <w:rsid w:val="11089580"/>
    <w:rsid w:val="1121D2FA"/>
    <w:rsid w:val="1159D4A3"/>
    <w:rsid w:val="116BC96E"/>
    <w:rsid w:val="118C81B3"/>
    <w:rsid w:val="121DB3DF"/>
    <w:rsid w:val="124FF9EE"/>
    <w:rsid w:val="125FE82F"/>
    <w:rsid w:val="1277233E"/>
    <w:rsid w:val="129B8433"/>
    <w:rsid w:val="129E9C9A"/>
    <w:rsid w:val="129F287F"/>
    <w:rsid w:val="12E27189"/>
    <w:rsid w:val="12FD7CC0"/>
    <w:rsid w:val="1307824B"/>
    <w:rsid w:val="130A9093"/>
    <w:rsid w:val="131145B3"/>
    <w:rsid w:val="13410075"/>
    <w:rsid w:val="134F4F7B"/>
    <w:rsid w:val="13892912"/>
    <w:rsid w:val="138A7717"/>
    <w:rsid w:val="139788A6"/>
    <w:rsid w:val="13AC08B7"/>
    <w:rsid w:val="13BDA7A8"/>
    <w:rsid w:val="13CE9558"/>
    <w:rsid w:val="13D506E7"/>
    <w:rsid w:val="13F00B93"/>
    <w:rsid w:val="13FFC845"/>
    <w:rsid w:val="14054CF5"/>
    <w:rsid w:val="140807C3"/>
    <w:rsid w:val="1438717E"/>
    <w:rsid w:val="1439097D"/>
    <w:rsid w:val="1441BD32"/>
    <w:rsid w:val="146C6455"/>
    <w:rsid w:val="149F14CF"/>
    <w:rsid w:val="14A95856"/>
    <w:rsid w:val="14B96B97"/>
    <w:rsid w:val="14C40740"/>
    <w:rsid w:val="14CFF507"/>
    <w:rsid w:val="14E626F5"/>
    <w:rsid w:val="14F841E4"/>
    <w:rsid w:val="1527BA3D"/>
    <w:rsid w:val="1533C2A6"/>
    <w:rsid w:val="15363C2F"/>
    <w:rsid w:val="1541AAAD"/>
    <w:rsid w:val="15486108"/>
    <w:rsid w:val="156F6795"/>
    <w:rsid w:val="1573C3A6"/>
    <w:rsid w:val="157FB9B9"/>
    <w:rsid w:val="157FBD83"/>
    <w:rsid w:val="1595650B"/>
    <w:rsid w:val="15D53EE6"/>
    <w:rsid w:val="15DD7C8A"/>
    <w:rsid w:val="15F29E78"/>
    <w:rsid w:val="15F4796A"/>
    <w:rsid w:val="161BE3B6"/>
    <w:rsid w:val="16200A9A"/>
    <w:rsid w:val="1632835F"/>
    <w:rsid w:val="16519DED"/>
    <w:rsid w:val="1661EACF"/>
    <w:rsid w:val="16936E77"/>
    <w:rsid w:val="16B6A206"/>
    <w:rsid w:val="16C0F6AC"/>
    <w:rsid w:val="16D7A3A7"/>
    <w:rsid w:val="16F2FDEE"/>
    <w:rsid w:val="17075A06"/>
    <w:rsid w:val="171C7F63"/>
    <w:rsid w:val="176940CC"/>
    <w:rsid w:val="17755914"/>
    <w:rsid w:val="179A90FD"/>
    <w:rsid w:val="17BA7228"/>
    <w:rsid w:val="17BEC89D"/>
    <w:rsid w:val="17DAA27A"/>
    <w:rsid w:val="1818EACA"/>
    <w:rsid w:val="181FB41C"/>
    <w:rsid w:val="18491C50"/>
    <w:rsid w:val="18F464B9"/>
    <w:rsid w:val="19336294"/>
    <w:rsid w:val="194E3F97"/>
    <w:rsid w:val="194E4097"/>
    <w:rsid w:val="19856DE6"/>
    <w:rsid w:val="19B32757"/>
    <w:rsid w:val="19C727E4"/>
    <w:rsid w:val="19D20868"/>
    <w:rsid w:val="1A326E82"/>
    <w:rsid w:val="1A449524"/>
    <w:rsid w:val="1A5677B3"/>
    <w:rsid w:val="1ABC714B"/>
    <w:rsid w:val="1AC7178A"/>
    <w:rsid w:val="1AE34C0B"/>
    <w:rsid w:val="1AE77694"/>
    <w:rsid w:val="1AF0D635"/>
    <w:rsid w:val="1B22D5C0"/>
    <w:rsid w:val="1B508968"/>
    <w:rsid w:val="1B6EA921"/>
    <w:rsid w:val="1B70C96E"/>
    <w:rsid w:val="1BB590F2"/>
    <w:rsid w:val="1BC43BF3"/>
    <w:rsid w:val="1C27C6C0"/>
    <w:rsid w:val="1C40121B"/>
    <w:rsid w:val="1C7D8C3B"/>
    <w:rsid w:val="1C8466D8"/>
    <w:rsid w:val="1CC4F88D"/>
    <w:rsid w:val="1CDFBF4E"/>
    <w:rsid w:val="1CE00169"/>
    <w:rsid w:val="1D0B8FE1"/>
    <w:rsid w:val="1D34C08F"/>
    <w:rsid w:val="1D4CC6F6"/>
    <w:rsid w:val="1D56EDFE"/>
    <w:rsid w:val="1D896467"/>
    <w:rsid w:val="1DD3B1BF"/>
    <w:rsid w:val="1E1BC929"/>
    <w:rsid w:val="1E4DC02F"/>
    <w:rsid w:val="1E58A3A4"/>
    <w:rsid w:val="1E6C2A7C"/>
    <w:rsid w:val="1E7DDB99"/>
    <w:rsid w:val="1E7F6B06"/>
    <w:rsid w:val="1E88239D"/>
    <w:rsid w:val="1EAC2492"/>
    <w:rsid w:val="1EBC1E5C"/>
    <w:rsid w:val="1EF5D709"/>
    <w:rsid w:val="1EFC93A3"/>
    <w:rsid w:val="1F008CAB"/>
    <w:rsid w:val="1F0F906A"/>
    <w:rsid w:val="1F46FA6A"/>
    <w:rsid w:val="1F7F152F"/>
    <w:rsid w:val="1FA332D2"/>
    <w:rsid w:val="1FB900BD"/>
    <w:rsid w:val="1FBB25FA"/>
    <w:rsid w:val="1FBF3877"/>
    <w:rsid w:val="201A1A09"/>
    <w:rsid w:val="2044D351"/>
    <w:rsid w:val="204E3938"/>
    <w:rsid w:val="205AD47F"/>
    <w:rsid w:val="206E1379"/>
    <w:rsid w:val="20CE14F9"/>
    <w:rsid w:val="20FA384B"/>
    <w:rsid w:val="21404F2C"/>
    <w:rsid w:val="2143CC5D"/>
    <w:rsid w:val="2171BC10"/>
    <w:rsid w:val="217A8D66"/>
    <w:rsid w:val="21CD3459"/>
    <w:rsid w:val="21D31E87"/>
    <w:rsid w:val="21E6C2BC"/>
    <w:rsid w:val="2224FB15"/>
    <w:rsid w:val="222556D6"/>
    <w:rsid w:val="22336C9C"/>
    <w:rsid w:val="223CEAA5"/>
    <w:rsid w:val="224D6EB8"/>
    <w:rsid w:val="22678D4E"/>
    <w:rsid w:val="227BE993"/>
    <w:rsid w:val="228BCD86"/>
    <w:rsid w:val="22EEE0B2"/>
    <w:rsid w:val="22F4F577"/>
    <w:rsid w:val="230922D7"/>
    <w:rsid w:val="2329EF3F"/>
    <w:rsid w:val="23309318"/>
    <w:rsid w:val="23382793"/>
    <w:rsid w:val="234361AB"/>
    <w:rsid w:val="23588538"/>
    <w:rsid w:val="235B7489"/>
    <w:rsid w:val="2396EB7C"/>
    <w:rsid w:val="23B05F55"/>
    <w:rsid w:val="23B25204"/>
    <w:rsid w:val="242180CC"/>
    <w:rsid w:val="2422941F"/>
    <w:rsid w:val="24330044"/>
    <w:rsid w:val="24805D05"/>
    <w:rsid w:val="248134F0"/>
    <w:rsid w:val="24AB25F1"/>
    <w:rsid w:val="24C404BC"/>
    <w:rsid w:val="24D45B7B"/>
    <w:rsid w:val="2511C5C6"/>
    <w:rsid w:val="251DE270"/>
    <w:rsid w:val="251EBCEE"/>
    <w:rsid w:val="253B21E1"/>
    <w:rsid w:val="255037A4"/>
    <w:rsid w:val="25566497"/>
    <w:rsid w:val="257A51ED"/>
    <w:rsid w:val="259ACE11"/>
    <w:rsid w:val="25D9639F"/>
    <w:rsid w:val="25F39D95"/>
    <w:rsid w:val="25FEF87F"/>
    <w:rsid w:val="263150E9"/>
    <w:rsid w:val="26736970"/>
    <w:rsid w:val="2684A668"/>
    <w:rsid w:val="269BF4E0"/>
    <w:rsid w:val="26AD6881"/>
    <w:rsid w:val="26B385E1"/>
    <w:rsid w:val="271016A8"/>
    <w:rsid w:val="272733CF"/>
    <w:rsid w:val="27393342"/>
    <w:rsid w:val="274B1829"/>
    <w:rsid w:val="274B4615"/>
    <w:rsid w:val="275A3495"/>
    <w:rsid w:val="275B2D51"/>
    <w:rsid w:val="2769BB72"/>
    <w:rsid w:val="2770FC98"/>
    <w:rsid w:val="277B9E82"/>
    <w:rsid w:val="27A12AC1"/>
    <w:rsid w:val="27AEECB1"/>
    <w:rsid w:val="27F2C2E1"/>
    <w:rsid w:val="27F88F4E"/>
    <w:rsid w:val="280AFA12"/>
    <w:rsid w:val="281C9356"/>
    <w:rsid w:val="281EEBE8"/>
    <w:rsid w:val="28452714"/>
    <w:rsid w:val="2854A025"/>
    <w:rsid w:val="2893B150"/>
    <w:rsid w:val="28A2729A"/>
    <w:rsid w:val="28C54867"/>
    <w:rsid w:val="28D28C18"/>
    <w:rsid w:val="28DAB3E9"/>
    <w:rsid w:val="28E55325"/>
    <w:rsid w:val="290ED976"/>
    <w:rsid w:val="2922F403"/>
    <w:rsid w:val="29376C6A"/>
    <w:rsid w:val="2969755A"/>
    <w:rsid w:val="29794AFF"/>
    <w:rsid w:val="299661A7"/>
    <w:rsid w:val="29ADBA88"/>
    <w:rsid w:val="29B60B56"/>
    <w:rsid w:val="29CAA716"/>
    <w:rsid w:val="29E147F1"/>
    <w:rsid w:val="29FA4018"/>
    <w:rsid w:val="29FEA9A1"/>
    <w:rsid w:val="2A430A14"/>
    <w:rsid w:val="2A44D636"/>
    <w:rsid w:val="2A4A4438"/>
    <w:rsid w:val="2A4F12A2"/>
    <w:rsid w:val="2A9E8508"/>
    <w:rsid w:val="2AB29B52"/>
    <w:rsid w:val="2AF0647B"/>
    <w:rsid w:val="2B217A66"/>
    <w:rsid w:val="2B8CBAFB"/>
    <w:rsid w:val="2B9AC238"/>
    <w:rsid w:val="2BAE2FFB"/>
    <w:rsid w:val="2BC529E9"/>
    <w:rsid w:val="2BCAFD06"/>
    <w:rsid w:val="2BD2F9FC"/>
    <w:rsid w:val="2BE98337"/>
    <w:rsid w:val="2C2F83F6"/>
    <w:rsid w:val="2C362703"/>
    <w:rsid w:val="2C397698"/>
    <w:rsid w:val="2C3DDE88"/>
    <w:rsid w:val="2C4C7644"/>
    <w:rsid w:val="2C6222A9"/>
    <w:rsid w:val="2C89B27D"/>
    <w:rsid w:val="2CB4237B"/>
    <w:rsid w:val="2CE961EC"/>
    <w:rsid w:val="2D0AF1B7"/>
    <w:rsid w:val="2D24534F"/>
    <w:rsid w:val="2D57C1C4"/>
    <w:rsid w:val="2D84BE14"/>
    <w:rsid w:val="2D933420"/>
    <w:rsid w:val="2DAB9A71"/>
    <w:rsid w:val="2DDB2D54"/>
    <w:rsid w:val="2DDF75FB"/>
    <w:rsid w:val="2DFA0284"/>
    <w:rsid w:val="2E4937FC"/>
    <w:rsid w:val="2E702461"/>
    <w:rsid w:val="2EA079D5"/>
    <w:rsid w:val="2EC6FE25"/>
    <w:rsid w:val="2EE6E4D5"/>
    <w:rsid w:val="2EEF8EEF"/>
    <w:rsid w:val="2F087A94"/>
    <w:rsid w:val="2F1BD22D"/>
    <w:rsid w:val="2F41847F"/>
    <w:rsid w:val="2F5DAF98"/>
    <w:rsid w:val="2F822893"/>
    <w:rsid w:val="2F8272E7"/>
    <w:rsid w:val="2F8842B2"/>
    <w:rsid w:val="2F98A7E9"/>
    <w:rsid w:val="2FA6CBBE"/>
    <w:rsid w:val="2FB3EA00"/>
    <w:rsid w:val="2FC5D61E"/>
    <w:rsid w:val="2FC76653"/>
    <w:rsid w:val="2FE0D684"/>
    <w:rsid w:val="2FFE6293"/>
    <w:rsid w:val="3011DE7A"/>
    <w:rsid w:val="30336DBD"/>
    <w:rsid w:val="306F8365"/>
    <w:rsid w:val="3076C0D3"/>
    <w:rsid w:val="30AFFEE4"/>
    <w:rsid w:val="311AFD8C"/>
    <w:rsid w:val="31207165"/>
    <w:rsid w:val="3133D45E"/>
    <w:rsid w:val="316363C9"/>
    <w:rsid w:val="317AE83D"/>
    <w:rsid w:val="31877EA3"/>
    <w:rsid w:val="31E5A780"/>
    <w:rsid w:val="31EEC232"/>
    <w:rsid w:val="3201EF9B"/>
    <w:rsid w:val="323AAD74"/>
    <w:rsid w:val="32498B05"/>
    <w:rsid w:val="327E1524"/>
    <w:rsid w:val="3291EF93"/>
    <w:rsid w:val="329381D8"/>
    <w:rsid w:val="32D32F17"/>
    <w:rsid w:val="33565F8F"/>
    <w:rsid w:val="336B07AC"/>
    <w:rsid w:val="33B49885"/>
    <w:rsid w:val="33DF9B06"/>
    <w:rsid w:val="33E173D5"/>
    <w:rsid w:val="340FCD2C"/>
    <w:rsid w:val="341F23BC"/>
    <w:rsid w:val="342280FF"/>
    <w:rsid w:val="343760D8"/>
    <w:rsid w:val="343E9C40"/>
    <w:rsid w:val="343FE0EE"/>
    <w:rsid w:val="34408BC1"/>
    <w:rsid w:val="34714BFF"/>
    <w:rsid w:val="348B3D0F"/>
    <w:rsid w:val="34AA3DB5"/>
    <w:rsid w:val="34F56E53"/>
    <w:rsid w:val="34F7F516"/>
    <w:rsid w:val="35078248"/>
    <w:rsid w:val="351F84C8"/>
    <w:rsid w:val="352AFEE2"/>
    <w:rsid w:val="35316181"/>
    <w:rsid w:val="354789E6"/>
    <w:rsid w:val="3586C53F"/>
    <w:rsid w:val="35ABB577"/>
    <w:rsid w:val="35B66365"/>
    <w:rsid w:val="35C58706"/>
    <w:rsid w:val="35C8D71A"/>
    <w:rsid w:val="35CC9D90"/>
    <w:rsid w:val="35CFFF51"/>
    <w:rsid w:val="35D77BEA"/>
    <w:rsid w:val="36277343"/>
    <w:rsid w:val="3633987F"/>
    <w:rsid w:val="36431CEC"/>
    <w:rsid w:val="365A79E6"/>
    <w:rsid w:val="36640E18"/>
    <w:rsid w:val="367691AF"/>
    <w:rsid w:val="3697D523"/>
    <w:rsid w:val="36A46407"/>
    <w:rsid w:val="36A7FDDB"/>
    <w:rsid w:val="36C3DFD4"/>
    <w:rsid w:val="371DF7C7"/>
    <w:rsid w:val="373EC5E6"/>
    <w:rsid w:val="376B0B9B"/>
    <w:rsid w:val="377A9E9E"/>
    <w:rsid w:val="3785C9B2"/>
    <w:rsid w:val="379EC2AE"/>
    <w:rsid w:val="3805B103"/>
    <w:rsid w:val="38064B5B"/>
    <w:rsid w:val="3813A72D"/>
    <w:rsid w:val="3867F73F"/>
    <w:rsid w:val="387B7283"/>
    <w:rsid w:val="38B06A7F"/>
    <w:rsid w:val="38B7CF96"/>
    <w:rsid w:val="38DB3AD1"/>
    <w:rsid w:val="38E506D2"/>
    <w:rsid w:val="39156E1B"/>
    <w:rsid w:val="39256697"/>
    <w:rsid w:val="395E29BF"/>
    <w:rsid w:val="39605DEA"/>
    <w:rsid w:val="39661BFF"/>
    <w:rsid w:val="3969D62D"/>
    <w:rsid w:val="396C232A"/>
    <w:rsid w:val="3977696A"/>
    <w:rsid w:val="397ADD2D"/>
    <w:rsid w:val="39B27C55"/>
    <w:rsid w:val="39C270A6"/>
    <w:rsid w:val="39D9F6F0"/>
    <w:rsid w:val="39FAEC18"/>
    <w:rsid w:val="3A08579F"/>
    <w:rsid w:val="3A424624"/>
    <w:rsid w:val="3A62D951"/>
    <w:rsid w:val="3A65693C"/>
    <w:rsid w:val="3A66118C"/>
    <w:rsid w:val="3A75354F"/>
    <w:rsid w:val="3A7B584E"/>
    <w:rsid w:val="3A876604"/>
    <w:rsid w:val="3A894773"/>
    <w:rsid w:val="3A8CFAB7"/>
    <w:rsid w:val="3A923D5C"/>
    <w:rsid w:val="3A979FA8"/>
    <w:rsid w:val="3AD0B541"/>
    <w:rsid w:val="3AD0F8C9"/>
    <w:rsid w:val="3AEFE4A3"/>
    <w:rsid w:val="3B06D133"/>
    <w:rsid w:val="3B1CD2D5"/>
    <w:rsid w:val="3B34DF2F"/>
    <w:rsid w:val="3B42FB53"/>
    <w:rsid w:val="3BE4FDE6"/>
    <w:rsid w:val="3C0D6FCA"/>
    <w:rsid w:val="3C130C52"/>
    <w:rsid w:val="3C58A623"/>
    <w:rsid w:val="3C9076D2"/>
    <w:rsid w:val="3C960996"/>
    <w:rsid w:val="3CC4C147"/>
    <w:rsid w:val="3CE4B60A"/>
    <w:rsid w:val="3D21F9A0"/>
    <w:rsid w:val="3D2694E6"/>
    <w:rsid w:val="3D4C1607"/>
    <w:rsid w:val="3D57DF1C"/>
    <w:rsid w:val="3D95D7CB"/>
    <w:rsid w:val="3DE3D2A7"/>
    <w:rsid w:val="3E1968AB"/>
    <w:rsid w:val="3E539A85"/>
    <w:rsid w:val="3E590C0B"/>
    <w:rsid w:val="3E5E72B4"/>
    <w:rsid w:val="3E623955"/>
    <w:rsid w:val="3EA79FDF"/>
    <w:rsid w:val="3EDC534A"/>
    <w:rsid w:val="3F0B36F0"/>
    <w:rsid w:val="3F0BD429"/>
    <w:rsid w:val="3F1126C1"/>
    <w:rsid w:val="3F183A40"/>
    <w:rsid w:val="3F1B80F5"/>
    <w:rsid w:val="3F3DF183"/>
    <w:rsid w:val="3F3FDB26"/>
    <w:rsid w:val="3F54F217"/>
    <w:rsid w:val="3F910442"/>
    <w:rsid w:val="3FA36268"/>
    <w:rsid w:val="3FF2A2B7"/>
    <w:rsid w:val="400D2958"/>
    <w:rsid w:val="40353DF6"/>
    <w:rsid w:val="408FE6CF"/>
    <w:rsid w:val="40CD68C7"/>
    <w:rsid w:val="40D69926"/>
    <w:rsid w:val="40F68FA4"/>
    <w:rsid w:val="412AF5BE"/>
    <w:rsid w:val="413A9C02"/>
    <w:rsid w:val="414D32D3"/>
    <w:rsid w:val="4155D536"/>
    <w:rsid w:val="41B11111"/>
    <w:rsid w:val="41B3ECFB"/>
    <w:rsid w:val="41D5A8CA"/>
    <w:rsid w:val="41E92A13"/>
    <w:rsid w:val="41EFAC68"/>
    <w:rsid w:val="4200F19B"/>
    <w:rsid w:val="42143A83"/>
    <w:rsid w:val="4218F920"/>
    <w:rsid w:val="42484D8B"/>
    <w:rsid w:val="42488058"/>
    <w:rsid w:val="427431B6"/>
    <w:rsid w:val="427B0B7D"/>
    <w:rsid w:val="4283DB52"/>
    <w:rsid w:val="428A8A82"/>
    <w:rsid w:val="428CF36A"/>
    <w:rsid w:val="429B81FE"/>
    <w:rsid w:val="42E5B3B3"/>
    <w:rsid w:val="42F45ACA"/>
    <w:rsid w:val="4323760E"/>
    <w:rsid w:val="4325B132"/>
    <w:rsid w:val="432EFD78"/>
    <w:rsid w:val="433BE4F9"/>
    <w:rsid w:val="436BD94B"/>
    <w:rsid w:val="43A99627"/>
    <w:rsid w:val="43AB36C4"/>
    <w:rsid w:val="43C62442"/>
    <w:rsid w:val="43D10156"/>
    <w:rsid w:val="43DE2592"/>
    <w:rsid w:val="43E06ADC"/>
    <w:rsid w:val="441A379B"/>
    <w:rsid w:val="4430B0C5"/>
    <w:rsid w:val="444574A7"/>
    <w:rsid w:val="444A5E11"/>
    <w:rsid w:val="447B4069"/>
    <w:rsid w:val="447BE647"/>
    <w:rsid w:val="447CA56E"/>
    <w:rsid w:val="449155AD"/>
    <w:rsid w:val="4495C539"/>
    <w:rsid w:val="44A91426"/>
    <w:rsid w:val="44B8E618"/>
    <w:rsid w:val="44E070A9"/>
    <w:rsid w:val="450AEDFE"/>
    <w:rsid w:val="451D093E"/>
    <w:rsid w:val="453D9F4C"/>
    <w:rsid w:val="454E09D8"/>
    <w:rsid w:val="4561A016"/>
    <w:rsid w:val="457DB09D"/>
    <w:rsid w:val="458CB931"/>
    <w:rsid w:val="45A5B71E"/>
    <w:rsid w:val="45B2EDD4"/>
    <w:rsid w:val="45DADE07"/>
    <w:rsid w:val="45F74905"/>
    <w:rsid w:val="45FE4CFE"/>
    <w:rsid w:val="46087F19"/>
    <w:rsid w:val="462C6B5E"/>
    <w:rsid w:val="463EB4DC"/>
    <w:rsid w:val="46527153"/>
    <w:rsid w:val="465FA6C3"/>
    <w:rsid w:val="46CBA52C"/>
    <w:rsid w:val="46D21E1E"/>
    <w:rsid w:val="46D9069D"/>
    <w:rsid w:val="46D9232B"/>
    <w:rsid w:val="46F4C94D"/>
    <w:rsid w:val="46FA8D47"/>
    <w:rsid w:val="47135D13"/>
    <w:rsid w:val="4730409E"/>
    <w:rsid w:val="474AA67C"/>
    <w:rsid w:val="4759835A"/>
    <w:rsid w:val="47926AF9"/>
    <w:rsid w:val="47BA2A2F"/>
    <w:rsid w:val="47EC2932"/>
    <w:rsid w:val="47F3F15A"/>
    <w:rsid w:val="47FB0F57"/>
    <w:rsid w:val="481C799B"/>
    <w:rsid w:val="48371859"/>
    <w:rsid w:val="4885BA83"/>
    <w:rsid w:val="48A88C27"/>
    <w:rsid w:val="48FF3CB4"/>
    <w:rsid w:val="490B116D"/>
    <w:rsid w:val="495D9D8F"/>
    <w:rsid w:val="49631B72"/>
    <w:rsid w:val="498FA648"/>
    <w:rsid w:val="49A14F8F"/>
    <w:rsid w:val="49A55C81"/>
    <w:rsid w:val="49AA6FF9"/>
    <w:rsid w:val="49AF7982"/>
    <w:rsid w:val="49AF9158"/>
    <w:rsid w:val="4A25F0B1"/>
    <w:rsid w:val="4A477097"/>
    <w:rsid w:val="4A5621B7"/>
    <w:rsid w:val="4A7F1E0B"/>
    <w:rsid w:val="4ABED471"/>
    <w:rsid w:val="4ACDBC16"/>
    <w:rsid w:val="4AE13256"/>
    <w:rsid w:val="4B20EE70"/>
    <w:rsid w:val="4B321D04"/>
    <w:rsid w:val="4B596447"/>
    <w:rsid w:val="4B62C723"/>
    <w:rsid w:val="4B74F05D"/>
    <w:rsid w:val="4B755E0F"/>
    <w:rsid w:val="4B7692AA"/>
    <w:rsid w:val="4B894DB6"/>
    <w:rsid w:val="4B93F7F8"/>
    <w:rsid w:val="4BB431A2"/>
    <w:rsid w:val="4BC577A7"/>
    <w:rsid w:val="4C1860F1"/>
    <w:rsid w:val="4C1AF62E"/>
    <w:rsid w:val="4C2010D5"/>
    <w:rsid w:val="4C3488B3"/>
    <w:rsid w:val="4C5E04A9"/>
    <w:rsid w:val="4C7D0B0F"/>
    <w:rsid w:val="4C81CE2E"/>
    <w:rsid w:val="4CB38901"/>
    <w:rsid w:val="4CD2240D"/>
    <w:rsid w:val="4CF2FCAE"/>
    <w:rsid w:val="4D0C32CA"/>
    <w:rsid w:val="4D2C92CC"/>
    <w:rsid w:val="4D3B8328"/>
    <w:rsid w:val="4D53F31E"/>
    <w:rsid w:val="4D5CCBAC"/>
    <w:rsid w:val="4D671B27"/>
    <w:rsid w:val="4D6B9B3F"/>
    <w:rsid w:val="4D7DDBB1"/>
    <w:rsid w:val="4D8604FF"/>
    <w:rsid w:val="4DAC2618"/>
    <w:rsid w:val="4DB6177E"/>
    <w:rsid w:val="4DE3A26D"/>
    <w:rsid w:val="4DE603B4"/>
    <w:rsid w:val="4E041749"/>
    <w:rsid w:val="4E142956"/>
    <w:rsid w:val="4E382AE4"/>
    <w:rsid w:val="4E5B2922"/>
    <w:rsid w:val="4E663806"/>
    <w:rsid w:val="4E6A962A"/>
    <w:rsid w:val="4E70C382"/>
    <w:rsid w:val="4E7C7442"/>
    <w:rsid w:val="4E8B6A66"/>
    <w:rsid w:val="4EB35F1B"/>
    <w:rsid w:val="4ED502B5"/>
    <w:rsid w:val="4EDA2EFB"/>
    <w:rsid w:val="4EDF2D9C"/>
    <w:rsid w:val="4F050ADD"/>
    <w:rsid w:val="4F2BA30F"/>
    <w:rsid w:val="4F912A17"/>
    <w:rsid w:val="4FB61B39"/>
    <w:rsid w:val="4FEB1599"/>
    <w:rsid w:val="5025329D"/>
    <w:rsid w:val="503D74A8"/>
    <w:rsid w:val="50A75E84"/>
    <w:rsid w:val="50C93A36"/>
    <w:rsid w:val="50E315AD"/>
    <w:rsid w:val="50EA15E6"/>
    <w:rsid w:val="510BE283"/>
    <w:rsid w:val="51169181"/>
    <w:rsid w:val="5152D0B6"/>
    <w:rsid w:val="518A4CE9"/>
    <w:rsid w:val="51A09317"/>
    <w:rsid w:val="51A9BEA1"/>
    <w:rsid w:val="51E5F7F8"/>
    <w:rsid w:val="5202EBF0"/>
    <w:rsid w:val="520ED373"/>
    <w:rsid w:val="52197371"/>
    <w:rsid w:val="52349E91"/>
    <w:rsid w:val="5236874B"/>
    <w:rsid w:val="528EE080"/>
    <w:rsid w:val="52A7AD61"/>
    <w:rsid w:val="532AA31F"/>
    <w:rsid w:val="534E6DCB"/>
    <w:rsid w:val="536FB7D6"/>
    <w:rsid w:val="53A0DA5F"/>
    <w:rsid w:val="53B5C4AE"/>
    <w:rsid w:val="53BFDC28"/>
    <w:rsid w:val="53CE07AE"/>
    <w:rsid w:val="540F7E66"/>
    <w:rsid w:val="5455FBE7"/>
    <w:rsid w:val="5459AB40"/>
    <w:rsid w:val="54653569"/>
    <w:rsid w:val="546A4236"/>
    <w:rsid w:val="546AB202"/>
    <w:rsid w:val="54B6C517"/>
    <w:rsid w:val="54DDD3A5"/>
    <w:rsid w:val="55003D8F"/>
    <w:rsid w:val="55080284"/>
    <w:rsid w:val="550F3650"/>
    <w:rsid w:val="557C417C"/>
    <w:rsid w:val="55880E4C"/>
    <w:rsid w:val="55A63E4F"/>
    <w:rsid w:val="55A6612B"/>
    <w:rsid w:val="55A97693"/>
    <w:rsid w:val="567A62DF"/>
    <w:rsid w:val="567A8BD9"/>
    <w:rsid w:val="569E0DAC"/>
    <w:rsid w:val="569F56E0"/>
    <w:rsid w:val="56C909B8"/>
    <w:rsid w:val="56CD6B07"/>
    <w:rsid w:val="56E73E71"/>
    <w:rsid w:val="56FB60ED"/>
    <w:rsid w:val="578A3CDC"/>
    <w:rsid w:val="57B738FC"/>
    <w:rsid w:val="57BCA614"/>
    <w:rsid w:val="57DF29B8"/>
    <w:rsid w:val="57EB64E6"/>
    <w:rsid w:val="57F9496F"/>
    <w:rsid w:val="580C1165"/>
    <w:rsid w:val="582E0096"/>
    <w:rsid w:val="58382BB5"/>
    <w:rsid w:val="58436505"/>
    <w:rsid w:val="589B7881"/>
    <w:rsid w:val="58AC4D3B"/>
    <w:rsid w:val="58C4589F"/>
    <w:rsid w:val="58D87A8C"/>
    <w:rsid w:val="591A464F"/>
    <w:rsid w:val="593228C2"/>
    <w:rsid w:val="594C4501"/>
    <w:rsid w:val="594F4CC0"/>
    <w:rsid w:val="5955AE2A"/>
    <w:rsid w:val="595BE8E3"/>
    <w:rsid w:val="59A09224"/>
    <w:rsid w:val="59F1B3DF"/>
    <w:rsid w:val="59F9CC71"/>
    <w:rsid w:val="5A1017B4"/>
    <w:rsid w:val="5A27CC7F"/>
    <w:rsid w:val="5A30116F"/>
    <w:rsid w:val="5A4A77DD"/>
    <w:rsid w:val="5A9267CB"/>
    <w:rsid w:val="5AA477F4"/>
    <w:rsid w:val="5AC5D03C"/>
    <w:rsid w:val="5AD19E32"/>
    <w:rsid w:val="5AED1052"/>
    <w:rsid w:val="5AFC2F3F"/>
    <w:rsid w:val="5B00FD5F"/>
    <w:rsid w:val="5B3F548B"/>
    <w:rsid w:val="5B62B3FA"/>
    <w:rsid w:val="5B6354E1"/>
    <w:rsid w:val="5B6A7B34"/>
    <w:rsid w:val="5B756447"/>
    <w:rsid w:val="5B8E77D8"/>
    <w:rsid w:val="5B912702"/>
    <w:rsid w:val="5BB7BAA5"/>
    <w:rsid w:val="5BDAF2BC"/>
    <w:rsid w:val="5BE7B656"/>
    <w:rsid w:val="5C15F990"/>
    <w:rsid w:val="5C16C0D2"/>
    <w:rsid w:val="5C1B49BC"/>
    <w:rsid w:val="5C1B5476"/>
    <w:rsid w:val="5C26427C"/>
    <w:rsid w:val="5C3235FF"/>
    <w:rsid w:val="5C475EA8"/>
    <w:rsid w:val="5C577923"/>
    <w:rsid w:val="5C823C93"/>
    <w:rsid w:val="5C9BF0C3"/>
    <w:rsid w:val="5CE0751D"/>
    <w:rsid w:val="5CFD5026"/>
    <w:rsid w:val="5D06FD1E"/>
    <w:rsid w:val="5D18B767"/>
    <w:rsid w:val="5D471ADA"/>
    <w:rsid w:val="5D6FDACD"/>
    <w:rsid w:val="5DA0019C"/>
    <w:rsid w:val="5DADA1E4"/>
    <w:rsid w:val="5DAEE309"/>
    <w:rsid w:val="5DC3C523"/>
    <w:rsid w:val="5DC71406"/>
    <w:rsid w:val="5DF60BC4"/>
    <w:rsid w:val="5E0992F7"/>
    <w:rsid w:val="5E300B56"/>
    <w:rsid w:val="5E4D4D2F"/>
    <w:rsid w:val="5E5EEBFD"/>
    <w:rsid w:val="5E96F7E0"/>
    <w:rsid w:val="5E9EA5B2"/>
    <w:rsid w:val="5EB38043"/>
    <w:rsid w:val="5EB8869F"/>
    <w:rsid w:val="5ED08036"/>
    <w:rsid w:val="5ED6D5AF"/>
    <w:rsid w:val="5EDDAEBA"/>
    <w:rsid w:val="5F12BA90"/>
    <w:rsid w:val="5F24688A"/>
    <w:rsid w:val="5F2B7914"/>
    <w:rsid w:val="5F2C1FA9"/>
    <w:rsid w:val="5F2C50B0"/>
    <w:rsid w:val="5F57CC59"/>
    <w:rsid w:val="5F92D564"/>
    <w:rsid w:val="5FB88E6E"/>
    <w:rsid w:val="5FCCFA9F"/>
    <w:rsid w:val="5FF47275"/>
    <w:rsid w:val="600A700C"/>
    <w:rsid w:val="6013D4ED"/>
    <w:rsid w:val="603192A5"/>
    <w:rsid w:val="606FF76C"/>
    <w:rsid w:val="60724808"/>
    <w:rsid w:val="60744247"/>
    <w:rsid w:val="6081AC01"/>
    <w:rsid w:val="60A9EE7F"/>
    <w:rsid w:val="60B56130"/>
    <w:rsid w:val="60BB0902"/>
    <w:rsid w:val="60F54C92"/>
    <w:rsid w:val="612AE39A"/>
    <w:rsid w:val="613561AD"/>
    <w:rsid w:val="61CF954F"/>
    <w:rsid w:val="61E49A9C"/>
    <w:rsid w:val="61E94F89"/>
    <w:rsid w:val="6232D9D6"/>
    <w:rsid w:val="625E8AC3"/>
    <w:rsid w:val="6272BF27"/>
    <w:rsid w:val="6295E7A7"/>
    <w:rsid w:val="62D17F0F"/>
    <w:rsid w:val="62D7D368"/>
    <w:rsid w:val="62F66E96"/>
    <w:rsid w:val="630D2FC6"/>
    <w:rsid w:val="631B78BB"/>
    <w:rsid w:val="63324ECD"/>
    <w:rsid w:val="63384D7E"/>
    <w:rsid w:val="63393272"/>
    <w:rsid w:val="6389609C"/>
    <w:rsid w:val="641553A6"/>
    <w:rsid w:val="64226272"/>
    <w:rsid w:val="64586F5F"/>
    <w:rsid w:val="648C74BD"/>
    <w:rsid w:val="6499A814"/>
    <w:rsid w:val="64B7DBBD"/>
    <w:rsid w:val="64B86CC8"/>
    <w:rsid w:val="64D86B2C"/>
    <w:rsid w:val="64E35EAD"/>
    <w:rsid w:val="64F9D66B"/>
    <w:rsid w:val="6510E9B8"/>
    <w:rsid w:val="6518769B"/>
    <w:rsid w:val="6529B57A"/>
    <w:rsid w:val="6559447F"/>
    <w:rsid w:val="6595BFF5"/>
    <w:rsid w:val="659A566E"/>
    <w:rsid w:val="65B556F8"/>
    <w:rsid w:val="65DAE16B"/>
    <w:rsid w:val="65E064F4"/>
    <w:rsid w:val="662B41C3"/>
    <w:rsid w:val="662FDDF0"/>
    <w:rsid w:val="663780D0"/>
    <w:rsid w:val="6673C025"/>
    <w:rsid w:val="66B49B34"/>
    <w:rsid w:val="670B4CBA"/>
    <w:rsid w:val="673D7C7A"/>
    <w:rsid w:val="6746B613"/>
    <w:rsid w:val="675EFEBA"/>
    <w:rsid w:val="6786DC9C"/>
    <w:rsid w:val="678D41CE"/>
    <w:rsid w:val="67907066"/>
    <w:rsid w:val="679509EB"/>
    <w:rsid w:val="67DE5035"/>
    <w:rsid w:val="67EF7288"/>
    <w:rsid w:val="680B9EA1"/>
    <w:rsid w:val="680ECBCF"/>
    <w:rsid w:val="68178920"/>
    <w:rsid w:val="681930B5"/>
    <w:rsid w:val="681EBF0A"/>
    <w:rsid w:val="6833F0DE"/>
    <w:rsid w:val="683D7D28"/>
    <w:rsid w:val="685E8228"/>
    <w:rsid w:val="6889E983"/>
    <w:rsid w:val="68B63F09"/>
    <w:rsid w:val="68D1F54C"/>
    <w:rsid w:val="68F076E1"/>
    <w:rsid w:val="691DEFC6"/>
    <w:rsid w:val="6939274B"/>
    <w:rsid w:val="695D13B7"/>
    <w:rsid w:val="696A388B"/>
    <w:rsid w:val="6972DC54"/>
    <w:rsid w:val="697D9BDA"/>
    <w:rsid w:val="69C087D0"/>
    <w:rsid w:val="69C2D877"/>
    <w:rsid w:val="69C80DF7"/>
    <w:rsid w:val="69CD14FF"/>
    <w:rsid w:val="69EC8B33"/>
    <w:rsid w:val="69EEA6C9"/>
    <w:rsid w:val="69F7F6B7"/>
    <w:rsid w:val="6A1006FB"/>
    <w:rsid w:val="6A11D81D"/>
    <w:rsid w:val="6A1354DD"/>
    <w:rsid w:val="6A179DDB"/>
    <w:rsid w:val="6A22677E"/>
    <w:rsid w:val="6A6723C0"/>
    <w:rsid w:val="6A7BCF9C"/>
    <w:rsid w:val="6A8D6556"/>
    <w:rsid w:val="6A9526DD"/>
    <w:rsid w:val="6A966918"/>
    <w:rsid w:val="6AB0A2E2"/>
    <w:rsid w:val="6AD95809"/>
    <w:rsid w:val="6AFCBDB1"/>
    <w:rsid w:val="6B79FDC3"/>
    <w:rsid w:val="6B8A4F5E"/>
    <w:rsid w:val="6BA2B23D"/>
    <w:rsid w:val="6BC224FB"/>
    <w:rsid w:val="6C01E193"/>
    <w:rsid w:val="6C17E86A"/>
    <w:rsid w:val="6C6F899B"/>
    <w:rsid w:val="6CA99777"/>
    <w:rsid w:val="6CCA7480"/>
    <w:rsid w:val="6CE1ABAE"/>
    <w:rsid w:val="6CE7225E"/>
    <w:rsid w:val="6CF03F9A"/>
    <w:rsid w:val="6D03522E"/>
    <w:rsid w:val="6D2953BC"/>
    <w:rsid w:val="6D30356A"/>
    <w:rsid w:val="6D523DC3"/>
    <w:rsid w:val="6D5C1939"/>
    <w:rsid w:val="6D737FBD"/>
    <w:rsid w:val="6DC3A2B8"/>
    <w:rsid w:val="6DE7721B"/>
    <w:rsid w:val="6DFB766F"/>
    <w:rsid w:val="6E06AC81"/>
    <w:rsid w:val="6E1DF271"/>
    <w:rsid w:val="6E43C9A2"/>
    <w:rsid w:val="6E597C23"/>
    <w:rsid w:val="6E763C4A"/>
    <w:rsid w:val="6E8FE855"/>
    <w:rsid w:val="6E90E395"/>
    <w:rsid w:val="6E954658"/>
    <w:rsid w:val="6EB7ABB9"/>
    <w:rsid w:val="6EC28283"/>
    <w:rsid w:val="6EC8AAE1"/>
    <w:rsid w:val="6ECED365"/>
    <w:rsid w:val="6F1B9B45"/>
    <w:rsid w:val="6F1E49F9"/>
    <w:rsid w:val="6F21459C"/>
    <w:rsid w:val="6F476E3D"/>
    <w:rsid w:val="6F780BED"/>
    <w:rsid w:val="6F95F7DA"/>
    <w:rsid w:val="6FA6B3DF"/>
    <w:rsid w:val="6FAA1119"/>
    <w:rsid w:val="6FD9694F"/>
    <w:rsid w:val="6FE6CF1F"/>
    <w:rsid w:val="702AF49D"/>
    <w:rsid w:val="702BA427"/>
    <w:rsid w:val="7076E4FF"/>
    <w:rsid w:val="70844C25"/>
    <w:rsid w:val="70CED8C5"/>
    <w:rsid w:val="70DBDA01"/>
    <w:rsid w:val="70DFE9C8"/>
    <w:rsid w:val="70F216A5"/>
    <w:rsid w:val="7132F5AA"/>
    <w:rsid w:val="7157A1C2"/>
    <w:rsid w:val="7171227E"/>
    <w:rsid w:val="718E6224"/>
    <w:rsid w:val="71A2E44B"/>
    <w:rsid w:val="71A651DA"/>
    <w:rsid w:val="71E1299F"/>
    <w:rsid w:val="72051092"/>
    <w:rsid w:val="7227A39E"/>
    <w:rsid w:val="72415221"/>
    <w:rsid w:val="72481D39"/>
    <w:rsid w:val="724D403A"/>
    <w:rsid w:val="7270352C"/>
    <w:rsid w:val="72E1216C"/>
    <w:rsid w:val="72E1AACE"/>
    <w:rsid w:val="72E34104"/>
    <w:rsid w:val="72F31820"/>
    <w:rsid w:val="72FAC4F6"/>
    <w:rsid w:val="73165204"/>
    <w:rsid w:val="73273281"/>
    <w:rsid w:val="732CC4AA"/>
    <w:rsid w:val="733880C5"/>
    <w:rsid w:val="735D62AD"/>
    <w:rsid w:val="7364F75A"/>
    <w:rsid w:val="7379E962"/>
    <w:rsid w:val="73B6CDB6"/>
    <w:rsid w:val="73D1F9D3"/>
    <w:rsid w:val="73E476D2"/>
    <w:rsid w:val="741DD2AD"/>
    <w:rsid w:val="743187A3"/>
    <w:rsid w:val="74341B56"/>
    <w:rsid w:val="7438E5FF"/>
    <w:rsid w:val="7439EE67"/>
    <w:rsid w:val="745E303E"/>
    <w:rsid w:val="74BF4BFE"/>
    <w:rsid w:val="74D49C29"/>
    <w:rsid w:val="7525D3C2"/>
    <w:rsid w:val="7546D8AE"/>
    <w:rsid w:val="7584050E"/>
    <w:rsid w:val="758644A4"/>
    <w:rsid w:val="7594FD0D"/>
    <w:rsid w:val="75A1C53A"/>
    <w:rsid w:val="75AE7188"/>
    <w:rsid w:val="75FB0930"/>
    <w:rsid w:val="763F0997"/>
    <w:rsid w:val="76449EEC"/>
    <w:rsid w:val="767CA0C6"/>
    <w:rsid w:val="76896163"/>
    <w:rsid w:val="76906B43"/>
    <w:rsid w:val="769650E8"/>
    <w:rsid w:val="769C511D"/>
    <w:rsid w:val="769E9190"/>
    <w:rsid w:val="770A54A3"/>
    <w:rsid w:val="77179EDB"/>
    <w:rsid w:val="77275BBE"/>
    <w:rsid w:val="772CDFDB"/>
    <w:rsid w:val="772ECD33"/>
    <w:rsid w:val="77384167"/>
    <w:rsid w:val="7738CF50"/>
    <w:rsid w:val="7744D4BA"/>
    <w:rsid w:val="77C859F7"/>
    <w:rsid w:val="77E8170C"/>
    <w:rsid w:val="781387C1"/>
    <w:rsid w:val="782CAFF7"/>
    <w:rsid w:val="784CE682"/>
    <w:rsid w:val="785D06EA"/>
    <w:rsid w:val="786D7257"/>
    <w:rsid w:val="7884EC5C"/>
    <w:rsid w:val="78965970"/>
    <w:rsid w:val="789AC5AF"/>
    <w:rsid w:val="78A52301"/>
    <w:rsid w:val="78BFCD9F"/>
    <w:rsid w:val="78C9FDD0"/>
    <w:rsid w:val="790848CD"/>
    <w:rsid w:val="79339B55"/>
    <w:rsid w:val="794BEF45"/>
    <w:rsid w:val="795EBFAA"/>
    <w:rsid w:val="7963ADA8"/>
    <w:rsid w:val="7973014A"/>
    <w:rsid w:val="797C8097"/>
    <w:rsid w:val="79A73A9B"/>
    <w:rsid w:val="79B385C7"/>
    <w:rsid w:val="7A307A91"/>
    <w:rsid w:val="7A663E0E"/>
    <w:rsid w:val="7A745628"/>
    <w:rsid w:val="7A994272"/>
    <w:rsid w:val="7A9A13F3"/>
    <w:rsid w:val="7AA2D3E2"/>
    <w:rsid w:val="7AB8597F"/>
    <w:rsid w:val="7AC6633E"/>
    <w:rsid w:val="7AF6F341"/>
    <w:rsid w:val="7AFEBF4D"/>
    <w:rsid w:val="7B0D7D9C"/>
    <w:rsid w:val="7B2BDDB9"/>
    <w:rsid w:val="7B330FD3"/>
    <w:rsid w:val="7B3EE2E9"/>
    <w:rsid w:val="7B4F0287"/>
    <w:rsid w:val="7B51567B"/>
    <w:rsid w:val="7B8058C0"/>
    <w:rsid w:val="7B82DE2D"/>
    <w:rsid w:val="7B8CC71D"/>
    <w:rsid w:val="7BAB6F87"/>
    <w:rsid w:val="7BC7D74F"/>
    <w:rsid w:val="7BCB02ED"/>
    <w:rsid w:val="7C28D1E9"/>
    <w:rsid w:val="7C5F6F1B"/>
    <w:rsid w:val="7C6A4130"/>
    <w:rsid w:val="7C8595A4"/>
    <w:rsid w:val="7C8AD7B6"/>
    <w:rsid w:val="7CA4C9E4"/>
    <w:rsid w:val="7CA69B7F"/>
    <w:rsid w:val="7CCD872B"/>
    <w:rsid w:val="7CD52949"/>
    <w:rsid w:val="7CD902D8"/>
    <w:rsid w:val="7CFE24BD"/>
    <w:rsid w:val="7D15F449"/>
    <w:rsid w:val="7D1BD70D"/>
    <w:rsid w:val="7D2970B3"/>
    <w:rsid w:val="7DA118CA"/>
    <w:rsid w:val="7DBE2C72"/>
    <w:rsid w:val="7DC59D37"/>
    <w:rsid w:val="7DCAF938"/>
    <w:rsid w:val="7DE937B2"/>
    <w:rsid w:val="7E255652"/>
    <w:rsid w:val="7E37388A"/>
    <w:rsid w:val="7E8E06AD"/>
    <w:rsid w:val="7E998051"/>
    <w:rsid w:val="7E9A6087"/>
    <w:rsid w:val="7EAEB1EF"/>
    <w:rsid w:val="7EBCBA02"/>
    <w:rsid w:val="7EC61407"/>
    <w:rsid w:val="7ED185AA"/>
    <w:rsid w:val="7ED71975"/>
    <w:rsid w:val="7EDB2637"/>
    <w:rsid w:val="7EFE66D5"/>
    <w:rsid w:val="7F06BD44"/>
    <w:rsid w:val="7F0CB4EF"/>
    <w:rsid w:val="7F2EA04C"/>
    <w:rsid w:val="7F787CD7"/>
    <w:rsid w:val="7F91E6A7"/>
    <w:rsid w:val="7F920DA7"/>
    <w:rsid w:val="7FE6AB9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F6B06"/>
  <w15:chartTrackingRefBased/>
  <w15:docId w15:val="{30E04413-F189-4F61-A973-CABD02E76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0D66681A"/>
    <w:pPr>
      <w:tabs>
        <w:tab w:val="center" w:pos="4680"/>
        <w:tab w:val="right" w:pos="9360"/>
      </w:tabs>
      <w:spacing w:after="0" w:line="240" w:lineRule="auto"/>
    </w:pPr>
  </w:style>
  <w:style w:type="paragraph" w:styleId="Footer">
    <w:name w:val="footer"/>
    <w:basedOn w:val="Normal"/>
    <w:uiPriority w:val="99"/>
    <w:unhideWhenUsed/>
    <w:rsid w:val="0D66681A"/>
    <w:pPr>
      <w:tabs>
        <w:tab w:val="center" w:pos="4680"/>
        <w:tab w:val="right" w:pos="9360"/>
      </w:tabs>
      <w:spacing w:after="0" w:line="240" w:lineRule="auto"/>
    </w:pPr>
  </w:style>
  <w:style w:type="paragraph" w:styleId="TOC1">
    <w:name w:val="toc 1"/>
    <w:basedOn w:val="Normal"/>
    <w:next w:val="Normal"/>
    <w:uiPriority w:val="39"/>
    <w:unhideWhenUsed/>
    <w:rsid w:val="0D66681A"/>
    <w:pPr>
      <w:spacing w:after="100"/>
    </w:pPr>
  </w:style>
  <w:style w:type="character" w:styleId="Hyperlink">
    <w:name w:val="Hyperlink"/>
    <w:basedOn w:val="DefaultParagraphFont"/>
    <w:uiPriority w:val="99"/>
    <w:unhideWhenUsed/>
    <w:rsid w:val="0D66681A"/>
    <w:rPr>
      <w:color w:val="467886"/>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OC2">
    <w:name w:val="toc 2"/>
    <w:basedOn w:val="Normal"/>
    <w:next w:val="Normal"/>
    <w:uiPriority w:val="39"/>
    <w:unhideWhenUsed/>
    <w:rsid w:val="1277233E"/>
    <w:pPr>
      <w:spacing w:after="100"/>
      <w:ind w:left="220"/>
    </w:pPr>
  </w:style>
  <w:style w:type="paragraph" w:styleId="ListParagraph">
    <w:name w:val="List Paragraph"/>
    <w:basedOn w:val="Normal"/>
    <w:uiPriority w:val="34"/>
    <w:qFormat/>
    <w:rsid w:val="127723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7.png" Id="rId13" /><Relationship Type="http://schemas.openxmlformats.org/officeDocument/2006/relationships/hyperlink" Target="https://docs.rs-online.com/17bd/0900766b813b5390.pdf" TargetMode="External" Id="rId18" /><Relationship Type="http://schemas.openxmlformats.org/officeDocument/2006/relationships/fontTable" Target="fontTable.xml" Id="rId26" /><Relationship Type="http://schemas.openxmlformats.org/officeDocument/2006/relationships/settings" Target="settings.xml" Id="rId3" /><Relationship Type="http://schemas.openxmlformats.org/officeDocument/2006/relationships/hyperlink" Target="https://cdn.standards.iteh.ai/samples/71194/c551f4c170654bb19be2ee017d144969/ISO-17359-2018.pdf" TargetMode="External" Id="rId21" /><Relationship Type="http://schemas.openxmlformats.org/officeDocument/2006/relationships/image" Target="media/image1.png" Id="rId7" /><Relationship Type="http://schemas.openxmlformats.org/officeDocument/2006/relationships/image" Target="media/image6.png" Id="rId12" /><Relationship Type="http://schemas.openxmlformats.org/officeDocument/2006/relationships/hyperlink" Target="https://docs.rs-online.com/b9f8/A700000006877256.pdf" TargetMode="External" Id="rId17" /><Relationship Type="http://schemas.openxmlformats.org/officeDocument/2006/relationships/footer" Target="footer1.xml" Id="rId25" /><Relationship Type="http://schemas.microsoft.com/office/2020/10/relationships/intelligence" Target="intelligence2.xml" Id="R5daeac012b474f2a" /><Relationship Type="http://schemas.openxmlformats.org/officeDocument/2006/relationships/styles" Target="styles.xml" Id="rId2" /><Relationship Type="http://schemas.openxmlformats.org/officeDocument/2006/relationships/hyperlink" Target="https://www.ti.com/lit/ds/symlink/lm35.pdf" TargetMode="External" Id="rId16" /><Relationship Type="http://schemas.openxmlformats.org/officeDocument/2006/relationships/hyperlink" Target="https://isocomplianceregister.co.uk/iso_article/legal-and-other-requirements-for-iso-14001-environment/" TargetMode="Externa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header" Target="header1.xml" Id="rId24" /><Relationship Type="http://schemas.openxmlformats.org/officeDocument/2006/relationships/footnotes" Target="footnotes.xml" Id="rId5" /><Relationship Type="http://schemas.openxmlformats.org/officeDocument/2006/relationships/hyperlink" Target="https://doi.org/10.1109/tec.2005.847955" TargetMode="External" Id="rId15" /><Relationship Type="http://schemas.openxmlformats.org/officeDocument/2006/relationships/image" Target="media/image9.png" Id="rId23" /><Relationship Type="http://schemas.openxmlformats.org/officeDocument/2006/relationships/image" Target="media/image4.png" Id="rId10" /><Relationship Type="http://schemas.openxmlformats.org/officeDocument/2006/relationships/hyperlink" Target="https://en.wikipedia.org/wiki/IEC_60204" TargetMode="External"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hyperlink" Target="https://books.google.co.uk/books?hl=en&amp;lr=&amp;id=UzTyCAAAQBAJ&amp;oi=fnd&amp;pg=PR15&amp;dq=what+is+condition+monitoring&amp;ots=XfhU9LdHwq&amp;sig=4whC5A7IeKE-oB6xW39eU99hanI" TargetMode="External" Id="rId14" /><Relationship Type="http://schemas.openxmlformats.org/officeDocument/2006/relationships/image" Target="media/image8.png" Id="rId22" /><Relationship Type="http://schemas.openxmlformats.org/officeDocument/2006/relationships/theme" Target="theme/theme1.xml" Id="rId27" /><Relationship Type="http://schemas.openxmlformats.org/officeDocument/2006/relationships/image" Target="/media/imagea.png" Id="rId173901865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Sean Upton</dc:creator>
  <keywords/>
  <dc:description/>
  <lastModifiedBy>Sean Upton (2410530)</lastModifiedBy>
  <revision>70</revision>
  <dcterms:created xsi:type="dcterms:W3CDTF">2025-06-05T18:59:00.0000000Z</dcterms:created>
  <dcterms:modified xsi:type="dcterms:W3CDTF">2025-07-10T08:45:01.9123762Z</dcterms:modified>
</coreProperties>
</file>