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F273E7" w14:textId="093B1D76" w:rsidR="00854172" w:rsidRDefault="007D3AB0" w:rsidP="007D3AB0">
      <w:pPr>
        <w:pStyle w:val="Title"/>
      </w:pPr>
      <w:r>
        <w:t>The effects of RFID technology in logistics</w:t>
      </w:r>
    </w:p>
    <w:p w14:paraId="3BE600A0" w14:textId="5017671E" w:rsidR="007D3AB0" w:rsidRDefault="00632EC3" w:rsidP="00632EC3">
      <w:pPr>
        <w:pStyle w:val="Heading1"/>
      </w:pPr>
      <w:r>
        <w:t>Introduction</w:t>
      </w:r>
    </w:p>
    <w:p w14:paraId="2CDBBF78" w14:textId="20990D07" w:rsidR="00632EC3" w:rsidRDefault="00632EC3" w:rsidP="00632EC3">
      <w:pPr>
        <w:rPr>
          <w:sz w:val="24"/>
          <w:szCs w:val="24"/>
        </w:rPr>
      </w:pPr>
      <w:r>
        <w:rPr>
          <w:sz w:val="24"/>
          <w:szCs w:val="24"/>
        </w:rPr>
        <w:t>The purpose of this assignment is to discover the effects RFID has on logistics within supplu chains. This assignment will look into 5 areas: inventory management, tracking materials,</w:t>
      </w:r>
    </w:p>
    <w:p w14:paraId="2A958AEE" w14:textId="02F2781E" w:rsidR="00632EC3" w:rsidRPr="00632EC3" w:rsidRDefault="00632EC3" w:rsidP="00632EC3">
      <w:pPr>
        <w:rPr>
          <w:sz w:val="24"/>
          <w:szCs w:val="24"/>
        </w:rPr>
      </w:pPr>
      <w:r>
        <w:rPr>
          <w:sz w:val="24"/>
          <w:szCs w:val="24"/>
        </w:rPr>
        <w:t>Business transactions, lead time, flow management.</w:t>
      </w:r>
    </w:p>
    <w:p w14:paraId="5CA5E68A" w14:textId="638A184B" w:rsidR="007D3AB0" w:rsidRDefault="007D3AB0" w:rsidP="007D3AB0"/>
    <w:p w14:paraId="43D2DF1F" w14:textId="09075E96" w:rsidR="007D3AB0" w:rsidRDefault="00E82F2E" w:rsidP="007D3AB0">
      <w:pPr>
        <w:pStyle w:val="Heading1"/>
      </w:pPr>
      <w:r>
        <w:t>Inventory management</w:t>
      </w:r>
    </w:p>
    <w:p w14:paraId="05333C61" w14:textId="7AC4511E" w:rsidR="00404FFE" w:rsidRDefault="00C40D88" w:rsidP="007D3AB0">
      <w:pPr>
        <w:rPr>
          <w:sz w:val="24"/>
          <w:szCs w:val="24"/>
        </w:rPr>
      </w:pPr>
      <w:r w:rsidRPr="00404FFE">
        <w:rPr>
          <w:sz w:val="24"/>
          <w:szCs w:val="24"/>
        </w:rPr>
        <w:t>In the automobile manufacturing industry RFID has an important role in inventory management. The complex nature of the supply chains in this industry due to parts coming from many multiple sources making up roughly 25,000 parts per vehicle with multiple companies involved in the supply chain from suppliers at the beginning to the garage at the end of the chain</w:t>
      </w:r>
      <w:r w:rsidR="00993E2E" w:rsidRPr="00404FFE">
        <w:rPr>
          <w:sz w:val="24"/>
          <w:szCs w:val="24"/>
        </w:rPr>
        <w:t xml:space="preserve"> can lead to mistakes happening such as sequencing errors causing errors in the delivery of materials. The use of RFID provides real-time information sharing between each company and departments and the flexibility to extend and add or change vendors</w:t>
      </w:r>
      <w:r w:rsidR="00404FFE" w:rsidRPr="00404FFE">
        <w:rPr>
          <w:sz w:val="24"/>
          <w:szCs w:val="24"/>
        </w:rPr>
        <w:t xml:space="preserve"> more effectively (</w:t>
      </w:r>
      <w:r w:rsidR="00404FFE" w:rsidRPr="00404FFE">
        <w:rPr>
          <w:rFonts w:cstheme="minorHAnsi"/>
          <w:color w:val="555555"/>
          <w:sz w:val="24"/>
          <w:szCs w:val="24"/>
          <w:shd w:val="clear" w:color="auto" w:fill="FFFFFF"/>
        </w:rPr>
        <w:t xml:space="preserve">YONG-SHIN </w:t>
      </w:r>
      <w:r w:rsidR="00404FFE">
        <w:rPr>
          <w:rFonts w:cstheme="minorHAnsi"/>
          <w:color w:val="555555"/>
          <w:sz w:val="24"/>
          <w:szCs w:val="24"/>
          <w:shd w:val="clear" w:color="auto" w:fill="FFFFFF"/>
        </w:rPr>
        <w:t>&amp;</w:t>
      </w:r>
      <w:r w:rsidR="00404FFE" w:rsidRPr="00404FFE">
        <w:rPr>
          <w:rFonts w:cstheme="minorHAnsi"/>
          <w:color w:val="555555"/>
          <w:sz w:val="24"/>
          <w:szCs w:val="24"/>
          <w:shd w:val="clear" w:color="auto" w:fill="FFFFFF"/>
        </w:rPr>
        <w:t xml:space="preserve"> YONG-HAN</w:t>
      </w:r>
      <w:r w:rsidR="00404FFE">
        <w:rPr>
          <w:rFonts w:cstheme="minorHAnsi"/>
          <w:color w:val="555555"/>
          <w:sz w:val="24"/>
          <w:szCs w:val="24"/>
          <w:shd w:val="clear" w:color="auto" w:fill="FFFFFF"/>
        </w:rPr>
        <w:t xml:space="preserve"> </w:t>
      </w:r>
      <w:r w:rsidR="00404FFE" w:rsidRPr="00404FFE">
        <w:rPr>
          <w:rFonts w:cstheme="minorHAnsi"/>
          <w:color w:val="555555"/>
          <w:sz w:val="24"/>
          <w:szCs w:val="24"/>
          <w:shd w:val="clear" w:color="auto" w:fill="FFFFFF"/>
        </w:rPr>
        <w:t>2018</w:t>
      </w:r>
      <w:r w:rsidR="00404FFE" w:rsidRPr="00404FFE">
        <w:rPr>
          <w:sz w:val="24"/>
          <w:szCs w:val="24"/>
        </w:rPr>
        <w:t>).</w:t>
      </w:r>
    </w:p>
    <w:p w14:paraId="5868E7AE" w14:textId="48F9C291" w:rsidR="00E82F2E" w:rsidRDefault="00E82F2E" w:rsidP="00E82F2E">
      <w:pPr>
        <w:pStyle w:val="Heading1"/>
      </w:pPr>
      <w:r>
        <w:t xml:space="preserve">Tracking of materials </w:t>
      </w:r>
    </w:p>
    <w:p w14:paraId="56C2A7EC" w14:textId="68FDCE2C" w:rsidR="00330EA2" w:rsidRDefault="00330EA2" w:rsidP="007D3AB0">
      <w:pPr>
        <w:rPr>
          <w:sz w:val="24"/>
          <w:szCs w:val="24"/>
        </w:rPr>
      </w:pPr>
      <w:r>
        <w:rPr>
          <w:sz w:val="24"/>
          <w:szCs w:val="24"/>
        </w:rPr>
        <w:t xml:space="preserve">RFID technology in the supply chain can provide better inventory tracking by providing greater visibility of the inventory and the associated information, increased management control, allows for more automation and cost reduction and enable better service quality to customers. The meat industry`s use of RFID allows a farmer to track a live cow to the supermarket where it is sold furthermore the RFID </w:t>
      </w:r>
      <w:r w:rsidR="00355006">
        <w:rPr>
          <w:sz w:val="24"/>
          <w:szCs w:val="24"/>
        </w:rPr>
        <w:t>tags can log any temperature changes along the supply chain. There is also the benefit of track and trace of faulty products to detect the source of the problem and the whereabouts of the faulty products (Nash 2010).</w:t>
      </w:r>
    </w:p>
    <w:p w14:paraId="6BDB5635" w14:textId="76C568CA" w:rsidR="0059408B" w:rsidRDefault="0059408B" w:rsidP="007D3AB0">
      <w:pPr>
        <w:rPr>
          <w:sz w:val="24"/>
          <w:szCs w:val="24"/>
        </w:rPr>
      </w:pPr>
      <w:r>
        <w:rPr>
          <w:sz w:val="24"/>
          <w:szCs w:val="24"/>
        </w:rPr>
        <w:t xml:space="preserve">The interactive and visibility feature brought about by RFID technology creates a better experience for the customer and this effect has </w:t>
      </w:r>
      <w:r w:rsidR="00033376">
        <w:rPr>
          <w:sz w:val="24"/>
          <w:szCs w:val="24"/>
        </w:rPr>
        <w:t>due to the E-commerce channel of business use. The function of RFID is usually a radio signal containing data about the product its attached to and is transmitted from the tag to a reader and sent from the reader to broadcast the dater to users via the cloud. The RFID technology lets the users monitor and check real-time locations of the attached materials</w:t>
      </w:r>
      <w:r w:rsidR="00EF4297">
        <w:rPr>
          <w:sz w:val="24"/>
          <w:szCs w:val="24"/>
        </w:rPr>
        <w:t xml:space="preserve"> </w:t>
      </w:r>
      <w:r w:rsidR="00EF4297">
        <w:rPr>
          <w:sz w:val="24"/>
          <w:szCs w:val="24"/>
        </w:rPr>
        <w:t>(Solistica, 2020)</w:t>
      </w:r>
      <w:r w:rsidR="00033376">
        <w:rPr>
          <w:sz w:val="24"/>
          <w:szCs w:val="24"/>
        </w:rPr>
        <w:t>.</w:t>
      </w:r>
    </w:p>
    <w:p w14:paraId="534323B3" w14:textId="280DA700" w:rsidR="0059408B" w:rsidRDefault="00FB0896" w:rsidP="007D3AB0">
      <w:pPr>
        <w:rPr>
          <w:sz w:val="24"/>
          <w:szCs w:val="24"/>
        </w:rPr>
      </w:pPr>
      <w:r>
        <w:rPr>
          <w:sz w:val="24"/>
          <w:szCs w:val="24"/>
        </w:rPr>
        <w:t>RFID is used by industries such as: pharmaceutical, transportation, maintenance, hospitality and aeronautics. Giving the benefits of:</w:t>
      </w:r>
    </w:p>
    <w:p w14:paraId="63B6D327" w14:textId="356E001E" w:rsidR="00FB0896" w:rsidRPr="00FB0896" w:rsidRDefault="00FB0896" w:rsidP="00FB0896">
      <w:pPr>
        <w:numPr>
          <w:ilvl w:val="0"/>
          <w:numId w:val="1"/>
        </w:numPr>
        <w:shd w:val="clear" w:color="auto" w:fill="FFFFFF"/>
        <w:spacing w:before="100" w:beforeAutospacing="1" w:after="100" w:afterAutospacing="1" w:line="240" w:lineRule="auto"/>
        <w:textAlignment w:val="baseline"/>
        <w:rPr>
          <w:rFonts w:ascii="Helvetica" w:eastAsia="Times New Roman" w:hAnsi="Helvetica" w:cs="Times New Roman"/>
          <w:color w:val="555555"/>
          <w:sz w:val="23"/>
          <w:szCs w:val="23"/>
          <w:lang w:eastAsia="en-GB"/>
        </w:rPr>
      </w:pPr>
      <w:r w:rsidRPr="00FB0896">
        <w:rPr>
          <w:rFonts w:ascii="Helvetica" w:eastAsia="Times New Roman" w:hAnsi="Helvetica" w:cs="Times New Roman"/>
          <w:color w:val="000000"/>
          <w:sz w:val="23"/>
          <w:szCs w:val="23"/>
          <w:shd w:val="clear" w:color="auto" w:fill="FFFFFF"/>
          <w:lang w:eastAsia="en-GB"/>
        </w:rPr>
        <w:t>P</w:t>
      </w:r>
      <w:r w:rsidRPr="00FB0896">
        <w:rPr>
          <w:rFonts w:ascii="Helvetica" w:eastAsia="Times New Roman" w:hAnsi="Helvetica" w:cs="Times New Roman"/>
          <w:color w:val="000000"/>
          <w:sz w:val="23"/>
          <w:szCs w:val="23"/>
          <w:shd w:val="clear" w:color="auto" w:fill="FFFFFF"/>
          <w:lang w:eastAsia="en-GB"/>
        </w:rPr>
        <w:t>ositioning</w:t>
      </w:r>
      <w:r>
        <w:rPr>
          <w:rFonts w:ascii="Helvetica" w:eastAsia="Times New Roman" w:hAnsi="Helvetica" w:cs="Times New Roman"/>
          <w:color w:val="000000"/>
          <w:sz w:val="23"/>
          <w:szCs w:val="23"/>
          <w:shd w:val="clear" w:color="auto" w:fill="FFFFFF"/>
          <w:lang w:eastAsia="en-GB"/>
        </w:rPr>
        <w:t xml:space="preserve"> accuracy improvment</w:t>
      </w:r>
      <w:r w:rsidRPr="00FB0896">
        <w:rPr>
          <w:rFonts w:ascii="Helvetica" w:eastAsia="Times New Roman" w:hAnsi="Helvetica" w:cs="Times New Roman"/>
          <w:color w:val="000000"/>
          <w:sz w:val="23"/>
          <w:szCs w:val="23"/>
          <w:shd w:val="clear" w:color="auto" w:fill="FFFFFF"/>
          <w:lang w:eastAsia="en-GB"/>
        </w:rPr>
        <w:t>.</w:t>
      </w:r>
    </w:p>
    <w:p w14:paraId="77CF788C" w14:textId="595F622A" w:rsidR="00FB0896" w:rsidRPr="00FB0896" w:rsidRDefault="00FB0896"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Real-time status updating for better control</w:t>
      </w:r>
      <w:r w:rsidR="001C2850">
        <w:rPr>
          <w:rFonts w:ascii="Helvetica" w:eastAsia="Times New Roman" w:hAnsi="Helvetica" w:cs="Times New Roman"/>
          <w:color w:val="000000"/>
          <w:sz w:val="23"/>
          <w:szCs w:val="23"/>
          <w:shd w:val="clear" w:color="auto" w:fill="FFFFFF"/>
          <w:lang w:eastAsia="en-GB"/>
        </w:rPr>
        <w:t xml:space="preserve"> of goods</w:t>
      </w:r>
      <w:r w:rsidRPr="00FB0896">
        <w:rPr>
          <w:rFonts w:ascii="Helvetica" w:eastAsia="Times New Roman" w:hAnsi="Helvetica" w:cs="Times New Roman"/>
          <w:color w:val="000000"/>
          <w:sz w:val="23"/>
          <w:szCs w:val="23"/>
          <w:shd w:val="clear" w:color="auto" w:fill="FFFFFF"/>
          <w:lang w:eastAsia="en-GB"/>
        </w:rPr>
        <w:t>.</w:t>
      </w:r>
    </w:p>
    <w:p w14:paraId="6D509CF3" w14:textId="37AD8795"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Supply chain, integrated logistics and third party visibility improvements</w:t>
      </w:r>
      <w:r w:rsidR="00FB0896" w:rsidRPr="00FB0896">
        <w:rPr>
          <w:rFonts w:ascii="Helvetica" w:eastAsia="Times New Roman" w:hAnsi="Helvetica" w:cs="Times New Roman"/>
          <w:color w:val="000000"/>
          <w:sz w:val="23"/>
          <w:szCs w:val="23"/>
          <w:shd w:val="clear" w:color="auto" w:fill="FFFFFF"/>
          <w:lang w:eastAsia="en-GB"/>
        </w:rPr>
        <w:t>.</w:t>
      </w:r>
    </w:p>
    <w:p w14:paraId="48A20D7D" w14:textId="5129B62B"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Shipped and delivered goods optimisation in warehouses</w:t>
      </w:r>
      <w:r w:rsidR="00FB0896" w:rsidRPr="00FB0896">
        <w:rPr>
          <w:rFonts w:ascii="Helvetica" w:eastAsia="Times New Roman" w:hAnsi="Helvetica" w:cs="Times New Roman"/>
          <w:color w:val="000000"/>
          <w:sz w:val="23"/>
          <w:szCs w:val="23"/>
          <w:shd w:val="clear" w:color="auto" w:fill="FFFFFF"/>
          <w:lang w:eastAsia="en-GB"/>
        </w:rPr>
        <w:t>.</w:t>
      </w:r>
    </w:p>
    <w:p w14:paraId="0BEC4DF4" w14:textId="77397164"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 xml:space="preserve">Inventory management improvements </w:t>
      </w:r>
      <w:r w:rsidR="00FB0896" w:rsidRPr="00FB0896">
        <w:rPr>
          <w:rFonts w:ascii="Helvetica" w:eastAsia="Times New Roman" w:hAnsi="Helvetica" w:cs="Times New Roman"/>
          <w:color w:val="000000"/>
          <w:sz w:val="23"/>
          <w:szCs w:val="23"/>
          <w:shd w:val="clear" w:color="auto" w:fill="FFFFFF"/>
          <w:lang w:eastAsia="en-GB"/>
        </w:rPr>
        <w:t>.</w:t>
      </w:r>
    </w:p>
    <w:p w14:paraId="03773F71" w14:textId="0164CA70" w:rsidR="00FB0896" w:rsidRPr="00FB0896" w:rsidRDefault="00FB0896"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sidRPr="00FB0896">
        <w:rPr>
          <w:rFonts w:ascii="Helvetica" w:eastAsia="Times New Roman" w:hAnsi="Helvetica" w:cs="Times New Roman"/>
          <w:color w:val="000000"/>
          <w:sz w:val="23"/>
          <w:szCs w:val="23"/>
          <w:shd w:val="clear" w:color="auto" w:fill="FFFFFF"/>
          <w:lang w:eastAsia="en-GB"/>
        </w:rPr>
        <w:t>Return on investment</w:t>
      </w:r>
      <w:r w:rsidR="001C2850">
        <w:rPr>
          <w:rFonts w:ascii="Helvetica" w:eastAsia="Times New Roman" w:hAnsi="Helvetica" w:cs="Times New Roman"/>
          <w:color w:val="000000"/>
          <w:sz w:val="23"/>
          <w:szCs w:val="23"/>
          <w:shd w:val="clear" w:color="auto" w:fill="FFFFFF"/>
          <w:lang w:eastAsia="en-GB"/>
        </w:rPr>
        <w:t xml:space="preserve"> is about</w:t>
      </w:r>
      <w:r w:rsidRPr="00FB0896">
        <w:rPr>
          <w:rFonts w:ascii="Helvetica" w:eastAsia="Times New Roman" w:hAnsi="Helvetica" w:cs="Times New Roman"/>
          <w:color w:val="000000"/>
          <w:sz w:val="23"/>
          <w:szCs w:val="23"/>
          <w:shd w:val="clear" w:color="auto" w:fill="FFFFFF"/>
          <w:lang w:eastAsia="en-GB"/>
        </w:rPr>
        <w:t xml:space="preserve"> 10%.</w:t>
      </w:r>
    </w:p>
    <w:p w14:paraId="10C99590" w14:textId="3D83AA5C"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lastRenderedPageBreak/>
        <w:t>L</w:t>
      </w:r>
      <w:r w:rsidRPr="00FB0896">
        <w:rPr>
          <w:rFonts w:ascii="Helvetica" w:eastAsia="Times New Roman" w:hAnsi="Helvetica" w:cs="Times New Roman"/>
          <w:color w:val="000000"/>
          <w:sz w:val="23"/>
          <w:szCs w:val="23"/>
          <w:shd w:val="clear" w:color="auto" w:fill="FFFFFF"/>
          <w:lang w:eastAsia="en-GB"/>
        </w:rPr>
        <w:t>abour</w:t>
      </w:r>
      <w:r w:rsidR="00FB0896" w:rsidRPr="00FB0896">
        <w:rPr>
          <w:rFonts w:ascii="Helvetica" w:eastAsia="Times New Roman" w:hAnsi="Helvetica" w:cs="Times New Roman"/>
          <w:color w:val="000000"/>
          <w:sz w:val="23"/>
          <w:szCs w:val="23"/>
          <w:shd w:val="clear" w:color="auto" w:fill="FFFFFF"/>
          <w:lang w:eastAsia="en-GB"/>
        </w:rPr>
        <w:t xml:space="preserve"> cost</w:t>
      </w:r>
      <w:r>
        <w:rPr>
          <w:rFonts w:ascii="Helvetica" w:eastAsia="Times New Roman" w:hAnsi="Helvetica" w:cs="Times New Roman"/>
          <w:color w:val="000000"/>
          <w:sz w:val="23"/>
          <w:szCs w:val="23"/>
          <w:shd w:val="clear" w:color="auto" w:fill="FFFFFF"/>
          <w:lang w:eastAsia="en-GB"/>
        </w:rPr>
        <w:t xml:space="preserve"> reduction</w:t>
      </w:r>
      <w:r w:rsidR="00FB0896" w:rsidRPr="00FB0896">
        <w:rPr>
          <w:rFonts w:ascii="Helvetica" w:eastAsia="Times New Roman" w:hAnsi="Helvetica" w:cs="Times New Roman"/>
          <w:color w:val="000000"/>
          <w:sz w:val="23"/>
          <w:szCs w:val="23"/>
          <w:shd w:val="clear" w:color="auto" w:fill="FFFFFF"/>
          <w:lang w:eastAsia="en-GB"/>
        </w:rPr>
        <w:t>.</w:t>
      </w:r>
    </w:p>
    <w:p w14:paraId="207B820B" w14:textId="08E9E6DC"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Virtual inspections</w:t>
      </w:r>
      <w:r w:rsidR="00FB0896" w:rsidRPr="00FB0896">
        <w:rPr>
          <w:rFonts w:ascii="Helvetica" w:eastAsia="Times New Roman" w:hAnsi="Helvetica" w:cs="Times New Roman"/>
          <w:color w:val="000000"/>
          <w:sz w:val="23"/>
          <w:szCs w:val="23"/>
          <w:shd w:val="clear" w:color="auto" w:fill="FFFFFF"/>
          <w:lang w:eastAsia="en-GB"/>
        </w:rPr>
        <w:t>.</w:t>
      </w:r>
    </w:p>
    <w:p w14:paraId="3D389379" w14:textId="2CBC3548"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 xml:space="preserve">Quicker </w:t>
      </w:r>
      <w:r w:rsidR="00FB0896" w:rsidRPr="00FB0896">
        <w:rPr>
          <w:rFonts w:ascii="Helvetica" w:eastAsia="Times New Roman" w:hAnsi="Helvetica" w:cs="Times New Roman"/>
          <w:color w:val="000000"/>
          <w:sz w:val="23"/>
          <w:szCs w:val="23"/>
          <w:shd w:val="clear" w:color="auto" w:fill="FFFFFF"/>
          <w:lang w:eastAsia="en-GB"/>
        </w:rPr>
        <w:t>registration processes</w:t>
      </w:r>
      <w:r>
        <w:rPr>
          <w:rFonts w:ascii="Helvetica" w:eastAsia="Times New Roman" w:hAnsi="Helvetica" w:cs="Times New Roman"/>
          <w:color w:val="000000"/>
          <w:sz w:val="23"/>
          <w:szCs w:val="23"/>
          <w:shd w:val="clear" w:color="auto" w:fill="FFFFFF"/>
          <w:lang w:eastAsia="en-GB"/>
        </w:rPr>
        <w:t xml:space="preserve"> flow in distribution centres and warehouses</w:t>
      </w:r>
      <w:r w:rsidR="00FB0896" w:rsidRPr="00FB0896">
        <w:rPr>
          <w:rFonts w:ascii="Helvetica" w:eastAsia="Times New Roman" w:hAnsi="Helvetica" w:cs="Times New Roman"/>
          <w:color w:val="000000"/>
          <w:sz w:val="23"/>
          <w:szCs w:val="23"/>
          <w:shd w:val="clear" w:color="auto" w:fill="FFFFFF"/>
          <w:lang w:eastAsia="en-GB"/>
        </w:rPr>
        <w:t>.</w:t>
      </w:r>
    </w:p>
    <w:p w14:paraId="3E7E5AA1" w14:textId="4114EC43" w:rsidR="00FB0896" w:rsidRPr="00FB0896" w:rsidRDefault="001C2850"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Remote transit management</w:t>
      </w:r>
      <w:r w:rsidR="00FB0896" w:rsidRPr="00FB0896">
        <w:rPr>
          <w:rFonts w:ascii="Helvetica" w:eastAsia="Times New Roman" w:hAnsi="Helvetica" w:cs="Times New Roman"/>
          <w:color w:val="000000"/>
          <w:sz w:val="23"/>
          <w:szCs w:val="23"/>
          <w:shd w:val="clear" w:color="auto" w:fill="FFFFFF"/>
          <w:lang w:eastAsia="en-GB"/>
        </w:rPr>
        <w:t>.</w:t>
      </w:r>
    </w:p>
    <w:p w14:paraId="7439A4F6" w14:textId="764315BD" w:rsidR="00FB0896" w:rsidRPr="00FB0896" w:rsidRDefault="00FB0896"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sidRPr="00FB0896">
        <w:rPr>
          <w:rFonts w:ascii="Helvetica" w:eastAsia="Times New Roman" w:hAnsi="Helvetica" w:cs="Times New Roman"/>
          <w:color w:val="000000"/>
          <w:sz w:val="23"/>
          <w:szCs w:val="23"/>
          <w:shd w:val="clear" w:color="auto" w:fill="FFFFFF"/>
          <w:lang w:eastAsia="en-GB"/>
        </w:rPr>
        <w:t>Fast</w:t>
      </w:r>
      <w:r w:rsidR="00B7730B">
        <w:rPr>
          <w:rFonts w:ascii="Helvetica" w:eastAsia="Times New Roman" w:hAnsi="Helvetica" w:cs="Times New Roman"/>
          <w:color w:val="000000"/>
          <w:sz w:val="23"/>
          <w:szCs w:val="23"/>
          <w:shd w:val="clear" w:color="auto" w:fill="FFFFFF"/>
          <w:lang w:eastAsia="en-GB"/>
        </w:rPr>
        <w:t>er</w:t>
      </w:r>
      <w:r w:rsidRPr="00FB0896">
        <w:rPr>
          <w:rFonts w:ascii="Helvetica" w:eastAsia="Times New Roman" w:hAnsi="Helvetica" w:cs="Times New Roman"/>
          <w:color w:val="000000"/>
          <w:sz w:val="23"/>
          <w:szCs w:val="23"/>
          <w:shd w:val="clear" w:color="auto" w:fill="FFFFFF"/>
          <w:lang w:eastAsia="en-GB"/>
        </w:rPr>
        <w:t xml:space="preserve"> </w:t>
      </w:r>
      <w:r w:rsidR="00B7730B">
        <w:rPr>
          <w:rFonts w:ascii="Helvetica" w:eastAsia="Times New Roman" w:hAnsi="Helvetica" w:cs="Times New Roman"/>
          <w:color w:val="000000"/>
          <w:sz w:val="23"/>
          <w:szCs w:val="23"/>
          <w:shd w:val="clear" w:color="auto" w:fill="FFFFFF"/>
          <w:lang w:eastAsia="en-GB"/>
        </w:rPr>
        <w:t>packaging and labelling</w:t>
      </w:r>
      <w:r w:rsidRPr="00FB0896">
        <w:rPr>
          <w:rFonts w:ascii="Helvetica" w:eastAsia="Times New Roman" w:hAnsi="Helvetica" w:cs="Times New Roman"/>
          <w:color w:val="000000"/>
          <w:sz w:val="23"/>
          <w:szCs w:val="23"/>
          <w:shd w:val="clear" w:color="auto" w:fill="FFFFFF"/>
          <w:lang w:eastAsia="en-GB"/>
        </w:rPr>
        <w:t>.</w:t>
      </w:r>
    </w:p>
    <w:p w14:paraId="627A637B" w14:textId="440F45AB" w:rsidR="00FB0896" w:rsidRPr="00FB0896" w:rsidRDefault="00B7730B" w:rsidP="00FB0896">
      <w:pPr>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Pr>
          <w:rFonts w:ascii="Helvetica" w:eastAsia="Times New Roman" w:hAnsi="Helvetica" w:cs="Times New Roman"/>
          <w:color w:val="000000"/>
          <w:sz w:val="23"/>
          <w:szCs w:val="23"/>
          <w:shd w:val="clear" w:color="auto" w:fill="FFFFFF"/>
          <w:lang w:eastAsia="en-GB"/>
        </w:rPr>
        <w:t>O</w:t>
      </w:r>
      <w:r w:rsidR="00FB0896" w:rsidRPr="00FB0896">
        <w:rPr>
          <w:rFonts w:ascii="Helvetica" w:eastAsia="Times New Roman" w:hAnsi="Helvetica" w:cs="Times New Roman"/>
          <w:color w:val="000000"/>
          <w:sz w:val="23"/>
          <w:szCs w:val="23"/>
          <w:shd w:val="clear" w:color="auto" w:fill="FFFFFF"/>
          <w:lang w:eastAsia="en-GB"/>
        </w:rPr>
        <w:t>perational cost</w:t>
      </w:r>
      <w:r>
        <w:rPr>
          <w:rFonts w:ascii="Helvetica" w:eastAsia="Times New Roman" w:hAnsi="Helvetica" w:cs="Times New Roman"/>
          <w:color w:val="000000"/>
          <w:sz w:val="23"/>
          <w:szCs w:val="23"/>
          <w:shd w:val="clear" w:color="auto" w:fill="FFFFFF"/>
          <w:lang w:eastAsia="en-GB"/>
        </w:rPr>
        <w:t xml:space="preserve"> reduction</w:t>
      </w:r>
      <w:r w:rsidR="00FB0896" w:rsidRPr="00FB0896">
        <w:rPr>
          <w:rFonts w:ascii="Helvetica" w:eastAsia="Times New Roman" w:hAnsi="Helvetica" w:cs="Times New Roman"/>
          <w:color w:val="000000"/>
          <w:sz w:val="23"/>
          <w:szCs w:val="23"/>
          <w:shd w:val="clear" w:color="auto" w:fill="FFFFFF"/>
          <w:lang w:eastAsia="en-GB"/>
        </w:rPr>
        <w:t>.</w:t>
      </w:r>
    </w:p>
    <w:p w14:paraId="0C47581A" w14:textId="0FC39CBE" w:rsidR="00FB0896" w:rsidRPr="00B7730B" w:rsidRDefault="00FB0896" w:rsidP="00B7730B">
      <w:pPr>
        <w:pStyle w:val="ListParagraph"/>
        <w:numPr>
          <w:ilvl w:val="0"/>
          <w:numId w:val="1"/>
        </w:numPr>
        <w:shd w:val="clear" w:color="auto" w:fill="FFFFFF"/>
        <w:spacing w:before="100" w:beforeAutospacing="1" w:after="100" w:afterAutospacing="1" w:line="240" w:lineRule="auto"/>
        <w:jc w:val="both"/>
        <w:rPr>
          <w:rFonts w:ascii="Helvetica" w:eastAsia="Times New Roman" w:hAnsi="Helvetica" w:cs="Times New Roman"/>
          <w:color w:val="555555"/>
          <w:sz w:val="23"/>
          <w:szCs w:val="23"/>
          <w:lang w:eastAsia="en-GB"/>
        </w:rPr>
      </w:pPr>
      <w:r w:rsidRPr="00B7730B">
        <w:rPr>
          <w:rFonts w:ascii="Helvetica" w:eastAsia="Times New Roman" w:hAnsi="Helvetica" w:cs="Times New Roman"/>
          <w:color w:val="000000"/>
          <w:sz w:val="23"/>
          <w:szCs w:val="23"/>
          <w:shd w:val="clear" w:color="auto" w:fill="FFFFFF"/>
          <w:lang w:eastAsia="en-GB"/>
        </w:rPr>
        <w:t xml:space="preserve">Real-time </w:t>
      </w:r>
      <w:r w:rsidR="00B7730B" w:rsidRPr="00B7730B">
        <w:rPr>
          <w:rFonts w:ascii="Helvetica" w:eastAsia="Times New Roman" w:hAnsi="Helvetica" w:cs="Times New Roman"/>
          <w:color w:val="000000"/>
          <w:sz w:val="23"/>
          <w:szCs w:val="23"/>
          <w:shd w:val="clear" w:color="auto" w:fill="FFFFFF"/>
          <w:lang w:eastAsia="en-GB"/>
        </w:rPr>
        <w:t>more accurate information using big data</w:t>
      </w:r>
      <w:r w:rsidRPr="00B7730B">
        <w:rPr>
          <w:rFonts w:ascii="Helvetica" w:eastAsia="Times New Roman" w:hAnsi="Helvetica" w:cs="Times New Roman"/>
          <w:color w:val="000000"/>
          <w:sz w:val="23"/>
          <w:szCs w:val="23"/>
          <w:shd w:val="clear" w:color="auto" w:fill="FFFFFF"/>
          <w:lang w:eastAsia="en-GB"/>
        </w:rPr>
        <w:t>.</w:t>
      </w:r>
    </w:p>
    <w:p w14:paraId="3BC043C3" w14:textId="2798BD30" w:rsidR="00F34A8F" w:rsidRDefault="00D84B9D" w:rsidP="007D3AB0">
      <w:pPr>
        <w:rPr>
          <w:sz w:val="24"/>
          <w:szCs w:val="24"/>
        </w:rPr>
      </w:pPr>
      <w:r>
        <w:rPr>
          <w:sz w:val="24"/>
          <w:szCs w:val="24"/>
        </w:rPr>
        <w:t>The additional tracking capabilities allows for greater control and better decision making because of the live open-ended network it creates. There is an increase in production and quality as a result of using this technology in the supply chain</w:t>
      </w:r>
      <w:r w:rsidR="002D0CBA">
        <w:rPr>
          <w:sz w:val="24"/>
          <w:szCs w:val="24"/>
        </w:rPr>
        <w:t xml:space="preserve"> (Solistica, 2020)</w:t>
      </w:r>
      <w:r>
        <w:rPr>
          <w:sz w:val="24"/>
          <w:szCs w:val="24"/>
        </w:rPr>
        <w:t>.</w:t>
      </w:r>
    </w:p>
    <w:p w14:paraId="04E43644" w14:textId="4ADDFB0F" w:rsidR="00355006" w:rsidRDefault="00355006" w:rsidP="00355006">
      <w:pPr>
        <w:pStyle w:val="Heading1"/>
      </w:pPr>
      <w:r>
        <w:t>The business transactions</w:t>
      </w:r>
    </w:p>
    <w:p w14:paraId="40F53D59" w14:textId="76CC7FAD" w:rsidR="00355006" w:rsidRDefault="00E82F2E" w:rsidP="00355006">
      <w:pPr>
        <w:rPr>
          <w:sz w:val="24"/>
          <w:szCs w:val="24"/>
        </w:rPr>
      </w:pPr>
      <w:r>
        <w:rPr>
          <w:sz w:val="24"/>
          <w:szCs w:val="24"/>
        </w:rPr>
        <w:t>RFID allows the customer to choose the most convenient store that has the product in stock. The store can use the additional information the RFID tags can hold to check buying trends from its customers.</w:t>
      </w:r>
      <w:r w:rsidR="00E43232">
        <w:rPr>
          <w:sz w:val="24"/>
          <w:szCs w:val="24"/>
        </w:rPr>
        <w:t xml:space="preserve"> When RFID tags are used on items in a store the checkout is smoother and much faster due to all the items being scanned all at one without the need of moving the items to gain a line of site on each item like in the barcode identification system furthermore enabling a friction free checkout if the customer could pay wirelessly on the way out by passing the RFID tag reader</w:t>
      </w:r>
      <w:r w:rsidR="001D1BCE">
        <w:rPr>
          <w:sz w:val="24"/>
          <w:szCs w:val="24"/>
        </w:rPr>
        <w:t xml:space="preserve"> </w:t>
      </w:r>
      <w:r w:rsidR="00E43232">
        <w:rPr>
          <w:sz w:val="24"/>
          <w:szCs w:val="24"/>
        </w:rPr>
        <w:t>(</w:t>
      </w:r>
      <w:r w:rsidR="00E43232" w:rsidRPr="00D654E2">
        <w:rPr>
          <w:rFonts w:cstheme="minorHAnsi"/>
          <w:color w:val="2D2D2D"/>
          <w:sz w:val="24"/>
          <w:szCs w:val="24"/>
          <w:shd w:val="clear" w:color="auto" w:fill="FFFFFF"/>
        </w:rPr>
        <w:t>Furlong</w:t>
      </w:r>
      <w:r w:rsidR="00D654E2">
        <w:rPr>
          <w:sz w:val="24"/>
          <w:szCs w:val="24"/>
        </w:rPr>
        <w:t xml:space="preserve"> 2017</w:t>
      </w:r>
      <w:r w:rsidR="00E43232">
        <w:rPr>
          <w:sz w:val="24"/>
          <w:szCs w:val="24"/>
        </w:rPr>
        <w:t>).</w:t>
      </w:r>
    </w:p>
    <w:p w14:paraId="077CA2E4" w14:textId="4143C5C6" w:rsidR="003E6271" w:rsidRDefault="00EA33DB" w:rsidP="00355006">
      <w:pPr>
        <w:rPr>
          <w:sz w:val="24"/>
          <w:szCs w:val="24"/>
        </w:rPr>
      </w:pPr>
      <w:r>
        <w:rPr>
          <w:sz w:val="24"/>
          <w:szCs w:val="24"/>
        </w:rPr>
        <w:t>The use of blockchain with RFID can provide a secure and private transaction for suppliers and clients. The use of the blockchain with RFID provides anonymity during transactions and only allowing authorised purchasing. The blockchain uses a ledger to encrypt the information contained chronologically protecting the data from manipulation furthermore th</w:t>
      </w:r>
      <w:r w:rsidR="001D1BCE">
        <w:rPr>
          <w:sz w:val="24"/>
          <w:szCs w:val="24"/>
        </w:rPr>
        <w:t>e information is decentralised to remove control of the chain making attempts to manipulate the data detectable (</w:t>
      </w:r>
      <w:r w:rsidR="001D1BCE" w:rsidRPr="001D1BCE">
        <w:rPr>
          <w:sz w:val="24"/>
          <w:szCs w:val="24"/>
        </w:rPr>
        <w:t>Sunil</w:t>
      </w:r>
      <w:r w:rsidR="001D1BCE">
        <w:rPr>
          <w:sz w:val="24"/>
          <w:szCs w:val="24"/>
        </w:rPr>
        <w:t xml:space="preserve"> 2019).</w:t>
      </w:r>
    </w:p>
    <w:p w14:paraId="60071DF6" w14:textId="60EB74F3" w:rsidR="00FD7EE1" w:rsidRDefault="00FD7EE1" w:rsidP="00355006">
      <w:pPr>
        <w:rPr>
          <w:sz w:val="24"/>
          <w:szCs w:val="24"/>
        </w:rPr>
      </w:pPr>
      <w:r>
        <w:rPr>
          <w:sz w:val="24"/>
          <w:szCs w:val="24"/>
        </w:rPr>
        <w:t>Nike is using RFID to integrate the digital with the physical</w:t>
      </w:r>
      <w:r w:rsidR="00257DBE">
        <w:rPr>
          <w:sz w:val="24"/>
          <w:szCs w:val="24"/>
        </w:rPr>
        <w:t xml:space="preserve"> and merging with the distribution centres and factories to create a better flow of goods to the customer by making it easier for the customer to have access to the product creating growth by more efficiently matching the supply to the global demand</w:t>
      </w:r>
      <w:r w:rsidR="003E08CF">
        <w:rPr>
          <w:sz w:val="24"/>
          <w:szCs w:val="24"/>
        </w:rPr>
        <w:t xml:space="preserve"> (</w:t>
      </w:r>
      <w:hyperlink r:id="rId5" w:history="1">
        <w:r w:rsidR="003E08CF" w:rsidRPr="003E08CF">
          <w:rPr>
            <w:rStyle w:val="Hyperlink"/>
            <w:rFonts w:cstheme="minorHAnsi"/>
            <w:color w:val="auto"/>
            <w:sz w:val="24"/>
            <w:szCs w:val="24"/>
            <w:u w:val="none"/>
            <w:shd w:val="clear" w:color="auto" w:fill="FFFFFF"/>
          </w:rPr>
          <w:t>Cosgrove</w:t>
        </w:r>
      </w:hyperlink>
      <w:r w:rsidR="003E08CF">
        <w:rPr>
          <w:rFonts w:cstheme="minorHAnsi"/>
          <w:sz w:val="24"/>
          <w:szCs w:val="24"/>
        </w:rPr>
        <w:t>,</w:t>
      </w:r>
      <w:r w:rsidR="003E08CF" w:rsidRPr="003E08CF">
        <w:rPr>
          <w:rFonts w:cstheme="minorHAnsi"/>
          <w:sz w:val="24"/>
          <w:szCs w:val="24"/>
        </w:rPr>
        <w:t xml:space="preserve"> </w:t>
      </w:r>
      <w:r w:rsidR="003E08CF">
        <w:rPr>
          <w:rFonts w:cstheme="minorHAnsi"/>
          <w:sz w:val="24"/>
          <w:szCs w:val="24"/>
        </w:rPr>
        <w:t>2019</w:t>
      </w:r>
      <w:r w:rsidR="003E08CF">
        <w:rPr>
          <w:sz w:val="24"/>
          <w:szCs w:val="24"/>
        </w:rPr>
        <w:t>)</w:t>
      </w:r>
      <w:r w:rsidR="00257DBE">
        <w:rPr>
          <w:sz w:val="24"/>
          <w:szCs w:val="24"/>
        </w:rPr>
        <w:t>.</w:t>
      </w:r>
    </w:p>
    <w:p w14:paraId="44D2B29A" w14:textId="44EF6A9A" w:rsidR="00506222" w:rsidRDefault="00506222" w:rsidP="00506222">
      <w:pPr>
        <w:pStyle w:val="Heading1"/>
      </w:pPr>
      <w:r>
        <w:t>Lead time</w:t>
      </w:r>
    </w:p>
    <w:p w14:paraId="2FD9787A" w14:textId="1793072E" w:rsidR="00506222" w:rsidRPr="00506222" w:rsidRDefault="00506222" w:rsidP="00506222">
      <w:pPr>
        <w:rPr>
          <w:sz w:val="24"/>
          <w:szCs w:val="24"/>
        </w:rPr>
      </w:pPr>
      <w:r>
        <w:rPr>
          <w:sz w:val="24"/>
          <w:szCs w:val="24"/>
        </w:rPr>
        <w:t>According to (</w:t>
      </w:r>
      <w:r w:rsidRPr="00506222">
        <w:rPr>
          <w:rFonts w:cstheme="minorHAnsi"/>
          <w:sz w:val="24"/>
          <w:szCs w:val="24"/>
        </w:rPr>
        <w:t>Li-Hao Zhang et al., 2014</w:t>
      </w:r>
      <w:r>
        <w:rPr>
          <w:rFonts w:cstheme="minorHAnsi"/>
          <w:sz w:val="24"/>
          <w:szCs w:val="24"/>
        </w:rPr>
        <w:t xml:space="preserve">) RFID reduces misplaced inventory by being able to locate the tagged items and instantly update the system when items are relocated. </w:t>
      </w:r>
      <w:r w:rsidRPr="00506222">
        <w:rPr>
          <w:rFonts w:cstheme="minorHAnsi"/>
          <w:sz w:val="24"/>
          <w:szCs w:val="24"/>
        </w:rPr>
        <w:t xml:space="preserve">Li-Hao Zhang et al., </w:t>
      </w:r>
      <w:r w:rsidR="003F5739">
        <w:rPr>
          <w:rFonts w:cstheme="minorHAnsi"/>
          <w:sz w:val="24"/>
          <w:szCs w:val="24"/>
        </w:rPr>
        <w:t>described how the service level improved along with the improvement in mitigating misplaced items in the inventory, however the drawback of using RFID technology is a costly investment.</w:t>
      </w:r>
    </w:p>
    <w:p w14:paraId="45E3A750" w14:textId="77777777" w:rsidR="00915209" w:rsidRDefault="00915209" w:rsidP="00355006">
      <w:pPr>
        <w:rPr>
          <w:sz w:val="24"/>
          <w:szCs w:val="24"/>
        </w:rPr>
      </w:pPr>
    </w:p>
    <w:p w14:paraId="5319BFC5" w14:textId="77777777" w:rsidR="00905969" w:rsidRDefault="00905969" w:rsidP="00905969">
      <w:pPr>
        <w:pStyle w:val="Heading1"/>
      </w:pPr>
      <w:r>
        <w:t>Conclusion</w:t>
      </w:r>
    </w:p>
    <w:p w14:paraId="3FF0E44B" w14:textId="62DB6516" w:rsidR="00404FFE" w:rsidRDefault="00905969" w:rsidP="00905969">
      <w:r>
        <w:rPr>
          <w:sz w:val="24"/>
          <w:szCs w:val="24"/>
        </w:rPr>
        <w:t xml:space="preserve">The use of RFID seems to be beneficial to the logistics industry but also within other industries and their supply chains, such as: automobile, </w:t>
      </w:r>
      <w:r>
        <w:rPr>
          <w:sz w:val="24"/>
          <w:szCs w:val="24"/>
        </w:rPr>
        <w:t>pharmaceutical</w:t>
      </w:r>
      <w:r>
        <w:rPr>
          <w:sz w:val="24"/>
          <w:szCs w:val="24"/>
        </w:rPr>
        <w:t>,</w:t>
      </w:r>
      <w:r>
        <w:rPr>
          <w:sz w:val="24"/>
          <w:szCs w:val="24"/>
        </w:rPr>
        <w:t xml:space="preserve"> transportation</w:t>
      </w:r>
      <w:r>
        <w:rPr>
          <w:sz w:val="24"/>
          <w:szCs w:val="24"/>
        </w:rPr>
        <w:t xml:space="preserve"> and many if not most</w:t>
      </w:r>
      <w:r w:rsidR="00A92BAD">
        <w:rPr>
          <w:sz w:val="24"/>
          <w:szCs w:val="24"/>
        </w:rPr>
        <w:t xml:space="preserve"> industries. Being able to track and trace materials more efficiently and </w:t>
      </w:r>
      <w:r w:rsidR="00A92BAD">
        <w:rPr>
          <w:sz w:val="24"/>
          <w:szCs w:val="24"/>
        </w:rPr>
        <w:lastRenderedPageBreak/>
        <w:t>effectively is a big positive according to the sources found. Using RFID Increases control of the inventory and the information being recorded and sent is secure and is accessible to all parties. The trace function of RFID is particularly useful for identifying defective products in the medical and food industry to protect customers and to isolate and remove the problem.</w:t>
      </w:r>
      <w:r w:rsidR="00632EC3">
        <w:rPr>
          <w:sz w:val="24"/>
          <w:szCs w:val="24"/>
        </w:rPr>
        <w:t xml:space="preserve"> The ease of transaction for business to business and business to customer is created by RFID technology by convenience and speed. Lead times are reduced by making the inventory system more manageable, efficient , with reduction in missing stock and visibility to make fast changes creating flexibility and cost saving creating better and faster flows.</w:t>
      </w:r>
      <w:r>
        <w:rPr>
          <w:sz w:val="24"/>
          <w:szCs w:val="24"/>
        </w:rPr>
        <w:t xml:space="preserve"> </w:t>
      </w:r>
      <w:r>
        <w:t xml:space="preserve"> </w:t>
      </w:r>
      <w:r w:rsidR="00404FFE">
        <w:br w:type="page"/>
      </w:r>
    </w:p>
    <w:p w14:paraId="0B0886DC" w14:textId="3C2586A4" w:rsidR="00905969" w:rsidRDefault="00905969" w:rsidP="00905969">
      <w:pPr>
        <w:pStyle w:val="Heading1"/>
        <w:rPr>
          <w:shd w:val="clear" w:color="auto" w:fill="FFFFFF"/>
        </w:rPr>
      </w:pPr>
      <w:r>
        <w:rPr>
          <w:shd w:val="clear" w:color="auto" w:fill="FFFFFF"/>
        </w:rPr>
        <w:lastRenderedPageBreak/>
        <w:t xml:space="preserve">References </w:t>
      </w:r>
    </w:p>
    <w:p w14:paraId="6FBCF353" w14:textId="2935ABB2" w:rsidR="007D3AB0" w:rsidRDefault="00404FFE" w:rsidP="007D3AB0">
      <w:pPr>
        <w:rPr>
          <w:rFonts w:cstheme="minorHAnsi"/>
          <w:color w:val="555555"/>
          <w:sz w:val="24"/>
          <w:szCs w:val="24"/>
          <w:shd w:val="clear" w:color="auto" w:fill="FFFFFF"/>
        </w:rPr>
      </w:pPr>
      <w:r w:rsidRPr="00355006">
        <w:rPr>
          <w:rFonts w:cstheme="minorHAnsi"/>
          <w:color w:val="555555"/>
          <w:sz w:val="24"/>
          <w:szCs w:val="24"/>
          <w:shd w:val="clear" w:color="auto" w:fill="FFFFFF"/>
        </w:rPr>
        <w:t>YONG-SHIN, K., KIM, H. and YONG-HAN, L., 2018. Implementation of an RFID-Based Sequencing-Error-Proofing System for Automotive Manufacturing Logistics. </w:t>
      </w:r>
      <w:r w:rsidRPr="00355006">
        <w:rPr>
          <w:rFonts w:cstheme="minorHAnsi"/>
          <w:i/>
          <w:iCs/>
          <w:color w:val="555555"/>
          <w:sz w:val="24"/>
          <w:szCs w:val="24"/>
          <w:shd w:val="clear" w:color="auto" w:fill="FFFFFF"/>
        </w:rPr>
        <w:t>Applied Sciences, </w:t>
      </w:r>
      <w:r w:rsidRPr="00355006">
        <w:rPr>
          <w:rFonts w:cstheme="minorHAnsi"/>
          <w:b/>
          <w:bCs/>
          <w:color w:val="555555"/>
          <w:sz w:val="24"/>
          <w:szCs w:val="24"/>
          <w:shd w:val="clear" w:color="auto" w:fill="FFFFFF"/>
        </w:rPr>
        <w:t>8</w:t>
      </w:r>
      <w:r w:rsidRPr="00355006">
        <w:rPr>
          <w:rFonts w:cstheme="minorHAnsi"/>
          <w:color w:val="555555"/>
          <w:sz w:val="24"/>
          <w:szCs w:val="24"/>
          <w:shd w:val="clear" w:color="auto" w:fill="FFFFFF"/>
        </w:rPr>
        <w:t>(1), pp. 109.</w:t>
      </w:r>
    </w:p>
    <w:p w14:paraId="60E7CAAC" w14:textId="59269A83" w:rsidR="00D654E2" w:rsidRPr="00D654E2" w:rsidRDefault="00D654E2" w:rsidP="00D654E2">
      <w:pPr>
        <w:shd w:val="clear" w:color="auto" w:fill="FFFFFF"/>
        <w:spacing w:after="0" w:line="240" w:lineRule="auto"/>
        <w:rPr>
          <w:rFonts w:eastAsia="Times New Roman" w:cstheme="minorHAnsi"/>
          <w:color w:val="2D2D2D"/>
          <w:sz w:val="24"/>
          <w:szCs w:val="24"/>
          <w:lang w:eastAsia="en-GB"/>
        </w:rPr>
      </w:pPr>
      <w:r w:rsidRPr="00D654E2">
        <w:rPr>
          <w:rFonts w:eastAsia="Times New Roman" w:cstheme="minorHAnsi"/>
          <w:color w:val="2D2D2D"/>
          <w:sz w:val="24"/>
          <w:szCs w:val="24"/>
          <w:lang w:eastAsia="en-GB"/>
        </w:rPr>
        <w:t>Joanna Furlong</w:t>
      </w:r>
      <w:r>
        <w:rPr>
          <w:rFonts w:eastAsia="Times New Roman" w:cstheme="minorHAnsi"/>
          <w:color w:val="2D2D2D"/>
          <w:sz w:val="24"/>
          <w:szCs w:val="24"/>
          <w:lang w:eastAsia="en-GB"/>
        </w:rPr>
        <w:t xml:space="preserve"> </w:t>
      </w:r>
      <w:r w:rsidRPr="00D654E2">
        <w:rPr>
          <w:rFonts w:eastAsia="Times New Roman" w:cstheme="minorHAnsi"/>
          <w:color w:val="7A7A7A"/>
          <w:sz w:val="24"/>
          <w:szCs w:val="24"/>
          <w:lang w:eastAsia="en-GB"/>
        </w:rPr>
        <w:t xml:space="preserve">Jun 13, 2017 </w:t>
      </w:r>
      <w:r>
        <w:rPr>
          <w:rFonts w:eastAsia="Times New Roman" w:cstheme="minorHAnsi"/>
          <w:color w:val="2D2D2D"/>
          <w:sz w:val="24"/>
          <w:szCs w:val="24"/>
          <w:lang w:eastAsia="en-GB"/>
        </w:rPr>
        <w:t xml:space="preserve"> </w:t>
      </w:r>
      <w:r w:rsidRPr="00D654E2">
        <w:rPr>
          <w:rFonts w:eastAsia="Times New Roman" w:cstheme="minorHAnsi"/>
          <w:color w:val="7A7A7A"/>
          <w:sz w:val="24"/>
          <w:szCs w:val="24"/>
          <w:lang w:eastAsia="en-GB"/>
        </w:rPr>
        <w:t>business.com Contributing Writer</w:t>
      </w:r>
      <w:r>
        <w:rPr>
          <w:rFonts w:eastAsia="Times New Roman" w:cstheme="minorHAnsi"/>
          <w:color w:val="7A7A7A"/>
          <w:sz w:val="24"/>
          <w:szCs w:val="24"/>
          <w:lang w:eastAsia="en-GB"/>
        </w:rPr>
        <w:t xml:space="preserve"> </w:t>
      </w:r>
      <w:r w:rsidRPr="00D654E2">
        <w:rPr>
          <w:rFonts w:cstheme="minorHAnsi"/>
          <w:color w:val="2D2D2D"/>
          <w:sz w:val="24"/>
          <w:szCs w:val="24"/>
        </w:rPr>
        <w:t>RFID for Retail: Know the Pros and Cons</w:t>
      </w:r>
      <w:r w:rsidR="003E6271">
        <w:rPr>
          <w:rFonts w:cstheme="minorHAnsi"/>
          <w:color w:val="2D2D2D"/>
          <w:sz w:val="24"/>
          <w:szCs w:val="24"/>
        </w:rPr>
        <w:t xml:space="preserve"> </w:t>
      </w:r>
      <w:hyperlink r:id="rId6" w:history="1">
        <w:r w:rsidR="003E6271">
          <w:rPr>
            <w:rStyle w:val="Hyperlink"/>
          </w:rPr>
          <w:t>﻿​​RFID for Retail: Know the Pros and Cons - business.com</w:t>
        </w:r>
      </w:hyperlink>
    </w:p>
    <w:p w14:paraId="65F116B7" w14:textId="37571ECC" w:rsidR="00D654E2" w:rsidRPr="00D654E2" w:rsidRDefault="00D654E2" w:rsidP="00D654E2">
      <w:pPr>
        <w:shd w:val="clear" w:color="auto" w:fill="FFFFFF"/>
        <w:spacing w:after="0" w:line="240" w:lineRule="auto"/>
        <w:rPr>
          <w:rFonts w:ascii="Arial" w:eastAsia="Times New Roman" w:hAnsi="Arial" w:cs="Arial"/>
          <w:color w:val="7A7A7A"/>
          <w:sz w:val="21"/>
          <w:szCs w:val="21"/>
          <w:lang w:eastAsia="en-GB"/>
        </w:rPr>
      </w:pPr>
    </w:p>
    <w:p w14:paraId="7CE48989" w14:textId="6B070D29" w:rsidR="001D1BCE" w:rsidRDefault="001D1BCE" w:rsidP="001D1BCE">
      <w:pPr>
        <w:rPr>
          <w:rFonts w:cstheme="minorHAnsi"/>
          <w:color w:val="212529"/>
          <w:sz w:val="24"/>
          <w:szCs w:val="24"/>
        </w:rPr>
      </w:pPr>
      <w:hyperlink r:id="rId7" w:tooltip="Koul Sunil" w:history="1">
        <w:r w:rsidRPr="001D1BCE">
          <w:rPr>
            <w:rStyle w:val="Hyperlink"/>
            <w:rFonts w:cstheme="minorHAnsi"/>
            <w:color w:val="555555"/>
            <w:sz w:val="24"/>
            <w:szCs w:val="24"/>
            <w:u w:val="none"/>
            <w:shd w:val="clear" w:color="auto" w:fill="FFFFFF"/>
          </w:rPr>
          <w:t>Koul Sunil</w:t>
        </w:r>
      </w:hyperlink>
      <w:r>
        <w:rPr>
          <w:rFonts w:cstheme="minorHAnsi"/>
          <w:sz w:val="24"/>
          <w:szCs w:val="24"/>
        </w:rPr>
        <w:t xml:space="preserve"> </w:t>
      </w:r>
      <w:hyperlink r:id="rId8" w:anchor="Koul_Sunil" w:history="1">
        <w:r w:rsidRPr="001D1BCE">
          <w:rPr>
            <w:rStyle w:val="Hyperlink"/>
            <w:rFonts w:cstheme="minorHAnsi"/>
            <w:color w:val="0056B3"/>
            <w:sz w:val="24"/>
            <w:szCs w:val="24"/>
            <w:u w:val="none"/>
            <w:vertAlign w:val="superscript"/>
          </w:rPr>
          <w:t>*</w:t>
        </w:r>
      </w:hyperlink>
      <w:r w:rsidRPr="001D1BCE">
        <w:rPr>
          <w:rFonts w:cstheme="minorHAnsi"/>
          <w:color w:val="212529"/>
          <w:sz w:val="24"/>
          <w:szCs w:val="24"/>
        </w:rPr>
        <w:t>Short Communication - (2019) Volume 9, Issue 6How Radio Frequency Identification (RFID) can Revolutionize the Supply Chain Management</w:t>
      </w:r>
    </w:p>
    <w:p w14:paraId="0890D363" w14:textId="03C7A234" w:rsidR="00506222" w:rsidRDefault="00506222" w:rsidP="001D1BCE">
      <w:pPr>
        <w:rPr>
          <w:rFonts w:cstheme="minorHAnsi"/>
          <w:sz w:val="24"/>
          <w:szCs w:val="24"/>
        </w:rPr>
      </w:pPr>
      <w:r w:rsidRPr="00506222">
        <w:rPr>
          <w:rFonts w:cstheme="minorHAnsi"/>
          <w:sz w:val="24"/>
          <w:szCs w:val="24"/>
        </w:rPr>
        <w:t>Li-Hao Zhang et al., 2014. Misplaced Inventory and Lead-Time in the Supply Chain: Analysis of Decision-Making on RFID Investment with Service Level. Journal of applied mathematics, 2014, pp.1–17.</w:t>
      </w:r>
    </w:p>
    <w:p w14:paraId="1E16119F" w14:textId="5EAFBAE7" w:rsidR="00257DBE" w:rsidRPr="003E08CF" w:rsidRDefault="003E08CF" w:rsidP="00257DBE">
      <w:pPr>
        <w:pStyle w:val="Heading1"/>
        <w:shd w:val="clear" w:color="auto" w:fill="FFFFFF"/>
        <w:spacing w:before="0"/>
        <w:rPr>
          <w:rFonts w:asciiTheme="minorHAnsi" w:hAnsiTheme="minorHAnsi" w:cstheme="minorHAnsi"/>
          <w:color w:val="0A0A0A"/>
          <w:sz w:val="24"/>
          <w:szCs w:val="24"/>
        </w:rPr>
      </w:pPr>
      <w:hyperlink r:id="rId9" w:history="1"/>
      <w:hyperlink r:id="rId10" w:history="1">
        <w:r w:rsidRPr="003E08CF">
          <w:rPr>
            <w:rStyle w:val="Hyperlink"/>
            <w:rFonts w:asciiTheme="minorHAnsi" w:hAnsiTheme="minorHAnsi" w:cstheme="minorHAnsi"/>
            <w:color w:val="auto"/>
            <w:sz w:val="24"/>
            <w:szCs w:val="24"/>
            <w:u w:val="none"/>
            <w:shd w:val="clear" w:color="auto" w:fill="FFFFFF"/>
          </w:rPr>
          <w:t>Emma Cosgrove</w:t>
        </w:r>
      </w:hyperlink>
      <w:r w:rsidRPr="003E08CF">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2019, </w:t>
      </w:r>
      <w:r w:rsidR="00257DBE" w:rsidRPr="00257DBE">
        <w:rPr>
          <w:rFonts w:asciiTheme="minorHAnsi" w:hAnsiTheme="minorHAnsi" w:cstheme="minorHAnsi"/>
          <w:color w:val="0A0A0A"/>
          <w:sz w:val="24"/>
          <w:szCs w:val="24"/>
        </w:rPr>
        <w:t>Nike reaps benefits of short lead times, RFID</w:t>
      </w:r>
      <w:r>
        <w:rPr>
          <w:rFonts w:asciiTheme="minorHAnsi" w:hAnsiTheme="minorHAnsi" w:cstheme="minorHAnsi"/>
          <w:color w:val="0A0A0A"/>
          <w:sz w:val="24"/>
          <w:szCs w:val="24"/>
        </w:rPr>
        <w:t xml:space="preserve">, </w:t>
      </w:r>
      <w:hyperlink r:id="rId11" w:history="1">
        <w:r w:rsidRPr="003E08CF">
          <w:rPr>
            <w:rStyle w:val="Hyperlink"/>
            <w:rFonts w:asciiTheme="minorHAnsi" w:hAnsiTheme="minorHAnsi" w:cstheme="minorHAnsi"/>
            <w:sz w:val="24"/>
            <w:szCs w:val="24"/>
          </w:rPr>
          <w:t>﻿﻿​​Nike reaps benefits of short lead times, RFID | Supply Chain Dive</w:t>
        </w:r>
      </w:hyperlink>
    </w:p>
    <w:p w14:paraId="1CA64C15" w14:textId="099AE590" w:rsidR="00257DBE" w:rsidRDefault="00257DBE" w:rsidP="001D1BCE">
      <w:pPr>
        <w:rPr>
          <w:rFonts w:cstheme="minorHAnsi"/>
          <w:sz w:val="24"/>
          <w:szCs w:val="24"/>
        </w:rPr>
      </w:pPr>
    </w:p>
    <w:p w14:paraId="32DF1E88" w14:textId="470C6C00" w:rsidR="00627223" w:rsidRPr="00627223" w:rsidRDefault="00627223" w:rsidP="00627223">
      <w:pPr>
        <w:rPr>
          <w:rFonts w:cstheme="minorHAnsi"/>
          <w:sz w:val="24"/>
          <w:szCs w:val="24"/>
        </w:rPr>
      </w:pPr>
      <w:r w:rsidRPr="00627223">
        <w:rPr>
          <w:rStyle w:val="hscoswrapper"/>
          <w:rFonts w:cstheme="minorHAnsi"/>
          <w:color w:val="444444"/>
          <w:sz w:val="24"/>
          <w:szCs w:val="24"/>
        </w:rPr>
        <w:t xml:space="preserve">Solistica, 2020, </w:t>
      </w:r>
      <w:r w:rsidRPr="00627223">
        <w:rPr>
          <w:rStyle w:val="hscoswrapper"/>
          <w:rFonts w:cstheme="minorHAnsi"/>
          <w:color w:val="444444"/>
          <w:sz w:val="24"/>
          <w:szCs w:val="24"/>
        </w:rPr>
        <w:t>RFID Technology in Logistics</w:t>
      </w:r>
      <w:r>
        <w:rPr>
          <w:rStyle w:val="hscoswrapper"/>
          <w:rFonts w:cstheme="minorHAnsi"/>
          <w:b/>
          <w:bCs/>
          <w:color w:val="444444"/>
          <w:sz w:val="24"/>
          <w:szCs w:val="24"/>
        </w:rPr>
        <w:t xml:space="preserve"> </w:t>
      </w:r>
      <w:hyperlink r:id="rId12" w:history="1">
        <w:r w:rsidRPr="00627223">
          <w:rPr>
            <w:rStyle w:val="Hyperlink"/>
            <w:rFonts w:cstheme="minorHAnsi"/>
            <w:sz w:val="24"/>
            <w:szCs w:val="24"/>
          </w:rPr>
          <w:t>﻿RFID Technology in Logistics (solistica.com)</w:t>
        </w:r>
      </w:hyperlink>
    </w:p>
    <w:p w14:paraId="10A873AB" w14:textId="34A30C44" w:rsidR="00627223" w:rsidRPr="00627223" w:rsidRDefault="00627223" w:rsidP="00627223">
      <w:pPr>
        <w:pStyle w:val="Heading1"/>
        <w:shd w:val="clear" w:color="auto" w:fill="FFFFFF"/>
        <w:spacing w:before="0" w:line="288" w:lineRule="atLeast"/>
        <w:rPr>
          <w:rFonts w:asciiTheme="minorHAnsi" w:hAnsiTheme="minorHAnsi" w:cstheme="minorHAnsi"/>
          <w:color w:val="444444"/>
          <w:sz w:val="24"/>
          <w:szCs w:val="24"/>
        </w:rPr>
      </w:pPr>
    </w:p>
    <w:p w14:paraId="166578A4" w14:textId="3B0B3C6B" w:rsidR="00627223" w:rsidRPr="00627223" w:rsidRDefault="00627223" w:rsidP="001D1BCE">
      <w:pPr>
        <w:rPr>
          <w:rFonts w:cstheme="minorHAnsi"/>
          <w:sz w:val="24"/>
          <w:szCs w:val="24"/>
        </w:rPr>
      </w:pPr>
      <w:hyperlink r:id="rId13" w:history="1">
        <w:r w:rsidRPr="00627223">
          <w:rPr>
            <w:rStyle w:val="Hyperlink"/>
            <w:rFonts w:cstheme="minorHAnsi"/>
            <w:sz w:val="24"/>
            <w:szCs w:val="24"/>
          </w:rPr>
          <w:t>﻿</w:t>
        </w:r>
      </w:hyperlink>
      <w:r w:rsidRPr="00627223">
        <w:rPr>
          <w:rFonts w:cstheme="minorHAnsi"/>
          <w:sz w:val="24"/>
          <w:szCs w:val="24"/>
        </w:rPr>
        <w:t xml:space="preserve"> </w:t>
      </w:r>
    </w:p>
    <w:p w14:paraId="7DF6945E" w14:textId="3AFA5D53" w:rsidR="00D654E2" w:rsidRPr="001D1BCE" w:rsidRDefault="00D654E2" w:rsidP="001D1BCE">
      <w:pPr>
        <w:rPr>
          <w:rFonts w:cstheme="minorHAnsi"/>
          <w:sz w:val="24"/>
          <w:szCs w:val="24"/>
        </w:rPr>
      </w:pPr>
    </w:p>
    <w:sectPr w:rsidR="00D654E2" w:rsidRPr="001D1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7545A7"/>
    <w:multiLevelType w:val="multilevel"/>
    <w:tmpl w:val="965A7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3D4A2D"/>
    <w:multiLevelType w:val="hybridMultilevel"/>
    <w:tmpl w:val="BCC0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AB0"/>
    <w:rsid w:val="00033376"/>
    <w:rsid w:val="001C2850"/>
    <w:rsid w:val="001D1BCE"/>
    <w:rsid w:val="00257DBE"/>
    <w:rsid w:val="002D0CBA"/>
    <w:rsid w:val="00330EA2"/>
    <w:rsid w:val="00355006"/>
    <w:rsid w:val="003E08CF"/>
    <w:rsid w:val="003E6271"/>
    <w:rsid w:val="003F5739"/>
    <w:rsid w:val="00404FFE"/>
    <w:rsid w:val="00506222"/>
    <w:rsid w:val="0059408B"/>
    <w:rsid w:val="00627223"/>
    <w:rsid w:val="00632EC3"/>
    <w:rsid w:val="006C43FA"/>
    <w:rsid w:val="00722539"/>
    <w:rsid w:val="007D3AB0"/>
    <w:rsid w:val="00905969"/>
    <w:rsid w:val="00915209"/>
    <w:rsid w:val="00993E2E"/>
    <w:rsid w:val="00A92BAD"/>
    <w:rsid w:val="00B7730B"/>
    <w:rsid w:val="00C40D88"/>
    <w:rsid w:val="00D654E2"/>
    <w:rsid w:val="00D84B9D"/>
    <w:rsid w:val="00E43232"/>
    <w:rsid w:val="00E66C4A"/>
    <w:rsid w:val="00E82F2E"/>
    <w:rsid w:val="00EA33DB"/>
    <w:rsid w:val="00EF4297"/>
    <w:rsid w:val="00F34A8F"/>
    <w:rsid w:val="00FB0896"/>
    <w:rsid w:val="00FD24E3"/>
    <w:rsid w:val="00FD7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B80E8"/>
  <w15:chartTrackingRefBased/>
  <w15:docId w15:val="{118CC7D5-E92D-4070-97BB-80D6A8606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A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3A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AB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D3A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3E6271"/>
    <w:rPr>
      <w:color w:val="0000FF"/>
      <w:u w:val="single"/>
    </w:rPr>
  </w:style>
  <w:style w:type="paragraph" w:styleId="NormalWeb">
    <w:name w:val="Normal (Web)"/>
    <w:basedOn w:val="Normal"/>
    <w:uiPriority w:val="99"/>
    <w:semiHidden/>
    <w:unhideWhenUsed/>
    <w:rsid w:val="00EA33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muted">
    <w:name w:val="text-muted"/>
    <w:basedOn w:val="Normal"/>
    <w:rsid w:val="001D1B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B0896"/>
    <w:pPr>
      <w:ind w:left="720"/>
      <w:contextualSpacing/>
    </w:pPr>
  </w:style>
  <w:style w:type="character" w:customStyle="1" w:styleId="hscoswrapper">
    <w:name w:val="hs_cos_wrapper"/>
    <w:basedOn w:val="DefaultParagraphFont"/>
    <w:rsid w:val="00627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346564">
      <w:bodyDiv w:val="1"/>
      <w:marLeft w:val="0"/>
      <w:marRight w:val="0"/>
      <w:marTop w:val="0"/>
      <w:marBottom w:val="0"/>
      <w:divBdr>
        <w:top w:val="none" w:sz="0" w:space="0" w:color="auto"/>
        <w:left w:val="none" w:sz="0" w:space="0" w:color="auto"/>
        <w:bottom w:val="none" w:sz="0" w:space="0" w:color="auto"/>
        <w:right w:val="none" w:sz="0" w:space="0" w:color="auto"/>
      </w:divBdr>
    </w:div>
    <w:div w:id="333338091">
      <w:bodyDiv w:val="1"/>
      <w:marLeft w:val="0"/>
      <w:marRight w:val="0"/>
      <w:marTop w:val="0"/>
      <w:marBottom w:val="0"/>
      <w:divBdr>
        <w:top w:val="none" w:sz="0" w:space="0" w:color="auto"/>
        <w:left w:val="none" w:sz="0" w:space="0" w:color="auto"/>
        <w:bottom w:val="none" w:sz="0" w:space="0" w:color="auto"/>
        <w:right w:val="none" w:sz="0" w:space="0" w:color="auto"/>
      </w:divBdr>
      <w:divsChild>
        <w:div w:id="91365706">
          <w:marLeft w:val="-225"/>
          <w:marRight w:val="-225"/>
          <w:marTop w:val="0"/>
          <w:marBottom w:val="0"/>
          <w:divBdr>
            <w:top w:val="none" w:sz="0" w:space="0" w:color="auto"/>
            <w:left w:val="none" w:sz="0" w:space="0" w:color="auto"/>
            <w:bottom w:val="none" w:sz="0" w:space="0" w:color="auto"/>
            <w:right w:val="none" w:sz="0" w:space="0" w:color="auto"/>
          </w:divBdr>
          <w:divsChild>
            <w:div w:id="109906281">
              <w:marLeft w:val="0"/>
              <w:marRight w:val="0"/>
              <w:marTop w:val="0"/>
              <w:marBottom w:val="0"/>
              <w:divBdr>
                <w:top w:val="none" w:sz="0" w:space="0" w:color="auto"/>
                <w:left w:val="none" w:sz="0" w:space="0" w:color="auto"/>
                <w:bottom w:val="none" w:sz="0" w:space="0" w:color="auto"/>
                <w:right w:val="none" w:sz="0" w:space="0" w:color="auto"/>
              </w:divBdr>
            </w:div>
            <w:div w:id="16470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725646">
      <w:bodyDiv w:val="1"/>
      <w:marLeft w:val="0"/>
      <w:marRight w:val="0"/>
      <w:marTop w:val="0"/>
      <w:marBottom w:val="0"/>
      <w:divBdr>
        <w:top w:val="none" w:sz="0" w:space="0" w:color="auto"/>
        <w:left w:val="none" w:sz="0" w:space="0" w:color="auto"/>
        <w:bottom w:val="none" w:sz="0" w:space="0" w:color="auto"/>
        <w:right w:val="none" w:sz="0" w:space="0" w:color="auto"/>
      </w:divBdr>
      <w:divsChild>
        <w:div w:id="747383869">
          <w:marLeft w:val="0"/>
          <w:marRight w:val="0"/>
          <w:marTop w:val="0"/>
          <w:marBottom w:val="0"/>
          <w:divBdr>
            <w:top w:val="none" w:sz="0" w:space="0" w:color="auto"/>
            <w:left w:val="none" w:sz="0" w:space="0" w:color="auto"/>
            <w:bottom w:val="none" w:sz="0" w:space="0" w:color="auto"/>
            <w:right w:val="none" w:sz="0" w:space="0" w:color="auto"/>
          </w:divBdr>
        </w:div>
        <w:div w:id="1688167825">
          <w:marLeft w:val="0"/>
          <w:marRight w:val="0"/>
          <w:marTop w:val="0"/>
          <w:marBottom w:val="0"/>
          <w:divBdr>
            <w:top w:val="none" w:sz="0" w:space="0" w:color="auto"/>
            <w:left w:val="single" w:sz="12" w:space="0" w:color="EEEEEE"/>
            <w:bottom w:val="none" w:sz="0" w:space="0" w:color="auto"/>
            <w:right w:val="none" w:sz="0" w:space="0" w:color="auto"/>
          </w:divBdr>
          <w:divsChild>
            <w:div w:id="69030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733553">
      <w:bodyDiv w:val="1"/>
      <w:marLeft w:val="0"/>
      <w:marRight w:val="0"/>
      <w:marTop w:val="0"/>
      <w:marBottom w:val="0"/>
      <w:divBdr>
        <w:top w:val="none" w:sz="0" w:space="0" w:color="auto"/>
        <w:left w:val="none" w:sz="0" w:space="0" w:color="auto"/>
        <w:bottom w:val="none" w:sz="0" w:space="0" w:color="auto"/>
        <w:right w:val="none" w:sz="0" w:space="0" w:color="auto"/>
      </w:divBdr>
    </w:div>
    <w:div w:id="1662734618">
      <w:bodyDiv w:val="1"/>
      <w:marLeft w:val="0"/>
      <w:marRight w:val="0"/>
      <w:marTop w:val="0"/>
      <w:marBottom w:val="0"/>
      <w:divBdr>
        <w:top w:val="none" w:sz="0" w:space="0" w:color="auto"/>
        <w:left w:val="none" w:sz="0" w:space="0" w:color="auto"/>
        <w:bottom w:val="none" w:sz="0" w:space="0" w:color="auto"/>
        <w:right w:val="none" w:sz="0" w:space="0" w:color="auto"/>
      </w:divBdr>
    </w:div>
    <w:div w:id="1923949730">
      <w:bodyDiv w:val="1"/>
      <w:marLeft w:val="0"/>
      <w:marRight w:val="0"/>
      <w:marTop w:val="0"/>
      <w:marBottom w:val="0"/>
      <w:divBdr>
        <w:top w:val="none" w:sz="0" w:space="0" w:color="auto"/>
        <w:left w:val="none" w:sz="0" w:space="0" w:color="auto"/>
        <w:bottom w:val="none" w:sz="0" w:space="0" w:color="auto"/>
        <w:right w:val="none" w:sz="0" w:space="0" w:color="auto"/>
      </w:divBdr>
    </w:div>
    <w:div w:id="2010132489">
      <w:bodyDiv w:val="1"/>
      <w:marLeft w:val="0"/>
      <w:marRight w:val="0"/>
      <w:marTop w:val="0"/>
      <w:marBottom w:val="0"/>
      <w:divBdr>
        <w:top w:val="none" w:sz="0" w:space="0" w:color="auto"/>
        <w:left w:val="none" w:sz="0" w:space="0" w:color="auto"/>
        <w:bottom w:val="none" w:sz="0" w:space="0" w:color="auto"/>
        <w:right w:val="none" w:sz="0" w:space="0" w:color="auto"/>
      </w:divBdr>
    </w:div>
    <w:div w:id="2064399718">
      <w:bodyDiv w:val="1"/>
      <w:marLeft w:val="0"/>
      <w:marRight w:val="0"/>
      <w:marTop w:val="0"/>
      <w:marBottom w:val="0"/>
      <w:divBdr>
        <w:top w:val="none" w:sz="0" w:space="0" w:color="auto"/>
        <w:left w:val="none" w:sz="0" w:space="0" w:color="auto"/>
        <w:bottom w:val="none" w:sz="0" w:space="0" w:color="auto"/>
        <w:right w:val="none" w:sz="0" w:space="0" w:color="auto"/>
      </w:divBdr>
    </w:div>
    <w:div w:id="210857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dom.org/open-access/how-radio-frequency-identification-rfid-can-revolutionize-the-supply-chain-management-37499.html" TargetMode="External"/><Relationship Id="rId13" Type="http://schemas.openxmlformats.org/officeDocument/2006/relationships/hyperlink" Target="https://blog.solistica.com/en/rfid-technology-in-logistics" TargetMode="External"/><Relationship Id="rId3" Type="http://schemas.openxmlformats.org/officeDocument/2006/relationships/settings" Target="settings.xml"/><Relationship Id="rId7" Type="http://schemas.openxmlformats.org/officeDocument/2006/relationships/hyperlink" Target="https://www.longdom.org/author/koul-sunil-3692" TargetMode="External"/><Relationship Id="rId12" Type="http://schemas.openxmlformats.org/officeDocument/2006/relationships/hyperlink" Target="https://blog.solistica.com/en/rfid-technology-in-log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com/articles/rfid-for-retail/" TargetMode="External"/><Relationship Id="rId11" Type="http://schemas.openxmlformats.org/officeDocument/2006/relationships/hyperlink" Target="https://www.supplychaindive.com/news/Nike-lead-times-speed/551227/" TargetMode="External"/><Relationship Id="rId5" Type="http://schemas.openxmlformats.org/officeDocument/2006/relationships/hyperlink" Target="https://www.supplychaindive.com/users/ecosgrove/" TargetMode="External"/><Relationship Id="rId15" Type="http://schemas.openxmlformats.org/officeDocument/2006/relationships/theme" Target="theme/theme1.xml"/><Relationship Id="rId10" Type="http://schemas.openxmlformats.org/officeDocument/2006/relationships/hyperlink" Target="https://www.supplychaindive.com/users/ecosgrove/" TargetMode="External"/><Relationship Id="rId4" Type="http://schemas.openxmlformats.org/officeDocument/2006/relationships/webSettings" Target="webSettings.xml"/><Relationship Id="rId9" Type="http://schemas.openxmlformats.org/officeDocument/2006/relationships/hyperlink" Target="https://www.supplychaindive.com/users/ecosgrov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4</Pages>
  <Words>1131</Words>
  <Characters>6453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10</cp:revision>
  <dcterms:created xsi:type="dcterms:W3CDTF">2021-03-01T17:48:00Z</dcterms:created>
  <dcterms:modified xsi:type="dcterms:W3CDTF">2021-03-01T23:53:00Z</dcterms:modified>
</cp:coreProperties>
</file>