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C952E" w14:textId="77777777" w:rsidR="00B126AC" w:rsidRPr="00A930CB" w:rsidRDefault="00B126AC" w:rsidP="00B126AC">
      <w:pPr>
        <w:spacing w:after="165"/>
        <w:rPr>
          <w:rFonts w:ascii="Tahoma" w:hAnsi="Tahoma" w:cs="Tahoma"/>
          <w:color w:val="000000"/>
          <w:sz w:val="40"/>
          <w:szCs w:val="40"/>
        </w:rPr>
      </w:pPr>
      <w:r>
        <w:rPr>
          <w:b/>
          <w:noProof/>
          <w:lang w:eastAsia="en-GB"/>
        </w:rPr>
        <w:drawing>
          <wp:inline distT="0" distB="0" distL="0" distR="0" wp14:anchorId="7457EF20" wp14:editId="6C7D81AE">
            <wp:extent cx="2209800" cy="742950"/>
            <wp:effectExtent l="1905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1B3BAEA" w14:textId="29BBC84C" w:rsidR="00B126AC" w:rsidRPr="00B126AC" w:rsidRDefault="00B126AC" w:rsidP="00B126AC">
      <w:pPr>
        <w:pStyle w:val="NoSpacing"/>
        <w:jc w:val="center"/>
        <w:rPr>
          <w:rFonts w:cs="Times New Roman"/>
          <w:sz w:val="40"/>
          <w:szCs w:val="40"/>
        </w:rPr>
      </w:pPr>
      <w:r w:rsidRPr="00B126AC">
        <w:rPr>
          <w:rFonts w:cs="Times New Roman"/>
          <w:sz w:val="40"/>
          <w:szCs w:val="40"/>
        </w:rPr>
        <w:t>Skills for the Workplace</w:t>
      </w:r>
      <w:r w:rsidRPr="00B126AC">
        <w:rPr>
          <w:rFonts w:cs="Times New Roman"/>
          <w:sz w:val="40"/>
          <w:szCs w:val="40"/>
        </w:rPr>
        <w:br/>
        <w:t>Module Assignment Submission</w:t>
      </w:r>
    </w:p>
    <w:p w14:paraId="23FFC562" w14:textId="77777777" w:rsidR="00B126AC" w:rsidRPr="00B126AC" w:rsidRDefault="00B126AC" w:rsidP="00B126AC">
      <w:pPr>
        <w:pStyle w:val="NoSpacing"/>
        <w:jc w:val="center"/>
        <w:rPr>
          <w:rFonts w:cs="Times New Roman"/>
          <w:sz w:val="40"/>
          <w:szCs w:val="40"/>
        </w:rPr>
      </w:pPr>
    </w:p>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0"/>
        <w:gridCol w:w="6359"/>
      </w:tblGrid>
      <w:tr w:rsidR="00B126AC" w:rsidRPr="00B126AC" w14:paraId="15C88E34" w14:textId="77777777" w:rsidTr="00B126AC">
        <w:trPr>
          <w:trHeight w:val="625"/>
        </w:trPr>
        <w:tc>
          <w:tcPr>
            <w:tcW w:w="3610" w:type="dxa"/>
            <w:shd w:val="clear" w:color="auto" w:fill="D9D9D9"/>
          </w:tcPr>
          <w:p w14:paraId="07165523"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Student Name:</w:t>
            </w:r>
          </w:p>
        </w:tc>
        <w:tc>
          <w:tcPr>
            <w:tcW w:w="6359" w:type="dxa"/>
          </w:tcPr>
          <w:p w14:paraId="7ECCE70B"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 xml:space="preserve">Alhaj </w:t>
            </w:r>
            <w:proofErr w:type="spellStart"/>
            <w:r w:rsidRPr="00B126AC">
              <w:rPr>
                <w:rFonts w:cs="Times New Roman"/>
                <w:sz w:val="32"/>
                <w:szCs w:val="32"/>
              </w:rPr>
              <w:t>Moqaddas</w:t>
            </w:r>
            <w:proofErr w:type="spellEnd"/>
          </w:p>
        </w:tc>
      </w:tr>
      <w:tr w:rsidR="00B126AC" w:rsidRPr="00B126AC" w14:paraId="6FEACB60" w14:textId="77777777" w:rsidTr="00B126AC">
        <w:trPr>
          <w:trHeight w:val="541"/>
        </w:trPr>
        <w:tc>
          <w:tcPr>
            <w:tcW w:w="3610" w:type="dxa"/>
            <w:shd w:val="clear" w:color="auto" w:fill="D9D9D9"/>
          </w:tcPr>
          <w:p w14:paraId="4A042872"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Student Number:</w:t>
            </w:r>
          </w:p>
        </w:tc>
        <w:tc>
          <w:tcPr>
            <w:tcW w:w="6359" w:type="dxa"/>
          </w:tcPr>
          <w:p w14:paraId="1C90892A"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1807602</w:t>
            </w:r>
          </w:p>
        </w:tc>
      </w:tr>
      <w:tr w:rsidR="00B126AC" w:rsidRPr="00B126AC" w14:paraId="6309E2F4" w14:textId="77777777" w:rsidTr="00B126AC">
        <w:trPr>
          <w:trHeight w:val="554"/>
        </w:trPr>
        <w:tc>
          <w:tcPr>
            <w:tcW w:w="3610" w:type="dxa"/>
            <w:shd w:val="clear" w:color="auto" w:fill="D9D9D9"/>
          </w:tcPr>
          <w:p w14:paraId="1D8907C8"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Module No:</w:t>
            </w:r>
          </w:p>
        </w:tc>
        <w:tc>
          <w:tcPr>
            <w:tcW w:w="6359" w:type="dxa"/>
          </w:tcPr>
          <w:p w14:paraId="2CFC3855" w14:textId="183991F7" w:rsidR="00B126AC" w:rsidRPr="00B126AC" w:rsidRDefault="00B126AC" w:rsidP="00B126AC">
            <w:pPr>
              <w:spacing w:before="120" w:after="120"/>
              <w:jc w:val="left"/>
              <w:rPr>
                <w:rFonts w:cs="Times New Roman"/>
                <w:color w:val="FF0000"/>
                <w:sz w:val="32"/>
                <w:szCs w:val="32"/>
              </w:rPr>
            </w:pPr>
            <w:r w:rsidRPr="00B126AC">
              <w:rPr>
                <w:rFonts w:cs="Times New Roman"/>
                <w:color w:val="FF0000"/>
                <w:sz w:val="32"/>
                <w:szCs w:val="32"/>
              </w:rPr>
              <w:t>BMSK600</w:t>
            </w:r>
            <w:r w:rsidRPr="00B126AC">
              <w:rPr>
                <w:rFonts w:cs="Times New Roman"/>
                <w:color w:val="FF0000"/>
                <w:sz w:val="32"/>
                <w:szCs w:val="32"/>
              </w:rPr>
              <w:t>4</w:t>
            </w:r>
          </w:p>
        </w:tc>
      </w:tr>
      <w:tr w:rsidR="00B126AC" w:rsidRPr="00B126AC" w14:paraId="63B9755C" w14:textId="77777777" w:rsidTr="00B126AC">
        <w:trPr>
          <w:trHeight w:val="221"/>
        </w:trPr>
        <w:tc>
          <w:tcPr>
            <w:tcW w:w="3610" w:type="dxa"/>
            <w:shd w:val="clear" w:color="auto" w:fill="D9D9D9"/>
          </w:tcPr>
          <w:p w14:paraId="0D548ED3" w14:textId="77777777" w:rsidR="00B126AC" w:rsidRPr="00B126AC" w:rsidRDefault="00B126AC" w:rsidP="00B126AC">
            <w:pPr>
              <w:spacing w:before="120" w:after="120"/>
              <w:jc w:val="left"/>
              <w:rPr>
                <w:rFonts w:cs="Times New Roman"/>
                <w:sz w:val="32"/>
                <w:szCs w:val="32"/>
              </w:rPr>
            </w:pPr>
            <w:r w:rsidRPr="00B126AC">
              <w:rPr>
                <w:rFonts w:cs="Times New Roman"/>
                <w:sz w:val="32"/>
                <w:szCs w:val="32"/>
              </w:rPr>
              <w:t>Module Title:</w:t>
            </w:r>
          </w:p>
        </w:tc>
        <w:tc>
          <w:tcPr>
            <w:tcW w:w="6359" w:type="dxa"/>
          </w:tcPr>
          <w:p w14:paraId="7FF7E281" w14:textId="67C93B32" w:rsidR="00B126AC" w:rsidRPr="00B126AC" w:rsidRDefault="00B126AC" w:rsidP="00B126AC">
            <w:pPr>
              <w:spacing w:before="120" w:after="120"/>
              <w:jc w:val="left"/>
              <w:rPr>
                <w:rFonts w:cs="Times New Roman"/>
                <w:color w:val="FF0000"/>
                <w:sz w:val="32"/>
                <w:szCs w:val="32"/>
              </w:rPr>
            </w:pPr>
            <w:r w:rsidRPr="00B126AC">
              <w:rPr>
                <w:rFonts w:cs="Times New Roman"/>
                <w:color w:val="FF0000"/>
                <w:sz w:val="32"/>
                <w:szCs w:val="32"/>
              </w:rPr>
              <w:t>Strategic Management of SMEs</w:t>
            </w:r>
          </w:p>
        </w:tc>
      </w:tr>
    </w:tbl>
    <w:p w14:paraId="5CD8260F" w14:textId="77777777" w:rsidR="00B126AC" w:rsidRPr="00B126AC" w:rsidRDefault="00B126AC" w:rsidP="00B126AC">
      <w:pPr>
        <w:spacing w:before="120" w:after="120"/>
        <w:rPr>
          <w:rFonts w:cs="Times New Roman"/>
          <w:color w:val="FF0000"/>
          <w:szCs w:val="24"/>
        </w:rPr>
      </w:pPr>
    </w:p>
    <w:p w14:paraId="6B38ECE8" w14:textId="77777777" w:rsidR="00B126AC" w:rsidRPr="00B126AC" w:rsidRDefault="00B126AC" w:rsidP="00B126AC">
      <w:pPr>
        <w:spacing w:before="120" w:after="120"/>
        <w:rPr>
          <w:rFonts w:cs="Times New Roman"/>
          <w:b/>
          <w:color w:val="000000"/>
          <w:szCs w:val="24"/>
        </w:rPr>
      </w:pPr>
      <w:r w:rsidRPr="00B126AC">
        <w:rPr>
          <w:rFonts w:cs="Times New Roman"/>
          <w:b/>
          <w:color w:val="000000"/>
          <w:szCs w:val="24"/>
        </w:rPr>
        <w:t>Statement of Confirmation of Authenticity</w:t>
      </w:r>
    </w:p>
    <w:p w14:paraId="01E569DC" w14:textId="77777777" w:rsidR="00B126AC" w:rsidRPr="00B126AC" w:rsidRDefault="00B126AC" w:rsidP="00B126AC">
      <w:pPr>
        <w:pStyle w:val="NoSpacing"/>
        <w:rPr>
          <w:rFonts w:cs="Times New Roman"/>
        </w:rPr>
      </w:pPr>
      <w:r w:rsidRPr="00B126AC">
        <w:rPr>
          <w:rFonts w:cs="Times New Roma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69154FD" w14:textId="77777777" w:rsidR="00B126AC" w:rsidRPr="00B126AC" w:rsidRDefault="00B126AC" w:rsidP="00B126AC">
      <w:pPr>
        <w:pStyle w:val="NoSpacing"/>
        <w:rPr>
          <w:rFonts w:cs="Times New Roman"/>
        </w:rPr>
      </w:pPr>
    </w:p>
    <w:p w14:paraId="591ACDD9" w14:textId="791A71EC" w:rsidR="00B126AC" w:rsidRPr="00B126AC" w:rsidRDefault="00B126AC" w:rsidP="00B126AC">
      <w:pPr>
        <w:pStyle w:val="NoSpacing"/>
        <w:rPr>
          <w:rFonts w:cs="Times New Roman"/>
        </w:rPr>
      </w:pPr>
      <w:r w:rsidRPr="00B126AC">
        <w:rPr>
          <w:rFonts w:cs="Times New Roman"/>
        </w:rPr>
        <w:t>Attention is drawn to the plagiarism and unfair practice policies of both the University and of ILM.</w:t>
      </w:r>
    </w:p>
    <w:p w14:paraId="0DD70C96" w14:textId="77777777" w:rsidR="00B126AC" w:rsidRDefault="00B126AC">
      <w:pPr>
        <w:spacing w:line="276" w:lineRule="auto"/>
        <w:jc w:val="left"/>
      </w:pPr>
      <w:r>
        <w:rPr>
          <w:b/>
          <w:bCs/>
        </w:rPr>
        <w:br w:type="page"/>
      </w:r>
    </w:p>
    <w:sdt>
      <w:sdtPr>
        <w:rPr>
          <w:rFonts w:ascii="Times New Roman" w:eastAsiaTheme="minorHAnsi" w:hAnsi="Times New Roman" w:cstheme="minorBidi"/>
          <w:b w:val="0"/>
          <w:bCs w:val="0"/>
          <w:color w:val="auto"/>
          <w:sz w:val="24"/>
          <w:szCs w:val="22"/>
          <w:lang w:eastAsia="en-US"/>
        </w:rPr>
        <w:id w:val="-784724210"/>
        <w:docPartObj>
          <w:docPartGallery w:val="Table of Contents"/>
          <w:docPartUnique/>
        </w:docPartObj>
      </w:sdtPr>
      <w:sdtEndPr>
        <w:rPr>
          <w:noProof/>
        </w:rPr>
      </w:sdtEndPr>
      <w:sdtContent>
        <w:p w14:paraId="5CAAF9EE" w14:textId="63A00B1C" w:rsidR="005E7772" w:rsidRDefault="005E7772">
          <w:pPr>
            <w:pStyle w:val="TOCHeading"/>
          </w:pPr>
          <w:r>
            <w:t>Table of Contents</w:t>
          </w:r>
        </w:p>
        <w:p w14:paraId="2643121A" w14:textId="77777777" w:rsidR="005E7772" w:rsidRDefault="005E7772">
          <w:pPr>
            <w:pStyle w:val="TOC1"/>
            <w:tabs>
              <w:tab w:val="right" w:leader="dot" w:pos="9350"/>
            </w:tabs>
            <w:rPr>
              <w:noProof/>
            </w:rPr>
          </w:pPr>
          <w:r>
            <w:fldChar w:fldCharType="begin"/>
          </w:r>
          <w:r>
            <w:instrText xml:space="preserve"> TOC \o "1-3" \h \z \u </w:instrText>
          </w:r>
          <w:r>
            <w:fldChar w:fldCharType="separate"/>
          </w:r>
          <w:hyperlink w:anchor="_Toc85553393" w:history="1">
            <w:r w:rsidRPr="00E12F1F">
              <w:rPr>
                <w:rStyle w:val="Hyperlink"/>
                <w:noProof/>
              </w:rPr>
              <w:t>Introduction</w:t>
            </w:r>
            <w:r>
              <w:rPr>
                <w:noProof/>
                <w:webHidden/>
              </w:rPr>
              <w:tab/>
            </w:r>
            <w:r>
              <w:rPr>
                <w:noProof/>
                <w:webHidden/>
              </w:rPr>
              <w:fldChar w:fldCharType="begin"/>
            </w:r>
            <w:r>
              <w:rPr>
                <w:noProof/>
                <w:webHidden/>
              </w:rPr>
              <w:instrText xml:space="preserve"> PAGEREF _Toc85553393 \h </w:instrText>
            </w:r>
            <w:r>
              <w:rPr>
                <w:noProof/>
                <w:webHidden/>
              </w:rPr>
            </w:r>
            <w:r>
              <w:rPr>
                <w:noProof/>
                <w:webHidden/>
              </w:rPr>
              <w:fldChar w:fldCharType="separate"/>
            </w:r>
            <w:r>
              <w:rPr>
                <w:noProof/>
                <w:webHidden/>
              </w:rPr>
              <w:t>3</w:t>
            </w:r>
            <w:r>
              <w:rPr>
                <w:noProof/>
                <w:webHidden/>
              </w:rPr>
              <w:fldChar w:fldCharType="end"/>
            </w:r>
          </w:hyperlink>
        </w:p>
        <w:p w14:paraId="761A45D6" w14:textId="77777777" w:rsidR="005E7772" w:rsidRDefault="00B126AC">
          <w:pPr>
            <w:pStyle w:val="TOC1"/>
            <w:tabs>
              <w:tab w:val="right" w:leader="dot" w:pos="9350"/>
            </w:tabs>
            <w:rPr>
              <w:noProof/>
            </w:rPr>
          </w:pPr>
          <w:hyperlink w:anchor="_Toc85553394" w:history="1">
            <w:r w:rsidR="005E7772" w:rsidRPr="00E12F1F">
              <w:rPr>
                <w:rStyle w:val="Hyperlink"/>
                <w:noProof/>
              </w:rPr>
              <w:t>Depth of critical analysis of your chosen organisation’s internal and external environment</w:t>
            </w:r>
            <w:r w:rsidR="005E7772">
              <w:rPr>
                <w:noProof/>
                <w:webHidden/>
              </w:rPr>
              <w:tab/>
            </w:r>
            <w:r w:rsidR="005E7772">
              <w:rPr>
                <w:noProof/>
                <w:webHidden/>
              </w:rPr>
              <w:fldChar w:fldCharType="begin"/>
            </w:r>
            <w:r w:rsidR="005E7772">
              <w:rPr>
                <w:noProof/>
                <w:webHidden/>
              </w:rPr>
              <w:instrText xml:space="preserve"> PAGEREF _Toc85553394 \h </w:instrText>
            </w:r>
            <w:r w:rsidR="005E7772">
              <w:rPr>
                <w:noProof/>
                <w:webHidden/>
              </w:rPr>
            </w:r>
            <w:r w:rsidR="005E7772">
              <w:rPr>
                <w:noProof/>
                <w:webHidden/>
              </w:rPr>
              <w:fldChar w:fldCharType="separate"/>
            </w:r>
            <w:r w:rsidR="005E7772">
              <w:rPr>
                <w:noProof/>
                <w:webHidden/>
              </w:rPr>
              <w:t>4</w:t>
            </w:r>
            <w:r w:rsidR="005E7772">
              <w:rPr>
                <w:noProof/>
                <w:webHidden/>
              </w:rPr>
              <w:fldChar w:fldCharType="end"/>
            </w:r>
          </w:hyperlink>
        </w:p>
        <w:p w14:paraId="68F60D23" w14:textId="77777777" w:rsidR="005E7772" w:rsidRDefault="00B126AC">
          <w:pPr>
            <w:pStyle w:val="TOC2"/>
            <w:tabs>
              <w:tab w:val="right" w:leader="dot" w:pos="9350"/>
            </w:tabs>
            <w:rPr>
              <w:noProof/>
            </w:rPr>
          </w:pPr>
          <w:hyperlink w:anchor="_Toc85553395" w:history="1">
            <w:r w:rsidR="005E7772" w:rsidRPr="00E12F1F">
              <w:rPr>
                <w:rStyle w:val="Hyperlink"/>
                <w:noProof/>
              </w:rPr>
              <w:t>SWOT Analysis</w:t>
            </w:r>
            <w:r w:rsidR="005E7772">
              <w:rPr>
                <w:noProof/>
                <w:webHidden/>
              </w:rPr>
              <w:tab/>
            </w:r>
            <w:r w:rsidR="005E7772">
              <w:rPr>
                <w:noProof/>
                <w:webHidden/>
              </w:rPr>
              <w:fldChar w:fldCharType="begin"/>
            </w:r>
            <w:r w:rsidR="005E7772">
              <w:rPr>
                <w:noProof/>
                <w:webHidden/>
              </w:rPr>
              <w:instrText xml:space="preserve"> PAGEREF _Toc85553395 \h </w:instrText>
            </w:r>
            <w:r w:rsidR="005E7772">
              <w:rPr>
                <w:noProof/>
                <w:webHidden/>
              </w:rPr>
            </w:r>
            <w:r w:rsidR="005E7772">
              <w:rPr>
                <w:noProof/>
                <w:webHidden/>
              </w:rPr>
              <w:fldChar w:fldCharType="separate"/>
            </w:r>
            <w:r w:rsidR="005E7772">
              <w:rPr>
                <w:noProof/>
                <w:webHidden/>
              </w:rPr>
              <w:t>4</w:t>
            </w:r>
            <w:r w:rsidR="005E7772">
              <w:rPr>
                <w:noProof/>
                <w:webHidden/>
              </w:rPr>
              <w:fldChar w:fldCharType="end"/>
            </w:r>
          </w:hyperlink>
        </w:p>
        <w:p w14:paraId="4262F538" w14:textId="77777777" w:rsidR="005E7772" w:rsidRDefault="00B126AC">
          <w:pPr>
            <w:pStyle w:val="TOC2"/>
            <w:tabs>
              <w:tab w:val="right" w:leader="dot" w:pos="9350"/>
            </w:tabs>
            <w:rPr>
              <w:noProof/>
            </w:rPr>
          </w:pPr>
          <w:hyperlink w:anchor="_Toc85553396" w:history="1">
            <w:r w:rsidR="005E7772" w:rsidRPr="00E12F1F">
              <w:rPr>
                <w:rStyle w:val="Hyperlink"/>
                <w:noProof/>
              </w:rPr>
              <w:t>PESTLE Analysis:</w:t>
            </w:r>
            <w:r w:rsidR="005E7772">
              <w:rPr>
                <w:noProof/>
                <w:webHidden/>
              </w:rPr>
              <w:tab/>
            </w:r>
            <w:r w:rsidR="005E7772">
              <w:rPr>
                <w:noProof/>
                <w:webHidden/>
              </w:rPr>
              <w:fldChar w:fldCharType="begin"/>
            </w:r>
            <w:r w:rsidR="005E7772">
              <w:rPr>
                <w:noProof/>
                <w:webHidden/>
              </w:rPr>
              <w:instrText xml:space="preserve"> PAGEREF _Toc85553396 \h </w:instrText>
            </w:r>
            <w:r w:rsidR="005E7772">
              <w:rPr>
                <w:noProof/>
                <w:webHidden/>
              </w:rPr>
            </w:r>
            <w:r w:rsidR="005E7772">
              <w:rPr>
                <w:noProof/>
                <w:webHidden/>
              </w:rPr>
              <w:fldChar w:fldCharType="separate"/>
            </w:r>
            <w:r w:rsidR="005E7772">
              <w:rPr>
                <w:noProof/>
                <w:webHidden/>
              </w:rPr>
              <w:t>7</w:t>
            </w:r>
            <w:r w:rsidR="005E7772">
              <w:rPr>
                <w:noProof/>
                <w:webHidden/>
              </w:rPr>
              <w:fldChar w:fldCharType="end"/>
            </w:r>
          </w:hyperlink>
        </w:p>
        <w:p w14:paraId="696648B2" w14:textId="77777777" w:rsidR="005E7772" w:rsidRDefault="00B126AC">
          <w:pPr>
            <w:pStyle w:val="TOC2"/>
            <w:tabs>
              <w:tab w:val="right" w:leader="dot" w:pos="9350"/>
            </w:tabs>
            <w:rPr>
              <w:noProof/>
            </w:rPr>
          </w:pPr>
          <w:hyperlink w:anchor="_Toc85553397" w:history="1">
            <w:r w:rsidR="005E7772" w:rsidRPr="00E12F1F">
              <w:rPr>
                <w:rStyle w:val="Hyperlink"/>
                <w:noProof/>
              </w:rPr>
              <w:t>Porter’s Five Forces</w:t>
            </w:r>
            <w:r w:rsidR="005E7772">
              <w:rPr>
                <w:noProof/>
                <w:webHidden/>
              </w:rPr>
              <w:tab/>
            </w:r>
            <w:r w:rsidR="005E7772">
              <w:rPr>
                <w:noProof/>
                <w:webHidden/>
              </w:rPr>
              <w:fldChar w:fldCharType="begin"/>
            </w:r>
            <w:r w:rsidR="005E7772">
              <w:rPr>
                <w:noProof/>
                <w:webHidden/>
              </w:rPr>
              <w:instrText xml:space="preserve"> PAGEREF _Toc85553397 \h </w:instrText>
            </w:r>
            <w:r w:rsidR="005E7772">
              <w:rPr>
                <w:noProof/>
                <w:webHidden/>
              </w:rPr>
            </w:r>
            <w:r w:rsidR="005E7772">
              <w:rPr>
                <w:noProof/>
                <w:webHidden/>
              </w:rPr>
              <w:fldChar w:fldCharType="separate"/>
            </w:r>
            <w:r w:rsidR="005E7772">
              <w:rPr>
                <w:noProof/>
                <w:webHidden/>
              </w:rPr>
              <w:t>9</w:t>
            </w:r>
            <w:r w:rsidR="005E7772">
              <w:rPr>
                <w:noProof/>
                <w:webHidden/>
              </w:rPr>
              <w:fldChar w:fldCharType="end"/>
            </w:r>
          </w:hyperlink>
        </w:p>
        <w:p w14:paraId="13FFCF53" w14:textId="77777777" w:rsidR="005E7772" w:rsidRDefault="00B126AC">
          <w:pPr>
            <w:pStyle w:val="TOC1"/>
            <w:tabs>
              <w:tab w:val="right" w:leader="dot" w:pos="9350"/>
            </w:tabs>
            <w:rPr>
              <w:noProof/>
            </w:rPr>
          </w:pPr>
          <w:hyperlink w:anchor="_Toc85553398" w:history="1">
            <w:r w:rsidR="005E7772" w:rsidRPr="00E12F1F">
              <w:rPr>
                <w:rStyle w:val="Hyperlink"/>
                <w:noProof/>
              </w:rPr>
              <w:t>Conduct a stakeholder analysis and an evaluation of stakeholder expectations.</w:t>
            </w:r>
            <w:r w:rsidR="005E7772">
              <w:rPr>
                <w:noProof/>
                <w:webHidden/>
              </w:rPr>
              <w:tab/>
            </w:r>
            <w:r w:rsidR="005E7772">
              <w:rPr>
                <w:noProof/>
                <w:webHidden/>
              </w:rPr>
              <w:fldChar w:fldCharType="begin"/>
            </w:r>
            <w:r w:rsidR="005E7772">
              <w:rPr>
                <w:noProof/>
                <w:webHidden/>
              </w:rPr>
              <w:instrText xml:space="preserve"> PAGEREF _Toc85553398 \h </w:instrText>
            </w:r>
            <w:r w:rsidR="005E7772">
              <w:rPr>
                <w:noProof/>
                <w:webHidden/>
              </w:rPr>
            </w:r>
            <w:r w:rsidR="005E7772">
              <w:rPr>
                <w:noProof/>
                <w:webHidden/>
              </w:rPr>
              <w:fldChar w:fldCharType="separate"/>
            </w:r>
            <w:r w:rsidR="005E7772">
              <w:rPr>
                <w:noProof/>
                <w:webHidden/>
              </w:rPr>
              <w:t>12</w:t>
            </w:r>
            <w:r w:rsidR="005E7772">
              <w:rPr>
                <w:noProof/>
                <w:webHidden/>
              </w:rPr>
              <w:fldChar w:fldCharType="end"/>
            </w:r>
          </w:hyperlink>
        </w:p>
        <w:p w14:paraId="57C163E4" w14:textId="77777777" w:rsidR="005E7772" w:rsidRDefault="00B126AC">
          <w:pPr>
            <w:pStyle w:val="TOC1"/>
            <w:tabs>
              <w:tab w:val="right" w:leader="dot" w:pos="9350"/>
            </w:tabs>
            <w:rPr>
              <w:noProof/>
            </w:rPr>
          </w:pPr>
          <w:hyperlink w:anchor="_Toc85553399" w:history="1">
            <w:r w:rsidR="005E7772" w:rsidRPr="00E12F1F">
              <w:rPr>
                <w:rStyle w:val="Hyperlink"/>
                <w:noProof/>
              </w:rPr>
              <w:t>Application of a range of relevant academic theories/models.</w:t>
            </w:r>
            <w:r w:rsidR="005E7772">
              <w:rPr>
                <w:noProof/>
                <w:webHidden/>
              </w:rPr>
              <w:tab/>
            </w:r>
            <w:r w:rsidR="005E7772">
              <w:rPr>
                <w:noProof/>
                <w:webHidden/>
              </w:rPr>
              <w:fldChar w:fldCharType="begin"/>
            </w:r>
            <w:r w:rsidR="005E7772">
              <w:rPr>
                <w:noProof/>
                <w:webHidden/>
              </w:rPr>
              <w:instrText xml:space="preserve"> PAGEREF _Toc85553399 \h </w:instrText>
            </w:r>
            <w:r w:rsidR="005E7772">
              <w:rPr>
                <w:noProof/>
                <w:webHidden/>
              </w:rPr>
            </w:r>
            <w:r w:rsidR="005E7772">
              <w:rPr>
                <w:noProof/>
                <w:webHidden/>
              </w:rPr>
              <w:fldChar w:fldCharType="separate"/>
            </w:r>
            <w:r w:rsidR="005E7772">
              <w:rPr>
                <w:noProof/>
                <w:webHidden/>
              </w:rPr>
              <w:t>15</w:t>
            </w:r>
            <w:r w:rsidR="005E7772">
              <w:rPr>
                <w:noProof/>
                <w:webHidden/>
              </w:rPr>
              <w:fldChar w:fldCharType="end"/>
            </w:r>
          </w:hyperlink>
        </w:p>
        <w:p w14:paraId="3121F945" w14:textId="77777777" w:rsidR="005E7772" w:rsidRDefault="00B126AC">
          <w:pPr>
            <w:pStyle w:val="TOC2"/>
            <w:tabs>
              <w:tab w:val="right" w:leader="dot" w:pos="9350"/>
            </w:tabs>
            <w:rPr>
              <w:noProof/>
            </w:rPr>
          </w:pPr>
          <w:hyperlink w:anchor="_Toc85553400" w:history="1">
            <w:r w:rsidR="005E7772" w:rsidRPr="00E12F1F">
              <w:rPr>
                <w:rStyle w:val="Hyperlink"/>
                <w:noProof/>
              </w:rPr>
              <w:t>McKinsey’s 7S Model</w:t>
            </w:r>
            <w:r w:rsidR="005E7772">
              <w:rPr>
                <w:noProof/>
                <w:webHidden/>
              </w:rPr>
              <w:tab/>
            </w:r>
            <w:r w:rsidR="005E7772">
              <w:rPr>
                <w:noProof/>
                <w:webHidden/>
              </w:rPr>
              <w:fldChar w:fldCharType="begin"/>
            </w:r>
            <w:r w:rsidR="005E7772">
              <w:rPr>
                <w:noProof/>
                <w:webHidden/>
              </w:rPr>
              <w:instrText xml:space="preserve"> PAGEREF _Toc85553400 \h </w:instrText>
            </w:r>
            <w:r w:rsidR="005E7772">
              <w:rPr>
                <w:noProof/>
                <w:webHidden/>
              </w:rPr>
            </w:r>
            <w:r w:rsidR="005E7772">
              <w:rPr>
                <w:noProof/>
                <w:webHidden/>
              </w:rPr>
              <w:fldChar w:fldCharType="separate"/>
            </w:r>
            <w:r w:rsidR="005E7772">
              <w:rPr>
                <w:noProof/>
                <w:webHidden/>
              </w:rPr>
              <w:t>15</w:t>
            </w:r>
            <w:r w:rsidR="005E7772">
              <w:rPr>
                <w:noProof/>
                <w:webHidden/>
              </w:rPr>
              <w:fldChar w:fldCharType="end"/>
            </w:r>
          </w:hyperlink>
        </w:p>
        <w:p w14:paraId="7F64A4EE" w14:textId="77777777" w:rsidR="005E7772" w:rsidRDefault="00B126AC">
          <w:pPr>
            <w:pStyle w:val="TOC2"/>
            <w:tabs>
              <w:tab w:val="right" w:leader="dot" w:pos="9350"/>
            </w:tabs>
            <w:rPr>
              <w:noProof/>
            </w:rPr>
          </w:pPr>
          <w:hyperlink w:anchor="_Toc85553401" w:history="1">
            <w:r w:rsidR="005E7772" w:rsidRPr="00E12F1F">
              <w:rPr>
                <w:rStyle w:val="Hyperlink"/>
                <w:noProof/>
              </w:rPr>
              <w:t>Porter’s Generic Factors</w:t>
            </w:r>
            <w:r w:rsidR="005E7772">
              <w:rPr>
                <w:noProof/>
                <w:webHidden/>
              </w:rPr>
              <w:tab/>
            </w:r>
            <w:r w:rsidR="005E7772">
              <w:rPr>
                <w:noProof/>
                <w:webHidden/>
              </w:rPr>
              <w:fldChar w:fldCharType="begin"/>
            </w:r>
            <w:r w:rsidR="005E7772">
              <w:rPr>
                <w:noProof/>
                <w:webHidden/>
              </w:rPr>
              <w:instrText xml:space="preserve"> PAGEREF _Toc85553401 \h </w:instrText>
            </w:r>
            <w:r w:rsidR="005E7772">
              <w:rPr>
                <w:noProof/>
                <w:webHidden/>
              </w:rPr>
            </w:r>
            <w:r w:rsidR="005E7772">
              <w:rPr>
                <w:noProof/>
                <w:webHidden/>
              </w:rPr>
              <w:fldChar w:fldCharType="separate"/>
            </w:r>
            <w:r w:rsidR="005E7772">
              <w:rPr>
                <w:noProof/>
                <w:webHidden/>
              </w:rPr>
              <w:t>19</w:t>
            </w:r>
            <w:r w:rsidR="005E7772">
              <w:rPr>
                <w:noProof/>
                <w:webHidden/>
              </w:rPr>
              <w:fldChar w:fldCharType="end"/>
            </w:r>
          </w:hyperlink>
        </w:p>
        <w:p w14:paraId="531828A2" w14:textId="77777777" w:rsidR="005E7772" w:rsidRDefault="00B126AC">
          <w:pPr>
            <w:pStyle w:val="TOC1"/>
            <w:tabs>
              <w:tab w:val="right" w:leader="dot" w:pos="9350"/>
            </w:tabs>
            <w:rPr>
              <w:noProof/>
            </w:rPr>
          </w:pPr>
          <w:hyperlink w:anchor="_Toc85553402" w:history="1">
            <w:r w:rsidR="005E7772" w:rsidRPr="00E12F1F">
              <w:rPr>
                <w:rStyle w:val="Hyperlink"/>
                <w:noProof/>
              </w:rPr>
              <w:t>Provide a critical appraisal of your chosen organisation’s current strategic direction</w:t>
            </w:r>
            <w:r w:rsidR="005E7772">
              <w:rPr>
                <w:noProof/>
                <w:webHidden/>
              </w:rPr>
              <w:tab/>
            </w:r>
            <w:r w:rsidR="005E7772">
              <w:rPr>
                <w:noProof/>
                <w:webHidden/>
              </w:rPr>
              <w:fldChar w:fldCharType="begin"/>
            </w:r>
            <w:r w:rsidR="005E7772">
              <w:rPr>
                <w:noProof/>
                <w:webHidden/>
              </w:rPr>
              <w:instrText xml:space="preserve"> PAGEREF _Toc85553402 \h </w:instrText>
            </w:r>
            <w:r w:rsidR="005E7772">
              <w:rPr>
                <w:noProof/>
                <w:webHidden/>
              </w:rPr>
            </w:r>
            <w:r w:rsidR="005E7772">
              <w:rPr>
                <w:noProof/>
                <w:webHidden/>
              </w:rPr>
              <w:fldChar w:fldCharType="separate"/>
            </w:r>
            <w:r w:rsidR="005E7772">
              <w:rPr>
                <w:noProof/>
                <w:webHidden/>
              </w:rPr>
              <w:t>22</w:t>
            </w:r>
            <w:r w:rsidR="005E7772">
              <w:rPr>
                <w:noProof/>
                <w:webHidden/>
              </w:rPr>
              <w:fldChar w:fldCharType="end"/>
            </w:r>
          </w:hyperlink>
        </w:p>
        <w:p w14:paraId="60DBB786" w14:textId="77777777" w:rsidR="005E7772" w:rsidRDefault="00B126AC">
          <w:pPr>
            <w:pStyle w:val="TOC1"/>
            <w:tabs>
              <w:tab w:val="right" w:leader="dot" w:pos="9350"/>
            </w:tabs>
            <w:rPr>
              <w:noProof/>
            </w:rPr>
          </w:pPr>
          <w:hyperlink w:anchor="_Toc85553403" w:history="1">
            <w:r w:rsidR="005E7772" w:rsidRPr="00E12F1F">
              <w:rPr>
                <w:rStyle w:val="Hyperlink"/>
                <w:noProof/>
              </w:rPr>
              <w:t>Depth and clarity of the proposed new strategy.</w:t>
            </w:r>
            <w:r w:rsidR="005E7772">
              <w:rPr>
                <w:noProof/>
                <w:webHidden/>
              </w:rPr>
              <w:tab/>
            </w:r>
            <w:r w:rsidR="005E7772">
              <w:rPr>
                <w:noProof/>
                <w:webHidden/>
              </w:rPr>
              <w:fldChar w:fldCharType="begin"/>
            </w:r>
            <w:r w:rsidR="005E7772">
              <w:rPr>
                <w:noProof/>
                <w:webHidden/>
              </w:rPr>
              <w:instrText xml:space="preserve"> PAGEREF _Toc85553403 \h </w:instrText>
            </w:r>
            <w:r w:rsidR="005E7772">
              <w:rPr>
                <w:noProof/>
                <w:webHidden/>
              </w:rPr>
            </w:r>
            <w:r w:rsidR="005E7772">
              <w:rPr>
                <w:noProof/>
                <w:webHidden/>
              </w:rPr>
              <w:fldChar w:fldCharType="separate"/>
            </w:r>
            <w:r w:rsidR="005E7772">
              <w:rPr>
                <w:noProof/>
                <w:webHidden/>
              </w:rPr>
              <w:t>24</w:t>
            </w:r>
            <w:r w:rsidR="005E7772">
              <w:rPr>
                <w:noProof/>
                <w:webHidden/>
              </w:rPr>
              <w:fldChar w:fldCharType="end"/>
            </w:r>
          </w:hyperlink>
        </w:p>
        <w:p w14:paraId="681C865D" w14:textId="77777777" w:rsidR="005E7772" w:rsidRDefault="00B126AC">
          <w:pPr>
            <w:pStyle w:val="TOC1"/>
            <w:tabs>
              <w:tab w:val="right" w:leader="dot" w:pos="9350"/>
            </w:tabs>
            <w:rPr>
              <w:noProof/>
            </w:rPr>
          </w:pPr>
          <w:hyperlink w:anchor="_Toc85553404" w:history="1">
            <w:r w:rsidR="005E7772" w:rsidRPr="00E12F1F">
              <w:rPr>
                <w:rStyle w:val="Hyperlink"/>
                <w:noProof/>
              </w:rPr>
              <w:t>Conclusion</w:t>
            </w:r>
            <w:r w:rsidR="005E7772">
              <w:rPr>
                <w:noProof/>
                <w:webHidden/>
              </w:rPr>
              <w:tab/>
            </w:r>
            <w:r w:rsidR="005E7772">
              <w:rPr>
                <w:noProof/>
                <w:webHidden/>
              </w:rPr>
              <w:fldChar w:fldCharType="begin"/>
            </w:r>
            <w:r w:rsidR="005E7772">
              <w:rPr>
                <w:noProof/>
                <w:webHidden/>
              </w:rPr>
              <w:instrText xml:space="preserve"> PAGEREF _Toc85553404 \h </w:instrText>
            </w:r>
            <w:r w:rsidR="005E7772">
              <w:rPr>
                <w:noProof/>
                <w:webHidden/>
              </w:rPr>
            </w:r>
            <w:r w:rsidR="005E7772">
              <w:rPr>
                <w:noProof/>
                <w:webHidden/>
              </w:rPr>
              <w:fldChar w:fldCharType="separate"/>
            </w:r>
            <w:r w:rsidR="005E7772">
              <w:rPr>
                <w:noProof/>
                <w:webHidden/>
              </w:rPr>
              <w:t>26</w:t>
            </w:r>
            <w:r w:rsidR="005E7772">
              <w:rPr>
                <w:noProof/>
                <w:webHidden/>
              </w:rPr>
              <w:fldChar w:fldCharType="end"/>
            </w:r>
          </w:hyperlink>
        </w:p>
        <w:p w14:paraId="295B9333" w14:textId="77777777" w:rsidR="005E7772" w:rsidRDefault="00B126AC">
          <w:pPr>
            <w:pStyle w:val="TOC1"/>
            <w:tabs>
              <w:tab w:val="right" w:leader="dot" w:pos="9350"/>
            </w:tabs>
            <w:rPr>
              <w:noProof/>
            </w:rPr>
          </w:pPr>
          <w:hyperlink w:anchor="_Toc85553405" w:history="1">
            <w:r w:rsidR="005E7772" w:rsidRPr="00E12F1F">
              <w:rPr>
                <w:rStyle w:val="Hyperlink"/>
                <w:noProof/>
              </w:rPr>
              <w:t>References</w:t>
            </w:r>
            <w:r w:rsidR="005E7772">
              <w:rPr>
                <w:noProof/>
                <w:webHidden/>
              </w:rPr>
              <w:tab/>
            </w:r>
            <w:r w:rsidR="005E7772">
              <w:rPr>
                <w:noProof/>
                <w:webHidden/>
              </w:rPr>
              <w:fldChar w:fldCharType="begin"/>
            </w:r>
            <w:r w:rsidR="005E7772">
              <w:rPr>
                <w:noProof/>
                <w:webHidden/>
              </w:rPr>
              <w:instrText xml:space="preserve"> PAGEREF _Toc85553405 \h </w:instrText>
            </w:r>
            <w:r w:rsidR="005E7772">
              <w:rPr>
                <w:noProof/>
                <w:webHidden/>
              </w:rPr>
            </w:r>
            <w:r w:rsidR="005E7772">
              <w:rPr>
                <w:noProof/>
                <w:webHidden/>
              </w:rPr>
              <w:fldChar w:fldCharType="separate"/>
            </w:r>
            <w:r w:rsidR="005E7772">
              <w:rPr>
                <w:noProof/>
                <w:webHidden/>
              </w:rPr>
              <w:t>28</w:t>
            </w:r>
            <w:r w:rsidR="005E7772">
              <w:rPr>
                <w:noProof/>
                <w:webHidden/>
              </w:rPr>
              <w:fldChar w:fldCharType="end"/>
            </w:r>
          </w:hyperlink>
        </w:p>
        <w:p w14:paraId="392AD735" w14:textId="77777777" w:rsidR="005E7772" w:rsidRDefault="005E7772">
          <w:r>
            <w:rPr>
              <w:b/>
              <w:bCs/>
              <w:noProof/>
            </w:rPr>
            <w:fldChar w:fldCharType="end"/>
          </w:r>
        </w:p>
      </w:sdtContent>
    </w:sdt>
    <w:p w14:paraId="3B8ED143" w14:textId="77777777" w:rsidR="00AD42E8" w:rsidRPr="005E7772" w:rsidRDefault="00AD42E8" w:rsidP="005E7772">
      <w:pPr>
        <w:rPr>
          <w:rFonts w:asciiTheme="majorHAnsi" w:eastAsiaTheme="majorEastAsia" w:hAnsiTheme="majorHAnsi" w:cstheme="majorBidi"/>
          <w:color w:val="365F91" w:themeColor="accent1" w:themeShade="BF"/>
          <w:sz w:val="28"/>
          <w:szCs w:val="28"/>
        </w:rPr>
      </w:pPr>
      <w:r w:rsidRPr="005E7772">
        <w:br w:type="page"/>
      </w:r>
    </w:p>
    <w:p w14:paraId="70FEDC57" w14:textId="77777777" w:rsidR="0017169B" w:rsidRDefault="0017169B" w:rsidP="0017169B">
      <w:pPr>
        <w:pStyle w:val="Heading1"/>
      </w:pPr>
      <w:bookmarkStart w:id="0" w:name="_Toc85553393"/>
      <w:r>
        <w:lastRenderedPageBreak/>
        <w:t>Introduction</w:t>
      </w:r>
      <w:bookmarkEnd w:id="0"/>
    </w:p>
    <w:p w14:paraId="7C57F01C" w14:textId="77777777" w:rsidR="0017169B" w:rsidRDefault="009A6282" w:rsidP="009A6282">
      <w:r w:rsidRPr="009A6282">
        <w:t xml:space="preserve">The </w:t>
      </w:r>
      <w:proofErr w:type="spellStart"/>
      <w:r w:rsidRPr="009A6282">
        <w:t>organisational</w:t>
      </w:r>
      <w:proofErr w:type="spellEnd"/>
      <w:r w:rsidRPr="009A6282">
        <w:t xml:space="preserve"> strategy determines the sustainability of the </w:t>
      </w:r>
      <w:proofErr w:type="spellStart"/>
      <w:r w:rsidRPr="009A6282">
        <w:t>organisation</w:t>
      </w:r>
      <w:proofErr w:type="spellEnd"/>
      <w:r w:rsidRPr="009A6282">
        <w:t xml:space="preserve"> in the market. The </w:t>
      </w:r>
      <w:proofErr w:type="spellStart"/>
      <w:r w:rsidRPr="009A6282">
        <w:t>organisation</w:t>
      </w:r>
      <w:proofErr w:type="spellEnd"/>
      <w:r w:rsidRPr="009A6282">
        <w:t xml:space="preserve"> tries to compete with the other competitors from the industry through implementing long and short term strategies. Now, the business strategies of the </w:t>
      </w:r>
      <w:proofErr w:type="spellStart"/>
      <w:r w:rsidRPr="009A6282">
        <w:t>organisations</w:t>
      </w:r>
      <w:proofErr w:type="spellEnd"/>
      <w:r w:rsidRPr="009A6282">
        <w:t xml:space="preserve"> help the </w:t>
      </w:r>
      <w:proofErr w:type="spellStart"/>
      <w:r w:rsidRPr="009A6282">
        <w:t>organisation</w:t>
      </w:r>
      <w:proofErr w:type="spellEnd"/>
      <w:r w:rsidRPr="009A6282">
        <w:t xml:space="preserve"> </w:t>
      </w:r>
      <w:proofErr w:type="spellStart"/>
      <w:r w:rsidRPr="009A6282">
        <w:t>minimise</w:t>
      </w:r>
      <w:proofErr w:type="spellEnd"/>
      <w:r w:rsidRPr="009A6282">
        <w:t xml:space="preserve"> the challenges offered by the business environments and </w:t>
      </w:r>
      <w:proofErr w:type="spellStart"/>
      <w:r>
        <w:t>maximise</w:t>
      </w:r>
      <w:proofErr w:type="spellEnd"/>
      <w:r>
        <w:t xml:space="preserve"> the chances of success. </w:t>
      </w:r>
      <w:r w:rsidRPr="009A6282">
        <w:t xml:space="preserve">It is to note that the strategies set by the management of the business </w:t>
      </w:r>
      <w:proofErr w:type="spellStart"/>
      <w:r w:rsidRPr="009A6282">
        <w:t>organisations</w:t>
      </w:r>
      <w:proofErr w:type="spellEnd"/>
      <w:r w:rsidRPr="009A6282">
        <w:t xml:space="preserve"> must ensure maximum usages of the internal resources. Likewise, they need to be strong enough to help the </w:t>
      </w:r>
      <w:proofErr w:type="spellStart"/>
      <w:r w:rsidRPr="009A6282">
        <w:t>organisation</w:t>
      </w:r>
      <w:proofErr w:type="spellEnd"/>
      <w:r w:rsidRPr="009A6282">
        <w:t xml:space="preserve"> in differentiating itself from the competitors in the external business environment.</w:t>
      </w:r>
      <w:r>
        <w:t xml:space="preserve"> This report will </w:t>
      </w:r>
      <w:proofErr w:type="spellStart"/>
      <w:r>
        <w:t>analyse</w:t>
      </w:r>
      <w:proofErr w:type="spellEnd"/>
      <w:r>
        <w:t xml:space="preserve"> the business strategies of Pharmacy2U. The </w:t>
      </w:r>
      <w:proofErr w:type="spellStart"/>
      <w:r>
        <w:t>organisation</w:t>
      </w:r>
      <w:proofErr w:type="spellEnd"/>
      <w:r>
        <w:t xml:space="preserve"> was formulated back in 1999. The aim of the </w:t>
      </w:r>
      <w:proofErr w:type="spellStart"/>
      <w:r>
        <w:t>organisation</w:t>
      </w:r>
      <w:proofErr w:type="spellEnd"/>
      <w:r>
        <w:t xml:space="preserve"> is to provide the </w:t>
      </w:r>
      <w:r w:rsidR="003A27DA">
        <w:t xml:space="preserve">customers with virtual medicine purchasing services. The management of Pharmacy2U has initially involved with NHS for selling the medicine as per the prescriptions of the practitioners. The mission of Pharmacy2U is to provide the customers with easy medical products purchases. The vision of the </w:t>
      </w:r>
      <w:proofErr w:type="spellStart"/>
      <w:r w:rsidR="003A27DA">
        <w:t>organisation</w:t>
      </w:r>
      <w:proofErr w:type="spellEnd"/>
      <w:r w:rsidR="003A27DA">
        <w:t xml:space="preserve"> is to gain market share and be one of the top medical retail sellers of the country. </w:t>
      </w:r>
      <w:r w:rsidR="0017169B">
        <w:br w:type="page"/>
      </w:r>
    </w:p>
    <w:p w14:paraId="54A361C6" w14:textId="77777777" w:rsidR="0017169B" w:rsidRPr="0017169B" w:rsidRDefault="0017169B" w:rsidP="0017169B">
      <w:pPr>
        <w:pStyle w:val="Heading1"/>
      </w:pPr>
      <w:bookmarkStart w:id="1" w:name="_Toc85553394"/>
      <w:r w:rsidRPr="0017169B">
        <w:lastRenderedPageBreak/>
        <w:t xml:space="preserve">Depth of critical analysis of your chosen </w:t>
      </w:r>
      <w:proofErr w:type="spellStart"/>
      <w:r w:rsidRPr="0017169B">
        <w:t>organisation’s</w:t>
      </w:r>
      <w:proofErr w:type="spellEnd"/>
      <w:r w:rsidRPr="0017169B">
        <w:t xml:space="preserve"> internal and external environment</w:t>
      </w:r>
      <w:bookmarkEnd w:id="1"/>
    </w:p>
    <w:p w14:paraId="1AEACFA9" w14:textId="77777777" w:rsidR="0017169B" w:rsidRPr="0017169B" w:rsidRDefault="0017169B" w:rsidP="0017169B">
      <w:r w:rsidRPr="0017169B">
        <w:t xml:space="preserve">Business environments are made of the factors that affect the operations of the business </w:t>
      </w:r>
      <w:proofErr w:type="spellStart"/>
      <w:r w:rsidRPr="0017169B">
        <w:t>organisations</w:t>
      </w:r>
      <w:proofErr w:type="spellEnd"/>
      <w:r w:rsidRPr="0017169B">
        <w:t xml:space="preserve">. Now, the factors can be both internal and external. It is the management of the business </w:t>
      </w:r>
      <w:proofErr w:type="spellStart"/>
      <w:r w:rsidRPr="0017169B">
        <w:t>organisation</w:t>
      </w:r>
      <w:proofErr w:type="spellEnd"/>
      <w:r w:rsidRPr="0017169B">
        <w:t xml:space="preserve"> that needs to assess the impacts of these factors before taking decisions and setting strategies for the </w:t>
      </w:r>
      <w:proofErr w:type="spellStart"/>
      <w:r w:rsidRPr="0017169B">
        <w:t>organisation</w:t>
      </w:r>
      <w:proofErr w:type="spellEnd"/>
      <w:r>
        <w:t xml:space="preserve"> </w:t>
      </w:r>
      <w:r w:rsidRPr="00B71D0A">
        <w:t>(</w:t>
      </w:r>
      <w:r>
        <w:t>Wilson</w:t>
      </w:r>
      <w:r w:rsidRPr="00B71D0A">
        <w:t>, 2018)</w:t>
      </w:r>
      <w:r w:rsidRPr="0017169B">
        <w:t xml:space="preserve">. It is to keep in mind that the internal factors of the </w:t>
      </w:r>
      <w:proofErr w:type="spellStart"/>
      <w:r w:rsidRPr="0017169B">
        <w:t>organisation</w:t>
      </w:r>
      <w:proofErr w:type="spellEnd"/>
      <w:r w:rsidRPr="0017169B">
        <w:t xml:space="preserve"> affect the decisions and strategies of the </w:t>
      </w:r>
      <w:proofErr w:type="spellStart"/>
      <w:r w:rsidRPr="0017169B">
        <w:t>organisation</w:t>
      </w:r>
      <w:proofErr w:type="spellEnd"/>
      <w:r w:rsidRPr="0017169B">
        <w:t xml:space="preserve"> the most. When the management of the </w:t>
      </w:r>
      <w:proofErr w:type="spellStart"/>
      <w:r w:rsidRPr="0017169B">
        <w:t>organisation</w:t>
      </w:r>
      <w:proofErr w:type="spellEnd"/>
      <w:r w:rsidRPr="0017169B">
        <w:t xml:space="preserve"> manages the internal factors perfectly, the chances of successes in the external environment automatically increase. The environmental analysis for the management of Pharmacy2U is being done below:</w:t>
      </w:r>
    </w:p>
    <w:p w14:paraId="3D2D3AFF" w14:textId="77777777" w:rsidR="0017169B" w:rsidRDefault="0017169B" w:rsidP="0017169B">
      <w:r w:rsidRPr="0017169B">
        <w:rPr>
          <w:b/>
          <w:bCs/>
          <w:i/>
          <w:iCs/>
        </w:rPr>
        <w:t>Analysis of Internal Environment:</w:t>
      </w:r>
      <w:r w:rsidRPr="0017169B">
        <w:t xml:space="preserve"> The business environment that is being made up of inside the </w:t>
      </w:r>
      <w:proofErr w:type="spellStart"/>
      <w:r w:rsidRPr="0017169B">
        <w:t>organisation</w:t>
      </w:r>
      <w:proofErr w:type="spellEnd"/>
      <w:r w:rsidRPr="0017169B">
        <w:t xml:space="preserve"> factors is known as the internal environment analysis</w:t>
      </w:r>
      <w:r>
        <w:t xml:space="preserve"> </w:t>
      </w:r>
      <w:r w:rsidRPr="00B71D0A">
        <w:t>(</w:t>
      </w:r>
      <w:r>
        <w:t>Davidson</w:t>
      </w:r>
      <w:r w:rsidRPr="00B71D0A">
        <w:t>, 2019)</w:t>
      </w:r>
      <w:r w:rsidRPr="0017169B">
        <w:t xml:space="preserve">. The internal business environment includes the financial resources, human resources, </w:t>
      </w:r>
      <w:proofErr w:type="spellStart"/>
      <w:r w:rsidRPr="0017169B">
        <w:t>organisational</w:t>
      </w:r>
      <w:proofErr w:type="spellEnd"/>
      <w:r w:rsidRPr="0017169B">
        <w:t xml:space="preserve"> production techniques and different other elements. </w:t>
      </w:r>
    </w:p>
    <w:p w14:paraId="0B3D0FBF" w14:textId="77777777" w:rsidR="0017169B" w:rsidRDefault="0017169B" w:rsidP="0017169B">
      <w:pPr>
        <w:pStyle w:val="Heading2"/>
      </w:pPr>
      <w:bookmarkStart w:id="2" w:name="_Toc85553395"/>
      <w:r>
        <w:t>SWOT Analysis</w:t>
      </w:r>
      <w:bookmarkEnd w:id="2"/>
    </w:p>
    <w:p w14:paraId="4091D453" w14:textId="77777777" w:rsidR="0017169B" w:rsidRPr="0017169B" w:rsidRDefault="0017169B" w:rsidP="0017169B">
      <w:r w:rsidRPr="0017169B">
        <w:t xml:space="preserve">The internal environmental analysis for the </w:t>
      </w:r>
      <w:proofErr w:type="spellStart"/>
      <w:r w:rsidRPr="0017169B">
        <w:t>organisation</w:t>
      </w:r>
      <w:proofErr w:type="spellEnd"/>
      <w:r w:rsidRPr="0017169B">
        <w:t xml:space="preserve"> is being done below:</w:t>
      </w:r>
    </w:p>
    <w:tbl>
      <w:tblPr>
        <w:tblW w:w="0" w:type="auto"/>
        <w:tblCellMar>
          <w:top w:w="15" w:type="dxa"/>
          <w:left w:w="15" w:type="dxa"/>
          <w:bottom w:w="15" w:type="dxa"/>
          <w:right w:w="15" w:type="dxa"/>
        </w:tblCellMar>
        <w:tblLook w:val="04A0" w:firstRow="1" w:lastRow="0" w:firstColumn="1" w:lastColumn="0" w:noHBand="0" w:noVBand="1"/>
      </w:tblPr>
      <w:tblGrid>
        <w:gridCol w:w="1641"/>
        <w:gridCol w:w="7699"/>
      </w:tblGrid>
      <w:tr w:rsidR="0017169B" w:rsidRPr="0017169B" w14:paraId="694A380C" w14:textId="77777777" w:rsidTr="001716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B4800" w14:textId="77777777" w:rsidR="00A40E16" w:rsidRPr="0017169B" w:rsidRDefault="0017169B" w:rsidP="0017169B">
            <w:pPr>
              <w:jc w:val="center"/>
              <w:rPr>
                <w:b/>
              </w:rPr>
            </w:pPr>
            <w:r w:rsidRPr="0017169B">
              <w:rPr>
                <w:b/>
                <w:bCs/>
              </w:rPr>
              <w:t>Factor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5E54B" w14:textId="77777777" w:rsidR="00A40E16" w:rsidRPr="0017169B" w:rsidRDefault="0017169B" w:rsidP="0017169B">
            <w:pPr>
              <w:jc w:val="center"/>
            </w:pPr>
            <w:r w:rsidRPr="0017169B">
              <w:rPr>
                <w:b/>
                <w:bCs/>
              </w:rPr>
              <w:t>Assessment</w:t>
            </w:r>
          </w:p>
        </w:tc>
      </w:tr>
      <w:tr w:rsidR="0017169B" w:rsidRPr="0017169B" w14:paraId="3B2C53BE" w14:textId="77777777" w:rsidTr="001716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52157" w14:textId="77777777" w:rsidR="00A40E16" w:rsidRPr="0017169B" w:rsidRDefault="0017169B" w:rsidP="0017169B">
            <w:pPr>
              <w:jc w:val="center"/>
              <w:rPr>
                <w:b/>
              </w:rPr>
            </w:pPr>
            <w:r w:rsidRPr="0017169B">
              <w:rPr>
                <w:b/>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CDF8B" w14:textId="77777777" w:rsidR="0017169B" w:rsidRPr="0017169B" w:rsidRDefault="0017169B" w:rsidP="0017169B">
            <w:pPr>
              <w:numPr>
                <w:ilvl w:val="0"/>
                <w:numId w:val="1"/>
              </w:numPr>
            </w:pPr>
            <w:r w:rsidRPr="0017169B">
              <w:t>Wide ranges of products from different generic categories;</w:t>
            </w:r>
          </w:p>
          <w:p w14:paraId="1D48C8A4" w14:textId="77777777" w:rsidR="0017169B" w:rsidRPr="0017169B" w:rsidRDefault="0017169B" w:rsidP="0017169B">
            <w:pPr>
              <w:numPr>
                <w:ilvl w:val="0"/>
                <w:numId w:val="1"/>
              </w:numPr>
            </w:pPr>
            <w:r w:rsidRPr="0017169B">
              <w:t xml:space="preserve">The </w:t>
            </w:r>
            <w:proofErr w:type="spellStart"/>
            <w:r w:rsidRPr="0017169B">
              <w:t>organisation</w:t>
            </w:r>
            <w:proofErr w:type="spellEnd"/>
            <w:r w:rsidRPr="0017169B">
              <w:t xml:space="preserve"> accepts prescriptions from various medical institutions </w:t>
            </w:r>
            <w:r w:rsidRPr="0017169B">
              <w:lastRenderedPageBreak/>
              <w:t>like NHS;</w:t>
            </w:r>
          </w:p>
          <w:p w14:paraId="0C45F9B2" w14:textId="77777777" w:rsidR="0017169B" w:rsidRPr="0017169B" w:rsidRDefault="0017169B" w:rsidP="0017169B">
            <w:pPr>
              <w:pStyle w:val="ListParagraph"/>
              <w:numPr>
                <w:ilvl w:val="0"/>
                <w:numId w:val="1"/>
              </w:numPr>
            </w:pPr>
            <w:r w:rsidRPr="0017169B">
              <w:t xml:space="preserve">Interconnected distribution </w:t>
            </w:r>
            <w:proofErr w:type="spellStart"/>
            <w:r w:rsidRPr="0017169B">
              <w:t>centres</w:t>
            </w:r>
            <w:proofErr w:type="spellEnd"/>
            <w:r w:rsidRPr="0017169B">
              <w:t xml:space="preserve"> help the </w:t>
            </w:r>
            <w:proofErr w:type="spellStart"/>
            <w:r w:rsidRPr="0017169B">
              <w:t>organisation</w:t>
            </w:r>
            <w:proofErr w:type="spellEnd"/>
            <w:r w:rsidRPr="0017169B">
              <w:t xml:space="preserve"> manage the customer order efficiently</w:t>
            </w:r>
            <w:r>
              <w:t xml:space="preserve"> </w:t>
            </w:r>
            <w:r w:rsidRPr="00B71D0A">
              <w:t>(</w:t>
            </w:r>
            <w:proofErr w:type="spellStart"/>
            <w:r>
              <w:t>Russvelt</w:t>
            </w:r>
            <w:proofErr w:type="spellEnd"/>
            <w:r w:rsidRPr="00B71D0A">
              <w:t>, 2020)</w:t>
            </w:r>
            <w:r w:rsidRPr="0017169B">
              <w:t>;</w:t>
            </w:r>
          </w:p>
          <w:p w14:paraId="7388EB64" w14:textId="77777777" w:rsidR="0017169B" w:rsidRPr="0017169B" w:rsidRDefault="0017169B" w:rsidP="0017169B">
            <w:pPr>
              <w:numPr>
                <w:ilvl w:val="0"/>
                <w:numId w:val="1"/>
              </w:numPr>
            </w:pPr>
            <w:r w:rsidRPr="0017169B">
              <w:t>Multiple customer care support and order placing scopes through hotline, social media and website;</w:t>
            </w:r>
          </w:p>
          <w:p w14:paraId="66BB5157" w14:textId="77777777" w:rsidR="00A40E16" w:rsidRPr="0017169B" w:rsidRDefault="0017169B" w:rsidP="0017169B">
            <w:pPr>
              <w:numPr>
                <w:ilvl w:val="0"/>
                <w:numId w:val="1"/>
              </w:numPr>
            </w:pPr>
            <w:r w:rsidRPr="0017169B">
              <w:t>Dedicated customer accounts help the customers place the orders easily and keep tracks of the medicines.</w:t>
            </w:r>
          </w:p>
        </w:tc>
      </w:tr>
      <w:tr w:rsidR="0017169B" w:rsidRPr="0017169B" w14:paraId="4185A66D" w14:textId="77777777" w:rsidTr="001716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57166" w14:textId="77777777" w:rsidR="00A40E16" w:rsidRPr="0017169B" w:rsidRDefault="0017169B" w:rsidP="0017169B">
            <w:pPr>
              <w:jc w:val="center"/>
              <w:rPr>
                <w:b/>
              </w:rPr>
            </w:pPr>
            <w:r w:rsidRPr="0017169B">
              <w:rPr>
                <w:b/>
              </w:rPr>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C1392" w14:textId="77777777" w:rsidR="0017169B" w:rsidRPr="0017169B" w:rsidRDefault="0017169B" w:rsidP="0017169B">
            <w:pPr>
              <w:numPr>
                <w:ilvl w:val="0"/>
                <w:numId w:val="2"/>
              </w:numPr>
            </w:pPr>
            <w:r w:rsidRPr="0017169B">
              <w:t xml:space="preserve">The </w:t>
            </w:r>
            <w:proofErr w:type="spellStart"/>
            <w:r w:rsidRPr="0017169B">
              <w:t>organisation</w:t>
            </w:r>
            <w:proofErr w:type="spellEnd"/>
            <w:r w:rsidRPr="0017169B">
              <w:t xml:space="preserve"> has issues with security and privacy. The other previous cases where the </w:t>
            </w:r>
            <w:proofErr w:type="spellStart"/>
            <w:r w:rsidR="004F0D16">
              <w:t>organisation</w:t>
            </w:r>
            <w:proofErr w:type="spellEnd"/>
            <w:r w:rsidRPr="0017169B">
              <w:t xml:space="preserve"> failed to provide enough virtual securities to the customers. As a result customer data had been hacked by the hackers.</w:t>
            </w:r>
          </w:p>
          <w:p w14:paraId="53F7A6BF" w14:textId="77777777" w:rsidR="0017169B" w:rsidRPr="0017169B" w:rsidRDefault="0017169B" w:rsidP="00684975">
            <w:pPr>
              <w:pStyle w:val="ListParagraph"/>
              <w:numPr>
                <w:ilvl w:val="0"/>
                <w:numId w:val="2"/>
              </w:numPr>
            </w:pPr>
            <w:r w:rsidRPr="0017169B">
              <w:t xml:space="preserve">In recent times, </w:t>
            </w:r>
            <w:r>
              <w:t>Pharmacy2U</w:t>
            </w:r>
            <w:r w:rsidRPr="0017169B">
              <w:t xml:space="preserve"> has issues with customer services. There are different online platforms like trust pilot where customers have complained about unsatisfactory services, additional charges, wrong deliveries and other issues of the </w:t>
            </w:r>
            <w:proofErr w:type="spellStart"/>
            <w:r w:rsidR="004F0D16">
              <w:t>organisation</w:t>
            </w:r>
            <w:proofErr w:type="spellEnd"/>
            <w:r w:rsidR="00684975">
              <w:t xml:space="preserve"> </w:t>
            </w:r>
            <w:r w:rsidR="00684975" w:rsidRPr="00B71D0A">
              <w:t>(</w:t>
            </w:r>
            <w:r w:rsidR="00684975">
              <w:t>Davidson</w:t>
            </w:r>
            <w:r w:rsidR="00684975" w:rsidRPr="00B71D0A">
              <w:t>, 2019)</w:t>
            </w:r>
            <w:r w:rsidRPr="0017169B">
              <w:t>. </w:t>
            </w:r>
          </w:p>
          <w:p w14:paraId="5EC4DE01" w14:textId="77777777" w:rsidR="00A40E16" w:rsidRPr="0017169B" w:rsidRDefault="0017169B" w:rsidP="0017169B">
            <w:pPr>
              <w:numPr>
                <w:ilvl w:val="0"/>
                <w:numId w:val="2"/>
              </w:numPr>
            </w:pPr>
            <w:r w:rsidRPr="0017169B">
              <w:t xml:space="preserve">The </w:t>
            </w:r>
            <w:proofErr w:type="spellStart"/>
            <w:r w:rsidR="004F0D16">
              <w:t>organisation</w:t>
            </w:r>
            <w:proofErr w:type="spellEnd"/>
            <w:r w:rsidRPr="0017169B">
              <w:t xml:space="preserve"> has pricing issues. It is being seen that the NHS prescription medicines were being charged less. On the other hand, at times, medicines prescribed by the other medical institutions have been charged higher.</w:t>
            </w:r>
          </w:p>
        </w:tc>
      </w:tr>
      <w:tr w:rsidR="0017169B" w:rsidRPr="0017169B" w14:paraId="38B27142" w14:textId="77777777" w:rsidTr="001716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E8A2D" w14:textId="77777777" w:rsidR="00A40E16" w:rsidRPr="0017169B" w:rsidRDefault="0017169B" w:rsidP="0017169B">
            <w:pPr>
              <w:jc w:val="center"/>
              <w:rPr>
                <w:b/>
              </w:rPr>
            </w:pPr>
            <w:r w:rsidRPr="0017169B">
              <w:rPr>
                <w:b/>
              </w:rPr>
              <w:lastRenderedPageBreak/>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7AD60" w14:textId="77777777" w:rsidR="0017169B" w:rsidRPr="0017169B" w:rsidRDefault="0017169B" w:rsidP="00684975">
            <w:pPr>
              <w:pStyle w:val="ListParagraph"/>
              <w:numPr>
                <w:ilvl w:val="0"/>
                <w:numId w:val="5"/>
              </w:numPr>
            </w:pPr>
            <w:r w:rsidRPr="0017169B">
              <w:t xml:space="preserve">The management of the </w:t>
            </w:r>
            <w:proofErr w:type="spellStart"/>
            <w:r w:rsidR="004F0D16">
              <w:t>organisation</w:t>
            </w:r>
            <w:proofErr w:type="spellEnd"/>
            <w:r w:rsidRPr="0017169B">
              <w:t xml:space="preserve"> has greater opportunities in expanding in online medical treatments. The patients these days need initial treatment instantly</w:t>
            </w:r>
            <w:r w:rsidR="00684975">
              <w:t xml:space="preserve"> </w:t>
            </w:r>
            <w:r w:rsidR="00684975" w:rsidRPr="00B71D0A">
              <w:t>(</w:t>
            </w:r>
            <w:r w:rsidR="00684975">
              <w:t>Denson</w:t>
            </w:r>
            <w:r w:rsidR="00684975" w:rsidRPr="00B71D0A">
              <w:t>, 2019)</w:t>
            </w:r>
            <w:r w:rsidRPr="0017169B">
              <w:t>. Similarly visiting the doctors might become difficult at times. This is why online consultancy is the opportunity where the management of pharmacy can emphasize on expanding its business.</w:t>
            </w:r>
          </w:p>
          <w:p w14:paraId="7E630B38" w14:textId="77777777" w:rsidR="00A40E16" w:rsidRPr="0017169B" w:rsidRDefault="0017169B" w:rsidP="0017169B">
            <w:pPr>
              <w:numPr>
                <w:ilvl w:val="0"/>
                <w:numId w:val="3"/>
              </w:numPr>
            </w:pPr>
            <w:r w:rsidRPr="0017169B">
              <w:t xml:space="preserve">The </w:t>
            </w:r>
            <w:proofErr w:type="spellStart"/>
            <w:r w:rsidRPr="0017169B">
              <w:t>organisation</w:t>
            </w:r>
            <w:proofErr w:type="spellEnd"/>
            <w:r w:rsidRPr="0017169B">
              <w:t xml:space="preserve"> has an opportunity in expanding the business in other global regions of the world. It only operates in the UK. A large </w:t>
            </w:r>
            <w:proofErr w:type="spellStart"/>
            <w:r w:rsidRPr="0017169B">
              <w:t>organisation</w:t>
            </w:r>
            <w:proofErr w:type="spellEnd"/>
            <w:r w:rsidRPr="0017169B">
              <w:t xml:space="preserve"> like Pharmacy2U has chances and capabilities of expanding to new destinations like New York. </w:t>
            </w:r>
          </w:p>
        </w:tc>
      </w:tr>
      <w:tr w:rsidR="0017169B" w:rsidRPr="0017169B" w14:paraId="4B177CED" w14:textId="77777777" w:rsidTr="0017169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AFCC04" w14:textId="77777777" w:rsidR="00A40E16" w:rsidRPr="0017169B" w:rsidRDefault="0017169B" w:rsidP="0017169B">
            <w:pPr>
              <w:jc w:val="center"/>
              <w:rPr>
                <w:b/>
              </w:rPr>
            </w:pPr>
            <w:r w:rsidRPr="0017169B">
              <w:rPr>
                <w:b/>
              </w:rPr>
              <w:t>Threats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28387" w14:textId="77777777" w:rsidR="0017169B" w:rsidRPr="0017169B" w:rsidRDefault="0017169B" w:rsidP="0017169B">
            <w:pPr>
              <w:numPr>
                <w:ilvl w:val="0"/>
                <w:numId w:val="4"/>
              </w:numPr>
            </w:pPr>
            <w:r w:rsidRPr="0017169B">
              <w:t xml:space="preserve">The prices of other retailers are a threat to the </w:t>
            </w:r>
            <w:proofErr w:type="spellStart"/>
            <w:r w:rsidRPr="0017169B">
              <w:t>organisation</w:t>
            </w:r>
            <w:proofErr w:type="spellEnd"/>
            <w:r w:rsidRPr="0017169B">
              <w:t>. The physically operating businesses are trying to offer reduced prices to the consumers, as their sales are higher</w:t>
            </w:r>
            <w:r w:rsidR="00892FE1">
              <w:t xml:space="preserve"> </w:t>
            </w:r>
            <w:r w:rsidR="00892FE1">
              <w:rPr>
                <w:rStyle w:val="selectable"/>
                <w:color w:val="000000"/>
              </w:rPr>
              <w:t>(Evans, 2018)</w:t>
            </w:r>
            <w:r w:rsidRPr="0017169B">
              <w:t>. </w:t>
            </w:r>
          </w:p>
          <w:p w14:paraId="23ECB639" w14:textId="77777777" w:rsidR="00A40E16" w:rsidRPr="0017169B" w:rsidRDefault="0017169B" w:rsidP="0017169B">
            <w:pPr>
              <w:numPr>
                <w:ilvl w:val="0"/>
                <w:numId w:val="4"/>
              </w:numPr>
            </w:pPr>
            <w:r w:rsidRPr="0017169B">
              <w:t>New competitors are entering the market with different new features. Similarly, the old businesses are expanding into virtual arena. </w:t>
            </w:r>
          </w:p>
        </w:tc>
      </w:tr>
    </w:tbl>
    <w:p w14:paraId="5F20703B" w14:textId="77777777" w:rsidR="0017169B" w:rsidRPr="0017169B" w:rsidRDefault="0017169B" w:rsidP="0017169B"/>
    <w:p w14:paraId="7A7E62FE" w14:textId="77777777" w:rsidR="0017169B" w:rsidRPr="0017169B" w:rsidRDefault="0017169B" w:rsidP="0017169B">
      <w:r w:rsidRPr="0017169B">
        <w:rPr>
          <w:b/>
          <w:bCs/>
          <w:i/>
          <w:iCs/>
        </w:rPr>
        <w:t>Analysis of external environment:</w:t>
      </w:r>
      <w:r w:rsidRPr="0017169B">
        <w:t xml:space="preserve"> The business factors that affect the operations of the business </w:t>
      </w:r>
      <w:proofErr w:type="spellStart"/>
      <w:r w:rsidR="004F0D16">
        <w:t>organisation</w:t>
      </w:r>
      <w:proofErr w:type="spellEnd"/>
      <w:r w:rsidRPr="0017169B">
        <w:t xml:space="preserve"> from the outside of the </w:t>
      </w:r>
      <w:proofErr w:type="spellStart"/>
      <w:r w:rsidR="004F0D16">
        <w:t>organisation</w:t>
      </w:r>
      <w:proofErr w:type="spellEnd"/>
      <w:r w:rsidRPr="0017169B">
        <w:t xml:space="preserve"> are known as external environmental factors. It is being seen that these Factors mostly affect the inter-industry rather than a certain business </w:t>
      </w:r>
      <w:proofErr w:type="spellStart"/>
      <w:r w:rsidR="004F0D16">
        <w:t>organisation</w:t>
      </w:r>
      <w:proofErr w:type="spellEnd"/>
      <w:r w:rsidR="00684975">
        <w:t xml:space="preserve"> </w:t>
      </w:r>
      <w:r w:rsidR="00684975" w:rsidRPr="00B71D0A">
        <w:t>(</w:t>
      </w:r>
      <w:r w:rsidR="00684975">
        <w:t>Sergio</w:t>
      </w:r>
      <w:r w:rsidR="00684975" w:rsidRPr="00B71D0A">
        <w:t>, 2020)</w:t>
      </w:r>
      <w:r w:rsidRPr="0017169B">
        <w:t xml:space="preserve">. This is why the management of the business </w:t>
      </w:r>
      <w:proofErr w:type="spellStart"/>
      <w:r w:rsidR="004F0D16">
        <w:t>organisation</w:t>
      </w:r>
      <w:r w:rsidRPr="0017169B">
        <w:t>s</w:t>
      </w:r>
      <w:proofErr w:type="spellEnd"/>
      <w:r w:rsidRPr="0017169B">
        <w:t xml:space="preserve"> must carefully assess these factors in order to overcome the challenges and win over the competitors.</w:t>
      </w:r>
    </w:p>
    <w:p w14:paraId="5DA8A920" w14:textId="77777777" w:rsidR="0017169B" w:rsidRPr="0017169B" w:rsidRDefault="0017169B" w:rsidP="0017169B">
      <w:pPr>
        <w:pStyle w:val="Heading2"/>
      </w:pPr>
      <w:bookmarkStart w:id="3" w:name="_Toc85553396"/>
      <w:r w:rsidRPr="0017169B">
        <w:lastRenderedPageBreak/>
        <w:t>PESTLE Analysis:</w:t>
      </w:r>
      <w:bookmarkEnd w:id="3"/>
    </w:p>
    <w:p w14:paraId="2A6D1E66" w14:textId="77777777" w:rsidR="0017169B" w:rsidRPr="0017169B" w:rsidRDefault="0017169B" w:rsidP="0017169B">
      <w:r w:rsidRPr="0017169B">
        <w:rPr>
          <w:b/>
          <w:bCs/>
        </w:rPr>
        <w:t>Political Factors:</w:t>
      </w:r>
      <w:r w:rsidRPr="0017169B">
        <w:t xml:space="preserve"> The political factors are mostly the government policies, the regulations, government authorities, and the overall legal business environment of the country. It is being seen that the government of the UK is always supportive to the businesses of the country. Particularly when it comes to businesses associated with medical treatments. The NHS is the government appointed medical service provider of the country</w:t>
      </w:r>
      <w:r w:rsidR="00684975">
        <w:t xml:space="preserve"> </w:t>
      </w:r>
      <w:r w:rsidR="00684975" w:rsidRPr="00B71D0A">
        <w:t>(</w:t>
      </w:r>
      <w:proofErr w:type="spellStart"/>
      <w:r w:rsidR="00684975">
        <w:t>Lovour</w:t>
      </w:r>
      <w:proofErr w:type="spellEnd"/>
      <w:r w:rsidR="00684975" w:rsidRPr="00B71D0A">
        <w:t>, 2020)</w:t>
      </w:r>
      <w:r w:rsidRPr="0017169B">
        <w:t xml:space="preserve">. This is why services associated with the NHS always get financial benefits from the government of the country. Besides, being in the medical selling business, </w:t>
      </w:r>
      <w:r w:rsidR="00684975" w:rsidRPr="0017169B">
        <w:t>the</w:t>
      </w:r>
      <w:r w:rsidRPr="0017169B">
        <w:t xml:space="preserve"> management of Pharmacy next to pay less business taxes compared to other businesses of the country. </w:t>
      </w:r>
    </w:p>
    <w:p w14:paraId="3733E681" w14:textId="77777777" w:rsidR="0017169B" w:rsidRPr="0017169B" w:rsidRDefault="0017169B" w:rsidP="0017169B">
      <w:r w:rsidRPr="0017169B">
        <w:rPr>
          <w:b/>
          <w:bCs/>
        </w:rPr>
        <w:t>Economic Factors:</w:t>
      </w:r>
      <w:r w:rsidRPr="0017169B">
        <w:t xml:space="preserve"> The economic condition of the UK is stable and strong. It cannot be denied that after the Brexit issue, the economic condition of the country where unstable and vulnerable. However the country has recovered from that economic disaster and is now progressing very strongly. The purchasing powers of the consumers are higher in the country</w:t>
      </w:r>
      <w:r w:rsidR="00684975">
        <w:t xml:space="preserve"> </w:t>
      </w:r>
      <w:r w:rsidR="00684975" w:rsidRPr="00B71D0A">
        <w:t>(</w:t>
      </w:r>
      <w:r w:rsidR="00684975">
        <w:t>Veren</w:t>
      </w:r>
      <w:r w:rsidR="00684975" w:rsidRPr="00B71D0A">
        <w:t>, 2021)</w:t>
      </w:r>
      <w:r w:rsidRPr="0017169B">
        <w:t xml:space="preserve">. As a result, the consumers are willing to spend more money after the medical expenses. There is one additional benefit that the customer gets from the government. The government mostly </w:t>
      </w:r>
      <w:proofErr w:type="spellStart"/>
      <w:r w:rsidRPr="0017169B">
        <w:t>subsidises</w:t>
      </w:r>
      <w:proofErr w:type="spellEnd"/>
      <w:r w:rsidRPr="0017169B">
        <w:t xml:space="preserve"> the medical expenses. As a result the consumers can emphasize on the expenses of the medicine. This is why the consumers are willing to pay higher prices or ask prices after the medicine</w:t>
      </w:r>
      <w:r w:rsidR="00684975">
        <w:t xml:space="preserve"> (Polard,</w:t>
      </w:r>
      <w:r w:rsidR="00684975" w:rsidRPr="00B71D0A">
        <w:t xml:space="preserve"> 2019)</w:t>
      </w:r>
      <w:r w:rsidRPr="0017169B">
        <w:t>.</w:t>
      </w:r>
    </w:p>
    <w:p w14:paraId="5D1EA639" w14:textId="77777777" w:rsidR="0017169B" w:rsidRPr="0017169B" w:rsidRDefault="0017169B" w:rsidP="0017169B">
      <w:r w:rsidRPr="0017169B">
        <w:rPr>
          <w:b/>
          <w:bCs/>
        </w:rPr>
        <w:t xml:space="preserve">Social Factors: </w:t>
      </w:r>
      <w:r w:rsidRPr="0017169B">
        <w:t>in the social factors the consumer behaviors are taken into account. The practices, the values and the behaviors of the consumers are critically being analyzed here. It is being seen that the consumers of the UK are very cautious about the authenticity of the medicine</w:t>
      </w:r>
      <w:r w:rsidR="00684975">
        <w:t xml:space="preserve"> </w:t>
      </w:r>
      <w:r w:rsidR="00684975" w:rsidRPr="00B71D0A">
        <w:t>(</w:t>
      </w:r>
      <w:proofErr w:type="spellStart"/>
      <w:r w:rsidR="00684975">
        <w:t>Tensils</w:t>
      </w:r>
      <w:proofErr w:type="spellEnd"/>
      <w:r w:rsidR="00684975" w:rsidRPr="00B71D0A">
        <w:t>, 2018)</w:t>
      </w:r>
      <w:r w:rsidRPr="0017169B">
        <w:t xml:space="preserve">. As a result the consumers always try to purchase medicines from the trusted shops. Pharmacy is the </w:t>
      </w:r>
      <w:proofErr w:type="spellStart"/>
      <w:r w:rsidR="004F0D16">
        <w:t>organisation</w:t>
      </w:r>
      <w:proofErr w:type="spellEnd"/>
      <w:r w:rsidRPr="0017169B">
        <w:t xml:space="preserve"> where authentic medicines are being sold. This is why the </w:t>
      </w:r>
      <w:proofErr w:type="spellStart"/>
      <w:r w:rsidR="004F0D16">
        <w:lastRenderedPageBreak/>
        <w:t>organisation</w:t>
      </w:r>
      <w:proofErr w:type="spellEnd"/>
      <w:r w:rsidRPr="0017169B">
        <w:t xml:space="preserve"> is creating a positive mindset in the mind of the consumers and is affecting their purchase decisions. Alongside, such tendencies of the consumers are helping </w:t>
      </w:r>
      <w:r>
        <w:t>Pharmacy2U</w:t>
      </w:r>
      <w:r w:rsidRPr="0017169B">
        <w:t xml:space="preserve"> in developing reliable online consultancy services and expanding the business in this sector</w:t>
      </w:r>
      <w:r w:rsidR="00684975">
        <w:t xml:space="preserve"> </w:t>
      </w:r>
      <w:r w:rsidR="00684975" w:rsidRPr="00B71D0A">
        <w:t>(</w:t>
      </w:r>
      <w:proofErr w:type="spellStart"/>
      <w:r w:rsidR="00684975">
        <w:t>Cathonic</w:t>
      </w:r>
      <w:proofErr w:type="spellEnd"/>
      <w:r w:rsidR="00684975" w:rsidRPr="00B71D0A">
        <w:t>, 2021)</w:t>
      </w:r>
      <w:r w:rsidRPr="0017169B">
        <w:t>.</w:t>
      </w:r>
    </w:p>
    <w:p w14:paraId="7BDBBDDB" w14:textId="77777777" w:rsidR="0017169B" w:rsidRPr="0017169B" w:rsidRDefault="0017169B" w:rsidP="0017169B">
      <w:r w:rsidRPr="0017169B">
        <w:rPr>
          <w:b/>
          <w:bCs/>
        </w:rPr>
        <w:t>Technological Factor:</w:t>
      </w:r>
      <w:r w:rsidRPr="0017169B">
        <w:t xml:space="preserve"> </w:t>
      </w:r>
      <w:r>
        <w:t>Pharmacy2U</w:t>
      </w:r>
      <w:r w:rsidRPr="0017169B">
        <w:t xml:space="preserve"> is an online based pharmacy business. The </w:t>
      </w:r>
      <w:proofErr w:type="spellStart"/>
      <w:r w:rsidR="004F0D16">
        <w:t>organisation</w:t>
      </w:r>
      <w:proofErr w:type="spellEnd"/>
      <w:r w:rsidRPr="0017169B">
        <w:t xml:space="preserve"> entirely relies upon technologies to operate its business and provide medical services to the potential patients. Now, the UK is being considered one of the advanced countries in the world that offers the latest technologies to businesses. Such indications can be found when the management of Pharmacy2U opened their business back in 1999</w:t>
      </w:r>
      <w:r w:rsidR="00684975">
        <w:t xml:space="preserve"> </w:t>
      </w:r>
      <w:r w:rsidR="00684975" w:rsidRPr="00B71D0A">
        <w:t>(</w:t>
      </w:r>
      <w:r w:rsidR="00684975">
        <w:t>Wilson</w:t>
      </w:r>
      <w:r w:rsidR="00684975" w:rsidRPr="00B71D0A">
        <w:t>, 2018)</w:t>
      </w:r>
      <w:r w:rsidRPr="0017169B">
        <w:t xml:space="preserve">. Even in recent times the technologies offered by the technological farms of the country are helping the management of the </w:t>
      </w:r>
      <w:proofErr w:type="spellStart"/>
      <w:r w:rsidR="004F0D16">
        <w:t>organisation</w:t>
      </w:r>
      <w:proofErr w:type="spellEnd"/>
      <w:r w:rsidRPr="0017169B">
        <w:t xml:space="preserve"> to manage their inventory, their logistics supports, medical services and consultancy of the doctors. Thus, it can be stated that the technological advancements and the other factors of the UK are actually assisting the management of the </w:t>
      </w:r>
      <w:proofErr w:type="spellStart"/>
      <w:r w:rsidRPr="0017169B">
        <w:t>organisation</w:t>
      </w:r>
      <w:proofErr w:type="spellEnd"/>
      <w:r w:rsidRPr="0017169B">
        <w:t xml:space="preserve"> to excel in the business</w:t>
      </w:r>
      <w:r w:rsidR="00684975">
        <w:t xml:space="preserve"> </w:t>
      </w:r>
      <w:r w:rsidR="00684975" w:rsidRPr="00B71D0A">
        <w:t>(</w:t>
      </w:r>
      <w:r w:rsidR="00684975">
        <w:t>Davidson</w:t>
      </w:r>
      <w:r w:rsidR="00684975" w:rsidRPr="00B71D0A">
        <w:t>, 2019)</w:t>
      </w:r>
      <w:r w:rsidRPr="0017169B">
        <w:t>.</w:t>
      </w:r>
    </w:p>
    <w:p w14:paraId="380F8301" w14:textId="77777777" w:rsidR="0017169B" w:rsidRPr="0017169B" w:rsidRDefault="0017169B" w:rsidP="0017169B">
      <w:r w:rsidRPr="0017169B">
        <w:rPr>
          <w:b/>
          <w:bCs/>
        </w:rPr>
        <w:t xml:space="preserve">Environmental Factors: </w:t>
      </w:r>
      <w:r w:rsidRPr="0017169B">
        <w:t xml:space="preserve">The environmental </w:t>
      </w:r>
      <w:r w:rsidR="00684975" w:rsidRPr="0017169B">
        <w:t>factors ensure</w:t>
      </w:r>
      <w:r w:rsidRPr="0017169B">
        <w:t xml:space="preserve"> that the business </w:t>
      </w:r>
      <w:proofErr w:type="spellStart"/>
      <w:r w:rsidR="004F0D16">
        <w:t>organisation</w:t>
      </w:r>
      <w:r w:rsidRPr="0017169B">
        <w:t>s</w:t>
      </w:r>
      <w:proofErr w:type="spellEnd"/>
      <w:r w:rsidRPr="0017169B">
        <w:t xml:space="preserve"> are maintaining the ecological balance and then not harming any natural processes of the nature. Now, </w:t>
      </w:r>
      <w:r>
        <w:t>Pharmacy2U</w:t>
      </w:r>
      <w:r w:rsidRPr="0017169B">
        <w:t xml:space="preserve"> is entirely a technology-based business </w:t>
      </w:r>
      <w:proofErr w:type="spellStart"/>
      <w:r w:rsidR="004F0D16">
        <w:t>organisation</w:t>
      </w:r>
      <w:proofErr w:type="spellEnd"/>
      <w:r w:rsidRPr="0017169B">
        <w:t xml:space="preserve"> that operates in the pharmacy businesses. The </w:t>
      </w:r>
      <w:proofErr w:type="spellStart"/>
      <w:r w:rsidR="004F0D16">
        <w:t>organisation</w:t>
      </w:r>
      <w:proofErr w:type="spellEnd"/>
      <w:r w:rsidRPr="0017169B">
        <w:t xml:space="preserve"> does not cause any harm to the environmental elements</w:t>
      </w:r>
      <w:r w:rsidR="00684975">
        <w:t xml:space="preserve"> </w:t>
      </w:r>
      <w:r w:rsidR="00684975" w:rsidRPr="00B71D0A">
        <w:t>(</w:t>
      </w:r>
      <w:proofErr w:type="spellStart"/>
      <w:r w:rsidR="00684975">
        <w:t>Russvelt</w:t>
      </w:r>
      <w:proofErr w:type="spellEnd"/>
      <w:r w:rsidR="00684975" w:rsidRPr="00B71D0A">
        <w:t>, 2020)</w:t>
      </w:r>
      <w:r w:rsidRPr="0017169B">
        <w:t>.</w:t>
      </w:r>
    </w:p>
    <w:p w14:paraId="46218E5C" w14:textId="77777777" w:rsidR="0017169B" w:rsidRPr="0017169B" w:rsidRDefault="0017169B" w:rsidP="0017169B">
      <w:r w:rsidRPr="0017169B">
        <w:rPr>
          <w:b/>
          <w:bCs/>
        </w:rPr>
        <w:t xml:space="preserve">Legal Factors: </w:t>
      </w:r>
      <w:r w:rsidRPr="0017169B">
        <w:t xml:space="preserve">And the legal factors of the country ensure that the </w:t>
      </w:r>
      <w:r w:rsidR="00684975" w:rsidRPr="0017169B">
        <w:t>businesses of the country are</w:t>
      </w:r>
      <w:r w:rsidRPr="0017169B">
        <w:t xml:space="preserve"> abiding by the rules and regulations imposed by the government and its authorities. According to the rules of the consumer medical products of the country, the businesses are not permitted to </w:t>
      </w:r>
      <w:r w:rsidRPr="0017169B">
        <w:lastRenderedPageBreak/>
        <w:t>sell any fake medical products to the consumers</w:t>
      </w:r>
      <w:r w:rsidR="00892FE1">
        <w:t xml:space="preserve"> </w:t>
      </w:r>
      <w:r w:rsidR="00892FE1">
        <w:rPr>
          <w:rStyle w:val="selectable"/>
          <w:color w:val="000000"/>
        </w:rPr>
        <w:t>(Evans, 2018)</w:t>
      </w:r>
      <w:r w:rsidRPr="0017169B">
        <w:t>. Besides, charging excessively higher prices from the consumers in the name of medical services is also forbidden by the government of the UK. The government also has imposed privacy policies over technology based companies. It is being seen that the management of the Pharmacy2U about why all of these issues</w:t>
      </w:r>
      <w:r w:rsidR="00684975">
        <w:t xml:space="preserve"> </w:t>
      </w:r>
      <w:r w:rsidR="00684975" w:rsidRPr="00B71D0A">
        <w:t>(</w:t>
      </w:r>
      <w:r w:rsidR="00684975">
        <w:t>Denson</w:t>
      </w:r>
      <w:r w:rsidR="00684975" w:rsidRPr="00B71D0A">
        <w:t>, 2019)</w:t>
      </w:r>
      <w:r w:rsidRPr="0017169B">
        <w:t xml:space="preserve">. However, in recent times the </w:t>
      </w:r>
      <w:proofErr w:type="spellStart"/>
      <w:r w:rsidRPr="0017169B">
        <w:t>organisation</w:t>
      </w:r>
      <w:proofErr w:type="spellEnd"/>
      <w:r w:rsidRPr="0017169B">
        <w:t xml:space="preserve"> </w:t>
      </w:r>
      <w:r w:rsidR="00684975" w:rsidRPr="0017169B">
        <w:t>has</w:t>
      </w:r>
      <w:r w:rsidRPr="0017169B">
        <w:t xml:space="preserve"> gone through complaints and cases related to privacy breach regarding leaking personal information of the consumers to the hackers. This has caused damages in the reputation of the </w:t>
      </w:r>
      <w:proofErr w:type="spellStart"/>
      <w:r w:rsidRPr="0017169B">
        <w:t>organisation</w:t>
      </w:r>
      <w:proofErr w:type="spellEnd"/>
      <w:r w:rsidRPr="0017169B">
        <w:t xml:space="preserve">. However, if the event keeps on repeating, the government or its authorities have the right to take actions against the </w:t>
      </w:r>
      <w:proofErr w:type="spellStart"/>
      <w:r w:rsidRPr="0017169B">
        <w:t>organisation</w:t>
      </w:r>
      <w:proofErr w:type="spellEnd"/>
      <w:r w:rsidR="00684975">
        <w:t xml:space="preserve"> </w:t>
      </w:r>
      <w:r w:rsidR="00684975" w:rsidRPr="00B71D0A">
        <w:t>(</w:t>
      </w:r>
      <w:r w:rsidR="00684975">
        <w:t>Sergio</w:t>
      </w:r>
      <w:r w:rsidR="00684975" w:rsidRPr="00B71D0A">
        <w:t>, 2020)</w:t>
      </w:r>
      <w:r w:rsidRPr="0017169B">
        <w:t>.</w:t>
      </w:r>
    </w:p>
    <w:p w14:paraId="105F46D3" w14:textId="77777777" w:rsidR="0017169B" w:rsidRDefault="0017169B" w:rsidP="0017169B">
      <w:pPr>
        <w:pStyle w:val="Heading2"/>
      </w:pPr>
      <w:bookmarkStart w:id="4" w:name="_Toc85553397"/>
      <w:r>
        <w:t>Porter’s Five Forces</w:t>
      </w:r>
      <w:bookmarkEnd w:id="4"/>
      <w:r w:rsidRPr="0017169B">
        <w:t xml:space="preserve"> </w:t>
      </w:r>
    </w:p>
    <w:p w14:paraId="322CD99B" w14:textId="77777777" w:rsidR="0017169B" w:rsidRPr="0017169B" w:rsidRDefault="0017169B" w:rsidP="0017169B">
      <w:r w:rsidRPr="0017169B">
        <w:t xml:space="preserve">Porter’s five forces analyses five different factors for the business </w:t>
      </w:r>
      <w:proofErr w:type="spellStart"/>
      <w:r w:rsidRPr="0017169B">
        <w:t>organisation</w:t>
      </w:r>
      <w:proofErr w:type="spellEnd"/>
      <w:r w:rsidRPr="0017169B">
        <w:t>. The theory aims to assess the intensity of the impacts of these factors and later help the business managers build strategies accordingly. Porter's five forces are being applied over the business scenario of Pharmacy2U</w:t>
      </w:r>
      <w:r w:rsidR="009A6282">
        <w:t xml:space="preserve"> </w:t>
      </w:r>
      <w:r w:rsidR="009A6282">
        <w:rPr>
          <w:rStyle w:val="selectable"/>
          <w:color w:val="000000"/>
        </w:rPr>
        <w:t>(Hilton, 2019)</w:t>
      </w:r>
      <w:r w:rsidRPr="0017169B">
        <w:t>.</w:t>
      </w:r>
    </w:p>
    <w:p w14:paraId="7DA4D7B0" w14:textId="77777777" w:rsidR="0017169B" w:rsidRPr="0017169B" w:rsidRDefault="0017169B" w:rsidP="0017169B">
      <w:r w:rsidRPr="0017169B">
        <w:rPr>
          <w:i/>
          <w:iCs/>
        </w:rPr>
        <w:t>Bargaining Power of the Consumers:</w:t>
      </w:r>
      <w:r w:rsidRPr="0017169B">
        <w:t xml:space="preserve"> The buying powers of the consumers are surely high in this industry. </w:t>
      </w:r>
      <w:r>
        <w:t>Pharmacy2U</w:t>
      </w:r>
      <w:r w:rsidRPr="0017169B">
        <w:t xml:space="preserve"> is an entirely technology-based virtual medicine shop. As an alternative, the consumers have physical stores available to purchase their medicines. Besides, the same medicines are being offered by different other medicines selling shops. This is why the customers have a greater power in this industry</w:t>
      </w:r>
      <w:r w:rsidR="00684975">
        <w:t xml:space="preserve"> </w:t>
      </w:r>
      <w:r w:rsidR="00684975" w:rsidRPr="00B71D0A">
        <w:t>(</w:t>
      </w:r>
      <w:proofErr w:type="spellStart"/>
      <w:r w:rsidR="00684975">
        <w:t>Lovour</w:t>
      </w:r>
      <w:proofErr w:type="spellEnd"/>
      <w:r w:rsidR="00684975" w:rsidRPr="00B71D0A">
        <w:t>, 2020)</w:t>
      </w:r>
      <w:r w:rsidRPr="0017169B">
        <w:t>.</w:t>
      </w:r>
    </w:p>
    <w:p w14:paraId="37F3669C" w14:textId="77777777" w:rsidR="0017169B" w:rsidRPr="0017169B" w:rsidRDefault="0017169B" w:rsidP="0017169B">
      <w:r w:rsidRPr="0017169B">
        <w:rPr>
          <w:i/>
          <w:iCs/>
        </w:rPr>
        <w:t xml:space="preserve">Bargaining Power of the Suppliers:  </w:t>
      </w:r>
      <w:r w:rsidRPr="0017169B">
        <w:t xml:space="preserve">The bargaining </w:t>
      </w:r>
      <w:r w:rsidR="00684975" w:rsidRPr="0017169B">
        <w:t>powers of the suppliers are</w:t>
      </w:r>
      <w:r w:rsidRPr="0017169B">
        <w:t xml:space="preserve"> also higher in this industry. There are around 37,000 drugstores available in the entire UK. The suppliers of the medicines, or the manufacturers, have the Chances to reach all of these drug sellers. As a result </w:t>
      </w:r>
      <w:r w:rsidRPr="0017169B">
        <w:lastRenderedPageBreak/>
        <w:t>the competition is very high among the sellers to get a healthy rate from the suppliers. The sellers that sell a good quantity of medicines surely get preferences from the supplier</w:t>
      </w:r>
      <w:r w:rsidR="00684975">
        <w:t xml:space="preserve"> </w:t>
      </w:r>
      <w:r w:rsidR="00684975" w:rsidRPr="00B71D0A">
        <w:t>(</w:t>
      </w:r>
      <w:r w:rsidR="00684975">
        <w:t>Veren</w:t>
      </w:r>
      <w:r w:rsidR="00684975" w:rsidRPr="00B71D0A">
        <w:t>, 2021)</w:t>
      </w:r>
      <w:r w:rsidRPr="0017169B">
        <w:t>.</w:t>
      </w:r>
    </w:p>
    <w:p w14:paraId="0FB44943" w14:textId="77777777" w:rsidR="0017169B" w:rsidRPr="0017169B" w:rsidRDefault="0017169B" w:rsidP="0017169B">
      <w:r w:rsidRPr="0017169B">
        <w:rPr>
          <w:i/>
          <w:iCs/>
        </w:rPr>
        <w:t xml:space="preserve">Threat of New Entrants: </w:t>
      </w:r>
      <w:r w:rsidRPr="0017169B">
        <w:t xml:space="preserve">The trait of new entrance in this competitive industry can also be considered as high. The business model that is being followed by the management of </w:t>
      </w:r>
      <w:r>
        <w:t>Pharmacy2U</w:t>
      </w:r>
      <w:r w:rsidRPr="0017169B">
        <w:t xml:space="preserve"> is not unique. As a result, new entrants, irrespective of their mode of operation, can easily enter the market and compete with the existing competitors</w:t>
      </w:r>
      <w:r w:rsidR="00684975">
        <w:t xml:space="preserve"> </w:t>
      </w:r>
      <w:r w:rsidR="00684975" w:rsidRPr="00B71D0A">
        <w:t>(</w:t>
      </w:r>
      <w:r w:rsidR="00684975">
        <w:t>Wilson, 2018)</w:t>
      </w:r>
      <w:r w:rsidRPr="0017169B">
        <w:t>. There are numerous new small medicine stores entering the market that are offering both physical and virtual medicine selling services to the consumers. Similarly, the global pandemic has shown the importance and impact of the virtual stores in the purchase decisions of the consumers. Online based medicine shops like Chemist4U or Chemist On the Go are a direct threat to the management of Pharmacy2U</w:t>
      </w:r>
      <w:r w:rsidR="00684975">
        <w:t xml:space="preserve"> </w:t>
      </w:r>
      <w:r w:rsidR="00684975" w:rsidRPr="00B71D0A">
        <w:t>(</w:t>
      </w:r>
      <w:r w:rsidR="00684975">
        <w:t>Davidson</w:t>
      </w:r>
      <w:r w:rsidR="00684975" w:rsidRPr="00B71D0A">
        <w:t>, 2019)</w:t>
      </w:r>
      <w:r w:rsidRPr="0017169B">
        <w:t>.</w:t>
      </w:r>
    </w:p>
    <w:p w14:paraId="126B59F9" w14:textId="77777777" w:rsidR="0017169B" w:rsidRPr="0017169B" w:rsidRDefault="0017169B" w:rsidP="0017169B">
      <w:r w:rsidRPr="0017169B">
        <w:rPr>
          <w:i/>
          <w:iCs/>
        </w:rPr>
        <w:t xml:space="preserve">Threat of Substitute: </w:t>
      </w:r>
      <w:r w:rsidRPr="0017169B">
        <w:t>There is no alternative to medicine selling businesses. Thus, there is not much threat of this business. However, the business model can be in threat of substitute. Larger number of consumers still relies on over the counter or physical stores for purchasing their medicines. They find this model of the business reliable and trustworthy. Thus, the online model of selling the medicine and providing consultancy services to the patients are still challenging to the management of Pharmacy2U</w:t>
      </w:r>
      <w:r w:rsidR="00684975">
        <w:t xml:space="preserve"> </w:t>
      </w:r>
      <w:r w:rsidR="00684975" w:rsidRPr="00B71D0A">
        <w:t>(</w:t>
      </w:r>
      <w:r w:rsidR="00684975">
        <w:t>Denson</w:t>
      </w:r>
      <w:r w:rsidR="00684975" w:rsidRPr="00B71D0A">
        <w:t>, 2019)</w:t>
      </w:r>
      <w:r w:rsidRPr="0017169B">
        <w:t>.</w:t>
      </w:r>
    </w:p>
    <w:p w14:paraId="3B6755A3" w14:textId="77777777" w:rsidR="0017169B" w:rsidRPr="0017169B" w:rsidRDefault="0017169B" w:rsidP="0017169B">
      <w:r w:rsidRPr="0017169B">
        <w:rPr>
          <w:i/>
          <w:iCs/>
        </w:rPr>
        <w:t xml:space="preserve">Industrial Rivalry: </w:t>
      </w:r>
      <w:r w:rsidRPr="0017169B">
        <w:t xml:space="preserve">The industrial scenario is highly competitive. There are around 37,000 drugstores available in the entire UK. All of these competitors are </w:t>
      </w:r>
      <w:r w:rsidR="00684975" w:rsidRPr="0017169B">
        <w:t>posting</w:t>
      </w:r>
      <w:r w:rsidRPr="0017169B">
        <w:t xml:space="preserve"> strong competition in the market</w:t>
      </w:r>
      <w:r w:rsidR="00684975">
        <w:t xml:space="preserve"> </w:t>
      </w:r>
      <w:r w:rsidR="00684975" w:rsidRPr="00B71D0A">
        <w:t>(</w:t>
      </w:r>
      <w:proofErr w:type="spellStart"/>
      <w:r w:rsidR="00684975">
        <w:t>Russvelt</w:t>
      </w:r>
      <w:proofErr w:type="spellEnd"/>
      <w:r w:rsidR="00684975" w:rsidRPr="00B71D0A">
        <w:t>, 2020)</w:t>
      </w:r>
      <w:r w:rsidRPr="0017169B">
        <w:t xml:space="preserve">. Besides, the </w:t>
      </w:r>
      <w:r w:rsidR="00684975" w:rsidRPr="0017169B">
        <w:t>chances to introduce new features in the sector are</w:t>
      </w:r>
      <w:r w:rsidRPr="0017169B">
        <w:t xml:space="preserve"> also lower. This is why the consumers do not have </w:t>
      </w:r>
      <w:r w:rsidR="00684975" w:rsidRPr="0017169B">
        <w:t>many options</w:t>
      </w:r>
      <w:r w:rsidRPr="0017169B">
        <w:t xml:space="preserve"> to differentiate among the sellers. It is to note that there are new entrants that are entering the industry and thus is making the </w:t>
      </w:r>
      <w:r w:rsidRPr="0017169B">
        <w:lastRenderedPageBreak/>
        <w:t>competitive scenario much more complex for the old businesses. Thus, the industry rivalry can be marked as heavy at this moment.</w:t>
      </w:r>
    </w:p>
    <w:p w14:paraId="064D2031" w14:textId="77777777" w:rsidR="0017169B" w:rsidRDefault="0017169B">
      <w:pPr>
        <w:spacing w:line="276" w:lineRule="auto"/>
        <w:jc w:val="left"/>
      </w:pPr>
      <w:r>
        <w:br w:type="page"/>
      </w:r>
    </w:p>
    <w:p w14:paraId="57D8A056" w14:textId="77777777" w:rsidR="0017169B" w:rsidRPr="0017169B" w:rsidRDefault="0017169B" w:rsidP="0017169B">
      <w:pPr>
        <w:pStyle w:val="Heading1"/>
      </w:pPr>
      <w:bookmarkStart w:id="5" w:name="_Toc85553398"/>
      <w:r w:rsidRPr="0017169B">
        <w:lastRenderedPageBreak/>
        <w:t>Conduct a stakeholder analysis and an evaluation of stakeholder expectations.</w:t>
      </w:r>
      <w:bookmarkEnd w:id="5"/>
    </w:p>
    <w:p w14:paraId="2C8BE759" w14:textId="77777777" w:rsidR="0017169B" w:rsidRPr="0017169B" w:rsidRDefault="0017169B" w:rsidP="0017169B">
      <w:r w:rsidRPr="0017169B">
        <w:t xml:space="preserve">The business </w:t>
      </w:r>
      <w:proofErr w:type="spellStart"/>
      <w:r w:rsidRPr="0017169B">
        <w:t>organisations</w:t>
      </w:r>
      <w:proofErr w:type="spellEnd"/>
      <w:r w:rsidRPr="0017169B">
        <w:t xml:space="preserve"> have different individuals associated with the operational processes of the </w:t>
      </w:r>
      <w:proofErr w:type="spellStart"/>
      <w:r w:rsidRPr="0017169B">
        <w:t>organisation</w:t>
      </w:r>
      <w:proofErr w:type="spellEnd"/>
      <w:r w:rsidRPr="0017169B">
        <w:t xml:space="preserve">. These associated individuals might have direct or indirect impacts over the business. Similarly, their impacts can also be mild or intense. These individuals are being called as the stakeholders of the </w:t>
      </w:r>
      <w:proofErr w:type="spellStart"/>
      <w:r w:rsidRPr="0017169B">
        <w:t>organisation</w:t>
      </w:r>
      <w:proofErr w:type="spellEnd"/>
      <w:r w:rsidR="00684975">
        <w:t xml:space="preserve"> </w:t>
      </w:r>
      <w:r w:rsidR="00684975" w:rsidRPr="00B71D0A">
        <w:t>(</w:t>
      </w:r>
      <w:r w:rsidR="00684975">
        <w:t>Sergio</w:t>
      </w:r>
      <w:r w:rsidR="00684975" w:rsidRPr="00B71D0A">
        <w:t>, 2020)</w:t>
      </w:r>
      <w:r w:rsidRPr="0017169B">
        <w:t xml:space="preserve">. The management of the </w:t>
      </w:r>
      <w:proofErr w:type="spellStart"/>
      <w:r w:rsidRPr="0017169B">
        <w:t>organisation</w:t>
      </w:r>
      <w:proofErr w:type="spellEnd"/>
      <w:r w:rsidRPr="0017169B">
        <w:t xml:space="preserve"> needs to critically assess the involvement and impacts of these individuals, and then set the </w:t>
      </w:r>
      <w:proofErr w:type="spellStart"/>
      <w:r w:rsidRPr="0017169B">
        <w:t>organisational</w:t>
      </w:r>
      <w:proofErr w:type="spellEnd"/>
      <w:r w:rsidRPr="0017169B">
        <w:t xml:space="preserve"> goals and objectives accordingly. Now, for assessing the stakeholders, the management of the </w:t>
      </w:r>
      <w:proofErr w:type="spellStart"/>
      <w:r w:rsidRPr="0017169B">
        <w:t>organisation</w:t>
      </w:r>
      <w:proofErr w:type="spellEnd"/>
      <w:r w:rsidRPr="0017169B">
        <w:t xml:space="preserve"> uses stakeholder analysis theory</w:t>
      </w:r>
      <w:r w:rsidR="009A6282">
        <w:t xml:space="preserve"> </w:t>
      </w:r>
      <w:r w:rsidR="009A6282">
        <w:rPr>
          <w:rStyle w:val="selectable"/>
          <w:color w:val="000000"/>
        </w:rPr>
        <w:t>(Hilton, 2019)</w:t>
      </w:r>
      <w:r w:rsidRPr="0017169B">
        <w:t xml:space="preserve">. The stakeholders of Pharmacy2U and their </w:t>
      </w:r>
      <w:r w:rsidR="00684975" w:rsidRPr="0017169B">
        <w:t>impacts</w:t>
      </w:r>
      <w:r w:rsidRPr="0017169B">
        <w:t xml:space="preserve"> are being evaluated below:</w:t>
      </w:r>
    </w:p>
    <w:p w14:paraId="0E370E96" w14:textId="77777777" w:rsidR="0017169B" w:rsidRPr="0017169B" w:rsidRDefault="0017169B" w:rsidP="00684975">
      <w:pPr>
        <w:jc w:val="center"/>
      </w:pPr>
      <w:r w:rsidRPr="0017169B">
        <w:rPr>
          <w:noProof/>
        </w:rPr>
        <w:drawing>
          <wp:inline distT="0" distB="0" distL="0" distR="0" wp14:anchorId="1270AB66" wp14:editId="076C1FBB">
            <wp:extent cx="3667125" cy="2638425"/>
            <wp:effectExtent l="0" t="0" r="9525" b="9525"/>
            <wp:docPr id="3" name="Picture 3" descr="https://lh5.googleusercontent.com/5GYiNaxu1fiKCC4Wbm4_1Qu39ZqAKzye2j_L2B9hJD9mvj4PcIAr-xXXB7Jyj26AqIr-nWhB5ckXfaLz8rz_GOo3WoFEoce1xljm1oupmNh19n7E1Je0c-B2Iui2poHN8-IkUAys=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5GYiNaxu1fiKCC4Wbm4_1Qu39ZqAKzye2j_L2B9hJD9mvj4PcIAr-xXXB7Jyj26AqIr-nWhB5ckXfaLz8rz_GOo3WoFEoce1xljm1oupmNh19n7E1Je0c-B2Iui2poHN8-IkUAys=s16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7125" cy="2638425"/>
                    </a:xfrm>
                    <a:prstGeom prst="rect">
                      <a:avLst/>
                    </a:prstGeom>
                    <a:noFill/>
                    <a:ln>
                      <a:noFill/>
                    </a:ln>
                  </pic:spPr>
                </pic:pic>
              </a:graphicData>
            </a:graphic>
          </wp:inline>
        </w:drawing>
      </w:r>
    </w:p>
    <w:p w14:paraId="71374E61" w14:textId="77777777" w:rsidR="0017169B" w:rsidRPr="0017169B" w:rsidRDefault="0017169B" w:rsidP="00684975">
      <w:pPr>
        <w:jc w:val="center"/>
      </w:pPr>
      <w:r w:rsidRPr="0017169B">
        <w:t>Source:</w:t>
      </w:r>
      <w:r w:rsidR="00684975">
        <w:t xml:space="preserve"> </w:t>
      </w:r>
      <w:r w:rsidR="00684975" w:rsidRPr="00B71D0A">
        <w:t>(</w:t>
      </w:r>
      <w:proofErr w:type="spellStart"/>
      <w:r w:rsidR="00684975">
        <w:t>Russvelt</w:t>
      </w:r>
      <w:proofErr w:type="spellEnd"/>
      <w:r w:rsidR="00684975" w:rsidRPr="00B71D0A">
        <w:t>, 2020)</w:t>
      </w:r>
    </w:p>
    <w:p w14:paraId="71C6E0C9" w14:textId="77777777" w:rsidR="0017169B" w:rsidRPr="0017169B" w:rsidRDefault="0017169B" w:rsidP="0017169B">
      <w:r w:rsidRPr="0017169B">
        <w:rPr>
          <w:b/>
          <w:bCs/>
        </w:rPr>
        <w:t>High Power, Low Interest:</w:t>
      </w:r>
      <w:r w:rsidRPr="0017169B">
        <w:t xml:space="preserve"> These are the stakeholders that show lower interest in the </w:t>
      </w:r>
      <w:proofErr w:type="spellStart"/>
      <w:r w:rsidRPr="0017169B">
        <w:t>organisation</w:t>
      </w:r>
      <w:proofErr w:type="spellEnd"/>
      <w:r w:rsidRPr="0017169B">
        <w:t>, but possess higher influences over the businesses. These stakeholders are usually the external stakeholders of the company</w:t>
      </w:r>
      <w:r w:rsidR="00684975">
        <w:t xml:space="preserve"> </w:t>
      </w:r>
      <w:r w:rsidR="00684975" w:rsidRPr="00B71D0A">
        <w:t>(</w:t>
      </w:r>
      <w:proofErr w:type="spellStart"/>
      <w:r w:rsidR="00684975">
        <w:t>Lovour</w:t>
      </w:r>
      <w:proofErr w:type="spellEnd"/>
      <w:r w:rsidR="00684975" w:rsidRPr="00B71D0A">
        <w:t>, 2020)</w:t>
      </w:r>
      <w:r w:rsidRPr="0017169B">
        <w:t xml:space="preserve">. The suppliers or manufacturers of </w:t>
      </w:r>
      <w:r w:rsidRPr="0017169B">
        <w:lastRenderedPageBreak/>
        <w:t xml:space="preserve">medicine are the stakeholders here. The suppliers of the medicines, or the manufacturers, have the Chances to reach all of these drug sellers. As a result the competition is very high among the sellers to get a healthy rate from the suppliers. The sellers that sell a good quantity of </w:t>
      </w:r>
      <w:r w:rsidR="00684975" w:rsidRPr="0017169B">
        <w:t>medicines</w:t>
      </w:r>
      <w:r w:rsidRPr="0017169B">
        <w:t xml:space="preserve"> surely get preferences from the supplier. Thus, the management of Pharmacy2U needs to ensure that they are selling a good amount of medicines</w:t>
      </w:r>
      <w:r w:rsidR="00684975">
        <w:t xml:space="preserve"> (Polard,</w:t>
      </w:r>
      <w:r w:rsidR="00684975" w:rsidRPr="00B71D0A">
        <w:t xml:space="preserve"> 2019)</w:t>
      </w:r>
      <w:r w:rsidRPr="0017169B">
        <w:t>.</w:t>
      </w:r>
    </w:p>
    <w:p w14:paraId="75AA8177" w14:textId="77777777" w:rsidR="0017169B" w:rsidRPr="0017169B" w:rsidRDefault="0017169B" w:rsidP="0017169B">
      <w:r w:rsidRPr="0017169B">
        <w:rPr>
          <w:b/>
          <w:bCs/>
        </w:rPr>
        <w:t>High Power, High Interest:</w:t>
      </w:r>
      <w:r w:rsidRPr="0017169B">
        <w:t xml:space="preserve"> These are the stakeholders who are much involved in the operational processes of the </w:t>
      </w:r>
      <w:proofErr w:type="spellStart"/>
      <w:r w:rsidRPr="0017169B">
        <w:t>organisation</w:t>
      </w:r>
      <w:proofErr w:type="spellEnd"/>
      <w:r w:rsidRPr="0017169B">
        <w:t xml:space="preserve">. The business decisions of the </w:t>
      </w:r>
      <w:proofErr w:type="spellStart"/>
      <w:r w:rsidRPr="0017169B">
        <w:t>organisation</w:t>
      </w:r>
      <w:proofErr w:type="spellEnd"/>
      <w:r w:rsidRPr="0017169B">
        <w:t xml:space="preserve"> are much evolved around these stakeholders. The stakeholders can be internal and externals. For Pharmacy2U, the customers and the employees of the </w:t>
      </w:r>
      <w:proofErr w:type="spellStart"/>
      <w:r w:rsidRPr="0017169B">
        <w:t>organisation</w:t>
      </w:r>
      <w:proofErr w:type="spellEnd"/>
      <w:r w:rsidRPr="0017169B">
        <w:t xml:space="preserve"> are the key stakeholders. The customers of the service takers for the </w:t>
      </w:r>
      <w:proofErr w:type="spellStart"/>
      <w:r w:rsidRPr="0017169B">
        <w:t>organisation</w:t>
      </w:r>
      <w:proofErr w:type="spellEnd"/>
      <w:r w:rsidR="00684975">
        <w:t xml:space="preserve"> </w:t>
      </w:r>
      <w:r w:rsidR="00684975" w:rsidRPr="00B71D0A">
        <w:t>(</w:t>
      </w:r>
      <w:r w:rsidR="00684975">
        <w:t>Sergio</w:t>
      </w:r>
      <w:r w:rsidR="00684975" w:rsidRPr="00B71D0A">
        <w:t>, 2020)</w:t>
      </w:r>
      <w:r w:rsidRPr="0017169B">
        <w:t xml:space="preserve">. These service takers are the cash generators for the business. Thus, the benefits of these stakeholders are to be taken care of alongside finding ways to increase benefits. Likewise, the employees of the </w:t>
      </w:r>
      <w:proofErr w:type="spellStart"/>
      <w:r w:rsidRPr="0017169B">
        <w:t>organisation</w:t>
      </w:r>
      <w:proofErr w:type="spellEnd"/>
      <w:r w:rsidRPr="0017169B">
        <w:t xml:space="preserve"> are the key resource to the management. These human resources are to be offered handsome salaries and other employee benefits so that their satisfaction can be guaranteed. As a result of which, the employees will focus on their performances and the </w:t>
      </w:r>
      <w:proofErr w:type="spellStart"/>
      <w:r w:rsidRPr="0017169B">
        <w:t>organisation</w:t>
      </w:r>
      <w:proofErr w:type="spellEnd"/>
      <w:r w:rsidRPr="0017169B">
        <w:t xml:space="preserve"> will gain the benefits</w:t>
      </w:r>
      <w:r w:rsidR="00684975">
        <w:t xml:space="preserve"> (Polard,</w:t>
      </w:r>
      <w:r w:rsidR="00684975" w:rsidRPr="00B71D0A">
        <w:t xml:space="preserve"> 2019)</w:t>
      </w:r>
      <w:r w:rsidRPr="0017169B">
        <w:t>.</w:t>
      </w:r>
    </w:p>
    <w:p w14:paraId="2935BB93" w14:textId="77777777" w:rsidR="0017169B" w:rsidRPr="0017169B" w:rsidRDefault="0017169B" w:rsidP="0017169B">
      <w:r w:rsidRPr="0017169B">
        <w:rPr>
          <w:b/>
          <w:bCs/>
        </w:rPr>
        <w:t>Low Power, Low Interest:</w:t>
      </w:r>
      <w:r w:rsidRPr="0017169B">
        <w:t xml:space="preserve"> These stakeholders do not have much impact over the operations of the business </w:t>
      </w:r>
      <w:proofErr w:type="spellStart"/>
      <w:r w:rsidRPr="0017169B">
        <w:t>organisations</w:t>
      </w:r>
      <w:proofErr w:type="spellEnd"/>
      <w:r w:rsidRPr="0017169B">
        <w:t xml:space="preserve">, nor they have much interest over the businesses. However, these stakeholders have the chances to get involved in the operations of the </w:t>
      </w:r>
      <w:proofErr w:type="spellStart"/>
      <w:r w:rsidRPr="0017169B">
        <w:t>organisation</w:t>
      </w:r>
      <w:proofErr w:type="spellEnd"/>
      <w:r w:rsidRPr="0017169B">
        <w:t>. These stakeholders are mostly external. In the business environment of Pharmacy2U, the government and its agencies are the external stakeholders</w:t>
      </w:r>
      <w:r w:rsidR="009A6282">
        <w:t xml:space="preserve"> </w:t>
      </w:r>
      <w:r w:rsidR="009A6282">
        <w:rPr>
          <w:rStyle w:val="selectable"/>
          <w:color w:val="000000"/>
        </w:rPr>
        <w:t>(</w:t>
      </w:r>
      <w:proofErr w:type="spellStart"/>
      <w:r w:rsidR="009A6282">
        <w:rPr>
          <w:rStyle w:val="selectable"/>
          <w:color w:val="000000"/>
        </w:rPr>
        <w:t>Gitnick</w:t>
      </w:r>
      <w:proofErr w:type="spellEnd"/>
      <w:r w:rsidR="009A6282">
        <w:rPr>
          <w:rStyle w:val="selectable"/>
          <w:color w:val="000000"/>
        </w:rPr>
        <w:t>, Rothenberg and Weiner, 2020)</w:t>
      </w:r>
      <w:r w:rsidRPr="0017169B">
        <w:t xml:space="preserve">. The rules and the regulations imposed by the government and its agencies are to be followed by the managers of the </w:t>
      </w:r>
      <w:proofErr w:type="spellStart"/>
      <w:r w:rsidRPr="0017169B">
        <w:t>organisation</w:t>
      </w:r>
      <w:proofErr w:type="spellEnd"/>
      <w:r w:rsidRPr="0017169B">
        <w:t xml:space="preserve">. As long as the management of the </w:t>
      </w:r>
      <w:proofErr w:type="spellStart"/>
      <w:r w:rsidRPr="0017169B">
        <w:t>organisation</w:t>
      </w:r>
      <w:proofErr w:type="spellEnd"/>
      <w:r w:rsidRPr="0017169B">
        <w:t xml:space="preserve"> keeps on abiding </w:t>
      </w:r>
      <w:r w:rsidRPr="0017169B">
        <w:lastRenderedPageBreak/>
        <w:t xml:space="preserve">by the rules and regulations, and ensures fair and transparent business operations, these stakeholders are not involved in the operations of the </w:t>
      </w:r>
      <w:proofErr w:type="spellStart"/>
      <w:r w:rsidRPr="0017169B">
        <w:t>organisation</w:t>
      </w:r>
      <w:proofErr w:type="spellEnd"/>
      <w:r w:rsidR="00684975">
        <w:t xml:space="preserve"> </w:t>
      </w:r>
      <w:r w:rsidR="00684975" w:rsidRPr="00B71D0A">
        <w:t>(</w:t>
      </w:r>
      <w:proofErr w:type="spellStart"/>
      <w:r w:rsidR="00684975">
        <w:t>Cathonic</w:t>
      </w:r>
      <w:proofErr w:type="spellEnd"/>
      <w:r w:rsidR="00684975" w:rsidRPr="00B71D0A">
        <w:t>, 2021)</w:t>
      </w:r>
      <w:r w:rsidRPr="0017169B">
        <w:t>.</w:t>
      </w:r>
    </w:p>
    <w:p w14:paraId="0D69CE4C" w14:textId="77777777" w:rsidR="0017169B" w:rsidRPr="0017169B" w:rsidRDefault="0017169B" w:rsidP="0017169B">
      <w:r w:rsidRPr="0017169B">
        <w:rPr>
          <w:b/>
          <w:bCs/>
        </w:rPr>
        <w:t xml:space="preserve">Low Power, High Interest: </w:t>
      </w:r>
      <w:r w:rsidRPr="0017169B">
        <w:t xml:space="preserve">These stakeholders have lower involvement with the operations of the business </w:t>
      </w:r>
      <w:proofErr w:type="spellStart"/>
      <w:r w:rsidRPr="0017169B">
        <w:t>organisations</w:t>
      </w:r>
      <w:proofErr w:type="spellEnd"/>
      <w:r w:rsidRPr="0017169B">
        <w:t xml:space="preserve">. However, their interest over the operations and the courses of actions taken by the management of the </w:t>
      </w:r>
      <w:proofErr w:type="spellStart"/>
      <w:r w:rsidRPr="0017169B">
        <w:t>organisation</w:t>
      </w:r>
      <w:proofErr w:type="spellEnd"/>
      <w:r w:rsidRPr="0017169B">
        <w:t xml:space="preserve"> are higher. These stakeholders are mostly external to the </w:t>
      </w:r>
      <w:proofErr w:type="spellStart"/>
      <w:r w:rsidRPr="0017169B">
        <w:t>organisation</w:t>
      </w:r>
      <w:proofErr w:type="spellEnd"/>
      <w:r w:rsidR="00684975">
        <w:t xml:space="preserve"> </w:t>
      </w:r>
      <w:r w:rsidR="00684975" w:rsidRPr="00B71D0A">
        <w:t>(</w:t>
      </w:r>
      <w:proofErr w:type="spellStart"/>
      <w:r w:rsidR="00684975">
        <w:t>Tensils</w:t>
      </w:r>
      <w:proofErr w:type="spellEnd"/>
      <w:r w:rsidR="00684975" w:rsidRPr="00B71D0A">
        <w:t>, 2018)</w:t>
      </w:r>
      <w:r w:rsidRPr="0017169B">
        <w:t xml:space="preserve">. The investors of Pharmacy2U, or the stockholders of the </w:t>
      </w:r>
      <w:proofErr w:type="spellStart"/>
      <w:r w:rsidRPr="0017169B">
        <w:t>organisation</w:t>
      </w:r>
      <w:proofErr w:type="spellEnd"/>
      <w:r w:rsidRPr="0017169B">
        <w:t xml:space="preserve">, are these types of stakeholders. They are interested in the profitability and the performances of the </w:t>
      </w:r>
      <w:proofErr w:type="spellStart"/>
      <w:r w:rsidRPr="0017169B">
        <w:t>organisation</w:t>
      </w:r>
      <w:proofErr w:type="spellEnd"/>
      <w:r w:rsidRPr="0017169B">
        <w:t xml:space="preserve">. These stakeholders cannot directly involve themselves in the actions, but monitor the actions taken by the management of the </w:t>
      </w:r>
      <w:proofErr w:type="spellStart"/>
      <w:r w:rsidRPr="0017169B">
        <w:t>organisation</w:t>
      </w:r>
      <w:proofErr w:type="spellEnd"/>
      <w:r w:rsidR="009A6282">
        <w:t xml:space="preserve"> </w:t>
      </w:r>
      <w:r w:rsidR="009A6282">
        <w:rPr>
          <w:rStyle w:val="selectable"/>
          <w:color w:val="000000"/>
        </w:rPr>
        <w:t>(</w:t>
      </w:r>
      <w:proofErr w:type="spellStart"/>
      <w:r w:rsidR="009A6282">
        <w:rPr>
          <w:rStyle w:val="selectable"/>
          <w:color w:val="000000"/>
        </w:rPr>
        <w:t>Gitnick</w:t>
      </w:r>
      <w:proofErr w:type="spellEnd"/>
      <w:r w:rsidR="009A6282">
        <w:rPr>
          <w:rStyle w:val="selectable"/>
          <w:color w:val="000000"/>
        </w:rPr>
        <w:t>, Rothenberg and Weiner, 2020)</w:t>
      </w:r>
      <w:r w:rsidRPr="0017169B">
        <w:t xml:space="preserve">. They have invested their money into the business and thus are interested in getting a healthy return. Thus, in order to manage these stakeholders, the management of Pharmacy2U needs to ensure that the </w:t>
      </w:r>
      <w:proofErr w:type="spellStart"/>
      <w:r w:rsidRPr="0017169B">
        <w:t>organisation</w:t>
      </w:r>
      <w:proofErr w:type="spellEnd"/>
      <w:r w:rsidRPr="0017169B">
        <w:t xml:space="preserve"> is performing better in the competitive business contexts</w:t>
      </w:r>
      <w:r w:rsidR="00684975">
        <w:t xml:space="preserve"> </w:t>
      </w:r>
      <w:r w:rsidR="00684975" w:rsidRPr="00B71D0A">
        <w:t>(</w:t>
      </w:r>
      <w:proofErr w:type="spellStart"/>
      <w:r w:rsidR="00684975">
        <w:t>Tensils</w:t>
      </w:r>
      <w:proofErr w:type="spellEnd"/>
      <w:r w:rsidR="00684975" w:rsidRPr="00B71D0A">
        <w:t>, 2018)</w:t>
      </w:r>
      <w:r w:rsidRPr="0017169B">
        <w:t xml:space="preserve">. The management of the </w:t>
      </w:r>
      <w:proofErr w:type="spellStart"/>
      <w:r w:rsidRPr="0017169B">
        <w:t>organisations</w:t>
      </w:r>
      <w:proofErr w:type="spellEnd"/>
      <w:r w:rsidRPr="0017169B">
        <w:t xml:space="preserve"> must generate profits and positive brand image in the industry in order to make these stakeholders satisfied.</w:t>
      </w:r>
    </w:p>
    <w:p w14:paraId="2F1BEF8F" w14:textId="77777777" w:rsidR="0017169B" w:rsidRDefault="0017169B">
      <w:pPr>
        <w:spacing w:line="276" w:lineRule="auto"/>
        <w:jc w:val="left"/>
      </w:pPr>
      <w:r>
        <w:br w:type="page"/>
      </w:r>
    </w:p>
    <w:p w14:paraId="5DC21265" w14:textId="77777777" w:rsidR="0017169B" w:rsidRPr="0017169B" w:rsidRDefault="0017169B" w:rsidP="0017169B">
      <w:pPr>
        <w:pStyle w:val="Heading1"/>
      </w:pPr>
      <w:bookmarkStart w:id="6" w:name="_Toc85553399"/>
      <w:r w:rsidRPr="0017169B">
        <w:lastRenderedPageBreak/>
        <w:t>Application of a range of relevant academic theories/models.</w:t>
      </w:r>
      <w:bookmarkEnd w:id="6"/>
    </w:p>
    <w:p w14:paraId="79489789" w14:textId="77777777" w:rsidR="0017169B" w:rsidRPr="0017169B" w:rsidRDefault="0017169B" w:rsidP="0017169B">
      <w:r w:rsidRPr="0017169B">
        <w:t xml:space="preserve">In order to win in the competitive business scenario, the business </w:t>
      </w:r>
      <w:proofErr w:type="spellStart"/>
      <w:r w:rsidRPr="0017169B">
        <w:t>organisations</w:t>
      </w:r>
      <w:proofErr w:type="spellEnd"/>
      <w:r w:rsidRPr="0017169B">
        <w:t xml:space="preserve"> must come up with strong and sustainable business strategies. The business strategies of the </w:t>
      </w:r>
      <w:proofErr w:type="spellStart"/>
      <w:r w:rsidRPr="0017169B">
        <w:t>organisations</w:t>
      </w:r>
      <w:proofErr w:type="spellEnd"/>
      <w:r w:rsidRPr="0017169B">
        <w:t xml:space="preserve"> help the </w:t>
      </w:r>
      <w:proofErr w:type="spellStart"/>
      <w:r w:rsidRPr="0017169B">
        <w:t>organisation</w:t>
      </w:r>
      <w:proofErr w:type="spellEnd"/>
      <w:r w:rsidRPr="0017169B">
        <w:t xml:space="preserve"> </w:t>
      </w:r>
      <w:proofErr w:type="spellStart"/>
      <w:r w:rsidRPr="0017169B">
        <w:t>minimise</w:t>
      </w:r>
      <w:proofErr w:type="spellEnd"/>
      <w:r w:rsidRPr="0017169B">
        <w:t xml:space="preserve"> the challenges offered by the business environments and </w:t>
      </w:r>
      <w:proofErr w:type="spellStart"/>
      <w:r w:rsidRPr="0017169B">
        <w:t>maximise</w:t>
      </w:r>
      <w:proofErr w:type="spellEnd"/>
      <w:r w:rsidRPr="0017169B">
        <w:t xml:space="preserve"> the chances of success</w:t>
      </w:r>
      <w:r w:rsidR="00684975">
        <w:t xml:space="preserve"> </w:t>
      </w:r>
      <w:r w:rsidR="00684975" w:rsidRPr="00B71D0A">
        <w:t>(</w:t>
      </w:r>
      <w:r w:rsidR="00684975">
        <w:t>Denson, 2019)</w:t>
      </w:r>
      <w:r w:rsidRPr="0017169B">
        <w:t xml:space="preserve">. It is to note that the strategies set by the management of the business </w:t>
      </w:r>
      <w:proofErr w:type="spellStart"/>
      <w:r w:rsidRPr="0017169B">
        <w:t>organisations</w:t>
      </w:r>
      <w:proofErr w:type="spellEnd"/>
      <w:r w:rsidRPr="0017169B">
        <w:t xml:space="preserve"> must ensure maximum usages of the internal resources. Likewise, they need to be strong enough to help the </w:t>
      </w:r>
      <w:proofErr w:type="spellStart"/>
      <w:r w:rsidRPr="0017169B">
        <w:t>organisation</w:t>
      </w:r>
      <w:proofErr w:type="spellEnd"/>
      <w:r w:rsidRPr="0017169B">
        <w:t xml:space="preserve"> in differentiating itself from the competitors in the external business environment.</w:t>
      </w:r>
    </w:p>
    <w:p w14:paraId="70EA63B8" w14:textId="77777777" w:rsidR="0017169B" w:rsidRPr="0017169B" w:rsidRDefault="0017169B" w:rsidP="0017169B">
      <w:r w:rsidRPr="0017169B">
        <w:t xml:space="preserve">Now, to assess and </w:t>
      </w:r>
      <w:proofErr w:type="spellStart"/>
      <w:r w:rsidRPr="0017169B">
        <w:t>analyse</w:t>
      </w:r>
      <w:proofErr w:type="spellEnd"/>
      <w:r w:rsidRPr="0017169B">
        <w:t xml:space="preserve"> the strategies of the management of Pharmacy2U, both the internal and external capabilities of the </w:t>
      </w:r>
      <w:proofErr w:type="spellStart"/>
      <w:r w:rsidRPr="0017169B">
        <w:t>organisations</w:t>
      </w:r>
      <w:proofErr w:type="spellEnd"/>
      <w:r w:rsidRPr="0017169B">
        <w:t xml:space="preserve"> are to be taken into consideration. This is why McKinsey’s 7s model can be used. This model will give comprehensive view over the structural supports of different internal frames of the </w:t>
      </w:r>
      <w:proofErr w:type="spellStart"/>
      <w:r w:rsidRPr="0017169B">
        <w:t>organisation</w:t>
      </w:r>
      <w:proofErr w:type="spellEnd"/>
      <w:r w:rsidR="009A6282">
        <w:t xml:space="preserve"> </w:t>
      </w:r>
      <w:r w:rsidR="009A6282">
        <w:rPr>
          <w:rStyle w:val="selectable"/>
          <w:color w:val="000000"/>
        </w:rPr>
        <w:t>(Harding and Taylor, 2018)</w:t>
      </w:r>
      <w:r w:rsidRPr="0017169B">
        <w:t xml:space="preserve">. As a result, the capability of the </w:t>
      </w:r>
      <w:proofErr w:type="spellStart"/>
      <w:r w:rsidRPr="0017169B">
        <w:t>organisation</w:t>
      </w:r>
      <w:proofErr w:type="spellEnd"/>
      <w:r w:rsidRPr="0017169B">
        <w:t xml:space="preserve"> in setting up and executing the present and future strategies can be identified. Similarly, Porter’s Generic Model will also be applied in this assessment process</w:t>
      </w:r>
      <w:r w:rsidR="00684975">
        <w:t xml:space="preserve"> </w:t>
      </w:r>
      <w:r w:rsidR="00684975" w:rsidRPr="00B71D0A">
        <w:t>(</w:t>
      </w:r>
      <w:proofErr w:type="spellStart"/>
      <w:r w:rsidR="00684975">
        <w:t>Russvelt</w:t>
      </w:r>
      <w:proofErr w:type="spellEnd"/>
      <w:r w:rsidR="00684975" w:rsidRPr="00B71D0A">
        <w:t>, 2020)</w:t>
      </w:r>
      <w:r w:rsidRPr="0017169B">
        <w:t>. The model gives a detailed view over the processes of gaining competitive advantages in the complex business scenario. This will help to understand the factors upon which the management of Pharmacy2U is relying upon to gain the competitive advantages and to win market share in this challenging industry.</w:t>
      </w:r>
    </w:p>
    <w:p w14:paraId="6B007AE9" w14:textId="77777777" w:rsidR="0017169B" w:rsidRDefault="0017169B" w:rsidP="0017169B">
      <w:pPr>
        <w:pStyle w:val="Heading2"/>
      </w:pPr>
      <w:bookmarkStart w:id="7" w:name="_Toc85553400"/>
      <w:r>
        <w:t>McKinsey’s 7S Model</w:t>
      </w:r>
      <w:bookmarkEnd w:id="7"/>
      <w:r w:rsidRPr="0017169B">
        <w:t xml:space="preserve"> </w:t>
      </w:r>
    </w:p>
    <w:p w14:paraId="0C781A3C" w14:textId="77777777" w:rsidR="0017169B" w:rsidRPr="0017169B" w:rsidRDefault="0017169B" w:rsidP="0017169B">
      <w:r w:rsidRPr="0017169B">
        <w:t xml:space="preserve">The 7S model of McKinsey’s tries to assess seven different pillars of the </w:t>
      </w:r>
      <w:proofErr w:type="spellStart"/>
      <w:r w:rsidRPr="0017169B">
        <w:t>organisation</w:t>
      </w:r>
      <w:proofErr w:type="spellEnd"/>
      <w:r w:rsidRPr="0017169B">
        <w:t xml:space="preserve">. According to the theory, each of these internal factors </w:t>
      </w:r>
      <w:r w:rsidR="009A6282" w:rsidRPr="0017169B">
        <w:t>helps</w:t>
      </w:r>
      <w:r w:rsidRPr="0017169B">
        <w:t xml:space="preserve"> the </w:t>
      </w:r>
      <w:proofErr w:type="spellStart"/>
      <w:r w:rsidRPr="0017169B">
        <w:t>organisation</w:t>
      </w:r>
      <w:proofErr w:type="spellEnd"/>
      <w:r w:rsidRPr="0017169B">
        <w:t xml:space="preserve"> to win in the complex business </w:t>
      </w:r>
      <w:r w:rsidRPr="0017169B">
        <w:lastRenderedPageBreak/>
        <w:t xml:space="preserve">scenario. McKinsey states that perfect harmony among these factors are essential for the successes of the </w:t>
      </w:r>
      <w:proofErr w:type="spellStart"/>
      <w:r w:rsidRPr="0017169B">
        <w:t>organisation</w:t>
      </w:r>
      <w:proofErr w:type="spellEnd"/>
      <w:r w:rsidRPr="0017169B">
        <w:t>. The model is being applied below for Pharmacy2U</w:t>
      </w:r>
      <w:r w:rsidR="00684975">
        <w:t xml:space="preserve"> </w:t>
      </w:r>
      <w:r w:rsidR="00684975" w:rsidRPr="00B71D0A">
        <w:t>(</w:t>
      </w:r>
      <w:r w:rsidR="00684975">
        <w:t>Sergio</w:t>
      </w:r>
      <w:r w:rsidR="00684975" w:rsidRPr="00B71D0A">
        <w:t>, 2020)</w:t>
      </w:r>
      <w:r w:rsidRPr="0017169B">
        <w:t>.</w:t>
      </w:r>
    </w:p>
    <w:p w14:paraId="76931E53" w14:textId="77777777" w:rsidR="0017169B" w:rsidRPr="0017169B" w:rsidRDefault="0017169B" w:rsidP="0017169B"/>
    <w:p w14:paraId="04FF4EA4" w14:textId="77777777" w:rsidR="0017169B" w:rsidRPr="0017169B" w:rsidRDefault="0017169B" w:rsidP="00684975">
      <w:pPr>
        <w:jc w:val="center"/>
      </w:pPr>
      <w:r w:rsidRPr="0017169B">
        <w:rPr>
          <w:noProof/>
        </w:rPr>
        <w:drawing>
          <wp:inline distT="0" distB="0" distL="0" distR="0" wp14:anchorId="5A09FAD6" wp14:editId="4BE8BC88">
            <wp:extent cx="5457826" cy="4305143"/>
            <wp:effectExtent l="0" t="0" r="0" b="635"/>
            <wp:docPr id="2" name="Picture 2" descr="https://lh5.googleusercontent.com/hAfSTowHIMn1yG__sImRbf4-Op-PNOp6nmMzBN0WjH1CXNy-3n0wRGrsn66C4cPS7_Eh6aY7hQhUUQvoIAsfUDgQlOpjbQhXj6NFMx6cOwurR_QvyMOByKuIHWvsLGJRM6InSbU0=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hAfSTowHIMn1yG__sImRbf4-Op-PNOp6nmMzBN0WjH1CXNy-3n0wRGrsn66C4cPS7_Eh6aY7hQhUUQvoIAsfUDgQlOpjbQhXj6NFMx6cOwurR_QvyMOByKuIHWvsLGJRM6InSbU0=s16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7825" cy="4305142"/>
                    </a:xfrm>
                    <a:prstGeom prst="rect">
                      <a:avLst/>
                    </a:prstGeom>
                    <a:noFill/>
                    <a:ln>
                      <a:noFill/>
                    </a:ln>
                  </pic:spPr>
                </pic:pic>
              </a:graphicData>
            </a:graphic>
          </wp:inline>
        </w:drawing>
      </w:r>
    </w:p>
    <w:p w14:paraId="5178A00D" w14:textId="77777777" w:rsidR="0017169B" w:rsidRPr="0017169B" w:rsidRDefault="0017169B" w:rsidP="00684975">
      <w:pPr>
        <w:jc w:val="center"/>
      </w:pPr>
      <w:r w:rsidRPr="0017169B">
        <w:t>Source:</w:t>
      </w:r>
      <w:r w:rsidR="00684975">
        <w:t xml:space="preserve"> </w:t>
      </w:r>
      <w:r w:rsidR="00684975" w:rsidRPr="00B71D0A">
        <w:t>(</w:t>
      </w:r>
      <w:proofErr w:type="spellStart"/>
      <w:r w:rsidR="00684975">
        <w:t>Lovour</w:t>
      </w:r>
      <w:proofErr w:type="spellEnd"/>
      <w:r w:rsidR="00684975" w:rsidRPr="00B71D0A">
        <w:t>, 2020)</w:t>
      </w:r>
    </w:p>
    <w:p w14:paraId="1BA0EE96" w14:textId="77777777" w:rsidR="0017169B" w:rsidRPr="0017169B" w:rsidRDefault="0017169B" w:rsidP="0017169B">
      <w:r w:rsidRPr="0017169B">
        <w:rPr>
          <w:b/>
          <w:bCs/>
        </w:rPr>
        <w:t>Structure:</w:t>
      </w:r>
      <w:r w:rsidRPr="0017169B">
        <w:t xml:space="preserve"> Structure is the backbone of the company. The </w:t>
      </w:r>
      <w:proofErr w:type="spellStart"/>
      <w:r w:rsidRPr="0017169B">
        <w:t>organisational</w:t>
      </w:r>
      <w:proofErr w:type="spellEnd"/>
      <w:r w:rsidRPr="0017169B">
        <w:t xml:space="preserve"> structure is the </w:t>
      </w:r>
      <w:proofErr w:type="spellStart"/>
      <w:r w:rsidRPr="0017169B">
        <w:t>organisational</w:t>
      </w:r>
      <w:proofErr w:type="spellEnd"/>
      <w:r w:rsidRPr="0017169B">
        <w:t xml:space="preserve"> hierarchy that defines the flow of authorities and responsibilities within the </w:t>
      </w:r>
      <w:proofErr w:type="spellStart"/>
      <w:r w:rsidRPr="0017169B">
        <w:t>organisation</w:t>
      </w:r>
      <w:proofErr w:type="spellEnd"/>
      <w:r w:rsidR="00684975">
        <w:t xml:space="preserve"> </w:t>
      </w:r>
      <w:r w:rsidR="00684975" w:rsidRPr="00B71D0A">
        <w:t>(</w:t>
      </w:r>
      <w:proofErr w:type="spellStart"/>
      <w:r w:rsidR="00684975">
        <w:t>Tensils</w:t>
      </w:r>
      <w:proofErr w:type="spellEnd"/>
      <w:r w:rsidR="00684975" w:rsidRPr="00B71D0A">
        <w:t>, 2018)</w:t>
      </w:r>
      <w:r w:rsidRPr="0017169B">
        <w:t xml:space="preserve">. For </w:t>
      </w:r>
      <w:proofErr w:type="spellStart"/>
      <w:r w:rsidRPr="0017169B">
        <w:t>organisational</w:t>
      </w:r>
      <w:proofErr w:type="spellEnd"/>
      <w:r w:rsidRPr="0017169B">
        <w:t xml:space="preserve"> success, the management of the </w:t>
      </w:r>
      <w:proofErr w:type="spellStart"/>
      <w:r w:rsidRPr="0017169B">
        <w:t>organisation</w:t>
      </w:r>
      <w:proofErr w:type="spellEnd"/>
      <w:r w:rsidRPr="0017169B">
        <w:t xml:space="preserve"> must have appropriate </w:t>
      </w:r>
      <w:proofErr w:type="spellStart"/>
      <w:r w:rsidRPr="0017169B">
        <w:t>organisational</w:t>
      </w:r>
      <w:proofErr w:type="spellEnd"/>
      <w:r w:rsidRPr="0017169B">
        <w:t xml:space="preserve"> structure, which depends on the scale of operations, departments, functions and others. Now, the </w:t>
      </w:r>
      <w:proofErr w:type="spellStart"/>
      <w:r w:rsidRPr="0017169B">
        <w:t>organisational</w:t>
      </w:r>
      <w:proofErr w:type="spellEnd"/>
      <w:r w:rsidRPr="0017169B">
        <w:t xml:space="preserve"> structure of Pharmacy2U is </w:t>
      </w:r>
      <w:r w:rsidRPr="0017169B">
        <w:lastRenderedPageBreak/>
        <w:t xml:space="preserve">functional. The </w:t>
      </w:r>
      <w:proofErr w:type="spellStart"/>
      <w:r w:rsidRPr="0017169B">
        <w:t>organisation</w:t>
      </w:r>
      <w:proofErr w:type="spellEnd"/>
      <w:r w:rsidRPr="0017169B">
        <w:t xml:space="preserve"> has different services to perform, which means there are different functions that the </w:t>
      </w:r>
      <w:proofErr w:type="spellStart"/>
      <w:r w:rsidRPr="0017169B">
        <w:t>organisation</w:t>
      </w:r>
      <w:proofErr w:type="spellEnd"/>
      <w:r w:rsidRPr="0017169B">
        <w:t xml:space="preserve"> performs at a time in order to run the business operations. There are departments like finances, marketing, sales, customer services, doctor consultancy and others to run the day to day functions of the </w:t>
      </w:r>
      <w:proofErr w:type="spellStart"/>
      <w:r w:rsidRPr="0017169B">
        <w:t>organisation</w:t>
      </w:r>
      <w:proofErr w:type="spellEnd"/>
      <w:r w:rsidR="00684975">
        <w:t xml:space="preserve"> </w:t>
      </w:r>
      <w:r w:rsidR="00684975" w:rsidRPr="00B71D0A">
        <w:t>(</w:t>
      </w:r>
      <w:r w:rsidR="00684975">
        <w:t>Davidson</w:t>
      </w:r>
      <w:r w:rsidR="00684975" w:rsidRPr="00B71D0A">
        <w:t>, 2019)</w:t>
      </w:r>
      <w:r w:rsidRPr="0017169B">
        <w:t>.</w:t>
      </w:r>
      <w:r w:rsidRPr="0017169B">
        <w:rPr>
          <w:b/>
          <w:bCs/>
        </w:rPr>
        <w:t xml:space="preserve"> </w:t>
      </w:r>
      <w:r w:rsidRPr="0017169B">
        <w:t xml:space="preserve">Now, this structural model is assisting the management of the </w:t>
      </w:r>
      <w:proofErr w:type="spellStart"/>
      <w:r w:rsidRPr="0017169B">
        <w:t>organisation</w:t>
      </w:r>
      <w:proofErr w:type="spellEnd"/>
      <w:r w:rsidRPr="0017169B">
        <w:t xml:space="preserve"> to manage the operations promptly and efficiently. Thus, other factors from the McKinsey’s are getting advantages due to this </w:t>
      </w:r>
      <w:proofErr w:type="spellStart"/>
      <w:r w:rsidRPr="0017169B">
        <w:t>organisational</w:t>
      </w:r>
      <w:proofErr w:type="spellEnd"/>
      <w:r w:rsidRPr="0017169B">
        <w:t xml:space="preserve"> structure.</w:t>
      </w:r>
    </w:p>
    <w:p w14:paraId="07EDBE7F" w14:textId="77777777" w:rsidR="0017169B" w:rsidRPr="0017169B" w:rsidRDefault="0017169B" w:rsidP="0017169B">
      <w:r w:rsidRPr="0017169B">
        <w:rPr>
          <w:b/>
          <w:bCs/>
        </w:rPr>
        <w:t xml:space="preserve">Systems: </w:t>
      </w:r>
      <w:r w:rsidRPr="0017169B">
        <w:t xml:space="preserve">The systems of the </w:t>
      </w:r>
      <w:proofErr w:type="spellStart"/>
      <w:r w:rsidRPr="0017169B">
        <w:t>organisation</w:t>
      </w:r>
      <w:proofErr w:type="spellEnd"/>
      <w:r w:rsidRPr="0017169B">
        <w:t xml:space="preserve"> are the operational processes of the </w:t>
      </w:r>
      <w:proofErr w:type="spellStart"/>
      <w:r w:rsidRPr="0017169B">
        <w:t>organisation</w:t>
      </w:r>
      <w:proofErr w:type="spellEnd"/>
      <w:r w:rsidRPr="0017169B">
        <w:t xml:space="preserve">. The systems help the </w:t>
      </w:r>
      <w:proofErr w:type="spellStart"/>
      <w:r w:rsidRPr="0017169B">
        <w:t>organisation</w:t>
      </w:r>
      <w:proofErr w:type="spellEnd"/>
      <w:r w:rsidRPr="0017169B">
        <w:t xml:space="preserve"> to establish the strategies taken by the management. Now, Pharmacy2U is entirely an online based medicine selling business</w:t>
      </w:r>
      <w:r w:rsidR="00684975">
        <w:t xml:space="preserve"> </w:t>
      </w:r>
      <w:r w:rsidR="00684975" w:rsidRPr="00B71D0A">
        <w:t>(</w:t>
      </w:r>
      <w:proofErr w:type="spellStart"/>
      <w:r w:rsidR="00684975">
        <w:t>Russvelt</w:t>
      </w:r>
      <w:proofErr w:type="spellEnd"/>
      <w:r w:rsidR="00684975" w:rsidRPr="00B71D0A">
        <w:t>, 2020)</w:t>
      </w:r>
      <w:r w:rsidRPr="0017169B">
        <w:t xml:space="preserve">. The importance of introducing disciplined systems is crucial for achieving the </w:t>
      </w:r>
      <w:proofErr w:type="spellStart"/>
      <w:r w:rsidRPr="0017169B">
        <w:t>organisational</w:t>
      </w:r>
      <w:proofErr w:type="spellEnd"/>
      <w:r w:rsidRPr="0017169B">
        <w:t xml:space="preserve"> successes. The management of the </w:t>
      </w:r>
      <w:proofErr w:type="spellStart"/>
      <w:r w:rsidRPr="0017169B">
        <w:t>organisation</w:t>
      </w:r>
      <w:proofErr w:type="spellEnd"/>
      <w:r w:rsidRPr="0017169B">
        <w:t xml:space="preserve"> takes assistance of technologies to design and implement operational processes and strategies.</w:t>
      </w:r>
    </w:p>
    <w:p w14:paraId="46B1C4FC" w14:textId="77777777" w:rsidR="0017169B" w:rsidRPr="0017169B" w:rsidRDefault="0017169B" w:rsidP="0017169B">
      <w:r w:rsidRPr="0017169B">
        <w:rPr>
          <w:b/>
          <w:bCs/>
        </w:rPr>
        <w:t>Style:</w:t>
      </w:r>
      <w:r w:rsidRPr="0017169B">
        <w:t xml:space="preserve"> Identifying the appropriate leadership and management styles within the </w:t>
      </w:r>
      <w:proofErr w:type="spellStart"/>
      <w:r w:rsidRPr="0017169B">
        <w:t>organisation</w:t>
      </w:r>
      <w:proofErr w:type="spellEnd"/>
      <w:r w:rsidRPr="0017169B">
        <w:t xml:space="preserve"> is also required to achieve the operational excellence. It is the management of the </w:t>
      </w:r>
      <w:proofErr w:type="spellStart"/>
      <w:r w:rsidRPr="0017169B">
        <w:t>organisation</w:t>
      </w:r>
      <w:proofErr w:type="spellEnd"/>
      <w:r w:rsidRPr="0017169B">
        <w:t xml:space="preserve"> that needs to critically assess the </w:t>
      </w:r>
      <w:proofErr w:type="spellStart"/>
      <w:r w:rsidRPr="0017169B">
        <w:t>behaviours</w:t>
      </w:r>
      <w:proofErr w:type="spellEnd"/>
      <w:r w:rsidRPr="0017169B">
        <w:t xml:space="preserve"> and psychology of the human resources</w:t>
      </w:r>
      <w:r w:rsidR="00684975">
        <w:t xml:space="preserve"> </w:t>
      </w:r>
      <w:r w:rsidR="00684975" w:rsidRPr="00B71D0A">
        <w:t>(</w:t>
      </w:r>
      <w:r w:rsidR="00684975">
        <w:t>Denson</w:t>
      </w:r>
      <w:r w:rsidR="00684975" w:rsidRPr="00B71D0A">
        <w:t>, 2019)</w:t>
      </w:r>
      <w:r w:rsidRPr="0017169B">
        <w:t xml:space="preserve">. Now, the management of Pharmacy2U practices democratic leadership or participative management style. The top management engages the </w:t>
      </w:r>
      <w:r w:rsidR="00684975" w:rsidRPr="0017169B">
        <w:t>mid-level</w:t>
      </w:r>
      <w:r w:rsidRPr="0017169B">
        <w:t xml:space="preserve"> managers to understand the </w:t>
      </w:r>
      <w:proofErr w:type="spellStart"/>
      <w:r w:rsidRPr="0017169B">
        <w:t>organisational</w:t>
      </w:r>
      <w:proofErr w:type="spellEnd"/>
      <w:r w:rsidRPr="0017169B">
        <w:t xml:space="preserve"> scenario and to set strategies. The managers from the </w:t>
      </w:r>
      <w:r w:rsidR="00684975" w:rsidRPr="0017169B">
        <w:t>mid-level</w:t>
      </w:r>
      <w:r w:rsidRPr="0017169B">
        <w:t xml:space="preserve"> to the employees from the operational level can express their opinions to any operational processes. This is ultimately helping the </w:t>
      </w:r>
      <w:proofErr w:type="spellStart"/>
      <w:r w:rsidRPr="0017169B">
        <w:t>organisation</w:t>
      </w:r>
      <w:proofErr w:type="spellEnd"/>
      <w:r w:rsidRPr="0017169B">
        <w:t xml:space="preserve"> to execute the strategies better, as the </w:t>
      </w:r>
      <w:proofErr w:type="spellStart"/>
      <w:r w:rsidRPr="0017169B">
        <w:t>organisation</w:t>
      </w:r>
      <w:proofErr w:type="spellEnd"/>
      <w:r w:rsidRPr="0017169B">
        <w:t xml:space="preserve"> is involving all of the employees with the execution processes</w:t>
      </w:r>
      <w:r w:rsidR="00684975">
        <w:t xml:space="preserve"> </w:t>
      </w:r>
      <w:r w:rsidR="00684975" w:rsidRPr="00B71D0A">
        <w:t>(</w:t>
      </w:r>
      <w:r w:rsidR="00684975">
        <w:t>Davidson</w:t>
      </w:r>
      <w:r w:rsidR="00684975" w:rsidRPr="00B71D0A">
        <w:t>, 2019)</w:t>
      </w:r>
      <w:r w:rsidRPr="0017169B">
        <w:t>.</w:t>
      </w:r>
    </w:p>
    <w:p w14:paraId="2CDECFE4" w14:textId="77777777" w:rsidR="0017169B" w:rsidRPr="0017169B" w:rsidRDefault="0017169B" w:rsidP="0017169B">
      <w:r w:rsidRPr="0017169B">
        <w:rPr>
          <w:b/>
          <w:bCs/>
        </w:rPr>
        <w:lastRenderedPageBreak/>
        <w:t>Staff:</w:t>
      </w:r>
      <w:r w:rsidRPr="0017169B">
        <w:t xml:space="preserve"> The employees of the </w:t>
      </w:r>
      <w:proofErr w:type="spellStart"/>
      <w:r w:rsidRPr="0017169B">
        <w:t>organisation</w:t>
      </w:r>
      <w:proofErr w:type="spellEnd"/>
      <w:r w:rsidRPr="0017169B">
        <w:t xml:space="preserve"> are being talked about in this factor of the theory. Human resources are the backbone of the company. The employees of the </w:t>
      </w:r>
      <w:proofErr w:type="spellStart"/>
      <w:r w:rsidRPr="0017169B">
        <w:t>organisation</w:t>
      </w:r>
      <w:proofErr w:type="spellEnd"/>
      <w:r w:rsidRPr="0017169B">
        <w:t xml:space="preserve"> must be skilled and trained in order to execute the strategies for the </w:t>
      </w:r>
      <w:proofErr w:type="spellStart"/>
      <w:r w:rsidRPr="0017169B">
        <w:t>organisation</w:t>
      </w:r>
      <w:proofErr w:type="spellEnd"/>
      <w:r w:rsidRPr="0017169B">
        <w:t>. Being an online medicine selling store, the employees of Pharmacy2U needs to be skilled in understanding prescriptions, requirements of the patients, demands of customers, required medical services and other services of a customer</w:t>
      </w:r>
      <w:r w:rsidR="00684975">
        <w:t xml:space="preserve"> </w:t>
      </w:r>
      <w:r w:rsidR="00684975" w:rsidRPr="00B71D0A">
        <w:t>(</w:t>
      </w:r>
      <w:r w:rsidR="00684975">
        <w:t>Wilson</w:t>
      </w:r>
      <w:r w:rsidR="00684975" w:rsidRPr="00B71D0A">
        <w:t>, 2018)</w:t>
      </w:r>
      <w:r w:rsidRPr="0017169B">
        <w:t xml:space="preserve">. The </w:t>
      </w:r>
      <w:r w:rsidR="00684975" w:rsidRPr="0017169B">
        <w:t>strategy to grow the businesses relies</w:t>
      </w:r>
      <w:r w:rsidRPr="0017169B">
        <w:t xml:space="preserve"> entirely upon these staff. The management of Pharmacy2U focuses on these issues and ensures that the trained human resources are capable of executing any decisions taken by the </w:t>
      </w:r>
      <w:proofErr w:type="spellStart"/>
      <w:r w:rsidRPr="0017169B">
        <w:t>organisation</w:t>
      </w:r>
      <w:proofErr w:type="spellEnd"/>
      <w:r w:rsidRPr="0017169B">
        <w:t>.</w:t>
      </w:r>
    </w:p>
    <w:p w14:paraId="7ADA1738" w14:textId="77777777" w:rsidR="0017169B" w:rsidRPr="0017169B" w:rsidRDefault="0017169B" w:rsidP="0017169B">
      <w:r w:rsidRPr="0017169B">
        <w:rPr>
          <w:b/>
          <w:bCs/>
        </w:rPr>
        <w:t xml:space="preserve">Skills: </w:t>
      </w:r>
      <w:r w:rsidRPr="0017169B">
        <w:t xml:space="preserve">Skillful human resources are the assets to the </w:t>
      </w:r>
      <w:proofErr w:type="spellStart"/>
      <w:r w:rsidRPr="0017169B">
        <w:t>organisation</w:t>
      </w:r>
      <w:proofErr w:type="spellEnd"/>
      <w:r w:rsidRPr="0017169B">
        <w:t>. The skills of the human resources make these employees efficient in the work processes. In executing the decisions, the skills of the human resources play the most crucial role</w:t>
      </w:r>
      <w:r w:rsidR="00684975">
        <w:t xml:space="preserve"> </w:t>
      </w:r>
      <w:r w:rsidR="00684975" w:rsidRPr="00B71D0A">
        <w:t>(</w:t>
      </w:r>
      <w:r w:rsidR="00684975">
        <w:t>Wilson, 2018)</w:t>
      </w:r>
      <w:r w:rsidRPr="0017169B">
        <w:t>. Now, the human resources of Pharmacy2U are skillful. These employees are being trained regularly by the human resources department in order to keep the employees upgraded with required skills to implement business strategies.</w:t>
      </w:r>
    </w:p>
    <w:p w14:paraId="1BB9C4CB" w14:textId="77777777" w:rsidR="0017169B" w:rsidRPr="0017169B" w:rsidRDefault="0017169B" w:rsidP="0017169B">
      <w:r w:rsidRPr="0017169B">
        <w:rPr>
          <w:b/>
          <w:bCs/>
        </w:rPr>
        <w:t>Strategy:</w:t>
      </w:r>
      <w:r w:rsidRPr="0017169B">
        <w:t xml:space="preserve"> The strategy of the </w:t>
      </w:r>
      <w:proofErr w:type="spellStart"/>
      <w:r w:rsidRPr="0017169B">
        <w:t>organisation</w:t>
      </w:r>
      <w:proofErr w:type="spellEnd"/>
      <w:r w:rsidRPr="0017169B">
        <w:t xml:space="preserve"> is the ultimate weapon for the management in order to excel in the competitive business environment. Now, the management of the </w:t>
      </w:r>
      <w:proofErr w:type="spellStart"/>
      <w:r w:rsidRPr="0017169B">
        <w:t>organisation</w:t>
      </w:r>
      <w:proofErr w:type="spellEnd"/>
      <w:r w:rsidRPr="0017169B">
        <w:t xml:space="preserve"> needs to set both long-term and short-term business strategies for the </w:t>
      </w:r>
      <w:proofErr w:type="spellStart"/>
      <w:r w:rsidRPr="0017169B">
        <w:t>organisation</w:t>
      </w:r>
      <w:proofErr w:type="spellEnd"/>
      <w:r w:rsidRPr="0017169B">
        <w:t xml:space="preserve">. In the case of Pharmacy2U, the long-term strategy of the </w:t>
      </w:r>
      <w:proofErr w:type="spellStart"/>
      <w:r w:rsidRPr="0017169B">
        <w:t>organisation</w:t>
      </w:r>
      <w:proofErr w:type="spellEnd"/>
      <w:r w:rsidRPr="0017169B">
        <w:t xml:space="preserve"> is to be a market leader in the medicine retail industry through the online sales channel</w:t>
      </w:r>
      <w:r w:rsidR="00684975">
        <w:t xml:space="preserve"> (Polard, 2019)</w:t>
      </w:r>
      <w:r w:rsidRPr="0017169B">
        <w:t xml:space="preserve">. In order to achieve this goal, the </w:t>
      </w:r>
      <w:proofErr w:type="spellStart"/>
      <w:r w:rsidRPr="0017169B">
        <w:t>organisation</w:t>
      </w:r>
      <w:proofErr w:type="spellEnd"/>
      <w:r w:rsidRPr="0017169B">
        <w:t xml:space="preserve"> has implemented and continued different short term goals like providing doctor consultancy or working directly with the NHS.</w:t>
      </w:r>
    </w:p>
    <w:p w14:paraId="40BF668E" w14:textId="77777777" w:rsidR="0017169B" w:rsidRPr="0017169B" w:rsidRDefault="0017169B" w:rsidP="0017169B">
      <w:r w:rsidRPr="0017169B">
        <w:rPr>
          <w:b/>
          <w:bCs/>
        </w:rPr>
        <w:lastRenderedPageBreak/>
        <w:t xml:space="preserve">Shared Value: </w:t>
      </w:r>
      <w:r w:rsidRPr="0017169B">
        <w:t xml:space="preserve">The shared value is the common beliefs and practices of the large number of people within the </w:t>
      </w:r>
      <w:proofErr w:type="spellStart"/>
      <w:r w:rsidRPr="0017169B">
        <w:t>organisation</w:t>
      </w:r>
      <w:proofErr w:type="spellEnd"/>
      <w:r w:rsidRPr="0017169B">
        <w:t xml:space="preserve">. Now, the shared values are integrated within the culture of the </w:t>
      </w:r>
      <w:proofErr w:type="spellStart"/>
      <w:r w:rsidRPr="0017169B">
        <w:t>organisation</w:t>
      </w:r>
      <w:proofErr w:type="spellEnd"/>
      <w:r w:rsidRPr="0017169B">
        <w:t xml:space="preserve">. The management of the </w:t>
      </w:r>
      <w:proofErr w:type="spellStart"/>
      <w:r w:rsidRPr="0017169B">
        <w:t>organisation</w:t>
      </w:r>
      <w:proofErr w:type="spellEnd"/>
      <w:r w:rsidRPr="0017169B">
        <w:t xml:space="preserve"> needs to implement these shared values within the work and cultural practices of the </w:t>
      </w:r>
      <w:proofErr w:type="spellStart"/>
      <w:r w:rsidRPr="0017169B">
        <w:t>organisation</w:t>
      </w:r>
      <w:proofErr w:type="spellEnd"/>
      <w:r w:rsidRPr="0017169B">
        <w:t xml:space="preserve">. The management of Pharmacy2U values teamplay, collective growth and mutual understanding. The </w:t>
      </w:r>
      <w:proofErr w:type="spellStart"/>
      <w:r w:rsidRPr="0017169B">
        <w:t>organisation</w:t>
      </w:r>
      <w:proofErr w:type="spellEnd"/>
      <w:r w:rsidRPr="0017169B">
        <w:t xml:space="preserve"> shares these values within the work and cultural practices</w:t>
      </w:r>
      <w:r w:rsidR="00684975">
        <w:t xml:space="preserve"> </w:t>
      </w:r>
      <w:r w:rsidR="00684975" w:rsidRPr="00B71D0A">
        <w:t>(</w:t>
      </w:r>
      <w:r w:rsidR="00684975">
        <w:t>Sergio</w:t>
      </w:r>
      <w:r w:rsidR="00684975" w:rsidRPr="00B71D0A">
        <w:t>, 2020)</w:t>
      </w:r>
      <w:r w:rsidRPr="0017169B">
        <w:t>.</w:t>
      </w:r>
    </w:p>
    <w:p w14:paraId="09CE2204" w14:textId="77777777" w:rsidR="0017169B" w:rsidRDefault="0017169B" w:rsidP="0017169B">
      <w:pPr>
        <w:pStyle w:val="Heading2"/>
      </w:pPr>
      <w:bookmarkStart w:id="8" w:name="_Toc85553401"/>
      <w:r w:rsidRPr="0017169B">
        <w:t>Porter</w:t>
      </w:r>
      <w:r>
        <w:t>’s Generic Factors</w:t>
      </w:r>
      <w:bookmarkEnd w:id="8"/>
    </w:p>
    <w:p w14:paraId="43FBB16B" w14:textId="77777777" w:rsidR="0017169B" w:rsidRPr="0017169B" w:rsidRDefault="0017169B" w:rsidP="0017169B">
      <w:r w:rsidRPr="0017169B">
        <w:t xml:space="preserve">Porter’s generic factors </w:t>
      </w:r>
      <w:proofErr w:type="spellStart"/>
      <w:r w:rsidRPr="0017169B">
        <w:t>analyse</w:t>
      </w:r>
      <w:proofErr w:type="spellEnd"/>
      <w:r w:rsidRPr="0017169B">
        <w:t xml:space="preserve"> </w:t>
      </w:r>
      <w:proofErr w:type="spellStart"/>
      <w:r w:rsidRPr="0017169B">
        <w:t>organisation’s</w:t>
      </w:r>
      <w:proofErr w:type="spellEnd"/>
      <w:r w:rsidRPr="0017169B">
        <w:t xml:space="preserve"> scopes to gain competitive advantages over the scopes of the industry or competition. The strengths of the </w:t>
      </w:r>
      <w:proofErr w:type="spellStart"/>
      <w:r w:rsidRPr="0017169B">
        <w:t>organisation</w:t>
      </w:r>
      <w:proofErr w:type="spellEnd"/>
      <w:r w:rsidRPr="0017169B">
        <w:t xml:space="preserve"> to </w:t>
      </w:r>
      <w:proofErr w:type="spellStart"/>
      <w:r w:rsidRPr="0017169B">
        <w:t>maximise</w:t>
      </w:r>
      <w:proofErr w:type="spellEnd"/>
      <w:r w:rsidRPr="0017169B">
        <w:t xml:space="preserve"> its position in the mind of the consumers and in the industry are being determined by this model.</w:t>
      </w:r>
    </w:p>
    <w:p w14:paraId="29D23807" w14:textId="77777777" w:rsidR="0017169B" w:rsidRPr="0017169B" w:rsidRDefault="0017169B" w:rsidP="00684975">
      <w:pPr>
        <w:jc w:val="center"/>
      </w:pPr>
      <w:r w:rsidRPr="0017169B">
        <w:rPr>
          <w:noProof/>
        </w:rPr>
        <w:drawing>
          <wp:inline distT="0" distB="0" distL="0" distR="0" wp14:anchorId="3A95909D" wp14:editId="16D99D65">
            <wp:extent cx="3705226" cy="3736494"/>
            <wp:effectExtent l="0" t="0" r="0" b="0"/>
            <wp:docPr id="1" name="Picture 1" descr="https://lh3.googleusercontent.com/iDCHQHtaNaZnTgiDt_cSv0apvkhGiA_UrWSG_2AHAIK4Yu_x4pTJIvlWHhpW_HkdVwCMD2H0BvNLGs7Sb2TvcwXZDWDS9PpnBnq2YmxQV8mAIP3aNBU-1r3Xffj7LlpwgCts8ohL=s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iDCHQHtaNaZnTgiDt_cSv0apvkhGiA_UrWSG_2AHAIK4Yu_x4pTJIvlWHhpW_HkdVwCMD2H0BvNLGs7Sb2TvcwXZDWDS9PpnBnq2YmxQV8mAIP3aNBU-1r3Xffj7LlpwgCts8ohL=s16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6" cy="3736494"/>
                    </a:xfrm>
                    <a:prstGeom prst="rect">
                      <a:avLst/>
                    </a:prstGeom>
                    <a:noFill/>
                    <a:ln>
                      <a:noFill/>
                    </a:ln>
                  </pic:spPr>
                </pic:pic>
              </a:graphicData>
            </a:graphic>
          </wp:inline>
        </w:drawing>
      </w:r>
    </w:p>
    <w:p w14:paraId="00BC3C70" w14:textId="77777777" w:rsidR="0017169B" w:rsidRPr="0017169B" w:rsidRDefault="0017169B" w:rsidP="00684975">
      <w:pPr>
        <w:jc w:val="center"/>
      </w:pPr>
      <w:r w:rsidRPr="0017169B">
        <w:t>Source:</w:t>
      </w:r>
      <w:r w:rsidR="00684975">
        <w:t xml:space="preserve"> </w:t>
      </w:r>
      <w:r w:rsidR="00684975" w:rsidRPr="00B71D0A">
        <w:t>(</w:t>
      </w:r>
      <w:r w:rsidR="00684975">
        <w:t>Sergio</w:t>
      </w:r>
      <w:r w:rsidR="00684975" w:rsidRPr="00B71D0A">
        <w:t>, 2020)</w:t>
      </w:r>
    </w:p>
    <w:p w14:paraId="50674AA3" w14:textId="77777777" w:rsidR="0017169B" w:rsidRPr="0017169B" w:rsidRDefault="0017169B" w:rsidP="0017169B">
      <w:r w:rsidRPr="0017169B">
        <w:rPr>
          <w:b/>
          <w:bCs/>
        </w:rPr>
        <w:lastRenderedPageBreak/>
        <w:t>Cost Leadership Approach:</w:t>
      </w:r>
      <w:r w:rsidRPr="0017169B">
        <w:t xml:space="preserve"> This is the approach where the management of the </w:t>
      </w:r>
      <w:proofErr w:type="spellStart"/>
      <w:r w:rsidRPr="0017169B">
        <w:t>organisation</w:t>
      </w:r>
      <w:proofErr w:type="spellEnd"/>
      <w:r w:rsidRPr="0017169B">
        <w:t xml:space="preserve"> </w:t>
      </w:r>
      <w:proofErr w:type="spellStart"/>
      <w:r w:rsidRPr="0017169B">
        <w:t>emphasises</w:t>
      </w:r>
      <w:proofErr w:type="spellEnd"/>
      <w:r w:rsidRPr="0017169B">
        <w:t xml:space="preserve"> on the cost of the operations and the products. Here, the </w:t>
      </w:r>
      <w:proofErr w:type="spellStart"/>
      <w:r w:rsidRPr="0017169B">
        <w:t>organisation</w:t>
      </w:r>
      <w:proofErr w:type="spellEnd"/>
      <w:r w:rsidRPr="0017169B">
        <w:t xml:space="preserve"> tries to reach a large number of customers through reduced pricing strategies. In this process, the </w:t>
      </w:r>
      <w:proofErr w:type="spellStart"/>
      <w:r w:rsidRPr="0017169B">
        <w:t>organisation</w:t>
      </w:r>
      <w:proofErr w:type="spellEnd"/>
      <w:r w:rsidRPr="0017169B">
        <w:t xml:space="preserve"> aims to keep the quality of the products the same, but reduce production costs through a large number of production units</w:t>
      </w:r>
      <w:r w:rsidR="00892FE1">
        <w:t xml:space="preserve"> </w:t>
      </w:r>
      <w:r w:rsidR="00892FE1" w:rsidRPr="00B71D0A">
        <w:t>(</w:t>
      </w:r>
      <w:r w:rsidR="00892FE1">
        <w:t>Veren</w:t>
      </w:r>
      <w:r w:rsidR="00892FE1" w:rsidRPr="00B71D0A">
        <w:t>, 2021)</w:t>
      </w:r>
      <w:r w:rsidRPr="0017169B">
        <w:t xml:space="preserve">. Now, this approach is not very applicable for the management of Pharmacy2U. The </w:t>
      </w:r>
      <w:proofErr w:type="spellStart"/>
      <w:r w:rsidRPr="0017169B">
        <w:t>organisation</w:t>
      </w:r>
      <w:proofErr w:type="spellEnd"/>
      <w:r w:rsidRPr="0017169B">
        <w:t xml:space="preserve"> is a service based business that sells products of other manufacturers. As a result of which, controlling production or product costs are not much in the hand of the </w:t>
      </w:r>
      <w:proofErr w:type="spellStart"/>
      <w:r w:rsidRPr="0017169B">
        <w:t>organisation</w:t>
      </w:r>
      <w:proofErr w:type="spellEnd"/>
      <w:r w:rsidRPr="0017169B">
        <w:t>. The costs and prices are mostly being determined by the manufacturers. The management of Pharmacy2U can give up their portions of commission for the consumers at best</w:t>
      </w:r>
      <w:r w:rsidR="00892FE1">
        <w:t xml:space="preserve"> </w:t>
      </w:r>
      <w:r w:rsidR="00892FE1" w:rsidRPr="00B71D0A">
        <w:t>(</w:t>
      </w:r>
      <w:r w:rsidR="00892FE1">
        <w:t>Davidson</w:t>
      </w:r>
      <w:r w:rsidR="00892FE1" w:rsidRPr="00B71D0A">
        <w:t>, 2019)</w:t>
      </w:r>
      <w:r w:rsidRPr="0017169B">
        <w:t>.</w:t>
      </w:r>
    </w:p>
    <w:p w14:paraId="25A720AA" w14:textId="77777777" w:rsidR="0017169B" w:rsidRPr="0017169B" w:rsidRDefault="0017169B" w:rsidP="0017169B">
      <w:r w:rsidRPr="0017169B">
        <w:rPr>
          <w:b/>
          <w:bCs/>
        </w:rPr>
        <w:t xml:space="preserve">Differentiation Approach: </w:t>
      </w:r>
      <w:r w:rsidRPr="0017169B">
        <w:t xml:space="preserve">Here the management of the </w:t>
      </w:r>
      <w:proofErr w:type="spellStart"/>
      <w:r w:rsidRPr="0017169B">
        <w:t>organisation</w:t>
      </w:r>
      <w:proofErr w:type="spellEnd"/>
      <w:r w:rsidRPr="0017169B">
        <w:t xml:space="preserve"> relies on differentiating itself from the competitors. The </w:t>
      </w:r>
      <w:proofErr w:type="spellStart"/>
      <w:r w:rsidRPr="0017169B">
        <w:t>organisation</w:t>
      </w:r>
      <w:proofErr w:type="spellEnd"/>
      <w:r w:rsidRPr="0017169B">
        <w:t xml:space="preserve"> is much focused on the research and development in product and service development scopes. Now, the management of Pharmacy2U </w:t>
      </w:r>
      <w:proofErr w:type="spellStart"/>
      <w:r w:rsidRPr="0017169B">
        <w:t>emphasises</w:t>
      </w:r>
      <w:proofErr w:type="spellEnd"/>
      <w:r w:rsidRPr="0017169B">
        <w:t xml:space="preserve"> on the differentiation approach</w:t>
      </w:r>
      <w:r w:rsidR="00892FE1">
        <w:t xml:space="preserve"> </w:t>
      </w:r>
      <w:r w:rsidR="00892FE1" w:rsidRPr="00B71D0A">
        <w:t>(</w:t>
      </w:r>
      <w:r w:rsidR="00892FE1">
        <w:t>Wilson</w:t>
      </w:r>
      <w:r w:rsidR="00892FE1" w:rsidRPr="00B71D0A">
        <w:t>, 2018)</w:t>
      </w:r>
      <w:r w:rsidRPr="0017169B">
        <w:t xml:space="preserve">. The </w:t>
      </w:r>
      <w:proofErr w:type="spellStart"/>
      <w:r w:rsidRPr="0017169B">
        <w:t>organisation</w:t>
      </w:r>
      <w:proofErr w:type="spellEnd"/>
      <w:r w:rsidRPr="0017169B">
        <w:t xml:space="preserve"> has been operating online since 1999. Since the inception, they </w:t>
      </w:r>
      <w:proofErr w:type="spellStart"/>
      <w:r w:rsidRPr="0017169B">
        <w:t>emphasised</w:t>
      </w:r>
      <w:proofErr w:type="spellEnd"/>
      <w:r w:rsidRPr="0017169B">
        <w:t xml:space="preserve"> on reliable and hassle free medicine purchases. The management of the </w:t>
      </w:r>
      <w:proofErr w:type="spellStart"/>
      <w:r w:rsidRPr="0017169B">
        <w:t>organisation</w:t>
      </w:r>
      <w:proofErr w:type="spellEnd"/>
      <w:r w:rsidRPr="0017169B">
        <w:t xml:space="preserve"> </w:t>
      </w:r>
      <w:r w:rsidR="009A6282" w:rsidRPr="0017169B">
        <w:t>has</w:t>
      </w:r>
      <w:r w:rsidRPr="0017169B">
        <w:t xml:space="preserve"> developed more services alongside medicine selling</w:t>
      </w:r>
      <w:r w:rsidR="009A6282">
        <w:t xml:space="preserve"> </w:t>
      </w:r>
      <w:r w:rsidR="009A6282">
        <w:rPr>
          <w:rStyle w:val="selectable"/>
          <w:color w:val="000000"/>
        </w:rPr>
        <w:t xml:space="preserve">(Ananthan, </w:t>
      </w:r>
      <w:proofErr w:type="spellStart"/>
      <w:r w:rsidR="009A6282">
        <w:rPr>
          <w:rStyle w:val="selectable"/>
          <w:color w:val="000000"/>
        </w:rPr>
        <w:t>Appannaiah</w:t>
      </w:r>
      <w:proofErr w:type="spellEnd"/>
      <w:r w:rsidR="009A6282">
        <w:rPr>
          <w:rStyle w:val="selectable"/>
          <w:color w:val="000000"/>
        </w:rPr>
        <w:t xml:space="preserve"> and Reddy, 2018)</w:t>
      </w:r>
      <w:r w:rsidRPr="0017169B">
        <w:t xml:space="preserve">. This is the result of the research and development activities of the </w:t>
      </w:r>
      <w:proofErr w:type="spellStart"/>
      <w:r w:rsidRPr="0017169B">
        <w:t>organisation</w:t>
      </w:r>
      <w:proofErr w:type="spellEnd"/>
      <w:r w:rsidRPr="0017169B">
        <w:t xml:space="preserve">. This can also be stated as over the time market development activities of the business. Thus, it can be stated that the management of Pharmacy2U has </w:t>
      </w:r>
      <w:proofErr w:type="spellStart"/>
      <w:r w:rsidRPr="0017169B">
        <w:t>emphasised</w:t>
      </w:r>
      <w:proofErr w:type="spellEnd"/>
      <w:r w:rsidRPr="0017169B">
        <w:t xml:space="preserve"> on differentiation strategies</w:t>
      </w:r>
      <w:r w:rsidR="00892FE1">
        <w:t xml:space="preserve"> </w:t>
      </w:r>
      <w:r w:rsidR="00892FE1" w:rsidRPr="00B71D0A">
        <w:t>(</w:t>
      </w:r>
      <w:r w:rsidR="00892FE1">
        <w:t>Wilson</w:t>
      </w:r>
      <w:r w:rsidR="00892FE1" w:rsidRPr="00B71D0A">
        <w:t>, 2018)</w:t>
      </w:r>
      <w:r w:rsidRPr="0017169B">
        <w:t>.</w:t>
      </w:r>
    </w:p>
    <w:p w14:paraId="179CE9B6" w14:textId="77777777" w:rsidR="0017169B" w:rsidRPr="0017169B" w:rsidRDefault="0017169B" w:rsidP="0017169B">
      <w:r w:rsidRPr="0017169B">
        <w:rPr>
          <w:b/>
          <w:bCs/>
        </w:rPr>
        <w:t>Focus Approach:</w:t>
      </w:r>
      <w:r w:rsidRPr="0017169B">
        <w:t xml:space="preserve"> This is the approach where the management of the </w:t>
      </w:r>
      <w:proofErr w:type="spellStart"/>
      <w:r w:rsidRPr="0017169B">
        <w:t>organisation</w:t>
      </w:r>
      <w:proofErr w:type="spellEnd"/>
      <w:r w:rsidRPr="0017169B">
        <w:t xml:space="preserve"> focuses on the niche market of a certain industry. Under this approach, products and services are being developed for the niche consumers. It is being seen that the product prices are a little higher than </w:t>
      </w:r>
      <w:r w:rsidRPr="0017169B">
        <w:lastRenderedPageBreak/>
        <w:t>usual in these cases</w:t>
      </w:r>
      <w:r w:rsidR="00892FE1">
        <w:t xml:space="preserve"> </w:t>
      </w:r>
      <w:r w:rsidR="00892FE1" w:rsidRPr="00B71D0A">
        <w:t>(</w:t>
      </w:r>
      <w:r w:rsidR="00892FE1">
        <w:t>Denson</w:t>
      </w:r>
      <w:r w:rsidR="00892FE1" w:rsidRPr="00B71D0A">
        <w:t>, 2019)</w:t>
      </w:r>
      <w:r w:rsidRPr="0017169B">
        <w:t xml:space="preserve">. However, the </w:t>
      </w:r>
      <w:proofErr w:type="spellStart"/>
      <w:r w:rsidRPr="0017169B">
        <w:t>organisation</w:t>
      </w:r>
      <w:proofErr w:type="spellEnd"/>
      <w:r w:rsidRPr="0017169B">
        <w:t xml:space="preserve"> </w:t>
      </w:r>
      <w:proofErr w:type="spellStart"/>
      <w:r w:rsidRPr="0017169B">
        <w:t>emphasises</w:t>
      </w:r>
      <w:proofErr w:type="spellEnd"/>
      <w:r w:rsidRPr="0017169B">
        <w:t xml:space="preserve"> on differentiating itself. Now, the management of Pharmacy2U initially </w:t>
      </w:r>
      <w:proofErr w:type="spellStart"/>
      <w:r w:rsidRPr="0017169B">
        <w:t>emphasised</w:t>
      </w:r>
      <w:proofErr w:type="spellEnd"/>
      <w:r w:rsidRPr="0017169B">
        <w:t xml:space="preserve"> on focus strategies where the </w:t>
      </w:r>
      <w:proofErr w:type="spellStart"/>
      <w:r w:rsidRPr="0017169B">
        <w:t>organisation</w:t>
      </w:r>
      <w:proofErr w:type="spellEnd"/>
      <w:r w:rsidRPr="0017169B">
        <w:t xml:space="preserve"> tried to target the NHS patients or service takers only. With time, the </w:t>
      </w:r>
      <w:proofErr w:type="spellStart"/>
      <w:r w:rsidRPr="0017169B">
        <w:t>organisation</w:t>
      </w:r>
      <w:proofErr w:type="spellEnd"/>
      <w:r w:rsidRPr="0017169B">
        <w:t xml:space="preserve"> had come out of this strategy and shifted more towards the differentiation strategy</w:t>
      </w:r>
      <w:r w:rsidR="009A6282">
        <w:t xml:space="preserve"> </w:t>
      </w:r>
      <w:r w:rsidR="009A6282">
        <w:rPr>
          <w:rStyle w:val="selectable"/>
          <w:color w:val="000000"/>
        </w:rPr>
        <w:t xml:space="preserve">(Ananthan, </w:t>
      </w:r>
      <w:proofErr w:type="spellStart"/>
      <w:r w:rsidR="009A6282">
        <w:rPr>
          <w:rStyle w:val="selectable"/>
          <w:color w:val="000000"/>
        </w:rPr>
        <w:t>Appannaiah</w:t>
      </w:r>
      <w:proofErr w:type="spellEnd"/>
      <w:r w:rsidR="009A6282">
        <w:rPr>
          <w:rStyle w:val="selectable"/>
          <w:color w:val="000000"/>
        </w:rPr>
        <w:t xml:space="preserve"> and Reddy, 2018)</w:t>
      </w:r>
      <w:r w:rsidRPr="0017169B">
        <w:t>. </w:t>
      </w:r>
    </w:p>
    <w:p w14:paraId="79BE9752" w14:textId="77777777" w:rsidR="00892FE1" w:rsidRDefault="00892FE1">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1FC02B70" w14:textId="77777777" w:rsidR="0017169B" w:rsidRPr="0017169B" w:rsidRDefault="0017169B" w:rsidP="00892FE1">
      <w:pPr>
        <w:pStyle w:val="Heading1"/>
      </w:pPr>
      <w:bookmarkStart w:id="9" w:name="_Toc85553402"/>
      <w:r w:rsidRPr="0017169B">
        <w:lastRenderedPageBreak/>
        <w:t xml:space="preserve">Provide a critical appraisal of your chosen </w:t>
      </w:r>
      <w:proofErr w:type="spellStart"/>
      <w:r w:rsidRPr="0017169B">
        <w:t>organisation’s</w:t>
      </w:r>
      <w:proofErr w:type="spellEnd"/>
      <w:r w:rsidRPr="0017169B">
        <w:t xml:space="preserve"> current strategic direction</w:t>
      </w:r>
      <w:bookmarkEnd w:id="9"/>
    </w:p>
    <w:p w14:paraId="2A4F2AE6" w14:textId="77777777" w:rsidR="0017169B" w:rsidRPr="0017169B" w:rsidRDefault="0017169B" w:rsidP="0017169B">
      <w:r w:rsidRPr="0017169B">
        <w:t xml:space="preserve">The </w:t>
      </w:r>
      <w:proofErr w:type="spellStart"/>
      <w:r w:rsidRPr="0017169B">
        <w:t>organisational</w:t>
      </w:r>
      <w:proofErr w:type="spellEnd"/>
      <w:r w:rsidRPr="0017169B">
        <w:t xml:space="preserve"> strategy determines the sustainability of the </w:t>
      </w:r>
      <w:proofErr w:type="spellStart"/>
      <w:r w:rsidRPr="0017169B">
        <w:t>organisation</w:t>
      </w:r>
      <w:proofErr w:type="spellEnd"/>
      <w:r w:rsidRPr="0017169B">
        <w:t xml:space="preserve"> in the market. The </w:t>
      </w:r>
      <w:proofErr w:type="spellStart"/>
      <w:r w:rsidRPr="0017169B">
        <w:t>organisation</w:t>
      </w:r>
      <w:proofErr w:type="spellEnd"/>
      <w:r w:rsidRPr="0017169B">
        <w:t xml:space="preserve"> tries to compete with the other competitors from the industry through implementing long and short term strategies. Now, </w:t>
      </w:r>
      <w:r w:rsidR="00892FE1" w:rsidRPr="0017169B">
        <w:t>the</w:t>
      </w:r>
      <w:r w:rsidRPr="0017169B">
        <w:t xml:space="preserve"> business strategies of the </w:t>
      </w:r>
      <w:proofErr w:type="spellStart"/>
      <w:r w:rsidRPr="0017169B">
        <w:t>organisations</w:t>
      </w:r>
      <w:proofErr w:type="spellEnd"/>
      <w:r w:rsidRPr="0017169B">
        <w:t xml:space="preserve"> help the </w:t>
      </w:r>
      <w:proofErr w:type="spellStart"/>
      <w:r w:rsidRPr="0017169B">
        <w:t>organisation</w:t>
      </w:r>
      <w:proofErr w:type="spellEnd"/>
      <w:r w:rsidRPr="0017169B">
        <w:t xml:space="preserve"> </w:t>
      </w:r>
      <w:proofErr w:type="spellStart"/>
      <w:r w:rsidRPr="0017169B">
        <w:t>minimise</w:t>
      </w:r>
      <w:proofErr w:type="spellEnd"/>
      <w:r w:rsidRPr="0017169B">
        <w:t xml:space="preserve"> the challenges offered by the business environments and </w:t>
      </w:r>
      <w:proofErr w:type="spellStart"/>
      <w:r w:rsidRPr="0017169B">
        <w:t>maximise</w:t>
      </w:r>
      <w:proofErr w:type="spellEnd"/>
      <w:r w:rsidRPr="0017169B">
        <w:t xml:space="preserve"> the chances of success</w:t>
      </w:r>
      <w:r w:rsidR="00892FE1">
        <w:t xml:space="preserve"> </w:t>
      </w:r>
      <w:r w:rsidR="00892FE1" w:rsidRPr="00B71D0A">
        <w:t>(</w:t>
      </w:r>
      <w:r w:rsidR="00892FE1">
        <w:t>Sergio</w:t>
      </w:r>
      <w:r w:rsidR="00892FE1" w:rsidRPr="00B71D0A">
        <w:t>, 2020)</w:t>
      </w:r>
      <w:r w:rsidRPr="0017169B">
        <w:t xml:space="preserve">. It is to note that the strategies set by the management of the business </w:t>
      </w:r>
      <w:proofErr w:type="spellStart"/>
      <w:r w:rsidRPr="0017169B">
        <w:t>organisations</w:t>
      </w:r>
      <w:proofErr w:type="spellEnd"/>
      <w:r w:rsidRPr="0017169B">
        <w:t xml:space="preserve"> must ensure maximum usages of the internal resources. Likewise, they need to be strong enough to help the </w:t>
      </w:r>
      <w:proofErr w:type="spellStart"/>
      <w:r w:rsidRPr="0017169B">
        <w:t>organisation</w:t>
      </w:r>
      <w:proofErr w:type="spellEnd"/>
      <w:r w:rsidRPr="0017169B">
        <w:t xml:space="preserve"> in differentiating itself from the competitors in the external business environment.</w:t>
      </w:r>
    </w:p>
    <w:p w14:paraId="3A2D90C6" w14:textId="77777777" w:rsidR="0017169B" w:rsidRPr="0017169B" w:rsidRDefault="0017169B" w:rsidP="0017169B">
      <w:r w:rsidRPr="0017169B">
        <w:t xml:space="preserve">Through </w:t>
      </w:r>
      <w:proofErr w:type="spellStart"/>
      <w:r w:rsidRPr="0017169B">
        <w:t>analysing</w:t>
      </w:r>
      <w:proofErr w:type="spellEnd"/>
      <w:r w:rsidRPr="0017169B">
        <w:t xml:space="preserve"> the internal business factors it has been found out that the management of Pharmacy2U has developed harmony among different functions of the </w:t>
      </w:r>
      <w:proofErr w:type="spellStart"/>
      <w:r w:rsidRPr="0017169B">
        <w:t>organisation</w:t>
      </w:r>
      <w:proofErr w:type="spellEnd"/>
      <w:r w:rsidRPr="0017169B">
        <w:t xml:space="preserve">. The </w:t>
      </w:r>
      <w:proofErr w:type="spellStart"/>
      <w:r w:rsidRPr="0017169B">
        <w:t>organisation</w:t>
      </w:r>
      <w:proofErr w:type="spellEnd"/>
      <w:r w:rsidRPr="0017169B">
        <w:t xml:space="preserve"> is much focused on the research and development in product and service development scopes. Now, the management of Pharmacy2U </w:t>
      </w:r>
      <w:proofErr w:type="spellStart"/>
      <w:r w:rsidRPr="0017169B">
        <w:t>emphasises</w:t>
      </w:r>
      <w:proofErr w:type="spellEnd"/>
      <w:r w:rsidRPr="0017169B">
        <w:t xml:space="preserve"> on the differentiation approach. The </w:t>
      </w:r>
      <w:proofErr w:type="spellStart"/>
      <w:r w:rsidRPr="0017169B">
        <w:t>organisation</w:t>
      </w:r>
      <w:proofErr w:type="spellEnd"/>
      <w:r w:rsidRPr="0017169B">
        <w:t xml:space="preserve"> has been operating online since 1999</w:t>
      </w:r>
      <w:r w:rsidR="00892FE1">
        <w:t xml:space="preserve"> </w:t>
      </w:r>
      <w:r w:rsidR="00892FE1" w:rsidRPr="00B71D0A">
        <w:t>(</w:t>
      </w:r>
      <w:proofErr w:type="spellStart"/>
      <w:r w:rsidR="00892FE1">
        <w:t>Lovour</w:t>
      </w:r>
      <w:proofErr w:type="spellEnd"/>
      <w:r w:rsidR="00892FE1" w:rsidRPr="00B71D0A">
        <w:t>, 2020)</w:t>
      </w:r>
      <w:r w:rsidRPr="0017169B">
        <w:t xml:space="preserve">. Since the inception, they </w:t>
      </w:r>
      <w:proofErr w:type="spellStart"/>
      <w:r w:rsidRPr="0017169B">
        <w:t>emphasised</w:t>
      </w:r>
      <w:proofErr w:type="spellEnd"/>
      <w:r w:rsidRPr="0017169B">
        <w:t xml:space="preserve"> on reliable and hassle free medicine purchases. The management of the </w:t>
      </w:r>
      <w:proofErr w:type="spellStart"/>
      <w:r w:rsidRPr="0017169B">
        <w:t>organisation</w:t>
      </w:r>
      <w:proofErr w:type="spellEnd"/>
      <w:r w:rsidRPr="0017169B">
        <w:t xml:space="preserve"> </w:t>
      </w:r>
      <w:r w:rsidR="00892FE1" w:rsidRPr="0017169B">
        <w:t>has</w:t>
      </w:r>
      <w:r w:rsidRPr="0017169B">
        <w:t xml:space="preserve"> developed more services alongside medicine selling. This is the result of the research and development activities of the </w:t>
      </w:r>
      <w:proofErr w:type="spellStart"/>
      <w:r w:rsidRPr="0017169B">
        <w:t>organisation</w:t>
      </w:r>
      <w:proofErr w:type="spellEnd"/>
      <w:r w:rsidRPr="0017169B">
        <w:t xml:space="preserve">. This can also be stated as over the time market development activities of the business. Thus, it can be stated that the management of Pharmacy2U has </w:t>
      </w:r>
      <w:proofErr w:type="spellStart"/>
      <w:r w:rsidRPr="0017169B">
        <w:t>emphasised</w:t>
      </w:r>
      <w:proofErr w:type="spellEnd"/>
      <w:r w:rsidRPr="0017169B">
        <w:t xml:space="preserve"> on differentiation strategies</w:t>
      </w:r>
      <w:r w:rsidR="00892FE1">
        <w:t xml:space="preserve"> </w:t>
      </w:r>
      <w:r w:rsidR="00892FE1" w:rsidRPr="00B71D0A">
        <w:t>(</w:t>
      </w:r>
      <w:proofErr w:type="spellStart"/>
      <w:r w:rsidR="00892FE1">
        <w:t>Lovour</w:t>
      </w:r>
      <w:proofErr w:type="spellEnd"/>
      <w:r w:rsidR="00892FE1" w:rsidRPr="00B71D0A">
        <w:t>, 2020)</w:t>
      </w:r>
      <w:r w:rsidRPr="0017169B">
        <w:t>. </w:t>
      </w:r>
    </w:p>
    <w:p w14:paraId="0117BFE5" w14:textId="77777777" w:rsidR="0017169B" w:rsidRPr="0017169B" w:rsidRDefault="0017169B" w:rsidP="0017169B">
      <w:r w:rsidRPr="0017169B">
        <w:t xml:space="preserve">The differentiation strategy of the </w:t>
      </w:r>
      <w:proofErr w:type="spellStart"/>
      <w:r w:rsidRPr="0017169B">
        <w:t>organisation</w:t>
      </w:r>
      <w:proofErr w:type="spellEnd"/>
      <w:r w:rsidRPr="0017169B">
        <w:t xml:space="preserve"> has assisted the </w:t>
      </w:r>
      <w:proofErr w:type="spellStart"/>
      <w:r w:rsidRPr="0017169B">
        <w:t>organisation</w:t>
      </w:r>
      <w:proofErr w:type="spellEnd"/>
      <w:r w:rsidRPr="0017169B">
        <w:t xml:space="preserve"> heavily during this time of the global pandemic. The consumers and the patients required to stay at home and thus </w:t>
      </w:r>
      <w:r w:rsidRPr="0017169B">
        <w:lastRenderedPageBreak/>
        <w:t>relied more on the online services</w:t>
      </w:r>
      <w:r w:rsidR="00892FE1">
        <w:t xml:space="preserve"> </w:t>
      </w:r>
      <w:r w:rsidR="00892FE1" w:rsidRPr="00B71D0A">
        <w:t>(</w:t>
      </w:r>
      <w:r w:rsidR="00892FE1">
        <w:t>Veren</w:t>
      </w:r>
      <w:r w:rsidR="00892FE1" w:rsidRPr="00B71D0A">
        <w:t>, 2021)</w:t>
      </w:r>
      <w:r w:rsidRPr="0017169B">
        <w:t xml:space="preserve">. The necessity of medicine has risen higher than before. In the similar pattern, the patients and potential customers are required to consult doctors. All of these services are being offered by the management of Pharmacy2U. These differentiating services have thus helped the </w:t>
      </w:r>
      <w:proofErr w:type="spellStart"/>
      <w:r w:rsidRPr="0017169B">
        <w:t>organisation</w:t>
      </w:r>
      <w:proofErr w:type="spellEnd"/>
      <w:r w:rsidRPr="0017169B">
        <w:t xml:space="preserve"> create a strong position in the market and gain competitive advantages over the competitors.</w:t>
      </w:r>
    </w:p>
    <w:p w14:paraId="07295E01" w14:textId="77777777" w:rsidR="0017169B" w:rsidRDefault="0017169B">
      <w:pPr>
        <w:spacing w:line="276" w:lineRule="auto"/>
        <w:jc w:val="left"/>
      </w:pPr>
      <w:r>
        <w:br w:type="page"/>
      </w:r>
    </w:p>
    <w:p w14:paraId="59080D7A" w14:textId="77777777" w:rsidR="0017169B" w:rsidRPr="0017169B" w:rsidRDefault="0017169B" w:rsidP="0017169B">
      <w:pPr>
        <w:pStyle w:val="Heading1"/>
      </w:pPr>
      <w:bookmarkStart w:id="10" w:name="_Toc85553403"/>
      <w:r w:rsidRPr="0017169B">
        <w:lastRenderedPageBreak/>
        <w:t>Depth and clarity of the proposed new strategy.</w:t>
      </w:r>
      <w:bookmarkEnd w:id="10"/>
    </w:p>
    <w:p w14:paraId="24F9E0BE" w14:textId="77777777" w:rsidR="0017169B" w:rsidRPr="0017169B" w:rsidRDefault="0017169B" w:rsidP="0017169B">
      <w:r w:rsidRPr="0017169B">
        <w:t xml:space="preserve">The business environment is ever changing and the management of the business </w:t>
      </w:r>
      <w:proofErr w:type="spellStart"/>
      <w:r w:rsidRPr="0017169B">
        <w:t>organisations</w:t>
      </w:r>
      <w:proofErr w:type="spellEnd"/>
      <w:r w:rsidRPr="0017169B">
        <w:t xml:space="preserve"> needs to keep their strategies updated in order to survive the competition in the market. In the medicine retail business, the competitors are facing challenges from the existing ones alongside the new competitors. Likewise, the business scenario and the consumer preferences are also changing with time</w:t>
      </w:r>
      <w:r w:rsidR="00892FE1">
        <w:t xml:space="preserve"> </w:t>
      </w:r>
      <w:r w:rsidR="00892FE1" w:rsidRPr="00B71D0A">
        <w:t>(</w:t>
      </w:r>
      <w:r w:rsidR="00892FE1">
        <w:t>Davidson, 2019)</w:t>
      </w:r>
      <w:r w:rsidRPr="0017169B">
        <w:t xml:space="preserve">. There are numerous new small medicine stores entering the market that are offering both physical and virtual medicine selling services to the consumers. Similarly, the global pandemic has shown the importance and impact of the virtual stores in the purchase decisions of the consumers. Online based medicine shops like Chemist4U or Chemist On the Go are a direct threat to the management of Pharmacy2U. Thus, the management of the </w:t>
      </w:r>
      <w:proofErr w:type="spellStart"/>
      <w:r w:rsidRPr="0017169B">
        <w:t>organisation</w:t>
      </w:r>
      <w:proofErr w:type="spellEnd"/>
      <w:r w:rsidRPr="0017169B">
        <w:t xml:space="preserve"> needs to develop new strategies in order to survive in this competitive market</w:t>
      </w:r>
      <w:r w:rsidR="00892FE1">
        <w:t xml:space="preserve"> </w:t>
      </w:r>
      <w:r w:rsidR="00892FE1" w:rsidRPr="00B71D0A">
        <w:t>(</w:t>
      </w:r>
      <w:r w:rsidR="00892FE1">
        <w:t>Wilson</w:t>
      </w:r>
      <w:r w:rsidR="00892FE1" w:rsidRPr="00B71D0A">
        <w:t>, 2018)</w:t>
      </w:r>
      <w:r w:rsidRPr="0017169B">
        <w:t>.</w:t>
      </w:r>
    </w:p>
    <w:p w14:paraId="212FABE5" w14:textId="77777777" w:rsidR="0017169B" w:rsidRPr="0017169B" w:rsidRDefault="0017169B" w:rsidP="0017169B">
      <w:r w:rsidRPr="0017169B">
        <w:t xml:space="preserve">The management of Pharmacy2U have had introduced new services gradually rather than introducing all at a time. This similar approach can be followed this time too. As a part of </w:t>
      </w:r>
      <w:proofErr w:type="spellStart"/>
      <w:r w:rsidRPr="0017169B">
        <w:t>intoducing</w:t>
      </w:r>
      <w:proofErr w:type="spellEnd"/>
      <w:r w:rsidRPr="0017169B">
        <w:t xml:space="preserve"> new strategy, the business expansion approach has been followed. The </w:t>
      </w:r>
      <w:proofErr w:type="spellStart"/>
      <w:r w:rsidRPr="0017169B">
        <w:t>organisation</w:t>
      </w:r>
      <w:proofErr w:type="spellEnd"/>
      <w:r w:rsidRPr="0017169B">
        <w:t xml:space="preserve"> can introduce doctor consultancy services. The services that were being offered by the </w:t>
      </w:r>
      <w:proofErr w:type="spellStart"/>
      <w:r w:rsidRPr="0017169B">
        <w:t>organisation</w:t>
      </w:r>
      <w:proofErr w:type="spellEnd"/>
      <w:r w:rsidRPr="0017169B">
        <w:t xml:space="preserve"> all these days were just very primary</w:t>
      </w:r>
      <w:r w:rsidR="00892FE1">
        <w:t xml:space="preserve"> </w:t>
      </w:r>
      <w:r w:rsidR="00892FE1" w:rsidRPr="00B71D0A">
        <w:t>(</w:t>
      </w:r>
      <w:r w:rsidR="00892FE1">
        <w:t>Wilson</w:t>
      </w:r>
      <w:r w:rsidR="00892FE1" w:rsidRPr="00B71D0A">
        <w:t>, 2018)</w:t>
      </w:r>
      <w:r w:rsidRPr="0017169B">
        <w:t>. Now, the patients can be offered full consultation by the doctors. In order to establish this strategy, the management of Pharmacy2U can collaborate with medical institutions. Their doctors can virtually provide consultation services to the patients. Alongside, patients can physically visit these medical institutions later, if required, and can get certain discounts over the total expenditure. Likewise, if the patients purchases prescribed medicines from online pharmacy of Pharmacy2U, they will get certain percentage of discounts</w:t>
      </w:r>
      <w:r w:rsidR="00892FE1">
        <w:t xml:space="preserve"> </w:t>
      </w:r>
      <w:r w:rsidR="00892FE1" w:rsidRPr="00B71D0A">
        <w:t>(</w:t>
      </w:r>
      <w:proofErr w:type="spellStart"/>
      <w:r w:rsidR="00892FE1">
        <w:t>Tensils</w:t>
      </w:r>
      <w:proofErr w:type="spellEnd"/>
      <w:r w:rsidR="00892FE1" w:rsidRPr="00B71D0A">
        <w:t>, 2018)</w:t>
      </w:r>
      <w:r w:rsidRPr="0017169B">
        <w:t>. </w:t>
      </w:r>
    </w:p>
    <w:p w14:paraId="3CE245FC" w14:textId="77777777" w:rsidR="0017169B" w:rsidRDefault="0017169B" w:rsidP="0017169B">
      <w:r w:rsidRPr="0017169B">
        <w:lastRenderedPageBreak/>
        <w:t xml:space="preserve">This strategy can be considered as an </w:t>
      </w:r>
      <w:proofErr w:type="spellStart"/>
      <w:r w:rsidRPr="0017169B">
        <w:t>aggresive</w:t>
      </w:r>
      <w:proofErr w:type="spellEnd"/>
      <w:r w:rsidRPr="0017169B">
        <w:t xml:space="preserve"> strategy for the management of Pharmacy2U. The </w:t>
      </w:r>
      <w:proofErr w:type="spellStart"/>
      <w:r w:rsidRPr="0017169B">
        <w:t>organisation</w:t>
      </w:r>
      <w:proofErr w:type="spellEnd"/>
      <w:r w:rsidRPr="0017169B">
        <w:t xml:space="preserve"> can attain greater market share alongside competitive advantages over the competitors. Now, this strategy is believed to be sustainable</w:t>
      </w:r>
      <w:r w:rsidR="00892FE1">
        <w:t xml:space="preserve"> </w:t>
      </w:r>
      <w:r w:rsidR="00892FE1" w:rsidRPr="00B71D0A">
        <w:t>(</w:t>
      </w:r>
      <w:r w:rsidR="00892FE1">
        <w:t>Davidson</w:t>
      </w:r>
      <w:r w:rsidR="00892FE1" w:rsidRPr="00B71D0A">
        <w:t>, 2019)</w:t>
      </w:r>
      <w:r w:rsidRPr="0017169B">
        <w:t xml:space="preserve">. Due to the global pandemic, the patients have </w:t>
      </w:r>
      <w:proofErr w:type="spellStart"/>
      <w:r w:rsidRPr="0017169B">
        <w:t>realised</w:t>
      </w:r>
      <w:proofErr w:type="spellEnd"/>
      <w:r w:rsidRPr="0017169B">
        <w:t xml:space="preserve"> the necessity of virtual consultation and medicine purchases. Besides, the global trend suggests that people are leaning towards virtual services with time. It is also to note that the people of the UK are welcoming to the new services</w:t>
      </w:r>
      <w:r w:rsidR="009A6282">
        <w:t xml:space="preserve"> </w:t>
      </w:r>
      <w:r w:rsidR="009A6282">
        <w:rPr>
          <w:rStyle w:val="selectable"/>
          <w:color w:val="000000"/>
        </w:rPr>
        <w:t>(Rodrigez, 2013)</w:t>
      </w:r>
      <w:r w:rsidRPr="0017169B">
        <w:t>. Thus, all of these environmental factors indicate that the service market is potential and the management of Pharmacy2U can take the approaches for gaining competitive advantag</w:t>
      </w:r>
      <w:r>
        <w:t>es and increasing market share.</w:t>
      </w:r>
    </w:p>
    <w:p w14:paraId="4FA3AD90" w14:textId="77777777" w:rsidR="0017169B" w:rsidRDefault="0017169B">
      <w:pPr>
        <w:spacing w:line="276" w:lineRule="auto"/>
        <w:jc w:val="left"/>
      </w:pPr>
      <w:r>
        <w:br w:type="page"/>
      </w:r>
    </w:p>
    <w:p w14:paraId="55463F0F" w14:textId="77777777" w:rsidR="0017169B" w:rsidRDefault="0017169B" w:rsidP="0017169B">
      <w:pPr>
        <w:pStyle w:val="Heading1"/>
      </w:pPr>
      <w:bookmarkStart w:id="11" w:name="_Toc85553404"/>
      <w:r>
        <w:lastRenderedPageBreak/>
        <w:t>Conclusion</w:t>
      </w:r>
      <w:bookmarkEnd w:id="11"/>
    </w:p>
    <w:p w14:paraId="02EE02D0" w14:textId="77777777" w:rsidR="0017169B" w:rsidRDefault="003A27DA" w:rsidP="003A27DA">
      <w:r>
        <w:t xml:space="preserve">The management of the </w:t>
      </w:r>
      <w:proofErr w:type="spellStart"/>
      <w:r>
        <w:t>organisation</w:t>
      </w:r>
      <w:proofErr w:type="spellEnd"/>
      <w:r>
        <w:t xml:space="preserve"> needs to critically assess the involvement and impacts of these individuals, and then set the </w:t>
      </w:r>
      <w:proofErr w:type="spellStart"/>
      <w:r>
        <w:t>organisational</w:t>
      </w:r>
      <w:proofErr w:type="spellEnd"/>
      <w:r>
        <w:t xml:space="preserve"> goals and objectives accordingly. Now, for assessing the stakeholders, the management of the </w:t>
      </w:r>
      <w:proofErr w:type="spellStart"/>
      <w:r>
        <w:t>organisation</w:t>
      </w:r>
      <w:proofErr w:type="spellEnd"/>
      <w:r>
        <w:t xml:space="preserve"> uses stakeholder analysis theory. It is to note that the strategies set by the management of the business </w:t>
      </w:r>
      <w:proofErr w:type="spellStart"/>
      <w:r>
        <w:t>organisations</w:t>
      </w:r>
      <w:proofErr w:type="spellEnd"/>
      <w:r>
        <w:t xml:space="preserve"> must ensure maximum usages of the internal resources. Likewise, they need to be strong enough to help the </w:t>
      </w:r>
      <w:proofErr w:type="spellStart"/>
      <w:r>
        <w:t>organisation</w:t>
      </w:r>
      <w:proofErr w:type="spellEnd"/>
      <w:r>
        <w:t xml:space="preserve"> in differentiating itself from the competitors in the external business environment. The management of Pharmacy2U </w:t>
      </w:r>
      <w:proofErr w:type="spellStart"/>
      <w:r>
        <w:t>emphasises</w:t>
      </w:r>
      <w:proofErr w:type="spellEnd"/>
      <w:r>
        <w:t xml:space="preserve"> on the differentiation approach. The </w:t>
      </w:r>
      <w:proofErr w:type="spellStart"/>
      <w:r>
        <w:t>organisation</w:t>
      </w:r>
      <w:proofErr w:type="spellEnd"/>
      <w:r>
        <w:t xml:space="preserve"> has been operating online since 1999. Since the inception, they </w:t>
      </w:r>
      <w:proofErr w:type="spellStart"/>
      <w:r>
        <w:t>emphasised</w:t>
      </w:r>
      <w:proofErr w:type="spellEnd"/>
      <w:r>
        <w:t xml:space="preserve"> on reliable and hassle free medicine purchases. The management of the </w:t>
      </w:r>
      <w:proofErr w:type="spellStart"/>
      <w:r>
        <w:t>organisation</w:t>
      </w:r>
      <w:proofErr w:type="spellEnd"/>
      <w:r>
        <w:t xml:space="preserve"> has developed more services alongside medicine selling.</w:t>
      </w:r>
      <w:r w:rsidRPr="003A27DA">
        <w:t xml:space="preserve"> The management of Pharmacy2U have had introduced new services gradually rather than introducing all at a time. This similar approach can be followed this time too. As a part of </w:t>
      </w:r>
      <w:proofErr w:type="spellStart"/>
      <w:r w:rsidRPr="003A27DA">
        <w:t>intoducing</w:t>
      </w:r>
      <w:proofErr w:type="spellEnd"/>
      <w:r w:rsidRPr="003A27DA">
        <w:t xml:space="preserve"> new strategy, the business expansion approach has been followed. The </w:t>
      </w:r>
      <w:proofErr w:type="spellStart"/>
      <w:r w:rsidRPr="003A27DA">
        <w:t>organisation</w:t>
      </w:r>
      <w:proofErr w:type="spellEnd"/>
      <w:r w:rsidRPr="003A27DA">
        <w:t xml:space="preserve"> can introduce doctor consultancy services. The services that were being offered by the </w:t>
      </w:r>
      <w:proofErr w:type="spellStart"/>
      <w:r w:rsidRPr="003A27DA">
        <w:t>organisation</w:t>
      </w:r>
      <w:proofErr w:type="spellEnd"/>
      <w:r w:rsidRPr="003A27DA">
        <w:t xml:space="preserve"> all th</w:t>
      </w:r>
      <w:r>
        <w:t>ese days were just very primary.</w:t>
      </w:r>
      <w:r w:rsidRPr="003A27DA">
        <w:t xml:space="preserve"> Now, the patients can be offered full consultation by the doctors. In order to establish this strategy, the management of Pharmacy2U can collaborate with medical institutions. Their doctors can virtually provide consultation services to the patients.</w:t>
      </w:r>
      <w:r>
        <w:t xml:space="preserve"> This is the result of the research and development activities of the </w:t>
      </w:r>
      <w:proofErr w:type="spellStart"/>
      <w:r>
        <w:t>organisation</w:t>
      </w:r>
      <w:proofErr w:type="spellEnd"/>
      <w:r>
        <w:t xml:space="preserve">. This can also be stated as over the time market development activities of the business. The </w:t>
      </w:r>
      <w:proofErr w:type="spellStart"/>
      <w:r>
        <w:t>organisation</w:t>
      </w:r>
      <w:proofErr w:type="spellEnd"/>
      <w:r>
        <w:t xml:space="preserve"> can attain greater market share alongside competitive advantages over the competitors. Now, this strategy is believed to be sustainable. Due to the global pandemic, the patients have </w:t>
      </w:r>
      <w:proofErr w:type="spellStart"/>
      <w:r>
        <w:t>realised</w:t>
      </w:r>
      <w:proofErr w:type="spellEnd"/>
      <w:r>
        <w:t xml:space="preserve"> the necessity of virtual consultation and medicine purchases. Besides, the global trend suggests that people are leaning towards virtual services with time. It is also to note </w:t>
      </w:r>
      <w:r>
        <w:lastRenderedPageBreak/>
        <w:t>that the people of the UK are welcoming to the new services. Thus, all of these environmental factors indicate that the service market is potential and the management of Pharmacy2U can take the approaches for gaining competitive advantages and increasing market share.</w:t>
      </w:r>
    </w:p>
    <w:p w14:paraId="7FEE894D" w14:textId="77777777" w:rsidR="003A27DA" w:rsidRDefault="003A27DA">
      <w:pPr>
        <w:spacing w:line="276" w:lineRule="auto"/>
        <w:jc w:val="left"/>
      </w:pPr>
      <w:r>
        <w:br w:type="page"/>
      </w:r>
    </w:p>
    <w:p w14:paraId="7D164176" w14:textId="77777777" w:rsidR="003A27DA" w:rsidRDefault="003A27DA" w:rsidP="003A27DA">
      <w:pPr>
        <w:pStyle w:val="Heading1"/>
      </w:pPr>
      <w:bookmarkStart w:id="12" w:name="_Toc85553405"/>
      <w:r>
        <w:lastRenderedPageBreak/>
        <w:t>References</w:t>
      </w:r>
      <w:bookmarkEnd w:id="12"/>
    </w:p>
    <w:sdt>
      <w:sdtPr>
        <w:rPr>
          <w:lang w:val="en-GB"/>
        </w:rPr>
        <w:id w:val="-573587230"/>
        <w:bibliography/>
      </w:sdtPr>
      <w:sdtEndPr/>
      <w:sdtContent>
        <w:p w14:paraId="59DA51C3" w14:textId="77777777" w:rsidR="003A27DA" w:rsidRDefault="003A27DA" w:rsidP="003A27DA">
          <w:pPr>
            <w:rPr>
              <w:lang w:val="en-GB"/>
            </w:rPr>
          </w:pPr>
          <w:r>
            <w:rPr>
              <w:rStyle w:val="selectable"/>
              <w:color w:val="000000"/>
            </w:rPr>
            <w:t xml:space="preserve">Ananthan, B., </w:t>
          </w:r>
          <w:proofErr w:type="spellStart"/>
          <w:r>
            <w:rPr>
              <w:rStyle w:val="selectable"/>
              <w:color w:val="000000"/>
            </w:rPr>
            <w:t>Appannaiah</w:t>
          </w:r>
          <w:proofErr w:type="spellEnd"/>
          <w:r>
            <w:rPr>
              <w:rStyle w:val="selectable"/>
              <w:color w:val="000000"/>
            </w:rPr>
            <w:t xml:space="preserve">, H. and Reddy, P., 2018. </w:t>
          </w:r>
          <w:r>
            <w:rPr>
              <w:rStyle w:val="selectable"/>
              <w:i/>
              <w:iCs/>
              <w:color w:val="000000"/>
            </w:rPr>
            <w:t>Business Management</w:t>
          </w:r>
          <w:r>
            <w:rPr>
              <w:rStyle w:val="selectable"/>
              <w:color w:val="000000"/>
            </w:rPr>
            <w:t>. 3rd ed. New York: Galaxy Pub. House.</w:t>
          </w:r>
        </w:p>
        <w:p w14:paraId="277F9675" w14:textId="77777777" w:rsidR="003A27DA" w:rsidRPr="003A27DA" w:rsidRDefault="003A27DA" w:rsidP="003A27DA">
          <w:pPr>
            <w:rPr>
              <w:lang w:val="en-GB"/>
            </w:rPr>
          </w:pPr>
          <w:r w:rsidRPr="003A27DA">
            <w:rPr>
              <w:lang w:val="en-GB"/>
            </w:rPr>
            <w:fldChar w:fldCharType="begin"/>
          </w:r>
          <w:r w:rsidRPr="003A27DA">
            <w:rPr>
              <w:lang w:val="en-GB"/>
            </w:rPr>
            <w:instrText xml:space="preserve"> BIBLIOGRAPHY </w:instrText>
          </w:r>
          <w:r w:rsidRPr="003A27DA">
            <w:rPr>
              <w:lang w:val="en-GB"/>
            </w:rPr>
            <w:fldChar w:fldCharType="separate"/>
          </w:r>
          <w:r w:rsidRPr="003A27DA">
            <w:rPr>
              <w:lang w:val="en-GB"/>
            </w:rPr>
            <w:t xml:space="preserve">Cathonic, R. P., (2021). Business Environment Assessment and Workplace. </w:t>
          </w:r>
          <w:r w:rsidRPr="003A27DA">
            <w:rPr>
              <w:i/>
              <w:iCs/>
              <w:lang w:val="en-GB"/>
            </w:rPr>
            <w:t xml:space="preserve">The Executives, </w:t>
          </w:r>
          <w:r w:rsidRPr="003A27DA">
            <w:rPr>
              <w:lang w:val="en-GB"/>
            </w:rPr>
            <w:t>X(6), pp. 45-51.</w:t>
          </w:r>
        </w:p>
        <w:p w14:paraId="64BBE091" w14:textId="77777777" w:rsidR="003A27DA" w:rsidRPr="003A27DA" w:rsidRDefault="003A27DA" w:rsidP="003A27DA">
          <w:pPr>
            <w:rPr>
              <w:lang w:val="en-GB"/>
            </w:rPr>
          </w:pPr>
          <w:r w:rsidRPr="003A27DA">
            <w:rPr>
              <w:lang w:val="en-GB"/>
            </w:rPr>
            <w:t xml:space="preserve">Denson, E., (2019). </w:t>
          </w:r>
          <w:r w:rsidRPr="003A27DA">
            <w:rPr>
              <w:i/>
              <w:iCs/>
              <w:lang w:val="en-GB"/>
            </w:rPr>
            <w:t xml:space="preserve">Strategic Tools Applications. </w:t>
          </w:r>
          <w:r w:rsidRPr="003A27DA">
            <w:rPr>
              <w:lang w:val="en-GB"/>
            </w:rPr>
            <w:t>4th ed. Berlin: UFP Press.</w:t>
          </w:r>
        </w:p>
        <w:p w14:paraId="16A30141" w14:textId="77777777" w:rsidR="003A27DA" w:rsidRDefault="003A27DA" w:rsidP="003A27DA">
          <w:pPr>
            <w:rPr>
              <w:lang w:val="en-GB"/>
            </w:rPr>
          </w:pPr>
          <w:r w:rsidRPr="003A27DA">
            <w:rPr>
              <w:lang w:val="en-GB"/>
            </w:rPr>
            <w:t xml:space="preserve">Davidson, W. S., (2019). </w:t>
          </w:r>
          <w:r w:rsidRPr="003A27DA">
            <w:rPr>
              <w:i/>
              <w:iCs/>
              <w:lang w:val="en-GB"/>
            </w:rPr>
            <w:t xml:space="preserve">Business Environment System Applications. </w:t>
          </w:r>
          <w:r w:rsidRPr="003A27DA">
            <w:rPr>
              <w:lang w:val="en-GB"/>
            </w:rPr>
            <w:t>7th ed. New York: Cengage.</w:t>
          </w:r>
        </w:p>
        <w:p w14:paraId="0673E7A5" w14:textId="77777777" w:rsidR="003A27DA" w:rsidRDefault="003A27DA" w:rsidP="003A27DA">
          <w:pPr>
            <w:rPr>
              <w:rStyle w:val="selectable"/>
              <w:color w:val="000000"/>
            </w:rPr>
          </w:pPr>
          <w:r>
            <w:rPr>
              <w:rStyle w:val="selectable"/>
              <w:color w:val="000000"/>
            </w:rPr>
            <w:t xml:space="preserve">Evans, D., 2018. Impact of Pharmacy Based Travel Medicine with the Evolution of Pharmacy Practice in the UK. </w:t>
          </w:r>
          <w:r>
            <w:rPr>
              <w:rStyle w:val="selectable"/>
              <w:i/>
              <w:iCs/>
              <w:color w:val="000000"/>
            </w:rPr>
            <w:t>Pharmacy</w:t>
          </w:r>
          <w:r>
            <w:rPr>
              <w:rStyle w:val="selectable"/>
              <w:color w:val="000000"/>
            </w:rPr>
            <w:t>, 6(3), p.64.</w:t>
          </w:r>
        </w:p>
        <w:p w14:paraId="278A4DEE" w14:textId="77777777" w:rsidR="003A27DA" w:rsidRDefault="003A27DA" w:rsidP="003A27DA">
          <w:pPr>
            <w:rPr>
              <w:rStyle w:val="selectable"/>
              <w:color w:val="000000"/>
            </w:rPr>
          </w:pPr>
          <w:r>
            <w:rPr>
              <w:rStyle w:val="selectable"/>
              <w:color w:val="000000"/>
            </w:rPr>
            <w:t xml:space="preserve">Gitnick, G., Rothenberg, F. and Weiner, J., 2020. </w:t>
          </w:r>
          <w:r>
            <w:rPr>
              <w:rStyle w:val="selectable"/>
              <w:i/>
              <w:iCs/>
              <w:color w:val="000000"/>
            </w:rPr>
            <w:t>The business of medicine</w:t>
          </w:r>
          <w:r>
            <w:rPr>
              <w:rStyle w:val="selectable"/>
              <w:color w:val="000000"/>
            </w:rPr>
            <w:t>. 4th ed. New York: Elsevier.</w:t>
          </w:r>
        </w:p>
        <w:p w14:paraId="7FDC64A5" w14:textId="77777777" w:rsidR="003A27DA" w:rsidRDefault="003A27DA" w:rsidP="003A27DA">
          <w:pPr>
            <w:rPr>
              <w:rStyle w:val="selectable"/>
              <w:color w:val="000000"/>
            </w:rPr>
          </w:pPr>
          <w:r>
            <w:rPr>
              <w:rStyle w:val="selectable"/>
              <w:color w:val="000000"/>
            </w:rPr>
            <w:t xml:space="preserve">Harding, G. and Taylor, K., 2018. Business in Medicine: The UK experience. </w:t>
          </w:r>
          <w:r>
            <w:rPr>
              <w:rStyle w:val="selectable"/>
              <w:i/>
              <w:iCs/>
              <w:color w:val="000000"/>
            </w:rPr>
            <w:t>Pharmacy Education</w:t>
          </w:r>
          <w:r>
            <w:rPr>
              <w:rStyle w:val="selectable"/>
              <w:color w:val="000000"/>
            </w:rPr>
            <w:t>, 6(2), pp.125-131.</w:t>
          </w:r>
        </w:p>
        <w:p w14:paraId="450E0F31" w14:textId="77777777" w:rsidR="003A27DA" w:rsidRPr="003A27DA" w:rsidRDefault="003A27DA" w:rsidP="003A27DA">
          <w:pPr>
            <w:rPr>
              <w:lang w:val="en-GB"/>
            </w:rPr>
          </w:pPr>
          <w:r>
            <w:rPr>
              <w:rStyle w:val="selectable"/>
              <w:color w:val="000000"/>
            </w:rPr>
            <w:t xml:space="preserve">Hilton, R., 2019. </w:t>
          </w:r>
          <w:r>
            <w:rPr>
              <w:rStyle w:val="selectable"/>
              <w:i/>
              <w:iCs/>
              <w:color w:val="000000"/>
            </w:rPr>
            <w:t>Business Management</w:t>
          </w:r>
          <w:r>
            <w:rPr>
              <w:rStyle w:val="selectable"/>
              <w:color w:val="000000"/>
            </w:rPr>
            <w:t>. 3rd ed. [S.l.]: McGraw-Hill US Higher Education.</w:t>
          </w:r>
        </w:p>
        <w:p w14:paraId="4769B161" w14:textId="77777777" w:rsidR="003A27DA" w:rsidRPr="003A27DA" w:rsidRDefault="003A27DA" w:rsidP="003A27DA">
          <w:pPr>
            <w:rPr>
              <w:lang w:val="en-GB"/>
            </w:rPr>
          </w:pPr>
          <w:r w:rsidRPr="003A27DA">
            <w:rPr>
              <w:lang w:val="en-GB"/>
            </w:rPr>
            <w:t xml:space="preserve">Lovour, J. T., (2020). </w:t>
          </w:r>
          <w:r w:rsidRPr="003A27DA">
            <w:rPr>
              <w:i/>
              <w:iCs/>
              <w:lang w:val="en-GB"/>
            </w:rPr>
            <w:t xml:space="preserve">Business Manager. </w:t>
          </w:r>
          <w:r w:rsidRPr="003A27DA">
            <w:rPr>
              <w:lang w:val="en-GB"/>
            </w:rPr>
            <w:t>3rd ed. Manchester: McGill.</w:t>
          </w:r>
        </w:p>
        <w:p w14:paraId="3CC6A344" w14:textId="77777777" w:rsidR="003A27DA" w:rsidRPr="003A27DA" w:rsidRDefault="003A27DA" w:rsidP="003A27DA">
          <w:pPr>
            <w:rPr>
              <w:lang w:val="en-GB"/>
            </w:rPr>
          </w:pPr>
          <w:r w:rsidRPr="003A27DA">
            <w:rPr>
              <w:lang w:val="en-GB"/>
            </w:rPr>
            <w:t xml:space="preserve">Polard, P., (2019). </w:t>
          </w:r>
          <w:r w:rsidRPr="003A27DA">
            <w:rPr>
              <w:i/>
              <w:iCs/>
              <w:lang w:val="en-GB"/>
            </w:rPr>
            <w:t xml:space="preserve">Strategic Management. </w:t>
          </w:r>
          <w:r w:rsidRPr="003A27DA">
            <w:rPr>
              <w:lang w:val="en-GB"/>
            </w:rPr>
            <w:t>4th ed. Chicago: Amex Publications.</w:t>
          </w:r>
        </w:p>
        <w:p w14:paraId="2B72370E" w14:textId="77777777" w:rsidR="003A27DA" w:rsidRDefault="003A27DA" w:rsidP="003A27DA">
          <w:pPr>
            <w:rPr>
              <w:lang w:val="en-GB"/>
            </w:rPr>
          </w:pPr>
          <w:r w:rsidRPr="003A27DA">
            <w:rPr>
              <w:lang w:val="en-GB"/>
            </w:rPr>
            <w:t xml:space="preserve">Russvelt, E., (2020). </w:t>
          </w:r>
          <w:r w:rsidRPr="003A27DA">
            <w:rPr>
              <w:i/>
              <w:iCs/>
              <w:lang w:val="en-GB"/>
            </w:rPr>
            <w:t xml:space="preserve">Strategic Tools. </w:t>
          </w:r>
          <w:r w:rsidRPr="003A27DA">
            <w:rPr>
              <w:lang w:val="en-GB"/>
            </w:rPr>
            <w:t>3rd ed. Amsterdam: Apex.</w:t>
          </w:r>
        </w:p>
        <w:p w14:paraId="57B6D546" w14:textId="77777777" w:rsidR="003A27DA" w:rsidRPr="003A27DA" w:rsidRDefault="003A27DA" w:rsidP="003A27DA">
          <w:pPr>
            <w:rPr>
              <w:lang w:val="en-GB"/>
            </w:rPr>
          </w:pPr>
          <w:r>
            <w:rPr>
              <w:rStyle w:val="selectable"/>
              <w:color w:val="000000"/>
            </w:rPr>
            <w:lastRenderedPageBreak/>
            <w:t xml:space="preserve">Rodrigez, R., 2013. Business Strategy: Pharmacy UK. </w:t>
          </w:r>
          <w:r>
            <w:rPr>
              <w:rStyle w:val="selectable"/>
              <w:i/>
              <w:iCs/>
              <w:color w:val="000000"/>
            </w:rPr>
            <w:t>The Pharmaceutical Journal</w:t>
          </w:r>
          <w:r>
            <w:rPr>
              <w:rStyle w:val="selectable"/>
              <w:color w:val="000000"/>
            </w:rPr>
            <w:t>, 12(3), pp.44-51.</w:t>
          </w:r>
        </w:p>
        <w:p w14:paraId="1C20B952" w14:textId="77777777" w:rsidR="003A27DA" w:rsidRPr="003A27DA" w:rsidRDefault="003A27DA" w:rsidP="003A27DA">
          <w:pPr>
            <w:rPr>
              <w:lang w:val="en-GB"/>
            </w:rPr>
          </w:pPr>
          <w:r w:rsidRPr="003A27DA">
            <w:rPr>
              <w:lang w:val="en-GB"/>
            </w:rPr>
            <w:t xml:space="preserve">Sergio, J. A., (2020). </w:t>
          </w:r>
          <w:r w:rsidRPr="003A27DA">
            <w:rPr>
              <w:i/>
              <w:iCs/>
              <w:lang w:val="en-GB"/>
            </w:rPr>
            <w:t xml:space="preserve">Business Systems. </w:t>
          </w:r>
          <w:r w:rsidRPr="003A27DA">
            <w:rPr>
              <w:lang w:val="en-GB"/>
            </w:rPr>
            <w:t>2nd ed. Manchester: McGraw-Hill.</w:t>
          </w:r>
        </w:p>
        <w:p w14:paraId="2E723EEE" w14:textId="77777777" w:rsidR="003A27DA" w:rsidRPr="003A27DA" w:rsidRDefault="003A27DA" w:rsidP="003A27DA">
          <w:pPr>
            <w:rPr>
              <w:lang w:val="en-GB"/>
            </w:rPr>
          </w:pPr>
          <w:r w:rsidRPr="003A27DA">
            <w:rPr>
              <w:lang w:val="en-GB"/>
            </w:rPr>
            <w:t xml:space="preserve">Tensils, D., (2018). </w:t>
          </w:r>
          <w:r w:rsidRPr="003A27DA">
            <w:rPr>
              <w:i/>
              <w:iCs/>
              <w:lang w:val="en-GB"/>
            </w:rPr>
            <w:t xml:space="preserve">Personal Developments. </w:t>
          </w:r>
          <w:r w:rsidRPr="003A27DA">
            <w:rPr>
              <w:lang w:val="en-GB"/>
            </w:rPr>
            <w:t>5th ed. Amsterdam: UFP Educations.</w:t>
          </w:r>
        </w:p>
        <w:p w14:paraId="6FE4F684" w14:textId="77777777" w:rsidR="003A27DA" w:rsidRPr="003A27DA" w:rsidRDefault="003A27DA" w:rsidP="003A27DA">
          <w:pPr>
            <w:rPr>
              <w:lang w:val="en-GB"/>
            </w:rPr>
          </w:pPr>
          <w:r w:rsidRPr="003A27DA">
            <w:rPr>
              <w:lang w:val="en-GB"/>
            </w:rPr>
            <w:t xml:space="preserve">Veren, F., (2021). </w:t>
          </w:r>
          <w:r w:rsidRPr="003A27DA">
            <w:rPr>
              <w:i/>
              <w:iCs/>
              <w:lang w:val="en-GB"/>
            </w:rPr>
            <w:t xml:space="preserve">Managerial Decisions. </w:t>
          </w:r>
          <w:r w:rsidRPr="003A27DA">
            <w:rPr>
              <w:lang w:val="en-GB"/>
            </w:rPr>
            <w:t>7th ed. New York: Apex Books.</w:t>
          </w:r>
        </w:p>
        <w:p w14:paraId="3DD21FC9" w14:textId="77777777" w:rsidR="003A27DA" w:rsidRPr="003A27DA" w:rsidRDefault="003A27DA" w:rsidP="003A27DA">
          <w:pPr>
            <w:rPr>
              <w:lang w:val="en-GB"/>
            </w:rPr>
          </w:pPr>
          <w:r w:rsidRPr="003A27DA">
            <w:rPr>
              <w:lang w:val="en-GB"/>
            </w:rPr>
            <w:t xml:space="preserve">Wilson, G. H., (2018). </w:t>
          </w:r>
          <w:r w:rsidRPr="003A27DA">
            <w:rPr>
              <w:i/>
              <w:iCs/>
              <w:lang w:val="en-GB"/>
            </w:rPr>
            <w:t xml:space="preserve">Business Environment System. </w:t>
          </w:r>
          <w:r w:rsidRPr="003A27DA">
            <w:rPr>
              <w:lang w:val="en-GB"/>
            </w:rPr>
            <w:t>4th ed. London: Pearson.</w:t>
          </w:r>
        </w:p>
        <w:p w14:paraId="411A4959" w14:textId="77777777" w:rsidR="003A27DA" w:rsidRPr="003A27DA" w:rsidRDefault="003A27DA" w:rsidP="003A27DA">
          <w:pPr>
            <w:rPr>
              <w:lang w:val="en-GB"/>
            </w:rPr>
          </w:pPr>
          <w:r w:rsidRPr="003A27DA">
            <w:fldChar w:fldCharType="end"/>
          </w:r>
        </w:p>
      </w:sdtContent>
    </w:sdt>
    <w:p w14:paraId="287CA151" w14:textId="77777777" w:rsidR="003A27DA" w:rsidRPr="003A27DA" w:rsidRDefault="003A27DA" w:rsidP="003A27DA"/>
    <w:p w14:paraId="50456CED" w14:textId="77777777" w:rsidR="0040672F" w:rsidRDefault="0040672F"/>
    <w:sectPr w:rsidR="004067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31F6"/>
    <w:multiLevelType w:val="multilevel"/>
    <w:tmpl w:val="F078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E118B5"/>
    <w:multiLevelType w:val="multilevel"/>
    <w:tmpl w:val="15F6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719A0"/>
    <w:multiLevelType w:val="multilevel"/>
    <w:tmpl w:val="9A4E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152EEF"/>
    <w:multiLevelType w:val="multilevel"/>
    <w:tmpl w:val="AB72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F70387"/>
    <w:multiLevelType w:val="multilevel"/>
    <w:tmpl w:val="15F6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18"/>
    <w:rsid w:val="000F6918"/>
    <w:rsid w:val="0017169B"/>
    <w:rsid w:val="003530CB"/>
    <w:rsid w:val="003A27DA"/>
    <w:rsid w:val="0040672F"/>
    <w:rsid w:val="004851A8"/>
    <w:rsid w:val="004F0D16"/>
    <w:rsid w:val="005E7772"/>
    <w:rsid w:val="00684975"/>
    <w:rsid w:val="00892FE1"/>
    <w:rsid w:val="009A6282"/>
    <w:rsid w:val="00A40E16"/>
    <w:rsid w:val="00AD42E8"/>
    <w:rsid w:val="00B126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2412D"/>
  <w15:docId w15:val="{D696C1AA-4D9D-0E4E-AF60-D4FEBEAD2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1A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716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716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69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7169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716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69B"/>
    <w:rPr>
      <w:rFonts w:ascii="Tahoma" w:hAnsi="Tahoma" w:cs="Tahoma"/>
      <w:sz w:val="16"/>
      <w:szCs w:val="16"/>
    </w:rPr>
  </w:style>
  <w:style w:type="paragraph" w:styleId="ListParagraph">
    <w:name w:val="List Paragraph"/>
    <w:basedOn w:val="Normal"/>
    <w:uiPriority w:val="34"/>
    <w:qFormat/>
    <w:rsid w:val="0017169B"/>
    <w:pPr>
      <w:ind w:left="720"/>
      <w:contextualSpacing/>
    </w:pPr>
  </w:style>
  <w:style w:type="character" w:customStyle="1" w:styleId="selectable">
    <w:name w:val="selectable"/>
    <w:basedOn w:val="DefaultParagraphFont"/>
    <w:rsid w:val="00892FE1"/>
  </w:style>
  <w:style w:type="paragraph" w:styleId="TOCHeading">
    <w:name w:val="TOC Heading"/>
    <w:basedOn w:val="Heading1"/>
    <w:next w:val="Normal"/>
    <w:uiPriority w:val="39"/>
    <w:semiHidden/>
    <w:unhideWhenUsed/>
    <w:qFormat/>
    <w:rsid w:val="005E7772"/>
    <w:pPr>
      <w:spacing w:line="276" w:lineRule="auto"/>
      <w:jc w:val="left"/>
      <w:outlineLvl w:val="9"/>
    </w:pPr>
    <w:rPr>
      <w:lang w:eastAsia="ja-JP"/>
    </w:rPr>
  </w:style>
  <w:style w:type="paragraph" w:styleId="TOC1">
    <w:name w:val="toc 1"/>
    <w:basedOn w:val="Normal"/>
    <w:next w:val="Normal"/>
    <w:autoRedefine/>
    <w:uiPriority w:val="39"/>
    <w:unhideWhenUsed/>
    <w:rsid w:val="005E7772"/>
    <w:pPr>
      <w:spacing w:after="100"/>
    </w:pPr>
  </w:style>
  <w:style w:type="paragraph" w:styleId="TOC2">
    <w:name w:val="toc 2"/>
    <w:basedOn w:val="Normal"/>
    <w:next w:val="Normal"/>
    <w:autoRedefine/>
    <w:uiPriority w:val="39"/>
    <w:unhideWhenUsed/>
    <w:rsid w:val="005E7772"/>
    <w:pPr>
      <w:spacing w:after="100"/>
      <w:ind w:left="240"/>
    </w:pPr>
  </w:style>
  <w:style w:type="character" w:styleId="Hyperlink">
    <w:name w:val="Hyperlink"/>
    <w:basedOn w:val="DefaultParagraphFont"/>
    <w:uiPriority w:val="99"/>
    <w:unhideWhenUsed/>
    <w:rsid w:val="005E7772"/>
    <w:rPr>
      <w:color w:val="0000FF" w:themeColor="hyperlink"/>
      <w:u w:val="single"/>
    </w:rPr>
  </w:style>
  <w:style w:type="paragraph" w:styleId="NoSpacing">
    <w:name w:val="No Spacing"/>
    <w:uiPriority w:val="1"/>
    <w:qFormat/>
    <w:rsid w:val="00B126AC"/>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33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Gre18</b:Tag>
    <b:SourceType>Book</b:SourceType>
    <b:Guid>{EFDC5563-5E4A-448B-95E0-C1F80E0C9551}</b:Guid>
    <b:Author>
      <b:Author>
        <b:NameList>
          <b:Person>
            <b:Last>Watson</b:Last>
            <b:First>Gregory</b:First>
            <b:Middle>H.</b:Middle>
          </b:Person>
        </b:NameList>
      </b:Author>
    </b:Author>
    <b:Title>Business System</b:Title>
    <b:Year>2018</b:Year>
    <b:City>London</b:City>
    <b:Publisher>Pearson</b:Publisher>
    <b:Edition>4th</b:Edition>
    <b:RefOrder>1</b:RefOrder>
  </b:Source>
  <b:Source>
    <b:Tag>Wil151</b:Tag>
    <b:SourceType>Book</b:SourceType>
    <b:Guid>{D63B0230-F765-48C4-92DB-C3BF2C72D1B7}</b:Guid>
    <b:Author>
      <b:Author>
        <b:NameList>
          <b:Person>
            <b:Last>Davis</b:Last>
            <b:First>William</b:First>
            <b:Middle>S.</b:Middle>
          </b:Person>
        </b:NameList>
      </b:Author>
    </b:Author>
    <b:Title>Business System Applications</b:Title>
    <b:Year>2015</b:Year>
    <b:City>New York</b:City>
    <b:Publisher>Cengage</b:Publisher>
    <b:Edition>7th</b:Edition>
    <b:RefOrder>2</b:RefOrder>
  </b:Source>
  <b:Source>
    <b:Tag>Ell14</b:Tag>
    <b:SourceType>Book</b:SourceType>
    <b:Guid>{4FF63F25-5D6D-4780-9594-557205AD7FD8}</b:Guid>
    <b:Author>
      <b:Author>
        <b:NameList>
          <b:Person>
            <b:Last>Roubtsova</b:Last>
            <b:First>Ella</b:First>
          </b:Person>
        </b:NameList>
      </b:Author>
    </b:Author>
    <b:Title>Business Tools</b:Title>
    <b:Year>2014</b:Year>
    <b:City>Amsterdam</b:City>
    <b:Publisher>Apex</b:Publisher>
    <b:Edition>3rd</b:Edition>
    <b:RefOrder>3</b:RefOrder>
  </b:Source>
  <b:Source>
    <b:Tag>Ern15</b:Tag>
    <b:SourceType>Book</b:SourceType>
    <b:Guid>{6A86B80E-3034-4F8C-8A44-F6E4C05A3BBC}</b:Guid>
    <b:Author>
      <b:Author>
        <b:NameList>
          <b:Person>
            <b:Last>Damiani</b:Last>
            <b:First>Ernesto</b:First>
          </b:Person>
        </b:NameList>
      </b:Author>
    </b:Author>
    <b:Title>System Tools Applications</b:Title>
    <b:Year>2015</b:Year>
    <b:City>Berlin</b:City>
    <b:Publisher>UFP Press</b:Publisher>
    <b:Edition>4th</b:Edition>
    <b:RefOrder>4</b:RefOrder>
  </b:Source>
  <b:Source>
    <b:Tag>Jam164</b:Tag>
    <b:SourceType>Book</b:SourceType>
    <b:Guid>{4FF1DFDA-5E22-46DD-90B8-6221386DB041}</b:Guid>
    <b:Author>
      <b:Author>
        <b:NameList>
          <b:Person>
            <b:Last>Senn</b:Last>
            <b:First>James</b:First>
            <b:Middle>A.</b:Middle>
          </b:Person>
        </b:NameList>
      </b:Author>
    </b:Author>
    <b:Title>Business Systems</b:Title>
    <b:Year>2016</b:Year>
    <b:City>Manchester</b:City>
    <b:Publisher>McGraw-Hill</b:Publisher>
    <b:Edition>2nd</b:Edition>
    <b:RefOrder>5</b:RefOrder>
  </b:Source>
  <b:Source>
    <b:Tag>Jam165</b:Tag>
    <b:SourceType>Book</b:SourceType>
    <b:Guid>{21B4A550-0763-4C8F-8A11-C10432868CD5}</b:Guid>
    <b:Title>Business Manager</b:Title>
    <b:Year>2016</b:Year>
    <b:Author>
      <b:Author>
        <b:NameList>
          <b:Person>
            <b:Last>Lindell</b:Last>
            <b:First>James</b:First>
            <b:Middle>T.</b:Middle>
          </b:Person>
        </b:NameList>
      </b:Author>
    </b:Author>
    <b:City>Manchester</b:City>
    <b:Publisher>McGill</b:Publisher>
    <b:Edition>3rd</b:Edition>
    <b:RefOrder>6</b:RefOrder>
  </b:Source>
  <b:Source>
    <b:Tag>Fra17</b:Tag>
    <b:SourceType>Book</b:SourceType>
    <b:Guid>{3D5FA1D9-29BB-4071-A525-027CABC31BD1}</b:Guid>
    <b:Author>
      <b:Author>
        <b:NameList>
          <b:Person>
            <b:Last>Vickers</b:Last>
            <b:First>Frank</b:First>
          </b:Person>
        </b:NameList>
      </b:Author>
    </b:Author>
    <b:Title>Managerial Decisions</b:Title>
    <b:Year>2017</b:Year>
    <b:City>New York</b:City>
    <b:Publisher>Apex Books</b:Publisher>
    <b:Edition>7th</b:Edition>
    <b:RefOrder>7</b:RefOrder>
  </b:Source>
  <b:Source>
    <b:Tag>Phi15</b:Tag>
    <b:SourceType>Book</b:SourceType>
    <b:Guid>{0B7D3AC4-6F30-4E01-B833-CB3C4F7586AF}</b:Guid>
    <b:Author>
      <b:Author>
        <b:NameList>
          <b:Person>
            <b:Last>Powell</b:Last>
            <b:First>Philip</b:First>
          </b:Person>
        </b:NameList>
      </b:Author>
    </b:Author>
    <b:Title>Business Management</b:Title>
    <b:Year>2015</b:Year>
    <b:City>Chicago</b:City>
    <b:Publisher>Amex Publications</b:Publisher>
    <b:Edition>4th</b:Edition>
    <b:RefOrder>8</b:RefOrder>
  </b:Source>
  <b:Source>
    <b:Tag>DTa18</b:Tag>
    <b:SourceType>Book</b:SourceType>
    <b:Guid>{07871E57-0F4A-4CC9-B8E8-6C90F4772960}</b:Guid>
    <b:Author>
      <b:Author>
        <b:NameList>
          <b:Person>
            <b:Last>Targett</b:Last>
            <b:First>D.</b:First>
          </b:Person>
        </b:NameList>
      </b:Author>
    </b:Author>
    <b:Title>Personal Developments</b:Title>
    <b:Year>2018</b:Year>
    <b:City>Amsterdam</b:City>
    <b:Publisher>UFP Educations</b:Publisher>
    <b:Edition>5th</b:Edition>
    <b:RefOrder>9</b:RefOrder>
  </b:Source>
  <b:Source>
    <b:Tag>Ric173</b:Tag>
    <b:SourceType>JournalArticle</b:SourceType>
    <b:Guid>{FBB2AC7C-4EE4-4C81-BDF2-ABBAE021E724}</b:Guid>
    <b:Title>Personal Assessment and Workplace</b:Title>
    <b:Year>2017</b:Year>
    <b:Author>
      <b:Author>
        <b:NameList>
          <b:Person>
            <b:Last>Cordock</b:Last>
            <b:First>Richard</b:First>
            <b:Middle>Parkes</b:Middle>
          </b:Person>
        </b:NameList>
      </b:Author>
    </b:Author>
    <b:JournalName>The Executives</b:JournalName>
    <b:Pages>45-51</b:Pages>
    <b:Volume>X</b:Volume>
    <b:Issue>6</b:Issue>
    <b:RefOrder>10</b:RefOrder>
  </b:Source>
  <b:Source>
    <b:Tag>Rus17</b:Tag>
    <b:SourceType>Book</b:SourceType>
    <b:Guid>{41500E78-59AA-4637-929E-B9188C6964F8}</b:Guid>
    <b:Title>Intelligence Management</b:Title>
    <b:Year>2017</b:Year>
    <b:Author>
      <b:Author>
        <b:NameList>
          <b:Person>
            <b:Last>Murphy</b:Last>
            <b:First>Russlle</b:First>
          </b:Person>
        </b:NameList>
      </b:Author>
    </b:Author>
    <b:City>London</b:City>
    <b:Publisher>Pearson</b:Publisher>
    <b:Edition>4th</b:Edition>
    <b:RefOrder>11</b:RefOrder>
  </b:Source>
  <b:Source>
    <b:Tag>Hus15</b:Tag>
    <b:SourceType>JournalArticle</b:SourceType>
    <b:Guid>{AFA3D40E-E9B6-4970-96E7-CF43AFA279C3}</b:Guid>
    <b:Title>Business Management: In Recent Times</b:Title>
    <b:Year>2015</b:Year>
    <b:Author>
      <b:Author>
        <b:NameList>
          <b:Person>
            <b:Last>Arnold</b:Last>
            <b:First>Hussain</b:First>
          </b:Person>
        </b:NameList>
      </b:Author>
    </b:Author>
    <b:JournalName>The Business Journal</b:JournalName>
    <b:Pages>33-45</b:Pages>
    <b:Volume>VI</b:Volume>
    <b:Issue>4</b:Issue>
    <b:RefOrder>12</b:RefOrder>
  </b:Source>
  <b:Source>
    <b:Tag>And161</b:Tag>
    <b:SourceType>JournalArticle</b:SourceType>
    <b:Guid>{EEAEDC48-CC7C-4AC4-A53C-A4A32C97C080}</b:Guid>
    <b:Author>
      <b:Author>
        <b:NameList>
          <b:Person>
            <b:Last>Ruben</b:Last>
            <b:First>Andy</b:First>
          </b:Person>
        </b:NameList>
      </b:Author>
    </b:Author>
    <b:Title>Management Leadership in SMEs</b:Title>
    <b:JournalName>Montly Business</b:JournalName>
    <b:Year>2016</b:Year>
    <b:Pages>55-61</b:Pages>
    <b:Volume>X</b:Volume>
    <b:Issue>14</b:Issue>
    <b:RefOrder>13</b:RefOrder>
  </b:Source>
  <b:Source>
    <b:Tag>Phi18</b:Tag>
    <b:SourceType>Book</b:SourceType>
    <b:Guid>{DE2CD26D-B91F-4568-BEFD-E129C0AD289D}</b:Guid>
    <b:Title>Business Studies</b:Title>
    <b:Year>2018</b:Year>
    <b:Author>
      <b:Author>
        <b:NameList>
          <b:Person>
            <b:Last>Morisson</b:Last>
            <b:First>Phillip</b:First>
          </b:Person>
        </b:NameList>
      </b:Author>
    </b:Author>
    <b:City>Manchester</b:City>
    <b:Publisher>Cengage</b:Publisher>
    <b:Edition>3rd</b:Edition>
    <b:RefOrder>14</b:RefOrder>
  </b:Source>
</b:Sources>
</file>

<file path=customXml/itemProps1.xml><?xml version="1.0" encoding="utf-8"?>
<ds:datastoreItem xmlns:ds="http://schemas.openxmlformats.org/officeDocument/2006/customXml" ds:itemID="{DF117794-427F-45BF-AB60-9827DF404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5661</Words>
  <Characters>32273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Raqiba</dc:creator>
  <cp:keywords/>
  <dc:description/>
  <cp:lastModifiedBy>Mohammad A Hussain</cp:lastModifiedBy>
  <cp:revision>2</cp:revision>
  <dcterms:created xsi:type="dcterms:W3CDTF">2021-11-12T16:46:00Z</dcterms:created>
  <dcterms:modified xsi:type="dcterms:W3CDTF">2021-11-12T16:46:00Z</dcterms:modified>
</cp:coreProperties>
</file>