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889360" w14:textId="6D765616" w:rsidR="006E07D1" w:rsidRPr="00751CBB" w:rsidRDefault="00751CBB" w:rsidP="00751CBB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751CBB">
        <w:rPr>
          <w:rFonts w:ascii="Arial" w:hAnsi="Arial" w:cs="Arial"/>
          <w:b/>
          <w:bCs/>
          <w:sz w:val="32"/>
          <w:szCs w:val="32"/>
        </w:rPr>
        <w:t>Calah Riley-Lamb</w:t>
      </w:r>
    </w:p>
    <w:p w14:paraId="5353A1A2" w14:textId="77777777" w:rsidR="00751CBB" w:rsidRPr="00751CBB" w:rsidRDefault="00751CBB" w:rsidP="00751CBB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751CBB">
        <w:rPr>
          <w:rFonts w:ascii="Arial" w:hAnsi="Arial" w:cs="Arial"/>
          <w:b/>
          <w:bCs/>
          <w:sz w:val="32"/>
          <w:szCs w:val="32"/>
        </w:rPr>
        <w:t>2121869</w:t>
      </w:r>
    </w:p>
    <w:p w14:paraId="342E574E" w14:textId="0736B2E9" w:rsidR="00751CBB" w:rsidRPr="00751CBB" w:rsidRDefault="00751CBB" w:rsidP="00751CBB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751CBB">
        <w:rPr>
          <w:rFonts w:ascii="Arial" w:hAnsi="Arial" w:cs="Arial"/>
          <w:b/>
          <w:bCs/>
          <w:sz w:val="32"/>
          <w:szCs w:val="32"/>
        </w:rPr>
        <w:t>Hayley Trower</w:t>
      </w:r>
    </w:p>
    <w:p w14:paraId="2D9162BD" w14:textId="587A3876" w:rsidR="00751CBB" w:rsidRPr="00751CBB" w:rsidRDefault="00751CBB" w:rsidP="00751CBB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751CBB">
        <w:rPr>
          <w:rFonts w:ascii="Arial" w:hAnsi="Arial" w:cs="Arial"/>
          <w:b/>
          <w:bCs/>
          <w:sz w:val="32"/>
          <w:szCs w:val="32"/>
        </w:rPr>
        <w:t>BMHP4003</w:t>
      </w:r>
    </w:p>
    <w:p w14:paraId="7871B6D4" w14:textId="7C650F5B" w:rsidR="00751CBB" w:rsidRDefault="00751CBB"/>
    <w:p w14:paraId="4C0B004E" w14:textId="77777777" w:rsidR="00751CBB" w:rsidRDefault="00751CBB">
      <w:r>
        <w:br w:type="page"/>
      </w:r>
    </w:p>
    <w:p w14:paraId="442D497F" w14:textId="3EAE705A" w:rsidR="00751CBB" w:rsidRPr="00192FE1" w:rsidRDefault="00751CBB" w:rsidP="00751CBB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192FE1">
        <w:rPr>
          <w:rFonts w:ascii="Arial" w:hAnsi="Arial" w:cs="Arial"/>
          <w:b/>
          <w:bCs/>
          <w:sz w:val="24"/>
          <w:szCs w:val="24"/>
        </w:rPr>
        <w:lastRenderedPageBreak/>
        <w:t>Context page</w:t>
      </w:r>
    </w:p>
    <w:p w14:paraId="4518FFA4" w14:textId="5B5D0E6F" w:rsidR="00751CBB" w:rsidRPr="00192FE1" w:rsidRDefault="00751CBB" w:rsidP="00751CB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92FE1">
        <w:rPr>
          <w:rFonts w:ascii="Arial" w:hAnsi="Arial" w:cs="Arial"/>
          <w:sz w:val="24"/>
          <w:szCs w:val="24"/>
        </w:rPr>
        <w:t xml:space="preserve">Title page </w:t>
      </w:r>
    </w:p>
    <w:p w14:paraId="1BFFA1E7" w14:textId="0B9625D0" w:rsidR="00751CBB" w:rsidRPr="00192FE1" w:rsidRDefault="00751CBB" w:rsidP="00751CB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92FE1">
        <w:rPr>
          <w:rFonts w:ascii="Arial" w:hAnsi="Arial" w:cs="Arial"/>
          <w:sz w:val="24"/>
          <w:szCs w:val="24"/>
        </w:rPr>
        <w:t xml:space="preserve">Context page </w:t>
      </w:r>
    </w:p>
    <w:p w14:paraId="1A35495F" w14:textId="78BF2B38" w:rsidR="00192FE1" w:rsidRDefault="00751CBB" w:rsidP="00751CBB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92FE1">
        <w:rPr>
          <w:rFonts w:ascii="Arial" w:hAnsi="Arial" w:cs="Arial"/>
          <w:sz w:val="24"/>
          <w:szCs w:val="24"/>
        </w:rPr>
        <w:t xml:space="preserve">Annotated </w:t>
      </w:r>
      <w:r w:rsidR="00192FE1" w:rsidRPr="00192FE1">
        <w:rPr>
          <w:rFonts w:ascii="Arial" w:hAnsi="Arial" w:cs="Arial"/>
          <w:sz w:val="24"/>
          <w:szCs w:val="24"/>
        </w:rPr>
        <w:t xml:space="preserve">bibliography </w:t>
      </w:r>
    </w:p>
    <w:p w14:paraId="58E9FD2D" w14:textId="77777777" w:rsidR="00192FE1" w:rsidRDefault="00192FE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34FA1332" w14:textId="5AA62100" w:rsidR="00751CBB" w:rsidRDefault="00192FE1" w:rsidP="00192FE1">
      <w:pPr>
        <w:pStyle w:val="ListParagraph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192FE1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Annotated Bibliography </w:t>
      </w:r>
    </w:p>
    <w:p w14:paraId="324CDE55" w14:textId="49FA3AD8" w:rsidR="00192FE1" w:rsidRDefault="00192FE1" w:rsidP="00192FE1">
      <w:pPr>
        <w:pStyle w:val="ListParagrap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10E56DE" w14:textId="049DC5CC" w:rsidR="003750C2" w:rsidRPr="00F44C9F" w:rsidRDefault="005A496A" w:rsidP="00F44C9F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5A496A">
        <w:rPr>
          <w:rFonts w:ascii="Arial" w:hAnsi="Arial" w:cs="Arial"/>
          <w:sz w:val="24"/>
          <w:szCs w:val="24"/>
        </w:rPr>
        <w:t xml:space="preserve">BPS., (2020a) The British Psychological Society, </w:t>
      </w:r>
      <w:proofErr w:type="gramStart"/>
      <w:r w:rsidRPr="005A496A">
        <w:rPr>
          <w:rFonts w:ascii="Arial" w:hAnsi="Arial" w:cs="Arial"/>
          <w:sz w:val="24"/>
          <w:szCs w:val="24"/>
        </w:rPr>
        <w:t>What</w:t>
      </w:r>
      <w:proofErr w:type="gramEnd"/>
      <w:r w:rsidRPr="005A496A">
        <w:rPr>
          <w:rFonts w:ascii="Arial" w:hAnsi="Arial" w:cs="Arial"/>
          <w:sz w:val="24"/>
          <w:szCs w:val="24"/>
        </w:rPr>
        <w:t xml:space="preserve"> is psychology? Available at:  </w:t>
      </w:r>
      <w:hyperlink r:id="rId10" w:history="1">
        <w:r w:rsidRPr="00122725">
          <w:rPr>
            <w:rStyle w:val="Hyperlink"/>
            <w:rFonts w:ascii="Arial" w:hAnsi="Arial" w:cs="Arial"/>
            <w:sz w:val="24"/>
            <w:szCs w:val="24"/>
          </w:rPr>
          <w:t>https://www.bps.org.uk/public/what-is-psychology</w:t>
        </w:r>
      </w:hyperlink>
      <w:r w:rsidRPr="005A496A">
        <w:rPr>
          <w:rFonts w:ascii="Arial" w:hAnsi="Arial" w:cs="Arial"/>
          <w:sz w:val="24"/>
          <w:szCs w:val="24"/>
        </w:rPr>
        <w:t>) (accessed: 08/10/2022).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247966DE" w14:textId="1BCD3BE2" w:rsidR="005A496A" w:rsidRDefault="005F48B0" w:rsidP="00F44C9F">
      <w:pPr>
        <w:ind w:left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5A496A">
        <w:rPr>
          <w:rFonts w:ascii="Arial" w:hAnsi="Arial" w:cs="Arial"/>
          <w:sz w:val="24"/>
          <w:szCs w:val="24"/>
        </w:rPr>
        <w:t xml:space="preserve">This source is relatable as it helped me understand </w:t>
      </w:r>
      <w:r w:rsidR="005F526A">
        <w:rPr>
          <w:rFonts w:ascii="Arial" w:hAnsi="Arial" w:cs="Arial"/>
          <w:sz w:val="24"/>
          <w:szCs w:val="24"/>
        </w:rPr>
        <w:t xml:space="preserve">about why </w:t>
      </w:r>
      <w:r w:rsidR="00122725">
        <w:rPr>
          <w:rFonts w:ascii="Arial" w:hAnsi="Arial" w:cs="Arial"/>
          <w:sz w:val="24"/>
          <w:szCs w:val="24"/>
        </w:rPr>
        <w:t>psychology is</w:t>
      </w:r>
      <w:r w:rsidR="005F526A">
        <w:rPr>
          <w:rFonts w:ascii="Arial" w:hAnsi="Arial" w:cs="Arial"/>
          <w:sz w:val="24"/>
          <w:szCs w:val="24"/>
        </w:rPr>
        <w:t xml:space="preserve"> important in my presentation</w:t>
      </w:r>
      <w:r w:rsidR="00122725">
        <w:rPr>
          <w:rFonts w:ascii="Arial" w:hAnsi="Arial" w:cs="Arial"/>
          <w:sz w:val="24"/>
          <w:szCs w:val="24"/>
        </w:rPr>
        <w:t xml:space="preserve"> </w:t>
      </w:r>
      <w:r w:rsidR="00E62DC7">
        <w:rPr>
          <w:rFonts w:ascii="Arial" w:hAnsi="Arial" w:cs="Arial"/>
          <w:sz w:val="24"/>
          <w:szCs w:val="24"/>
        </w:rPr>
        <w:t xml:space="preserve">this gave me more of an understanding as to </w:t>
      </w:r>
      <w:r w:rsidR="00CB5034">
        <w:rPr>
          <w:rFonts w:ascii="Arial" w:hAnsi="Arial" w:cs="Arial"/>
          <w:sz w:val="24"/>
          <w:szCs w:val="24"/>
        </w:rPr>
        <w:t xml:space="preserve">some of the reasons why this is. </w:t>
      </w:r>
      <w:r w:rsidR="008B4D8C">
        <w:rPr>
          <w:rFonts w:ascii="Arial" w:hAnsi="Arial" w:cs="Arial"/>
          <w:sz w:val="24"/>
          <w:szCs w:val="24"/>
        </w:rPr>
        <w:t xml:space="preserve">By </w:t>
      </w:r>
      <w:r w:rsidR="00531526">
        <w:rPr>
          <w:rFonts w:ascii="Arial" w:hAnsi="Arial" w:cs="Arial"/>
          <w:sz w:val="24"/>
          <w:szCs w:val="24"/>
        </w:rPr>
        <w:t xml:space="preserve">making people understand what makes people tick and help us to be able to </w:t>
      </w:r>
      <w:r w:rsidR="001A0AC0">
        <w:rPr>
          <w:rFonts w:ascii="Arial" w:hAnsi="Arial" w:cs="Arial"/>
          <w:sz w:val="24"/>
          <w:szCs w:val="24"/>
        </w:rPr>
        <w:t>source out problems in society today. Going into more detail about wha</w:t>
      </w:r>
      <w:r w:rsidR="00C974B2">
        <w:rPr>
          <w:rFonts w:ascii="Arial" w:hAnsi="Arial" w:cs="Arial"/>
          <w:sz w:val="24"/>
          <w:szCs w:val="24"/>
        </w:rPr>
        <w:t xml:space="preserve">t the meaning </w:t>
      </w:r>
      <w:r w:rsidR="00C33863">
        <w:rPr>
          <w:rFonts w:ascii="Arial" w:hAnsi="Arial" w:cs="Arial"/>
          <w:sz w:val="24"/>
          <w:szCs w:val="24"/>
        </w:rPr>
        <w:t>the</w:t>
      </w:r>
      <w:r w:rsidR="00C974B2">
        <w:rPr>
          <w:rFonts w:ascii="Arial" w:hAnsi="Arial" w:cs="Arial"/>
          <w:sz w:val="24"/>
          <w:szCs w:val="24"/>
        </w:rPr>
        <w:t xml:space="preserve"> </w:t>
      </w:r>
      <w:r w:rsidR="00BE7344">
        <w:rPr>
          <w:rFonts w:ascii="Arial" w:hAnsi="Arial" w:cs="Arial"/>
          <w:sz w:val="24"/>
          <w:szCs w:val="24"/>
        </w:rPr>
        <w:t>psych</w:t>
      </w:r>
      <w:r w:rsidR="00C974B2">
        <w:rPr>
          <w:rFonts w:ascii="Arial" w:hAnsi="Arial" w:cs="Arial"/>
          <w:sz w:val="24"/>
          <w:szCs w:val="24"/>
        </w:rPr>
        <w:t xml:space="preserve"> is</w:t>
      </w:r>
      <w:r w:rsidR="00293987">
        <w:rPr>
          <w:rFonts w:ascii="Arial" w:hAnsi="Arial" w:cs="Arial"/>
          <w:sz w:val="24"/>
          <w:szCs w:val="24"/>
        </w:rPr>
        <w:t>,</w:t>
      </w:r>
      <w:r w:rsidR="00882ABF">
        <w:rPr>
          <w:rFonts w:ascii="Arial" w:hAnsi="Arial" w:cs="Arial"/>
          <w:sz w:val="24"/>
          <w:szCs w:val="24"/>
        </w:rPr>
        <w:t xml:space="preserve"> which would be mind, soul and spirt</w:t>
      </w:r>
      <w:r w:rsidR="00D27D62">
        <w:rPr>
          <w:rFonts w:ascii="Arial" w:hAnsi="Arial" w:cs="Arial"/>
          <w:sz w:val="24"/>
          <w:szCs w:val="24"/>
        </w:rPr>
        <w:t xml:space="preserve">. Within this </w:t>
      </w:r>
      <w:r w:rsidR="00715D8C">
        <w:rPr>
          <w:rFonts w:ascii="Arial" w:hAnsi="Arial" w:cs="Arial"/>
          <w:sz w:val="24"/>
          <w:szCs w:val="24"/>
        </w:rPr>
        <w:t xml:space="preserve">we can help our mind </w:t>
      </w:r>
      <w:r w:rsidR="00CC77A9">
        <w:rPr>
          <w:rFonts w:ascii="Arial" w:hAnsi="Arial" w:cs="Arial"/>
          <w:sz w:val="24"/>
          <w:szCs w:val="24"/>
        </w:rPr>
        <w:t xml:space="preserve">we want to have more understanding </w:t>
      </w:r>
      <w:r w:rsidR="00D531F3">
        <w:rPr>
          <w:rFonts w:ascii="Arial" w:hAnsi="Arial" w:cs="Arial"/>
          <w:sz w:val="24"/>
          <w:szCs w:val="24"/>
        </w:rPr>
        <w:t xml:space="preserve">of the mind and body in society today. Our mind is a very powerful </w:t>
      </w:r>
      <w:r w:rsidR="00CC2C13">
        <w:rPr>
          <w:rFonts w:ascii="Arial" w:hAnsi="Arial" w:cs="Arial"/>
          <w:sz w:val="24"/>
          <w:szCs w:val="24"/>
        </w:rPr>
        <w:t xml:space="preserve">organ in our body. Psychology is what helps us to be able to have deeper understanding about </w:t>
      </w:r>
      <w:r w:rsidR="00E02DFB">
        <w:rPr>
          <w:rFonts w:ascii="Arial" w:hAnsi="Arial" w:cs="Arial"/>
          <w:sz w:val="24"/>
          <w:szCs w:val="24"/>
        </w:rPr>
        <w:t>all</w:t>
      </w:r>
      <w:r w:rsidR="00CC2C13">
        <w:rPr>
          <w:rFonts w:ascii="Arial" w:hAnsi="Arial" w:cs="Arial"/>
          <w:sz w:val="24"/>
          <w:szCs w:val="24"/>
        </w:rPr>
        <w:t xml:space="preserve"> these things</w:t>
      </w:r>
      <w:r w:rsidR="00BE7344">
        <w:rPr>
          <w:rFonts w:ascii="Arial" w:hAnsi="Arial" w:cs="Arial"/>
          <w:sz w:val="24"/>
          <w:szCs w:val="24"/>
        </w:rPr>
        <w:t>, also h</w:t>
      </w:r>
      <w:r w:rsidR="00BC1D95">
        <w:rPr>
          <w:rFonts w:ascii="Arial" w:hAnsi="Arial" w:cs="Arial"/>
          <w:sz w:val="24"/>
          <w:szCs w:val="24"/>
        </w:rPr>
        <w:t xml:space="preserve">elping us understand the </w:t>
      </w:r>
      <w:r w:rsidR="00841071">
        <w:rPr>
          <w:rFonts w:ascii="Arial" w:hAnsi="Arial" w:cs="Arial"/>
          <w:sz w:val="24"/>
          <w:szCs w:val="24"/>
        </w:rPr>
        <w:t>mental</w:t>
      </w:r>
      <w:r w:rsidR="00BE7344">
        <w:rPr>
          <w:rFonts w:ascii="Arial" w:hAnsi="Arial" w:cs="Arial"/>
          <w:sz w:val="24"/>
          <w:szCs w:val="24"/>
        </w:rPr>
        <w:t>.</w:t>
      </w:r>
      <w:r w:rsidR="00856B84">
        <w:rPr>
          <w:rFonts w:ascii="Arial" w:hAnsi="Arial" w:cs="Arial"/>
          <w:sz w:val="24"/>
          <w:szCs w:val="24"/>
        </w:rPr>
        <w:t xml:space="preserve"> </w:t>
      </w:r>
      <w:r w:rsidR="00856B84" w:rsidRPr="00856B84">
        <w:rPr>
          <w:rFonts w:ascii="Arial" w:hAnsi="Arial" w:cs="Arial"/>
          <w:sz w:val="24"/>
          <w:szCs w:val="24"/>
        </w:rPr>
        <w:t xml:space="preserve">Psychology is the scientific study of the mind and how this influences our behaviours from things such as communication and memory through thought and emotion.     </w:t>
      </w:r>
    </w:p>
    <w:p w14:paraId="4137C92F" w14:textId="77777777" w:rsidR="00F44C9F" w:rsidRPr="005A496A" w:rsidRDefault="00F44C9F" w:rsidP="00F44C9F">
      <w:pPr>
        <w:rPr>
          <w:rFonts w:ascii="Arial" w:hAnsi="Arial" w:cs="Arial"/>
          <w:sz w:val="24"/>
          <w:szCs w:val="24"/>
        </w:rPr>
      </w:pPr>
    </w:p>
    <w:p w14:paraId="6A6000D0" w14:textId="05A7393C" w:rsidR="00C97F17" w:rsidRPr="00F44C9F" w:rsidRDefault="00C97F17" w:rsidP="00F44C9F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F44C9F">
        <w:rPr>
          <w:rFonts w:ascii="Arial" w:hAnsi="Arial" w:cs="Arial"/>
          <w:sz w:val="24"/>
          <w:szCs w:val="24"/>
        </w:rPr>
        <w:t xml:space="preserve">Stanford </w:t>
      </w:r>
      <w:proofErr w:type="spellStart"/>
      <w:r w:rsidRPr="00F44C9F">
        <w:rPr>
          <w:rFonts w:ascii="Arial" w:hAnsi="Arial" w:cs="Arial"/>
          <w:sz w:val="24"/>
          <w:szCs w:val="24"/>
        </w:rPr>
        <w:t>Encyclopedia</w:t>
      </w:r>
      <w:proofErr w:type="spellEnd"/>
      <w:r w:rsidRPr="00F44C9F">
        <w:rPr>
          <w:rFonts w:ascii="Arial" w:hAnsi="Arial" w:cs="Arial"/>
          <w:sz w:val="24"/>
          <w:szCs w:val="24"/>
        </w:rPr>
        <w:t xml:space="preserve"> of Philosophy (2014). Descartes' life and works. Available at</w:t>
      </w:r>
      <w:hyperlink r:id="rId11" w:history="1">
        <w:r w:rsidRPr="00F44C9F">
          <w:rPr>
            <w:rStyle w:val="Hyperlink"/>
            <w:rFonts w:ascii="Arial" w:hAnsi="Arial" w:cs="Arial"/>
            <w:sz w:val="24"/>
            <w:szCs w:val="24"/>
          </w:rPr>
          <w:t>:  https://pla</w:t>
        </w:r>
        <w:r w:rsidRPr="00F44C9F">
          <w:rPr>
            <w:rStyle w:val="Hyperlink"/>
            <w:rFonts w:ascii="Arial" w:hAnsi="Arial" w:cs="Arial"/>
            <w:sz w:val="24"/>
            <w:szCs w:val="24"/>
          </w:rPr>
          <w:t>t</w:t>
        </w:r>
        <w:r w:rsidRPr="00F44C9F">
          <w:rPr>
            <w:rStyle w:val="Hyperlink"/>
            <w:rFonts w:ascii="Arial" w:hAnsi="Arial" w:cs="Arial"/>
            <w:sz w:val="24"/>
            <w:szCs w:val="24"/>
          </w:rPr>
          <w:t>o.stanford.edu/entries/descartes-works.</w:t>
        </w:r>
      </w:hyperlink>
      <w:r w:rsidRPr="00F44C9F">
        <w:rPr>
          <w:rFonts w:ascii="Arial" w:hAnsi="Arial" w:cs="Arial"/>
          <w:sz w:val="24"/>
          <w:szCs w:val="24"/>
        </w:rPr>
        <w:t xml:space="preserve"> (accessed 08/10/2022)</w:t>
      </w:r>
    </w:p>
    <w:p w14:paraId="702896DA" w14:textId="0B446CAE" w:rsidR="000878EA" w:rsidRPr="000878EA" w:rsidRDefault="000878EA" w:rsidP="000878EA">
      <w:pPr>
        <w:ind w:left="720"/>
        <w:rPr>
          <w:rFonts w:ascii="Arial" w:hAnsi="Arial" w:cs="Arial"/>
          <w:sz w:val="24"/>
          <w:szCs w:val="24"/>
        </w:rPr>
      </w:pPr>
      <w:r w:rsidRPr="000878EA">
        <w:rPr>
          <w:rFonts w:ascii="Arial" w:hAnsi="Arial" w:cs="Arial"/>
          <w:sz w:val="24"/>
          <w:szCs w:val="24"/>
        </w:rPr>
        <w:t xml:space="preserve">There </w:t>
      </w:r>
      <w:r w:rsidR="005F70B5" w:rsidRPr="000878EA">
        <w:rPr>
          <w:rFonts w:ascii="Arial" w:hAnsi="Arial" w:cs="Arial"/>
          <w:sz w:val="24"/>
          <w:szCs w:val="24"/>
        </w:rPr>
        <w:t>are</w:t>
      </w:r>
      <w:r w:rsidRPr="000878EA">
        <w:rPr>
          <w:rFonts w:ascii="Arial" w:hAnsi="Arial" w:cs="Arial"/>
          <w:sz w:val="24"/>
          <w:szCs w:val="24"/>
        </w:rPr>
        <w:t xml:space="preserve"> four</w:t>
      </w:r>
      <w:r>
        <w:rPr>
          <w:rFonts w:ascii="Arial" w:hAnsi="Arial" w:cs="Arial"/>
          <w:sz w:val="24"/>
          <w:szCs w:val="24"/>
        </w:rPr>
        <w:t xml:space="preserve"> </w:t>
      </w:r>
      <w:r w:rsidR="003F2FA2">
        <w:rPr>
          <w:rFonts w:ascii="Arial" w:hAnsi="Arial" w:cs="Arial"/>
          <w:sz w:val="24"/>
          <w:szCs w:val="24"/>
        </w:rPr>
        <w:t>humours (</w:t>
      </w:r>
      <w:r w:rsidR="0074455A">
        <w:rPr>
          <w:rFonts w:ascii="Arial" w:hAnsi="Arial" w:cs="Arial"/>
          <w:sz w:val="24"/>
          <w:szCs w:val="24"/>
        </w:rPr>
        <w:t>Latin</w:t>
      </w:r>
      <w:r w:rsidR="003F2FA2">
        <w:rPr>
          <w:rFonts w:ascii="Arial" w:hAnsi="Arial" w:cs="Arial"/>
          <w:sz w:val="24"/>
          <w:szCs w:val="24"/>
        </w:rPr>
        <w:t xml:space="preserve"> word)</w:t>
      </w:r>
      <w:r w:rsidR="002E5FF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2E5FF2">
        <w:rPr>
          <w:rFonts w:ascii="Arial" w:hAnsi="Arial" w:cs="Arial"/>
          <w:sz w:val="24"/>
          <w:szCs w:val="24"/>
        </w:rPr>
        <w:t>galens</w:t>
      </w:r>
      <w:proofErr w:type="spellEnd"/>
      <w:r w:rsidR="002E5FF2">
        <w:rPr>
          <w:rFonts w:ascii="Arial" w:hAnsi="Arial" w:cs="Arial"/>
          <w:sz w:val="24"/>
          <w:szCs w:val="24"/>
        </w:rPr>
        <w:t xml:space="preserve"> four </w:t>
      </w:r>
      <w:r w:rsidR="0074455A">
        <w:rPr>
          <w:rFonts w:ascii="Arial" w:hAnsi="Arial" w:cs="Arial"/>
          <w:sz w:val="24"/>
          <w:szCs w:val="24"/>
        </w:rPr>
        <w:t>temperatures</w:t>
      </w:r>
      <w:r w:rsidR="002E5FF2">
        <w:rPr>
          <w:rFonts w:ascii="Arial" w:hAnsi="Arial" w:cs="Arial"/>
          <w:sz w:val="24"/>
          <w:szCs w:val="24"/>
        </w:rPr>
        <w:t xml:space="preserve"> devised a model of personality </w:t>
      </w:r>
      <w:r w:rsidR="001E0ECC">
        <w:rPr>
          <w:rFonts w:ascii="Arial" w:hAnsi="Arial" w:cs="Arial"/>
          <w:sz w:val="24"/>
          <w:szCs w:val="24"/>
        </w:rPr>
        <w:t>the four are: sanguine (air), phleg</w:t>
      </w:r>
      <w:r w:rsidR="00FB4598">
        <w:rPr>
          <w:rFonts w:ascii="Arial" w:hAnsi="Arial" w:cs="Arial"/>
          <w:sz w:val="24"/>
          <w:szCs w:val="24"/>
        </w:rPr>
        <w:t>matic (water), chole</w:t>
      </w:r>
      <w:r w:rsidR="00AB2FE8">
        <w:rPr>
          <w:rFonts w:ascii="Arial" w:hAnsi="Arial" w:cs="Arial"/>
          <w:sz w:val="24"/>
          <w:szCs w:val="24"/>
        </w:rPr>
        <w:t>ri</w:t>
      </w:r>
      <w:r w:rsidR="00FB4598">
        <w:rPr>
          <w:rFonts w:ascii="Arial" w:hAnsi="Arial" w:cs="Arial"/>
          <w:sz w:val="24"/>
          <w:szCs w:val="24"/>
        </w:rPr>
        <w:t>c (fire) and the final one mel</w:t>
      </w:r>
      <w:r w:rsidR="00CF3978">
        <w:rPr>
          <w:rFonts w:ascii="Arial" w:hAnsi="Arial" w:cs="Arial"/>
          <w:sz w:val="24"/>
          <w:szCs w:val="24"/>
        </w:rPr>
        <w:t>ancholic (earth). With person</w:t>
      </w:r>
      <w:r w:rsidR="0074455A">
        <w:rPr>
          <w:rFonts w:ascii="Arial" w:hAnsi="Arial" w:cs="Arial"/>
          <w:sz w:val="24"/>
          <w:szCs w:val="24"/>
        </w:rPr>
        <w:t>ality there is both environment</w:t>
      </w:r>
      <w:r w:rsidR="007A4F0A">
        <w:rPr>
          <w:rFonts w:ascii="Arial" w:hAnsi="Arial" w:cs="Arial"/>
          <w:sz w:val="24"/>
          <w:szCs w:val="24"/>
        </w:rPr>
        <w:t xml:space="preserve"> within the </w:t>
      </w:r>
      <w:r w:rsidR="00AE41DE">
        <w:rPr>
          <w:rFonts w:ascii="Arial" w:hAnsi="Arial" w:cs="Arial"/>
          <w:sz w:val="24"/>
          <w:szCs w:val="24"/>
        </w:rPr>
        <w:t>parents’</w:t>
      </w:r>
      <w:r w:rsidR="007A4F0A">
        <w:rPr>
          <w:rFonts w:ascii="Arial" w:hAnsi="Arial" w:cs="Arial"/>
          <w:sz w:val="24"/>
          <w:szCs w:val="24"/>
        </w:rPr>
        <w:t xml:space="preserve"> home and </w:t>
      </w:r>
      <w:r w:rsidR="00AE41DE">
        <w:rPr>
          <w:rFonts w:ascii="Arial" w:hAnsi="Arial" w:cs="Arial"/>
          <w:sz w:val="24"/>
          <w:szCs w:val="24"/>
        </w:rPr>
        <w:t>genetic which is born with the condition.</w:t>
      </w:r>
      <w:r w:rsidR="00622DC9">
        <w:rPr>
          <w:rFonts w:ascii="Arial" w:hAnsi="Arial" w:cs="Arial"/>
          <w:sz w:val="24"/>
          <w:szCs w:val="24"/>
        </w:rPr>
        <w:t xml:space="preserve"> We want to imply this in a health and social care setting</w:t>
      </w:r>
      <w:r w:rsidR="00EF6A49">
        <w:rPr>
          <w:rFonts w:ascii="Arial" w:hAnsi="Arial" w:cs="Arial"/>
          <w:sz w:val="24"/>
          <w:szCs w:val="24"/>
        </w:rPr>
        <w:t xml:space="preserve"> and in which ways these things can influence human behaviour.</w:t>
      </w:r>
      <w:r w:rsidR="00907D20">
        <w:rPr>
          <w:rFonts w:ascii="Arial" w:hAnsi="Arial" w:cs="Arial"/>
          <w:sz w:val="24"/>
          <w:szCs w:val="24"/>
        </w:rPr>
        <w:t xml:space="preserve"> </w:t>
      </w:r>
      <w:r w:rsidR="00EF6A49">
        <w:rPr>
          <w:rFonts w:ascii="Arial" w:hAnsi="Arial" w:cs="Arial"/>
          <w:sz w:val="24"/>
          <w:szCs w:val="24"/>
        </w:rPr>
        <w:t xml:space="preserve"> </w:t>
      </w:r>
    </w:p>
    <w:p w14:paraId="304FB074" w14:textId="7C31303F" w:rsidR="005A496A" w:rsidRDefault="005A496A" w:rsidP="005A496A">
      <w:pPr>
        <w:pStyle w:val="ListParagraph"/>
        <w:ind w:left="1080"/>
        <w:rPr>
          <w:rFonts w:ascii="Arial" w:hAnsi="Arial" w:cs="Arial"/>
          <w:sz w:val="24"/>
          <w:szCs w:val="24"/>
        </w:rPr>
      </w:pPr>
    </w:p>
    <w:p w14:paraId="25B46771" w14:textId="77777777" w:rsidR="005A496A" w:rsidRPr="00422A84" w:rsidRDefault="005A496A" w:rsidP="00422A84">
      <w:pPr>
        <w:rPr>
          <w:rFonts w:ascii="Arial" w:hAnsi="Arial" w:cs="Arial"/>
          <w:sz w:val="24"/>
          <w:szCs w:val="24"/>
        </w:rPr>
      </w:pPr>
    </w:p>
    <w:p w14:paraId="4781DEA3" w14:textId="757B5A0D" w:rsidR="005A496A" w:rsidRDefault="005A496A" w:rsidP="00192FE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5A496A">
        <w:rPr>
          <w:rFonts w:ascii="Arial" w:hAnsi="Arial" w:cs="Arial"/>
          <w:sz w:val="24"/>
          <w:szCs w:val="24"/>
        </w:rPr>
        <w:t xml:space="preserve">Scott, A., (2012), Operant conditioning – Skinner box experiment – VCE Psychology, [video] Available </w:t>
      </w:r>
      <w:hyperlink r:id="rId12" w:history="1">
        <w:r w:rsidRPr="00B10CD0">
          <w:rPr>
            <w:rStyle w:val="Hyperlink"/>
            <w:rFonts w:ascii="Arial" w:hAnsi="Arial" w:cs="Arial"/>
            <w:sz w:val="24"/>
            <w:szCs w:val="24"/>
          </w:rPr>
          <w:t xml:space="preserve">- </w:t>
        </w:r>
        <w:r w:rsidR="00B10CD0" w:rsidRPr="00B10CD0">
          <w:rPr>
            <w:rStyle w:val="Hyperlink"/>
            <w:rFonts w:ascii="Arial" w:hAnsi="Arial" w:cs="Arial"/>
            <w:sz w:val="24"/>
            <w:szCs w:val="24"/>
          </w:rPr>
          <w:t>https://www.youtube.com/watch?v=X-lgMnvPDQ0</w:t>
        </w:r>
      </w:hyperlink>
      <w:r w:rsidR="00B10CD0" w:rsidRPr="005A496A">
        <w:rPr>
          <w:rFonts w:ascii="Arial" w:hAnsi="Arial" w:cs="Arial"/>
          <w:sz w:val="24"/>
          <w:szCs w:val="24"/>
        </w:rPr>
        <w:t xml:space="preserve"> (</w:t>
      </w:r>
      <w:r w:rsidRPr="005A496A">
        <w:rPr>
          <w:rFonts w:ascii="Arial" w:hAnsi="Arial" w:cs="Arial"/>
          <w:sz w:val="24"/>
          <w:szCs w:val="24"/>
        </w:rPr>
        <w:t>accessed 08/10/2022)</w:t>
      </w:r>
      <w:r>
        <w:rPr>
          <w:rFonts w:ascii="Arial" w:hAnsi="Arial" w:cs="Arial"/>
          <w:sz w:val="24"/>
          <w:szCs w:val="24"/>
        </w:rPr>
        <w:t xml:space="preserve"> </w:t>
      </w:r>
    </w:p>
    <w:p w14:paraId="7F05612F" w14:textId="0C6E510C" w:rsidR="005A496A" w:rsidRDefault="005A496A" w:rsidP="005A496A">
      <w:pPr>
        <w:pStyle w:val="ListParagraph"/>
        <w:ind w:left="1080"/>
        <w:rPr>
          <w:rFonts w:ascii="Arial" w:hAnsi="Arial" w:cs="Arial"/>
          <w:sz w:val="24"/>
          <w:szCs w:val="24"/>
        </w:rPr>
      </w:pPr>
    </w:p>
    <w:p w14:paraId="4060DF27" w14:textId="03A23F37" w:rsidR="005A496A" w:rsidRPr="00F44C9F" w:rsidRDefault="001B2857" w:rsidP="00F44C9F">
      <w:pPr>
        <w:pStyle w:val="ListParagraph"/>
        <w:ind w:left="108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skinner box experiment </w:t>
      </w:r>
      <w:r w:rsidR="001C6F37">
        <w:rPr>
          <w:rFonts w:ascii="Arial" w:hAnsi="Arial" w:cs="Arial"/>
          <w:sz w:val="24"/>
          <w:szCs w:val="24"/>
        </w:rPr>
        <w:t xml:space="preserve">is known </w:t>
      </w:r>
      <w:r w:rsidR="00AD5255">
        <w:rPr>
          <w:rFonts w:ascii="Arial" w:hAnsi="Arial" w:cs="Arial"/>
          <w:sz w:val="24"/>
          <w:szCs w:val="24"/>
        </w:rPr>
        <w:t xml:space="preserve">to see how people respond to </w:t>
      </w:r>
      <w:r w:rsidR="005E09F9">
        <w:rPr>
          <w:rFonts w:ascii="Arial" w:hAnsi="Arial" w:cs="Arial"/>
          <w:sz w:val="24"/>
          <w:szCs w:val="24"/>
        </w:rPr>
        <w:t xml:space="preserve">different kinds of reinforcement. This will </w:t>
      </w:r>
      <w:r w:rsidR="00836D86">
        <w:rPr>
          <w:rFonts w:ascii="Arial" w:hAnsi="Arial" w:cs="Arial"/>
          <w:sz w:val="24"/>
          <w:szCs w:val="24"/>
        </w:rPr>
        <w:t>predict</w:t>
      </w:r>
      <w:r w:rsidR="005E09F9">
        <w:rPr>
          <w:rFonts w:ascii="Arial" w:hAnsi="Arial" w:cs="Arial"/>
          <w:sz w:val="24"/>
          <w:szCs w:val="24"/>
        </w:rPr>
        <w:t xml:space="preserve"> and control </w:t>
      </w:r>
      <w:r w:rsidR="00905876">
        <w:rPr>
          <w:rFonts w:ascii="Arial" w:hAnsi="Arial" w:cs="Arial"/>
          <w:sz w:val="24"/>
          <w:szCs w:val="24"/>
        </w:rPr>
        <w:t xml:space="preserve">behaviour by manipulating the environment you can </w:t>
      </w:r>
      <w:r w:rsidR="00C71147">
        <w:rPr>
          <w:rFonts w:ascii="Arial" w:hAnsi="Arial" w:cs="Arial"/>
          <w:sz w:val="24"/>
          <w:szCs w:val="24"/>
        </w:rPr>
        <w:t>manipulate the behaviour</w:t>
      </w:r>
      <w:r w:rsidR="00836D86">
        <w:rPr>
          <w:rFonts w:ascii="Arial" w:hAnsi="Arial" w:cs="Arial"/>
          <w:sz w:val="24"/>
          <w:szCs w:val="24"/>
        </w:rPr>
        <w:t xml:space="preserve">. This helps us understand why the chosen person to </w:t>
      </w:r>
      <w:r w:rsidR="002266CB">
        <w:rPr>
          <w:rFonts w:ascii="Arial" w:hAnsi="Arial" w:cs="Arial"/>
          <w:sz w:val="24"/>
          <w:szCs w:val="24"/>
        </w:rPr>
        <w:t>experiment</w:t>
      </w:r>
      <w:r w:rsidR="00836D86">
        <w:rPr>
          <w:rFonts w:ascii="Arial" w:hAnsi="Arial" w:cs="Arial"/>
          <w:sz w:val="24"/>
          <w:szCs w:val="24"/>
        </w:rPr>
        <w:t xml:space="preserve"> on </w:t>
      </w:r>
      <w:r w:rsidR="002266CB">
        <w:rPr>
          <w:rFonts w:ascii="Arial" w:hAnsi="Arial" w:cs="Arial"/>
          <w:sz w:val="24"/>
          <w:szCs w:val="24"/>
        </w:rPr>
        <w:t>reacts in the way they do</w:t>
      </w:r>
      <w:r w:rsidR="00513F32">
        <w:rPr>
          <w:rFonts w:ascii="Arial" w:hAnsi="Arial" w:cs="Arial"/>
          <w:sz w:val="24"/>
          <w:szCs w:val="24"/>
        </w:rPr>
        <w:t xml:space="preserve"> as they’re mind has been conditioned </w:t>
      </w:r>
      <w:r w:rsidR="0085443E">
        <w:rPr>
          <w:rFonts w:ascii="Arial" w:hAnsi="Arial" w:cs="Arial"/>
          <w:sz w:val="24"/>
          <w:szCs w:val="24"/>
        </w:rPr>
        <w:t xml:space="preserve">to react in the way the boy does in the video. This helps us to understand that the reaction </w:t>
      </w:r>
      <w:r w:rsidR="00712585">
        <w:rPr>
          <w:rFonts w:ascii="Arial" w:hAnsi="Arial" w:cs="Arial"/>
          <w:sz w:val="24"/>
          <w:szCs w:val="24"/>
        </w:rPr>
        <w:t xml:space="preserve">when the bells was sounded loudly with the animals is a trauma response. </w:t>
      </w:r>
      <w:r w:rsidR="000D13AA">
        <w:rPr>
          <w:rFonts w:ascii="Arial" w:hAnsi="Arial" w:cs="Arial"/>
          <w:sz w:val="24"/>
          <w:szCs w:val="24"/>
        </w:rPr>
        <w:t>Within this learning process for the little boy the consequ</w:t>
      </w:r>
      <w:r w:rsidR="003F5E78">
        <w:rPr>
          <w:rFonts w:ascii="Arial" w:hAnsi="Arial" w:cs="Arial"/>
          <w:sz w:val="24"/>
          <w:szCs w:val="24"/>
        </w:rPr>
        <w:t xml:space="preserve">ences which follow the response would have determined if the behaviour would have </w:t>
      </w:r>
      <w:r w:rsidR="003F5E78">
        <w:rPr>
          <w:rFonts w:ascii="Arial" w:hAnsi="Arial" w:cs="Arial"/>
          <w:sz w:val="24"/>
          <w:szCs w:val="24"/>
        </w:rPr>
        <w:lastRenderedPageBreak/>
        <w:t xml:space="preserve">been repeated, </w:t>
      </w:r>
      <w:r w:rsidR="00117408">
        <w:rPr>
          <w:rFonts w:ascii="Arial" w:hAnsi="Arial" w:cs="Arial"/>
          <w:sz w:val="24"/>
          <w:szCs w:val="24"/>
        </w:rPr>
        <w:t>t</w:t>
      </w:r>
      <w:r w:rsidR="00712585">
        <w:rPr>
          <w:rFonts w:ascii="Arial" w:hAnsi="Arial" w:cs="Arial"/>
          <w:sz w:val="24"/>
          <w:szCs w:val="24"/>
        </w:rPr>
        <w:t>his would have affected the little boy in the video for life unfortunately.</w:t>
      </w:r>
      <w:r w:rsidR="00233519">
        <w:rPr>
          <w:rFonts w:ascii="Arial" w:hAnsi="Arial" w:cs="Arial"/>
          <w:sz w:val="24"/>
          <w:szCs w:val="24"/>
        </w:rPr>
        <w:t xml:space="preserve"> </w:t>
      </w:r>
      <w:r w:rsidR="00712585">
        <w:rPr>
          <w:rFonts w:ascii="Arial" w:hAnsi="Arial" w:cs="Arial"/>
          <w:sz w:val="24"/>
          <w:szCs w:val="24"/>
        </w:rPr>
        <w:t xml:space="preserve">  </w:t>
      </w:r>
      <w:r w:rsidR="00513F32">
        <w:rPr>
          <w:rFonts w:ascii="Arial" w:hAnsi="Arial" w:cs="Arial"/>
          <w:sz w:val="24"/>
          <w:szCs w:val="24"/>
        </w:rPr>
        <w:t xml:space="preserve"> </w:t>
      </w:r>
      <w:r w:rsidR="002266CB">
        <w:rPr>
          <w:rFonts w:ascii="Arial" w:hAnsi="Arial" w:cs="Arial"/>
          <w:sz w:val="24"/>
          <w:szCs w:val="24"/>
        </w:rPr>
        <w:t xml:space="preserve"> </w:t>
      </w:r>
      <w:r w:rsidR="00C71147">
        <w:rPr>
          <w:rFonts w:ascii="Arial" w:hAnsi="Arial" w:cs="Arial"/>
          <w:sz w:val="24"/>
          <w:szCs w:val="24"/>
        </w:rPr>
        <w:t xml:space="preserve"> </w:t>
      </w:r>
    </w:p>
    <w:p w14:paraId="2B1526F5" w14:textId="77777777" w:rsidR="005A496A" w:rsidRDefault="005A496A" w:rsidP="005A496A">
      <w:pPr>
        <w:pStyle w:val="ListParagraph"/>
        <w:ind w:left="1080"/>
        <w:rPr>
          <w:rFonts w:ascii="Arial" w:hAnsi="Arial" w:cs="Arial"/>
          <w:sz w:val="24"/>
          <w:szCs w:val="24"/>
        </w:rPr>
      </w:pPr>
    </w:p>
    <w:p w14:paraId="0F178093" w14:textId="77777777" w:rsidR="00B12777" w:rsidRDefault="005A496A" w:rsidP="00192FE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5A496A">
        <w:rPr>
          <w:rFonts w:ascii="Arial" w:hAnsi="Arial" w:cs="Arial"/>
          <w:sz w:val="24"/>
          <w:szCs w:val="24"/>
        </w:rPr>
        <w:t>Paul B, (2014). Life-Span Development and Behaviour, available at: file:///C:/Users/CG/Downloads/9781315807584_previewpdf.pdf (accessed 08/10/2022)</w:t>
      </w:r>
    </w:p>
    <w:p w14:paraId="2FEDC4D7" w14:textId="68974AA5" w:rsidR="005A496A" w:rsidRDefault="005A496A" w:rsidP="00B12777">
      <w:pPr>
        <w:pStyle w:val="ListParagraph"/>
        <w:ind w:left="106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135D478F" w14:textId="6E706BD1" w:rsidR="005A496A" w:rsidRPr="00B12777" w:rsidRDefault="00F44C9F" w:rsidP="00B12777">
      <w:pPr>
        <w:pStyle w:val="ListParagraph"/>
        <w:ind w:left="1069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Within the lifespan </w:t>
      </w:r>
      <w:r w:rsidR="00E54F99">
        <w:rPr>
          <w:rFonts w:ascii="Arial" w:hAnsi="Arial" w:cs="Arial"/>
          <w:sz w:val="24"/>
          <w:szCs w:val="24"/>
        </w:rPr>
        <w:t>perspective</w:t>
      </w:r>
      <w:r w:rsidR="00931735">
        <w:rPr>
          <w:rFonts w:ascii="Arial" w:hAnsi="Arial" w:cs="Arial"/>
          <w:sz w:val="24"/>
          <w:szCs w:val="24"/>
        </w:rPr>
        <w:t>,</w:t>
      </w:r>
      <w:r w:rsidR="00E06A85">
        <w:rPr>
          <w:rFonts w:ascii="Arial" w:hAnsi="Arial" w:cs="Arial"/>
          <w:sz w:val="24"/>
          <w:szCs w:val="24"/>
        </w:rPr>
        <w:t xml:space="preserve"> </w:t>
      </w:r>
      <w:r w:rsidR="00931735">
        <w:rPr>
          <w:rFonts w:ascii="Arial" w:hAnsi="Arial" w:cs="Arial"/>
          <w:sz w:val="24"/>
          <w:szCs w:val="24"/>
        </w:rPr>
        <w:t>the changes that people display from conception through to death</w:t>
      </w:r>
      <w:r w:rsidR="009E26E7">
        <w:rPr>
          <w:rFonts w:ascii="Arial" w:hAnsi="Arial" w:cs="Arial"/>
          <w:sz w:val="24"/>
          <w:szCs w:val="24"/>
        </w:rPr>
        <w:t xml:space="preserve"> are developed in nature. This comes from Dixon and learner 1992. The human l</w:t>
      </w:r>
      <w:r w:rsidR="00D306EA">
        <w:rPr>
          <w:rFonts w:ascii="Arial" w:hAnsi="Arial" w:cs="Arial"/>
          <w:sz w:val="24"/>
          <w:szCs w:val="24"/>
        </w:rPr>
        <w:t>ife and</w:t>
      </w:r>
      <w:r w:rsidR="0021635E">
        <w:rPr>
          <w:rFonts w:ascii="Arial" w:hAnsi="Arial" w:cs="Arial"/>
          <w:sz w:val="24"/>
          <w:szCs w:val="24"/>
        </w:rPr>
        <w:t xml:space="preserve"> </w:t>
      </w:r>
      <w:r w:rsidR="00D306EA">
        <w:rPr>
          <w:rFonts w:ascii="Arial" w:hAnsi="Arial" w:cs="Arial"/>
          <w:sz w:val="24"/>
          <w:szCs w:val="24"/>
        </w:rPr>
        <w:t>all variables exist at multiple different stages if life. Those are multi dire</w:t>
      </w:r>
      <w:r w:rsidR="0062691B">
        <w:rPr>
          <w:rFonts w:ascii="Arial" w:hAnsi="Arial" w:cs="Arial"/>
          <w:sz w:val="24"/>
          <w:szCs w:val="24"/>
        </w:rPr>
        <w:t>ctionally influence one another.</w:t>
      </w:r>
      <w:r w:rsidR="001058CF">
        <w:rPr>
          <w:rFonts w:ascii="Arial" w:hAnsi="Arial" w:cs="Arial"/>
          <w:sz w:val="24"/>
          <w:szCs w:val="24"/>
        </w:rPr>
        <w:t xml:space="preserve"> There are two different theories these are theoretical and practical. </w:t>
      </w:r>
      <w:r w:rsidR="00A8441E">
        <w:rPr>
          <w:rFonts w:ascii="Arial" w:hAnsi="Arial" w:cs="Arial"/>
          <w:sz w:val="24"/>
          <w:szCs w:val="24"/>
        </w:rPr>
        <w:t xml:space="preserve">There are </w:t>
      </w:r>
      <w:r w:rsidR="00D87AA3">
        <w:rPr>
          <w:rFonts w:ascii="Arial" w:hAnsi="Arial" w:cs="Arial"/>
          <w:sz w:val="24"/>
          <w:szCs w:val="24"/>
        </w:rPr>
        <w:t xml:space="preserve">some </w:t>
      </w:r>
      <w:r w:rsidR="005F4F8D">
        <w:rPr>
          <w:rFonts w:ascii="Arial" w:hAnsi="Arial" w:cs="Arial"/>
          <w:sz w:val="24"/>
          <w:szCs w:val="24"/>
        </w:rPr>
        <w:t>who</w:t>
      </w:r>
      <w:r w:rsidR="00D87AA3">
        <w:rPr>
          <w:rFonts w:ascii="Arial" w:hAnsi="Arial" w:cs="Arial"/>
          <w:sz w:val="24"/>
          <w:szCs w:val="24"/>
        </w:rPr>
        <w:t xml:space="preserve"> believe that certain kinds of</w:t>
      </w:r>
      <w:r w:rsidR="005C5077">
        <w:rPr>
          <w:rFonts w:ascii="Arial" w:hAnsi="Arial" w:cs="Arial"/>
          <w:sz w:val="24"/>
          <w:szCs w:val="24"/>
        </w:rPr>
        <w:t xml:space="preserve"> </w:t>
      </w:r>
      <w:r w:rsidR="00D87AA3">
        <w:rPr>
          <w:rFonts w:ascii="Arial" w:hAnsi="Arial" w:cs="Arial"/>
          <w:sz w:val="24"/>
          <w:szCs w:val="24"/>
        </w:rPr>
        <w:t xml:space="preserve">knowledge </w:t>
      </w:r>
      <w:r w:rsidR="005F4F8D">
        <w:rPr>
          <w:rFonts w:ascii="Arial" w:hAnsi="Arial" w:cs="Arial"/>
          <w:sz w:val="24"/>
          <w:szCs w:val="24"/>
        </w:rPr>
        <w:t>are</w:t>
      </w:r>
      <w:r w:rsidR="005C5077">
        <w:rPr>
          <w:rFonts w:ascii="Arial" w:hAnsi="Arial" w:cs="Arial"/>
          <w:sz w:val="24"/>
          <w:szCs w:val="24"/>
        </w:rPr>
        <w:t xml:space="preserve"> how one another are treated</w:t>
      </w:r>
      <w:r w:rsidR="005F4F8D">
        <w:rPr>
          <w:rFonts w:ascii="Arial" w:hAnsi="Arial" w:cs="Arial"/>
          <w:sz w:val="24"/>
          <w:szCs w:val="24"/>
        </w:rPr>
        <w:t xml:space="preserve">. Then others who believe that knowledge was </w:t>
      </w:r>
      <w:r w:rsidR="00734736">
        <w:rPr>
          <w:rFonts w:ascii="Arial" w:hAnsi="Arial" w:cs="Arial"/>
          <w:sz w:val="24"/>
          <w:szCs w:val="24"/>
        </w:rPr>
        <w:t xml:space="preserve">created through </w:t>
      </w:r>
      <w:r w:rsidR="005F4F8D">
        <w:rPr>
          <w:rFonts w:ascii="Arial" w:hAnsi="Arial" w:cs="Arial"/>
          <w:sz w:val="24"/>
          <w:szCs w:val="24"/>
        </w:rPr>
        <w:t>experience</w:t>
      </w:r>
      <w:r w:rsidR="00734736">
        <w:rPr>
          <w:rFonts w:ascii="Arial" w:hAnsi="Arial" w:cs="Arial"/>
          <w:sz w:val="24"/>
          <w:szCs w:val="24"/>
        </w:rPr>
        <w:t xml:space="preserve">. This could be apart of the lifespan perspective. </w:t>
      </w:r>
      <w:r w:rsidR="005F4F8D">
        <w:rPr>
          <w:rFonts w:ascii="Arial" w:hAnsi="Arial" w:cs="Arial"/>
          <w:sz w:val="24"/>
          <w:szCs w:val="24"/>
        </w:rPr>
        <w:t xml:space="preserve"> </w:t>
      </w:r>
      <w:r w:rsidR="001058CF">
        <w:rPr>
          <w:rFonts w:ascii="Arial" w:hAnsi="Arial" w:cs="Arial"/>
          <w:sz w:val="24"/>
          <w:szCs w:val="24"/>
        </w:rPr>
        <w:t xml:space="preserve"> </w:t>
      </w:r>
      <w:r w:rsidR="0062691B">
        <w:rPr>
          <w:rFonts w:ascii="Arial" w:hAnsi="Arial" w:cs="Arial"/>
          <w:sz w:val="24"/>
          <w:szCs w:val="24"/>
        </w:rPr>
        <w:t xml:space="preserve"> </w:t>
      </w:r>
    </w:p>
    <w:p w14:paraId="135B7466" w14:textId="77777777" w:rsidR="005A496A" w:rsidRDefault="005A496A" w:rsidP="005A496A">
      <w:pPr>
        <w:pStyle w:val="ListParagraph"/>
        <w:ind w:left="1080"/>
        <w:rPr>
          <w:rFonts w:ascii="Arial" w:hAnsi="Arial" w:cs="Arial"/>
          <w:sz w:val="24"/>
          <w:szCs w:val="24"/>
        </w:rPr>
      </w:pPr>
    </w:p>
    <w:p w14:paraId="76D6C487" w14:textId="12220C18" w:rsidR="005A496A" w:rsidRDefault="005A496A" w:rsidP="00192FE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proofErr w:type="spellStart"/>
      <w:r w:rsidRPr="005A496A">
        <w:rPr>
          <w:rFonts w:ascii="Arial" w:hAnsi="Arial" w:cs="Arial"/>
          <w:sz w:val="24"/>
          <w:szCs w:val="24"/>
        </w:rPr>
        <w:t>Halpenny</w:t>
      </w:r>
      <w:proofErr w:type="spellEnd"/>
      <w:r w:rsidRPr="005A496A">
        <w:rPr>
          <w:rFonts w:ascii="Arial" w:hAnsi="Arial" w:cs="Arial"/>
          <w:sz w:val="24"/>
          <w:szCs w:val="24"/>
        </w:rPr>
        <w:t xml:space="preserve">, A-M and Pettersen, J. (2014) Introducing Piaget: A guide for practitioners and students in the early </w:t>
      </w:r>
      <w:r w:rsidR="00BD6F20" w:rsidRPr="005A496A">
        <w:rPr>
          <w:rFonts w:ascii="Arial" w:hAnsi="Arial" w:cs="Arial"/>
          <w:sz w:val="24"/>
          <w:szCs w:val="24"/>
        </w:rPr>
        <w:t>year’s</w:t>
      </w:r>
      <w:r w:rsidRPr="005A496A">
        <w:rPr>
          <w:rFonts w:ascii="Arial" w:hAnsi="Arial" w:cs="Arial"/>
          <w:sz w:val="24"/>
          <w:szCs w:val="24"/>
        </w:rPr>
        <w:t xml:space="preserve"> education. London: Routledge (accessed 08/10/2022) </w:t>
      </w:r>
    </w:p>
    <w:p w14:paraId="09101D6D" w14:textId="77777777" w:rsidR="00B12777" w:rsidRDefault="00B12777" w:rsidP="00B12777">
      <w:pPr>
        <w:pStyle w:val="ListParagraph"/>
        <w:ind w:left="1069"/>
        <w:rPr>
          <w:rFonts w:ascii="Arial" w:hAnsi="Arial" w:cs="Arial"/>
          <w:sz w:val="24"/>
          <w:szCs w:val="24"/>
        </w:rPr>
      </w:pPr>
    </w:p>
    <w:p w14:paraId="7FA025CC" w14:textId="39E07694" w:rsidR="005A496A" w:rsidRDefault="00B46F08" w:rsidP="005A496A">
      <w:pPr>
        <w:pStyle w:val="ListParagraph"/>
        <w:ind w:left="108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Within the early years </w:t>
      </w:r>
      <w:r w:rsidR="0085762E">
        <w:rPr>
          <w:rFonts w:ascii="Arial" w:hAnsi="Arial" w:cs="Arial"/>
          <w:sz w:val="24"/>
          <w:szCs w:val="24"/>
        </w:rPr>
        <w:t xml:space="preserve">education there are different stages to a </w:t>
      </w:r>
      <w:r w:rsidR="00BB358F">
        <w:rPr>
          <w:rFonts w:ascii="Arial" w:hAnsi="Arial" w:cs="Arial"/>
          <w:sz w:val="24"/>
          <w:szCs w:val="24"/>
        </w:rPr>
        <w:t>child’s</w:t>
      </w:r>
      <w:r w:rsidR="0085762E">
        <w:rPr>
          <w:rFonts w:ascii="Arial" w:hAnsi="Arial" w:cs="Arial"/>
          <w:sz w:val="24"/>
          <w:szCs w:val="24"/>
        </w:rPr>
        <w:t xml:space="preserve"> development through to they get to the final stage of becoming an adult. The four stages for this </w:t>
      </w:r>
      <w:r w:rsidR="00BB358F">
        <w:rPr>
          <w:rFonts w:ascii="Arial" w:hAnsi="Arial" w:cs="Arial"/>
          <w:sz w:val="24"/>
          <w:szCs w:val="24"/>
        </w:rPr>
        <w:t>are</w:t>
      </w:r>
      <w:r w:rsidR="00A23BE9">
        <w:rPr>
          <w:rFonts w:ascii="Arial" w:hAnsi="Arial" w:cs="Arial"/>
          <w:sz w:val="24"/>
          <w:szCs w:val="24"/>
        </w:rPr>
        <w:t xml:space="preserve"> se</w:t>
      </w:r>
      <w:r w:rsidR="00B17E3F">
        <w:rPr>
          <w:rFonts w:ascii="Arial" w:hAnsi="Arial" w:cs="Arial"/>
          <w:sz w:val="24"/>
          <w:szCs w:val="24"/>
        </w:rPr>
        <w:t xml:space="preserve">nor </w:t>
      </w:r>
      <w:proofErr w:type="spellStart"/>
      <w:r w:rsidR="00B17E3F">
        <w:rPr>
          <w:rFonts w:ascii="Arial" w:hAnsi="Arial" w:cs="Arial"/>
          <w:sz w:val="24"/>
          <w:szCs w:val="24"/>
        </w:rPr>
        <w:t>imoter</w:t>
      </w:r>
      <w:proofErr w:type="spellEnd"/>
      <w:r w:rsidR="00B17E3F">
        <w:rPr>
          <w:rFonts w:ascii="Arial" w:hAnsi="Arial" w:cs="Arial"/>
          <w:sz w:val="24"/>
          <w:szCs w:val="24"/>
        </w:rPr>
        <w:t xml:space="preserve"> 0-2 years</w:t>
      </w:r>
      <w:r w:rsidR="000B04C6">
        <w:rPr>
          <w:rFonts w:ascii="Arial" w:hAnsi="Arial" w:cs="Arial"/>
          <w:sz w:val="24"/>
          <w:szCs w:val="24"/>
        </w:rPr>
        <w:t>, pre-oper</w:t>
      </w:r>
      <w:r w:rsidR="005C1703">
        <w:rPr>
          <w:rFonts w:ascii="Arial" w:hAnsi="Arial" w:cs="Arial"/>
          <w:sz w:val="24"/>
          <w:szCs w:val="24"/>
        </w:rPr>
        <w:t>ational 2-6 years, concrete operational 7-12 years and the final sta</w:t>
      </w:r>
      <w:r w:rsidR="0011615C">
        <w:rPr>
          <w:rFonts w:ascii="Arial" w:hAnsi="Arial" w:cs="Arial"/>
          <w:sz w:val="24"/>
          <w:szCs w:val="24"/>
        </w:rPr>
        <w:t>g</w:t>
      </w:r>
      <w:r w:rsidR="005C1703">
        <w:rPr>
          <w:rFonts w:ascii="Arial" w:hAnsi="Arial" w:cs="Arial"/>
          <w:sz w:val="24"/>
          <w:szCs w:val="24"/>
        </w:rPr>
        <w:t xml:space="preserve">e </w:t>
      </w:r>
      <w:r w:rsidR="00887675">
        <w:rPr>
          <w:rFonts w:ascii="Arial" w:hAnsi="Arial" w:cs="Arial"/>
          <w:sz w:val="24"/>
          <w:szCs w:val="24"/>
        </w:rPr>
        <w:t xml:space="preserve">formal operational 12 years to and adult. Within these the </w:t>
      </w:r>
      <w:r w:rsidR="004710F2">
        <w:rPr>
          <w:rFonts w:ascii="Arial" w:hAnsi="Arial" w:cs="Arial"/>
          <w:sz w:val="24"/>
          <w:szCs w:val="24"/>
        </w:rPr>
        <w:t>child’s</w:t>
      </w:r>
      <w:r w:rsidR="00887675">
        <w:rPr>
          <w:rFonts w:ascii="Arial" w:hAnsi="Arial" w:cs="Arial"/>
          <w:sz w:val="24"/>
          <w:szCs w:val="24"/>
        </w:rPr>
        <w:t xml:space="preserve"> mind through to</w:t>
      </w:r>
      <w:r w:rsidR="004710F2">
        <w:rPr>
          <w:rFonts w:ascii="Arial" w:hAnsi="Arial" w:cs="Arial"/>
          <w:sz w:val="24"/>
          <w:szCs w:val="24"/>
        </w:rPr>
        <w:t xml:space="preserve"> becoming a fully grown adult </w:t>
      </w:r>
      <w:r w:rsidR="00887675">
        <w:rPr>
          <w:rFonts w:ascii="Arial" w:hAnsi="Arial" w:cs="Arial"/>
          <w:sz w:val="24"/>
          <w:szCs w:val="24"/>
        </w:rPr>
        <w:t xml:space="preserve"> </w:t>
      </w:r>
      <w:r w:rsidR="0085762E">
        <w:rPr>
          <w:rFonts w:ascii="Arial" w:hAnsi="Arial" w:cs="Arial"/>
          <w:sz w:val="24"/>
          <w:szCs w:val="24"/>
        </w:rPr>
        <w:t xml:space="preserve">  </w:t>
      </w:r>
    </w:p>
    <w:p w14:paraId="7D72FCB3" w14:textId="77777777" w:rsidR="005A496A" w:rsidRDefault="005A496A" w:rsidP="005A496A">
      <w:pPr>
        <w:pStyle w:val="ListParagraph"/>
        <w:ind w:left="1080"/>
        <w:rPr>
          <w:rFonts w:ascii="Arial" w:hAnsi="Arial" w:cs="Arial"/>
          <w:sz w:val="24"/>
          <w:szCs w:val="24"/>
        </w:rPr>
      </w:pPr>
    </w:p>
    <w:p w14:paraId="479DDE7D" w14:textId="77777777" w:rsidR="005A496A" w:rsidRDefault="005A496A" w:rsidP="005A496A">
      <w:pPr>
        <w:pStyle w:val="ListParagraph"/>
        <w:ind w:left="1080"/>
        <w:rPr>
          <w:rFonts w:ascii="Arial" w:hAnsi="Arial" w:cs="Arial"/>
          <w:sz w:val="24"/>
          <w:szCs w:val="24"/>
        </w:rPr>
      </w:pPr>
    </w:p>
    <w:p w14:paraId="62CEE8EB" w14:textId="77777777" w:rsidR="005A496A" w:rsidRDefault="005A496A" w:rsidP="005A496A">
      <w:pPr>
        <w:pStyle w:val="ListParagraph"/>
        <w:ind w:left="1080"/>
        <w:rPr>
          <w:rFonts w:ascii="Arial" w:hAnsi="Arial" w:cs="Arial"/>
          <w:sz w:val="24"/>
          <w:szCs w:val="24"/>
        </w:rPr>
      </w:pPr>
    </w:p>
    <w:p w14:paraId="0B9F405D" w14:textId="77777777" w:rsidR="005A496A" w:rsidRDefault="005A496A" w:rsidP="005A496A">
      <w:pPr>
        <w:pStyle w:val="ListParagraph"/>
        <w:ind w:left="1080"/>
        <w:rPr>
          <w:rFonts w:ascii="Arial" w:hAnsi="Arial" w:cs="Arial"/>
          <w:sz w:val="24"/>
          <w:szCs w:val="24"/>
        </w:rPr>
      </w:pPr>
    </w:p>
    <w:p w14:paraId="58902669" w14:textId="77777777" w:rsidR="005A496A" w:rsidRDefault="005A496A" w:rsidP="005A496A">
      <w:pPr>
        <w:pStyle w:val="ListParagraph"/>
        <w:ind w:left="1080"/>
        <w:rPr>
          <w:rFonts w:ascii="Arial" w:hAnsi="Arial" w:cs="Arial"/>
          <w:sz w:val="24"/>
          <w:szCs w:val="24"/>
        </w:rPr>
      </w:pPr>
    </w:p>
    <w:p w14:paraId="0284057F" w14:textId="77777777" w:rsidR="005A496A" w:rsidRDefault="005A496A" w:rsidP="005A496A">
      <w:pPr>
        <w:pStyle w:val="ListParagraph"/>
        <w:ind w:left="1080"/>
        <w:rPr>
          <w:rFonts w:ascii="Arial" w:hAnsi="Arial" w:cs="Arial"/>
          <w:sz w:val="24"/>
          <w:szCs w:val="24"/>
        </w:rPr>
      </w:pPr>
    </w:p>
    <w:p w14:paraId="576BEEA5" w14:textId="1DD39C0D" w:rsidR="005A496A" w:rsidRDefault="005A496A" w:rsidP="005A496A">
      <w:pPr>
        <w:pStyle w:val="ListParagraph"/>
        <w:ind w:left="1080"/>
        <w:rPr>
          <w:rFonts w:ascii="Arial" w:hAnsi="Arial" w:cs="Arial"/>
          <w:sz w:val="24"/>
          <w:szCs w:val="24"/>
        </w:rPr>
      </w:pPr>
      <w:r w:rsidRPr="005A496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</w:p>
    <w:p w14:paraId="4284AD43" w14:textId="77777777" w:rsidR="005A496A" w:rsidRPr="00192FE1" w:rsidRDefault="005A496A" w:rsidP="00192FE1">
      <w:pPr>
        <w:pStyle w:val="ListParagraph"/>
        <w:numPr>
          <w:ilvl w:val="0"/>
          <w:numId w:val="2"/>
        </w:numPr>
        <w:rPr>
          <w:rFonts w:ascii="Arial" w:hAnsi="Arial" w:cs="Arial"/>
          <w:sz w:val="24"/>
          <w:szCs w:val="24"/>
        </w:rPr>
      </w:pPr>
    </w:p>
    <w:sectPr w:rsidR="005A496A" w:rsidRPr="00192FE1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E0DBE8" w14:textId="77777777" w:rsidR="00751CBB" w:rsidRDefault="00751CBB" w:rsidP="00751CBB">
      <w:pPr>
        <w:spacing w:after="0" w:line="240" w:lineRule="auto"/>
      </w:pPr>
      <w:r>
        <w:separator/>
      </w:r>
    </w:p>
  </w:endnote>
  <w:endnote w:type="continuationSeparator" w:id="0">
    <w:p w14:paraId="76F8AB10" w14:textId="77777777" w:rsidR="00751CBB" w:rsidRDefault="00751CBB" w:rsidP="00751C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5213036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4D1B1B2" w14:textId="2E93E352" w:rsidR="00751CBB" w:rsidRDefault="00751CB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66CF3FD" w14:textId="77777777" w:rsidR="00751CBB" w:rsidRDefault="00751CB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883ADF" w14:textId="77777777" w:rsidR="00751CBB" w:rsidRDefault="00751CBB" w:rsidP="00751CBB">
      <w:pPr>
        <w:spacing w:after="0" w:line="240" w:lineRule="auto"/>
      </w:pPr>
      <w:r>
        <w:separator/>
      </w:r>
    </w:p>
  </w:footnote>
  <w:footnote w:type="continuationSeparator" w:id="0">
    <w:p w14:paraId="5AF82C0D" w14:textId="77777777" w:rsidR="00751CBB" w:rsidRDefault="00751CBB" w:rsidP="00751CB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8B7ECB"/>
    <w:multiLevelType w:val="hybridMultilevel"/>
    <w:tmpl w:val="43D2511A"/>
    <w:lvl w:ilvl="0" w:tplc="DB084C0E">
      <w:start w:val="1"/>
      <w:numFmt w:val="decimal"/>
      <w:lvlText w:val="%1."/>
      <w:lvlJc w:val="left"/>
      <w:pPr>
        <w:ind w:left="1069" w:hanging="360"/>
      </w:pPr>
      <w:rPr>
        <w:rFonts w:hint="default"/>
        <w:b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7E7E785A"/>
    <w:multiLevelType w:val="hybridMultilevel"/>
    <w:tmpl w:val="D8FA89E8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37092719">
    <w:abstractNumId w:val="1"/>
  </w:num>
  <w:num w:numId="2" w16cid:durableId="21274985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1CBB"/>
    <w:rsid w:val="00064C1D"/>
    <w:rsid w:val="000878EA"/>
    <w:rsid w:val="000A129F"/>
    <w:rsid w:val="000B04C6"/>
    <w:rsid w:val="000D13AA"/>
    <w:rsid w:val="000E6847"/>
    <w:rsid w:val="001058CF"/>
    <w:rsid w:val="0011615C"/>
    <w:rsid w:val="00117408"/>
    <w:rsid w:val="00122725"/>
    <w:rsid w:val="00192FE1"/>
    <w:rsid w:val="001A0AC0"/>
    <w:rsid w:val="001B2857"/>
    <w:rsid w:val="001C6F37"/>
    <w:rsid w:val="001E0ECC"/>
    <w:rsid w:val="0021635E"/>
    <w:rsid w:val="002266CB"/>
    <w:rsid w:val="00233519"/>
    <w:rsid w:val="00293987"/>
    <w:rsid w:val="002E5FF2"/>
    <w:rsid w:val="003750C2"/>
    <w:rsid w:val="003F2FA2"/>
    <w:rsid w:val="003F5E78"/>
    <w:rsid w:val="0042292C"/>
    <w:rsid w:val="00422A84"/>
    <w:rsid w:val="004710F2"/>
    <w:rsid w:val="004F3199"/>
    <w:rsid w:val="005021D2"/>
    <w:rsid w:val="00513F32"/>
    <w:rsid w:val="00531526"/>
    <w:rsid w:val="005A496A"/>
    <w:rsid w:val="005C1703"/>
    <w:rsid w:val="005C5077"/>
    <w:rsid w:val="005E09F9"/>
    <w:rsid w:val="005F48B0"/>
    <w:rsid w:val="005F4F8D"/>
    <w:rsid w:val="005F526A"/>
    <w:rsid w:val="005F70B5"/>
    <w:rsid w:val="00622DC9"/>
    <w:rsid w:val="0062691B"/>
    <w:rsid w:val="006469E8"/>
    <w:rsid w:val="006E07D1"/>
    <w:rsid w:val="00712585"/>
    <w:rsid w:val="00715D8C"/>
    <w:rsid w:val="00734736"/>
    <w:rsid w:val="0074455A"/>
    <w:rsid w:val="00751CBB"/>
    <w:rsid w:val="007A4F0A"/>
    <w:rsid w:val="007C29D3"/>
    <w:rsid w:val="007E7C94"/>
    <w:rsid w:val="00836D86"/>
    <w:rsid w:val="00841071"/>
    <w:rsid w:val="0085443E"/>
    <w:rsid w:val="00856B84"/>
    <w:rsid w:val="0085762E"/>
    <w:rsid w:val="00882ABF"/>
    <w:rsid w:val="00887675"/>
    <w:rsid w:val="00890350"/>
    <w:rsid w:val="008B4D8C"/>
    <w:rsid w:val="008C1AAA"/>
    <w:rsid w:val="00905876"/>
    <w:rsid w:val="00907D20"/>
    <w:rsid w:val="00931735"/>
    <w:rsid w:val="009E26E7"/>
    <w:rsid w:val="00A23BE9"/>
    <w:rsid w:val="00A8441E"/>
    <w:rsid w:val="00AB2FE8"/>
    <w:rsid w:val="00AD5255"/>
    <w:rsid w:val="00AE41DE"/>
    <w:rsid w:val="00B10CD0"/>
    <w:rsid w:val="00B12777"/>
    <w:rsid w:val="00B17E3F"/>
    <w:rsid w:val="00B46F08"/>
    <w:rsid w:val="00BB358F"/>
    <w:rsid w:val="00BC1D95"/>
    <w:rsid w:val="00BD4059"/>
    <w:rsid w:val="00BD6F20"/>
    <w:rsid w:val="00BE7344"/>
    <w:rsid w:val="00C33863"/>
    <w:rsid w:val="00C71147"/>
    <w:rsid w:val="00C974B2"/>
    <w:rsid w:val="00C97F17"/>
    <w:rsid w:val="00CB5034"/>
    <w:rsid w:val="00CC2C13"/>
    <w:rsid w:val="00CC77A9"/>
    <w:rsid w:val="00CF2111"/>
    <w:rsid w:val="00CF3978"/>
    <w:rsid w:val="00D26859"/>
    <w:rsid w:val="00D27D62"/>
    <w:rsid w:val="00D306EA"/>
    <w:rsid w:val="00D531F3"/>
    <w:rsid w:val="00D87AA3"/>
    <w:rsid w:val="00E02DFB"/>
    <w:rsid w:val="00E06A85"/>
    <w:rsid w:val="00E54F99"/>
    <w:rsid w:val="00E62DC7"/>
    <w:rsid w:val="00EB5F25"/>
    <w:rsid w:val="00EF6A49"/>
    <w:rsid w:val="00EF728D"/>
    <w:rsid w:val="00F44C9F"/>
    <w:rsid w:val="00FB45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A76680"/>
  <w15:chartTrackingRefBased/>
  <w15:docId w15:val="{97F6D398-838A-4F5B-A769-49D98F72D9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51C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51CBB"/>
  </w:style>
  <w:style w:type="paragraph" w:styleId="Footer">
    <w:name w:val="footer"/>
    <w:basedOn w:val="Normal"/>
    <w:link w:val="FooterChar"/>
    <w:uiPriority w:val="99"/>
    <w:unhideWhenUsed/>
    <w:rsid w:val="00751C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51CBB"/>
  </w:style>
  <w:style w:type="paragraph" w:styleId="ListParagraph">
    <w:name w:val="List Paragraph"/>
    <w:basedOn w:val="Normal"/>
    <w:uiPriority w:val="34"/>
    <w:qFormat/>
    <w:rsid w:val="00751CB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2272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2272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02DF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uowtsd-my.sharepoint.com/personal/2121869_student_uwtsd_ac_uk/Documents/-%20https:/www.youtube.com/watch?v=X-lgMnvPDQ0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uowtsd-my.sharepoint.com/personal/2121869_student_uwtsd_ac_uk/Documents/:%20%20https:/plato.stanford.edu/entries/descartes-works.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www.bps.org.uk/public/what-is-psychology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4" ma:contentTypeDescription="Create a new document." ma:contentTypeScope="" ma:versionID="b25485df432a91bc2c0dc1be26550ee4">
  <xsd:schema xmlns:xsd="http://www.w3.org/2001/XMLSchema" xmlns:xs="http://www.w3.org/2001/XMLSchema" xmlns:p="http://schemas.microsoft.com/office/2006/metadata/properties" xmlns:ns3="0e7fbce4-8ae7-4085-8b0a-9efa4c7cae6d" xmlns:ns4="4eb0a523-77d0-454a-93a8-50ca111d3c44" targetNamespace="http://schemas.microsoft.com/office/2006/metadata/properties" ma:root="true" ma:fieldsID="ef33d89f03a05eb99fb1177fb3a51891" ns3:_="" ns4:_="">
    <xsd:import namespace="0e7fbce4-8ae7-4085-8b0a-9efa4c7cae6d"/>
    <xsd:import namespace="4eb0a523-77d0-454a-93a8-50ca111d3c4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24561D6-6A19-4F20-96E5-1945100116C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7fbce4-8ae7-4085-8b0a-9efa4c7cae6d"/>
    <ds:schemaRef ds:uri="4eb0a523-77d0-454a-93a8-50ca111d3c4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D4E21C9-F046-4271-AF01-CFEB32CFEDE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FBB7ED9-0FDB-4333-8810-C80D918EC4C1}">
  <ds:schemaRefs>
    <ds:schemaRef ds:uri="http://purl.org/dc/dcmitype/"/>
    <ds:schemaRef ds:uri="http://purl.org/dc/terms/"/>
    <ds:schemaRef ds:uri="http://purl.org/dc/elements/1.1/"/>
    <ds:schemaRef ds:uri="4eb0a523-77d0-454a-93a8-50ca111d3c44"/>
    <ds:schemaRef ds:uri="http://schemas.microsoft.com/office/infopath/2007/PartnerControls"/>
    <ds:schemaRef ds:uri="http://schemas.openxmlformats.org/package/2006/metadata/core-properties"/>
    <ds:schemaRef ds:uri="http://schemas.microsoft.com/office/2006/documentManagement/types"/>
    <ds:schemaRef ds:uri="http://schemas.microsoft.com/office/2006/metadata/properties"/>
    <ds:schemaRef ds:uri="0e7fbce4-8ae7-4085-8b0a-9efa4c7cae6d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643</Words>
  <Characters>3668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Calah Riley-Lamb (2121869)</dc:creator>
  <cp:keywords/>
  <dc:description/>
  <cp:lastModifiedBy>Calah Riley-Lamb (2121869)</cp:lastModifiedBy>
  <cp:revision>2</cp:revision>
  <dcterms:created xsi:type="dcterms:W3CDTF">2022-10-31T22:27:00Z</dcterms:created>
  <dcterms:modified xsi:type="dcterms:W3CDTF">2022-10-31T22:27:00Z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