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4229434"/>
        <w:docPartObj>
          <w:docPartGallery w:val="Cover Pages"/>
          <w:docPartUnique/>
        </w:docPartObj>
      </w:sdtPr>
      <w:sdtEndPr/>
      <w:sdtContent>
        <w:p w14:paraId="7673AFD6" w14:textId="77777777" w:rsidR="00A03406" w:rsidRDefault="00CF7951">
          <w:r>
            <w:rPr>
              <w:noProof/>
            </w:rPr>
            <mc:AlternateContent>
              <mc:Choice Requires="wpg">
                <w:drawing>
                  <wp:anchor distT="0" distB="0" distL="114300" distR="114300" simplePos="0" relativeHeight="251658240" behindDoc="1" locked="0" layoutInCell="1" allowOverlap="1" wp14:anchorId="0DAB540E" wp14:editId="00C45D27">
                    <wp:simplePos x="0" y="0"/>
                    <wp:positionH relativeFrom="page">
                      <wp:align>center</wp:align>
                    </wp:positionH>
                    <wp:positionV relativeFrom="page">
                      <wp:align>center</wp:align>
                    </wp:positionV>
                    <wp:extent cx="6665653" cy="9585161"/>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665653" cy="9585161"/>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366043" w14:textId="77777777" w:rsidR="00A03406" w:rsidRDefault="00CF7951">
                                      <w:pPr>
                                        <w:pStyle w:val="NoSpacing"/>
                                        <w:rPr>
                                          <w:color w:val="FFFFFF" w:themeColor="background1"/>
                                          <w:sz w:val="32"/>
                                          <w:szCs w:val="32"/>
                                        </w:rPr>
                                      </w:pPr>
                                      <w:r>
                                        <w:rPr>
                                          <w:color w:val="FFFFFF" w:themeColor="background1"/>
                                          <w:sz w:val="32"/>
                                          <w:szCs w:val="32"/>
                                        </w:rPr>
                                        <w:t>Harrison Stone</w:t>
                                      </w:r>
                                    </w:p>
                                  </w:sdtContent>
                                </w:sdt>
                                <w:p w14:paraId="29179B92" w14:textId="77777777" w:rsidR="00A03406" w:rsidRDefault="00A63A0C">
                                  <w:pPr>
                                    <w:pStyle w:val="NoSpacing"/>
                                    <w:rPr>
                                      <w:caps/>
                                      <w:color w:val="FFFFFF" w:themeColor="background1"/>
                                    </w:rPr>
                                  </w:pPr>
                                  <w:sdt>
                                    <w:sdtPr>
                                      <w:rPr>
                                        <w:caps/>
                                        <w:color w:val="FFFFFF" w:themeColor="background1"/>
                                      </w:rPr>
                                      <w:alias w:val="Company"/>
                                      <w:id w:val="922067218"/>
                                      <w:dataBinding w:prefixMappings="xmlns:ns0='http://schemas.openxmlformats.org/officeDocument/2006/extended-properties' " w:xpath="/ns0:Properties[1]/ns0:Company[1]" w:storeItemID="{6668398D-A668-4E3E-A5EB-62B293D839F1}"/>
                                      <w:text/>
                                    </w:sdtPr>
                                    <w:sdtEndPr/>
                                    <w:sdtContent>
                                      <w:r w:rsidR="00CF7951">
                                        <w:rPr>
                                          <w:caps/>
                                          <w:color w:val="FFFFFF" w:themeColor="background1"/>
                                        </w:rPr>
                                        <w:t>1904085</w:t>
                                      </w:r>
                                    </w:sdtContent>
                                  </w:sdt>
                                  <w:r w:rsidR="00CF7951">
                                    <w:rPr>
                                      <w:caps/>
                                      <w:color w:val="FFFFFF" w:themeColor="background1"/>
                                    </w:rPr>
                                    <w:t xml:space="preserve"> | </w:t>
                                  </w:r>
                                  <w:sdt>
                                    <w:sdtPr>
                                      <w:rPr>
                                        <w:caps/>
                                        <w:color w:val="FFFFFF" w:themeColor="background1"/>
                                      </w:rPr>
                                      <w:alias w:val="Address"/>
                                      <w:id w:val="2113163453"/>
                                      <w:dataBinding w:prefixMappings="xmlns:ns0='http://schemas.microsoft.com/office/2006/coverPageProps' " w:xpath="/ns0:CoverPageProperties[1]/ns0:CompanyAddress[1]" w:storeItemID="{55AF091B-3C7A-41E3-B477-F2FDAA23CFDA}"/>
                                      <w:text/>
                                    </w:sdtPr>
                                    <w:sdtEndPr/>
                                    <w:sdtContent>
                                      <w:r w:rsidR="00CF7951">
                                        <w:rPr>
                                          <w:caps/>
                                          <w:color w:val="FFFFFF" w:themeColor="background1"/>
                                        </w:rPr>
                                        <w:t>Uwtsd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id w:val="-1476986296"/>
                                    <w:dataBinding w:prefixMappings="xmlns:ns0='http://purl.org/dc/elements/1.1/' xmlns:ns1='http://schemas.openxmlformats.org/package/2006/metadata/core-properties' " w:xpath="/ns1:coreProperties[1]/ns0:title[1]" w:storeItemID="{6C3C8BC8-F283-45AE-878A-BAB7291924A1}"/>
                                    <w:text/>
                                  </w:sdtPr>
                                  <w:sdtEndPr/>
                                  <w:sdtContent>
                                    <w:p w14:paraId="724A9666" w14:textId="77777777" w:rsidR="00A03406" w:rsidRDefault="00CF795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Network Programmability Assignment 1</w:t>
                                      </w:r>
                                    </w:p>
                                  </w:sdtContent>
                                </w:sdt>
                                <w:sdt>
                                  <w:sdtPr>
                                    <w:rPr>
                                      <w:caps/>
                                      <w:color w:val="44546A" w:themeColor="text2"/>
                                      <w:sz w:val="36"/>
                                      <w:szCs w:val="36"/>
                                    </w:rPr>
                                    <w:alias w:val="Subtitle"/>
                                    <w:id w:val="157346227"/>
                                    <w:dataBinding w:prefixMappings="xmlns:ns0='http://purl.org/dc/elements/1.1/' xmlns:ns1='http://schemas.openxmlformats.org/package/2006/metadata/core-properties' " w:xpath="/ns1:coreProperties[1]/ns0:subject[1]" w:storeItemID="{6C3C8BC8-F283-45AE-878A-BAB7291924A1}"/>
                                    <w:text/>
                                  </w:sdtPr>
                                  <w:sdtEndPr/>
                                  <w:sdtContent>
                                    <w:p w14:paraId="3278B0D1" w14:textId="77777777" w:rsidR="00A03406" w:rsidRDefault="00CF7951">
                                      <w:pPr>
                                        <w:pStyle w:val="NoSpacing"/>
                                        <w:spacing w:before="240"/>
                                        <w:rPr>
                                          <w:caps/>
                                          <w:color w:val="44546A" w:themeColor="text2"/>
                                          <w:sz w:val="36"/>
                                          <w:szCs w:val="36"/>
                                        </w:rPr>
                                      </w:pPr>
                                      <w:r>
                                        <w:rPr>
                                          <w:caps/>
                                          <w:color w:val="44546A" w:themeColor="text2"/>
                                          <w:sz w:val="36"/>
                                          <w:szCs w:val="36"/>
                                        </w:rPr>
                                        <w:t>Report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0DAB540E" id="Group 119" o:spid="_x0000_s1026" style="position:absolute;margin-left:0;margin-top:0;width:524.85pt;height:754.75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366043" w14:textId="77777777" w:rsidR="00A03406" w:rsidRDefault="00CF7951">
                                <w:pPr>
                                  <w:pStyle w:val="NoSpacing"/>
                                  <w:rPr>
                                    <w:color w:val="FFFFFF" w:themeColor="background1"/>
                                    <w:sz w:val="32"/>
                                    <w:szCs w:val="32"/>
                                  </w:rPr>
                                </w:pPr>
                                <w:r>
                                  <w:rPr>
                                    <w:color w:val="FFFFFF" w:themeColor="background1"/>
                                    <w:sz w:val="32"/>
                                    <w:szCs w:val="32"/>
                                  </w:rPr>
                                  <w:t>Harrison Stone</w:t>
                                </w:r>
                              </w:p>
                            </w:sdtContent>
                          </w:sdt>
                          <w:p w14:paraId="29179B92" w14:textId="77777777" w:rsidR="00A03406" w:rsidRDefault="00A63A0C">
                            <w:pPr>
                              <w:pStyle w:val="NoSpacing"/>
                              <w:rPr>
                                <w:caps/>
                                <w:color w:val="FFFFFF" w:themeColor="background1"/>
                              </w:rPr>
                            </w:pPr>
                            <w:sdt>
                              <w:sdtPr>
                                <w:rPr>
                                  <w:caps/>
                                  <w:color w:val="FFFFFF" w:themeColor="background1"/>
                                </w:rPr>
                                <w:alias w:val="Company"/>
                                <w:id w:val="922067218"/>
                                <w:dataBinding w:prefixMappings="xmlns:ns0='http://schemas.openxmlformats.org/officeDocument/2006/extended-properties' " w:xpath="/ns0:Properties[1]/ns0:Company[1]" w:storeItemID="{6668398D-A668-4E3E-A5EB-62B293D839F1}"/>
                                <w:text/>
                              </w:sdtPr>
                              <w:sdtEndPr/>
                              <w:sdtContent>
                                <w:r w:rsidR="00CF7951">
                                  <w:rPr>
                                    <w:caps/>
                                    <w:color w:val="FFFFFF" w:themeColor="background1"/>
                                  </w:rPr>
                                  <w:t>1904085</w:t>
                                </w:r>
                              </w:sdtContent>
                            </w:sdt>
                            <w:r w:rsidR="00CF7951">
                              <w:rPr>
                                <w:caps/>
                                <w:color w:val="FFFFFF" w:themeColor="background1"/>
                              </w:rPr>
                              <w:t xml:space="preserve"> | </w:t>
                            </w:r>
                            <w:sdt>
                              <w:sdtPr>
                                <w:rPr>
                                  <w:caps/>
                                  <w:color w:val="FFFFFF" w:themeColor="background1"/>
                                </w:rPr>
                                <w:alias w:val="Address"/>
                                <w:id w:val="2113163453"/>
                                <w:dataBinding w:prefixMappings="xmlns:ns0='http://schemas.microsoft.com/office/2006/coverPageProps' " w:xpath="/ns0:CoverPageProperties[1]/ns0:CompanyAddress[1]" w:storeItemID="{55AF091B-3C7A-41E3-B477-F2FDAA23CFDA}"/>
                                <w:text/>
                              </w:sdtPr>
                              <w:sdtEndPr/>
                              <w:sdtContent>
                                <w:r w:rsidR="00CF7951">
                                  <w:rPr>
                                    <w:caps/>
                                    <w:color w:val="FFFFFF" w:themeColor="background1"/>
                                  </w:rPr>
                                  <w:t>Uwtsd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id w:val="-1476986296"/>
                              <w:dataBinding w:prefixMappings="xmlns:ns0='http://purl.org/dc/elements/1.1/' xmlns:ns1='http://schemas.openxmlformats.org/package/2006/metadata/core-properties' " w:xpath="/ns1:coreProperties[1]/ns0:title[1]" w:storeItemID="{6C3C8BC8-F283-45AE-878A-BAB7291924A1}"/>
                              <w:text/>
                            </w:sdtPr>
                            <w:sdtEndPr/>
                            <w:sdtContent>
                              <w:p w14:paraId="724A9666" w14:textId="77777777" w:rsidR="00A03406" w:rsidRDefault="00CF795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Network Programmability Assignment 1</w:t>
                                </w:r>
                              </w:p>
                            </w:sdtContent>
                          </w:sdt>
                          <w:sdt>
                            <w:sdtPr>
                              <w:rPr>
                                <w:caps/>
                                <w:color w:val="44546A" w:themeColor="text2"/>
                                <w:sz w:val="36"/>
                                <w:szCs w:val="36"/>
                              </w:rPr>
                              <w:alias w:val="Subtitle"/>
                              <w:id w:val="157346227"/>
                              <w:dataBinding w:prefixMappings="xmlns:ns0='http://purl.org/dc/elements/1.1/' xmlns:ns1='http://schemas.openxmlformats.org/package/2006/metadata/core-properties' " w:xpath="/ns1:coreProperties[1]/ns0:subject[1]" w:storeItemID="{6C3C8BC8-F283-45AE-878A-BAB7291924A1}"/>
                              <w:text/>
                            </w:sdtPr>
                            <w:sdtEndPr/>
                            <w:sdtContent>
                              <w:p w14:paraId="3278B0D1" w14:textId="77777777" w:rsidR="00A03406" w:rsidRDefault="00CF7951">
                                <w:pPr>
                                  <w:pStyle w:val="NoSpacing"/>
                                  <w:spacing w:before="240"/>
                                  <w:rPr>
                                    <w:caps/>
                                    <w:color w:val="44546A" w:themeColor="text2"/>
                                    <w:sz w:val="36"/>
                                    <w:szCs w:val="36"/>
                                  </w:rPr>
                                </w:pPr>
                                <w:r>
                                  <w:rPr>
                                    <w:caps/>
                                    <w:color w:val="44546A" w:themeColor="text2"/>
                                    <w:sz w:val="36"/>
                                    <w:szCs w:val="36"/>
                                  </w:rPr>
                                  <w:t>Report</w:t>
                                </w:r>
                              </w:p>
                            </w:sdtContent>
                          </w:sdt>
                        </w:txbxContent>
                      </v:textbox>
                    </v:shape>
                    <w10:wrap anchorx="page" anchory="page"/>
                  </v:group>
                </w:pict>
              </mc:Fallback>
            </mc:AlternateContent>
          </w:r>
        </w:p>
        <w:p w14:paraId="4F2D9CDA" w14:textId="77777777" w:rsidR="00A03406" w:rsidRDefault="00CF7951">
          <w:r>
            <w:br w:type="page"/>
          </w:r>
        </w:p>
      </w:sdtContent>
    </w:sdt>
    <w:sdt>
      <w:sdtPr>
        <w:id w:val="10259140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4C0257E" w14:textId="6CA55AA6" w:rsidR="00CB25D1" w:rsidRDefault="00CB25D1">
          <w:pPr>
            <w:pStyle w:val="TOCHeading"/>
          </w:pPr>
          <w:r>
            <w:t>Contents</w:t>
          </w:r>
        </w:p>
        <w:p w14:paraId="4D7445F2" w14:textId="2A62883D" w:rsidR="00E8577D" w:rsidRDefault="00CB25D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676119" w:history="1">
            <w:r w:rsidR="00E8577D" w:rsidRPr="00D7459D">
              <w:rPr>
                <w:rStyle w:val="Hyperlink"/>
                <w:noProof/>
              </w:rPr>
              <w:t>Introduction</w:t>
            </w:r>
            <w:r w:rsidR="00E8577D">
              <w:rPr>
                <w:noProof/>
                <w:webHidden/>
              </w:rPr>
              <w:tab/>
            </w:r>
            <w:r w:rsidR="00E8577D">
              <w:rPr>
                <w:noProof/>
                <w:webHidden/>
              </w:rPr>
              <w:fldChar w:fldCharType="begin"/>
            </w:r>
            <w:r w:rsidR="00E8577D">
              <w:rPr>
                <w:noProof/>
                <w:webHidden/>
              </w:rPr>
              <w:instrText xml:space="preserve"> PAGEREF _Toc90676119 \h </w:instrText>
            </w:r>
            <w:r w:rsidR="00E8577D">
              <w:rPr>
                <w:noProof/>
                <w:webHidden/>
              </w:rPr>
            </w:r>
            <w:r w:rsidR="00E8577D">
              <w:rPr>
                <w:noProof/>
                <w:webHidden/>
              </w:rPr>
              <w:fldChar w:fldCharType="separate"/>
            </w:r>
            <w:r w:rsidR="00E8577D">
              <w:rPr>
                <w:noProof/>
                <w:webHidden/>
              </w:rPr>
              <w:t>2</w:t>
            </w:r>
            <w:r w:rsidR="00E8577D">
              <w:rPr>
                <w:noProof/>
                <w:webHidden/>
              </w:rPr>
              <w:fldChar w:fldCharType="end"/>
            </w:r>
          </w:hyperlink>
        </w:p>
        <w:p w14:paraId="00AC2CF6" w14:textId="59E91C81" w:rsidR="00E8577D" w:rsidRDefault="00E8577D">
          <w:pPr>
            <w:pStyle w:val="TOC2"/>
            <w:tabs>
              <w:tab w:val="right" w:leader="dot" w:pos="9016"/>
            </w:tabs>
            <w:rPr>
              <w:rFonts w:eastAsiaTheme="minorEastAsia"/>
              <w:noProof/>
              <w:lang w:eastAsia="en-GB"/>
            </w:rPr>
          </w:pPr>
          <w:hyperlink w:anchor="_Toc90676120" w:history="1">
            <w:r w:rsidRPr="00D7459D">
              <w:rPr>
                <w:rStyle w:val="Hyperlink"/>
                <w:noProof/>
              </w:rPr>
              <w:t>Cloud computing</w:t>
            </w:r>
            <w:r>
              <w:rPr>
                <w:noProof/>
                <w:webHidden/>
              </w:rPr>
              <w:tab/>
            </w:r>
            <w:r>
              <w:rPr>
                <w:noProof/>
                <w:webHidden/>
              </w:rPr>
              <w:fldChar w:fldCharType="begin"/>
            </w:r>
            <w:r>
              <w:rPr>
                <w:noProof/>
                <w:webHidden/>
              </w:rPr>
              <w:instrText xml:space="preserve"> PAGEREF _Toc90676120 \h </w:instrText>
            </w:r>
            <w:r>
              <w:rPr>
                <w:noProof/>
                <w:webHidden/>
              </w:rPr>
            </w:r>
            <w:r>
              <w:rPr>
                <w:noProof/>
                <w:webHidden/>
              </w:rPr>
              <w:fldChar w:fldCharType="separate"/>
            </w:r>
            <w:r>
              <w:rPr>
                <w:noProof/>
                <w:webHidden/>
              </w:rPr>
              <w:t>2</w:t>
            </w:r>
            <w:r>
              <w:rPr>
                <w:noProof/>
                <w:webHidden/>
              </w:rPr>
              <w:fldChar w:fldCharType="end"/>
            </w:r>
          </w:hyperlink>
        </w:p>
        <w:p w14:paraId="684576E3" w14:textId="2BD31F6E" w:rsidR="00E8577D" w:rsidRDefault="00E8577D">
          <w:pPr>
            <w:pStyle w:val="TOC3"/>
            <w:tabs>
              <w:tab w:val="right" w:leader="dot" w:pos="9016"/>
            </w:tabs>
            <w:rPr>
              <w:rFonts w:eastAsiaTheme="minorEastAsia"/>
              <w:noProof/>
              <w:lang w:eastAsia="en-GB"/>
            </w:rPr>
          </w:pPr>
          <w:hyperlink w:anchor="_Toc90676121" w:history="1">
            <w:r w:rsidRPr="00D7459D">
              <w:rPr>
                <w:rStyle w:val="Hyperlink"/>
                <w:noProof/>
              </w:rPr>
              <w:t>What is cloud computing?</w:t>
            </w:r>
            <w:r>
              <w:rPr>
                <w:noProof/>
                <w:webHidden/>
              </w:rPr>
              <w:tab/>
            </w:r>
            <w:r>
              <w:rPr>
                <w:noProof/>
                <w:webHidden/>
              </w:rPr>
              <w:fldChar w:fldCharType="begin"/>
            </w:r>
            <w:r>
              <w:rPr>
                <w:noProof/>
                <w:webHidden/>
              </w:rPr>
              <w:instrText xml:space="preserve"> PAGEREF _Toc90676121 \h </w:instrText>
            </w:r>
            <w:r>
              <w:rPr>
                <w:noProof/>
                <w:webHidden/>
              </w:rPr>
            </w:r>
            <w:r>
              <w:rPr>
                <w:noProof/>
                <w:webHidden/>
              </w:rPr>
              <w:fldChar w:fldCharType="separate"/>
            </w:r>
            <w:r>
              <w:rPr>
                <w:noProof/>
                <w:webHidden/>
              </w:rPr>
              <w:t>2</w:t>
            </w:r>
            <w:r>
              <w:rPr>
                <w:noProof/>
                <w:webHidden/>
              </w:rPr>
              <w:fldChar w:fldCharType="end"/>
            </w:r>
          </w:hyperlink>
        </w:p>
        <w:p w14:paraId="4BEED209" w14:textId="35C262C5" w:rsidR="00E8577D" w:rsidRDefault="00E8577D">
          <w:pPr>
            <w:pStyle w:val="TOC2"/>
            <w:tabs>
              <w:tab w:val="right" w:leader="dot" w:pos="9016"/>
            </w:tabs>
            <w:rPr>
              <w:rFonts w:eastAsiaTheme="minorEastAsia"/>
              <w:noProof/>
              <w:lang w:eastAsia="en-GB"/>
            </w:rPr>
          </w:pPr>
          <w:hyperlink w:anchor="_Toc90676122" w:history="1">
            <w:r w:rsidRPr="00D7459D">
              <w:rPr>
                <w:rStyle w:val="Hyperlink"/>
                <w:noProof/>
              </w:rPr>
              <w:t>Benefits and Drawbacks of cloud computing</w:t>
            </w:r>
            <w:r>
              <w:rPr>
                <w:noProof/>
                <w:webHidden/>
              </w:rPr>
              <w:tab/>
            </w:r>
            <w:r>
              <w:rPr>
                <w:noProof/>
                <w:webHidden/>
              </w:rPr>
              <w:fldChar w:fldCharType="begin"/>
            </w:r>
            <w:r>
              <w:rPr>
                <w:noProof/>
                <w:webHidden/>
              </w:rPr>
              <w:instrText xml:space="preserve"> PAGEREF _Toc90676122 \h </w:instrText>
            </w:r>
            <w:r>
              <w:rPr>
                <w:noProof/>
                <w:webHidden/>
              </w:rPr>
            </w:r>
            <w:r>
              <w:rPr>
                <w:noProof/>
                <w:webHidden/>
              </w:rPr>
              <w:fldChar w:fldCharType="separate"/>
            </w:r>
            <w:r>
              <w:rPr>
                <w:noProof/>
                <w:webHidden/>
              </w:rPr>
              <w:t>2</w:t>
            </w:r>
            <w:r>
              <w:rPr>
                <w:noProof/>
                <w:webHidden/>
              </w:rPr>
              <w:fldChar w:fldCharType="end"/>
            </w:r>
          </w:hyperlink>
        </w:p>
        <w:p w14:paraId="23FC73F8" w14:textId="388BB75C" w:rsidR="00E8577D" w:rsidRDefault="00E8577D">
          <w:pPr>
            <w:pStyle w:val="TOC3"/>
            <w:tabs>
              <w:tab w:val="right" w:leader="dot" w:pos="9016"/>
            </w:tabs>
            <w:rPr>
              <w:rFonts w:eastAsiaTheme="minorEastAsia"/>
              <w:noProof/>
              <w:lang w:eastAsia="en-GB"/>
            </w:rPr>
          </w:pPr>
          <w:hyperlink w:anchor="_Toc90676123" w:history="1">
            <w:r w:rsidRPr="00D7459D">
              <w:rPr>
                <w:rStyle w:val="Hyperlink"/>
                <w:noProof/>
              </w:rPr>
              <w:t>Benefits</w:t>
            </w:r>
            <w:r>
              <w:rPr>
                <w:noProof/>
                <w:webHidden/>
              </w:rPr>
              <w:tab/>
            </w:r>
            <w:r>
              <w:rPr>
                <w:noProof/>
                <w:webHidden/>
              </w:rPr>
              <w:fldChar w:fldCharType="begin"/>
            </w:r>
            <w:r>
              <w:rPr>
                <w:noProof/>
                <w:webHidden/>
              </w:rPr>
              <w:instrText xml:space="preserve"> PAGEREF _Toc90676123 \h </w:instrText>
            </w:r>
            <w:r>
              <w:rPr>
                <w:noProof/>
                <w:webHidden/>
              </w:rPr>
            </w:r>
            <w:r>
              <w:rPr>
                <w:noProof/>
                <w:webHidden/>
              </w:rPr>
              <w:fldChar w:fldCharType="separate"/>
            </w:r>
            <w:r>
              <w:rPr>
                <w:noProof/>
                <w:webHidden/>
              </w:rPr>
              <w:t>2</w:t>
            </w:r>
            <w:r>
              <w:rPr>
                <w:noProof/>
                <w:webHidden/>
              </w:rPr>
              <w:fldChar w:fldCharType="end"/>
            </w:r>
          </w:hyperlink>
        </w:p>
        <w:p w14:paraId="26F9BCA0" w14:textId="1790E7C3" w:rsidR="00E8577D" w:rsidRDefault="00E8577D">
          <w:pPr>
            <w:pStyle w:val="TOC3"/>
            <w:tabs>
              <w:tab w:val="right" w:leader="dot" w:pos="9016"/>
            </w:tabs>
            <w:rPr>
              <w:rFonts w:eastAsiaTheme="minorEastAsia"/>
              <w:noProof/>
              <w:lang w:eastAsia="en-GB"/>
            </w:rPr>
          </w:pPr>
          <w:hyperlink w:anchor="_Toc90676124" w:history="1">
            <w:r w:rsidRPr="00D7459D">
              <w:rPr>
                <w:rStyle w:val="Hyperlink"/>
                <w:noProof/>
              </w:rPr>
              <w:t>Drawbacks</w:t>
            </w:r>
            <w:r>
              <w:rPr>
                <w:noProof/>
                <w:webHidden/>
              </w:rPr>
              <w:tab/>
            </w:r>
            <w:r>
              <w:rPr>
                <w:noProof/>
                <w:webHidden/>
              </w:rPr>
              <w:fldChar w:fldCharType="begin"/>
            </w:r>
            <w:r>
              <w:rPr>
                <w:noProof/>
                <w:webHidden/>
              </w:rPr>
              <w:instrText xml:space="preserve"> PAGEREF _Toc90676124 \h </w:instrText>
            </w:r>
            <w:r>
              <w:rPr>
                <w:noProof/>
                <w:webHidden/>
              </w:rPr>
            </w:r>
            <w:r>
              <w:rPr>
                <w:noProof/>
                <w:webHidden/>
              </w:rPr>
              <w:fldChar w:fldCharType="separate"/>
            </w:r>
            <w:r>
              <w:rPr>
                <w:noProof/>
                <w:webHidden/>
              </w:rPr>
              <w:t>3</w:t>
            </w:r>
            <w:r>
              <w:rPr>
                <w:noProof/>
                <w:webHidden/>
              </w:rPr>
              <w:fldChar w:fldCharType="end"/>
            </w:r>
          </w:hyperlink>
        </w:p>
        <w:p w14:paraId="55C5FD32" w14:textId="4783F581" w:rsidR="00E8577D" w:rsidRDefault="00E8577D">
          <w:pPr>
            <w:pStyle w:val="TOC2"/>
            <w:tabs>
              <w:tab w:val="right" w:leader="dot" w:pos="9016"/>
            </w:tabs>
            <w:rPr>
              <w:rFonts w:eastAsiaTheme="minorEastAsia"/>
              <w:noProof/>
              <w:lang w:eastAsia="en-GB"/>
            </w:rPr>
          </w:pPr>
          <w:hyperlink w:anchor="_Toc90676125" w:history="1">
            <w:r w:rsidRPr="00D7459D">
              <w:rPr>
                <w:rStyle w:val="Hyperlink"/>
                <w:noProof/>
              </w:rPr>
              <w:t>Impacts of the shift to cloud computing</w:t>
            </w:r>
            <w:r>
              <w:rPr>
                <w:noProof/>
                <w:webHidden/>
              </w:rPr>
              <w:tab/>
            </w:r>
            <w:r>
              <w:rPr>
                <w:noProof/>
                <w:webHidden/>
              </w:rPr>
              <w:fldChar w:fldCharType="begin"/>
            </w:r>
            <w:r>
              <w:rPr>
                <w:noProof/>
                <w:webHidden/>
              </w:rPr>
              <w:instrText xml:space="preserve"> PAGEREF _Toc90676125 \h </w:instrText>
            </w:r>
            <w:r>
              <w:rPr>
                <w:noProof/>
                <w:webHidden/>
              </w:rPr>
            </w:r>
            <w:r>
              <w:rPr>
                <w:noProof/>
                <w:webHidden/>
              </w:rPr>
              <w:fldChar w:fldCharType="separate"/>
            </w:r>
            <w:r>
              <w:rPr>
                <w:noProof/>
                <w:webHidden/>
              </w:rPr>
              <w:t>3</w:t>
            </w:r>
            <w:r>
              <w:rPr>
                <w:noProof/>
                <w:webHidden/>
              </w:rPr>
              <w:fldChar w:fldCharType="end"/>
            </w:r>
          </w:hyperlink>
        </w:p>
        <w:p w14:paraId="278F5469" w14:textId="054F9CF2" w:rsidR="00E8577D" w:rsidRDefault="00E8577D">
          <w:pPr>
            <w:pStyle w:val="TOC3"/>
            <w:tabs>
              <w:tab w:val="right" w:leader="dot" w:pos="9016"/>
            </w:tabs>
            <w:rPr>
              <w:rFonts w:eastAsiaTheme="minorEastAsia"/>
              <w:noProof/>
              <w:lang w:eastAsia="en-GB"/>
            </w:rPr>
          </w:pPr>
          <w:hyperlink w:anchor="_Toc90676126" w:history="1">
            <w:r w:rsidRPr="00D7459D">
              <w:rPr>
                <w:rStyle w:val="Hyperlink"/>
                <w:noProof/>
              </w:rPr>
              <w:t>How has this shift affected networking professionals?</w:t>
            </w:r>
            <w:r>
              <w:rPr>
                <w:noProof/>
                <w:webHidden/>
              </w:rPr>
              <w:tab/>
            </w:r>
            <w:r>
              <w:rPr>
                <w:noProof/>
                <w:webHidden/>
              </w:rPr>
              <w:fldChar w:fldCharType="begin"/>
            </w:r>
            <w:r>
              <w:rPr>
                <w:noProof/>
                <w:webHidden/>
              </w:rPr>
              <w:instrText xml:space="preserve"> PAGEREF _Toc90676126 \h </w:instrText>
            </w:r>
            <w:r>
              <w:rPr>
                <w:noProof/>
                <w:webHidden/>
              </w:rPr>
            </w:r>
            <w:r>
              <w:rPr>
                <w:noProof/>
                <w:webHidden/>
              </w:rPr>
              <w:fldChar w:fldCharType="separate"/>
            </w:r>
            <w:r>
              <w:rPr>
                <w:noProof/>
                <w:webHidden/>
              </w:rPr>
              <w:t>4</w:t>
            </w:r>
            <w:r>
              <w:rPr>
                <w:noProof/>
                <w:webHidden/>
              </w:rPr>
              <w:fldChar w:fldCharType="end"/>
            </w:r>
          </w:hyperlink>
        </w:p>
        <w:p w14:paraId="40A6138A" w14:textId="2C5285CD" w:rsidR="00E8577D" w:rsidRDefault="00E8577D">
          <w:pPr>
            <w:pStyle w:val="TOC2"/>
            <w:tabs>
              <w:tab w:val="right" w:leader="dot" w:pos="9016"/>
            </w:tabs>
            <w:rPr>
              <w:rFonts w:eastAsiaTheme="minorEastAsia"/>
              <w:noProof/>
              <w:lang w:eastAsia="en-GB"/>
            </w:rPr>
          </w:pPr>
          <w:hyperlink w:anchor="_Toc90676127" w:history="1">
            <w:r w:rsidRPr="00D7459D">
              <w:rPr>
                <w:rStyle w:val="Hyperlink"/>
                <w:noProof/>
              </w:rPr>
              <w:t>Why use JSON and REST over alternatives?</w:t>
            </w:r>
            <w:r>
              <w:rPr>
                <w:noProof/>
                <w:webHidden/>
              </w:rPr>
              <w:tab/>
            </w:r>
            <w:r>
              <w:rPr>
                <w:noProof/>
                <w:webHidden/>
              </w:rPr>
              <w:fldChar w:fldCharType="begin"/>
            </w:r>
            <w:r>
              <w:rPr>
                <w:noProof/>
                <w:webHidden/>
              </w:rPr>
              <w:instrText xml:space="preserve"> PAGEREF _Toc90676127 \h </w:instrText>
            </w:r>
            <w:r>
              <w:rPr>
                <w:noProof/>
                <w:webHidden/>
              </w:rPr>
            </w:r>
            <w:r>
              <w:rPr>
                <w:noProof/>
                <w:webHidden/>
              </w:rPr>
              <w:fldChar w:fldCharType="separate"/>
            </w:r>
            <w:r>
              <w:rPr>
                <w:noProof/>
                <w:webHidden/>
              </w:rPr>
              <w:t>4</w:t>
            </w:r>
            <w:r>
              <w:rPr>
                <w:noProof/>
                <w:webHidden/>
              </w:rPr>
              <w:fldChar w:fldCharType="end"/>
            </w:r>
          </w:hyperlink>
        </w:p>
        <w:p w14:paraId="3E487557" w14:textId="6455B0B6" w:rsidR="00E8577D" w:rsidRDefault="00E8577D">
          <w:pPr>
            <w:pStyle w:val="TOC2"/>
            <w:tabs>
              <w:tab w:val="right" w:leader="dot" w:pos="9016"/>
            </w:tabs>
            <w:rPr>
              <w:rFonts w:eastAsiaTheme="minorEastAsia"/>
              <w:noProof/>
              <w:lang w:eastAsia="en-GB"/>
            </w:rPr>
          </w:pPr>
          <w:hyperlink w:anchor="_Toc90676128" w:history="1">
            <w:r w:rsidRPr="00D7459D">
              <w:rPr>
                <w:rStyle w:val="Hyperlink"/>
                <w:noProof/>
              </w:rPr>
              <w:t>Conclusion</w:t>
            </w:r>
            <w:r>
              <w:rPr>
                <w:noProof/>
                <w:webHidden/>
              </w:rPr>
              <w:tab/>
            </w:r>
            <w:r>
              <w:rPr>
                <w:noProof/>
                <w:webHidden/>
              </w:rPr>
              <w:fldChar w:fldCharType="begin"/>
            </w:r>
            <w:r>
              <w:rPr>
                <w:noProof/>
                <w:webHidden/>
              </w:rPr>
              <w:instrText xml:space="preserve"> PAGEREF _Toc90676128 \h </w:instrText>
            </w:r>
            <w:r>
              <w:rPr>
                <w:noProof/>
                <w:webHidden/>
              </w:rPr>
            </w:r>
            <w:r>
              <w:rPr>
                <w:noProof/>
                <w:webHidden/>
              </w:rPr>
              <w:fldChar w:fldCharType="separate"/>
            </w:r>
            <w:r>
              <w:rPr>
                <w:noProof/>
                <w:webHidden/>
              </w:rPr>
              <w:t>5</w:t>
            </w:r>
            <w:r>
              <w:rPr>
                <w:noProof/>
                <w:webHidden/>
              </w:rPr>
              <w:fldChar w:fldCharType="end"/>
            </w:r>
          </w:hyperlink>
        </w:p>
        <w:p w14:paraId="7CCA6D22" w14:textId="642B9487" w:rsidR="00E8577D" w:rsidRDefault="00E8577D">
          <w:pPr>
            <w:pStyle w:val="TOC1"/>
            <w:tabs>
              <w:tab w:val="right" w:leader="dot" w:pos="9016"/>
            </w:tabs>
            <w:rPr>
              <w:rFonts w:eastAsiaTheme="minorEastAsia"/>
              <w:noProof/>
              <w:lang w:eastAsia="en-GB"/>
            </w:rPr>
          </w:pPr>
          <w:hyperlink w:anchor="_Toc90676129" w:history="1">
            <w:r w:rsidRPr="00D7459D">
              <w:rPr>
                <w:rStyle w:val="Hyperlink"/>
                <w:noProof/>
              </w:rPr>
              <w:t>References</w:t>
            </w:r>
            <w:r>
              <w:rPr>
                <w:noProof/>
                <w:webHidden/>
              </w:rPr>
              <w:tab/>
            </w:r>
            <w:r>
              <w:rPr>
                <w:noProof/>
                <w:webHidden/>
              </w:rPr>
              <w:fldChar w:fldCharType="begin"/>
            </w:r>
            <w:r>
              <w:rPr>
                <w:noProof/>
                <w:webHidden/>
              </w:rPr>
              <w:instrText xml:space="preserve"> PAGEREF _Toc90676129 \h </w:instrText>
            </w:r>
            <w:r>
              <w:rPr>
                <w:noProof/>
                <w:webHidden/>
              </w:rPr>
            </w:r>
            <w:r>
              <w:rPr>
                <w:noProof/>
                <w:webHidden/>
              </w:rPr>
              <w:fldChar w:fldCharType="separate"/>
            </w:r>
            <w:r>
              <w:rPr>
                <w:noProof/>
                <w:webHidden/>
              </w:rPr>
              <w:t>6</w:t>
            </w:r>
            <w:r>
              <w:rPr>
                <w:noProof/>
                <w:webHidden/>
              </w:rPr>
              <w:fldChar w:fldCharType="end"/>
            </w:r>
          </w:hyperlink>
        </w:p>
        <w:p w14:paraId="3A6B3336" w14:textId="7CC9AC15" w:rsidR="00CB25D1" w:rsidRDefault="00CB25D1">
          <w:r>
            <w:rPr>
              <w:b/>
              <w:bCs/>
              <w:noProof/>
            </w:rPr>
            <w:fldChar w:fldCharType="end"/>
          </w:r>
        </w:p>
      </w:sdtContent>
    </w:sdt>
    <w:p w14:paraId="23E737A1" w14:textId="77777777" w:rsidR="00A03406" w:rsidRDefault="00A03406"/>
    <w:p w14:paraId="784DEC8F" w14:textId="77777777" w:rsidR="00A03406" w:rsidRDefault="00CF7951">
      <w:r>
        <w:br w:type="page"/>
      </w:r>
    </w:p>
    <w:p w14:paraId="60791851" w14:textId="77777777" w:rsidR="00385FAD" w:rsidRDefault="00CF7951" w:rsidP="00A03406">
      <w:pPr>
        <w:pStyle w:val="Heading1"/>
      </w:pPr>
      <w:bookmarkStart w:id="0" w:name="_Toc90676119"/>
      <w:r>
        <w:lastRenderedPageBreak/>
        <w:t>Introduction</w:t>
      </w:r>
      <w:bookmarkEnd w:id="0"/>
    </w:p>
    <w:p w14:paraId="20A6CAB2" w14:textId="77777777" w:rsidR="00597AE8" w:rsidRDefault="00CF7951" w:rsidP="00A03406">
      <w:r>
        <w:t xml:space="preserve">Computer technology has been rapidly improving and changing since the first computer was made in 1969. Due to this fast </w:t>
      </w:r>
      <w:r w:rsidR="002E066F">
        <w:t>change,</w:t>
      </w:r>
      <w:r>
        <w:t xml:space="preserve"> it is often difficult for normal users and professionals alike to keep on top of the newest tech information which they need to know.</w:t>
      </w:r>
      <w:r w:rsidR="002E066F">
        <w:t xml:space="preserve"> </w:t>
      </w:r>
      <w:r>
        <w:t xml:space="preserve">In this report, </w:t>
      </w:r>
      <w:r w:rsidR="002E066F">
        <w:t xml:space="preserve">I will cover how the industry is moving towards a larger focus on software and cloud computing. </w:t>
      </w:r>
      <w:r>
        <w:t>Furthermore,</w:t>
      </w:r>
      <w:r w:rsidR="002E066F">
        <w:t xml:space="preserve"> I will cover the impacts that this change may have</w:t>
      </w:r>
      <w:r>
        <w:t xml:space="preserve"> caused.</w:t>
      </w:r>
    </w:p>
    <w:p w14:paraId="39BADE63" w14:textId="77777777" w:rsidR="00597AE8" w:rsidRDefault="00CF7951" w:rsidP="006E283D">
      <w:pPr>
        <w:pStyle w:val="Heading2"/>
      </w:pPr>
      <w:bookmarkStart w:id="1" w:name="_Toc90676120"/>
      <w:r>
        <w:t>Cloud computing</w:t>
      </w:r>
      <w:bookmarkEnd w:id="1"/>
    </w:p>
    <w:p w14:paraId="50F25FFE" w14:textId="77777777" w:rsidR="00D5631B" w:rsidRDefault="00CF7951" w:rsidP="00D5631B">
      <w:pPr>
        <w:pStyle w:val="Heading3"/>
      </w:pPr>
      <w:bookmarkStart w:id="2" w:name="_Toc90676121"/>
      <w:r>
        <w:t>What is cloud computing?</w:t>
      </w:r>
      <w:bookmarkEnd w:id="2"/>
    </w:p>
    <w:p w14:paraId="7D597FEB" w14:textId="77777777" w:rsidR="00D5631B" w:rsidRDefault="00CF7951" w:rsidP="00D5631B">
      <w:r>
        <w:t>Cloud computing is accessing a network</w:t>
      </w:r>
      <w:r w:rsidR="004E07C3">
        <w:t xml:space="preserve"> of remote servers</w:t>
      </w:r>
      <w:r>
        <w:t xml:space="preserve"> as a service rather than using </w:t>
      </w:r>
      <w:r w:rsidR="004E07C3">
        <w:t xml:space="preserve">a workstation or </w:t>
      </w:r>
      <w:r w:rsidR="001B15FA">
        <w:t>computer. These remote servers provide high computing power instantly.</w:t>
      </w:r>
    </w:p>
    <w:p w14:paraId="6D8D42BE" w14:textId="77777777" w:rsidR="001B15FA" w:rsidRPr="00D5631B" w:rsidRDefault="00CF7951" w:rsidP="009C035E">
      <w:pPr>
        <w:ind w:left="283" w:right="283"/>
      </w:pPr>
      <w:r>
        <w:t>“</w:t>
      </w:r>
      <w:r w:rsidR="00603E0A">
        <w:t>A Cloud</w:t>
      </w:r>
      <w:r>
        <w:t xml:space="preserve">  is  defined  as  a  space  over  network  infrastructure  where  computing resources such as computer hardware, storage, databases, networks, operating systems, and even entire software applications are available instantly on demand”</w:t>
      </w:r>
      <w:sdt>
        <w:sdtPr>
          <w:id w:val="-2105956008"/>
          <w:citation/>
        </w:sdtPr>
        <w:sdtEndPr/>
        <w:sdtContent>
          <w:r w:rsidR="00603E0A">
            <w:fldChar w:fldCharType="begin"/>
          </w:r>
          <w:r w:rsidR="005F5D3B">
            <w:rPr>
              <w:lang w:val="en-US"/>
            </w:rPr>
            <w:instrText xml:space="preserve">CITATION Sun21 \l 1033 </w:instrText>
          </w:r>
          <w:r w:rsidR="00603E0A">
            <w:fldChar w:fldCharType="separate"/>
          </w:r>
          <w:r w:rsidR="005F5D3B">
            <w:rPr>
              <w:noProof/>
              <w:lang w:val="en-US"/>
            </w:rPr>
            <w:t xml:space="preserve"> </w:t>
          </w:r>
          <w:r w:rsidR="005F5D3B" w:rsidRPr="005F5D3B">
            <w:rPr>
              <w:noProof/>
              <w:lang w:val="en-US"/>
            </w:rPr>
            <w:t>[1]</w:t>
          </w:r>
          <w:r w:rsidR="00603E0A">
            <w:fldChar w:fldCharType="end"/>
          </w:r>
        </w:sdtContent>
      </w:sdt>
    </w:p>
    <w:p w14:paraId="5F467446" w14:textId="78FC2400" w:rsidR="006E283D" w:rsidRDefault="00CF7951" w:rsidP="0044467A">
      <w:pPr>
        <w:pStyle w:val="Heading2"/>
      </w:pPr>
      <w:bookmarkStart w:id="3" w:name="_Toc90676122"/>
      <w:r>
        <w:t xml:space="preserve">Benefits </w:t>
      </w:r>
      <w:r w:rsidR="009A6BE7">
        <w:t xml:space="preserve">and Drawbacks </w:t>
      </w:r>
      <w:r>
        <w:t>of cloud computing</w:t>
      </w:r>
      <w:bookmarkEnd w:id="3"/>
    </w:p>
    <w:p w14:paraId="2CE78802" w14:textId="3FAEBB1B" w:rsidR="00410FE1" w:rsidRDefault="00CF7951" w:rsidP="00410FE1">
      <w:r>
        <w:t>Firstly, to understand why cloud computing has become so popular and why so many companies have adopted a cloud-hosted approach.</w:t>
      </w:r>
    </w:p>
    <w:p w14:paraId="2D4CD0D4" w14:textId="1667AB6F" w:rsidR="00123C3E" w:rsidRPr="00410FE1" w:rsidRDefault="00123C3E" w:rsidP="00123C3E">
      <w:pPr>
        <w:pStyle w:val="Heading3"/>
      </w:pPr>
      <w:bookmarkStart w:id="4" w:name="_Toc90676123"/>
      <w:r>
        <w:t>Benefits</w:t>
      </w:r>
      <w:bookmarkEnd w:id="4"/>
    </w:p>
    <w:p w14:paraId="495981C1" w14:textId="1C00D8E9" w:rsidR="006564EF" w:rsidRDefault="00CF7951" w:rsidP="00A03406">
      <w:r>
        <w:t>Dr. Manvi and Dr. Shyam</w:t>
      </w:r>
      <w:r w:rsidR="00A37F87">
        <w:t xml:space="preserve"> </w:t>
      </w:r>
      <w:r>
        <w:t xml:space="preserve">continue to </w:t>
      </w:r>
      <w:r w:rsidR="00ED7F75">
        <w:t>write</w:t>
      </w:r>
      <w:r>
        <w:t xml:space="preserve"> the range of benefits to which users of cloud computing have access. The first benefit the authors suggested is "On-demand self-service"</w:t>
      </w:r>
      <w:sdt>
        <w:sdtPr>
          <w:id w:val="-1091230875"/>
          <w:citation/>
        </w:sdtPr>
        <w:sdtEndPr/>
        <w:sdtContent>
          <w:r w:rsidR="005F5D3B">
            <w:fldChar w:fldCharType="begin"/>
          </w:r>
          <w:r w:rsidR="005F5D3B">
            <w:rPr>
              <w:lang w:val="en-US"/>
            </w:rPr>
            <w:instrText xml:space="preserve">CITATION Sun21 \l 1033 </w:instrText>
          </w:r>
          <w:r w:rsidR="005F5D3B">
            <w:fldChar w:fldCharType="separate"/>
          </w:r>
          <w:r w:rsidR="005F5D3B">
            <w:rPr>
              <w:noProof/>
              <w:lang w:val="en-US"/>
            </w:rPr>
            <w:t xml:space="preserve"> </w:t>
          </w:r>
          <w:r w:rsidR="005F5D3B" w:rsidRPr="005F5D3B">
            <w:rPr>
              <w:noProof/>
              <w:lang w:val="en-US"/>
            </w:rPr>
            <w:t>[1]</w:t>
          </w:r>
          <w:r w:rsidR="005F5D3B">
            <w:fldChar w:fldCharType="end"/>
          </w:r>
        </w:sdtContent>
      </w:sdt>
      <w:r w:rsidR="004A465D">
        <w:t xml:space="preserve"> is one of the key </w:t>
      </w:r>
      <w:r w:rsidR="009E2875">
        <w:t>benefits. T</w:t>
      </w:r>
      <w:r w:rsidR="004A465D">
        <w:t>his means that the</w:t>
      </w:r>
      <w:r w:rsidR="009E1F48">
        <w:t xml:space="preserve"> company</w:t>
      </w:r>
      <w:r w:rsidR="004A465D">
        <w:t xml:space="preserve"> </w:t>
      </w:r>
      <w:r w:rsidR="009E1F48">
        <w:t>using</w:t>
      </w:r>
      <w:r w:rsidR="004A465D">
        <w:t xml:space="preserve"> the cloud computing </w:t>
      </w:r>
      <w:r w:rsidR="009E2875">
        <w:t xml:space="preserve">software </w:t>
      </w:r>
      <w:r w:rsidR="004A465D">
        <w:t xml:space="preserve">will be able to </w:t>
      </w:r>
      <w:r w:rsidR="00B636E4">
        <w:t>have</w:t>
      </w:r>
      <w:r w:rsidR="004A465D">
        <w:t xml:space="preserve"> their cloud resources</w:t>
      </w:r>
      <w:r w:rsidR="009E2875">
        <w:t xml:space="preserve"> ”</w:t>
      </w:r>
      <w:r w:rsidR="009E2875" w:rsidRPr="009E2875">
        <w:t xml:space="preserve"> such as server time and network storage</w:t>
      </w:r>
      <w:r w:rsidR="009E2875">
        <w:t>”</w:t>
      </w:r>
      <w:sdt>
        <w:sdtPr>
          <w:id w:val="1412731954"/>
          <w:citation/>
        </w:sdtPr>
        <w:sdtEndPr/>
        <w:sdtContent>
          <w:r w:rsidR="009E1F48">
            <w:fldChar w:fldCharType="begin"/>
          </w:r>
          <w:r w:rsidR="009E1F48">
            <w:rPr>
              <w:lang w:val="en-US"/>
            </w:rPr>
            <w:instrText xml:space="preserve"> CITATION Sun21 \l 1033 </w:instrText>
          </w:r>
          <w:r w:rsidR="009E1F48">
            <w:fldChar w:fldCharType="separate"/>
          </w:r>
          <w:r w:rsidR="009E1F48">
            <w:rPr>
              <w:noProof/>
              <w:lang w:val="en-US"/>
            </w:rPr>
            <w:t xml:space="preserve"> </w:t>
          </w:r>
          <w:r w:rsidR="009E1F48" w:rsidRPr="009E1F48">
            <w:rPr>
              <w:noProof/>
              <w:lang w:val="en-US"/>
            </w:rPr>
            <w:t>[1]</w:t>
          </w:r>
          <w:r w:rsidR="009E1F48">
            <w:fldChar w:fldCharType="end"/>
          </w:r>
        </w:sdtContent>
      </w:sdt>
      <w:r w:rsidR="009E2875">
        <w:t xml:space="preserve"> provided </w:t>
      </w:r>
      <w:r w:rsidR="009E1F48">
        <w:t>when needed.</w:t>
      </w:r>
      <w:r w:rsidR="000D7803">
        <w:t xml:space="preserve"> This is fu</w:t>
      </w:r>
      <w:r w:rsidR="009E1F48">
        <w:t xml:space="preserve"> So, for example, the company may need more storage and they would request or buy more through the software's interface</w:t>
      </w:r>
      <w:r w:rsidR="00B636E4">
        <w:t xml:space="preserve"> or app</w:t>
      </w:r>
      <w:r w:rsidR="009E1F48">
        <w:t xml:space="preserve"> and the storage would be provided instantly. Essentially providing</w:t>
      </w:r>
      <w:r w:rsidR="0074335A">
        <w:t xml:space="preserve"> what feels like</w:t>
      </w:r>
      <w:r w:rsidR="009E1F48">
        <w:t xml:space="preserve"> unlimited </w:t>
      </w:r>
      <w:r w:rsidR="0035737C">
        <w:t xml:space="preserve">computational resources to the company </w:t>
      </w:r>
      <w:r w:rsidR="0035737C" w:rsidRPr="0035737C">
        <w:t>“the customer generally  has  no  control  or  knowledge  over  the  exact  location  of  the  provided</w:t>
      </w:r>
      <w:r w:rsidR="0035737C">
        <w:t xml:space="preserve"> </w:t>
      </w:r>
      <w:r w:rsidR="0035737C" w:rsidRPr="0035737C">
        <w:t>resource</w:t>
      </w:r>
      <w:r w:rsidR="0035737C">
        <w:t>”</w:t>
      </w:r>
      <w:sdt>
        <w:sdtPr>
          <w:id w:val="-206648010"/>
          <w:citation/>
        </w:sdtPr>
        <w:sdtEndPr/>
        <w:sdtContent>
          <w:r w:rsidR="0035737C">
            <w:fldChar w:fldCharType="begin"/>
          </w:r>
          <w:r w:rsidR="0035737C">
            <w:rPr>
              <w:lang w:val="en-US"/>
            </w:rPr>
            <w:instrText xml:space="preserve"> CITATION Sun21 \l 1033 </w:instrText>
          </w:r>
          <w:r w:rsidR="0035737C">
            <w:fldChar w:fldCharType="separate"/>
          </w:r>
          <w:r w:rsidR="0035737C">
            <w:rPr>
              <w:noProof/>
              <w:lang w:val="en-US"/>
            </w:rPr>
            <w:t xml:space="preserve"> </w:t>
          </w:r>
          <w:r w:rsidR="0035737C" w:rsidRPr="0035737C">
            <w:rPr>
              <w:noProof/>
              <w:lang w:val="en-US"/>
            </w:rPr>
            <w:t>[1]</w:t>
          </w:r>
          <w:r w:rsidR="0035737C">
            <w:fldChar w:fldCharType="end"/>
          </w:r>
        </w:sdtContent>
      </w:sdt>
      <w:r w:rsidR="001228BB">
        <w:t xml:space="preserve">, which is increased only when </w:t>
      </w:r>
      <w:r w:rsidR="005A08E6">
        <w:t>the company needs</w:t>
      </w:r>
      <w:r w:rsidR="00410FE1">
        <w:t xml:space="preserve"> which also has the added benefit of decreasing company expenditure by reducing future hardware costs</w:t>
      </w:r>
      <w:r w:rsidR="00925073">
        <w:t xml:space="preserve"> “Reduces the necessary amount of hardware”</w:t>
      </w:r>
      <w:sdt>
        <w:sdtPr>
          <w:id w:val="-1564018197"/>
          <w:citation/>
        </w:sdtPr>
        <w:sdtEndPr/>
        <w:sdtContent>
          <w:r w:rsidR="00925073">
            <w:fldChar w:fldCharType="begin"/>
          </w:r>
          <w:r w:rsidR="00925073">
            <w:rPr>
              <w:lang w:val="en-US"/>
            </w:rPr>
            <w:instrText xml:space="preserve"> CITATION Kyl21 \l 1033 </w:instrText>
          </w:r>
          <w:r w:rsidR="00925073">
            <w:fldChar w:fldCharType="separate"/>
          </w:r>
          <w:r w:rsidR="00925073">
            <w:rPr>
              <w:noProof/>
              <w:lang w:val="en-US"/>
            </w:rPr>
            <w:t xml:space="preserve"> </w:t>
          </w:r>
          <w:r w:rsidR="00925073" w:rsidRPr="00FE789D">
            <w:rPr>
              <w:noProof/>
              <w:lang w:val="en-US"/>
            </w:rPr>
            <w:t>[2]</w:t>
          </w:r>
          <w:r w:rsidR="00925073">
            <w:fldChar w:fldCharType="end"/>
          </w:r>
        </w:sdtContent>
      </w:sdt>
      <w:r w:rsidR="00410FE1">
        <w:t xml:space="preserve">, </w:t>
      </w:r>
      <w:r>
        <w:t xml:space="preserve">This is further backed by </w:t>
      </w:r>
      <w:r w:rsidR="00123C3E">
        <w:t>“Cost Reduction”</w:t>
      </w:r>
      <w:sdt>
        <w:sdtPr>
          <w:id w:val="993452998"/>
          <w:citation/>
        </w:sdtPr>
        <w:sdtContent>
          <w:r w:rsidR="00123C3E">
            <w:fldChar w:fldCharType="begin"/>
          </w:r>
          <w:r w:rsidR="00123C3E">
            <w:rPr>
              <w:lang w:val="en-US"/>
            </w:rPr>
            <w:instrText xml:space="preserve"> CITATION NLl12 \l 1033 </w:instrText>
          </w:r>
          <w:r w:rsidR="00123C3E">
            <w:fldChar w:fldCharType="separate"/>
          </w:r>
          <w:r w:rsidR="00123C3E">
            <w:rPr>
              <w:noProof/>
              <w:lang w:val="en-US"/>
            </w:rPr>
            <w:t xml:space="preserve"> </w:t>
          </w:r>
          <w:r w:rsidR="00123C3E" w:rsidRPr="00123C3E">
            <w:rPr>
              <w:noProof/>
              <w:lang w:val="en-US"/>
            </w:rPr>
            <w:t>[3]</w:t>
          </w:r>
          <w:r w:rsidR="00123C3E">
            <w:fldChar w:fldCharType="end"/>
          </w:r>
        </w:sdtContent>
      </w:sdt>
      <w:r w:rsidR="00123C3E">
        <w:t xml:space="preserve">, </w:t>
      </w:r>
      <w:r w:rsidRPr="006564EF">
        <w:t>"</w:t>
      </w:r>
      <w:r w:rsidR="009A6BE7">
        <w:t>Ability to increase or decrease the consumption of hardware or software resources immediately and in some cases automatically.</w:t>
      </w:r>
      <w:r w:rsidR="009A6BE7">
        <w:t xml:space="preserve">” </w:t>
      </w:r>
      <w:sdt>
        <w:sdtPr>
          <w:id w:val="1059207960"/>
          <w:citation/>
        </w:sdtPr>
        <w:sdtEndPr/>
        <w:sdtContent>
          <w:r>
            <w:fldChar w:fldCharType="begin"/>
          </w:r>
          <w:r>
            <w:rPr>
              <w:lang w:val="en-US"/>
            </w:rPr>
            <w:instrText xml:space="preserve"> CITATION NLl12 \l 1033 </w:instrText>
          </w:r>
          <w:r>
            <w:fldChar w:fldCharType="separate"/>
          </w:r>
          <w:r>
            <w:rPr>
              <w:noProof/>
              <w:lang w:val="en-US"/>
            </w:rPr>
            <w:t xml:space="preserve"> </w:t>
          </w:r>
          <w:r w:rsidRPr="006564EF">
            <w:rPr>
              <w:noProof/>
              <w:lang w:val="en-US"/>
            </w:rPr>
            <w:t>[3]</w:t>
          </w:r>
          <w:r>
            <w:fldChar w:fldCharType="end"/>
          </w:r>
        </w:sdtContent>
      </w:sdt>
      <w:r>
        <w:t xml:space="preserve"> </w:t>
      </w:r>
    </w:p>
    <w:p w14:paraId="09D39877" w14:textId="77777777" w:rsidR="00597AE8" w:rsidRDefault="00CF7951" w:rsidP="00A03406">
      <w:r>
        <w:t xml:space="preserve">Cloud computing also reduces </w:t>
      </w:r>
      <w:r w:rsidR="00410FE1">
        <w:t xml:space="preserve">maintenance costs. </w:t>
      </w:r>
      <w:r w:rsidR="00925073">
        <w:t>And no need to hire experienced network managers as the cloud provider will have people with experience in IT</w:t>
      </w:r>
      <w:r w:rsidR="00925073" w:rsidRPr="00925073">
        <w:t>.” Enjoyment of the most advanced security procedures, availability, and performance of providers with experience and knowledge in this type of service”</w:t>
      </w:r>
      <w:sdt>
        <w:sdtPr>
          <w:id w:val="828556198"/>
          <w:citation/>
        </w:sdtPr>
        <w:sdtEndPr/>
        <w:sdtContent>
          <w:r w:rsidR="00925073">
            <w:fldChar w:fldCharType="begin"/>
          </w:r>
          <w:r w:rsidR="00925073">
            <w:rPr>
              <w:lang w:val="en-US"/>
            </w:rPr>
            <w:instrText xml:space="preserve"> CITATION NLl12 \l 1033 </w:instrText>
          </w:r>
          <w:r w:rsidR="00925073">
            <w:fldChar w:fldCharType="separate"/>
          </w:r>
          <w:r w:rsidR="00925073">
            <w:rPr>
              <w:noProof/>
              <w:lang w:val="en-US"/>
            </w:rPr>
            <w:t xml:space="preserve"> </w:t>
          </w:r>
          <w:r w:rsidR="00925073" w:rsidRPr="00925073">
            <w:rPr>
              <w:noProof/>
              <w:lang w:val="en-US"/>
            </w:rPr>
            <w:t>[3]</w:t>
          </w:r>
          <w:r w:rsidR="00925073">
            <w:fldChar w:fldCharType="end"/>
          </w:r>
        </w:sdtContent>
      </w:sdt>
    </w:p>
    <w:p w14:paraId="158CCE6C" w14:textId="5EEF02B6" w:rsidR="005A08E6" w:rsidRDefault="00CF7951" w:rsidP="0096008C">
      <w:r>
        <w:t>Furthermore, another key benefit</w:t>
      </w:r>
      <w:r w:rsidR="00410FE1">
        <w:t xml:space="preserve"> suggested in “Cloud Computing”</w:t>
      </w:r>
      <w:sdt>
        <w:sdtPr>
          <w:id w:val="-1842768596"/>
          <w:citation/>
        </w:sdtPr>
        <w:sdtEndPr/>
        <w:sdtContent>
          <w:r w:rsidR="00410FE1">
            <w:fldChar w:fldCharType="begin"/>
          </w:r>
          <w:r w:rsidR="00410FE1">
            <w:rPr>
              <w:lang w:val="en-US"/>
            </w:rPr>
            <w:instrText xml:space="preserve"> CITATION Sun21 \l 1033 </w:instrText>
          </w:r>
          <w:r w:rsidR="00410FE1">
            <w:fldChar w:fldCharType="separate"/>
          </w:r>
          <w:r w:rsidR="00410FE1">
            <w:rPr>
              <w:noProof/>
              <w:lang w:val="en-US"/>
            </w:rPr>
            <w:t xml:space="preserve"> </w:t>
          </w:r>
          <w:r w:rsidR="00410FE1" w:rsidRPr="00410FE1">
            <w:rPr>
              <w:noProof/>
              <w:lang w:val="en-US"/>
            </w:rPr>
            <w:t>[1]</w:t>
          </w:r>
          <w:r w:rsidR="00410FE1">
            <w:fldChar w:fldCharType="end"/>
          </w:r>
        </w:sdtContent>
      </w:sdt>
      <w:r>
        <w:t xml:space="preserve"> is the wide range of devices which can access </w:t>
      </w:r>
      <w:r w:rsidR="0096008C">
        <w:t xml:space="preserve">the cloud network </w:t>
      </w:r>
      <w:r>
        <w:t>and its functions.</w:t>
      </w:r>
      <w:r w:rsidR="0096008C">
        <w:t>”</w:t>
      </w:r>
      <w:r w:rsidR="0096008C" w:rsidRPr="0096008C">
        <w:t xml:space="preserve"> </w:t>
      </w:r>
      <w:r w:rsidR="0096008C">
        <w:t xml:space="preserve">use by heterogeneous thin or thick client platforms (e.g., mobile phones, tablets, laptops, and workstations).” This </w:t>
      </w:r>
      <w:r w:rsidR="000846FA">
        <w:t>is a clear benefit as it makes the network more accessible for its users</w:t>
      </w:r>
      <w:r>
        <w:t>, leading</w:t>
      </w:r>
      <w:r w:rsidR="00ED7F75">
        <w:t xml:space="preserve"> to higher productivity</w:t>
      </w:r>
      <w:r w:rsidR="000846FA">
        <w:t>.</w:t>
      </w:r>
      <w:r w:rsidR="00F50042">
        <w:t xml:space="preserve"> </w:t>
      </w:r>
      <w:r w:rsidR="000D7803">
        <w:t>Furthermore,</w:t>
      </w:r>
      <w:r w:rsidR="00F50042">
        <w:t xml:space="preserve"> access on more devices means people can work from any location as long as they have an internet </w:t>
      </w:r>
      <w:r w:rsidR="00F50042" w:rsidRPr="00F50042">
        <w:t>connection.” Access to resources from any geographical point and the ability to test and evaluate resources at no cost”</w:t>
      </w:r>
    </w:p>
    <w:p w14:paraId="55D7B9C2" w14:textId="77777777" w:rsidR="00ED7F75" w:rsidRDefault="00CF7951" w:rsidP="0096008C">
      <w:r>
        <w:t xml:space="preserve">Dr. Manvi also writes that </w:t>
      </w:r>
      <w:r w:rsidR="00EF2B74">
        <w:t>cloud computing’s “Resource</w:t>
      </w:r>
      <w:r w:rsidR="00EF2B74" w:rsidRPr="00EF2B74">
        <w:t xml:space="preserve"> pooling:</w:t>
      </w:r>
      <w:r w:rsidR="00EF2B74">
        <w:t xml:space="preserve"> </w:t>
      </w:r>
      <w:r w:rsidR="00EF2B74" w:rsidRPr="00EF2B74">
        <w:t>The provider’s computing resources are pooled to serve</w:t>
      </w:r>
      <w:r w:rsidR="00EF2B74">
        <w:t xml:space="preserve"> </w:t>
      </w:r>
      <w:r w:rsidR="00EF2B74" w:rsidRPr="00EF2B74">
        <w:t>multiple consumers using a multi-tenant model, with different physical and</w:t>
      </w:r>
      <w:r w:rsidR="00EF2B74">
        <w:t xml:space="preserve"> </w:t>
      </w:r>
      <w:r w:rsidR="00EF2B74" w:rsidRPr="00EF2B74">
        <w:t>virtual resources dynamically assigned and reassigned according to consumer</w:t>
      </w:r>
      <w:r w:rsidR="00EF2B74">
        <w:t xml:space="preserve"> </w:t>
      </w:r>
      <w:r w:rsidR="00EF2B74" w:rsidRPr="00EF2B74">
        <w:t>demand</w:t>
      </w:r>
      <w:r w:rsidR="00EF2B74">
        <w:t>”</w:t>
      </w:r>
      <w:sdt>
        <w:sdtPr>
          <w:id w:val="1936092721"/>
          <w:citation/>
        </w:sdtPr>
        <w:sdtEndPr/>
        <w:sdtContent>
          <w:r w:rsidR="00EA5886">
            <w:fldChar w:fldCharType="begin"/>
          </w:r>
          <w:r w:rsidR="00EA5886">
            <w:rPr>
              <w:lang w:val="en-US"/>
            </w:rPr>
            <w:instrText xml:space="preserve"> CITATION Sun21 \l 1033 </w:instrText>
          </w:r>
          <w:r w:rsidR="00EA5886">
            <w:fldChar w:fldCharType="separate"/>
          </w:r>
          <w:r w:rsidR="00EA5886">
            <w:rPr>
              <w:noProof/>
              <w:lang w:val="en-US"/>
            </w:rPr>
            <w:t xml:space="preserve"> </w:t>
          </w:r>
          <w:r w:rsidR="00EA5886" w:rsidRPr="00EA5886">
            <w:rPr>
              <w:noProof/>
              <w:lang w:val="en-US"/>
            </w:rPr>
            <w:t>[1]</w:t>
          </w:r>
          <w:r w:rsidR="00EA5886">
            <w:fldChar w:fldCharType="end"/>
          </w:r>
        </w:sdtContent>
      </w:sdt>
      <w:r w:rsidR="00EA5886">
        <w:t xml:space="preserve"> This </w:t>
      </w:r>
      <w:r w:rsidR="00EA5886">
        <w:lastRenderedPageBreak/>
        <w:t xml:space="preserve">means that the providers of the resources can sell different services automatically as the computing resources are allocated to the company on </w:t>
      </w:r>
      <w:r w:rsidR="00B83BE4">
        <w:t>purchase. Also</w:t>
      </w:r>
      <w:r w:rsidR="003B5670">
        <w:t>,</w:t>
      </w:r>
      <w:r w:rsidR="00EA5886">
        <w:t xml:space="preserve"> the provider has added security from physical network attacks because </w:t>
      </w:r>
      <w:r w:rsidR="003B5670">
        <w:t>“</w:t>
      </w:r>
      <w:r w:rsidR="003B5670" w:rsidRPr="003B5670">
        <w:t>the customer generally has no control or knowledge over the exact location of the provided</w:t>
      </w:r>
      <w:r w:rsidR="003B5670">
        <w:t xml:space="preserve"> </w:t>
      </w:r>
      <w:r w:rsidR="003B5670" w:rsidRPr="003B5670">
        <w:t>resource</w:t>
      </w:r>
      <w:r w:rsidR="003B5670">
        <w:t>”</w:t>
      </w:r>
      <w:sdt>
        <w:sdtPr>
          <w:id w:val="-1549979609"/>
          <w:citation/>
        </w:sdtPr>
        <w:sdtEndPr/>
        <w:sdtContent>
          <w:r w:rsidR="003B5670">
            <w:fldChar w:fldCharType="begin"/>
          </w:r>
          <w:r w:rsidR="003B5670">
            <w:rPr>
              <w:lang w:val="en-US"/>
            </w:rPr>
            <w:instrText xml:space="preserve"> CITATION Sun21 \l 1033 </w:instrText>
          </w:r>
          <w:r w:rsidR="003B5670">
            <w:fldChar w:fldCharType="separate"/>
          </w:r>
          <w:r w:rsidR="003B5670">
            <w:rPr>
              <w:noProof/>
              <w:lang w:val="en-US"/>
            </w:rPr>
            <w:t xml:space="preserve"> </w:t>
          </w:r>
          <w:r w:rsidR="003B5670" w:rsidRPr="003B5670">
            <w:rPr>
              <w:noProof/>
              <w:lang w:val="en-US"/>
            </w:rPr>
            <w:t>[1]</w:t>
          </w:r>
          <w:r w:rsidR="003B5670">
            <w:fldChar w:fldCharType="end"/>
          </w:r>
        </w:sdtContent>
      </w:sdt>
      <w:r w:rsidR="00EA5886">
        <w:t xml:space="preserve"> </w:t>
      </w:r>
      <w:r w:rsidR="003B5670">
        <w:t xml:space="preserve">As the resource is hidden this means the cloud server farms can be hidden to prevent theft and lower the chance of </w:t>
      </w:r>
      <w:r w:rsidR="00B92A1C">
        <w:t>a hacker breaking in and stealing the data on the cloud.</w:t>
      </w:r>
    </w:p>
    <w:p w14:paraId="4FFE2DFA" w14:textId="77777777" w:rsidR="00906562" w:rsidRDefault="00906562" w:rsidP="0096008C"/>
    <w:p w14:paraId="6536BC3D" w14:textId="1C861B78" w:rsidR="00B83BE4" w:rsidRDefault="00CF7951" w:rsidP="0096008C">
      <w:r>
        <w:t>Finally, for the provider, there is one more key benefit which is that the service can all be monitored seeing what resources are most often bought and analyzing this data to ensure they can meet future demand."</w:t>
      </w:r>
      <w:r w:rsidR="00906562" w:rsidRPr="00906562">
        <w:t xml:space="preserve"> Resource  usage  can  be  monitored,  controlled, and  reported,  providing  transparency  for  both  the  provider  and  consumer  of  the utilized service.</w:t>
      </w:r>
      <w:r>
        <w:t>”</w:t>
      </w:r>
      <w:sdt>
        <w:sdtPr>
          <w:id w:val="821622943"/>
          <w:citation/>
        </w:sdtPr>
        <w:sdtEndPr/>
        <w:sdtContent>
          <w:r w:rsidR="00906562">
            <w:fldChar w:fldCharType="begin"/>
          </w:r>
          <w:r w:rsidR="00906562">
            <w:rPr>
              <w:lang w:val="en-US"/>
            </w:rPr>
            <w:instrText xml:space="preserve"> CITATION Sun21 \l 1033 </w:instrText>
          </w:r>
          <w:r w:rsidR="00906562">
            <w:fldChar w:fldCharType="separate"/>
          </w:r>
          <w:r w:rsidR="00906562">
            <w:rPr>
              <w:noProof/>
              <w:lang w:val="en-US"/>
            </w:rPr>
            <w:t xml:space="preserve"> </w:t>
          </w:r>
          <w:r w:rsidR="00906562" w:rsidRPr="00906562">
            <w:rPr>
              <w:noProof/>
              <w:lang w:val="en-US"/>
            </w:rPr>
            <w:t>[1]</w:t>
          </w:r>
          <w:r w:rsidR="00906562">
            <w:fldChar w:fldCharType="end"/>
          </w:r>
        </w:sdtContent>
      </w:sdt>
      <w:r w:rsidR="00906562">
        <w:t xml:space="preserve"> And the ability to report usage means that the provider can give their customers reports on their network usage and break down </w:t>
      </w:r>
      <w:r w:rsidR="00E913B8">
        <w:t>the costs into resources used similar to an electric meter would measure and receive payments.</w:t>
      </w:r>
      <w:r w:rsidR="00EA7770">
        <w:t xml:space="preserve"> Or in case of a SaaS(Software available as a service) cloud service, they may pay a monthly or yearly subscription to the software</w:t>
      </w:r>
    </w:p>
    <w:p w14:paraId="42827776" w14:textId="77777777" w:rsidR="00123C3E" w:rsidRDefault="00CF7951" w:rsidP="0096008C">
      <w:r>
        <w:t xml:space="preserve">I believe these benefits begin to explain why cloud computing has become so popular in the networking industry today. As it saves companies money to use these services rather than setting up the whole network </w:t>
      </w:r>
      <w:r w:rsidR="009A067D">
        <w:t>infrastructure,</w:t>
      </w:r>
      <w:r>
        <w:t xml:space="preserve"> they </w:t>
      </w:r>
      <w:r w:rsidR="009A067D">
        <w:t>can</w:t>
      </w:r>
      <w:r>
        <w:t xml:space="preserve"> rent </w:t>
      </w:r>
      <w:r w:rsidR="009A067D">
        <w:t>whatever cloud service they need lowering upfront network costs for the company.</w:t>
      </w:r>
    </w:p>
    <w:p w14:paraId="4EA8E039" w14:textId="147DF551" w:rsidR="00123C3E" w:rsidRDefault="00123C3E" w:rsidP="00123C3E">
      <w:pPr>
        <w:pStyle w:val="Heading3"/>
      </w:pPr>
      <w:bookmarkStart w:id="5" w:name="_Toc90676124"/>
      <w:r>
        <w:t>Drawbacks</w:t>
      </w:r>
      <w:bookmarkEnd w:id="5"/>
    </w:p>
    <w:p w14:paraId="42C5809C" w14:textId="222DB5EC" w:rsidR="00930825" w:rsidRDefault="009A067D" w:rsidP="0096008C">
      <w:r>
        <w:t xml:space="preserve"> </w:t>
      </w:r>
      <w:r w:rsidR="0016637C">
        <w:t xml:space="preserve">However, it's worth noting it does have some disadvantages such as downtime as if the cloud servers are down no one who needs the data on them will be able to access them. Another drawback worth mentioning is because it's all over the internet there is an increased risk of </w:t>
      </w:r>
      <w:r w:rsidR="0006767E">
        <w:t>cyber-attacks(DDoS or Account Hijacking for example)</w:t>
      </w:r>
      <w:r w:rsidR="0016637C">
        <w:t xml:space="preserve"> so when picking a cloud </w:t>
      </w:r>
      <w:r w:rsidR="00930825">
        <w:t>service,</w:t>
      </w:r>
      <w:r w:rsidR="0016637C">
        <w:t xml:space="preserve"> it's important to research</w:t>
      </w:r>
      <w:r w:rsidR="00C42766">
        <w:t xml:space="preserve"> the security behind the service provided.</w:t>
      </w:r>
      <w:r w:rsidR="0006767E">
        <w:t xml:space="preserve"> This increased vulnerability to cyber-attacks is backed up by </w:t>
      </w:r>
      <w:r w:rsidR="0006767E" w:rsidRPr="0006767E">
        <w:t>“Cloud security and data”</w:t>
      </w:r>
      <w:sdt>
        <w:sdtPr>
          <w:id w:val="381600205"/>
          <w:citation/>
        </w:sdtPr>
        <w:sdtEndPr/>
        <w:sdtContent>
          <w:r w:rsidR="0006767E">
            <w:fldChar w:fldCharType="begin"/>
          </w:r>
          <w:r w:rsidR="0006767E">
            <w:rPr>
              <w:lang w:val="en-US"/>
            </w:rPr>
            <w:instrText xml:space="preserve"> CITATION NIB \l 1033 </w:instrText>
          </w:r>
          <w:r w:rsidR="0006767E">
            <w:fldChar w:fldCharType="separate"/>
          </w:r>
          <w:r w:rsidR="0006767E">
            <w:rPr>
              <w:noProof/>
              <w:lang w:val="en-US"/>
            </w:rPr>
            <w:t xml:space="preserve"> </w:t>
          </w:r>
          <w:r w:rsidR="0006767E" w:rsidRPr="0006767E">
            <w:rPr>
              <w:noProof/>
              <w:lang w:val="en-US"/>
            </w:rPr>
            <w:t>[3]</w:t>
          </w:r>
          <w:r w:rsidR="0006767E">
            <w:fldChar w:fldCharType="end"/>
          </w:r>
        </w:sdtContent>
      </w:sdt>
      <w:r w:rsidR="00E155CE">
        <w:t>However businesses know about this possible drawback so sensitive data is still often kept in hard copies or on private servers until they can prove that the data is safe suggests Romero</w:t>
      </w:r>
      <w:r w:rsidR="00930825">
        <w:t>:</w:t>
      </w:r>
    </w:p>
    <w:p w14:paraId="7FE069FD" w14:textId="22D1F63A" w:rsidR="00E913B8" w:rsidRDefault="00E155CE" w:rsidP="00930825">
      <w:pPr>
        <w:ind w:left="283" w:right="283"/>
      </w:pPr>
      <w:r>
        <w:t>"</w:t>
      </w:r>
      <w:r w:rsidR="00930825">
        <w:t xml:space="preserve">An institution might </w:t>
      </w:r>
      <w:r w:rsidR="00930825">
        <w:t>decide</w:t>
      </w:r>
      <w:r w:rsidR="00930825">
        <w:t xml:space="preserve"> to progressively move towards Cloud Computing by uploading applications which are not very sensitive such as: messaging, the booking of rooms, meeting management, the liquidation of costs, and holiday management. Following this learning process, more valuable information involving the corpus of the institution, </w:t>
      </w:r>
      <w:r w:rsidR="00930825">
        <w:t>i.e.,</w:t>
      </w:r>
      <w:r w:rsidR="00930825">
        <w:t xml:space="preserve"> "</w:t>
      </w:r>
      <w:r w:rsidR="00930825">
        <w:t>Business</w:t>
      </w:r>
      <w:r w:rsidR="00930825">
        <w:t xml:space="preserve"> </w:t>
      </w:r>
      <w:r w:rsidR="00930825">
        <w:t>intelligence</w:t>
      </w:r>
      <w:r w:rsidR="00930825">
        <w:t xml:space="preserve">" might be uploaded to the cloud. In the case of </w:t>
      </w:r>
      <w:r w:rsidR="00930825">
        <w:t>libraries</w:t>
      </w:r>
      <w:r w:rsidR="00930825">
        <w:t xml:space="preserve"> and information </w:t>
      </w:r>
      <w:r w:rsidR="00930825">
        <w:t>centers</w:t>
      </w:r>
      <w:r w:rsidR="00930825">
        <w:t>, this information would include management funds and network transactions</w:t>
      </w:r>
      <w:r w:rsidR="00930825">
        <w:t>”</w:t>
      </w:r>
      <w:sdt>
        <w:sdtPr>
          <w:id w:val="1521735553"/>
          <w:citation/>
        </w:sdtPr>
        <w:sdtContent>
          <w:r w:rsidR="00930825">
            <w:fldChar w:fldCharType="begin"/>
          </w:r>
          <w:r w:rsidR="00930825">
            <w:rPr>
              <w:lang w:val="en-US"/>
            </w:rPr>
            <w:instrText xml:space="preserve"> CITATION NLl12 \l 1033 </w:instrText>
          </w:r>
          <w:r w:rsidR="00930825">
            <w:fldChar w:fldCharType="separate"/>
          </w:r>
          <w:r w:rsidR="00930825">
            <w:rPr>
              <w:noProof/>
              <w:lang w:val="en-US"/>
            </w:rPr>
            <w:t xml:space="preserve"> </w:t>
          </w:r>
          <w:r w:rsidR="00930825" w:rsidRPr="00930825">
            <w:rPr>
              <w:noProof/>
              <w:lang w:val="en-US"/>
            </w:rPr>
            <w:t>[3]</w:t>
          </w:r>
          <w:r w:rsidR="00930825">
            <w:fldChar w:fldCharType="end"/>
          </w:r>
        </w:sdtContent>
      </w:sdt>
    </w:p>
    <w:p w14:paraId="5F4F1C73" w14:textId="7BFE0656" w:rsidR="006564EF" w:rsidRDefault="00930825" w:rsidP="0096008C">
      <w:r>
        <w:t xml:space="preserve">Data loss can be mitigated by transferring when the technology is available for the security needs needed by the company. </w:t>
      </w:r>
      <w:r w:rsidR="0051541B">
        <w:t>Also, the ability to only transfer non-confidential data areas within the company allows benefits of added security and productivity from accessibility.</w:t>
      </w:r>
    </w:p>
    <w:p w14:paraId="79034642" w14:textId="7FD54989" w:rsidR="00A03406" w:rsidRDefault="00A47D46" w:rsidP="00A47D46">
      <w:pPr>
        <w:pStyle w:val="Heading2"/>
      </w:pPr>
      <w:bookmarkStart w:id="6" w:name="_Toc90676125"/>
      <w:r>
        <w:t>Impacts of the shift to cloud computing</w:t>
      </w:r>
      <w:bookmarkEnd w:id="6"/>
    </w:p>
    <w:p w14:paraId="347300E9" w14:textId="1C521DE5" w:rsidR="00A47D46" w:rsidRDefault="00B457AA" w:rsidP="00B87270">
      <w:r w:rsidRPr="00B87270">
        <w:t>The inevitable shift towards cloud computing has impacted the IT industry and those working in it greatly. Online businesses can now have employees that can work from almost any geographical location.</w:t>
      </w:r>
      <w:r w:rsidR="00B87270" w:rsidRPr="00B87270">
        <w:t xml:space="preserve">  The authors of “Cloud computing moving IT out of the office“</w:t>
      </w:r>
      <w:sdt>
        <w:sdtPr>
          <w:id w:val="-1717806771"/>
          <w:citation/>
        </w:sdtPr>
        <w:sdtContent>
          <w:r w:rsidR="00B87270">
            <w:fldChar w:fldCharType="begin"/>
          </w:r>
          <w:r w:rsidR="00B87270">
            <w:rPr>
              <w:lang w:val="en-US"/>
            </w:rPr>
            <w:instrText xml:space="preserve"> CITATION BCS12 \l 1033 </w:instrText>
          </w:r>
          <w:r w:rsidR="00B87270">
            <w:fldChar w:fldCharType="separate"/>
          </w:r>
          <w:r w:rsidR="00B87270">
            <w:rPr>
              <w:noProof/>
              <w:lang w:val="en-US"/>
            </w:rPr>
            <w:t xml:space="preserve"> </w:t>
          </w:r>
          <w:r w:rsidR="00B87270" w:rsidRPr="00B87270">
            <w:rPr>
              <w:noProof/>
              <w:lang w:val="en-US"/>
            </w:rPr>
            <w:t>[5]</w:t>
          </w:r>
          <w:r w:rsidR="00B87270">
            <w:fldChar w:fldCharType="end"/>
          </w:r>
        </w:sdtContent>
      </w:sdt>
      <w:r w:rsidR="00726F2F">
        <w:t xml:space="preserve"> suggest that “the office server is now on the verge of becoming a relic, an eBay listing, a forgotten technology”</w:t>
      </w:r>
      <w:sdt>
        <w:sdtPr>
          <w:id w:val="-1685889318"/>
          <w:citation/>
        </w:sdtPr>
        <w:sdtContent>
          <w:r w:rsidR="00726F2F">
            <w:fldChar w:fldCharType="begin"/>
          </w:r>
          <w:r w:rsidR="00726F2F">
            <w:rPr>
              <w:lang w:val="en-US"/>
            </w:rPr>
            <w:instrText xml:space="preserve"> CITATION BCS12 \l 1033 </w:instrText>
          </w:r>
          <w:r w:rsidR="00726F2F">
            <w:fldChar w:fldCharType="separate"/>
          </w:r>
          <w:r w:rsidR="00726F2F">
            <w:rPr>
              <w:noProof/>
              <w:lang w:val="en-US"/>
            </w:rPr>
            <w:t xml:space="preserve"> </w:t>
          </w:r>
          <w:r w:rsidR="00726F2F" w:rsidRPr="00726F2F">
            <w:rPr>
              <w:noProof/>
              <w:lang w:val="en-US"/>
            </w:rPr>
            <w:t>[5]</w:t>
          </w:r>
          <w:r w:rsidR="00726F2F">
            <w:fldChar w:fldCharType="end"/>
          </w:r>
        </w:sdtContent>
      </w:sdt>
      <w:r w:rsidR="00726F2F">
        <w:t xml:space="preserve"> </w:t>
      </w:r>
      <w:r w:rsidR="00240E83">
        <w:t>T</w:t>
      </w:r>
      <w:r w:rsidR="00726F2F">
        <w:t xml:space="preserve">his is caused by businesses </w:t>
      </w:r>
      <w:r w:rsidR="00240E83">
        <w:t>opting for a less costly network environment. The author also suggests that “</w:t>
      </w:r>
      <w:r w:rsidR="00240E83">
        <w:t>This is especially the case with cloud-based business applications, data storage, software-as-a-</w:t>
      </w:r>
      <w:r w:rsidR="00240E83">
        <w:lastRenderedPageBreak/>
        <w:t>service (SaaS) and platform-as-a-service (PaaS) becoming the norm for many businesses.</w:t>
      </w:r>
      <w:r w:rsidR="00240E83">
        <w:t>”</w:t>
      </w:r>
      <w:sdt>
        <w:sdtPr>
          <w:id w:val="1133135861"/>
          <w:citation/>
        </w:sdtPr>
        <w:sdtContent>
          <w:r w:rsidR="00240E83">
            <w:fldChar w:fldCharType="begin"/>
          </w:r>
          <w:r w:rsidR="00240E83">
            <w:rPr>
              <w:lang w:val="en-US"/>
            </w:rPr>
            <w:instrText xml:space="preserve"> CITATION BCS12 \l 1033 </w:instrText>
          </w:r>
          <w:r w:rsidR="00240E83">
            <w:fldChar w:fldCharType="separate"/>
          </w:r>
          <w:r w:rsidR="00240E83">
            <w:rPr>
              <w:noProof/>
              <w:lang w:val="en-US"/>
            </w:rPr>
            <w:t xml:space="preserve"> </w:t>
          </w:r>
          <w:r w:rsidR="00240E83" w:rsidRPr="00240E83">
            <w:rPr>
              <w:noProof/>
              <w:lang w:val="en-US"/>
            </w:rPr>
            <w:t>[5]</w:t>
          </w:r>
          <w:r w:rsidR="00240E83">
            <w:fldChar w:fldCharType="end"/>
          </w:r>
        </w:sdtContent>
      </w:sdt>
      <w:r w:rsidR="00972E40">
        <w:t xml:space="preserve"> An example of a PaaS </w:t>
      </w:r>
      <w:r w:rsidR="001A5521">
        <w:t>would be Windows Azure or Google App Engine.</w:t>
      </w:r>
      <w:r w:rsidR="000B4806">
        <w:t xml:space="preserve"> These platforms allow developers to create software to sell.</w:t>
      </w:r>
    </w:p>
    <w:p w14:paraId="6D40FB26" w14:textId="3E833DDE" w:rsidR="00240E83" w:rsidRDefault="00240E83" w:rsidP="00240E83">
      <w:pPr>
        <w:pStyle w:val="Heading3"/>
      </w:pPr>
      <w:bookmarkStart w:id="7" w:name="_Toc90676126"/>
      <w:r>
        <w:t>How has this shift affected networking professionals</w:t>
      </w:r>
      <w:r w:rsidR="00972E40">
        <w:t>?</w:t>
      </w:r>
      <w:bookmarkEnd w:id="7"/>
    </w:p>
    <w:p w14:paraId="5707A8A1" w14:textId="77777777" w:rsidR="00CB25D1" w:rsidRDefault="007555F7" w:rsidP="00B87270">
      <w:r>
        <w:t xml:space="preserve">The job </w:t>
      </w:r>
      <w:r w:rsidR="00142D13">
        <w:t xml:space="preserve">role </w:t>
      </w:r>
      <w:r>
        <w:t xml:space="preserve">of network </w:t>
      </w:r>
      <w:r w:rsidR="00142D13">
        <w:t xml:space="preserve">engineers has changed drastically since the tech industry has </w:t>
      </w:r>
      <w:r w:rsidR="004F2C00">
        <w:t>moved more in the direction of cloud and software systems.</w:t>
      </w:r>
      <w:r w:rsidR="00142D13">
        <w:t xml:space="preserve"> </w:t>
      </w:r>
      <w:r w:rsidR="004F2C00">
        <w:t xml:space="preserve">Over more, some networks have tens of thousands of devices connected at one time especially cloud-based services, because of this network engineers have begun using software to automate lots of </w:t>
      </w:r>
      <w:r w:rsidR="00205F89">
        <w:t>manual</w:t>
      </w:r>
      <w:r w:rsidR="004F2C00">
        <w:t xml:space="preserve"> processes</w:t>
      </w:r>
      <w:r w:rsidR="00205F89">
        <w:t xml:space="preserve"> which the engineer would need to perform regularly.</w:t>
      </w:r>
      <w:r w:rsidR="004F2C00">
        <w:t xml:space="preserve"> </w:t>
      </w:r>
      <w:r w:rsidR="00205F89">
        <w:t>“</w:t>
      </w:r>
      <w:r w:rsidR="00205F89">
        <w:rPr>
          <w:rFonts w:ascii="Calibri" w:hAnsi="Calibri" w:cs="Calibri"/>
          <w:color w:val="000000"/>
          <w:shd w:val="clear" w:color="auto" w:fill="FFFFFF"/>
        </w:rPr>
        <w:t>By implementing automation, the network practitioner can replace manual processes with configuration templates and see a return on investment in time alone.</w:t>
      </w:r>
      <w:r w:rsidR="00205F89">
        <w:t>”</w:t>
      </w:r>
      <w:sdt>
        <w:sdtPr>
          <w:id w:val="-1087762671"/>
          <w:citation/>
        </w:sdtPr>
        <w:sdtContent>
          <w:r w:rsidR="00205F89">
            <w:fldChar w:fldCharType="begin"/>
          </w:r>
          <w:r w:rsidR="00205F89">
            <w:rPr>
              <w:lang w:val="en-US"/>
            </w:rPr>
            <w:instrText xml:space="preserve"> CITATION Ric21 \l 1033 </w:instrText>
          </w:r>
          <w:r w:rsidR="00205F89">
            <w:fldChar w:fldCharType="separate"/>
          </w:r>
          <w:r w:rsidR="00205F89">
            <w:rPr>
              <w:noProof/>
              <w:lang w:val="en-US"/>
            </w:rPr>
            <w:t xml:space="preserve"> </w:t>
          </w:r>
          <w:r w:rsidR="00205F89" w:rsidRPr="00205F89">
            <w:rPr>
              <w:noProof/>
              <w:lang w:val="en-US"/>
            </w:rPr>
            <w:t>[6]</w:t>
          </w:r>
          <w:r w:rsidR="00205F89">
            <w:fldChar w:fldCharType="end"/>
          </w:r>
        </w:sdtContent>
      </w:sdt>
      <w:r w:rsidR="008C6F12">
        <w:t xml:space="preserve"> </w:t>
      </w:r>
    </w:p>
    <w:p w14:paraId="010E253F" w14:textId="628D85FC" w:rsidR="00361AF3" w:rsidRDefault="008C6F12" w:rsidP="00B87270">
      <w:r>
        <w:t>Previously</w:t>
      </w:r>
      <w:r w:rsidR="00D415BB">
        <w:t xml:space="preserve"> </w:t>
      </w:r>
      <w:r>
        <w:t>network engineers</w:t>
      </w:r>
      <w:r w:rsidR="00D415BB">
        <w:t xml:space="preserve"> would have to input account and server commands via </w:t>
      </w:r>
      <w:r>
        <w:t xml:space="preserve">Telnet or SSH manually which adds room for human error </w:t>
      </w:r>
      <w:r w:rsidR="00CB25D1">
        <w:t>and</w:t>
      </w:r>
      <w:r>
        <w:t xml:space="preserve"> takes up lots of time if on a larger network. However now this can be done using an easy-to-use interface</w:t>
      </w:r>
      <w:r w:rsidR="009C035E">
        <w:t>(</w:t>
      </w:r>
      <w:r w:rsidR="00BB0CC6">
        <w:t>Restful URI</w:t>
      </w:r>
      <w:r w:rsidR="009C035E">
        <w:t>)</w:t>
      </w:r>
      <w:r>
        <w:t xml:space="preserve"> time-efficiently.</w:t>
      </w:r>
      <w:r w:rsidR="00361AF3">
        <w:t xml:space="preserve"> This is a clear benefit of transferring to a Restful web service because the Engineers will have less of their time taken up so they can use it in other areas such as cyber security </w:t>
      </w:r>
      <w:r w:rsidR="00CB25D1">
        <w:t>or innovative ventures, further improving the companies’ chances of success. This is backed up by ”</w:t>
      </w:r>
      <w:r w:rsidR="00CB25D1">
        <w:rPr>
          <w:rFonts w:ascii="Calibri" w:hAnsi="Calibri" w:cs="Calibri"/>
          <w:color w:val="000000"/>
          <w:shd w:val="clear" w:color="auto" w:fill="FFFFFF"/>
        </w:rPr>
        <w:t>. Leveraging automation enables the network engineer to focus on higher-order business efforts such as more innovative business projects and building new revenues to help drive enterprise success.</w:t>
      </w:r>
      <w:r w:rsidR="00CB25D1">
        <w:t>”</w:t>
      </w:r>
      <w:sdt>
        <w:sdtPr>
          <w:id w:val="-383406733"/>
          <w:citation/>
        </w:sdtPr>
        <w:sdtContent>
          <w:r w:rsidR="002065C8">
            <w:fldChar w:fldCharType="begin"/>
          </w:r>
          <w:r w:rsidR="002065C8">
            <w:rPr>
              <w:lang w:val="en-US"/>
            </w:rPr>
            <w:instrText xml:space="preserve"> CITATION Ric21 \l 1033 </w:instrText>
          </w:r>
          <w:r w:rsidR="002065C8">
            <w:fldChar w:fldCharType="separate"/>
          </w:r>
          <w:r w:rsidR="002065C8">
            <w:rPr>
              <w:noProof/>
              <w:lang w:val="en-US"/>
            </w:rPr>
            <w:t xml:space="preserve"> </w:t>
          </w:r>
          <w:r w:rsidR="002065C8" w:rsidRPr="002065C8">
            <w:rPr>
              <w:noProof/>
              <w:lang w:val="en-US"/>
            </w:rPr>
            <w:t>[6]</w:t>
          </w:r>
          <w:r w:rsidR="002065C8">
            <w:fldChar w:fldCharType="end"/>
          </w:r>
        </w:sdtContent>
      </w:sdt>
      <w:r w:rsidR="009E54C7">
        <w:t xml:space="preserve"> Further backer up by</w:t>
      </w:r>
      <w:r w:rsidR="009E54C7" w:rsidRPr="009E54C7">
        <w:t xml:space="preserve"> </w:t>
      </w:r>
      <w:r w:rsidR="009E54C7" w:rsidRPr="009E54C7">
        <w:t>“In many ways, the success of REST is due to the JSON format because of its easy use on various platforms.”</w:t>
      </w:r>
      <w:sdt>
        <w:sdtPr>
          <w:id w:val="385144681"/>
          <w:citation/>
        </w:sdtPr>
        <w:sdtContent>
          <w:r w:rsidR="009E54C7">
            <w:fldChar w:fldCharType="begin"/>
          </w:r>
          <w:r w:rsidR="009E54C7">
            <w:rPr>
              <w:lang w:val="en-US"/>
            </w:rPr>
            <w:instrText xml:space="preserve"> CITATION Kos19 \l 1033 </w:instrText>
          </w:r>
          <w:r w:rsidR="009E54C7">
            <w:fldChar w:fldCharType="separate"/>
          </w:r>
          <w:r w:rsidR="009E54C7">
            <w:rPr>
              <w:noProof/>
              <w:lang w:val="en-US"/>
            </w:rPr>
            <w:t xml:space="preserve"> </w:t>
          </w:r>
          <w:r w:rsidR="009E54C7" w:rsidRPr="009E54C7">
            <w:rPr>
              <w:noProof/>
              <w:lang w:val="en-US"/>
            </w:rPr>
            <w:t>[7]</w:t>
          </w:r>
          <w:r w:rsidR="009E54C7">
            <w:fldChar w:fldCharType="end"/>
          </w:r>
        </w:sdtContent>
      </w:sdt>
    </w:p>
    <w:p w14:paraId="4E1461FA" w14:textId="511D351F" w:rsidR="009C035E" w:rsidRDefault="00F16469" w:rsidP="00F16469">
      <w:pPr>
        <w:pStyle w:val="Heading2"/>
      </w:pPr>
      <w:bookmarkStart w:id="8" w:name="_Toc90676127"/>
      <w:r>
        <w:t>Why use JSON</w:t>
      </w:r>
      <w:r w:rsidR="00852004">
        <w:t xml:space="preserve"> and REST</w:t>
      </w:r>
      <w:r>
        <w:t xml:space="preserve"> over alternatives?</w:t>
      </w:r>
      <w:bookmarkEnd w:id="8"/>
    </w:p>
    <w:p w14:paraId="6D222FB6" w14:textId="668E9868" w:rsidR="00037F8A" w:rsidRDefault="00682FE5" w:rsidP="00B87270">
      <w:r>
        <w:t>JSON has be</w:t>
      </w:r>
      <w:r w:rsidR="00C314CA">
        <w:t>en a core scripting language</w:t>
      </w:r>
      <w:r w:rsidR="00651B9C">
        <w:t xml:space="preserve"> in the move towards more </w:t>
      </w:r>
      <w:r w:rsidR="00896A88">
        <w:t>cloud-hosted</w:t>
      </w:r>
      <w:r w:rsidR="00651B9C">
        <w:t xml:space="preserve"> servers</w:t>
      </w:r>
      <w:r w:rsidR="00896A88">
        <w:t>, Kharchenko suggests “</w:t>
      </w:r>
      <w:r w:rsidR="00896A88" w:rsidRPr="00287A95">
        <w:t>To ensure better compatibility with mobile platforms, heterogeneous systems, and ease of description in the JSON format, it is necessary and recommended to use REST.</w:t>
      </w:r>
      <w:r w:rsidR="00896A88" w:rsidRPr="00287A95">
        <w:t>”</w:t>
      </w:r>
      <w:sdt>
        <w:sdtPr>
          <w:id w:val="184884283"/>
          <w:citation/>
        </w:sdtPr>
        <w:sdtContent>
          <w:r w:rsidR="00287A95">
            <w:fldChar w:fldCharType="begin"/>
          </w:r>
          <w:r w:rsidR="00287A95">
            <w:rPr>
              <w:lang w:val="en-US"/>
            </w:rPr>
            <w:instrText xml:space="preserve"> CITATION Kos19 \l 1033 </w:instrText>
          </w:r>
          <w:r w:rsidR="00287A95">
            <w:fldChar w:fldCharType="separate"/>
          </w:r>
          <w:r w:rsidR="00287A95">
            <w:rPr>
              <w:noProof/>
              <w:lang w:val="en-US"/>
            </w:rPr>
            <w:t xml:space="preserve"> </w:t>
          </w:r>
          <w:r w:rsidR="00287A95" w:rsidRPr="00287A95">
            <w:rPr>
              <w:noProof/>
              <w:lang w:val="en-US"/>
            </w:rPr>
            <w:t>[7]</w:t>
          </w:r>
          <w:r w:rsidR="00287A95">
            <w:fldChar w:fldCharType="end"/>
          </w:r>
        </w:sdtContent>
      </w:sdt>
      <w:r w:rsidR="00D36302">
        <w:t>This is partly how cloud servers provide compatibility to such a wide range of devices.”</w:t>
      </w:r>
      <w:r w:rsidR="00D36302" w:rsidRPr="00D36302">
        <w:t xml:space="preserve"> </w:t>
      </w:r>
      <w:r w:rsidR="00D36302">
        <w:t>JSON is a key-value style lightweight data exchange format that has higher parsing efficiency than XML</w:t>
      </w:r>
      <w:r w:rsidR="00D36302">
        <w:t>”</w:t>
      </w:r>
      <w:sdt>
        <w:sdtPr>
          <w:id w:val="1433938868"/>
          <w:citation/>
        </w:sdtPr>
        <w:sdtContent>
          <w:r w:rsidR="00D36302">
            <w:fldChar w:fldCharType="begin"/>
          </w:r>
          <w:r w:rsidR="00D36302">
            <w:rPr>
              <w:lang w:val="en-US"/>
            </w:rPr>
            <w:instrText xml:space="preserve"> CITATION KAf17 \l 1033 </w:instrText>
          </w:r>
          <w:r w:rsidR="00D36302">
            <w:fldChar w:fldCharType="separate"/>
          </w:r>
          <w:r w:rsidR="00D36302">
            <w:rPr>
              <w:noProof/>
              <w:lang w:val="en-US"/>
            </w:rPr>
            <w:t xml:space="preserve"> </w:t>
          </w:r>
          <w:r w:rsidR="00D36302" w:rsidRPr="00D36302">
            <w:rPr>
              <w:noProof/>
              <w:lang w:val="en-US"/>
            </w:rPr>
            <w:t>[8]</w:t>
          </w:r>
          <w:r w:rsidR="00D36302">
            <w:fldChar w:fldCharType="end"/>
          </w:r>
        </w:sdtContent>
      </w:sdt>
      <w:r w:rsidR="00BA7DB9">
        <w:t xml:space="preserve"> however this is not the only reason this format is so popular over languages, The authors of the “Automation in Construction”</w:t>
      </w:r>
      <w:sdt>
        <w:sdtPr>
          <w:id w:val="621729706"/>
          <w:citation/>
        </w:sdtPr>
        <w:sdtContent>
          <w:r w:rsidR="00BA7DB9">
            <w:fldChar w:fldCharType="begin"/>
          </w:r>
          <w:r w:rsidR="00BA7DB9">
            <w:rPr>
              <w:lang w:val="en-US"/>
            </w:rPr>
            <w:instrText xml:space="preserve"> CITATION KAf17 \l 1033 </w:instrText>
          </w:r>
          <w:r w:rsidR="00BA7DB9">
            <w:fldChar w:fldCharType="separate"/>
          </w:r>
          <w:r w:rsidR="00BA7DB9">
            <w:rPr>
              <w:noProof/>
              <w:lang w:val="en-US"/>
            </w:rPr>
            <w:t xml:space="preserve"> </w:t>
          </w:r>
          <w:r w:rsidR="00BA7DB9" w:rsidRPr="00BA7DB9">
            <w:rPr>
              <w:noProof/>
              <w:lang w:val="en-US"/>
            </w:rPr>
            <w:t>[8]</w:t>
          </w:r>
          <w:r w:rsidR="00BA7DB9">
            <w:fldChar w:fldCharType="end"/>
          </w:r>
        </w:sdtContent>
      </w:sdt>
      <w:r w:rsidR="00BA7DB9">
        <w:t xml:space="preserve"> continue to write:</w:t>
      </w:r>
    </w:p>
    <w:p w14:paraId="585EB273" w14:textId="7BE4F5C2" w:rsidR="00BA7DB9" w:rsidRDefault="00BA7DB9" w:rsidP="00BA7DB9">
      <w:pPr>
        <w:ind w:left="283" w:right="283"/>
      </w:pPr>
      <w:r>
        <w:t>“</w:t>
      </w:r>
      <w:r>
        <w:t xml:space="preserve">Results of a case study indicate that JSON is faster and uses fewer resources than the same XML data [4]. JSON performs better than XML in being parsed, being serialized and being deserialized [7,10] XML objects are </w:t>
      </w:r>
      <w:proofErr w:type="spellStart"/>
      <w:r>
        <w:t>analyzed</w:t>
      </w:r>
      <w:proofErr w:type="spellEnd"/>
      <w:r>
        <w:t xml:space="preserve"> as Document Object Mode (DOM) which takes a long time [7]. XML requires extra libraries to retrieve data from DOM objects [4]. But JSON objects are </w:t>
      </w:r>
      <w:proofErr w:type="spellStart"/>
      <w:r>
        <w:t>analyzed</w:t>
      </w:r>
      <w:proofErr w:type="spellEnd"/>
      <w:r>
        <w:t xml:space="preserve"> as string arrays which can perform much faster [7].</w:t>
      </w:r>
      <w:r>
        <w:t>”</w:t>
      </w:r>
      <w:sdt>
        <w:sdtPr>
          <w:id w:val="-596944039"/>
          <w:citation/>
        </w:sdtPr>
        <w:sdtContent>
          <w:r>
            <w:fldChar w:fldCharType="begin"/>
          </w:r>
          <w:r>
            <w:rPr>
              <w:lang w:val="en-US"/>
            </w:rPr>
            <w:instrText xml:space="preserve"> CITATION KAf17 \l 1033 </w:instrText>
          </w:r>
          <w:r>
            <w:fldChar w:fldCharType="separate"/>
          </w:r>
          <w:r>
            <w:rPr>
              <w:noProof/>
              <w:lang w:val="en-US"/>
            </w:rPr>
            <w:t xml:space="preserve"> </w:t>
          </w:r>
          <w:r w:rsidRPr="00BA7DB9">
            <w:rPr>
              <w:noProof/>
              <w:lang w:val="en-US"/>
            </w:rPr>
            <w:t>[8]</w:t>
          </w:r>
          <w:r>
            <w:fldChar w:fldCharType="end"/>
          </w:r>
        </w:sdtContent>
      </w:sdt>
    </w:p>
    <w:p w14:paraId="19B51208" w14:textId="5215C5E7" w:rsidR="00BA7DB9" w:rsidRDefault="00BA7DB9" w:rsidP="00BA7DB9">
      <w:pPr>
        <w:ind w:right="283"/>
      </w:pPr>
      <w:r>
        <w:t xml:space="preserve">This shows that JSON was primarily used due to its </w:t>
      </w:r>
      <w:r w:rsidR="00C703D6">
        <w:t>efficiency at analysing data transmission because of “string arrays which can perform much faster”</w:t>
      </w:r>
      <w:sdt>
        <w:sdtPr>
          <w:id w:val="1820456458"/>
          <w:citation/>
        </w:sdtPr>
        <w:sdtContent>
          <w:r w:rsidR="00C703D6">
            <w:fldChar w:fldCharType="begin"/>
          </w:r>
          <w:r w:rsidR="00C703D6">
            <w:rPr>
              <w:lang w:val="en-US"/>
            </w:rPr>
            <w:instrText xml:space="preserve"> CITATION KAf17 \l 1033 </w:instrText>
          </w:r>
          <w:r w:rsidR="00C703D6">
            <w:fldChar w:fldCharType="separate"/>
          </w:r>
          <w:r w:rsidR="00C703D6">
            <w:rPr>
              <w:noProof/>
              <w:lang w:val="en-US"/>
            </w:rPr>
            <w:t xml:space="preserve"> </w:t>
          </w:r>
          <w:r w:rsidR="00C703D6" w:rsidRPr="00C703D6">
            <w:rPr>
              <w:noProof/>
              <w:lang w:val="en-US"/>
            </w:rPr>
            <w:t>[8]</w:t>
          </w:r>
          <w:r w:rsidR="00C703D6">
            <w:fldChar w:fldCharType="end"/>
          </w:r>
        </w:sdtContent>
      </w:sdt>
      <w:r w:rsidR="00C703D6">
        <w:t>, Furthermore JSON also uses less resources which makes it a clear winner over XML.</w:t>
      </w:r>
    </w:p>
    <w:p w14:paraId="28561040" w14:textId="03B15698" w:rsidR="007E784C" w:rsidRDefault="007E784C" w:rsidP="00BA7DB9">
      <w:pPr>
        <w:ind w:right="283"/>
      </w:pPr>
      <w:r>
        <w:t>Creating a cloud service also requires that scripting languages are altered to make it easy to transfer existing JSON files onto the cloud as a JSON-LD format. This also adds the added benefit of improving the interoperability between API</w:t>
      </w:r>
      <w:r w:rsidR="003342EC">
        <w:t>s</w:t>
      </w:r>
      <w:r>
        <w:t xml:space="preserve"> on the cloud.</w:t>
      </w:r>
      <w:r w:rsidR="003342EC" w:rsidRPr="003342EC">
        <w:t xml:space="preserve">” </w:t>
      </w:r>
      <w:r w:rsidR="003342EC" w:rsidRPr="003342EC">
        <w:t>JSON-LD provides a standard way to add semantic context to the existing JSON data structure, for the purpose of enhancing the interoperability between APIs.</w:t>
      </w:r>
      <w:r w:rsidR="003342EC" w:rsidRPr="003342EC">
        <w:t>”</w:t>
      </w:r>
      <w:sdt>
        <w:sdtPr>
          <w:id w:val="-1675485875"/>
          <w:citation/>
        </w:sdtPr>
        <w:sdtContent>
          <w:r w:rsidR="003342EC">
            <w:fldChar w:fldCharType="begin"/>
          </w:r>
          <w:r w:rsidR="003342EC">
            <w:rPr>
              <w:lang w:val="en-US"/>
            </w:rPr>
            <w:instrText xml:space="preserve"> CITATION Xin18 \l 1033 </w:instrText>
          </w:r>
          <w:r w:rsidR="003342EC">
            <w:fldChar w:fldCharType="separate"/>
          </w:r>
          <w:r w:rsidR="003342EC">
            <w:rPr>
              <w:noProof/>
              <w:lang w:val="en-US"/>
            </w:rPr>
            <w:t xml:space="preserve"> </w:t>
          </w:r>
          <w:r w:rsidR="003342EC" w:rsidRPr="003342EC">
            <w:rPr>
              <w:noProof/>
              <w:lang w:val="en-US"/>
            </w:rPr>
            <w:t>[9]</w:t>
          </w:r>
          <w:r w:rsidR="003342EC">
            <w:fldChar w:fldCharType="end"/>
          </w:r>
        </w:sdtContent>
      </w:sdt>
      <w:r w:rsidR="003342EC">
        <w:t xml:space="preserve">Reducing interoperability between APIs simply means using standardized languages </w:t>
      </w:r>
      <w:proofErr w:type="gramStart"/>
      <w:r w:rsidR="003342EC">
        <w:t>in order to</w:t>
      </w:r>
      <w:proofErr w:type="gramEnd"/>
      <w:r w:rsidR="003342EC">
        <w:t xml:space="preserve"> improve the compatibility of the different functions working together in order to provide the cloud service to the customer.</w:t>
      </w:r>
      <w:r w:rsidR="00852004">
        <w:t xml:space="preserve"> Further backed up by”</w:t>
      </w:r>
      <w:r w:rsidR="00852004" w:rsidRPr="00852004">
        <w:t xml:space="preserve"> </w:t>
      </w:r>
      <w:r w:rsidR="00852004">
        <w:t xml:space="preserve">JSON-LD </w:t>
      </w:r>
      <w:r w:rsidR="00852004">
        <w:lastRenderedPageBreak/>
        <w:t>has been introduced to standardize Linked Data in JSON. It is compatible with JSON and is considered as a first step for standardizing semantic RESTful Web services</w:t>
      </w:r>
      <w:r w:rsidR="00852004">
        <w:t>”</w:t>
      </w:r>
      <w:sdt>
        <w:sdtPr>
          <w:id w:val="298350984"/>
          <w:citation/>
        </w:sdtPr>
        <w:sdtContent>
          <w:r w:rsidR="00852004">
            <w:fldChar w:fldCharType="begin"/>
          </w:r>
          <w:r w:rsidR="00852004">
            <w:rPr>
              <w:lang w:val="en-US"/>
            </w:rPr>
            <w:instrText xml:space="preserve"> CITATION KAf17 \l 1033 </w:instrText>
          </w:r>
          <w:r w:rsidR="00852004">
            <w:fldChar w:fldCharType="separate"/>
          </w:r>
          <w:r w:rsidR="00852004">
            <w:rPr>
              <w:noProof/>
              <w:lang w:val="en-US"/>
            </w:rPr>
            <w:t xml:space="preserve"> </w:t>
          </w:r>
          <w:r w:rsidR="00852004" w:rsidRPr="00852004">
            <w:rPr>
              <w:noProof/>
              <w:lang w:val="en-US"/>
            </w:rPr>
            <w:t>[8]</w:t>
          </w:r>
          <w:r w:rsidR="00852004">
            <w:fldChar w:fldCharType="end"/>
          </w:r>
        </w:sdtContent>
      </w:sdt>
    </w:p>
    <w:p w14:paraId="4553A909" w14:textId="57BF6038" w:rsidR="00852004" w:rsidRDefault="00852004" w:rsidP="00852004">
      <w:r>
        <w:t xml:space="preserve">On the other </w:t>
      </w:r>
      <w:r w:rsidR="001763A3">
        <w:t>hand,</w:t>
      </w:r>
      <w:r>
        <w:t xml:space="preserve"> RESTful APIs gained traction due to its ability </w:t>
      </w:r>
      <w:r w:rsidRPr="00852004">
        <w:t>to “</w:t>
      </w:r>
      <w:r w:rsidRPr="00852004">
        <w:t>take advantage of existing protocols. While REST - or Representational State Transfer - can be used over nearly any protocol, when used for web APIs it typically takes advantage of HTTP.</w:t>
      </w:r>
      <w:r w:rsidRPr="00852004">
        <w:t>”</w:t>
      </w:r>
      <w:sdt>
        <w:sdtPr>
          <w:id w:val="-431752362"/>
          <w:citation/>
        </w:sdtPr>
        <w:sdtContent>
          <w:r w:rsidR="001763A3">
            <w:fldChar w:fldCharType="begin"/>
          </w:r>
          <w:r w:rsidR="001763A3">
            <w:rPr>
              <w:lang w:val="en-US"/>
            </w:rPr>
            <w:instrText xml:space="preserve"> CITATION Mul21 \l 1033 </w:instrText>
          </w:r>
          <w:r w:rsidR="001763A3">
            <w:fldChar w:fldCharType="separate"/>
          </w:r>
          <w:r w:rsidR="001763A3">
            <w:rPr>
              <w:noProof/>
              <w:lang w:val="en-US"/>
            </w:rPr>
            <w:t xml:space="preserve"> </w:t>
          </w:r>
          <w:r w:rsidR="001763A3" w:rsidRPr="001763A3">
            <w:rPr>
              <w:noProof/>
              <w:lang w:val="en-US"/>
            </w:rPr>
            <w:t>[10]</w:t>
          </w:r>
          <w:r w:rsidR="001763A3">
            <w:fldChar w:fldCharType="end"/>
          </w:r>
        </w:sdtContent>
      </w:sdt>
      <w:r w:rsidR="001763A3">
        <w:t xml:space="preserve"> and goes on to say this is how cloud provides the interface without requiring a download on the users end. </w:t>
      </w:r>
      <w:r w:rsidR="00DA0F62">
        <w:t>Furthermore,</w:t>
      </w:r>
      <w:r w:rsidR="001763A3">
        <w:t xml:space="preserve"> they suggest that RESTful APIs provide </w:t>
      </w:r>
      <w:r w:rsidR="00DA0F62">
        <w:t>a higher level of</w:t>
      </w:r>
      <w:r w:rsidR="001763A3">
        <w:t xml:space="preserve"> flexibility </w:t>
      </w:r>
      <w:r w:rsidR="001763A3" w:rsidRPr="00DA0F62">
        <w:t>because “</w:t>
      </w:r>
      <w:r w:rsidR="00DA0F62" w:rsidRPr="00DA0F62">
        <w:t> Data is not tied to resources or methods, so REST can handle multiple types of calls, return different data formats and even change structurally with the correct implementation of hypermedia.</w:t>
      </w:r>
      <w:r w:rsidR="001763A3" w:rsidRPr="00DA0F62">
        <w:t>”</w:t>
      </w:r>
      <w:sdt>
        <w:sdtPr>
          <w:id w:val="-1795437430"/>
          <w:citation/>
        </w:sdtPr>
        <w:sdtContent>
          <w:r w:rsidR="00DA0F62">
            <w:fldChar w:fldCharType="begin"/>
          </w:r>
          <w:r w:rsidR="00DA0F62">
            <w:rPr>
              <w:lang w:val="en-US"/>
            </w:rPr>
            <w:instrText xml:space="preserve"> CITATION Mul21 \l 1033 </w:instrText>
          </w:r>
          <w:r w:rsidR="00DA0F62">
            <w:fldChar w:fldCharType="separate"/>
          </w:r>
          <w:r w:rsidR="00DA0F62">
            <w:rPr>
              <w:noProof/>
              <w:lang w:val="en-US"/>
            </w:rPr>
            <w:t xml:space="preserve"> </w:t>
          </w:r>
          <w:r w:rsidR="00DA0F62" w:rsidRPr="00DA0F62">
            <w:rPr>
              <w:noProof/>
              <w:lang w:val="en-US"/>
            </w:rPr>
            <w:t>[10]</w:t>
          </w:r>
          <w:r w:rsidR="00DA0F62">
            <w:fldChar w:fldCharType="end"/>
          </w:r>
        </w:sdtContent>
      </w:sdt>
    </w:p>
    <w:p w14:paraId="63DB272C" w14:textId="47252FF5" w:rsidR="00DA0F62" w:rsidRDefault="00DA0F62" w:rsidP="00DA0F62">
      <w:pPr>
        <w:pStyle w:val="Heading2"/>
      </w:pPr>
      <w:bookmarkStart w:id="9" w:name="_Toc90676128"/>
      <w:r>
        <w:t>Conclusion</w:t>
      </w:r>
      <w:bookmarkEnd w:id="9"/>
    </w:p>
    <w:p w14:paraId="78ADB227" w14:textId="110075F6" w:rsidR="00DA0F62" w:rsidRDefault="00DA0F62" w:rsidP="00DA0F62">
      <w:r>
        <w:t xml:space="preserve">In conclusion the network engineering industry has changed greatly since the push to software and cloud computing. </w:t>
      </w:r>
      <w:r w:rsidR="00E8577D">
        <w:t>However,</w:t>
      </w:r>
      <w:r>
        <w:t xml:space="preserve"> it has improved the quality of life of the </w:t>
      </w:r>
      <w:r w:rsidR="00E8577D">
        <w:t>employee’s</w:t>
      </w:r>
      <w:r>
        <w:t xml:space="preserve"> </w:t>
      </w:r>
      <w:r w:rsidR="00E8577D">
        <w:t>improving efficiency</w:t>
      </w:r>
      <w:r>
        <w:t xml:space="preserve"> of the repetitive networking tasks which </w:t>
      </w:r>
      <w:r w:rsidR="00E8577D">
        <w:t>professionals would encounter daily. This was done by using services and languages such as RESTful APIs, JSON and JSON-LD. The benefits of moving to the cloud as well as the benefit of improving employee health was likely a leading factor in why the industry has made such a quick shift to this technology.</w:t>
      </w:r>
      <w:r w:rsidR="00E8577D">
        <w:tab/>
      </w:r>
    </w:p>
    <w:p w14:paraId="59BA0674" w14:textId="509670CC" w:rsidR="00E8577D" w:rsidRDefault="00E8577D" w:rsidP="00DA0F62"/>
    <w:p w14:paraId="36722816" w14:textId="5478B5FF" w:rsidR="00E8577D" w:rsidRDefault="00E8577D" w:rsidP="00DA0F62"/>
    <w:p w14:paraId="35EAE7F5" w14:textId="0FD16033" w:rsidR="00E8577D" w:rsidRDefault="00E8577D" w:rsidP="00DA0F62"/>
    <w:p w14:paraId="6E642EDC" w14:textId="14669FD1" w:rsidR="00E8577D" w:rsidRDefault="00E8577D" w:rsidP="00DA0F62"/>
    <w:p w14:paraId="400DCC00" w14:textId="6C57E2E1" w:rsidR="00E8577D" w:rsidRDefault="00E8577D" w:rsidP="00DA0F62"/>
    <w:p w14:paraId="02A7CB80" w14:textId="7A36A76B" w:rsidR="00E8577D" w:rsidRDefault="00E8577D" w:rsidP="00DA0F62"/>
    <w:p w14:paraId="1DC19D60" w14:textId="27BF2CD7" w:rsidR="00E8577D" w:rsidRDefault="00E8577D" w:rsidP="00DA0F62"/>
    <w:p w14:paraId="6C27FA16" w14:textId="54B210DB" w:rsidR="00E8577D" w:rsidRDefault="00E8577D" w:rsidP="00DA0F62"/>
    <w:p w14:paraId="4E3D8CEE" w14:textId="2A546B77" w:rsidR="00E8577D" w:rsidRDefault="00E8577D" w:rsidP="00DA0F62"/>
    <w:p w14:paraId="03AB8861" w14:textId="669BA40A" w:rsidR="00E8577D" w:rsidRDefault="00E8577D" w:rsidP="00DA0F62"/>
    <w:p w14:paraId="7BF0F350" w14:textId="65B3428A" w:rsidR="00E8577D" w:rsidRDefault="00E8577D" w:rsidP="00DA0F62"/>
    <w:p w14:paraId="290C995A" w14:textId="6363D6C7" w:rsidR="00E8577D" w:rsidRDefault="00E8577D" w:rsidP="00DA0F62"/>
    <w:p w14:paraId="08337C45" w14:textId="3A330CBA" w:rsidR="00E8577D" w:rsidRDefault="00E8577D" w:rsidP="00DA0F62"/>
    <w:p w14:paraId="537C151C" w14:textId="5A42AF55" w:rsidR="00E8577D" w:rsidRDefault="00E8577D" w:rsidP="00DA0F62"/>
    <w:p w14:paraId="4B4D39C1" w14:textId="6CAD6DD6" w:rsidR="00E8577D" w:rsidRDefault="00E8577D" w:rsidP="00DA0F62"/>
    <w:p w14:paraId="545BAAF2" w14:textId="5BB9D7A9" w:rsidR="00E8577D" w:rsidRDefault="00E8577D" w:rsidP="00DA0F62"/>
    <w:p w14:paraId="03934EC2" w14:textId="45410C38" w:rsidR="00E8577D" w:rsidRDefault="00E8577D" w:rsidP="00DA0F62"/>
    <w:p w14:paraId="6B7E8C78" w14:textId="70DFC669" w:rsidR="00E8577D" w:rsidRDefault="00E8577D" w:rsidP="00DA0F62"/>
    <w:p w14:paraId="53CB9CDC" w14:textId="454D815C" w:rsidR="00E8577D" w:rsidRDefault="00E8577D" w:rsidP="00DA0F62"/>
    <w:bookmarkStart w:id="10" w:name="_Toc90676129" w:displacedByCustomXml="next"/>
    <w:sdt>
      <w:sdtPr>
        <w:id w:val="-1728290882"/>
        <w:docPartObj>
          <w:docPartGallery w:val="Bibliographies"/>
          <w:docPartUnique/>
        </w:docPartObj>
      </w:sdtPr>
      <w:sdtEndPr>
        <w:rPr>
          <w:rFonts w:asciiTheme="minorHAnsi" w:eastAsiaTheme="minorHAnsi" w:hAnsiTheme="minorHAnsi" w:cstheme="minorBidi"/>
          <w:color w:val="auto"/>
          <w:sz w:val="22"/>
          <w:szCs w:val="22"/>
        </w:rPr>
      </w:sdtEndPr>
      <w:sdtContent>
        <w:p w14:paraId="367B3F33" w14:textId="5093ADC7" w:rsidR="00E8577D" w:rsidRDefault="00E8577D">
          <w:pPr>
            <w:pStyle w:val="Heading1"/>
          </w:pPr>
          <w:r>
            <w:t>References</w:t>
          </w:r>
          <w:bookmarkEnd w:id="10"/>
        </w:p>
        <w:sdt>
          <w:sdtPr>
            <w:id w:val="-573587230"/>
            <w:bibliography/>
          </w:sdtPr>
          <w:sdtContent>
            <w:p w14:paraId="7FD6EC2B" w14:textId="77777777" w:rsidR="00E8577D" w:rsidRDefault="00E8577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8577D" w14:paraId="0C8EF1B2" w14:textId="77777777">
                <w:trPr>
                  <w:divId w:val="1324164107"/>
                  <w:tblCellSpacing w:w="15" w:type="dxa"/>
                </w:trPr>
                <w:tc>
                  <w:tcPr>
                    <w:tcW w:w="50" w:type="pct"/>
                    <w:hideMark/>
                  </w:tcPr>
                  <w:p w14:paraId="4518C1BA" w14:textId="42A645F7" w:rsidR="00E8577D" w:rsidRDefault="00E8577D">
                    <w:pPr>
                      <w:pStyle w:val="Bibliography"/>
                      <w:rPr>
                        <w:noProof/>
                        <w:sz w:val="24"/>
                        <w:szCs w:val="24"/>
                      </w:rPr>
                    </w:pPr>
                    <w:r>
                      <w:rPr>
                        <w:noProof/>
                      </w:rPr>
                      <w:t xml:space="preserve">[1] </w:t>
                    </w:r>
                  </w:p>
                </w:tc>
                <w:tc>
                  <w:tcPr>
                    <w:tcW w:w="0" w:type="auto"/>
                    <w:hideMark/>
                  </w:tcPr>
                  <w:p w14:paraId="61CCE58B" w14:textId="77777777" w:rsidR="00E8577D" w:rsidRDefault="00E8577D">
                    <w:pPr>
                      <w:pStyle w:val="Bibliography"/>
                      <w:rPr>
                        <w:noProof/>
                      </w:rPr>
                    </w:pPr>
                    <w:r>
                      <w:rPr>
                        <w:noProof/>
                      </w:rPr>
                      <w:t xml:space="preserve">G. K. S. Sunilkumar Manvi, “Computing Technologies,” in </w:t>
                    </w:r>
                    <w:r>
                      <w:rPr>
                        <w:i/>
                        <w:iCs/>
                        <w:noProof/>
                      </w:rPr>
                      <w:t>Cloud Computing</w:t>
                    </w:r>
                    <w:r>
                      <w:rPr>
                        <w:noProof/>
                      </w:rPr>
                      <w:t>, CRC Press, 2021, pp. 1-6.</w:t>
                    </w:r>
                  </w:p>
                </w:tc>
              </w:tr>
              <w:tr w:rsidR="00E8577D" w14:paraId="775D89F4" w14:textId="77777777">
                <w:trPr>
                  <w:divId w:val="1324164107"/>
                  <w:tblCellSpacing w:w="15" w:type="dxa"/>
                </w:trPr>
                <w:tc>
                  <w:tcPr>
                    <w:tcW w:w="50" w:type="pct"/>
                    <w:hideMark/>
                  </w:tcPr>
                  <w:p w14:paraId="62DAF83A" w14:textId="77777777" w:rsidR="00E8577D" w:rsidRDefault="00E8577D">
                    <w:pPr>
                      <w:pStyle w:val="Bibliography"/>
                      <w:rPr>
                        <w:noProof/>
                      </w:rPr>
                    </w:pPr>
                    <w:r>
                      <w:rPr>
                        <w:noProof/>
                      </w:rPr>
                      <w:t xml:space="preserve">[2] </w:t>
                    </w:r>
                  </w:p>
                </w:tc>
                <w:tc>
                  <w:tcPr>
                    <w:tcW w:w="0" w:type="auto"/>
                    <w:hideMark/>
                  </w:tcPr>
                  <w:p w14:paraId="0571BC9D" w14:textId="77777777" w:rsidR="00E8577D" w:rsidRDefault="00E8577D">
                    <w:pPr>
                      <w:pStyle w:val="Bibliography"/>
                      <w:rPr>
                        <w:noProof/>
                      </w:rPr>
                    </w:pPr>
                    <w:r>
                      <w:rPr>
                        <w:noProof/>
                      </w:rPr>
                      <w:t>K. Turco, “4 Ways Cloud Computing Can Save Your Company Money,” Technology Advice, 24 June 2021. [Online]. Available: https://technologyadvice.com/blog/information-technology/4-ways-cloud-computing-can-save-money/. [Accessed 2021 12 16].</w:t>
                    </w:r>
                  </w:p>
                </w:tc>
              </w:tr>
              <w:tr w:rsidR="00E8577D" w14:paraId="55C69D7C" w14:textId="77777777">
                <w:trPr>
                  <w:divId w:val="1324164107"/>
                  <w:tblCellSpacing w:w="15" w:type="dxa"/>
                </w:trPr>
                <w:tc>
                  <w:tcPr>
                    <w:tcW w:w="50" w:type="pct"/>
                    <w:hideMark/>
                  </w:tcPr>
                  <w:p w14:paraId="5A825B50" w14:textId="77777777" w:rsidR="00E8577D" w:rsidRDefault="00E8577D">
                    <w:pPr>
                      <w:pStyle w:val="Bibliography"/>
                      <w:rPr>
                        <w:noProof/>
                      </w:rPr>
                    </w:pPr>
                    <w:r>
                      <w:rPr>
                        <w:noProof/>
                      </w:rPr>
                      <w:t xml:space="preserve">[3] </w:t>
                    </w:r>
                  </w:p>
                </w:tc>
                <w:tc>
                  <w:tcPr>
                    <w:tcW w:w="0" w:type="auto"/>
                    <w:hideMark/>
                  </w:tcPr>
                  <w:p w14:paraId="55F5E7B3" w14:textId="77777777" w:rsidR="00E8577D" w:rsidRDefault="00E8577D">
                    <w:pPr>
                      <w:pStyle w:val="Bibliography"/>
                      <w:rPr>
                        <w:noProof/>
                      </w:rPr>
                    </w:pPr>
                    <w:r>
                      <w:rPr>
                        <w:noProof/>
                      </w:rPr>
                      <w:t xml:space="preserve">N. L. Romero, “‘Cloud computing’ in library automation: benefits and drawbacks,” </w:t>
                    </w:r>
                    <w:r>
                      <w:rPr>
                        <w:i/>
                        <w:iCs/>
                        <w:noProof/>
                      </w:rPr>
                      <w:t xml:space="preserve">The Bottom Line: Managing Library Finances, </w:t>
                    </w:r>
                    <w:r>
                      <w:rPr>
                        <w:noProof/>
                      </w:rPr>
                      <w:t xml:space="preserve">vol. 25, no. 3, pp. 110-114, 2012. </w:t>
                    </w:r>
                  </w:p>
                </w:tc>
              </w:tr>
              <w:tr w:rsidR="00E8577D" w14:paraId="35092225" w14:textId="77777777">
                <w:trPr>
                  <w:divId w:val="1324164107"/>
                  <w:tblCellSpacing w:w="15" w:type="dxa"/>
                </w:trPr>
                <w:tc>
                  <w:tcPr>
                    <w:tcW w:w="50" w:type="pct"/>
                    <w:hideMark/>
                  </w:tcPr>
                  <w:p w14:paraId="3F94879F" w14:textId="77777777" w:rsidR="00E8577D" w:rsidRDefault="00E8577D">
                    <w:pPr>
                      <w:pStyle w:val="Bibliography"/>
                      <w:rPr>
                        <w:noProof/>
                      </w:rPr>
                    </w:pPr>
                    <w:r>
                      <w:rPr>
                        <w:noProof/>
                      </w:rPr>
                      <w:t xml:space="preserve">[4] </w:t>
                    </w:r>
                  </w:p>
                </w:tc>
                <w:tc>
                  <w:tcPr>
                    <w:tcW w:w="0" w:type="auto"/>
                    <w:hideMark/>
                  </w:tcPr>
                  <w:p w14:paraId="4023B5FB" w14:textId="77777777" w:rsidR="00E8577D" w:rsidRDefault="00E8577D">
                    <w:pPr>
                      <w:pStyle w:val="Bibliography"/>
                      <w:rPr>
                        <w:noProof/>
                      </w:rPr>
                    </w:pPr>
                    <w:r>
                      <w:rPr>
                        <w:noProof/>
                      </w:rPr>
                      <w:t>NIBUSININESSINFO.co.uk, “Cloud computing - Disadvantages of cloud computing,” NIBUSININESSINFO.co.uk, [Online]. Available: https://www.nibusinessinfo.co.uk/content/disadvantages-cloud-computing.</w:t>
                    </w:r>
                  </w:p>
                </w:tc>
              </w:tr>
              <w:tr w:rsidR="00E8577D" w14:paraId="45068882" w14:textId="77777777">
                <w:trPr>
                  <w:divId w:val="1324164107"/>
                  <w:tblCellSpacing w:w="15" w:type="dxa"/>
                </w:trPr>
                <w:tc>
                  <w:tcPr>
                    <w:tcW w:w="50" w:type="pct"/>
                    <w:hideMark/>
                  </w:tcPr>
                  <w:p w14:paraId="3A6FB59E" w14:textId="77777777" w:rsidR="00E8577D" w:rsidRDefault="00E8577D">
                    <w:pPr>
                      <w:pStyle w:val="Bibliography"/>
                      <w:rPr>
                        <w:noProof/>
                      </w:rPr>
                    </w:pPr>
                    <w:r>
                      <w:rPr>
                        <w:noProof/>
                      </w:rPr>
                      <w:t xml:space="preserve">[5] </w:t>
                    </w:r>
                  </w:p>
                </w:tc>
                <w:tc>
                  <w:tcPr>
                    <w:tcW w:w="0" w:type="auto"/>
                    <w:hideMark/>
                  </w:tcPr>
                  <w:p w14:paraId="6A972F82" w14:textId="77777777" w:rsidR="00E8577D" w:rsidRDefault="00E8577D">
                    <w:pPr>
                      <w:pStyle w:val="Bibliography"/>
                      <w:rPr>
                        <w:noProof/>
                      </w:rPr>
                    </w:pPr>
                    <w:r>
                      <w:rPr>
                        <w:noProof/>
                      </w:rPr>
                      <w:t xml:space="preserve">BCS, The Chartered Institute for IT., Cloud computing moving IT out of the office 1st edition, Swindon: British Informatics Society Ltd., 2012. </w:t>
                    </w:r>
                  </w:p>
                </w:tc>
              </w:tr>
              <w:tr w:rsidR="00E8577D" w14:paraId="56B133BB" w14:textId="77777777">
                <w:trPr>
                  <w:divId w:val="1324164107"/>
                  <w:tblCellSpacing w:w="15" w:type="dxa"/>
                </w:trPr>
                <w:tc>
                  <w:tcPr>
                    <w:tcW w:w="50" w:type="pct"/>
                    <w:hideMark/>
                  </w:tcPr>
                  <w:p w14:paraId="26AFCDDA" w14:textId="77777777" w:rsidR="00E8577D" w:rsidRDefault="00E8577D">
                    <w:pPr>
                      <w:pStyle w:val="Bibliography"/>
                      <w:rPr>
                        <w:noProof/>
                      </w:rPr>
                    </w:pPr>
                    <w:r>
                      <w:rPr>
                        <w:noProof/>
                      </w:rPr>
                      <w:t xml:space="preserve">[6] </w:t>
                    </w:r>
                  </w:p>
                </w:tc>
                <w:tc>
                  <w:tcPr>
                    <w:tcW w:w="0" w:type="auto"/>
                    <w:hideMark/>
                  </w:tcPr>
                  <w:p w14:paraId="4178E9E1" w14:textId="77777777" w:rsidR="00E8577D" w:rsidRDefault="00E8577D">
                    <w:pPr>
                      <w:pStyle w:val="Bibliography"/>
                      <w:rPr>
                        <w:noProof/>
                      </w:rPr>
                    </w:pPr>
                    <w:r>
                      <w:rPr>
                        <w:noProof/>
                      </w:rPr>
                      <w:t>R. Martin, “Supporting the Evolving Role of Network Engineers,” Network Computing, 07 Jul 2021. [Online]. Available: https://www.networkcomputing.com/careers-and-certifications/supporting-evolving-role-network-engineers.</w:t>
                    </w:r>
                  </w:p>
                </w:tc>
              </w:tr>
              <w:tr w:rsidR="00E8577D" w14:paraId="68EF04C9" w14:textId="77777777">
                <w:trPr>
                  <w:divId w:val="1324164107"/>
                  <w:tblCellSpacing w:w="15" w:type="dxa"/>
                </w:trPr>
                <w:tc>
                  <w:tcPr>
                    <w:tcW w:w="50" w:type="pct"/>
                    <w:hideMark/>
                  </w:tcPr>
                  <w:p w14:paraId="671A625A" w14:textId="77777777" w:rsidR="00E8577D" w:rsidRDefault="00E8577D">
                    <w:pPr>
                      <w:pStyle w:val="Bibliography"/>
                      <w:rPr>
                        <w:noProof/>
                      </w:rPr>
                    </w:pPr>
                    <w:r>
                      <w:rPr>
                        <w:noProof/>
                      </w:rPr>
                      <w:t xml:space="preserve">[7] </w:t>
                    </w:r>
                  </w:p>
                </w:tc>
                <w:tc>
                  <w:tcPr>
                    <w:tcW w:w="0" w:type="auto"/>
                    <w:hideMark/>
                  </w:tcPr>
                  <w:p w14:paraId="7A3BF33B" w14:textId="77777777" w:rsidR="00E8577D" w:rsidRDefault="00E8577D">
                    <w:pPr>
                      <w:pStyle w:val="Bibliography"/>
                      <w:rPr>
                        <w:noProof/>
                      </w:rPr>
                    </w:pPr>
                    <w:r>
                      <w:rPr>
                        <w:noProof/>
                      </w:rPr>
                      <w:t>K. Kharchenko, “Soap vs Rest vs Json,” Svitla, 07 March 2019. [Online]. Available: https://svitla.com/blog/soap-vs-rest-vs-json.</w:t>
                    </w:r>
                  </w:p>
                </w:tc>
              </w:tr>
              <w:tr w:rsidR="00E8577D" w14:paraId="01D5EA9D" w14:textId="77777777">
                <w:trPr>
                  <w:divId w:val="1324164107"/>
                  <w:tblCellSpacing w:w="15" w:type="dxa"/>
                </w:trPr>
                <w:tc>
                  <w:tcPr>
                    <w:tcW w:w="50" w:type="pct"/>
                    <w:hideMark/>
                  </w:tcPr>
                  <w:p w14:paraId="349771A8" w14:textId="77777777" w:rsidR="00E8577D" w:rsidRDefault="00E8577D">
                    <w:pPr>
                      <w:pStyle w:val="Bibliography"/>
                      <w:rPr>
                        <w:noProof/>
                      </w:rPr>
                    </w:pPr>
                    <w:r>
                      <w:rPr>
                        <w:noProof/>
                      </w:rPr>
                      <w:t xml:space="preserve">[8] </w:t>
                    </w:r>
                  </w:p>
                </w:tc>
                <w:tc>
                  <w:tcPr>
                    <w:tcW w:w="0" w:type="auto"/>
                    <w:hideMark/>
                  </w:tcPr>
                  <w:p w14:paraId="30EFFD51" w14:textId="77777777" w:rsidR="00E8577D" w:rsidRDefault="00E8577D">
                    <w:pPr>
                      <w:pStyle w:val="Bibliography"/>
                      <w:rPr>
                        <w:noProof/>
                      </w:rPr>
                    </w:pPr>
                    <w:r>
                      <w:rPr>
                        <w:noProof/>
                      </w:rPr>
                      <w:t xml:space="preserve">C. M. E. a. D. C.-L. K. Afsari, “JavaScript Object Notation (JSON) data serialization for IFC schema in web-based BIM data exchange,” </w:t>
                    </w:r>
                    <w:r>
                      <w:rPr>
                        <w:i/>
                        <w:iCs/>
                        <w:noProof/>
                      </w:rPr>
                      <w:t xml:space="preserve">Automation in construction, </w:t>
                    </w:r>
                    <w:r>
                      <w:rPr>
                        <w:noProof/>
                      </w:rPr>
                      <w:t xml:space="preserve">vol. 77, no. 7, pp. 24-51, 2017. </w:t>
                    </w:r>
                  </w:p>
                </w:tc>
              </w:tr>
              <w:tr w:rsidR="00E8577D" w14:paraId="34961DAF" w14:textId="77777777">
                <w:trPr>
                  <w:divId w:val="1324164107"/>
                  <w:tblCellSpacing w:w="15" w:type="dxa"/>
                </w:trPr>
                <w:tc>
                  <w:tcPr>
                    <w:tcW w:w="50" w:type="pct"/>
                    <w:hideMark/>
                  </w:tcPr>
                  <w:p w14:paraId="069648E1" w14:textId="77777777" w:rsidR="00E8577D" w:rsidRDefault="00E8577D">
                    <w:pPr>
                      <w:pStyle w:val="Bibliography"/>
                      <w:rPr>
                        <w:noProof/>
                      </w:rPr>
                    </w:pPr>
                    <w:r>
                      <w:rPr>
                        <w:noProof/>
                      </w:rPr>
                      <w:t xml:space="preserve">[9] </w:t>
                    </w:r>
                  </w:p>
                </w:tc>
                <w:tc>
                  <w:tcPr>
                    <w:tcW w:w="0" w:type="auto"/>
                    <w:hideMark/>
                  </w:tcPr>
                  <w:p w14:paraId="4E7689ED" w14:textId="77777777" w:rsidR="00E8577D" w:rsidRDefault="00E8577D">
                    <w:pPr>
                      <w:pStyle w:val="Bibliography"/>
                      <w:rPr>
                        <w:noProof/>
                      </w:rPr>
                    </w:pPr>
                    <w:r>
                      <w:rPr>
                        <w:noProof/>
                      </w:rPr>
                      <w:t xml:space="preserve">J. Xin, C. Afrasiabi, S. Lelong, J. Adesara, G. Tsueng, A. I. Su and C. Wu, “Cross-linking BioThings APIs through JSON-LD,” </w:t>
                    </w:r>
                    <w:r>
                      <w:rPr>
                        <w:i/>
                        <w:iCs/>
                        <w:noProof/>
                      </w:rPr>
                      <w:t xml:space="preserve">BMC Bioinformatics, </w:t>
                    </w:r>
                    <w:r>
                      <w:rPr>
                        <w:noProof/>
                      </w:rPr>
                      <w:t xml:space="preserve">vol. 19, no. 1, pp. 30-30, 2018. </w:t>
                    </w:r>
                  </w:p>
                </w:tc>
              </w:tr>
              <w:tr w:rsidR="00E8577D" w14:paraId="53958A6F" w14:textId="77777777">
                <w:trPr>
                  <w:divId w:val="1324164107"/>
                  <w:tblCellSpacing w:w="15" w:type="dxa"/>
                </w:trPr>
                <w:tc>
                  <w:tcPr>
                    <w:tcW w:w="50" w:type="pct"/>
                    <w:hideMark/>
                  </w:tcPr>
                  <w:p w14:paraId="7DFD8FE6" w14:textId="77777777" w:rsidR="00E8577D" w:rsidRDefault="00E8577D">
                    <w:pPr>
                      <w:pStyle w:val="Bibliography"/>
                      <w:rPr>
                        <w:noProof/>
                      </w:rPr>
                    </w:pPr>
                    <w:r>
                      <w:rPr>
                        <w:noProof/>
                      </w:rPr>
                      <w:t xml:space="preserve">[10] </w:t>
                    </w:r>
                  </w:p>
                </w:tc>
                <w:tc>
                  <w:tcPr>
                    <w:tcW w:w="0" w:type="auto"/>
                    <w:hideMark/>
                  </w:tcPr>
                  <w:p w14:paraId="038655C8" w14:textId="77777777" w:rsidR="00E8577D" w:rsidRDefault="00E8577D">
                    <w:pPr>
                      <w:pStyle w:val="Bibliography"/>
                      <w:rPr>
                        <w:noProof/>
                      </w:rPr>
                    </w:pPr>
                    <w:r>
                      <w:rPr>
                        <w:noProof/>
                      </w:rPr>
                      <w:t>MuleSoft, “What is a Restful API,” MuleSoft, 2021. [Online]. Available: https://www.mulesoft.com/resources/api/restful-api.</w:t>
                    </w:r>
                  </w:p>
                </w:tc>
              </w:tr>
            </w:tbl>
            <w:p w14:paraId="2AECA7AE" w14:textId="77777777" w:rsidR="00E8577D" w:rsidRDefault="00E8577D">
              <w:pPr>
                <w:divId w:val="1324164107"/>
                <w:rPr>
                  <w:rFonts w:eastAsia="Times New Roman"/>
                  <w:noProof/>
                </w:rPr>
              </w:pPr>
            </w:p>
            <w:p w14:paraId="31344784" w14:textId="73D86B27" w:rsidR="00E8577D" w:rsidRDefault="00E8577D">
              <w:r>
                <w:rPr>
                  <w:b/>
                  <w:bCs/>
                  <w:noProof/>
                </w:rPr>
                <w:fldChar w:fldCharType="end"/>
              </w:r>
            </w:p>
          </w:sdtContent>
        </w:sdt>
      </w:sdtContent>
    </w:sdt>
    <w:p w14:paraId="7F2B220A" w14:textId="77777777" w:rsidR="00E8577D" w:rsidRPr="00DA0F62" w:rsidRDefault="00E8577D" w:rsidP="00DA0F62"/>
    <w:sectPr w:rsidR="00E8577D" w:rsidRPr="00DA0F62" w:rsidSect="00A0340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A8B"/>
    <w:rsid w:val="00037F8A"/>
    <w:rsid w:val="0006767E"/>
    <w:rsid w:val="0008182C"/>
    <w:rsid w:val="000846FA"/>
    <w:rsid w:val="000B4806"/>
    <w:rsid w:val="000D7803"/>
    <w:rsid w:val="00101C08"/>
    <w:rsid w:val="001228BB"/>
    <w:rsid w:val="00123C3E"/>
    <w:rsid w:val="00142D13"/>
    <w:rsid w:val="00155E1B"/>
    <w:rsid w:val="00162442"/>
    <w:rsid w:val="0016637C"/>
    <w:rsid w:val="001763A3"/>
    <w:rsid w:val="001A5521"/>
    <w:rsid w:val="001B15FA"/>
    <w:rsid w:val="001B3B64"/>
    <w:rsid w:val="00205F89"/>
    <w:rsid w:val="002065C8"/>
    <w:rsid w:val="00227477"/>
    <w:rsid w:val="00240E83"/>
    <w:rsid w:val="00287A95"/>
    <w:rsid w:val="002E066F"/>
    <w:rsid w:val="003342EC"/>
    <w:rsid w:val="00335AFF"/>
    <w:rsid w:val="0035737C"/>
    <w:rsid w:val="00361AF3"/>
    <w:rsid w:val="00385FAD"/>
    <w:rsid w:val="003B5670"/>
    <w:rsid w:val="00410FE1"/>
    <w:rsid w:val="0044467A"/>
    <w:rsid w:val="004A465D"/>
    <w:rsid w:val="004E07C3"/>
    <w:rsid w:val="004F2C00"/>
    <w:rsid w:val="0051541B"/>
    <w:rsid w:val="00516202"/>
    <w:rsid w:val="00540A8B"/>
    <w:rsid w:val="00597AE8"/>
    <w:rsid w:val="005A08E6"/>
    <w:rsid w:val="005F5D3B"/>
    <w:rsid w:val="00603E0A"/>
    <w:rsid w:val="00651B9C"/>
    <w:rsid w:val="006564EF"/>
    <w:rsid w:val="00682FE5"/>
    <w:rsid w:val="006E283D"/>
    <w:rsid w:val="00726F2F"/>
    <w:rsid w:val="0074335A"/>
    <w:rsid w:val="007555F7"/>
    <w:rsid w:val="00782116"/>
    <w:rsid w:val="007E784C"/>
    <w:rsid w:val="00852004"/>
    <w:rsid w:val="008618AC"/>
    <w:rsid w:val="00896A88"/>
    <w:rsid w:val="008B7894"/>
    <w:rsid w:val="008C6F12"/>
    <w:rsid w:val="00906562"/>
    <w:rsid w:val="00925073"/>
    <w:rsid w:val="00930825"/>
    <w:rsid w:val="0096008C"/>
    <w:rsid w:val="009610EC"/>
    <w:rsid w:val="00972E40"/>
    <w:rsid w:val="009A067D"/>
    <w:rsid w:val="009A6BE7"/>
    <w:rsid w:val="009C035E"/>
    <w:rsid w:val="009E1F48"/>
    <w:rsid w:val="009E2875"/>
    <w:rsid w:val="009E381A"/>
    <w:rsid w:val="009E54C7"/>
    <w:rsid w:val="00A03406"/>
    <w:rsid w:val="00A37F87"/>
    <w:rsid w:val="00A47D46"/>
    <w:rsid w:val="00A63A0C"/>
    <w:rsid w:val="00B457AA"/>
    <w:rsid w:val="00B636E4"/>
    <w:rsid w:val="00B83BE4"/>
    <w:rsid w:val="00B87270"/>
    <w:rsid w:val="00B90597"/>
    <w:rsid w:val="00B92A1C"/>
    <w:rsid w:val="00BA7DB9"/>
    <w:rsid w:val="00BB0CC6"/>
    <w:rsid w:val="00C314CA"/>
    <w:rsid w:val="00C42766"/>
    <w:rsid w:val="00C703D6"/>
    <w:rsid w:val="00CB25D1"/>
    <w:rsid w:val="00CF7951"/>
    <w:rsid w:val="00D36302"/>
    <w:rsid w:val="00D415BB"/>
    <w:rsid w:val="00D5631B"/>
    <w:rsid w:val="00DA0F62"/>
    <w:rsid w:val="00DF6885"/>
    <w:rsid w:val="00E155CE"/>
    <w:rsid w:val="00E8577D"/>
    <w:rsid w:val="00E913B8"/>
    <w:rsid w:val="00E91A43"/>
    <w:rsid w:val="00EA5886"/>
    <w:rsid w:val="00EA7770"/>
    <w:rsid w:val="00ED7F75"/>
    <w:rsid w:val="00EF2B74"/>
    <w:rsid w:val="00F16469"/>
    <w:rsid w:val="00F50042"/>
    <w:rsid w:val="00F54EC7"/>
    <w:rsid w:val="00F600F8"/>
    <w:rsid w:val="00F60209"/>
    <w:rsid w:val="00FE7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4BAAB"/>
  <w15:chartTrackingRefBased/>
  <w15:docId w15:val="{57522CBA-69A8-4AD0-93D6-0BEA05936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34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7A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63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34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3406"/>
    <w:rPr>
      <w:rFonts w:eastAsiaTheme="minorEastAsia"/>
      <w:lang w:val="en-US"/>
    </w:rPr>
  </w:style>
  <w:style w:type="character" w:customStyle="1" w:styleId="Heading1Char">
    <w:name w:val="Heading 1 Char"/>
    <w:basedOn w:val="DefaultParagraphFont"/>
    <w:link w:val="Heading1"/>
    <w:uiPriority w:val="9"/>
    <w:rsid w:val="00A034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97AE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5631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87270"/>
    <w:rPr>
      <w:color w:val="0000FF"/>
      <w:u w:val="single"/>
    </w:rPr>
  </w:style>
  <w:style w:type="paragraph" w:styleId="TOCHeading">
    <w:name w:val="TOC Heading"/>
    <w:basedOn w:val="Heading1"/>
    <w:next w:val="Normal"/>
    <w:uiPriority w:val="39"/>
    <w:unhideWhenUsed/>
    <w:qFormat/>
    <w:rsid w:val="00CB25D1"/>
    <w:pPr>
      <w:outlineLvl w:val="9"/>
    </w:pPr>
    <w:rPr>
      <w:lang w:val="en-US"/>
    </w:rPr>
  </w:style>
  <w:style w:type="paragraph" w:styleId="TOC1">
    <w:name w:val="toc 1"/>
    <w:basedOn w:val="Normal"/>
    <w:next w:val="Normal"/>
    <w:autoRedefine/>
    <w:uiPriority w:val="39"/>
    <w:unhideWhenUsed/>
    <w:rsid w:val="00CB25D1"/>
    <w:pPr>
      <w:spacing w:after="100"/>
    </w:pPr>
  </w:style>
  <w:style w:type="paragraph" w:styleId="TOC2">
    <w:name w:val="toc 2"/>
    <w:basedOn w:val="Normal"/>
    <w:next w:val="Normal"/>
    <w:autoRedefine/>
    <w:uiPriority w:val="39"/>
    <w:unhideWhenUsed/>
    <w:rsid w:val="00CB25D1"/>
    <w:pPr>
      <w:spacing w:after="100"/>
      <w:ind w:left="220"/>
    </w:pPr>
  </w:style>
  <w:style w:type="paragraph" w:styleId="TOC3">
    <w:name w:val="toc 3"/>
    <w:basedOn w:val="Normal"/>
    <w:next w:val="Normal"/>
    <w:autoRedefine/>
    <w:uiPriority w:val="39"/>
    <w:unhideWhenUsed/>
    <w:rsid w:val="00CB25D1"/>
    <w:pPr>
      <w:spacing w:after="100"/>
      <w:ind w:left="440"/>
    </w:pPr>
  </w:style>
  <w:style w:type="paragraph" w:styleId="Bibliography">
    <w:name w:val="Bibliography"/>
    <w:basedOn w:val="Normal"/>
    <w:next w:val="Normal"/>
    <w:uiPriority w:val="37"/>
    <w:unhideWhenUsed/>
    <w:rsid w:val="00E85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83035">
      <w:bodyDiv w:val="1"/>
      <w:marLeft w:val="0"/>
      <w:marRight w:val="0"/>
      <w:marTop w:val="0"/>
      <w:marBottom w:val="0"/>
      <w:divBdr>
        <w:top w:val="none" w:sz="0" w:space="0" w:color="auto"/>
        <w:left w:val="none" w:sz="0" w:space="0" w:color="auto"/>
        <w:bottom w:val="none" w:sz="0" w:space="0" w:color="auto"/>
        <w:right w:val="none" w:sz="0" w:space="0" w:color="auto"/>
      </w:divBdr>
    </w:div>
    <w:div w:id="153571302">
      <w:bodyDiv w:val="1"/>
      <w:marLeft w:val="0"/>
      <w:marRight w:val="0"/>
      <w:marTop w:val="0"/>
      <w:marBottom w:val="0"/>
      <w:divBdr>
        <w:top w:val="none" w:sz="0" w:space="0" w:color="auto"/>
        <w:left w:val="none" w:sz="0" w:space="0" w:color="auto"/>
        <w:bottom w:val="none" w:sz="0" w:space="0" w:color="auto"/>
        <w:right w:val="none" w:sz="0" w:space="0" w:color="auto"/>
      </w:divBdr>
    </w:div>
    <w:div w:id="244152502">
      <w:bodyDiv w:val="1"/>
      <w:marLeft w:val="0"/>
      <w:marRight w:val="0"/>
      <w:marTop w:val="0"/>
      <w:marBottom w:val="0"/>
      <w:divBdr>
        <w:top w:val="none" w:sz="0" w:space="0" w:color="auto"/>
        <w:left w:val="none" w:sz="0" w:space="0" w:color="auto"/>
        <w:bottom w:val="none" w:sz="0" w:space="0" w:color="auto"/>
        <w:right w:val="none" w:sz="0" w:space="0" w:color="auto"/>
      </w:divBdr>
    </w:div>
    <w:div w:id="262692025">
      <w:bodyDiv w:val="1"/>
      <w:marLeft w:val="0"/>
      <w:marRight w:val="0"/>
      <w:marTop w:val="0"/>
      <w:marBottom w:val="0"/>
      <w:divBdr>
        <w:top w:val="none" w:sz="0" w:space="0" w:color="auto"/>
        <w:left w:val="none" w:sz="0" w:space="0" w:color="auto"/>
        <w:bottom w:val="none" w:sz="0" w:space="0" w:color="auto"/>
        <w:right w:val="none" w:sz="0" w:space="0" w:color="auto"/>
      </w:divBdr>
    </w:div>
    <w:div w:id="269702989">
      <w:bodyDiv w:val="1"/>
      <w:marLeft w:val="0"/>
      <w:marRight w:val="0"/>
      <w:marTop w:val="0"/>
      <w:marBottom w:val="0"/>
      <w:divBdr>
        <w:top w:val="none" w:sz="0" w:space="0" w:color="auto"/>
        <w:left w:val="none" w:sz="0" w:space="0" w:color="auto"/>
        <w:bottom w:val="none" w:sz="0" w:space="0" w:color="auto"/>
        <w:right w:val="none" w:sz="0" w:space="0" w:color="auto"/>
      </w:divBdr>
    </w:div>
    <w:div w:id="331838132">
      <w:bodyDiv w:val="1"/>
      <w:marLeft w:val="0"/>
      <w:marRight w:val="0"/>
      <w:marTop w:val="0"/>
      <w:marBottom w:val="0"/>
      <w:divBdr>
        <w:top w:val="none" w:sz="0" w:space="0" w:color="auto"/>
        <w:left w:val="none" w:sz="0" w:space="0" w:color="auto"/>
        <w:bottom w:val="none" w:sz="0" w:space="0" w:color="auto"/>
        <w:right w:val="none" w:sz="0" w:space="0" w:color="auto"/>
      </w:divBdr>
    </w:div>
    <w:div w:id="510146402">
      <w:bodyDiv w:val="1"/>
      <w:marLeft w:val="0"/>
      <w:marRight w:val="0"/>
      <w:marTop w:val="0"/>
      <w:marBottom w:val="0"/>
      <w:divBdr>
        <w:top w:val="none" w:sz="0" w:space="0" w:color="auto"/>
        <w:left w:val="none" w:sz="0" w:space="0" w:color="auto"/>
        <w:bottom w:val="none" w:sz="0" w:space="0" w:color="auto"/>
        <w:right w:val="none" w:sz="0" w:space="0" w:color="auto"/>
      </w:divBdr>
    </w:div>
    <w:div w:id="543445800">
      <w:bodyDiv w:val="1"/>
      <w:marLeft w:val="0"/>
      <w:marRight w:val="0"/>
      <w:marTop w:val="0"/>
      <w:marBottom w:val="0"/>
      <w:divBdr>
        <w:top w:val="none" w:sz="0" w:space="0" w:color="auto"/>
        <w:left w:val="none" w:sz="0" w:space="0" w:color="auto"/>
        <w:bottom w:val="none" w:sz="0" w:space="0" w:color="auto"/>
        <w:right w:val="none" w:sz="0" w:space="0" w:color="auto"/>
      </w:divBdr>
    </w:div>
    <w:div w:id="553392004">
      <w:bodyDiv w:val="1"/>
      <w:marLeft w:val="0"/>
      <w:marRight w:val="0"/>
      <w:marTop w:val="0"/>
      <w:marBottom w:val="0"/>
      <w:divBdr>
        <w:top w:val="none" w:sz="0" w:space="0" w:color="auto"/>
        <w:left w:val="none" w:sz="0" w:space="0" w:color="auto"/>
        <w:bottom w:val="none" w:sz="0" w:space="0" w:color="auto"/>
        <w:right w:val="none" w:sz="0" w:space="0" w:color="auto"/>
      </w:divBdr>
    </w:div>
    <w:div w:id="712191231">
      <w:bodyDiv w:val="1"/>
      <w:marLeft w:val="0"/>
      <w:marRight w:val="0"/>
      <w:marTop w:val="0"/>
      <w:marBottom w:val="0"/>
      <w:divBdr>
        <w:top w:val="none" w:sz="0" w:space="0" w:color="auto"/>
        <w:left w:val="none" w:sz="0" w:space="0" w:color="auto"/>
        <w:bottom w:val="none" w:sz="0" w:space="0" w:color="auto"/>
        <w:right w:val="none" w:sz="0" w:space="0" w:color="auto"/>
      </w:divBdr>
    </w:div>
    <w:div w:id="991710835">
      <w:bodyDiv w:val="1"/>
      <w:marLeft w:val="0"/>
      <w:marRight w:val="0"/>
      <w:marTop w:val="0"/>
      <w:marBottom w:val="0"/>
      <w:divBdr>
        <w:top w:val="none" w:sz="0" w:space="0" w:color="auto"/>
        <w:left w:val="none" w:sz="0" w:space="0" w:color="auto"/>
        <w:bottom w:val="none" w:sz="0" w:space="0" w:color="auto"/>
        <w:right w:val="none" w:sz="0" w:space="0" w:color="auto"/>
      </w:divBdr>
    </w:div>
    <w:div w:id="1087456237">
      <w:bodyDiv w:val="1"/>
      <w:marLeft w:val="0"/>
      <w:marRight w:val="0"/>
      <w:marTop w:val="0"/>
      <w:marBottom w:val="0"/>
      <w:divBdr>
        <w:top w:val="none" w:sz="0" w:space="0" w:color="auto"/>
        <w:left w:val="none" w:sz="0" w:space="0" w:color="auto"/>
        <w:bottom w:val="none" w:sz="0" w:space="0" w:color="auto"/>
        <w:right w:val="none" w:sz="0" w:space="0" w:color="auto"/>
      </w:divBdr>
    </w:div>
    <w:div w:id="1153713346">
      <w:bodyDiv w:val="1"/>
      <w:marLeft w:val="0"/>
      <w:marRight w:val="0"/>
      <w:marTop w:val="0"/>
      <w:marBottom w:val="0"/>
      <w:divBdr>
        <w:top w:val="none" w:sz="0" w:space="0" w:color="auto"/>
        <w:left w:val="none" w:sz="0" w:space="0" w:color="auto"/>
        <w:bottom w:val="none" w:sz="0" w:space="0" w:color="auto"/>
        <w:right w:val="none" w:sz="0" w:space="0" w:color="auto"/>
      </w:divBdr>
    </w:div>
    <w:div w:id="1324164107">
      <w:bodyDiv w:val="1"/>
      <w:marLeft w:val="0"/>
      <w:marRight w:val="0"/>
      <w:marTop w:val="0"/>
      <w:marBottom w:val="0"/>
      <w:divBdr>
        <w:top w:val="none" w:sz="0" w:space="0" w:color="auto"/>
        <w:left w:val="none" w:sz="0" w:space="0" w:color="auto"/>
        <w:bottom w:val="none" w:sz="0" w:space="0" w:color="auto"/>
        <w:right w:val="none" w:sz="0" w:space="0" w:color="auto"/>
      </w:divBdr>
    </w:div>
    <w:div w:id="1395858013">
      <w:bodyDiv w:val="1"/>
      <w:marLeft w:val="0"/>
      <w:marRight w:val="0"/>
      <w:marTop w:val="0"/>
      <w:marBottom w:val="0"/>
      <w:divBdr>
        <w:top w:val="none" w:sz="0" w:space="0" w:color="auto"/>
        <w:left w:val="none" w:sz="0" w:space="0" w:color="auto"/>
        <w:bottom w:val="none" w:sz="0" w:space="0" w:color="auto"/>
        <w:right w:val="none" w:sz="0" w:space="0" w:color="auto"/>
      </w:divBdr>
    </w:div>
    <w:div w:id="1403142594">
      <w:bodyDiv w:val="1"/>
      <w:marLeft w:val="0"/>
      <w:marRight w:val="0"/>
      <w:marTop w:val="0"/>
      <w:marBottom w:val="0"/>
      <w:divBdr>
        <w:top w:val="none" w:sz="0" w:space="0" w:color="auto"/>
        <w:left w:val="none" w:sz="0" w:space="0" w:color="auto"/>
        <w:bottom w:val="none" w:sz="0" w:space="0" w:color="auto"/>
        <w:right w:val="none" w:sz="0" w:space="0" w:color="auto"/>
      </w:divBdr>
    </w:div>
    <w:div w:id="1438522486">
      <w:bodyDiv w:val="1"/>
      <w:marLeft w:val="0"/>
      <w:marRight w:val="0"/>
      <w:marTop w:val="0"/>
      <w:marBottom w:val="0"/>
      <w:divBdr>
        <w:top w:val="none" w:sz="0" w:space="0" w:color="auto"/>
        <w:left w:val="none" w:sz="0" w:space="0" w:color="auto"/>
        <w:bottom w:val="none" w:sz="0" w:space="0" w:color="auto"/>
        <w:right w:val="none" w:sz="0" w:space="0" w:color="auto"/>
      </w:divBdr>
    </w:div>
    <w:div w:id="1656497205">
      <w:bodyDiv w:val="1"/>
      <w:marLeft w:val="0"/>
      <w:marRight w:val="0"/>
      <w:marTop w:val="0"/>
      <w:marBottom w:val="0"/>
      <w:divBdr>
        <w:top w:val="none" w:sz="0" w:space="0" w:color="auto"/>
        <w:left w:val="none" w:sz="0" w:space="0" w:color="auto"/>
        <w:bottom w:val="none" w:sz="0" w:space="0" w:color="auto"/>
        <w:right w:val="none" w:sz="0" w:space="0" w:color="auto"/>
      </w:divBdr>
    </w:div>
    <w:div w:id="1750616571">
      <w:bodyDiv w:val="1"/>
      <w:marLeft w:val="0"/>
      <w:marRight w:val="0"/>
      <w:marTop w:val="0"/>
      <w:marBottom w:val="0"/>
      <w:divBdr>
        <w:top w:val="none" w:sz="0" w:space="0" w:color="auto"/>
        <w:left w:val="none" w:sz="0" w:space="0" w:color="auto"/>
        <w:bottom w:val="none" w:sz="0" w:space="0" w:color="auto"/>
        <w:right w:val="none" w:sz="0" w:space="0" w:color="auto"/>
      </w:divBdr>
    </w:div>
    <w:div w:id="1955166652">
      <w:bodyDiv w:val="1"/>
      <w:marLeft w:val="0"/>
      <w:marRight w:val="0"/>
      <w:marTop w:val="0"/>
      <w:marBottom w:val="0"/>
      <w:divBdr>
        <w:top w:val="none" w:sz="0" w:space="0" w:color="auto"/>
        <w:left w:val="none" w:sz="0" w:space="0" w:color="auto"/>
        <w:bottom w:val="none" w:sz="0" w:space="0" w:color="auto"/>
        <w:right w:val="none" w:sz="0" w:space="0" w:color="auto"/>
      </w:divBdr>
    </w:div>
    <w:div w:id="2028673340">
      <w:bodyDiv w:val="1"/>
      <w:marLeft w:val="0"/>
      <w:marRight w:val="0"/>
      <w:marTop w:val="0"/>
      <w:marBottom w:val="0"/>
      <w:divBdr>
        <w:top w:val="none" w:sz="0" w:space="0" w:color="auto"/>
        <w:left w:val="none" w:sz="0" w:space="0" w:color="auto"/>
        <w:bottom w:val="none" w:sz="0" w:space="0" w:color="auto"/>
        <w:right w:val="none" w:sz="0" w:space="0" w:color="auto"/>
      </w:divBdr>
    </w:div>
    <w:div w:id="2139687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Sun21</b:Tag>
    <b:SourceType>BookSection</b:SourceType>
    <b:Guid>{C081B169-AF7C-4C32-A203-A2A065B2F9E0}</b:Guid>
    <b:Title>Computing Technologies</b:Title>
    <b:Year>2021</b:Year>
    <b:Author>
      <b:Author>
        <b:NameList>
          <b:Person>
            <b:Last>Sunilkumar Manvi</b:Last>
            <b:First>Gopal</b:First>
            <b:Middle>K. Shyam</b:Middle>
          </b:Person>
        </b:NameList>
      </b:Author>
    </b:Author>
    <b:BookTitle>Cloud Computing</b:BookTitle>
    <b:Pages>1-6</b:Pages>
    <b:Publisher>CRC Press</b:Publisher>
    <b:RefOrder>1</b:RefOrder>
  </b:Source>
  <b:Source>
    <b:Tag>Kyl21</b:Tag>
    <b:SourceType>InternetSite</b:SourceType>
    <b:Guid>{3E2EF908-0B71-475C-A53C-31287C124287}</b:Guid>
    <b:Title>4 Ways Cloud Computing Can Save Your Company Money</b:Title>
    <b:Year>2021</b:Year>
    <b:Author>
      <b:Author>
        <b:NameList>
          <b:Person>
            <b:Last>Turco</b:Last>
            <b:First>Kyle</b:First>
          </b:Person>
        </b:NameList>
      </b:Author>
    </b:Author>
    <b:ProductionCompany>Technology Advice</b:ProductionCompany>
    <b:Month>June</b:Month>
    <b:Day>24</b:Day>
    <b:YearAccessed>16</b:YearAccessed>
    <b:MonthAccessed>12</b:MonthAccessed>
    <b:DayAccessed>2021</b:DayAccessed>
    <b:URL>https://technologyadvice.com/blog/information-technology/4-ways-cloud-computing-can-save-money/</b:URL>
    <b:RefOrder>2</b:RefOrder>
  </b:Source>
  <b:Source>
    <b:Tag>NIB</b:Tag>
    <b:SourceType>InternetSite</b:SourceType>
    <b:Guid>{BDF82CA9-BA52-49A4-9A53-48C07B93F826}</b:Guid>
    <b:Author>
      <b:Author>
        <b:Corporate>NIBUSININESSINFO.co.uk</b:Corporate>
      </b:Author>
    </b:Author>
    <b:Title>Cloud computing - Disadvantages of cloud computing</b:Title>
    <b:ProductionCompany>NIBUSININESSINFO.co.uk</b:ProductionCompany>
    <b:URL>https://www.nibusinessinfo.co.uk/content/disadvantages-cloud-computing</b:URL>
    <b:RefOrder>4</b:RefOrder>
  </b:Source>
  <b:Source>
    <b:Tag>NLl12</b:Tag>
    <b:SourceType>JournalArticle</b:SourceType>
    <b:Guid>{ED90105E-A7F5-4453-A2F3-1B75704DF5DC}</b:Guid>
    <b:Title>‘Cloud computing’ in library automation: benefits and drawbacks</b:Title>
    <b:Year>2012</b:Year>
    <b:JournalName>The Bottom Line: Managing Library Finances</b:JournalName>
    <b:Pages>110-114</b:Pages>
    <b:Volume>25</b:Volume>
    <b:Issue>3</b:Issue>
    <b:Author>
      <b:Author>
        <b:NameList>
          <b:Person>
            <b:Last>Romero</b:Last>
            <b:First>N.</b:First>
            <b:Middle>Lloret</b:Middle>
          </b:Person>
        </b:NameList>
      </b:Author>
    </b:Author>
    <b:RefOrder>3</b:RefOrder>
  </b:Source>
  <b:Source>
    <b:Tag>BCS12</b:Tag>
    <b:SourceType>Book</b:SourceType>
    <b:Guid>{75784C7B-908B-499C-8F67-ADAD0D6FC151}</b:Guid>
    <b:Title>Cloud computing moving IT out of the office 1st edition</b:Title>
    <b:Year>2012</b:Year>
    <b:Author>
      <b:Author>
        <b:Corporate>BCS, The Chartered Institute for IT.</b:Corporate>
      </b:Author>
    </b:Author>
    <b:City>Swindon</b:City>
    <b:Publisher>British Informatics Society Ltd.</b:Publisher>
    <b:RefOrder>5</b:RefOrder>
  </b:Source>
  <b:Source>
    <b:Tag>Ric21</b:Tag>
    <b:SourceType>InternetSite</b:SourceType>
    <b:Guid>{0718448C-E897-45F8-843F-4A2051A9E527}</b:Guid>
    <b:Title>Supporting the Evolving Role of Network Engineers</b:Title>
    <b:Year>2021</b:Year>
    <b:Author>
      <b:Author>
        <b:NameList>
          <b:Person>
            <b:Last>Martin</b:Last>
            <b:First>Rich</b:First>
          </b:Person>
        </b:NameList>
      </b:Author>
    </b:Author>
    <b:ProductionCompany>Network Computing</b:ProductionCompany>
    <b:Month>Jul</b:Month>
    <b:Day>07</b:Day>
    <b:URL>https://www.networkcomputing.com/careers-and-certifications/supporting-evolving-role-network-engineers</b:URL>
    <b:RefOrder>6</b:RefOrder>
  </b:Source>
  <b:Source>
    <b:Tag>Kos19</b:Tag>
    <b:SourceType>InternetSite</b:SourceType>
    <b:Guid>{F5ED3BA6-5A5D-4667-9E72-F4E0636108BF}</b:Guid>
    <b:Author>
      <b:Author>
        <b:NameList>
          <b:Person>
            <b:Last>Kharchenko</b:Last>
            <b:First>Kostyantyn</b:First>
          </b:Person>
        </b:NameList>
      </b:Author>
    </b:Author>
    <b:Title>Soap vs Rest vs Json</b:Title>
    <b:ProductionCompany>Svitla</b:ProductionCompany>
    <b:Year>2019</b:Year>
    <b:Month>March</b:Month>
    <b:Day>07</b:Day>
    <b:URL>https://svitla.com/blog/soap-vs-rest-vs-json</b:URL>
    <b:RefOrder>7</b:RefOrder>
  </b:Source>
  <b:Source>
    <b:Tag>KAf17</b:Tag>
    <b:SourceType>JournalArticle</b:SourceType>
    <b:Guid>{F38C1BF6-9D50-4B7A-8796-CD966DABC969}</b:Guid>
    <b:Title>JavaScript Object Notation (JSON) data serialization for IFC schema in web-based BIM data exchange</b:Title>
    <b:Year>2017</b:Year>
    <b:Author>
      <b:Author>
        <b:NameList>
          <b:Person>
            <b:Last>K. Afsari</b:Last>
            <b:First>C.</b:First>
            <b:Middle>M. Eastman, and D. Castro-Lacouture</b:Middle>
          </b:Person>
        </b:NameList>
      </b:Author>
    </b:Author>
    <b:JournalName>Automation in construction</b:JournalName>
    <b:Pages>24-51</b:Pages>
    <b:Volume>77</b:Volume>
    <b:Issue>7</b:Issue>
    <b:RefOrder>8</b:RefOrder>
  </b:Source>
  <b:Source>
    <b:Tag>Xin18</b:Tag>
    <b:SourceType>JournalArticle</b:SourceType>
    <b:Guid>{158A6C3E-1957-4181-8FDE-AC334FD6B480}</b:Guid>
    <b:Author>
      <b:Author>
        <b:NameList>
          <b:Person>
            <b:Last>Xin</b:Last>
            <b:First>Jiwen</b:First>
          </b:Person>
          <b:Person>
            <b:Last>Afrasiabi</b:Last>
            <b:First>Cyrus</b:First>
          </b:Person>
          <b:Person>
            <b:Last>Lelong</b:Last>
            <b:First>Sebastien</b:First>
          </b:Person>
          <b:Person>
            <b:Last>Adesara</b:Last>
            <b:First>Julee</b:First>
          </b:Person>
          <b:Person>
            <b:Last>Tsueng</b:Last>
            <b:First>Ginger</b:First>
          </b:Person>
          <b:Person>
            <b:Last>Su</b:Last>
            <b:First>Andrew</b:First>
            <b:Middle>I</b:Middle>
          </b:Person>
          <b:Person>
            <b:Last>Wu</b:Last>
            <b:First>Chunlei</b:First>
          </b:Person>
        </b:NameList>
      </b:Author>
    </b:Author>
    <b:Title>Cross-linking BioThings APIs through JSON-LD</b:Title>
    <b:JournalName>BMC Bioinformatics</b:JournalName>
    <b:Year>2018</b:Year>
    <b:Pages>30-30</b:Pages>
    <b:Volume>19</b:Volume>
    <b:Issue>1</b:Issue>
    <b:RefOrder>9</b:RefOrder>
  </b:Source>
  <b:Source>
    <b:Tag>Mul21</b:Tag>
    <b:SourceType>InternetSite</b:SourceType>
    <b:Guid>{982725F6-70DC-4A98-BF4E-72615A3741C2}</b:Guid>
    <b:Title>What is a Restful API</b:Title>
    <b:Year>2021</b:Year>
    <b:Author>
      <b:Author>
        <b:Corporate>MuleSoft</b:Corporate>
      </b:Author>
    </b:Author>
    <b:ProductionCompany>MuleSoft</b:ProductionCompany>
    <b:URL>https://www.mulesoft.com/resources/api/restful-api</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E5AD1D-402E-4A33-83B0-726E6CD16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1868</TotalTime>
  <Pages>7</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Network Programmability Assignment 1</vt:lpstr>
    </vt:vector>
  </TitlesOfParts>
  <Company>1904085</Company>
  <LinksUpToDate>false</LinksUpToDate>
  <CharactersWithSpaces>15936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Assignment 1</dc:title>
  <dc:subject>Report</dc:subject>
  <dc:creator>Harrison Stone</dc:creator>
  <cp:lastModifiedBy>Harrison Stone</cp:lastModifiedBy>
  <cp:revision>5</cp:revision>
  <dcterms:created xsi:type="dcterms:W3CDTF">2021-12-16T15:49:00Z</dcterms:created>
  <dcterms:modified xsi:type="dcterms:W3CDTF">2021-12-17T23:29:00Z</dcterms:modified>
</cp:coreProperties>
</file>