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20639" w14:textId="77777777" w:rsidR="00D64A45" w:rsidRPr="00D64A45" w:rsidRDefault="00D64A45" w:rsidP="00D64A45">
      <w:pPr>
        <w:jc w:val="center"/>
        <w:rPr>
          <w:rFonts w:ascii="Arial" w:hAnsi="Arial" w:cs="Arial"/>
          <w:b/>
          <w:bCs/>
          <w:sz w:val="24"/>
          <w:szCs w:val="24"/>
        </w:rPr>
      </w:pPr>
      <w:r w:rsidRPr="00D64A45">
        <w:rPr>
          <w:rFonts w:ascii="Arial" w:hAnsi="Arial" w:cs="Arial"/>
          <w:b/>
          <w:bCs/>
          <w:sz w:val="24"/>
          <w:szCs w:val="24"/>
        </w:rPr>
        <w:t>Network Operating Systems and Services</w:t>
      </w:r>
    </w:p>
    <w:p w14:paraId="35E586C9" w14:textId="0E1E2622" w:rsidR="00D64A45" w:rsidRPr="00D64A45" w:rsidRDefault="00D64A45" w:rsidP="00D64A45">
      <w:pPr>
        <w:jc w:val="center"/>
        <w:rPr>
          <w:rFonts w:ascii="Arial" w:hAnsi="Arial" w:cs="Arial"/>
          <w:b/>
          <w:bCs/>
          <w:sz w:val="24"/>
          <w:szCs w:val="24"/>
        </w:rPr>
      </w:pPr>
      <w:r w:rsidRPr="00D64A45">
        <w:rPr>
          <w:rFonts w:ascii="Arial" w:hAnsi="Arial" w:cs="Arial"/>
          <w:b/>
          <w:bCs/>
          <w:sz w:val="24"/>
          <w:szCs w:val="24"/>
        </w:rPr>
        <w:t>Assignment</w:t>
      </w:r>
      <w:r>
        <w:rPr>
          <w:rFonts w:ascii="Arial" w:hAnsi="Arial" w:cs="Arial"/>
          <w:b/>
          <w:bCs/>
          <w:sz w:val="24"/>
          <w:szCs w:val="24"/>
        </w:rPr>
        <w:t xml:space="preserve"> Two</w:t>
      </w:r>
    </w:p>
    <w:p w14:paraId="04244757" w14:textId="41708AD6" w:rsidR="00946730" w:rsidRDefault="00D64A45" w:rsidP="00D64A45">
      <w:pPr>
        <w:jc w:val="center"/>
        <w:rPr>
          <w:rFonts w:ascii="Arial" w:hAnsi="Arial" w:cs="Arial"/>
          <w:b/>
          <w:bCs/>
          <w:sz w:val="24"/>
          <w:szCs w:val="24"/>
        </w:rPr>
      </w:pPr>
      <w:r w:rsidRPr="00D64A45">
        <w:rPr>
          <w:rFonts w:ascii="Arial" w:hAnsi="Arial" w:cs="Arial"/>
          <w:b/>
          <w:bCs/>
          <w:sz w:val="24"/>
          <w:szCs w:val="24"/>
        </w:rPr>
        <w:t>By Timothy Day (1909697)</w:t>
      </w:r>
    </w:p>
    <w:p w14:paraId="45E9B26A" w14:textId="77777777" w:rsidR="00D64A45" w:rsidRDefault="00D64A45" w:rsidP="00D64A45">
      <w:pPr>
        <w:jc w:val="center"/>
        <w:rPr>
          <w:rFonts w:ascii="Arial" w:hAnsi="Arial" w:cs="Arial"/>
          <w:b/>
          <w:bCs/>
          <w:sz w:val="24"/>
          <w:szCs w:val="24"/>
        </w:rPr>
      </w:pPr>
    </w:p>
    <w:p w14:paraId="70E69232" w14:textId="77777777" w:rsidR="00D64A45" w:rsidRDefault="00D64A45" w:rsidP="00D64A45">
      <w:pPr>
        <w:jc w:val="center"/>
        <w:rPr>
          <w:rFonts w:ascii="Arial" w:hAnsi="Arial" w:cs="Arial"/>
          <w:b/>
          <w:bCs/>
          <w:sz w:val="24"/>
          <w:szCs w:val="24"/>
        </w:rPr>
      </w:pPr>
    </w:p>
    <w:p w14:paraId="45A97736" w14:textId="77777777" w:rsidR="00D64A45" w:rsidRDefault="00D64A45" w:rsidP="00D64A45">
      <w:pPr>
        <w:jc w:val="center"/>
        <w:rPr>
          <w:rFonts w:ascii="Arial" w:hAnsi="Arial" w:cs="Arial"/>
          <w:b/>
          <w:bCs/>
          <w:sz w:val="24"/>
          <w:szCs w:val="24"/>
        </w:rPr>
      </w:pPr>
    </w:p>
    <w:p w14:paraId="246981B0" w14:textId="77777777" w:rsidR="00D64A45" w:rsidRDefault="00D64A45" w:rsidP="00D64A45">
      <w:pPr>
        <w:jc w:val="center"/>
        <w:rPr>
          <w:rFonts w:ascii="Arial" w:hAnsi="Arial" w:cs="Arial"/>
          <w:b/>
          <w:bCs/>
          <w:sz w:val="24"/>
          <w:szCs w:val="24"/>
        </w:rPr>
      </w:pPr>
    </w:p>
    <w:p w14:paraId="025B9FD8" w14:textId="77777777" w:rsidR="00D64A45" w:rsidRDefault="00D64A45" w:rsidP="00D64A45">
      <w:pPr>
        <w:jc w:val="center"/>
        <w:rPr>
          <w:rFonts w:ascii="Arial" w:hAnsi="Arial" w:cs="Arial"/>
          <w:b/>
          <w:bCs/>
          <w:sz w:val="24"/>
          <w:szCs w:val="24"/>
        </w:rPr>
      </w:pPr>
    </w:p>
    <w:p w14:paraId="4949A685" w14:textId="77777777" w:rsidR="00D64A45" w:rsidRDefault="00D64A45" w:rsidP="00D64A45">
      <w:pPr>
        <w:jc w:val="center"/>
        <w:rPr>
          <w:rFonts w:ascii="Arial" w:hAnsi="Arial" w:cs="Arial"/>
          <w:b/>
          <w:bCs/>
          <w:sz w:val="24"/>
          <w:szCs w:val="24"/>
        </w:rPr>
      </w:pPr>
    </w:p>
    <w:p w14:paraId="19F2985A" w14:textId="77777777" w:rsidR="00D64A45" w:rsidRDefault="00D64A45" w:rsidP="00D64A45">
      <w:pPr>
        <w:jc w:val="center"/>
        <w:rPr>
          <w:rFonts w:ascii="Arial" w:hAnsi="Arial" w:cs="Arial"/>
          <w:b/>
          <w:bCs/>
          <w:sz w:val="24"/>
          <w:szCs w:val="24"/>
        </w:rPr>
      </w:pPr>
    </w:p>
    <w:p w14:paraId="3773DCA6" w14:textId="77777777" w:rsidR="00D64A45" w:rsidRDefault="00D64A45" w:rsidP="00D64A45">
      <w:pPr>
        <w:jc w:val="center"/>
        <w:rPr>
          <w:rFonts w:ascii="Arial" w:hAnsi="Arial" w:cs="Arial"/>
          <w:b/>
          <w:bCs/>
          <w:sz w:val="24"/>
          <w:szCs w:val="24"/>
        </w:rPr>
      </w:pPr>
    </w:p>
    <w:p w14:paraId="49760339" w14:textId="77777777" w:rsidR="00D64A45" w:rsidRDefault="00D64A45" w:rsidP="00D64A45">
      <w:pPr>
        <w:jc w:val="center"/>
        <w:rPr>
          <w:rFonts w:ascii="Arial" w:hAnsi="Arial" w:cs="Arial"/>
          <w:b/>
          <w:bCs/>
          <w:sz w:val="24"/>
          <w:szCs w:val="24"/>
        </w:rPr>
      </w:pPr>
    </w:p>
    <w:p w14:paraId="2C225E90" w14:textId="77777777" w:rsidR="00D64A45" w:rsidRDefault="00D64A45" w:rsidP="00D64A45">
      <w:pPr>
        <w:jc w:val="center"/>
        <w:rPr>
          <w:rFonts w:ascii="Arial" w:hAnsi="Arial" w:cs="Arial"/>
          <w:b/>
          <w:bCs/>
          <w:sz w:val="24"/>
          <w:szCs w:val="24"/>
        </w:rPr>
      </w:pPr>
    </w:p>
    <w:p w14:paraId="3ADD32C1" w14:textId="77777777" w:rsidR="00D64A45" w:rsidRDefault="00D64A45" w:rsidP="00D64A45">
      <w:pPr>
        <w:jc w:val="center"/>
        <w:rPr>
          <w:rFonts w:ascii="Arial" w:hAnsi="Arial" w:cs="Arial"/>
          <w:b/>
          <w:bCs/>
          <w:sz w:val="24"/>
          <w:szCs w:val="24"/>
        </w:rPr>
      </w:pPr>
    </w:p>
    <w:p w14:paraId="0099B0A9" w14:textId="77777777" w:rsidR="00D64A45" w:rsidRDefault="00D64A45" w:rsidP="00D64A45">
      <w:pPr>
        <w:jc w:val="center"/>
        <w:rPr>
          <w:rFonts w:ascii="Arial" w:hAnsi="Arial" w:cs="Arial"/>
          <w:b/>
          <w:bCs/>
          <w:sz w:val="24"/>
          <w:szCs w:val="24"/>
        </w:rPr>
      </w:pPr>
    </w:p>
    <w:p w14:paraId="5D2FD2AA" w14:textId="77777777" w:rsidR="00D64A45" w:rsidRDefault="00D64A45" w:rsidP="00D64A45">
      <w:pPr>
        <w:jc w:val="center"/>
        <w:rPr>
          <w:rFonts w:ascii="Arial" w:hAnsi="Arial" w:cs="Arial"/>
          <w:b/>
          <w:bCs/>
          <w:sz w:val="24"/>
          <w:szCs w:val="24"/>
        </w:rPr>
      </w:pPr>
    </w:p>
    <w:p w14:paraId="5293EEB6" w14:textId="77777777" w:rsidR="00D64A45" w:rsidRDefault="00D64A45" w:rsidP="00D64A45">
      <w:pPr>
        <w:jc w:val="center"/>
        <w:rPr>
          <w:rFonts w:ascii="Arial" w:hAnsi="Arial" w:cs="Arial"/>
          <w:b/>
          <w:bCs/>
          <w:sz w:val="24"/>
          <w:szCs w:val="24"/>
        </w:rPr>
      </w:pPr>
    </w:p>
    <w:p w14:paraId="0F59C5BA" w14:textId="77777777" w:rsidR="00D64A45" w:rsidRDefault="00D64A45" w:rsidP="00D64A45">
      <w:pPr>
        <w:jc w:val="center"/>
        <w:rPr>
          <w:rFonts w:ascii="Arial" w:hAnsi="Arial" w:cs="Arial"/>
          <w:b/>
          <w:bCs/>
          <w:sz w:val="24"/>
          <w:szCs w:val="24"/>
        </w:rPr>
      </w:pPr>
    </w:p>
    <w:p w14:paraId="4E42A9C1" w14:textId="77777777" w:rsidR="00D64A45" w:rsidRDefault="00D64A45" w:rsidP="00D64A45">
      <w:pPr>
        <w:jc w:val="center"/>
        <w:rPr>
          <w:rFonts w:ascii="Arial" w:hAnsi="Arial" w:cs="Arial"/>
          <w:b/>
          <w:bCs/>
          <w:sz w:val="24"/>
          <w:szCs w:val="24"/>
        </w:rPr>
      </w:pPr>
    </w:p>
    <w:p w14:paraId="6D5E73D0" w14:textId="77777777" w:rsidR="00D64A45" w:rsidRDefault="00D64A45" w:rsidP="00D64A45">
      <w:pPr>
        <w:jc w:val="center"/>
        <w:rPr>
          <w:rFonts w:ascii="Arial" w:hAnsi="Arial" w:cs="Arial"/>
          <w:b/>
          <w:bCs/>
          <w:sz w:val="24"/>
          <w:szCs w:val="24"/>
        </w:rPr>
      </w:pPr>
    </w:p>
    <w:p w14:paraId="6CE9BA81" w14:textId="77777777" w:rsidR="00D64A45" w:rsidRDefault="00D64A45" w:rsidP="00D64A45">
      <w:pPr>
        <w:jc w:val="center"/>
        <w:rPr>
          <w:rFonts w:ascii="Arial" w:hAnsi="Arial" w:cs="Arial"/>
          <w:b/>
          <w:bCs/>
          <w:sz w:val="24"/>
          <w:szCs w:val="24"/>
        </w:rPr>
      </w:pPr>
    </w:p>
    <w:p w14:paraId="16B211FF" w14:textId="77777777" w:rsidR="00D64A45" w:rsidRDefault="00D64A45" w:rsidP="00D64A45">
      <w:pPr>
        <w:jc w:val="center"/>
        <w:rPr>
          <w:rFonts w:ascii="Arial" w:hAnsi="Arial" w:cs="Arial"/>
          <w:b/>
          <w:bCs/>
          <w:sz w:val="24"/>
          <w:szCs w:val="24"/>
        </w:rPr>
      </w:pPr>
    </w:p>
    <w:p w14:paraId="04FB8A71" w14:textId="77777777" w:rsidR="00D64A45" w:rsidRDefault="00D64A45" w:rsidP="00D64A45">
      <w:pPr>
        <w:jc w:val="center"/>
        <w:rPr>
          <w:rFonts w:ascii="Arial" w:hAnsi="Arial" w:cs="Arial"/>
          <w:b/>
          <w:bCs/>
          <w:sz w:val="24"/>
          <w:szCs w:val="24"/>
        </w:rPr>
      </w:pPr>
    </w:p>
    <w:p w14:paraId="6DE53123" w14:textId="77777777" w:rsidR="00D64A45" w:rsidRDefault="00D64A45" w:rsidP="00D64A45">
      <w:pPr>
        <w:jc w:val="center"/>
        <w:rPr>
          <w:rFonts w:ascii="Arial" w:hAnsi="Arial" w:cs="Arial"/>
          <w:b/>
          <w:bCs/>
          <w:sz w:val="24"/>
          <w:szCs w:val="24"/>
        </w:rPr>
      </w:pPr>
    </w:p>
    <w:p w14:paraId="3105C0A3" w14:textId="77777777" w:rsidR="00D64A45" w:rsidRDefault="00D64A45" w:rsidP="00D64A45">
      <w:pPr>
        <w:jc w:val="center"/>
        <w:rPr>
          <w:rFonts w:ascii="Arial" w:hAnsi="Arial" w:cs="Arial"/>
          <w:b/>
          <w:bCs/>
          <w:sz w:val="24"/>
          <w:szCs w:val="24"/>
        </w:rPr>
      </w:pPr>
    </w:p>
    <w:p w14:paraId="7A6AACA5" w14:textId="77777777" w:rsidR="00D64A45" w:rsidRDefault="00D64A45" w:rsidP="00D64A45">
      <w:pPr>
        <w:jc w:val="center"/>
        <w:rPr>
          <w:rFonts w:ascii="Arial" w:hAnsi="Arial" w:cs="Arial"/>
          <w:b/>
          <w:bCs/>
          <w:sz w:val="24"/>
          <w:szCs w:val="24"/>
        </w:rPr>
      </w:pPr>
    </w:p>
    <w:p w14:paraId="4422DAFC" w14:textId="77777777" w:rsidR="00D64A45" w:rsidRDefault="00D64A45" w:rsidP="00D64A45">
      <w:pPr>
        <w:jc w:val="center"/>
        <w:rPr>
          <w:rFonts w:ascii="Arial" w:hAnsi="Arial" w:cs="Arial"/>
          <w:b/>
          <w:bCs/>
          <w:sz w:val="24"/>
          <w:szCs w:val="24"/>
        </w:rPr>
      </w:pPr>
    </w:p>
    <w:p w14:paraId="5F6C8286" w14:textId="77777777" w:rsidR="00D64A45" w:rsidRDefault="00D64A45" w:rsidP="00D64A45">
      <w:pPr>
        <w:jc w:val="center"/>
        <w:rPr>
          <w:rFonts w:ascii="Arial" w:hAnsi="Arial" w:cs="Arial"/>
          <w:b/>
          <w:bCs/>
          <w:sz w:val="24"/>
          <w:szCs w:val="24"/>
        </w:rPr>
      </w:pPr>
    </w:p>
    <w:p w14:paraId="62B3842A" w14:textId="77777777" w:rsidR="00D64A45" w:rsidRDefault="00D64A45" w:rsidP="00D64A45">
      <w:pPr>
        <w:jc w:val="center"/>
        <w:rPr>
          <w:rFonts w:ascii="Arial" w:hAnsi="Arial" w:cs="Arial"/>
          <w:b/>
          <w:bCs/>
          <w:sz w:val="24"/>
          <w:szCs w:val="24"/>
        </w:rPr>
      </w:pPr>
    </w:p>
    <w:p w14:paraId="30B6CAA9" w14:textId="77777777" w:rsidR="00D64A45" w:rsidRDefault="00D64A45" w:rsidP="00D64A45">
      <w:pPr>
        <w:jc w:val="center"/>
        <w:rPr>
          <w:rFonts w:ascii="Arial" w:hAnsi="Arial" w:cs="Arial"/>
          <w:b/>
          <w:bCs/>
          <w:sz w:val="24"/>
          <w:szCs w:val="24"/>
        </w:rPr>
      </w:pPr>
    </w:p>
    <w:p w14:paraId="4130BE73" w14:textId="77777777" w:rsidR="00D64A45" w:rsidRPr="00D64A45" w:rsidRDefault="00D64A45" w:rsidP="00D64A45">
      <w:pPr>
        <w:spacing w:line="360" w:lineRule="auto"/>
        <w:jc w:val="both"/>
        <w:rPr>
          <w:rFonts w:ascii="Arial" w:eastAsiaTheme="minorEastAsia" w:hAnsi="Arial" w:cs="Arial"/>
          <w:b/>
          <w:kern w:val="0"/>
          <w:sz w:val="24"/>
          <w:szCs w:val="24"/>
          <w:lang w:eastAsia="zh-CN"/>
          <w14:ligatures w14:val="none"/>
        </w:rPr>
      </w:pPr>
      <w:r w:rsidRPr="00D64A45">
        <w:rPr>
          <w:rFonts w:ascii="Arial" w:eastAsiaTheme="minorEastAsia" w:hAnsi="Arial" w:cs="Arial"/>
          <w:b/>
          <w:kern w:val="0"/>
          <w:sz w:val="24"/>
          <w:szCs w:val="24"/>
          <w:lang w:eastAsia="zh-CN"/>
          <w14:ligatures w14:val="none"/>
        </w:rPr>
        <w:lastRenderedPageBreak/>
        <w:t>Name of the Team: KSPT</w:t>
      </w:r>
    </w:p>
    <w:p w14:paraId="060723DD" w14:textId="77777777" w:rsidR="00D64A45" w:rsidRPr="00D64A45" w:rsidRDefault="00D64A45" w:rsidP="00D64A45">
      <w:pPr>
        <w:spacing w:line="360" w:lineRule="auto"/>
        <w:jc w:val="both"/>
        <w:rPr>
          <w:rFonts w:ascii="Arial" w:eastAsiaTheme="minorEastAsia" w:hAnsi="Arial" w:cs="Arial"/>
          <w:b/>
          <w:kern w:val="0"/>
          <w:sz w:val="24"/>
          <w:szCs w:val="24"/>
          <w:lang w:eastAsia="zh-CN"/>
          <w14:ligatures w14:val="none"/>
        </w:rPr>
      </w:pPr>
      <w:r w:rsidRPr="00D64A45">
        <w:rPr>
          <w:rFonts w:ascii="Arial" w:eastAsiaTheme="minorEastAsia" w:hAnsi="Arial" w:cs="Arial"/>
          <w:b/>
          <w:kern w:val="0"/>
          <w:sz w:val="24"/>
          <w:szCs w:val="24"/>
          <w:lang w:eastAsia="zh-CN"/>
          <w14:ligatures w14:val="none"/>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D64A45" w:rsidRPr="00D64A45" w14:paraId="17E8ABFE" w14:textId="77777777" w:rsidTr="00970445">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5AF77FD8" w14:textId="77777777" w:rsidR="00D64A45" w:rsidRPr="00D64A45" w:rsidRDefault="00D64A45" w:rsidP="00D64A45">
            <w:pPr>
              <w:spacing w:line="360" w:lineRule="auto"/>
              <w:jc w:val="both"/>
              <w:rPr>
                <w:rFonts w:ascii="Arial" w:eastAsiaTheme="minorEastAsia" w:hAnsi="Arial" w:cs="Arial"/>
                <w:sz w:val="24"/>
                <w:szCs w:val="24"/>
                <w:lang w:eastAsia="zh-CN"/>
              </w:rPr>
            </w:pPr>
            <w:r w:rsidRPr="00D64A45">
              <w:rPr>
                <w:rFonts w:ascii="Arial" w:eastAsiaTheme="minorEastAsia" w:hAnsi="Arial" w:cs="Arial"/>
                <w:sz w:val="24"/>
                <w:szCs w:val="24"/>
                <w:lang w:eastAsia="zh-CN"/>
              </w:rPr>
              <w:t>Student Name</w:t>
            </w:r>
          </w:p>
        </w:tc>
        <w:tc>
          <w:tcPr>
            <w:tcW w:w="4340" w:type="dxa"/>
            <w:tcBorders>
              <w:top w:val="nil"/>
              <w:left w:val="nil"/>
              <w:right w:val="nil"/>
            </w:tcBorders>
            <w:hideMark/>
          </w:tcPr>
          <w:p w14:paraId="63F061E6" w14:textId="77777777" w:rsidR="00D64A45" w:rsidRPr="00D64A45" w:rsidRDefault="00D64A45" w:rsidP="00D64A4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4"/>
                <w:szCs w:val="24"/>
                <w:lang w:eastAsia="zh-CN"/>
              </w:rPr>
            </w:pPr>
            <w:r w:rsidRPr="00D64A45">
              <w:rPr>
                <w:rFonts w:ascii="Arial" w:eastAsiaTheme="minorEastAsia" w:hAnsi="Arial" w:cs="Arial"/>
                <w:sz w:val="24"/>
                <w:szCs w:val="24"/>
                <w:lang w:eastAsia="zh-CN"/>
              </w:rPr>
              <w:t>Student ID</w:t>
            </w:r>
          </w:p>
        </w:tc>
      </w:tr>
      <w:tr w:rsidR="00D64A45" w:rsidRPr="00D64A45" w14:paraId="2CF5ABAB" w14:textId="77777777" w:rsidTr="00970445">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41AF747" w14:textId="77777777" w:rsidR="00D64A45" w:rsidRPr="00D64A45" w:rsidRDefault="00D64A45" w:rsidP="00D64A45">
            <w:pPr>
              <w:spacing w:line="360" w:lineRule="auto"/>
              <w:jc w:val="both"/>
              <w:rPr>
                <w:rFonts w:ascii="Arial" w:eastAsiaTheme="minorEastAsia" w:hAnsi="Arial" w:cs="Arial"/>
                <w:sz w:val="24"/>
                <w:szCs w:val="24"/>
                <w:lang w:eastAsia="zh-CN"/>
              </w:rPr>
            </w:pPr>
            <w:r w:rsidRPr="00D64A45">
              <w:rPr>
                <w:rFonts w:ascii="Arial" w:eastAsiaTheme="minorEastAsia" w:hAnsi="Arial" w:cs="Arial"/>
                <w:sz w:val="24"/>
                <w:szCs w:val="24"/>
                <w:lang w:eastAsia="zh-CN"/>
              </w:rPr>
              <w:t>Timothy Day</w:t>
            </w:r>
          </w:p>
        </w:tc>
        <w:tc>
          <w:tcPr>
            <w:tcW w:w="4340" w:type="dxa"/>
          </w:tcPr>
          <w:p w14:paraId="298D4DFD" w14:textId="77777777" w:rsidR="00D64A45" w:rsidRPr="00D64A45" w:rsidRDefault="00D64A45" w:rsidP="00D64A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b/>
                <w:sz w:val="24"/>
                <w:szCs w:val="24"/>
                <w:lang w:eastAsia="zh-CN"/>
              </w:rPr>
            </w:pPr>
            <w:r w:rsidRPr="00D64A45">
              <w:rPr>
                <w:rFonts w:ascii="Arial" w:eastAsiaTheme="minorEastAsia" w:hAnsi="Arial" w:cs="Arial"/>
                <w:b/>
                <w:sz w:val="24"/>
                <w:szCs w:val="24"/>
                <w:lang w:eastAsia="zh-CN"/>
              </w:rPr>
              <w:t>1909697</w:t>
            </w:r>
          </w:p>
        </w:tc>
      </w:tr>
      <w:tr w:rsidR="00D64A45" w:rsidRPr="00D64A45" w14:paraId="54B87D1E" w14:textId="77777777" w:rsidTr="00970445">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7C780E8" w14:textId="77777777" w:rsidR="00D64A45" w:rsidRPr="00D64A45" w:rsidRDefault="00D64A45" w:rsidP="00D64A45">
            <w:pPr>
              <w:spacing w:line="360" w:lineRule="auto"/>
              <w:jc w:val="both"/>
              <w:rPr>
                <w:rFonts w:ascii="Arial" w:eastAsiaTheme="minorEastAsia" w:hAnsi="Arial" w:cs="Arial"/>
                <w:sz w:val="24"/>
                <w:szCs w:val="24"/>
                <w:lang w:eastAsia="zh-CN"/>
              </w:rPr>
            </w:pPr>
            <w:r w:rsidRPr="00D64A45">
              <w:rPr>
                <w:rFonts w:ascii="Arial" w:eastAsiaTheme="minorEastAsia" w:hAnsi="Arial" w:cs="Arial"/>
                <w:sz w:val="24"/>
                <w:szCs w:val="24"/>
                <w:lang w:eastAsia="zh-CN"/>
              </w:rPr>
              <w:t>Peter Holdstock</w:t>
            </w:r>
          </w:p>
        </w:tc>
        <w:tc>
          <w:tcPr>
            <w:tcW w:w="4340" w:type="dxa"/>
          </w:tcPr>
          <w:p w14:paraId="6BA9308D" w14:textId="77777777" w:rsidR="00D64A45" w:rsidRPr="00D64A45" w:rsidRDefault="00D64A45" w:rsidP="00D64A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b/>
                <w:sz w:val="24"/>
                <w:szCs w:val="24"/>
                <w:lang w:eastAsia="zh-CN"/>
              </w:rPr>
            </w:pPr>
            <w:r w:rsidRPr="00D64A45">
              <w:rPr>
                <w:rFonts w:ascii="Arial" w:eastAsiaTheme="minorEastAsia" w:hAnsi="Arial" w:cs="Arial"/>
                <w:b/>
                <w:sz w:val="24"/>
                <w:szCs w:val="24"/>
                <w:lang w:eastAsia="zh-CN"/>
              </w:rPr>
              <w:t>2021952</w:t>
            </w:r>
          </w:p>
        </w:tc>
      </w:tr>
      <w:tr w:rsidR="00D64A45" w:rsidRPr="00D64A45" w14:paraId="2A7353C8" w14:textId="77777777" w:rsidTr="00970445">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44A4D751" w14:textId="77777777" w:rsidR="00D64A45" w:rsidRPr="00D64A45" w:rsidRDefault="00D64A45" w:rsidP="00D64A45">
            <w:pPr>
              <w:spacing w:line="360" w:lineRule="auto"/>
              <w:jc w:val="both"/>
              <w:rPr>
                <w:rFonts w:ascii="Arial" w:eastAsiaTheme="minorEastAsia" w:hAnsi="Arial" w:cs="Arial"/>
                <w:sz w:val="24"/>
                <w:szCs w:val="24"/>
                <w:lang w:eastAsia="zh-CN"/>
              </w:rPr>
            </w:pPr>
            <w:r w:rsidRPr="00D64A45">
              <w:rPr>
                <w:rFonts w:ascii="Arial" w:eastAsiaTheme="minorEastAsia" w:hAnsi="Arial" w:cs="Arial"/>
                <w:sz w:val="24"/>
                <w:szCs w:val="24"/>
                <w:lang w:eastAsia="zh-CN"/>
              </w:rPr>
              <w:t>Sam Jackson</w:t>
            </w:r>
          </w:p>
        </w:tc>
        <w:tc>
          <w:tcPr>
            <w:tcW w:w="4340" w:type="dxa"/>
          </w:tcPr>
          <w:p w14:paraId="02E51C17" w14:textId="77777777" w:rsidR="00D64A45" w:rsidRPr="00D64A45" w:rsidRDefault="00D64A45" w:rsidP="00D64A4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b/>
                <w:sz w:val="24"/>
                <w:szCs w:val="24"/>
                <w:lang w:eastAsia="zh-CN"/>
              </w:rPr>
            </w:pPr>
            <w:r w:rsidRPr="00D64A45">
              <w:rPr>
                <w:rFonts w:ascii="Arial" w:eastAsiaTheme="minorEastAsia" w:hAnsi="Arial" w:cs="Arial"/>
                <w:b/>
                <w:sz w:val="24"/>
                <w:szCs w:val="24"/>
                <w:lang w:eastAsia="zh-CN"/>
              </w:rPr>
              <w:t>1802975</w:t>
            </w:r>
          </w:p>
        </w:tc>
      </w:tr>
      <w:tr w:rsidR="00D64A45" w:rsidRPr="00D64A45" w14:paraId="0A1DDA55" w14:textId="77777777" w:rsidTr="00970445">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561E6B1" w14:textId="77777777" w:rsidR="00D64A45" w:rsidRPr="00D64A45" w:rsidRDefault="00D64A45" w:rsidP="00D64A45">
            <w:pPr>
              <w:spacing w:line="360" w:lineRule="auto"/>
              <w:jc w:val="both"/>
              <w:rPr>
                <w:rFonts w:ascii="Arial" w:eastAsiaTheme="minorEastAsia" w:hAnsi="Arial" w:cs="Arial"/>
                <w:sz w:val="24"/>
                <w:szCs w:val="24"/>
                <w:lang w:eastAsia="zh-CN"/>
              </w:rPr>
            </w:pPr>
            <w:r w:rsidRPr="00D64A45">
              <w:rPr>
                <w:rFonts w:ascii="Arial" w:eastAsiaTheme="minorEastAsia" w:hAnsi="Arial" w:cs="Arial"/>
                <w:sz w:val="24"/>
                <w:szCs w:val="24"/>
                <w:lang w:eastAsia="zh-CN"/>
              </w:rPr>
              <w:t>Kes sumner</w:t>
            </w:r>
          </w:p>
        </w:tc>
        <w:tc>
          <w:tcPr>
            <w:tcW w:w="4340" w:type="dxa"/>
          </w:tcPr>
          <w:p w14:paraId="37DBE646" w14:textId="77777777" w:rsidR="00D64A45" w:rsidRPr="00D64A45" w:rsidRDefault="00D64A45" w:rsidP="00D64A4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b/>
                <w:sz w:val="24"/>
                <w:szCs w:val="24"/>
                <w:lang w:eastAsia="zh-CN"/>
              </w:rPr>
            </w:pPr>
            <w:r w:rsidRPr="00D64A45">
              <w:rPr>
                <w:rFonts w:ascii="Arial" w:eastAsiaTheme="minorEastAsia" w:hAnsi="Arial" w:cs="Arial"/>
                <w:b/>
                <w:sz w:val="24"/>
                <w:szCs w:val="24"/>
                <w:lang w:eastAsia="zh-CN"/>
              </w:rPr>
              <w:t>2015409</w:t>
            </w:r>
          </w:p>
        </w:tc>
      </w:tr>
    </w:tbl>
    <w:p w14:paraId="364DAC9F" w14:textId="77777777" w:rsidR="00D64A45" w:rsidRPr="00D64A45" w:rsidRDefault="00D64A45" w:rsidP="00D64A45">
      <w:pPr>
        <w:pBdr>
          <w:bottom w:val="single" w:sz="6" w:space="1" w:color="auto"/>
        </w:pBdr>
        <w:spacing w:line="360" w:lineRule="auto"/>
        <w:jc w:val="both"/>
        <w:rPr>
          <w:rFonts w:ascii="Arial" w:eastAsiaTheme="minorEastAsia" w:hAnsi="Arial" w:cs="Arial"/>
          <w:b/>
          <w:kern w:val="0"/>
          <w:sz w:val="24"/>
          <w:szCs w:val="24"/>
          <w:lang w:eastAsia="zh-CN"/>
          <w14:ligatures w14:val="none"/>
        </w:rPr>
      </w:pPr>
      <w:r w:rsidRPr="00D64A45">
        <w:rPr>
          <w:rFonts w:ascii="Arial" w:eastAsiaTheme="minorEastAsia" w:hAnsi="Arial" w:cs="Arial"/>
          <w:b/>
          <w:kern w:val="0"/>
          <w:sz w:val="24"/>
          <w:szCs w:val="24"/>
          <w:lang w:eastAsia="zh-CN"/>
          <w14:ligatures w14:val="none"/>
        </w:rPr>
        <w:t>Team Evaluation</w:t>
      </w:r>
    </w:p>
    <w:tbl>
      <w:tblPr>
        <w:tblStyle w:val="MediumList2-Accent1"/>
        <w:tblW w:w="5022" w:type="pct"/>
        <w:tblInd w:w="-20" w:type="dxa"/>
        <w:tblLook w:val="04A0" w:firstRow="1" w:lastRow="0" w:firstColumn="1" w:lastColumn="0" w:noHBand="0" w:noVBand="1"/>
      </w:tblPr>
      <w:tblGrid>
        <w:gridCol w:w="1696"/>
        <w:gridCol w:w="1489"/>
        <w:gridCol w:w="18"/>
        <w:gridCol w:w="1453"/>
        <w:gridCol w:w="39"/>
        <w:gridCol w:w="1431"/>
        <w:gridCol w:w="49"/>
        <w:gridCol w:w="1423"/>
        <w:gridCol w:w="74"/>
        <w:gridCol w:w="1394"/>
      </w:tblGrid>
      <w:tr w:rsidR="00D64A45" w:rsidRPr="00D64A45" w14:paraId="2F4C1E56" w14:textId="77777777" w:rsidTr="009704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5CE41D03" w14:textId="77777777" w:rsidR="00D64A45" w:rsidRPr="00D64A45" w:rsidRDefault="00D64A45" w:rsidP="00D64A45">
            <w:pPr>
              <w:rPr>
                <w:rFonts w:ascii="Arial" w:eastAsiaTheme="minorEastAsia" w:hAnsi="Arial" w:cs="Arial"/>
                <w:lang w:eastAsia="zh-CN"/>
              </w:rPr>
            </w:pPr>
          </w:p>
        </w:tc>
        <w:tc>
          <w:tcPr>
            <w:tcW w:w="833" w:type="pct"/>
            <w:hideMark/>
          </w:tcPr>
          <w:p w14:paraId="3639E058" w14:textId="77777777" w:rsidR="00D64A45" w:rsidRPr="00D64A45" w:rsidRDefault="00D64A45" w:rsidP="00D64A45">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lang w:eastAsia="zh-CN"/>
              </w:rPr>
            </w:pPr>
            <w:r w:rsidRPr="00D64A45">
              <w:rPr>
                <w:rFonts w:ascii="Arial" w:eastAsiaTheme="minorEastAsia" w:hAnsi="Arial" w:cs="Arial"/>
                <w:lang w:eastAsia="zh-CN"/>
              </w:rPr>
              <w:t>Kes Sumner</w:t>
            </w:r>
          </w:p>
        </w:tc>
        <w:tc>
          <w:tcPr>
            <w:tcW w:w="834" w:type="pct"/>
            <w:gridSpan w:val="2"/>
            <w:hideMark/>
          </w:tcPr>
          <w:p w14:paraId="65606B28" w14:textId="77777777" w:rsidR="00D64A45" w:rsidRPr="00D64A45" w:rsidRDefault="00D64A45" w:rsidP="00D64A45">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lang w:eastAsia="zh-CN"/>
              </w:rPr>
            </w:pPr>
            <w:r w:rsidRPr="00D64A45">
              <w:rPr>
                <w:rFonts w:ascii="Arial" w:eastAsiaTheme="minorEastAsia" w:hAnsi="Arial" w:cs="Arial"/>
                <w:lang w:eastAsia="zh-CN"/>
              </w:rPr>
              <w:t>Sam Jackson</w:t>
            </w:r>
          </w:p>
        </w:tc>
        <w:tc>
          <w:tcPr>
            <w:tcW w:w="834" w:type="pct"/>
            <w:gridSpan w:val="2"/>
            <w:hideMark/>
          </w:tcPr>
          <w:p w14:paraId="3EFBB98B" w14:textId="77777777" w:rsidR="00D64A45" w:rsidRPr="00D64A45" w:rsidRDefault="00D64A45" w:rsidP="00D64A45">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bCs/>
                <w:i/>
                <w:iCs/>
                <w:lang w:eastAsia="zh-CN"/>
              </w:rPr>
            </w:pPr>
            <w:r w:rsidRPr="00D64A45">
              <w:rPr>
                <w:rFonts w:ascii="Arial" w:eastAsiaTheme="minorEastAsia" w:hAnsi="Arial" w:cs="Arial"/>
                <w:lang w:eastAsia="zh-CN"/>
              </w:rPr>
              <w:t>Pete Holdstock</w:t>
            </w:r>
          </w:p>
        </w:tc>
        <w:tc>
          <w:tcPr>
            <w:tcW w:w="834" w:type="pct"/>
            <w:gridSpan w:val="2"/>
            <w:hideMark/>
          </w:tcPr>
          <w:p w14:paraId="5A09E56F" w14:textId="77777777" w:rsidR="00D64A45" w:rsidRPr="00D64A45" w:rsidRDefault="00D64A45" w:rsidP="00D64A45">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lang w:eastAsia="zh-CN"/>
              </w:rPr>
            </w:pPr>
            <w:r w:rsidRPr="00D64A45">
              <w:rPr>
                <w:rFonts w:ascii="Arial" w:eastAsiaTheme="minorEastAsia" w:hAnsi="Arial" w:cs="Arial"/>
                <w:lang w:eastAsia="zh-CN"/>
              </w:rPr>
              <w:t>Tim Day</w:t>
            </w:r>
          </w:p>
        </w:tc>
        <w:tc>
          <w:tcPr>
            <w:tcW w:w="832" w:type="pct"/>
            <w:gridSpan w:val="2"/>
            <w:hideMark/>
          </w:tcPr>
          <w:p w14:paraId="48B3A84B" w14:textId="77777777" w:rsidR="00D64A45" w:rsidRPr="00D64A45" w:rsidRDefault="00D64A45" w:rsidP="00D64A45">
            <w:pPr>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bCs/>
                <w:i/>
                <w:iCs/>
                <w:lang w:eastAsia="zh-CN"/>
              </w:rPr>
            </w:pPr>
          </w:p>
        </w:tc>
      </w:tr>
      <w:tr w:rsidR="00D64A45" w:rsidRPr="00D64A45" w14:paraId="5FAF43A1" w14:textId="77777777" w:rsidTr="00970445">
        <w:trPr>
          <w:gridAfter w:val="1"/>
          <w:cnfStyle w:val="000000100000" w:firstRow="0" w:lastRow="0" w:firstColumn="0" w:lastColumn="0" w:oddVBand="0" w:evenVBand="0" w:oddHBand="1" w:evenHBand="0" w:firstRowFirstColumn="0" w:firstRowLastColumn="0" w:lastRowFirstColumn="0" w:lastRowLastColumn="0"/>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1634A1F6" w14:textId="77777777" w:rsidR="00D64A45" w:rsidRPr="00D64A45" w:rsidRDefault="00D64A45" w:rsidP="00D64A45">
            <w:pPr>
              <w:rPr>
                <w:rFonts w:ascii="Arial" w:eastAsiaTheme="minorEastAsia" w:hAnsi="Arial" w:cs="Arial"/>
                <w:lang w:eastAsia="zh-CN"/>
              </w:rPr>
            </w:pPr>
            <w:r w:rsidRPr="00D64A45">
              <w:rPr>
                <w:rFonts w:ascii="Arial" w:eastAsiaTheme="minorEastAsia" w:hAnsi="Arial" w:cs="Arial"/>
                <w:lang w:eastAsia="zh-CN"/>
              </w:rPr>
              <w:t>Kes Sumner</w:t>
            </w:r>
          </w:p>
        </w:tc>
        <w:tc>
          <w:tcPr>
            <w:tcW w:w="846" w:type="pct"/>
            <w:gridSpan w:val="2"/>
          </w:tcPr>
          <w:p w14:paraId="7C36103D" w14:textId="1AD63352" w:rsidR="00D64A45" w:rsidRPr="00D64A45" w:rsidRDefault="0027200F"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6" w:type="pct"/>
            <w:gridSpan w:val="2"/>
          </w:tcPr>
          <w:p w14:paraId="4119E501" w14:textId="267B9E4E" w:rsidR="00D64A45" w:rsidRPr="00D64A45" w:rsidRDefault="0027200F"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7" w:type="pct"/>
            <w:gridSpan w:val="2"/>
          </w:tcPr>
          <w:p w14:paraId="1973201F" w14:textId="6F74D96F" w:rsidR="00D64A45" w:rsidRPr="00D64A45" w:rsidRDefault="0027200F"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8" w:type="pct"/>
            <w:gridSpan w:val="2"/>
          </w:tcPr>
          <w:p w14:paraId="70A4070C" w14:textId="70C65744" w:rsidR="00D64A45" w:rsidRPr="00D64A45" w:rsidRDefault="0027200F"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r>
      <w:tr w:rsidR="00D64A45" w:rsidRPr="00D64A45" w14:paraId="0C049906" w14:textId="77777777" w:rsidTr="00970445">
        <w:trPr>
          <w:gridAfter w:val="1"/>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61C26375" w14:textId="77777777" w:rsidR="00D64A45" w:rsidRPr="00D64A45" w:rsidRDefault="00D64A45" w:rsidP="00D64A45">
            <w:pPr>
              <w:rPr>
                <w:rFonts w:ascii="Arial" w:eastAsiaTheme="minorEastAsia" w:hAnsi="Arial" w:cs="Arial"/>
                <w:lang w:eastAsia="zh-CN"/>
              </w:rPr>
            </w:pPr>
            <w:r w:rsidRPr="00D64A45">
              <w:rPr>
                <w:rFonts w:ascii="Arial" w:eastAsiaTheme="minorEastAsia" w:hAnsi="Arial" w:cs="Arial"/>
                <w:lang w:eastAsia="zh-CN"/>
              </w:rPr>
              <w:t>Sam Jackson</w:t>
            </w:r>
          </w:p>
        </w:tc>
        <w:tc>
          <w:tcPr>
            <w:tcW w:w="846" w:type="pct"/>
            <w:gridSpan w:val="2"/>
            <w:tcBorders>
              <w:top w:val="nil"/>
              <w:left w:val="nil"/>
              <w:bottom w:val="nil"/>
              <w:right w:val="nil"/>
            </w:tcBorders>
          </w:tcPr>
          <w:p w14:paraId="796E75E3" w14:textId="7EA1FA2D" w:rsidR="00D64A45" w:rsidRPr="00D64A45" w:rsidRDefault="00C076AC"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6" w:type="pct"/>
            <w:gridSpan w:val="2"/>
            <w:tcBorders>
              <w:top w:val="nil"/>
              <w:left w:val="nil"/>
              <w:bottom w:val="nil"/>
              <w:right w:val="nil"/>
            </w:tcBorders>
          </w:tcPr>
          <w:p w14:paraId="1DAD855F" w14:textId="6428A8AA" w:rsidR="00D64A45" w:rsidRPr="00D64A45" w:rsidRDefault="003235FD"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7" w:type="pct"/>
            <w:gridSpan w:val="2"/>
            <w:tcBorders>
              <w:top w:val="nil"/>
              <w:left w:val="nil"/>
              <w:bottom w:val="nil"/>
              <w:right w:val="nil"/>
            </w:tcBorders>
          </w:tcPr>
          <w:p w14:paraId="24E24363" w14:textId="06DB6830" w:rsidR="00D64A45" w:rsidRPr="00D64A45" w:rsidRDefault="003235FD"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8" w:type="pct"/>
            <w:gridSpan w:val="2"/>
            <w:tcBorders>
              <w:top w:val="nil"/>
              <w:left w:val="nil"/>
              <w:bottom w:val="nil"/>
              <w:right w:val="nil"/>
            </w:tcBorders>
          </w:tcPr>
          <w:p w14:paraId="173FF772" w14:textId="2A38B887" w:rsidR="00D64A45" w:rsidRPr="00D64A45" w:rsidRDefault="003235FD"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r>
      <w:tr w:rsidR="00D64A45" w:rsidRPr="00D64A45" w14:paraId="2A49A8DA" w14:textId="77777777" w:rsidTr="00970445">
        <w:trPr>
          <w:gridAfter w:val="1"/>
          <w:cnfStyle w:val="000000100000" w:firstRow="0" w:lastRow="0" w:firstColumn="0" w:lastColumn="0" w:oddVBand="0" w:evenVBand="0" w:oddHBand="1" w:evenHBand="0" w:firstRowFirstColumn="0" w:firstRowLastColumn="0" w:lastRowFirstColumn="0" w:lastRowLastColumn="0"/>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276F2F08" w14:textId="77777777" w:rsidR="00D64A45" w:rsidRPr="00D64A45" w:rsidRDefault="00D64A45" w:rsidP="00D64A45">
            <w:pPr>
              <w:rPr>
                <w:rFonts w:ascii="Arial" w:eastAsiaTheme="minorEastAsia" w:hAnsi="Arial" w:cs="Arial"/>
                <w:lang w:eastAsia="zh-CN"/>
              </w:rPr>
            </w:pPr>
            <w:r w:rsidRPr="00D64A45">
              <w:rPr>
                <w:rFonts w:ascii="Arial" w:eastAsiaTheme="minorEastAsia" w:hAnsi="Arial" w:cs="Arial"/>
                <w:lang w:eastAsia="zh-CN"/>
              </w:rPr>
              <w:t>Pete Holdstock</w:t>
            </w:r>
          </w:p>
        </w:tc>
        <w:tc>
          <w:tcPr>
            <w:tcW w:w="846" w:type="pct"/>
            <w:gridSpan w:val="2"/>
          </w:tcPr>
          <w:p w14:paraId="6F6C140E" w14:textId="55CE300D" w:rsidR="00D64A45" w:rsidRPr="00D64A45" w:rsidRDefault="00B51DB5"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6" w:type="pct"/>
            <w:gridSpan w:val="2"/>
          </w:tcPr>
          <w:p w14:paraId="204A483C" w14:textId="6216470D" w:rsidR="00D64A45" w:rsidRPr="00D64A45" w:rsidRDefault="00B51DB5"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7" w:type="pct"/>
            <w:gridSpan w:val="2"/>
          </w:tcPr>
          <w:p w14:paraId="5CC1F60B" w14:textId="0BB09FE2" w:rsidR="00D64A45" w:rsidRPr="00D64A45" w:rsidRDefault="00B51DB5"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c>
          <w:tcPr>
            <w:tcW w:w="848" w:type="pct"/>
            <w:gridSpan w:val="2"/>
          </w:tcPr>
          <w:p w14:paraId="1808F271" w14:textId="11F252A2" w:rsidR="00D64A45" w:rsidRPr="00D64A45" w:rsidRDefault="00B51DB5" w:rsidP="00D64A45">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4</w:t>
            </w:r>
          </w:p>
        </w:tc>
      </w:tr>
      <w:tr w:rsidR="00D64A45" w:rsidRPr="00D64A45" w14:paraId="61F62BD0" w14:textId="77777777" w:rsidTr="00970445">
        <w:trPr>
          <w:gridAfter w:val="1"/>
          <w:wAfter w:w="780" w:type="pct"/>
        </w:trPr>
        <w:tc>
          <w:tcPr>
            <w:cnfStyle w:val="001000000000" w:firstRow="0" w:lastRow="0" w:firstColumn="1" w:lastColumn="0" w:oddVBand="0" w:evenVBand="0" w:oddHBand="0" w:evenHBand="0" w:firstRowFirstColumn="0" w:firstRowLastColumn="0" w:lastRowFirstColumn="0" w:lastRowLastColumn="0"/>
            <w:tcW w:w="833" w:type="pct"/>
            <w:noWrap/>
            <w:hideMark/>
          </w:tcPr>
          <w:p w14:paraId="66DF77D4" w14:textId="77777777" w:rsidR="00D64A45" w:rsidRPr="00D64A45" w:rsidRDefault="00D64A45" w:rsidP="00D64A45">
            <w:pPr>
              <w:rPr>
                <w:rFonts w:ascii="Arial" w:eastAsiaTheme="minorEastAsia" w:hAnsi="Arial" w:cs="Arial"/>
                <w:lang w:eastAsia="zh-CN"/>
              </w:rPr>
            </w:pPr>
            <w:r w:rsidRPr="00D64A45">
              <w:rPr>
                <w:rFonts w:ascii="Arial" w:eastAsiaTheme="minorEastAsia" w:hAnsi="Arial" w:cs="Arial"/>
                <w:lang w:eastAsia="zh-CN"/>
              </w:rPr>
              <w:t>Tim Day</w:t>
            </w:r>
          </w:p>
        </w:tc>
        <w:tc>
          <w:tcPr>
            <w:tcW w:w="846" w:type="pct"/>
            <w:gridSpan w:val="2"/>
            <w:tcBorders>
              <w:top w:val="nil"/>
              <w:left w:val="nil"/>
              <w:bottom w:val="nil"/>
              <w:right w:val="nil"/>
            </w:tcBorders>
          </w:tcPr>
          <w:p w14:paraId="2604E88B" w14:textId="7590EEA8" w:rsidR="00D64A45" w:rsidRPr="00D64A45" w:rsidRDefault="00193A1F"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6" w:type="pct"/>
            <w:gridSpan w:val="2"/>
            <w:tcBorders>
              <w:top w:val="nil"/>
              <w:left w:val="nil"/>
              <w:bottom w:val="nil"/>
              <w:right w:val="nil"/>
            </w:tcBorders>
          </w:tcPr>
          <w:p w14:paraId="2559DEE2" w14:textId="5ABBCE04" w:rsidR="00D64A45" w:rsidRPr="00D64A45" w:rsidRDefault="00A84710"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7" w:type="pct"/>
            <w:gridSpan w:val="2"/>
            <w:tcBorders>
              <w:top w:val="nil"/>
              <w:left w:val="nil"/>
              <w:bottom w:val="nil"/>
              <w:right w:val="nil"/>
            </w:tcBorders>
          </w:tcPr>
          <w:p w14:paraId="03C85B66" w14:textId="04D11156" w:rsidR="00D64A45" w:rsidRPr="00D64A45" w:rsidRDefault="00A84710"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c>
          <w:tcPr>
            <w:tcW w:w="848" w:type="pct"/>
            <w:gridSpan w:val="2"/>
            <w:tcBorders>
              <w:top w:val="nil"/>
              <w:left w:val="nil"/>
              <w:bottom w:val="nil"/>
              <w:right w:val="nil"/>
            </w:tcBorders>
          </w:tcPr>
          <w:p w14:paraId="3866FC9F" w14:textId="0F8545DD" w:rsidR="00D64A45" w:rsidRPr="00D64A45" w:rsidRDefault="00A84710" w:rsidP="00D64A45">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lang w:eastAsia="zh-CN"/>
              </w:rPr>
            </w:pPr>
            <w:r>
              <w:rPr>
                <w:rFonts w:ascii="Arial" w:eastAsiaTheme="minorEastAsia" w:hAnsi="Arial" w:cs="Arial"/>
                <w:lang w:eastAsia="zh-CN"/>
              </w:rPr>
              <w:t>5</w:t>
            </w:r>
          </w:p>
        </w:tc>
      </w:tr>
    </w:tbl>
    <w:p w14:paraId="3BFBB26A" w14:textId="5B8D4525" w:rsidR="00D64A45" w:rsidRPr="00D64A45" w:rsidRDefault="00AC6C31" w:rsidP="00D64A45">
      <w:pPr>
        <w:pBdr>
          <w:bottom w:val="single" w:sz="6" w:space="1" w:color="auto"/>
        </w:pBdr>
        <w:spacing w:line="360" w:lineRule="auto"/>
        <w:jc w:val="both"/>
        <w:rPr>
          <w:rFonts w:ascii="Arial" w:eastAsiaTheme="minorEastAsia" w:hAnsi="Arial" w:cs="Arial"/>
          <w:b/>
          <w:kern w:val="0"/>
          <w:sz w:val="24"/>
          <w:szCs w:val="24"/>
          <w:lang w:eastAsia="zh-CN"/>
          <w14:ligatures w14:val="none"/>
        </w:rPr>
      </w:pPr>
      <w:r w:rsidRPr="00D64A45">
        <w:rPr>
          <w:rFonts w:eastAsiaTheme="minorEastAsia"/>
          <w:noProof/>
          <w:kern w:val="0"/>
          <w:lang w:eastAsia="zh-CN"/>
          <w14:ligatures w14:val="none"/>
        </w:rPr>
        <mc:AlternateContent>
          <mc:Choice Requires="wps">
            <w:drawing>
              <wp:anchor distT="45720" distB="45720" distL="114300" distR="114300" simplePos="0" relativeHeight="251660288" behindDoc="0" locked="0" layoutInCell="1" allowOverlap="1" wp14:anchorId="41F85CE8" wp14:editId="55A281D2">
                <wp:simplePos x="0" y="0"/>
                <wp:positionH relativeFrom="margin">
                  <wp:align>center</wp:align>
                </wp:positionH>
                <wp:positionV relativeFrom="paragraph">
                  <wp:posOffset>2138045</wp:posOffset>
                </wp:positionV>
                <wp:extent cx="5731510" cy="457200"/>
                <wp:effectExtent l="0" t="0" r="2159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57200"/>
                        </a:xfrm>
                        <a:prstGeom prst="rect">
                          <a:avLst/>
                        </a:prstGeom>
                        <a:solidFill>
                          <a:srgbClr val="FFFFFF"/>
                        </a:solidFill>
                        <a:ln w="9525">
                          <a:solidFill>
                            <a:srgbClr val="000000"/>
                          </a:solidFill>
                          <a:miter lim="800000"/>
                          <a:headEnd/>
                          <a:tailEnd/>
                        </a:ln>
                      </wps:spPr>
                      <wps:txbx>
                        <w:txbxContent>
                          <w:p w14:paraId="6F1B376F" w14:textId="4EBF6EF4" w:rsidR="00D64A45" w:rsidRPr="00D64A45" w:rsidRDefault="00D64A45" w:rsidP="00D64A45">
                            <w:pPr>
                              <w:rPr>
                                <w:rFonts w:ascii="Arial" w:hAnsi="Arial" w:cs="Arial"/>
                              </w:rPr>
                            </w:pPr>
                            <w:r w:rsidRPr="00521982">
                              <w:rPr>
                                <w:rFonts w:ascii="Arial" w:hAnsi="Arial" w:cs="Arial"/>
                              </w:rPr>
                              <w:t>Timothy Day</w:t>
                            </w:r>
                            <w:r w:rsidRPr="00521982">
                              <w:rPr>
                                <w:rFonts w:ascii="Arial" w:hAnsi="Arial" w:cs="Arial"/>
                                <w:b/>
                                <w:bCs/>
                              </w:rPr>
                              <w:t xml:space="preserve">: </w:t>
                            </w:r>
                            <w:r>
                              <w:rPr>
                                <w:rFonts w:ascii="Arial" w:hAnsi="Arial" w:cs="Arial"/>
                              </w:rPr>
                              <w:t>I helped Kes with task 1 implementing shared permissions on the virtual machines.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F85CE8" id="_x0000_t202" coordsize="21600,21600" o:spt="202" path="m,l,21600r21600,l21600,xe">
                <v:stroke joinstyle="miter"/>
                <v:path gradientshapeok="t" o:connecttype="rect"/>
              </v:shapetype>
              <v:shape id="Text Box 6" o:spid="_x0000_s1026" type="#_x0000_t202" style="position:absolute;left:0;text-align:left;margin-left:0;margin-top:168.35pt;width:451.3pt;height:36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bKHQIAAEcEAAAOAAAAZHJzL2Uyb0RvYy54bWysU1Fv0zAQfkfiP1h+p2lKy7ao6TQ6ipAG&#10;Qxr8AMdxGgvHZ85uk/LrObtZVwa8IPxg+Xznz3ffd7e8HjrD9gq9BlvyfDLlTFkJtbbbkn/9snl1&#10;yZkPwtbCgFUlPyjPr1cvXyx7V6gZtGBqhYxArC96V/I2BFdkmZet6oSfgFOWnA1gJwKZuM1qFD2h&#10;dyabTadvsh6wdghSeU+3t0cnXyX8plEy3DeNV4GZklNuIe2Y9iru2Wopii0K12o5piH+IYtOaEuf&#10;nqBuRRBsh/o3qE5LBA9NmEjoMmgaLVWqgarJp8+qeWiFU6kWIse7E03+/8HKT/sH9xlZGN7CQAKm&#10;Iry7A/nNMwvrVtitukGEvlWipo/zSFnWO1+MTyPVvvARpOo/Qk0ii12ABDQ02EVWqE5G6CTA4US6&#10;GgKTdLm4eJ0vcnJJ8s0XF6Rq+kIUj68d+vBeQcfioeRIoiZ0sb/zIWYjiseQ+JkHo+uNNiYZuK3W&#10;BtleUANs0hrRfwkzlvUlv1rMFkcC/goxTetPEJ0O1MlGdyW/PAWJItL2ztapz4LQ5nimlI0deYzU&#10;HUkMQzVQYOSzgvpAjCIcO5YmLNzT1higPKXRjrMW8MfzuxhHzUEeznrq6pL77zuBijPzwZJ6V/l8&#10;HscgGYlszvDcU517hJUEVfLA2fG4Dml0IrEWbkjlRicBnjIea6JuTbqMkxXH4dxOUU/zv/oJAAD/&#10;/wMAUEsDBBQABgAIAAAAIQApIj9/3wAAAAgBAAAPAAAAZHJzL2Rvd25yZXYueG1sTI/NTsMwEITv&#10;SLyDtUhcELVpqiQN2VQICQS3UhBc3XibRPgn2G4a3h5zguNoRjPf1JvZaDaRD4OzCDcLAYxs69Rg&#10;O4S314frEliI0iqpnSWEbwqwac7Palkpd7IvNO1ix1KJDZVE6GMcK85D25ORYeFGssk7OG9kTNJ3&#10;XHl5SuVG86UQOTdysGmhlyPd99R+7o4GoVw9TR/hOdu+t/lBr+NVMT1+ecTLi/nuFlikOf6F4Rc/&#10;oUOTmPbuaFVgGiEdiQhZlhfAkr0WyxzYHmElygJ4U/P/B5ofAAAA//8DAFBLAQItABQABgAIAAAA&#10;IQC2gziS/gAAAOEBAAATAAAAAAAAAAAAAAAAAAAAAABbQ29udGVudF9UeXBlc10ueG1sUEsBAi0A&#10;FAAGAAgAAAAhADj9If/WAAAAlAEAAAsAAAAAAAAAAAAAAAAALwEAAF9yZWxzLy5yZWxzUEsBAi0A&#10;FAAGAAgAAAAhABKpBsodAgAARwQAAA4AAAAAAAAAAAAAAAAALgIAAGRycy9lMm9Eb2MueG1sUEsB&#10;Ai0AFAAGAAgAAAAhACkiP3/fAAAACAEAAA8AAAAAAAAAAAAAAAAAdwQAAGRycy9kb3ducmV2Lnht&#10;bFBLBQYAAAAABAAEAPMAAACDBQAAAAA=&#10;">
                <v:textbox>
                  <w:txbxContent>
                    <w:p w14:paraId="6F1B376F" w14:textId="4EBF6EF4" w:rsidR="00D64A45" w:rsidRPr="00D64A45" w:rsidRDefault="00D64A45" w:rsidP="00D64A45">
                      <w:pPr>
                        <w:rPr>
                          <w:rFonts w:ascii="Arial" w:hAnsi="Arial" w:cs="Arial"/>
                        </w:rPr>
                      </w:pPr>
                      <w:r w:rsidRPr="00521982">
                        <w:rPr>
                          <w:rFonts w:ascii="Arial" w:hAnsi="Arial" w:cs="Arial"/>
                        </w:rPr>
                        <w:t>Timothy Day</w:t>
                      </w:r>
                      <w:r w:rsidRPr="00521982">
                        <w:rPr>
                          <w:rFonts w:ascii="Arial" w:hAnsi="Arial" w:cs="Arial"/>
                          <w:b/>
                          <w:bCs/>
                        </w:rPr>
                        <w:t xml:space="preserve">: </w:t>
                      </w:r>
                      <w:r>
                        <w:rPr>
                          <w:rFonts w:ascii="Arial" w:hAnsi="Arial" w:cs="Arial"/>
                        </w:rPr>
                        <w:t>I helped Kes with task 1 implementing shared permissions on the virtual machines.</w:t>
                      </w:r>
                    </w:p>
                  </w:txbxContent>
                </v:textbox>
                <w10:wrap type="square" anchorx="margin"/>
              </v:shape>
            </w:pict>
          </mc:Fallback>
        </mc:AlternateContent>
      </w:r>
      <w:r w:rsidRPr="00D64A45">
        <w:rPr>
          <w:rFonts w:eastAsiaTheme="minorEastAsia"/>
          <w:noProof/>
          <w:kern w:val="0"/>
          <w:lang w:eastAsia="zh-CN"/>
          <w14:ligatures w14:val="none"/>
        </w:rPr>
        <mc:AlternateContent>
          <mc:Choice Requires="wps">
            <w:drawing>
              <wp:anchor distT="45720" distB="45720" distL="114300" distR="114300" simplePos="0" relativeHeight="251659264" behindDoc="0" locked="0" layoutInCell="1" allowOverlap="1" wp14:anchorId="582B7F87" wp14:editId="569F13B8">
                <wp:simplePos x="0" y="0"/>
                <wp:positionH relativeFrom="margin">
                  <wp:align>left</wp:align>
                </wp:positionH>
                <wp:positionV relativeFrom="paragraph">
                  <wp:posOffset>1543050</wp:posOffset>
                </wp:positionV>
                <wp:extent cx="5731510" cy="447675"/>
                <wp:effectExtent l="0" t="0" r="2159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47675"/>
                        </a:xfrm>
                        <a:prstGeom prst="rect">
                          <a:avLst/>
                        </a:prstGeom>
                        <a:solidFill>
                          <a:srgbClr val="FFFFFF"/>
                        </a:solidFill>
                        <a:ln w="9525">
                          <a:solidFill>
                            <a:srgbClr val="000000"/>
                          </a:solidFill>
                          <a:miter lim="800000"/>
                          <a:headEnd/>
                          <a:tailEnd/>
                        </a:ln>
                      </wps:spPr>
                      <wps:txbx>
                        <w:txbxContent>
                          <w:p w14:paraId="33AE669F" w14:textId="7D161595" w:rsidR="00D64A45" w:rsidRPr="00017E92" w:rsidRDefault="00D64A45" w:rsidP="00D64A45">
                            <w:pPr>
                              <w:rPr>
                                <w:rFonts w:ascii="Arial" w:hAnsi="Arial" w:cs="Arial"/>
                              </w:rPr>
                            </w:pPr>
                            <w:r w:rsidRPr="00017E92">
                              <w:rPr>
                                <w:rFonts w:ascii="Arial" w:hAnsi="Arial" w:cs="Arial"/>
                              </w:rPr>
                              <w:t xml:space="preserve">Kes Sumner: Kes </w:t>
                            </w:r>
                            <w:r>
                              <w:rPr>
                                <w:rFonts w:ascii="Arial" w:hAnsi="Arial" w:cs="Arial"/>
                              </w:rPr>
                              <w:t>lead the team for assignment 2 with implementing the tasks given on the virtual machine.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B7F87" id="Text Box 5" o:spid="_x0000_s1027" type="#_x0000_t202" style="position:absolute;left:0;text-align:left;margin-left:0;margin-top:121.5pt;width:451.3pt;height:35.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gFDJAIAAE4EAAAOAAAAZHJzL2Uyb0RvYy54bWysVFFv0zAQfkfiP1h+p0lKs25R02l0FCEN&#10;hjT4AY7jNBaOz9huk/Lrd3ayrgx4QeTh5POdv7v77i6r66FT5CCsk6BLms1SSoTmUEu9K+m3r9s3&#10;l5Q4z3TNFGhR0qNw9Hr9+tWqN4WYQwuqFpYgiHZFb0raem+KJHG8FR1zMzBCo7EB2zGPqt0ltWU9&#10;oncqmafpRdKDrY0FLpzD29vRSNcRv2kE9/dN44QnqqSYm4/SRlkFmaxXrNhZZlrJpzTYP2TRMakx&#10;6AnqlnlG9lb+BtVJbsFB42ccugSaRnIRa8BqsvRFNQ8tMyLWguQ4c6LJ/T9Y/vnwYL5Y4od3MGAD&#10;YxHO3AH/7oiGTcv0TtxYC30rWI2Bs0BZ0htXTE8D1a5wAaTqP0GNTWZ7DxFoaGwXWME6CaJjA44n&#10;0sXgCcfLfPk2yzM0cbQtFsuLZR5DsOLptbHOfxDQkXAoqcWmRnR2uHM+ZMOKJ5cQzIGS9VYqFRW7&#10;qzbKkgPDAdjGb0L/xU1p0pf0Kp/nIwF/hUjj9yeITnqcZCW7kl6enFgRaHuv6zhnnkk1njFlpSce&#10;A3UjiX6oBiLrieRAawX1EYm1MA4uLpq/R9EowHS5koaSFuzPl3fBD2cELZT0ONwldT/2zApK1EeN&#10;TbzKFouwDVFZ5Ms5KvbcUp1bmOYIVVJPyXjc+LhBgV8NN9jsRsY+PGc8lYZDG9szLVjYinM9ej3/&#10;BtaPAAAA//8DAFBLAwQUAAYACAAAACEAUc16vN8AAAAIAQAADwAAAGRycy9kb3ducmV2LnhtbEyP&#10;wU7DMBBE70j8g7VIXBB1mpTQhmwqhASCG7QVXN3YTSLidbDdNPw9ywlus5rVzJtyPdlejMaHzhHC&#10;fJaAMFQ73VGDsNs+Xi9BhKhIq96RQfg2AdbV+VmpCu1O9GbGTWwEh1AoFEIb41BIGerWWBVmbjDE&#10;3sF5qyKfvpHaqxOH216mSZJLqzrihlYN5qE19efmaBGWi+fxI7xkr+91fuhX8ep2fPryiJcX0/0d&#10;iGim+PcMv/iMDhUz7d2RdBA9Ag+JCOkiY8H2KklzEHuEbJ7dgKxK+X9A9QMAAP//AwBQSwECLQAU&#10;AAYACAAAACEAtoM4kv4AAADhAQAAEwAAAAAAAAAAAAAAAAAAAAAAW0NvbnRlbnRfVHlwZXNdLnht&#10;bFBLAQItABQABgAIAAAAIQA4/SH/1gAAAJQBAAALAAAAAAAAAAAAAAAAAC8BAABfcmVscy8ucmVs&#10;c1BLAQItABQABgAIAAAAIQC9BgFDJAIAAE4EAAAOAAAAAAAAAAAAAAAAAC4CAABkcnMvZTJvRG9j&#10;LnhtbFBLAQItABQABgAIAAAAIQBRzXq83wAAAAgBAAAPAAAAAAAAAAAAAAAAAH4EAABkcnMvZG93&#10;bnJldi54bWxQSwUGAAAAAAQABADzAAAAigUAAAAA&#10;">
                <v:textbox>
                  <w:txbxContent>
                    <w:p w14:paraId="33AE669F" w14:textId="7D161595" w:rsidR="00D64A45" w:rsidRPr="00017E92" w:rsidRDefault="00D64A45" w:rsidP="00D64A45">
                      <w:pPr>
                        <w:rPr>
                          <w:rFonts w:ascii="Arial" w:hAnsi="Arial" w:cs="Arial"/>
                        </w:rPr>
                      </w:pPr>
                      <w:r w:rsidRPr="00017E92">
                        <w:rPr>
                          <w:rFonts w:ascii="Arial" w:hAnsi="Arial" w:cs="Arial"/>
                        </w:rPr>
                        <w:t xml:space="preserve">Kes Sumner: Kes </w:t>
                      </w:r>
                      <w:r>
                        <w:rPr>
                          <w:rFonts w:ascii="Arial" w:hAnsi="Arial" w:cs="Arial"/>
                        </w:rPr>
                        <w:t>lead the team for assignment 2 with implementing the tasks given on the virtual machine.</w:t>
                      </w:r>
                    </w:p>
                  </w:txbxContent>
                </v:textbox>
                <w10:wrap type="square" anchorx="margin"/>
              </v:shape>
            </w:pict>
          </mc:Fallback>
        </mc:AlternateContent>
      </w:r>
      <w:r w:rsidRPr="00D64A45">
        <w:rPr>
          <w:rFonts w:eastAsiaTheme="minorEastAsia"/>
          <w:noProof/>
          <w:kern w:val="0"/>
          <w:lang w:eastAsia="zh-CN"/>
          <w14:ligatures w14:val="none"/>
        </w:rPr>
        <mc:AlternateContent>
          <mc:Choice Requires="wps">
            <w:drawing>
              <wp:anchor distT="45720" distB="45720" distL="114300" distR="114300" simplePos="0" relativeHeight="251661312" behindDoc="0" locked="0" layoutInCell="1" allowOverlap="1" wp14:anchorId="79C68BBB" wp14:editId="298AF99A">
                <wp:simplePos x="0" y="0"/>
                <wp:positionH relativeFrom="margin">
                  <wp:align>left</wp:align>
                </wp:positionH>
                <wp:positionV relativeFrom="paragraph">
                  <wp:posOffset>955675</wp:posOffset>
                </wp:positionV>
                <wp:extent cx="5731510" cy="419100"/>
                <wp:effectExtent l="0" t="0" r="2159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19100"/>
                        </a:xfrm>
                        <a:prstGeom prst="rect">
                          <a:avLst/>
                        </a:prstGeom>
                        <a:solidFill>
                          <a:srgbClr val="FFFFFF"/>
                        </a:solidFill>
                        <a:ln w="9525">
                          <a:solidFill>
                            <a:srgbClr val="000000"/>
                          </a:solidFill>
                          <a:miter lim="800000"/>
                          <a:headEnd/>
                          <a:tailEnd/>
                        </a:ln>
                      </wps:spPr>
                      <wps:txbx>
                        <w:txbxContent>
                          <w:p w14:paraId="57839594" w14:textId="11BD3A5A" w:rsidR="00D64A45" w:rsidRPr="00017E92" w:rsidRDefault="00D64A45" w:rsidP="00D64A45">
                            <w:pPr>
                              <w:rPr>
                                <w:rFonts w:ascii="Arial" w:hAnsi="Arial" w:cs="Arial"/>
                              </w:rPr>
                            </w:pPr>
                            <w:r w:rsidRPr="00017E92">
                              <w:rPr>
                                <w:rFonts w:ascii="Arial" w:hAnsi="Arial" w:cs="Arial"/>
                              </w:rPr>
                              <w:t>Sam Jackson: Sam was the</w:t>
                            </w:r>
                            <w:r>
                              <w:rPr>
                                <w:rFonts w:ascii="Arial" w:hAnsi="Arial" w:cs="Arial"/>
                              </w:rPr>
                              <w:t xml:space="preserve"> team member that helped with the screenshotting and annotations.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68BBB" id="Text Box 3" o:spid="_x0000_s1028" type="#_x0000_t202" style="position:absolute;left:0;text-align:left;margin-left:0;margin-top:75.25pt;width:451.3pt;height:3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JQIAAE4EAAAOAAAAZHJzL2Uyb0RvYy54bWysVFFv0zAQfkfiP1h+p0lKy9ao6TQ6ipAG&#10;Qxr8AMdxGgvbZ2y3Sfn1OztdVxV4QeTB8vnOn+++7y7Lm0ErshfOSzAVLSY5JcJwaKTZVvT7t82b&#10;a0p8YKZhCoyo6EF4erN6/WrZ21JMoQPVCEcQxPiytxXtQrBllnneCc38BKww6GzBaRbQdNuscaxH&#10;dK2yaZ6/y3pwjXXAhfd4ejc66Srht63g4aFtvQhEVRRzC2l1aa3jmq2WrNw6ZjvJj2mwf8hCM2nw&#10;0RPUHQuM7Jz8DUpL7sBDGyYcdAZtK7lINWA1RX5RzWPHrEi1IDnenmjy/w+Wf9k/2q+OhOE9DChg&#10;KsLbe+A/PDGw7pjZilvnoO8Ea/DhIlKW9daXx6uRal/6CFL3n6FBkdkuQAIaWqcjK1gnQXQU4HAi&#10;XQyBcDycX70t5gW6OPpmxaLIkyoZK59vW+fDRwGaxE1FHYqa0Nn+3oeYDSufQ+JjHpRsNlKpZLht&#10;vVaO7Bk2wCZ9qYCLMGVIX9HFfDofCfgrRJ6+P0FoGbCTldQVvT4FsTLS9sE0qc8Ck2rcY8rKHHmM&#10;1I0khqEeiGwqOo0PRFpraA5IrIOxcXHQwgMurQJMlytpKenA/bo8i3HYI+ihpMfmrqj/uWNOUKI+&#10;GRRxUcxmcRqSMZtfTdFw55763MMMR6iKBkrG7TqkCYr8GrhFsVuZdHjJ+FgaNm2S5zhgcSrO7RT1&#10;8htYPQEAAP//AwBQSwMEFAAGAAgAAAAhAGiDpkffAAAACAEAAA8AAABkcnMvZG93bnJldi54bWxM&#10;j8FOwzAQRO9I/IO1SFxQazeQ0IY4FUIC0Ru0CK5uvE0i7HWw3TT8PeYEx9lZzbyp1pM1bEQfekcS&#10;FnMBDKlxuqdWwtvucbYEFqIirYwjlPCNAdb1+VmlSu1O9IrjNrYshVAolYQuxqHkPDQdWhXmbkBK&#10;3sF5q2KSvuXaq1MKt4ZnQhTcqp5SQ6cGfOiw+dwerYTlzfP4ETbXL+9NcTCreHU7Pn15KS8vpvs7&#10;YBGn+PcMv/gJHerEtHdH0oEZCWlITNdc5MCSvRJZAWwvIVsUOfC64v8H1D8AAAD//wMAUEsBAi0A&#10;FAAGAAgAAAAhALaDOJL+AAAA4QEAABMAAAAAAAAAAAAAAAAAAAAAAFtDb250ZW50X1R5cGVzXS54&#10;bWxQSwECLQAUAAYACAAAACEAOP0h/9YAAACUAQAACwAAAAAAAAAAAAAAAAAvAQAAX3JlbHMvLnJl&#10;bHNQSwECLQAUAAYACAAAACEALn/vzCUCAABOBAAADgAAAAAAAAAAAAAAAAAuAgAAZHJzL2Uyb0Rv&#10;Yy54bWxQSwECLQAUAAYACAAAACEAaIOmR98AAAAIAQAADwAAAAAAAAAAAAAAAAB/BAAAZHJzL2Rv&#10;d25yZXYueG1sUEsFBgAAAAAEAAQA8wAAAIsFAAAAAA==&#10;">
                <v:textbox>
                  <w:txbxContent>
                    <w:p w14:paraId="57839594" w14:textId="11BD3A5A" w:rsidR="00D64A45" w:rsidRPr="00017E92" w:rsidRDefault="00D64A45" w:rsidP="00D64A45">
                      <w:pPr>
                        <w:rPr>
                          <w:rFonts w:ascii="Arial" w:hAnsi="Arial" w:cs="Arial"/>
                        </w:rPr>
                      </w:pPr>
                      <w:r w:rsidRPr="00017E92">
                        <w:rPr>
                          <w:rFonts w:ascii="Arial" w:hAnsi="Arial" w:cs="Arial"/>
                        </w:rPr>
                        <w:t>Sam Jackson: Sam was the</w:t>
                      </w:r>
                      <w:r>
                        <w:rPr>
                          <w:rFonts w:ascii="Arial" w:hAnsi="Arial" w:cs="Arial"/>
                        </w:rPr>
                        <w:t xml:space="preserve"> team member that helped with the screenshotting and annotations.</w:t>
                      </w:r>
                    </w:p>
                  </w:txbxContent>
                </v:textbox>
                <w10:wrap type="square" anchorx="margin"/>
              </v:shape>
            </w:pict>
          </mc:Fallback>
        </mc:AlternateContent>
      </w:r>
      <w:r w:rsidR="00D64A45" w:rsidRPr="00D64A45">
        <w:rPr>
          <w:rFonts w:eastAsiaTheme="minorEastAsia"/>
          <w:noProof/>
          <w:kern w:val="0"/>
          <w:lang w:eastAsia="zh-CN"/>
          <w14:ligatures w14:val="none"/>
        </w:rPr>
        <mc:AlternateContent>
          <mc:Choice Requires="wps">
            <w:drawing>
              <wp:anchor distT="45720" distB="45720" distL="114300" distR="114300" simplePos="0" relativeHeight="251662336" behindDoc="0" locked="0" layoutInCell="1" allowOverlap="1" wp14:anchorId="779013C0" wp14:editId="1E8296D7">
                <wp:simplePos x="0" y="0"/>
                <wp:positionH relativeFrom="margin">
                  <wp:align>left</wp:align>
                </wp:positionH>
                <wp:positionV relativeFrom="paragraph">
                  <wp:posOffset>267970</wp:posOffset>
                </wp:positionV>
                <wp:extent cx="5731510" cy="488950"/>
                <wp:effectExtent l="0" t="0" r="21590" b="254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88950"/>
                        </a:xfrm>
                        <a:prstGeom prst="rect">
                          <a:avLst/>
                        </a:prstGeom>
                        <a:solidFill>
                          <a:srgbClr val="FFFFFF"/>
                        </a:solidFill>
                        <a:ln w="9525">
                          <a:solidFill>
                            <a:srgbClr val="000000"/>
                          </a:solidFill>
                          <a:miter lim="800000"/>
                          <a:headEnd/>
                          <a:tailEnd/>
                        </a:ln>
                      </wps:spPr>
                      <wps:txbx>
                        <w:txbxContent>
                          <w:p w14:paraId="305B126E" w14:textId="050D5AD8" w:rsidR="00D64A45" w:rsidRPr="00017E92" w:rsidRDefault="00D64A45" w:rsidP="00D64A45">
                            <w:pPr>
                              <w:rPr>
                                <w:rFonts w:ascii="Arial" w:hAnsi="Arial" w:cs="Arial"/>
                              </w:rPr>
                            </w:pPr>
                            <w:r w:rsidRPr="00017E92">
                              <w:rPr>
                                <w:rFonts w:ascii="Arial" w:hAnsi="Arial" w:cs="Arial"/>
                              </w:rPr>
                              <w:t>Peter Holdstock: Peter was the team</w:t>
                            </w:r>
                            <w:r>
                              <w:rPr>
                                <w:rFonts w:ascii="Arial" w:hAnsi="Arial" w:cs="Arial"/>
                              </w:rPr>
                              <w:t xml:space="preserve"> member</w:t>
                            </w:r>
                            <w:r w:rsidRPr="00017E92">
                              <w:rPr>
                                <w:rFonts w:ascii="Arial" w:hAnsi="Arial" w:cs="Arial"/>
                              </w:rPr>
                              <w:t xml:space="preserve"> going through the instruction document point by point making sure everyone understood the task ahead.</w:t>
                            </w:r>
                          </w:p>
                          <w:p w14:paraId="30DED46A" w14:textId="77777777" w:rsidR="00D64A45" w:rsidRDefault="00D64A45" w:rsidP="00D64A45">
                            <w:pPr>
                              <w:rPr>
                                <w:b/>
                                <w:bCs/>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013C0" id="Text Box 217" o:spid="_x0000_s1029" type="#_x0000_t202" style="position:absolute;left:0;text-align:left;margin-left:0;margin-top:21.1pt;width:451.3pt;height:38.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4DXJgIAAE4EAAAOAAAAZHJzL2Uyb0RvYy54bWysVFFv0zAQfkfiP1h+p2m6hrVR02l0FCEN&#10;hjT4AY7jNBa2z9huk/HrOTtdVxV4QeTB8vnOn+++7y6rm0ErchDOSzAVzSdTSoTh0Eizq+i3r9s3&#10;C0p8YKZhCoyo6JPw9Gb9+tWqt6WYQQeqEY4giPFlbyvahWDLLPO8E5r5CVhh0NmC0yyg6XZZ41iP&#10;6Fpls+n0bdaDa6wDLrzH07vRSdcJv20FDw9t60UgqqKYW0irS2sd12y9YuXOMdtJfkyD/UMWmkmD&#10;j56g7lhgZO/kb1Bacgce2jDhoDNoW8lFqgGryacX1Tx2zIpUC5Lj7Ykm//9g+efDo/3iSBjewYAC&#10;piK8vQf+3RMDm46Znbh1DvpOsAYfziNlWW99ebwaqfaljyB1/wkaFJntAySgoXU6soJ1EkRHAZ5O&#10;pIshEI6HxfVVXuTo4uibLxbLIqmSsfL5tnU+fBCgSdxU1KGoCZ0d7n2I2bDyOSQ+5kHJZiuVSobb&#10;1RvlyIFhA2zTlwq4CFOG9BVdFrNiJOCvENP0/QlCy4CdrKSu6OIUxMpI23vTpD4LTKpxjykrc+Qx&#10;UjeSGIZ6ILKp6FV8INJaQ/OExDoYGxcHLTzg0irAdLmSlpIO3M/LsxiHPYIeSnps7or6H3vmBCXq&#10;o0ERl/l8HqchGfPieoaGO/fU5x5mOEJVNFAybjchTVDk18Atit3KpMNLxsfSsGmTPMcBi1Nxbqeo&#10;l9/A+hcAAAD//wMAUEsDBBQABgAIAAAAIQA2648e3QAAAAcBAAAPAAAAZHJzL2Rvd25yZXYueG1s&#10;TI/BTsMwEETvSPyDtUhcEHUaqtCEOBVCAsENCoKrG2+TCHsdbDcNf89yguNoRjNv6s3srJgwxMGT&#10;guUiA4HUejNQp+Dt9f5yDSImTUZbT6jgGyNsmtOTWlfGH+kFp23qBJdQrLSCPqWxkjK2PTodF35E&#10;Ym/vg9OJZeikCfrI5c7KPMsK6fRAvNDrEe96bD+3B6dgvXqcPuLT1fN7W+xtmS6up4evoNT52Xx7&#10;AyLhnP7C8IvP6NAw084fyERhFfCRpGCV5yDYLbO8ALHj2LLMQTa1/M/f/AAAAP//AwBQSwECLQAU&#10;AAYACAAAACEAtoM4kv4AAADhAQAAEwAAAAAAAAAAAAAAAAAAAAAAW0NvbnRlbnRfVHlwZXNdLnht&#10;bFBLAQItABQABgAIAAAAIQA4/SH/1gAAAJQBAAALAAAAAAAAAAAAAAAAAC8BAABfcmVscy8ucmVs&#10;c1BLAQItABQABgAIAAAAIQD814DXJgIAAE4EAAAOAAAAAAAAAAAAAAAAAC4CAABkcnMvZTJvRG9j&#10;LnhtbFBLAQItABQABgAIAAAAIQA2648e3QAAAAcBAAAPAAAAAAAAAAAAAAAAAIAEAABkcnMvZG93&#10;bnJldi54bWxQSwUGAAAAAAQABADzAAAAigUAAAAA&#10;">
                <v:textbox>
                  <w:txbxContent>
                    <w:p w14:paraId="305B126E" w14:textId="050D5AD8" w:rsidR="00D64A45" w:rsidRPr="00017E92" w:rsidRDefault="00D64A45" w:rsidP="00D64A45">
                      <w:pPr>
                        <w:rPr>
                          <w:rFonts w:ascii="Arial" w:hAnsi="Arial" w:cs="Arial"/>
                        </w:rPr>
                      </w:pPr>
                      <w:r w:rsidRPr="00017E92">
                        <w:rPr>
                          <w:rFonts w:ascii="Arial" w:hAnsi="Arial" w:cs="Arial"/>
                        </w:rPr>
                        <w:t>Peter Holdstock: Peter was the team</w:t>
                      </w:r>
                      <w:r>
                        <w:rPr>
                          <w:rFonts w:ascii="Arial" w:hAnsi="Arial" w:cs="Arial"/>
                        </w:rPr>
                        <w:t xml:space="preserve"> member</w:t>
                      </w:r>
                      <w:r w:rsidRPr="00017E92">
                        <w:rPr>
                          <w:rFonts w:ascii="Arial" w:hAnsi="Arial" w:cs="Arial"/>
                        </w:rPr>
                        <w:t xml:space="preserve"> going through the instruction document point by point making sure everyone understood the task ahead.</w:t>
                      </w:r>
                    </w:p>
                    <w:p w14:paraId="30DED46A" w14:textId="77777777" w:rsidR="00D64A45" w:rsidRDefault="00D64A45" w:rsidP="00D64A45">
                      <w:pPr>
                        <w:rPr>
                          <w:b/>
                          <w:bCs/>
                        </w:rPr>
                      </w:pPr>
                    </w:p>
                  </w:txbxContent>
                </v:textbox>
                <w10:wrap type="square" anchorx="margin"/>
              </v:shape>
            </w:pict>
          </mc:Fallback>
        </mc:AlternateContent>
      </w:r>
    </w:p>
    <w:p w14:paraId="0A3A8EA1" w14:textId="74BED7F9" w:rsidR="00D64A45" w:rsidRDefault="00D64A45" w:rsidP="00D64A45">
      <w:pPr>
        <w:jc w:val="center"/>
        <w:rPr>
          <w:rFonts w:ascii="Arial" w:hAnsi="Arial" w:cs="Arial"/>
          <w:b/>
          <w:bCs/>
          <w:sz w:val="24"/>
          <w:szCs w:val="24"/>
        </w:rPr>
      </w:pPr>
    </w:p>
    <w:p w14:paraId="01CA4692" w14:textId="77777777" w:rsidR="00AC6C31" w:rsidRDefault="00AC6C31" w:rsidP="00D64A45">
      <w:pPr>
        <w:jc w:val="center"/>
        <w:rPr>
          <w:rFonts w:ascii="Arial" w:hAnsi="Arial" w:cs="Arial"/>
          <w:b/>
          <w:bCs/>
          <w:sz w:val="24"/>
          <w:szCs w:val="24"/>
        </w:rPr>
      </w:pPr>
    </w:p>
    <w:p w14:paraId="14A31BE8" w14:textId="77777777" w:rsidR="00AC6C31" w:rsidRDefault="00AC6C31" w:rsidP="00D64A45">
      <w:pPr>
        <w:jc w:val="center"/>
        <w:rPr>
          <w:rFonts w:ascii="Arial" w:hAnsi="Arial" w:cs="Arial"/>
          <w:b/>
          <w:bCs/>
          <w:sz w:val="24"/>
          <w:szCs w:val="24"/>
        </w:rPr>
      </w:pPr>
    </w:p>
    <w:p w14:paraId="4CE01D54" w14:textId="77777777" w:rsidR="00AC6C31" w:rsidRDefault="00AC6C31" w:rsidP="00D64A45">
      <w:pPr>
        <w:jc w:val="center"/>
        <w:rPr>
          <w:rFonts w:ascii="Arial" w:hAnsi="Arial" w:cs="Arial"/>
          <w:b/>
          <w:bCs/>
          <w:sz w:val="24"/>
          <w:szCs w:val="24"/>
        </w:rPr>
      </w:pPr>
    </w:p>
    <w:p w14:paraId="2C949E09" w14:textId="77777777" w:rsidR="00AC6C31" w:rsidRDefault="00AC6C31" w:rsidP="00D64A45">
      <w:pPr>
        <w:jc w:val="center"/>
        <w:rPr>
          <w:rFonts w:ascii="Arial" w:hAnsi="Arial" w:cs="Arial"/>
          <w:b/>
          <w:bCs/>
          <w:sz w:val="24"/>
          <w:szCs w:val="24"/>
        </w:rPr>
      </w:pPr>
    </w:p>
    <w:p w14:paraId="254A028C" w14:textId="77777777" w:rsidR="00AC6C31" w:rsidRDefault="00AC6C31" w:rsidP="00D64A45">
      <w:pPr>
        <w:jc w:val="center"/>
        <w:rPr>
          <w:rFonts w:ascii="Arial" w:hAnsi="Arial" w:cs="Arial"/>
          <w:b/>
          <w:bCs/>
          <w:sz w:val="24"/>
          <w:szCs w:val="24"/>
        </w:rPr>
      </w:pPr>
    </w:p>
    <w:p w14:paraId="5F0199F0" w14:textId="77777777" w:rsidR="00AC6C31" w:rsidRDefault="00AC6C31" w:rsidP="00D64A45">
      <w:pPr>
        <w:jc w:val="center"/>
        <w:rPr>
          <w:rFonts w:ascii="Arial" w:hAnsi="Arial" w:cs="Arial"/>
          <w:b/>
          <w:bCs/>
          <w:sz w:val="24"/>
          <w:szCs w:val="24"/>
        </w:rPr>
      </w:pPr>
    </w:p>
    <w:p w14:paraId="2AFFA9F2" w14:textId="77777777" w:rsidR="00AC6C31" w:rsidRDefault="00AC6C31" w:rsidP="00D64A45">
      <w:pPr>
        <w:jc w:val="center"/>
        <w:rPr>
          <w:rFonts w:ascii="Arial" w:hAnsi="Arial" w:cs="Arial"/>
          <w:b/>
          <w:bCs/>
          <w:sz w:val="24"/>
          <w:szCs w:val="24"/>
        </w:rPr>
      </w:pPr>
    </w:p>
    <w:p w14:paraId="3F23CFB1" w14:textId="77777777" w:rsidR="00AC6C31" w:rsidRDefault="00AC6C31" w:rsidP="00D64A45">
      <w:pPr>
        <w:jc w:val="center"/>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836220885"/>
        <w:docPartObj>
          <w:docPartGallery w:val="Table of Contents"/>
          <w:docPartUnique/>
        </w:docPartObj>
      </w:sdtPr>
      <w:sdtEndPr>
        <w:rPr>
          <w:rFonts w:ascii="Arial" w:hAnsi="Arial" w:cs="Arial"/>
          <w:b/>
          <w:bCs/>
          <w:noProof/>
          <w:sz w:val="24"/>
          <w:szCs w:val="24"/>
        </w:rPr>
      </w:sdtEndPr>
      <w:sdtContent>
        <w:p w14:paraId="1D3C4DA1" w14:textId="668C3A55" w:rsidR="00AC6C31" w:rsidRPr="00AC6C31" w:rsidRDefault="00AC6C31">
          <w:pPr>
            <w:pStyle w:val="TOCHeading"/>
            <w:rPr>
              <w:rFonts w:ascii="Arial" w:hAnsi="Arial" w:cs="Arial"/>
              <w:b/>
              <w:bCs/>
              <w:color w:val="auto"/>
              <w:sz w:val="24"/>
              <w:szCs w:val="24"/>
            </w:rPr>
          </w:pPr>
          <w:r w:rsidRPr="00AC6C31">
            <w:rPr>
              <w:rFonts w:ascii="Arial" w:hAnsi="Arial" w:cs="Arial"/>
              <w:b/>
              <w:bCs/>
              <w:color w:val="auto"/>
              <w:sz w:val="24"/>
              <w:szCs w:val="24"/>
            </w:rPr>
            <w:t>Contents</w:t>
          </w:r>
        </w:p>
        <w:p w14:paraId="0D6028E6" w14:textId="72092742" w:rsidR="00352C5B" w:rsidRDefault="00AC6C31">
          <w:pPr>
            <w:pStyle w:val="TOC1"/>
            <w:tabs>
              <w:tab w:val="right" w:leader="dot" w:pos="9016"/>
            </w:tabs>
            <w:rPr>
              <w:rFonts w:eastAsiaTheme="minorEastAsia"/>
              <w:noProof/>
              <w:lang w:eastAsia="en-GB"/>
            </w:rPr>
          </w:pPr>
          <w:r w:rsidRPr="00AC6C31">
            <w:rPr>
              <w:rFonts w:ascii="Arial" w:hAnsi="Arial" w:cs="Arial"/>
              <w:b/>
              <w:bCs/>
              <w:sz w:val="24"/>
              <w:szCs w:val="24"/>
            </w:rPr>
            <w:fldChar w:fldCharType="begin"/>
          </w:r>
          <w:r w:rsidRPr="00AC6C31">
            <w:rPr>
              <w:rFonts w:ascii="Arial" w:hAnsi="Arial" w:cs="Arial"/>
              <w:b/>
              <w:bCs/>
              <w:sz w:val="24"/>
              <w:szCs w:val="24"/>
            </w:rPr>
            <w:instrText xml:space="preserve"> TOC \o "1-3" \h \z \u </w:instrText>
          </w:r>
          <w:r w:rsidRPr="00AC6C31">
            <w:rPr>
              <w:rFonts w:ascii="Arial" w:hAnsi="Arial" w:cs="Arial"/>
              <w:b/>
              <w:bCs/>
              <w:sz w:val="24"/>
              <w:szCs w:val="24"/>
            </w:rPr>
            <w:fldChar w:fldCharType="separate"/>
          </w:r>
          <w:hyperlink w:anchor="_Toc134135902" w:history="1">
            <w:r w:rsidR="00352C5B" w:rsidRPr="00A21136">
              <w:rPr>
                <w:rStyle w:val="Hyperlink"/>
                <w:rFonts w:ascii="Arial" w:hAnsi="Arial" w:cs="Arial"/>
                <w:b/>
                <w:bCs/>
                <w:noProof/>
              </w:rPr>
              <w:t>Abstract</w:t>
            </w:r>
            <w:r w:rsidR="00352C5B">
              <w:rPr>
                <w:noProof/>
                <w:webHidden/>
              </w:rPr>
              <w:tab/>
            </w:r>
            <w:r w:rsidR="00352C5B">
              <w:rPr>
                <w:noProof/>
                <w:webHidden/>
              </w:rPr>
              <w:fldChar w:fldCharType="begin"/>
            </w:r>
            <w:r w:rsidR="00352C5B">
              <w:rPr>
                <w:noProof/>
                <w:webHidden/>
              </w:rPr>
              <w:instrText xml:space="preserve"> PAGEREF _Toc134135902 \h </w:instrText>
            </w:r>
            <w:r w:rsidR="00352C5B">
              <w:rPr>
                <w:noProof/>
                <w:webHidden/>
              </w:rPr>
            </w:r>
            <w:r w:rsidR="00352C5B">
              <w:rPr>
                <w:noProof/>
                <w:webHidden/>
              </w:rPr>
              <w:fldChar w:fldCharType="separate"/>
            </w:r>
            <w:r w:rsidR="00352C5B">
              <w:rPr>
                <w:noProof/>
                <w:webHidden/>
              </w:rPr>
              <w:t>4</w:t>
            </w:r>
            <w:r w:rsidR="00352C5B">
              <w:rPr>
                <w:noProof/>
                <w:webHidden/>
              </w:rPr>
              <w:fldChar w:fldCharType="end"/>
            </w:r>
          </w:hyperlink>
        </w:p>
        <w:p w14:paraId="3D0DC1F1" w14:textId="707BFC72" w:rsidR="00352C5B" w:rsidRDefault="00352C5B">
          <w:pPr>
            <w:pStyle w:val="TOC1"/>
            <w:tabs>
              <w:tab w:val="right" w:leader="dot" w:pos="9016"/>
            </w:tabs>
            <w:rPr>
              <w:rFonts w:eastAsiaTheme="minorEastAsia"/>
              <w:noProof/>
              <w:lang w:eastAsia="en-GB"/>
            </w:rPr>
          </w:pPr>
          <w:hyperlink w:anchor="_Toc134135903" w:history="1">
            <w:r w:rsidRPr="00A21136">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_Toc134135903 \h </w:instrText>
            </w:r>
            <w:r>
              <w:rPr>
                <w:noProof/>
                <w:webHidden/>
              </w:rPr>
            </w:r>
            <w:r>
              <w:rPr>
                <w:noProof/>
                <w:webHidden/>
              </w:rPr>
              <w:fldChar w:fldCharType="separate"/>
            </w:r>
            <w:r>
              <w:rPr>
                <w:noProof/>
                <w:webHidden/>
              </w:rPr>
              <w:t>4</w:t>
            </w:r>
            <w:r>
              <w:rPr>
                <w:noProof/>
                <w:webHidden/>
              </w:rPr>
              <w:fldChar w:fldCharType="end"/>
            </w:r>
          </w:hyperlink>
        </w:p>
        <w:p w14:paraId="53D611D7" w14:textId="4EB313BC" w:rsidR="00352C5B" w:rsidRDefault="00352C5B">
          <w:pPr>
            <w:pStyle w:val="TOC1"/>
            <w:tabs>
              <w:tab w:val="right" w:leader="dot" w:pos="9016"/>
            </w:tabs>
            <w:rPr>
              <w:rFonts w:eastAsiaTheme="minorEastAsia"/>
              <w:noProof/>
              <w:lang w:eastAsia="en-GB"/>
            </w:rPr>
          </w:pPr>
          <w:hyperlink w:anchor="_Toc134135904" w:history="1">
            <w:r w:rsidRPr="00A21136">
              <w:rPr>
                <w:rStyle w:val="Hyperlink"/>
                <w:rFonts w:ascii="Arial" w:hAnsi="Arial" w:cs="Arial"/>
                <w:b/>
                <w:bCs/>
                <w:noProof/>
              </w:rPr>
              <w:t>Part 1</w:t>
            </w:r>
            <w:r>
              <w:rPr>
                <w:noProof/>
                <w:webHidden/>
              </w:rPr>
              <w:tab/>
            </w:r>
            <w:r>
              <w:rPr>
                <w:noProof/>
                <w:webHidden/>
              </w:rPr>
              <w:fldChar w:fldCharType="begin"/>
            </w:r>
            <w:r>
              <w:rPr>
                <w:noProof/>
                <w:webHidden/>
              </w:rPr>
              <w:instrText xml:space="preserve"> PAGEREF _Toc134135904 \h </w:instrText>
            </w:r>
            <w:r>
              <w:rPr>
                <w:noProof/>
                <w:webHidden/>
              </w:rPr>
            </w:r>
            <w:r>
              <w:rPr>
                <w:noProof/>
                <w:webHidden/>
              </w:rPr>
              <w:fldChar w:fldCharType="separate"/>
            </w:r>
            <w:r>
              <w:rPr>
                <w:noProof/>
                <w:webHidden/>
              </w:rPr>
              <w:t>5</w:t>
            </w:r>
            <w:r>
              <w:rPr>
                <w:noProof/>
                <w:webHidden/>
              </w:rPr>
              <w:fldChar w:fldCharType="end"/>
            </w:r>
          </w:hyperlink>
        </w:p>
        <w:p w14:paraId="56775665" w14:textId="5C950B04" w:rsidR="00352C5B" w:rsidRDefault="00352C5B">
          <w:pPr>
            <w:pStyle w:val="TOC2"/>
            <w:tabs>
              <w:tab w:val="right" w:leader="dot" w:pos="9016"/>
            </w:tabs>
            <w:rPr>
              <w:rFonts w:eastAsiaTheme="minorEastAsia"/>
              <w:noProof/>
              <w:lang w:eastAsia="en-GB"/>
            </w:rPr>
          </w:pPr>
          <w:hyperlink w:anchor="_Toc134135905" w:history="1">
            <w:r w:rsidRPr="00A21136">
              <w:rPr>
                <w:rStyle w:val="Hyperlink"/>
                <w:rFonts w:ascii="Arial" w:hAnsi="Arial" w:cs="Arial"/>
                <w:noProof/>
              </w:rPr>
              <w:t>Worksheet Task 1:</w:t>
            </w:r>
            <w:r>
              <w:rPr>
                <w:noProof/>
                <w:webHidden/>
              </w:rPr>
              <w:tab/>
            </w:r>
            <w:r>
              <w:rPr>
                <w:noProof/>
                <w:webHidden/>
              </w:rPr>
              <w:fldChar w:fldCharType="begin"/>
            </w:r>
            <w:r>
              <w:rPr>
                <w:noProof/>
                <w:webHidden/>
              </w:rPr>
              <w:instrText xml:space="preserve"> PAGEREF _Toc134135905 \h </w:instrText>
            </w:r>
            <w:r>
              <w:rPr>
                <w:noProof/>
                <w:webHidden/>
              </w:rPr>
            </w:r>
            <w:r>
              <w:rPr>
                <w:noProof/>
                <w:webHidden/>
              </w:rPr>
              <w:fldChar w:fldCharType="separate"/>
            </w:r>
            <w:r>
              <w:rPr>
                <w:noProof/>
                <w:webHidden/>
              </w:rPr>
              <w:t>5</w:t>
            </w:r>
            <w:r>
              <w:rPr>
                <w:noProof/>
                <w:webHidden/>
              </w:rPr>
              <w:fldChar w:fldCharType="end"/>
            </w:r>
          </w:hyperlink>
        </w:p>
        <w:p w14:paraId="3B3A531C" w14:textId="404B14FE" w:rsidR="00352C5B" w:rsidRDefault="00352C5B">
          <w:pPr>
            <w:pStyle w:val="TOC2"/>
            <w:tabs>
              <w:tab w:val="right" w:leader="dot" w:pos="9016"/>
            </w:tabs>
            <w:rPr>
              <w:rFonts w:eastAsiaTheme="minorEastAsia"/>
              <w:noProof/>
              <w:lang w:eastAsia="en-GB"/>
            </w:rPr>
          </w:pPr>
          <w:hyperlink w:anchor="_Toc134135906" w:history="1">
            <w:r w:rsidRPr="00A21136">
              <w:rPr>
                <w:rStyle w:val="Hyperlink"/>
                <w:rFonts w:ascii="Arial" w:hAnsi="Arial" w:cs="Arial"/>
                <w:noProof/>
              </w:rPr>
              <w:t>Worksheet Task 2:</w:t>
            </w:r>
            <w:r>
              <w:rPr>
                <w:noProof/>
                <w:webHidden/>
              </w:rPr>
              <w:tab/>
            </w:r>
            <w:r>
              <w:rPr>
                <w:noProof/>
                <w:webHidden/>
              </w:rPr>
              <w:fldChar w:fldCharType="begin"/>
            </w:r>
            <w:r>
              <w:rPr>
                <w:noProof/>
                <w:webHidden/>
              </w:rPr>
              <w:instrText xml:space="preserve"> PAGEREF _Toc134135906 \h </w:instrText>
            </w:r>
            <w:r>
              <w:rPr>
                <w:noProof/>
                <w:webHidden/>
              </w:rPr>
            </w:r>
            <w:r>
              <w:rPr>
                <w:noProof/>
                <w:webHidden/>
              </w:rPr>
              <w:fldChar w:fldCharType="separate"/>
            </w:r>
            <w:r>
              <w:rPr>
                <w:noProof/>
                <w:webHidden/>
              </w:rPr>
              <w:t>13</w:t>
            </w:r>
            <w:r>
              <w:rPr>
                <w:noProof/>
                <w:webHidden/>
              </w:rPr>
              <w:fldChar w:fldCharType="end"/>
            </w:r>
          </w:hyperlink>
        </w:p>
        <w:p w14:paraId="47931AA9" w14:textId="6D2DF2C5" w:rsidR="00352C5B" w:rsidRDefault="00352C5B">
          <w:pPr>
            <w:pStyle w:val="TOC1"/>
            <w:tabs>
              <w:tab w:val="right" w:leader="dot" w:pos="9016"/>
            </w:tabs>
            <w:rPr>
              <w:rFonts w:eastAsiaTheme="minorEastAsia"/>
              <w:noProof/>
              <w:lang w:eastAsia="en-GB"/>
            </w:rPr>
          </w:pPr>
          <w:hyperlink w:anchor="_Toc134135907" w:history="1">
            <w:r w:rsidRPr="00A2113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_Toc134135907 \h </w:instrText>
            </w:r>
            <w:r>
              <w:rPr>
                <w:noProof/>
                <w:webHidden/>
              </w:rPr>
            </w:r>
            <w:r>
              <w:rPr>
                <w:noProof/>
                <w:webHidden/>
              </w:rPr>
              <w:fldChar w:fldCharType="separate"/>
            </w:r>
            <w:r>
              <w:rPr>
                <w:noProof/>
                <w:webHidden/>
              </w:rPr>
              <w:t>31</w:t>
            </w:r>
            <w:r>
              <w:rPr>
                <w:noProof/>
                <w:webHidden/>
              </w:rPr>
              <w:fldChar w:fldCharType="end"/>
            </w:r>
          </w:hyperlink>
        </w:p>
        <w:p w14:paraId="717295CA" w14:textId="7479C31D" w:rsidR="00352C5B" w:rsidRDefault="00352C5B">
          <w:pPr>
            <w:pStyle w:val="TOC1"/>
            <w:tabs>
              <w:tab w:val="right" w:leader="dot" w:pos="9016"/>
            </w:tabs>
            <w:rPr>
              <w:rFonts w:eastAsiaTheme="minorEastAsia"/>
              <w:noProof/>
              <w:lang w:eastAsia="en-GB"/>
            </w:rPr>
          </w:pPr>
          <w:hyperlink w:anchor="_Toc134135908" w:history="1">
            <w:r w:rsidRPr="00A21136">
              <w:rPr>
                <w:rStyle w:val="Hyperlink"/>
                <w:rFonts w:ascii="Arial" w:hAnsi="Arial" w:cs="Arial"/>
                <w:b/>
                <w:bCs/>
                <w:noProof/>
              </w:rPr>
              <w:t>Reflection on collaborative work</w:t>
            </w:r>
            <w:r>
              <w:rPr>
                <w:noProof/>
                <w:webHidden/>
              </w:rPr>
              <w:tab/>
            </w:r>
            <w:r>
              <w:rPr>
                <w:noProof/>
                <w:webHidden/>
              </w:rPr>
              <w:fldChar w:fldCharType="begin"/>
            </w:r>
            <w:r>
              <w:rPr>
                <w:noProof/>
                <w:webHidden/>
              </w:rPr>
              <w:instrText xml:space="preserve"> PAGEREF _Toc134135908 \h </w:instrText>
            </w:r>
            <w:r>
              <w:rPr>
                <w:noProof/>
                <w:webHidden/>
              </w:rPr>
            </w:r>
            <w:r>
              <w:rPr>
                <w:noProof/>
                <w:webHidden/>
              </w:rPr>
              <w:fldChar w:fldCharType="separate"/>
            </w:r>
            <w:r>
              <w:rPr>
                <w:noProof/>
                <w:webHidden/>
              </w:rPr>
              <w:t>31</w:t>
            </w:r>
            <w:r>
              <w:rPr>
                <w:noProof/>
                <w:webHidden/>
              </w:rPr>
              <w:fldChar w:fldCharType="end"/>
            </w:r>
          </w:hyperlink>
        </w:p>
        <w:p w14:paraId="53E962C3" w14:textId="70E691D5" w:rsidR="00352C5B" w:rsidRDefault="00352C5B">
          <w:pPr>
            <w:pStyle w:val="TOC1"/>
            <w:tabs>
              <w:tab w:val="right" w:leader="dot" w:pos="9016"/>
            </w:tabs>
            <w:rPr>
              <w:rFonts w:eastAsiaTheme="minorEastAsia"/>
              <w:noProof/>
              <w:lang w:eastAsia="en-GB"/>
            </w:rPr>
          </w:pPr>
          <w:hyperlink w:anchor="_Toc134135909" w:history="1">
            <w:r w:rsidRPr="00A2113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_Toc134135909 \h </w:instrText>
            </w:r>
            <w:r>
              <w:rPr>
                <w:noProof/>
                <w:webHidden/>
              </w:rPr>
            </w:r>
            <w:r>
              <w:rPr>
                <w:noProof/>
                <w:webHidden/>
              </w:rPr>
              <w:fldChar w:fldCharType="separate"/>
            </w:r>
            <w:r>
              <w:rPr>
                <w:noProof/>
                <w:webHidden/>
              </w:rPr>
              <w:t>31</w:t>
            </w:r>
            <w:r>
              <w:rPr>
                <w:noProof/>
                <w:webHidden/>
              </w:rPr>
              <w:fldChar w:fldCharType="end"/>
            </w:r>
          </w:hyperlink>
        </w:p>
        <w:p w14:paraId="2D7AD4E8" w14:textId="3B7EC0C3" w:rsidR="00AC6C31" w:rsidRPr="00AC6C31" w:rsidRDefault="00AC6C31">
          <w:pPr>
            <w:rPr>
              <w:rFonts w:ascii="Arial" w:hAnsi="Arial" w:cs="Arial"/>
              <w:b/>
              <w:bCs/>
              <w:sz w:val="24"/>
              <w:szCs w:val="24"/>
            </w:rPr>
          </w:pPr>
          <w:r w:rsidRPr="00AC6C31">
            <w:rPr>
              <w:rFonts w:ascii="Arial" w:hAnsi="Arial" w:cs="Arial"/>
              <w:b/>
              <w:bCs/>
              <w:noProof/>
              <w:sz w:val="24"/>
              <w:szCs w:val="24"/>
            </w:rPr>
            <w:fldChar w:fldCharType="end"/>
          </w:r>
        </w:p>
      </w:sdtContent>
    </w:sdt>
    <w:p w14:paraId="19A07DAD" w14:textId="0C43FEB6" w:rsidR="00352C5B" w:rsidRDefault="00AC6C31">
      <w:pPr>
        <w:pStyle w:val="TableofFigures"/>
        <w:tabs>
          <w:tab w:val="right" w:leader="dot" w:pos="9016"/>
        </w:tabs>
        <w:rPr>
          <w:rFonts w:eastAsiaTheme="minorEastAsia"/>
          <w:noProof/>
          <w:lang w:eastAsia="en-GB"/>
        </w:rPr>
      </w:pPr>
      <w:r w:rsidRPr="00AC6C31">
        <w:rPr>
          <w:rFonts w:ascii="Arial" w:hAnsi="Arial" w:cs="Arial"/>
          <w:b/>
          <w:bCs/>
          <w:sz w:val="24"/>
          <w:szCs w:val="24"/>
        </w:rPr>
        <w:fldChar w:fldCharType="begin"/>
      </w:r>
      <w:r w:rsidRPr="00AC6C31">
        <w:rPr>
          <w:rFonts w:ascii="Arial" w:hAnsi="Arial" w:cs="Arial"/>
          <w:b/>
          <w:bCs/>
          <w:sz w:val="24"/>
          <w:szCs w:val="24"/>
        </w:rPr>
        <w:instrText xml:space="preserve"> TOC \h \z \c "Figure" </w:instrText>
      </w:r>
      <w:r w:rsidRPr="00AC6C31">
        <w:rPr>
          <w:rFonts w:ascii="Arial" w:hAnsi="Arial" w:cs="Arial"/>
          <w:b/>
          <w:bCs/>
          <w:sz w:val="24"/>
          <w:szCs w:val="24"/>
        </w:rPr>
        <w:fldChar w:fldCharType="separate"/>
      </w:r>
      <w:hyperlink w:anchor="_Toc134135874" w:history="1">
        <w:r w:rsidR="00352C5B" w:rsidRPr="0010719B">
          <w:rPr>
            <w:rStyle w:val="Hyperlink"/>
            <w:rFonts w:ascii="Arial" w:hAnsi="Arial" w:cs="Arial"/>
            <w:noProof/>
          </w:rPr>
          <w:t>Figure 1 Setting NTFS access permissions for the folder.</w:t>
        </w:r>
        <w:r w:rsidR="00352C5B">
          <w:rPr>
            <w:noProof/>
            <w:webHidden/>
          </w:rPr>
          <w:tab/>
        </w:r>
        <w:r w:rsidR="00352C5B">
          <w:rPr>
            <w:noProof/>
            <w:webHidden/>
          </w:rPr>
          <w:fldChar w:fldCharType="begin"/>
        </w:r>
        <w:r w:rsidR="00352C5B">
          <w:rPr>
            <w:noProof/>
            <w:webHidden/>
          </w:rPr>
          <w:instrText xml:space="preserve"> PAGEREF _Toc134135874 \h </w:instrText>
        </w:r>
        <w:r w:rsidR="00352C5B">
          <w:rPr>
            <w:noProof/>
            <w:webHidden/>
          </w:rPr>
        </w:r>
        <w:r w:rsidR="00352C5B">
          <w:rPr>
            <w:noProof/>
            <w:webHidden/>
          </w:rPr>
          <w:fldChar w:fldCharType="separate"/>
        </w:r>
        <w:r w:rsidR="00352C5B">
          <w:rPr>
            <w:noProof/>
            <w:webHidden/>
          </w:rPr>
          <w:t>5</w:t>
        </w:r>
        <w:r w:rsidR="00352C5B">
          <w:rPr>
            <w:noProof/>
            <w:webHidden/>
          </w:rPr>
          <w:fldChar w:fldCharType="end"/>
        </w:r>
      </w:hyperlink>
    </w:p>
    <w:p w14:paraId="3D021B02" w14:textId="32BC6A98" w:rsidR="00352C5B" w:rsidRDefault="00352C5B">
      <w:pPr>
        <w:pStyle w:val="TableofFigures"/>
        <w:tabs>
          <w:tab w:val="right" w:leader="dot" w:pos="9016"/>
        </w:tabs>
        <w:rPr>
          <w:rFonts w:eastAsiaTheme="minorEastAsia"/>
          <w:noProof/>
          <w:lang w:eastAsia="en-GB"/>
        </w:rPr>
      </w:pPr>
      <w:hyperlink w:anchor="_Toc134135875" w:history="1">
        <w:r w:rsidRPr="0010719B">
          <w:rPr>
            <w:rStyle w:val="Hyperlink"/>
            <w:rFonts w:ascii="Arial" w:hAnsi="Arial" w:cs="Arial"/>
            <w:noProof/>
          </w:rPr>
          <w:t>Figure 2 Message received if the write permission is removed.</w:t>
        </w:r>
        <w:r>
          <w:rPr>
            <w:noProof/>
            <w:webHidden/>
          </w:rPr>
          <w:tab/>
        </w:r>
        <w:r>
          <w:rPr>
            <w:noProof/>
            <w:webHidden/>
          </w:rPr>
          <w:fldChar w:fldCharType="begin"/>
        </w:r>
        <w:r>
          <w:rPr>
            <w:noProof/>
            <w:webHidden/>
          </w:rPr>
          <w:instrText xml:space="preserve"> PAGEREF _Toc134135875 \h </w:instrText>
        </w:r>
        <w:r>
          <w:rPr>
            <w:noProof/>
            <w:webHidden/>
          </w:rPr>
        </w:r>
        <w:r>
          <w:rPr>
            <w:noProof/>
            <w:webHidden/>
          </w:rPr>
          <w:fldChar w:fldCharType="separate"/>
        </w:r>
        <w:r>
          <w:rPr>
            <w:noProof/>
            <w:webHidden/>
          </w:rPr>
          <w:t>6</w:t>
        </w:r>
        <w:r>
          <w:rPr>
            <w:noProof/>
            <w:webHidden/>
          </w:rPr>
          <w:fldChar w:fldCharType="end"/>
        </w:r>
      </w:hyperlink>
    </w:p>
    <w:p w14:paraId="14D2E84E" w14:textId="2DD6245E" w:rsidR="00352C5B" w:rsidRDefault="00352C5B">
      <w:pPr>
        <w:pStyle w:val="TableofFigures"/>
        <w:tabs>
          <w:tab w:val="right" w:leader="dot" w:pos="9016"/>
        </w:tabs>
        <w:rPr>
          <w:rFonts w:eastAsiaTheme="minorEastAsia"/>
          <w:noProof/>
          <w:lang w:eastAsia="en-GB"/>
        </w:rPr>
      </w:pPr>
      <w:hyperlink w:anchor="_Toc134135876" w:history="1">
        <w:r w:rsidRPr="0010719B">
          <w:rPr>
            <w:rStyle w:val="Hyperlink"/>
            <w:rFonts w:ascii="Arial" w:hAnsi="Arial" w:cs="Arial"/>
            <w:noProof/>
          </w:rPr>
          <w:t>Figure 3 Configuring the network shared folder.</w:t>
        </w:r>
        <w:r>
          <w:rPr>
            <w:noProof/>
            <w:webHidden/>
          </w:rPr>
          <w:tab/>
        </w:r>
        <w:r>
          <w:rPr>
            <w:noProof/>
            <w:webHidden/>
          </w:rPr>
          <w:fldChar w:fldCharType="begin"/>
        </w:r>
        <w:r>
          <w:rPr>
            <w:noProof/>
            <w:webHidden/>
          </w:rPr>
          <w:instrText xml:space="preserve"> PAGEREF _Toc134135876 \h </w:instrText>
        </w:r>
        <w:r>
          <w:rPr>
            <w:noProof/>
            <w:webHidden/>
          </w:rPr>
        </w:r>
        <w:r>
          <w:rPr>
            <w:noProof/>
            <w:webHidden/>
          </w:rPr>
          <w:fldChar w:fldCharType="separate"/>
        </w:r>
        <w:r>
          <w:rPr>
            <w:noProof/>
            <w:webHidden/>
          </w:rPr>
          <w:t>7</w:t>
        </w:r>
        <w:r>
          <w:rPr>
            <w:noProof/>
            <w:webHidden/>
          </w:rPr>
          <w:fldChar w:fldCharType="end"/>
        </w:r>
      </w:hyperlink>
    </w:p>
    <w:p w14:paraId="7A26C43C" w14:textId="22B66052" w:rsidR="00352C5B" w:rsidRDefault="00352C5B">
      <w:pPr>
        <w:pStyle w:val="TableofFigures"/>
        <w:tabs>
          <w:tab w:val="right" w:leader="dot" w:pos="9016"/>
        </w:tabs>
        <w:rPr>
          <w:rFonts w:eastAsiaTheme="minorEastAsia"/>
          <w:noProof/>
          <w:lang w:eastAsia="en-GB"/>
        </w:rPr>
      </w:pPr>
      <w:hyperlink w:anchor="_Toc134135877" w:history="1">
        <w:r w:rsidRPr="0010719B">
          <w:rPr>
            <w:rStyle w:val="Hyperlink"/>
            <w:rFonts w:ascii="Arial" w:hAnsi="Arial" w:cs="Arial"/>
            <w:noProof/>
          </w:rPr>
          <w:t>Figure 4 Drive (Z:) mapped to the shared folder.</w:t>
        </w:r>
        <w:r>
          <w:rPr>
            <w:noProof/>
            <w:webHidden/>
          </w:rPr>
          <w:tab/>
        </w:r>
        <w:r>
          <w:rPr>
            <w:noProof/>
            <w:webHidden/>
          </w:rPr>
          <w:fldChar w:fldCharType="begin"/>
        </w:r>
        <w:r>
          <w:rPr>
            <w:noProof/>
            <w:webHidden/>
          </w:rPr>
          <w:instrText xml:space="preserve"> PAGEREF _Toc134135877 \h </w:instrText>
        </w:r>
        <w:r>
          <w:rPr>
            <w:noProof/>
            <w:webHidden/>
          </w:rPr>
        </w:r>
        <w:r>
          <w:rPr>
            <w:noProof/>
            <w:webHidden/>
          </w:rPr>
          <w:fldChar w:fldCharType="separate"/>
        </w:r>
        <w:r>
          <w:rPr>
            <w:noProof/>
            <w:webHidden/>
          </w:rPr>
          <w:t>7</w:t>
        </w:r>
        <w:r>
          <w:rPr>
            <w:noProof/>
            <w:webHidden/>
          </w:rPr>
          <w:fldChar w:fldCharType="end"/>
        </w:r>
      </w:hyperlink>
    </w:p>
    <w:p w14:paraId="3C433213" w14:textId="6BD30A4B" w:rsidR="00352C5B" w:rsidRDefault="00352C5B">
      <w:pPr>
        <w:pStyle w:val="TableofFigures"/>
        <w:tabs>
          <w:tab w:val="right" w:leader="dot" w:pos="9016"/>
        </w:tabs>
        <w:rPr>
          <w:rFonts w:eastAsiaTheme="minorEastAsia"/>
          <w:noProof/>
          <w:lang w:eastAsia="en-GB"/>
        </w:rPr>
      </w:pPr>
      <w:hyperlink w:anchor="_Toc134135878" w:history="1">
        <w:r w:rsidRPr="0010719B">
          <w:rPr>
            <w:rStyle w:val="Hyperlink"/>
            <w:rFonts w:ascii="Arial" w:hAnsi="Arial" w:cs="Arial"/>
            <w:noProof/>
          </w:rPr>
          <w:t>Figure 5 GPO 1: Restricting Access to the control panel.</w:t>
        </w:r>
        <w:r>
          <w:rPr>
            <w:noProof/>
            <w:webHidden/>
          </w:rPr>
          <w:tab/>
        </w:r>
        <w:r>
          <w:rPr>
            <w:noProof/>
            <w:webHidden/>
          </w:rPr>
          <w:fldChar w:fldCharType="begin"/>
        </w:r>
        <w:r>
          <w:rPr>
            <w:noProof/>
            <w:webHidden/>
          </w:rPr>
          <w:instrText xml:space="preserve"> PAGEREF _Toc134135878 \h </w:instrText>
        </w:r>
        <w:r>
          <w:rPr>
            <w:noProof/>
            <w:webHidden/>
          </w:rPr>
        </w:r>
        <w:r>
          <w:rPr>
            <w:noProof/>
            <w:webHidden/>
          </w:rPr>
          <w:fldChar w:fldCharType="separate"/>
        </w:r>
        <w:r>
          <w:rPr>
            <w:noProof/>
            <w:webHidden/>
          </w:rPr>
          <w:t>8</w:t>
        </w:r>
        <w:r>
          <w:rPr>
            <w:noProof/>
            <w:webHidden/>
          </w:rPr>
          <w:fldChar w:fldCharType="end"/>
        </w:r>
      </w:hyperlink>
    </w:p>
    <w:p w14:paraId="78E4DB8A" w14:textId="4C83530F" w:rsidR="00352C5B" w:rsidRDefault="00352C5B">
      <w:pPr>
        <w:pStyle w:val="TableofFigures"/>
        <w:tabs>
          <w:tab w:val="right" w:leader="dot" w:pos="9016"/>
        </w:tabs>
        <w:rPr>
          <w:rFonts w:eastAsiaTheme="minorEastAsia"/>
          <w:noProof/>
          <w:lang w:eastAsia="en-GB"/>
        </w:rPr>
      </w:pPr>
      <w:hyperlink w:anchor="_Toc134135879" w:history="1">
        <w:r w:rsidRPr="0010719B">
          <w:rPr>
            <w:rStyle w:val="Hyperlink"/>
            <w:rFonts w:ascii="Arial" w:hAnsi="Arial" w:cs="Arial"/>
            <w:noProof/>
          </w:rPr>
          <w:t>Figure 6 GPO 1: Moderating Access to the Control Panel.</w:t>
        </w:r>
        <w:r>
          <w:rPr>
            <w:noProof/>
            <w:webHidden/>
          </w:rPr>
          <w:tab/>
        </w:r>
        <w:r>
          <w:rPr>
            <w:noProof/>
            <w:webHidden/>
          </w:rPr>
          <w:fldChar w:fldCharType="begin"/>
        </w:r>
        <w:r>
          <w:rPr>
            <w:noProof/>
            <w:webHidden/>
          </w:rPr>
          <w:instrText xml:space="preserve"> PAGEREF _Toc134135879 \h </w:instrText>
        </w:r>
        <w:r>
          <w:rPr>
            <w:noProof/>
            <w:webHidden/>
          </w:rPr>
        </w:r>
        <w:r>
          <w:rPr>
            <w:noProof/>
            <w:webHidden/>
          </w:rPr>
          <w:fldChar w:fldCharType="separate"/>
        </w:r>
        <w:r>
          <w:rPr>
            <w:noProof/>
            <w:webHidden/>
          </w:rPr>
          <w:t>8</w:t>
        </w:r>
        <w:r>
          <w:rPr>
            <w:noProof/>
            <w:webHidden/>
          </w:rPr>
          <w:fldChar w:fldCharType="end"/>
        </w:r>
      </w:hyperlink>
    </w:p>
    <w:p w14:paraId="7EC738C3" w14:textId="2061EA1C" w:rsidR="00352C5B" w:rsidRDefault="00352C5B">
      <w:pPr>
        <w:pStyle w:val="TableofFigures"/>
        <w:tabs>
          <w:tab w:val="right" w:leader="dot" w:pos="9016"/>
        </w:tabs>
        <w:rPr>
          <w:rFonts w:eastAsiaTheme="minorEastAsia"/>
          <w:noProof/>
          <w:lang w:eastAsia="en-GB"/>
        </w:rPr>
      </w:pPr>
      <w:hyperlink w:anchor="_Toc134135880" w:history="1">
        <w:r w:rsidRPr="0010719B">
          <w:rPr>
            <w:rStyle w:val="Hyperlink"/>
            <w:rFonts w:ascii="Arial" w:hAnsi="Arial" w:cs="Arial"/>
            <w:noProof/>
          </w:rPr>
          <w:t>Figure 7 GPO 2:  Removing Access to the Command Prompt.</w:t>
        </w:r>
        <w:r>
          <w:rPr>
            <w:noProof/>
            <w:webHidden/>
          </w:rPr>
          <w:tab/>
        </w:r>
        <w:r>
          <w:rPr>
            <w:noProof/>
            <w:webHidden/>
          </w:rPr>
          <w:fldChar w:fldCharType="begin"/>
        </w:r>
        <w:r>
          <w:rPr>
            <w:noProof/>
            <w:webHidden/>
          </w:rPr>
          <w:instrText xml:space="preserve"> PAGEREF _Toc134135880 \h </w:instrText>
        </w:r>
        <w:r>
          <w:rPr>
            <w:noProof/>
            <w:webHidden/>
          </w:rPr>
        </w:r>
        <w:r>
          <w:rPr>
            <w:noProof/>
            <w:webHidden/>
          </w:rPr>
          <w:fldChar w:fldCharType="separate"/>
        </w:r>
        <w:r>
          <w:rPr>
            <w:noProof/>
            <w:webHidden/>
          </w:rPr>
          <w:t>9</w:t>
        </w:r>
        <w:r>
          <w:rPr>
            <w:noProof/>
            <w:webHidden/>
          </w:rPr>
          <w:fldChar w:fldCharType="end"/>
        </w:r>
      </w:hyperlink>
    </w:p>
    <w:p w14:paraId="3BD985F4" w14:textId="3CCB5CCA" w:rsidR="00352C5B" w:rsidRDefault="00352C5B">
      <w:pPr>
        <w:pStyle w:val="TableofFigures"/>
        <w:tabs>
          <w:tab w:val="right" w:leader="dot" w:pos="9016"/>
        </w:tabs>
        <w:rPr>
          <w:rFonts w:eastAsiaTheme="minorEastAsia"/>
          <w:noProof/>
          <w:lang w:eastAsia="en-GB"/>
        </w:rPr>
      </w:pPr>
      <w:hyperlink w:anchor="_Toc134135881" w:history="1">
        <w:r w:rsidRPr="0010719B">
          <w:rPr>
            <w:rStyle w:val="Hyperlink"/>
            <w:noProof/>
          </w:rPr>
          <w:t>Figure 8 GPO 3: Restricting Access to Removable Media Drives.</w:t>
        </w:r>
        <w:r>
          <w:rPr>
            <w:noProof/>
            <w:webHidden/>
          </w:rPr>
          <w:tab/>
        </w:r>
        <w:r>
          <w:rPr>
            <w:noProof/>
            <w:webHidden/>
          </w:rPr>
          <w:fldChar w:fldCharType="begin"/>
        </w:r>
        <w:r>
          <w:rPr>
            <w:noProof/>
            <w:webHidden/>
          </w:rPr>
          <w:instrText xml:space="preserve"> PAGEREF _Toc134135881 \h </w:instrText>
        </w:r>
        <w:r>
          <w:rPr>
            <w:noProof/>
            <w:webHidden/>
          </w:rPr>
        </w:r>
        <w:r>
          <w:rPr>
            <w:noProof/>
            <w:webHidden/>
          </w:rPr>
          <w:fldChar w:fldCharType="separate"/>
        </w:r>
        <w:r>
          <w:rPr>
            <w:noProof/>
            <w:webHidden/>
          </w:rPr>
          <w:t>10</w:t>
        </w:r>
        <w:r>
          <w:rPr>
            <w:noProof/>
            <w:webHidden/>
          </w:rPr>
          <w:fldChar w:fldCharType="end"/>
        </w:r>
      </w:hyperlink>
    </w:p>
    <w:p w14:paraId="22F4B7E3" w14:textId="085BB779" w:rsidR="00352C5B" w:rsidRDefault="00352C5B">
      <w:pPr>
        <w:pStyle w:val="TableofFigures"/>
        <w:tabs>
          <w:tab w:val="right" w:leader="dot" w:pos="9016"/>
        </w:tabs>
        <w:rPr>
          <w:rFonts w:eastAsiaTheme="minorEastAsia"/>
          <w:noProof/>
          <w:lang w:eastAsia="en-GB"/>
        </w:rPr>
      </w:pPr>
      <w:hyperlink w:anchor="_Toc134135882" w:history="1">
        <w:r w:rsidRPr="0010719B">
          <w:rPr>
            <w:rStyle w:val="Hyperlink"/>
            <w:rFonts w:ascii="Arial" w:hAnsi="Arial" w:cs="Arial"/>
            <w:noProof/>
          </w:rPr>
          <w:t>Figure 9 GPO 4:  Restricting Software Installs</w:t>
        </w:r>
        <w:r>
          <w:rPr>
            <w:noProof/>
            <w:webHidden/>
          </w:rPr>
          <w:tab/>
        </w:r>
        <w:r>
          <w:rPr>
            <w:noProof/>
            <w:webHidden/>
          </w:rPr>
          <w:fldChar w:fldCharType="begin"/>
        </w:r>
        <w:r>
          <w:rPr>
            <w:noProof/>
            <w:webHidden/>
          </w:rPr>
          <w:instrText xml:space="preserve"> PAGEREF _Toc134135882 \h </w:instrText>
        </w:r>
        <w:r>
          <w:rPr>
            <w:noProof/>
            <w:webHidden/>
          </w:rPr>
        </w:r>
        <w:r>
          <w:rPr>
            <w:noProof/>
            <w:webHidden/>
          </w:rPr>
          <w:fldChar w:fldCharType="separate"/>
        </w:r>
        <w:r>
          <w:rPr>
            <w:noProof/>
            <w:webHidden/>
          </w:rPr>
          <w:t>11</w:t>
        </w:r>
        <w:r>
          <w:rPr>
            <w:noProof/>
            <w:webHidden/>
          </w:rPr>
          <w:fldChar w:fldCharType="end"/>
        </w:r>
      </w:hyperlink>
    </w:p>
    <w:p w14:paraId="213F3591" w14:textId="639C2F31" w:rsidR="00352C5B" w:rsidRDefault="00352C5B">
      <w:pPr>
        <w:pStyle w:val="TableofFigures"/>
        <w:tabs>
          <w:tab w:val="right" w:leader="dot" w:pos="9016"/>
        </w:tabs>
        <w:rPr>
          <w:rFonts w:eastAsiaTheme="minorEastAsia"/>
          <w:noProof/>
          <w:lang w:eastAsia="en-GB"/>
        </w:rPr>
      </w:pPr>
      <w:hyperlink w:anchor="_Toc134135883" w:history="1">
        <w:r w:rsidRPr="0010719B">
          <w:rPr>
            <w:rStyle w:val="Hyperlink"/>
            <w:rFonts w:ascii="Arial" w:hAnsi="Arial" w:cs="Arial"/>
            <w:noProof/>
          </w:rPr>
          <w:t>Figure 10  GPO 5: Enforcing Password Policy in the ‘accatask.msft’ domain</w:t>
        </w:r>
        <w:r>
          <w:rPr>
            <w:noProof/>
            <w:webHidden/>
          </w:rPr>
          <w:tab/>
        </w:r>
        <w:r>
          <w:rPr>
            <w:noProof/>
            <w:webHidden/>
          </w:rPr>
          <w:fldChar w:fldCharType="begin"/>
        </w:r>
        <w:r>
          <w:rPr>
            <w:noProof/>
            <w:webHidden/>
          </w:rPr>
          <w:instrText xml:space="preserve"> PAGEREF _Toc134135883 \h </w:instrText>
        </w:r>
        <w:r>
          <w:rPr>
            <w:noProof/>
            <w:webHidden/>
          </w:rPr>
        </w:r>
        <w:r>
          <w:rPr>
            <w:noProof/>
            <w:webHidden/>
          </w:rPr>
          <w:fldChar w:fldCharType="separate"/>
        </w:r>
        <w:r>
          <w:rPr>
            <w:noProof/>
            <w:webHidden/>
          </w:rPr>
          <w:t>12</w:t>
        </w:r>
        <w:r>
          <w:rPr>
            <w:noProof/>
            <w:webHidden/>
          </w:rPr>
          <w:fldChar w:fldCharType="end"/>
        </w:r>
      </w:hyperlink>
    </w:p>
    <w:p w14:paraId="10F6B4B3" w14:textId="7995A19D" w:rsidR="00352C5B" w:rsidRDefault="00352C5B">
      <w:pPr>
        <w:pStyle w:val="TableofFigures"/>
        <w:tabs>
          <w:tab w:val="right" w:leader="dot" w:pos="9016"/>
        </w:tabs>
        <w:rPr>
          <w:rFonts w:eastAsiaTheme="minorEastAsia"/>
          <w:noProof/>
          <w:lang w:eastAsia="en-GB"/>
        </w:rPr>
      </w:pPr>
      <w:hyperlink w:anchor="_Toc134135884" w:history="1">
        <w:r w:rsidRPr="0010719B">
          <w:rPr>
            <w:rStyle w:val="Hyperlink"/>
            <w:rFonts w:ascii="Arial" w:hAnsi="Arial" w:cs="Arial"/>
            <w:noProof/>
          </w:rPr>
          <w:t>Figure 11 Address resolution protocol cache contents from arp -A command.</w:t>
        </w:r>
        <w:r>
          <w:rPr>
            <w:noProof/>
            <w:webHidden/>
          </w:rPr>
          <w:tab/>
        </w:r>
        <w:r>
          <w:rPr>
            <w:noProof/>
            <w:webHidden/>
          </w:rPr>
          <w:fldChar w:fldCharType="begin"/>
        </w:r>
        <w:r>
          <w:rPr>
            <w:noProof/>
            <w:webHidden/>
          </w:rPr>
          <w:instrText xml:space="preserve"> PAGEREF _Toc134135884 \h </w:instrText>
        </w:r>
        <w:r>
          <w:rPr>
            <w:noProof/>
            <w:webHidden/>
          </w:rPr>
        </w:r>
        <w:r>
          <w:rPr>
            <w:noProof/>
            <w:webHidden/>
          </w:rPr>
          <w:fldChar w:fldCharType="separate"/>
        </w:r>
        <w:r>
          <w:rPr>
            <w:noProof/>
            <w:webHidden/>
          </w:rPr>
          <w:t>13</w:t>
        </w:r>
        <w:r>
          <w:rPr>
            <w:noProof/>
            <w:webHidden/>
          </w:rPr>
          <w:fldChar w:fldCharType="end"/>
        </w:r>
      </w:hyperlink>
    </w:p>
    <w:p w14:paraId="637EF345" w14:textId="786AE741" w:rsidR="00352C5B" w:rsidRDefault="00352C5B">
      <w:pPr>
        <w:pStyle w:val="TableofFigures"/>
        <w:tabs>
          <w:tab w:val="right" w:leader="dot" w:pos="9016"/>
        </w:tabs>
        <w:rPr>
          <w:rFonts w:eastAsiaTheme="minorEastAsia"/>
          <w:noProof/>
          <w:lang w:eastAsia="en-GB"/>
        </w:rPr>
      </w:pPr>
      <w:hyperlink w:anchor="_Toc134135885" w:history="1">
        <w:r w:rsidRPr="0010719B">
          <w:rPr>
            <w:rStyle w:val="Hyperlink"/>
            <w:rFonts w:ascii="Arial" w:hAnsi="Arial" w:cs="Arial"/>
            <w:noProof/>
          </w:rPr>
          <w:t>Figure 12 Arp cache contents from asp -A command after pings.</w:t>
        </w:r>
        <w:r>
          <w:rPr>
            <w:noProof/>
            <w:webHidden/>
          </w:rPr>
          <w:tab/>
        </w:r>
        <w:r>
          <w:rPr>
            <w:noProof/>
            <w:webHidden/>
          </w:rPr>
          <w:fldChar w:fldCharType="begin"/>
        </w:r>
        <w:r>
          <w:rPr>
            <w:noProof/>
            <w:webHidden/>
          </w:rPr>
          <w:instrText xml:space="preserve"> PAGEREF _Toc134135885 \h </w:instrText>
        </w:r>
        <w:r>
          <w:rPr>
            <w:noProof/>
            <w:webHidden/>
          </w:rPr>
        </w:r>
        <w:r>
          <w:rPr>
            <w:noProof/>
            <w:webHidden/>
          </w:rPr>
          <w:fldChar w:fldCharType="separate"/>
        </w:r>
        <w:r>
          <w:rPr>
            <w:noProof/>
            <w:webHidden/>
          </w:rPr>
          <w:t>14</w:t>
        </w:r>
        <w:r>
          <w:rPr>
            <w:noProof/>
            <w:webHidden/>
          </w:rPr>
          <w:fldChar w:fldCharType="end"/>
        </w:r>
      </w:hyperlink>
    </w:p>
    <w:p w14:paraId="18477968" w14:textId="296ABEE7" w:rsidR="00352C5B" w:rsidRDefault="00352C5B">
      <w:pPr>
        <w:pStyle w:val="TableofFigures"/>
        <w:tabs>
          <w:tab w:val="right" w:leader="dot" w:pos="9016"/>
        </w:tabs>
        <w:rPr>
          <w:rFonts w:eastAsiaTheme="minorEastAsia"/>
          <w:noProof/>
          <w:lang w:eastAsia="en-GB"/>
        </w:rPr>
      </w:pPr>
      <w:hyperlink w:anchor="_Toc134135886" w:history="1">
        <w:r w:rsidRPr="0010719B">
          <w:rPr>
            <w:rStyle w:val="Hyperlink"/>
            <w:rFonts w:ascii="Arial" w:hAnsi="Arial" w:cs="Arial"/>
            <w:noProof/>
          </w:rPr>
          <w:t>Figure 13 Creation of FTP site on Server 2.</w:t>
        </w:r>
        <w:r>
          <w:rPr>
            <w:noProof/>
            <w:webHidden/>
          </w:rPr>
          <w:tab/>
        </w:r>
        <w:r>
          <w:rPr>
            <w:noProof/>
            <w:webHidden/>
          </w:rPr>
          <w:fldChar w:fldCharType="begin"/>
        </w:r>
        <w:r>
          <w:rPr>
            <w:noProof/>
            <w:webHidden/>
          </w:rPr>
          <w:instrText xml:space="preserve"> PAGEREF _Toc134135886 \h </w:instrText>
        </w:r>
        <w:r>
          <w:rPr>
            <w:noProof/>
            <w:webHidden/>
          </w:rPr>
        </w:r>
        <w:r>
          <w:rPr>
            <w:noProof/>
            <w:webHidden/>
          </w:rPr>
          <w:fldChar w:fldCharType="separate"/>
        </w:r>
        <w:r>
          <w:rPr>
            <w:noProof/>
            <w:webHidden/>
          </w:rPr>
          <w:t>15</w:t>
        </w:r>
        <w:r>
          <w:rPr>
            <w:noProof/>
            <w:webHidden/>
          </w:rPr>
          <w:fldChar w:fldCharType="end"/>
        </w:r>
      </w:hyperlink>
    </w:p>
    <w:p w14:paraId="09094E5F" w14:textId="434DCC75" w:rsidR="00352C5B" w:rsidRDefault="00352C5B">
      <w:pPr>
        <w:pStyle w:val="TableofFigures"/>
        <w:tabs>
          <w:tab w:val="right" w:leader="dot" w:pos="9016"/>
        </w:tabs>
        <w:rPr>
          <w:rFonts w:eastAsiaTheme="minorEastAsia"/>
          <w:noProof/>
          <w:lang w:eastAsia="en-GB"/>
        </w:rPr>
      </w:pPr>
      <w:hyperlink w:anchor="_Toc134135887" w:history="1">
        <w:r w:rsidRPr="0010719B">
          <w:rPr>
            <w:rStyle w:val="Hyperlink"/>
            <w:rFonts w:ascii="Arial" w:hAnsi="Arial" w:cs="Arial"/>
            <w:noProof/>
          </w:rPr>
          <w:t>Figure 14 Successful FTP login and file transfer.</w:t>
        </w:r>
        <w:r>
          <w:rPr>
            <w:noProof/>
            <w:webHidden/>
          </w:rPr>
          <w:tab/>
        </w:r>
        <w:r>
          <w:rPr>
            <w:noProof/>
            <w:webHidden/>
          </w:rPr>
          <w:fldChar w:fldCharType="begin"/>
        </w:r>
        <w:r>
          <w:rPr>
            <w:noProof/>
            <w:webHidden/>
          </w:rPr>
          <w:instrText xml:space="preserve"> PAGEREF _Toc134135887 \h </w:instrText>
        </w:r>
        <w:r>
          <w:rPr>
            <w:noProof/>
            <w:webHidden/>
          </w:rPr>
        </w:r>
        <w:r>
          <w:rPr>
            <w:noProof/>
            <w:webHidden/>
          </w:rPr>
          <w:fldChar w:fldCharType="separate"/>
        </w:r>
        <w:r>
          <w:rPr>
            <w:noProof/>
            <w:webHidden/>
          </w:rPr>
          <w:t>16</w:t>
        </w:r>
        <w:r>
          <w:rPr>
            <w:noProof/>
            <w:webHidden/>
          </w:rPr>
          <w:fldChar w:fldCharType="end"/>
        </w:r>
      </w:hyperlink>
    </w:p>
    <w:p w14:paraId="45103FD8" w14:textId="58F7EC54" w:rsidR="00352C5B" w:rsidRDefault="00352C5B">
      <w:pPr>
        <w:pStyle w:val="TableofFigures"/>
        <w:tabs>
          <w:tab w:val="right" w:leader="dot" w:pos="9016"/>
        </w:tabs>
        <w:rPr>
          <w:rFonts w:eastAsiaTheme="minorEastAsia"/>
          <w:noProof/>
          <w:lang w:eastAsia="en-GB"/>
        </w:rPr>
      </w:pPr>
      <w:hyperlink w:anchor="_Toc134135888" w:history="1">
        <w:r w:rsidRPr="0010719B">
          <w:rPr>
            <w:rStyle w:val="Hyperlink"/>
            <w:rFonts w:ascii="Arial" w:hAnsi="Arial" w:cs="Arial"/>
            <w:noProof/>
          </w:rPr>
          <w:t>Figure 15 Installing the remote access role.</w:t>
        </w:r>
        <w:r>
          <w:rPr>
            <w:noProof/>
            <w:webHidden/>
          </w:rPr>
          <w:tab/>
        </w:r>
        <w:r>
          <w:rPr>
            <w:noProof/>
            <w:webHidden/>
          </w:rPr>
          <w:fldChar w:fldCharType="begin"/>
        </w:r>
        <w:r>
          <w:rPr>
            <w:noProof/>
            <w:webHidden/>
          </w:rPr>
          <w:instrText xml:space="preserve"> PAGEREF _Toc134135888 \h </w:instrText>
        </w:r>
        <w:r>
          <w:rPr>
            <w:noProof/>
            <w:webHidden/>
          </w:rPr>
        </w:r>
        <w:r>
          <w:rPr>
            <w:noProof/>
            <w:webHidden/>
          </w:rPr>
          <w:fldChar w:fldCharType="separate"/>
        </w:r>
        <w:r>
          <w:rPr>
            <w:noProof/>
            <w:webHidden/>
          </w:rPr>
          <w:t>17</w:t>
        </w:r>
        <w:r>
          <w:rPr>
            <w:noProof/>
            <w:webHidden/>
          </w:rPr>
          <w:fldChar w:fldCharType="end"/>
        </w:r>
      </w:hyperlink>
    </w:p>
    <w:p w14:paraId="1B6E1730" w14:textId="7ADC7811" w:rsidR="00352C5B" w:rsidRDefault="00352C5B">
      <w:pPr>
        <w:pStyle w:val="TableofFigures"/>
        <w:tabs>
          <w:tab w:val="right" w:leader="dot" w:pos="9016"/>
        </w:tabs>
        <w:rPr>
          <w:rFonts w:eastAsiaTheme="minorEastAsia"/>
          <w:noProof/>
          <w:lang w:eastAsia="en-GB"/>
        </w:rPr>
      </w:pPr>
      <w:hyperlink w:anchor="_Toc134135889" w:history="1">
        <w:r w:rsidRPr="0010719B">
          <w:rPr>
            <w:rStyle w:val="Hyperlink"/>
            <w:rFonts w:ascii="Arial" w:hAnsi="Arial" w:cs="Arial"/>
            <w:noProof/>
          </w:rPr>
          <w:t>Figure 16 Client 2 pinging Client 1 on its private IP address</w:t>
        </w:r>
        <w:r>
          <w:rPr>
            <w:noProof/>
            <w:webHidden/>
          </w:rPr>
          <w:tab/>
        </w:r>
        <w:r>
          <w:rPr>
            <w:noProof/>
            <w:webHidden/>
          </w:rPr>
          <w:fldChar w:fldCharType="begin"/>
        </w:r>
        <w:r>
          <w:rPr>
            <w:noProof/>
            <w:webHidden/>
          </w:rPr>
          <w:instrText xml:space="preserve"> PAGEREF _Toc134135889 \h </w:instrText>
        </w:r>
        <w:r>
          <w:rPr>
            <w:noProof/>
            <w:webHidden/>
          </w:rPr>
        </w:r>
        <w:r>
          <w:rPr>
            <w:noProof/>
            <w:webHidden/>
          </w:rPr>
          <w:fldChar w:fldCharType="separate"/>
        </w:r>
        <w:r>
          <w:rPr>
            <w:noProof/>
            <w:webHidden/>
          </w:rPr>
          <w:t>18</w:t>
        </w:r>
        <w:r>
          <w:rPr>
            <w:noProof/>
            <w:webHidden/>
          </w:rPr>
          <w:fldChar w:fldCharType="end"/>
        </w:r>
      </w:hyperlink>
    </w:p>
    <w:p w14:paraId="697C5E7B" w14:textId="3746F0D0" w:rsidR="00352C5B" w:rsidRDefault="00352C5B">
      <w:pPr>
        <w:pStyle w:val="TableofFigures"/>
        <w:tabs>
          <w:tab w:val="right" w:leader="dot" w:pos="9016"/>
        </w:tabs>
        <w:rPr>
          <w:rFonts w:eastAsiaTheme="minorEastAsia"/>
          <w:noProof/>
          <w:lang w:eastAsia="en-GB"/>
        </w:rPr>
      </w:pPr>
      <w:hyperlink w:anchor="_Toc134135890" w:history="1">
        <w:r w:rsidRPr="0010719B">
          <w:rPr>
            <w:rStyle w:val="Hyperlink"/>
            <w:rFonts w:ascii="Arial" w:hAnsi="Arial" w:cs="Arial"/>
            <w:noProof/>
          </w:rPr>
          <w:t>Figure 17 Configuring IP filter to block ping of router interface (Filter 1).</w:t>
        </w:r>
        <w:r>
          <w:rPr>
            <w:noProof/>
            <w:webHidden/>
          </w:rPr>
          <w:tab/>
        </w:r>
        <w:r>
          <w:rPr>
            <w:noProof/>
            <w:webHidden/>
          </w:rPr>
          <w:fldChar w:fldCharType="begin"/>
        </w:r>
        <w:r>
          <w:rPr>
            <w:noProof/>
            <w:webHidden/>
          </w:rPr>
          <w:instrText xml:space="preserve"> PAGEREF _Toc134135890 \h </w:instrText>
        </w:r>
        <w:r>
          <w:rPr>
            <w:noProof/>
            <w:webHidden/>
          </w:rPr>
        </w:r>
        <w:r>
          <w:rPr>
            <w:noProof/>
            <w:webHidden/>
          </w:rPr>
          <w:fldChar w:fldCharType="separate"/>
        </w:r>
        <w:r>
          <w:rPr>
            <w:noProof/>
            <w:webHidden/>
          </w:rPr>
          <w:t>19</w:t>
        </w:r>
        <w:r>
          <w:rPr>
            <w:noProof/>
            <w:webHidden/>
          </w:rPr>
          <w:fldChar w:fldCharType="end"/>
        </w:r>
      </w:hyperlink>
    </w:p>
    <w:p w14:paraId="634190EA" w14:textId="375F6A54" w:rsidR="00352C5B" w:rsidRDefault="00352C5B">
      <w:pPr>
        <w:pStyle w:val="TableofFigures"/>
        <w:tabs>
          <w:tab w:val="right" w:leader="dot" w:pos="9016"/>
        </w:tabs>
        <w:rPr>
          <w:rFonts w:eastAsiaTheme="minorEastAsia"/>
          <w:noProof/>
          <w:lang w:eastAsia="en-GB"/>
        </w:rPr>
      </w:pPr>
      <w:hyperlink w:anchor="_Toc134135891" w:history="1">
        <w:r w:rsidRPr="0010719B">
          <w:rPr>
            <w:rStyle w:val="Hyperlink"/>
            <w:rFonts w:ascii="Arial" w:hAnsi="Arial" w:cs="Arial"/>
            <w:noProof/>
          </w:rPr>
          <w:t>Figure 18  Ping of router interface blocked, other IP addresses respond.</w:t>
        </w:r>
        <w:r>
          <w:rPr>
            <w:noProof/>
            <w:webHidden/>
          </w:rPr>
          <w:tab/>
        </w:r>
        <w:r>
          <w:rPr>
            <w:noProof/>
            <w:webHidden/>
          </w:rPr>
          <w:fldChar w:fldCharType="begin"/>
        </w:r>
        <w:r>
          <w:rPr>
            <w:noProof/>
            <w:webHidden/>
          </w:rPr>
          <w:instrText xml:space="preserve"> PAGEREF _Toc134135891 \h </w:instrText>
        </w:r>
        <w:r>
          <w:rPr>
            <w:noProof/>
            <w:webHidden/>
          </w:rPr>
        </w:r>
        <w:r>
          <w:rPr>
            <w:noProof/>
            <w:webHidden/>
          </w:rPr>
          <w:fldChar w:fldCharType="separate"/>
        </w:r>
        <w:r>
          <w:rPr>
            <w:noProof/>
            <w:webHidden/>
          </w:rPr>
          <w:t>20</w:t>
        </w:r>
        <w:r>
          <w:rPr>
            <w:noProof/>
            <w:webHidden/>
          </w:rPr>
          <w:fldChar w:fldCharType="end"/>
        </w:r>
      </w:hyperlink>
    </w:p>
    <w:p w14:paraId="656140FD" w14:textId="013FEA90" w:rsidR="00352C5B" w:rsidRDefault="00352C5B">
      <w:pPr>
        <w:pStyle w:val="TableofFigures"/>
        <w:tabs>
          <w:tab w:val="right" w:leader="dot" w:pos="9016"/>
        </w:tabs>
        <w:rPr>
          <w:rFonts w:eastAsiaTheme="minorEastAsia"/>
          <w:noProof/>
          <w:lang w:eastAsia="en-GB"/>
        </w:rPr>
      </w:pPr>
      <w:hyperlink w:anchor="_Toc134135892" w:history="1">
        <w:r w:rsidRPr="0010719B">
          <w:rPr>
            <w:rStyle w:val="Hyperlink"/>
            <w:rFonts w:ascii="Arial" w:hAnsi="Arial" w:cs="Arial"/>
            <w:noProof/>
          </w:rPr>
          <w:t>Figure 19  FTP service connection.</w:t>
        </w:r>
        <w:r>
          <w:rPr>
            <w:noProof/>
            <w:webHidden/>
          </w:rPr>
          <w:tab/>
        </w:r>
        <w:r>
          <w:rPr>
            <w:noProof/>
            <w:webHidden/>
          </w:rPr>
          <w:fldChar w:fldCharType="begin"/>
        </w:r>
        <w:r>
          <w:rPr>
            <w:noProof/>
            <w:webHidden/>
          </w:rPr>
          <w:instrText xml:space="preserve"> PAGEREF _Toc134135892 \h </w:instrText>
        </w:r>
        <w:r>
          <w:rPr>
            <w:noProof/>
            <w:webHidden/>
          </w:rPr>
        </w:r>
        <w:r>
          <w:rPr>
            <w:noProof/>
            <w:webHidden/>
          </w:rPr>
          <w:fldChar w:fldCharType="separate"/>
        </w:r>
        <w:r>
          <w:rPr>
            <w:noProof/>
            <w:webHidden/>
          </w:rPr>
          <w:t>21</w:t>
        </w:r>
        <w:r>
          <w:rPr>
            <w:noProof/>
            <w:webHidden/>
          </w:rPr>
          <w:fldChar w:fldCharType="end"/>
        </w:r>
      </w:hyperlink>
    </w:p>
    <w:p w14:paraId="5F071DE6" w14:textId="1683071A" w:rsidR="00352C5B" w:rsidRDefault="00352C5B">
      <w:pPr>
        <w:pStyle w:val="TableofFigures"/>
        <w:tabs>
          <w:tab w:val="right" w:leader="dot" w:pos="9016"/>
        </w:tabs>
        <w:rPr>
          <w:rFonts w:eastAsiaTheme="minorEastAsia"/>
          <w:noProof/>
          <w:lang w:eastAsia="en-GB"/>
        </w:rPr>
      </w:pPr>
      <w:hyperlink w:anchor="_Toc134135893" w:history="1">
        <w:r w:rsidRPr="0010719B">
          <w:rPr>
            <w:rStyle w:val="Hyperlink"/>
            <w:rFonts w:ascii="Arial" w:hAnsi="Arial" w:cs="Arial"/>
            <w:noProof/>
          </w:rPr>
          <w:t>Figure 20</w:t>
        </w:r>
        <w:r>
          <w:rPr>
            <w:noProof/>
            <w:webHidden/>
          </w:rPr>
          <w:tab/>
        </w:r>
        <w:r>
          <w:rPr>
            <w:noProof/>
            <w:webHidden/>
          </w:rPr>
          <w:fldChar w:fldCharType="begin"/>
        </w:r>
        <w:r>
          <w:rPr>
            <w:noProof/>
            <w:webHidden/>
          </w:rPr>
          <w:instrText xml:space="preserve"> PAGEREF _Toc134135893 \h </w:instrText>
        </w:r>
        <w:r>
          <w:rPr>
            <w:noProof/>
            <w:webHidden/>
          </w:rPr>
        </w:r>
        <w:r>
          <w:rPr>
            <w:noProof/>
            <w:webHidden/>
          </w:rPr>
          <w:fldChar w:fldCharType="separate"/>
        </w:r>
        <w:r>
          <w:rPr>
            <w:noProof/>
            <w:webHidden/>
          </w:rPr>
          <w:t>22</w:t>
        </w:r>
        <w:r>
          <w:rPr>
            <w:noProof/>
            <w:webHidden/>
          </w:rPr>
          <w:fldChar w:fldCharType="end"/>
        </w:r>
      </w:hyperlink>
    </w:p>
    <w:p w14:paraId="2F12E14A" w14:textId="5EF08C4F" w:rsidR="00352C5B" w:rsidRDefault="00352C5B">
      <w:pPr>
        <w:pStyle w:val="TableofFigures"/>
        <w:tabs>
          <w:tab w:val="right" w:leader="dot" w:pos="9016"/>
        </w:tabs>
        <w:rPr>
          <w:rFonts w:eastAsiaTheme="minorEastAsia"/>
          <w:noProof/>
          <w:lang w:eastAsia="en-GB"/>
        </w:rPr>
      </w:pPr>
      <w:hyperlink w:anchor="_Toc134135894" w:history="1">
        <w:r w:rsidRPr="0010719B">
          <w:rPr>
            <w:rStyle w:val="Hyperlink"/>
            <w:rFonts w:ascii="Arial" w:hAnsi="Arial" w:cs="Arial"/>
            <w:noProof/>
          </w:rPr>
          <w:t>Figure 21</w:t>
        </w:r>
        <w:r>
          <w:rPr>
            <w:noProof/>
            <w:webHidden/>
          </w:rPr>
          <w:tab/>
        </w:r>
        <w:r>
          <w:rPr>
            <w:noProof/>
            <w:webHidden/>
          </w:rPr>
          <w:fldChar w:fldCharType="begin"/>
        </w:r>
        <w:r>
          <w:rPr>
            <w:noProof/>
            <w:webHidden/>
          </w:rPr>
          <w:instrText xml:space="preserve"> PAGEREF _Toc134135894 \h </w:instrText>
        </w:r>
        <w:r>
          <w:rPr>
            <w:noProof/>
            <w:webHidden/>
          </w:rPr>
        </w:r>
        <w:r>
          <w:rPr>
            <w:noProof/>
            <w:webHidden/>
          </w:rPr>
          <w:fldChar w:fldCharType="separate"/>
        </w:r>
        <w:r>
          <w:rPr>
            <w:noProof/>
            <w:webHidden/>
          </w:rPr>
          <w:t>23</w:t>
        </w:r>
        <w:r>
          <w:rPr>
            <w:noProof/>
            <w:webHidden/>
          </w:rPr>
          <w:fldChar w:fldCharType="end"/>
        </w:r>
      </w:hyperlink>
    </w:p>
    <w:p w14:paraId="02599A78" w14:textId="79243DE2" w:rsidR="00352C5B" w:rsidRDefault="00352C5B">
      <w:pPr>
        <w:pStyle w:val="TableofFigures"/>
        <w:tabs>
          <w:tab w:val="right" w:leader="dot" w:pos="9016"/>
        </w:tabs>
        <w:rPr>
          <w:rFonts w:eastAsiaTheme="minorEastAsia"/>
          <w:noProof/>
          <w:lang w:eastAsia="en-GB"/>
        </w:rPr>
      </w:pPr>
      <w:hyperlink w:anchor="_Toc134135895" w:history="1">
        <w:r w:rsidRPr="0010719B">
          <w:rPr>
            <w:rStyle w:val="Hyperlink"/>
            <w:rFonts w:ascii="Arial" w:hAnsi="Arial" w:cs="Arial"/>
            <w:noProof/>
          </w:rPr>
          <w:t>Figure 22</w:t>
        </w:r>
        <w:r>
          <w:rPr>
            <w:noProof/>
            <w:webHidden/>
          </w:rPr>
          <w:tab/>
        </w:r>
        <w:r>
          <w:rPr>
            <w:noProof/>
            <w:webHidden/>
          </w:rPr>
          <w:fldChar w:fldCharType="begin"/>
        </w:r>
        <w:r>
          <w:rPr>
            <w:noProof/>
            <w:webHidden/>
          </w:rPr>
          <w:instrText xml:space="preserve"> PAGEREF _Toc134135895 \h </w:instrText>
        </w:r>
        <w:r>
          <w:rPr>
            <w:noProof/>
            <w:webHidden/>
          </w:rPr>
        </w:r>
        <w:r>
          <w:rPr>
            <w:noProof/>
            <w:webHidden/>
          </w:rPr>
          <w:fldChar w:fldCharType="separate"/>
        </w:r>
        <w:r>
          <w:rPr>
            <w:noProof/>
            <w:webHidden/>
          </w:rPr>
          <w:t>24</w:t>
        </w:r>
        <w:r>
          <w:rPr>
            <w:noProof/>
            <w:webHidden/>
          </w:rPr>
          <w:fldChar w:fldCharType="end"/>
        </w:r>
      </w:hyperlink>
    </w:p>
    <w:p w14:paraId="4287A51E" w14:textId="10A80B2B" w:rsidR="00352C5B" w:rsidRDefault="00352C5B">
      <w:pPr>
        <w:pStyle w:val="TableofFigures"/>
        <w:tabs>
          <w:tab w:val="right" w:leader="dot" w:pos="9016"/>
        </w:tabs>
        <w:rPr>
          <w:rFonts w:eastAsiaTheme="minorEastAsia"/>
          <w:noProof/>
          <w:lang w:eastAsia="en-GB"/>
        </w:rPr>
      </w:pPr>
      <w:hyperlink w:anchor="_Toc134135896" w:history="1">
        <w:r w:rsidRPr="0010719B">
          <w:rPr>
            <w:rStyle w:val="Hyperlink"/>
            <w:rFonts w:ascii="Arial" w:hAnsi="Arial" w:cs="Arial"/>
            <w:noProof/>
          </w:rPr>
          <w:t>Figure 23 Failover cluster manager</w:t>
        </w:r>
        <w:r>
          <w:rPr>
            <w:noProof/>
            <w:webHidden/>
          </w:rPr>
          <w:tab/>
        </w:r>
        <w:r>
          <w:rPr>
            <w:noProof/>
            <w:webHidden/>
          </w:rPr>
          <w:fldChar w:fldCharType="begin"/>
        </w:r>
        <w:r>
          <w:rPr>
            <w:noProof/>
            <w:webHidden/>
          </w:rPr>
          <w:instrText xml:space="preserve"> PAGEREF _Toc134135896 \h </w:instrText>
        </w:r>
        <w:r>
          <w:rPr>
            <w:noProof/>
            <w:webHidden/>
          </w:rPr>
        </w:r>
        <w:r>
          <w:rPr>
            <w:noProof/>
            <w:webHidden/>
          </w:rPr>
          <w:fldChar w:fldCharType="separate"/>
        </w:r>
        <w:r>
          <w:rPr>
            <w:noProof/>
            <w:webHidden/>
          </w:rPr>
          <w:t>27</w:t>
        </w:r>
        <w:r>
          <w:rPr>
            <w:noProof/>
            <w:webHidden/>
          </w:rPr>
          <w:fldChar w:fldCharType="end"/>
        </w:r>
      </w:hyperlink>
    </w:p>
    <w:p w14:paraId="68D63A3A" w14:textId="42E8197D" w:rsidR="00352C5B" w:rsidRDefault="00352C5B">
      <w:pPr>
        <w:pStyle w:val="TableofFigures"/>
        <w:tabs>
          <w:tab w:val="right" w:leader="dot" w:pos="9016"/>
        </w:tabs>
        <w:rPr>
          <w:rFonts w:eastAsiaTheme="minorEastAsia"/>
          <w:noProof/>
          <w:lang w:eastAsia="en-GB"/>
        </w:rPr>
      </w:pPr>
      <w:hyperlink w:anchor="_Toc134135897" w:history="1">
        <w:r w:rsidRPr="0010719B">
          <w:rPr>
            <w:rStyle w:val="Hyperlink"/>
            <w:rFonts w:ascii="Arial" w:hAnsi="Arial" w:cs="Arial"/>
            <w:noProof/>
          </w:rPr>
          <w:t>Figure 24 Configuration of a failover cluster</w:t>
        </w:r>
        <w:r>
          <w:rPr>
            <w:noProof/>
            <w:webHidden/>
          </w:rPr>
          <w:tab/>
        </w:r>
        <w:r>
          <w:rPr>
            <w:noProof/>
            <w:webHidden/>
          </w:rPr>
          <w:fldChar w:fldCharType="begin"/>
        </w:r>
        <w:r>
          <w:rPr>
            <w:noProof/>
            <w:webHidden/>
          </w:rPr>
          <w:instrText xml:space="preserve"> PAGEREF _Toc134135897 \h </w:instrText>
        </w:r>
        <w:r>
          <w:rPr>
            <w:noProof/>
            <w:webHidden/>
          </w:rPr>
        </w:r>
        <w:r>
          <w:rPr>
            <w:noProof/>
            <w:webHidden/>
          </w:rPr>
          <w:fldChar w:fldCharType="separate"/>
        </w:r>
        <w:r>
          <w:rPr>
            <w:noProof/>
            <w:webHidden/>
          </w:rPr>
          <w:t>28</w:t>
        </w:r>
        <w:r>
          <w:rPr>
            <w:noProof/>
            <w:webHidden/>
          </w:rPr>
          <w:fldChar w:fldCharType="end"/>
        </w:r>
      </w:hyperlink>
    </w:p>
    <w:p w14:paraId="7D84BB1A" w14:textId="7BA31C00" w:rsidR="00352C5B" w:rsidRDefault="00352C5B">
      <w:pPr>
        <w:pStyle w:val="TableofFigures"/>
        <w:tabs>
          <w:tab w:val="right" w:leader="dot" w:pos="9016"/>
        </w:tabs>
        <w:rPr>
          <w:rFonts w:eastAsiaTheme="minorEastAsia"/>
          <w:noProof/>
          <w:lang w:eastAsia="en-GB"/>
        </w:rPr>
      </w:pPr>
      <w:hyperlink w:anchor="_Toc134135898" w:history="1">
        <w:r w:rsidRPr="0010719B">
          <w:rPr>
            <w:rStyle w:val="Hyperlink"/>
            <w:rFonts w:ascii="Arial" w:hAnsi="Arial" w:cs="Arial"/>
            <w:noProof/>
          </w:rPr>
          <w:t>Figure 25 Configuration cont.</w:t>
        </w:r>
        <w:r>
          <w:rPr>
            <w:noProof/>
            <w:webHidden/>
          </w:rPr>
          <w:tab/>
        </w:r>
        <w:r>
          <w:rPr>
            <w:noProof/>
            <w:webHidden/>
          </w:rPr>
          <w:fldChar w:fldCharType="begin"/>
        </w:r>
        <w:r>
          <w:rPr>
            <w:noProof/>
            <w:webHidden/>
          </w:rPr>
          <w:instrText xml:space="preserve"> PAGEREF _Toc134135898 \h </w:instrText>
        </w:r>
        <w:r>
          <w:rPr>
            <w:noProof/>
            <w:webHidden/>
          </w:rPr>
        </w:r>
        <w:r>
          <w:rPr>
            <w:noProof/>
            <w:webHidden/>
          </w:rPr>
          <w:fldChar w:fldCharType="separate"/>
        </w:r>
        <w:r>
          <w:rPr>
            <w:noProof/>
            <w:webHidden/>
          </w:rPr>
          <w:t>28</w:t>
        </w:r>
        <w:r>
          <w:rPr>
            <w:noProof/>
            <w:webHidden/>
          </w:rPr>
          <w:fldChar w:fldCharType="end"/>
        </w:r>
      </w:hyperlink>
    </w:p>
    <w:p w14:paraId="680AD432" w14:textId="669DEF07" w:rsidR="00352C5B" w:rsidRDefault="00352C5B">
      <w:pPr>
        <w:pStyle w:val="TableofFigures"/>
        <w:tabs>
          <w:tab w:val="right" w:leader="dot" w:pos="9016"/>
        </w:tabs>
        <w:rPr>
          <w:rFonts w:eastAsiaTheme="minorEastAsia"/>
          <w:noProof/>
          <w:lang w:eastAsia="en-GB"/>
        </w:rPr>
      </w:pPr>
      <w:hyperlink w:anchor="_Toc134135899" w:history="1">
        <w:r w:rsidRPr="0010719B">
          <w:rPr>
            <w:rStyle w:val="Hyperlink"/>
            <w:rFonts w:ascii="Arial" w:hAnsi="Arial" w:cs="Arial"/>
            <w:noProof/>
          </w:rPr>
          <w:t>Figure 26 Configuration cont.</w:t>
        </w:r>
        <w:r>
          <w:rPr>
            <w:noProof/>
            <w:webHidden/>
          </w:rPr>
          <w:tab/>
        </w:r>
        <w:r>
          <w:rPr>
            <w:noProof/>
            <w:webHidden/>
          </w:rPr>
          <w:fldChar w:fldCharType="begin"/>
        </w:r>
        <w:r>
          <w:rPr>
            <w:noProof/>
            <w:webHidden/>
          </w:rPr>
          <w:instrText xml:space="preserve"> PAGEREF _Toc134135899 \h </w:instrText>
        </w:r>
        <w:r>
          <w:rPr>
            <w:noProof/>
            <w:webHidden/>
          </w:rPr>
        </w:r>
        <w:r>
          <w:rPr>
            <w:noProof/>
            <w:webHidden/>
          </w:rPr>
          <w:fldChar w:fldCharType="separate"/>
        </w:r>
        <w:r>
          <w:rPr>
            <w:noProof/>
            <w:webHidden/>
          </w:rPr>
          <w:t>29</w:t>
        </w:r>
        <w:r>
          <w:rPr>
            <w:noProof/>
            <w:webHidden/>
          </w:rPr>
          <w:fldChar w:fldCharType="end"/>
        </w:r>
      </w:hyperlink>
    </w:p>
    <w:p w14:paraId="027B76D5" w14:textId="7ECD8E69" w:rsidR="00352C5B" w:rsidRDefault="00352C5B">
      <w:pPr>
        <w:pStyle w:val="TableofFigures"/>
        <w:tabs>
          <w:tab w:val="right" w:leader="dot" w:pos="9016"/>
        </w:tabs>
        <w:rPr>
          <w:rFonts w:eastAsiaTheme="minorEastAsia"/>
          <w:noProof/>
          <w:lang w:eastAsia="en-GB"/>
        </w:rPr>
      </w:pPr>
      <w:hyperlink w:anchor="_Toc134135900" w:history="1">
        <w:r w:rsidRPr="0010719B">
          <w:rPr>
            <w:rStyle w:val="Hyperlink"/>
            <w:rFonts w:ascii="Arial" w:hAnsi="Arial" w:cs="Arial"/>
            <w:noProof/>
          </w:rPr>
          <w:t>Figure 27 Configuration is validated.</w:t>
        </w:r>
        <w:r>
          <w:rPr>
            <w:noProof/>
            <w:webHidden/>
          </w:rPr>
          <w:tab/>
        </w:r>
        <w:r>
          <w:rPr>
            <w:noProof/>
            <w:webHidden/>
          </w:rPr>
          <w:fldChar w:fldCharType="begin"/>
        </w:r>
        <w:r>
          <w:rPr>
            <w:noProof/>
            <w:webHidden/>
          </w:rPr>
          <w:instrText xml:space="preserve"> PAGEREF _Toc134135900 \h </w:instrText>
        </w:r>
        <w:r>
          <w:rPr>
            <w:noProof/>
            <w:webHidden/>
          </w:rPr>
        </w:r>
        <w:r>
          <w:rPr>
            <w:noProof/>
            <w:webHidden/>
          </w:rPr>
          <w:fldChar w:fldCharType="separate"/>
        </w:r>
        <w:r>
          <w:rPr>
            <w:noProof/>
            <w:webHidden/>
          </w:rPr>
          <w:t>29</w:t>
        </w:r>
        <w:r>
          <w:rPr>
            <w:noProof/>
            <w:webHidden/>
          </w:rPr>
          <w:fldChar w:fldCharType="end"/>
        </w:r>
      </w:hyperlink>
    </w:p>
    <w:p w14:paraId="558A75BC" w14:textId="40B5966F" w:rsidR="00352C5B" w:rsidRDefault="00352C5B">
      <w:pPr>
        <w:pStyle w:val="TableofFigures"/>
        <w:tabs>
          <w:tab w:val="right" w:leader="dot" w:pos="9016"/>
        </w:tabs>
        <w:rPr>
          <w:rFonts w:eastAsiaTheme="minorEastAsia"/>
          <w:noProof/>
          <w:lang w:eastAsia="en-GB"/>
        </w:rPr>
      </w:pPr>
      <w:hyperlink w:anchor="_Toc134135901" w:history="1">
        <w:r w:rsidRPr="0010719B">
          <w:rPr>
            <w:rStyle w:val="Hyperlink"/>
            <w:rFonts w:ascii="Arial" w:hAnsi="Arial" w:cs="Arial"/>
            <w:noProof/>
          </w:rPr>
          <w:t>Figure 28 Summary of Config</w:t>
        </w:r>
        <w:r>
          <w:rPr>
            <w:noProof/>
            <w:webHidden/>
          </w:rPr>
          <w:tab/>
        </w:r>
        <w:r>
          <w:rPr>
            <w:noProof/>
            <w:webHidden/>
          </w:rPr>
          <w:fldChar w:fldCharType="begin"/>
        </w:r>
        <w:r>
          <w:rPr>
            <w:noProof/>
            <w:webHidden/>
          </w:rPr>
          <w:instrText xml:space="preserve"> PAGEREF _Toc134135901 \h </w:instrText>
        </w:r>
        <w:r>
          <w:rPr>
            <w:noProof/>
            <w:webHidden/>
          </w:rPr>
        </w:r>
        <w:r>
          <w:rPr>
            <w:noProof/>
            <w:webHidden/>
          </w:rPr>
          <w:fldChar w:fldCharType="separate"/>
        </w:r>
        <w:r>
          <w:rPr>
            <w:noProof/>
            <w:webHidden/>
          </w:rPr>
          <w:t>30</w:t>
        </w:r>
        <w:r>
          <w:rPr>
            <w:noProof/>
            <w:webHidden/>
          </w:rPr>
          <w:fldChar w:fldCharType="end"/>
        </w:r>
      </w:hyperlink>
    </w:p>
    <w:p w14:paraId="6CE8B445" w14:textId="3BD39B85" w:rsidR="00AC6C31" w:rsidRDefault="00AC6C31" w:rsidP="00AC6C31">
      <w:pPr>
        <w:rPr>
          <w:rFonts w:ascii="Arial" w:hAnsi="Arial" w:cs="Arial"/>
          <w:b/>
          <w:bCs/>
          <w:sz w:val="24"/>
          <w:szCs w:val="24"/>
        </w:rPr>
      </w:pPr>
      <w:r w:rsidRPr="00AC6C31">
        <w:rPr>
          <w:rFonts w:ascii="Arial" w:hAnsi="Arial" w:cs="Arial"/>
          <w:b/>
          <w:bCs/>
          <w:sz w:val="24"/>
          <w:szCs w:val="24"/>
        </w:rPr>
        <w:fldChar w:fldCharType="end"/>
      </w:r>
    </w:p>
    <w:p w14:paraId="23878D57" w14:textId="77777777" w:rsidR="00AC6C31" w:rsidRDefault="00AC6C31" w:rsidP="00AC6C31">
      <w:pPr>
        <w:rPr>
          <w:rFonts w:ascii="Arial" w:hAnsi="Arial" w:cs="Arial"/>
          <w:b/>
          <w:bCs/>
          <w:sz w:val="24"/>
          <w:szCs w:val="24"/>
        </w:rPr>
      </w:pPr>
    </w:p>
    <w:p w14:paraId="00D4D932" w14:textId="77777777" w:rsidR="00AC6C31" w:rsidRDefault="00AC6C31" w:rsidP="00AC6C31">
      <w:pPr>
        <w:rPr>
          <w:rFonts w:ascii="Arial" w:hAnsi="Arial" w:cs="Arial"/>
          <w:b/>
          <w:bCs/>
          <w:sz w:val="24"/>
          <w:szCs w:val="24"/>
        </w:rPr>
      </w:pPr>
    </w:p>
    <w:p w14:paraId="3623E45A" w14:textId="77777777" w:rsidR="00AC6C31" w:rsidRDefault="00AC6C31" w:rsidP="00AC6C31">
      <w:pPr>
        <w:rPr>
          <w:rFonts w:ascii="Arial" w:hAnsi="Arial" w:cs="Arial"/>
          <w:b/>
          <w:bCs/>
          <w:sz w:val="24"/>
          <w:szCs w:val="24"/>
        </w:rPr>
      </w:pPr>
    </w:p>
    <w:p w14:paraId="7641263F" w14:textId="042170DC" w:rsidR="00AC6C31" w:rsidRDefault="00AC6C31" w:rsidP="00AC6C31">
      <w:pPr>
        <w:pStyle w:val="Heading1"/>
        <w:rPr>
          <w:rFonts w:ascii="Arial" w:hAnsi="Arial" w:cs="Arial"/>
          <w:b/>
          <w:bCs/>
          <w:color w:val="auto"/>
          <w:sz w:val="24"/>
          <w:szCs w:val="24"/>
        </w:rPr>
      </w:pPr>
      <w:bookmarkStart w:id="0" w:name="_Toc134135902"/>
      <w:r w:rsidRPr="00AC6C31">
        <w:rPr>
          <w:rFonts w:ascii="Arial" w:hAnsi="Arial" w:cs="Arial"/>
          <w:b/>
          <w:bCs/>
          <w:color w:val="auto"/>
          <w:sz w:val="24"/>
          <w:szCs w:val="24"/>
        </w:rPr>
        <w:lastRenderedPageBreak/>
        <w:t>Abstract</w:t>
      </w:r>
      <w:bookmarkEnd w:id="0"/>
    </w:p>
    <w:p w14:paraId="7C3C5AA4" w14:textId="2D0464C7" w:rsidR="00AC6C31" w:rsidRDefault="00AC6C31" w:rsidP="00AC6C31">
      <w:pPr>
        <w:rPr>
          <w:rFonts w:ascii="Arial" w:hAnsi="Arial" w:cs="Arial"/>
        </w:rPr>
      </w:pPr>
      <w:r w:rsidRPr="00AC6C31">
        <w:rPr>
          <w:rFonts w:ascii="Arial" w:hAnsi="Arial" w:cs="Arial"/>
        </w:rPr>
        <w:t xml:space="preserve">In this report it details the group work conducted with screenshots and brief descriptions of </w:t>
      </w:r>
      <w:r>
        <w:rPr>
          <w:rFonts w:ascii="Arial" w:hAnsi="Arial" w:cs="Arial"/>
        </w:rPr>
        <w:t xml:space="preserve">managing and maintaining network resources using network policy and security practices and </w:t>
      </w:r>
      <w:r w:rsidR="00DA240A">
        <w:rPr>
          <w:rFonts w:ascii="Arial" w:hAnsi="Arial" w:cs="Arial"/>
        </w:rPr>
        <w:t xml:space="preserve">routing and packet filtering within core TCP/IP services and critical failover/redundancy practices in our already established virtual network form assignment one. </w:t>
      </w:r>
      <w:r w:rsidRPr="00AC6C31">
        <w:rPr>
          <w:rFonts w:ascii="Arial" w:hAnsi="Arial" w:cs="Arial"/>
        </w:rPr>
        <w:t>Also within this report is some personal evaluation and learnings conducted alongside the group work.</w:t>
      </w:r>
    </w:p>
    <w:p w14:paraId="637087F2" w14:textId="77777777" w:rsidR="00DA240A" w:rsidRPr="00DA240A" w:rsidRDefault="00DA240A" w:rsidP="00DA240A">
      <w:pPr>
        <w:pStyle w:val="Heading1"/>
        <w:rPr>
          <w:rFonts w:ascii="Arial" w:hAnsi="Arial" w:cs="Arial"/>
          <w:b/>
          <w:bCs/>
          <w:color w:val="auto"/>
          <w:sz w:val="24"/>
          <w:szCs w:val="24"/>
        </w:rPr>
      </w:pPr>
      <w:bookmarkStart w:id="1" w:name="_Toc134135903"/>
      <w:r w:rsidRPr="00DA240A">
        <w:rPr>
          <w:rFonts w:ascii="Arial" w:hAnsi="Arial" w:cs="Arial"/>
          <w:b/>
          <w:bCs/>
          <w:color w:val="auto"/>
          <w:sz w:val="24"/>
          <w:szCs w:val="24"/>
        </w:rPr>
        <w:t>Introduction</w:t>
      </w:r>
      <w:bookmarkEnd w:id="1"/>
    </w:p>
    <w:p w14:paraId="43693E6C" w14:textId="45D14502" w:rsidR="00DA240A" w:rsidRDefault="00DA240A" w:rsidP="00DA240A">
      <w:pPr>
        <w:rPr>
          <w:rFonts w:ascii="Arial" w:hAnsi="Arial" w:cs="Arial"/>
        </w:rPr>
      </w:pPr>
      <w:r w:rsidRPr="00DA240A">
        <w:rPr>
          <w:rFonts w:ascii="Arial" w:hAnsi="Arial" w:cs="Arial"/>
        </w:rPr>
        <w:t xml:space="preserve">As part of a group, we built </w:t>
      </w:r>
      <w:r>
        <w:rPr>
          <w:rFonts w:ascii="Arial" w:hAnsi="Arial" w:cs="Arial"/>
        </w:rPr>
        <w:t xml:space="preserve">upon our </w:t>
      </w:r>
      <w:r w:rsidRPr="00DA240A">
        <w:rPr>
          <w:rFonts w:ascii="Arial" w:hAnsi="Arial" w:cs="Arial"/>
        </w:rPr>
        <w:t>virtual LAN</w:t>
      </w:r>
      <w:r>
        <w:rPr>
          <w:rFonts w:ascii="Arial" w:hAnsi="Arial" w:cs="Arial"/>
        </w:rPr>
        <w:t xml:space="preserve"> from assignment one by implementing and maintaining network resources using network pollicises and security practices. </w:t>
      </w:r>
      <w:r w:rsidR="00B56787">
        <w:rPr>
          <w:rFonts w:ascii="Arial" w:hAnsi="Arial" w:cs="Arial"/>
        </w:rPr>
        <w:t>Also,</w:t>
      </w:r>
      <w:r>
        <w:rPr>
          <w:rFonts w:ascii="Arial" w:hAnsi="Arial" w:cs="Arial"/>
        </w:rPr>
        <w:t xml:space="preserve"> we implemented routing and packet filtering within core TCP/IP services and critical failover/redundancy practices. Also included in this report</w:t>
      </w:r>
      <w:r w:rsidRPr="00DA240A">
        <w:rPr>
          <w:rFonts w:ascii="Arial" w:hAnsi="Arial" w:cs="Arial"/>
        </w:rPr>
        <w:t xml:space="preserve"> I </w:t>
      </w:r>
      <w:r>
        <w:rPr>
          <w:rFonts w:ascii="Arial" w:hAnsi="Arial" w:cs="Arial"/>
        </w:rPr>
        <w:t xml:space="preserve">answer some questions related to </w:t>
      </w:r>
      <w:r w:rsidR="00B56787">
        <w:rPr>
          <w:rFonts w:ascii="Arial" w:hAnsi="Arial" w:cs="Arial"/>
        </w:rPr>
        <w:t>what we have implemented in our virtual LAN. And give reflections on the tasks completed.</w:t>
      </w:r>
    </w:p>
    <w:p w14:paraId="77F4B68B" w14:textId="574CFDA3" w:rsidR="00B56787" w:rsidRDefault="00B56787" w:rsidP="00B56787">
      <w:pPr>
        <w:pStyle w:val="Heading1"/>
        <w:rPr>
          <w:rFonts w:ascii="Arial" w:hAnsi="Arial" w:cs="Arial"/>
          <w:b/>
          <w:bCs/>
          <w:color w:val="auto"/>
          <w:sz w:val="24"/>
          <w:szCs w:val="24"/>
        </w:rPr>
      </w:pPr>
      <w:bookmarkStart w:id="2" w:name="_Toc134135904"/>
      <w:r>
        <w:rPr>
          <w:rFonts w:ascii="Arial" w:hAnsi="Arial" w:cs="Arial"/>
          <w:b/>
          <w:bCs/>
          <w:color w:val="auto"/>
          <w:sz w:val="24"/>
          <w:szCs w:val="24"/>
        </w:rPr>
        <w:t>Part</w:t>
      </w:r>
      <w:r w:rsidRPr="00B56787">
        <w:rPr>
          <w:rFonts w:ascii="Arial" w:hAnsi="Arial" w:cs="Arial"/>
          <w:b/>
          <w:bCs/>
          <w:color w:val="auto"/>
          <w:sz w:val="24"/>
          <w:szCs w:val="24"/>
        </w:rPr>
        <w:t xml:space="preserve"> 1</w:t>
      </w:r>
      <w:bookmarkEnd w:id="2"/>
    </w:p>
    <w:p w14:paraId="45018DC0" w14:textId="7B564A1D" w:rsidR="0068134C" w:rsidRDefault="0068134C" w:rsidP="0068134C">
      <w:pPr>
        <w:pStyle w:val="Heading2"/>
        <w:rPr>
          <w:rFonts w:ascii="Arial" w:hAnsi="Arial" w:cs="Arial"/>
          <w:color w:val="auto"/>
          <w:sz w:val="24"/>
          <w:szCs w:val="24"/>
        </w:rPr>
      </w:pPr>
      <w:bookmarkStart w:id="3" w:name="_Toc134135905"/>
      <w:r w:rsidRPr="0068134C">
        <w:rPr>
          <w:rFonts w:ascii="Arial" w:hAnsi="Arial" w:cs="Arial"/>
          <w:color w:val="auto"/>
          <w:sz w:val="24"/>
          <w:szCs w:val="24"/>
        </w:rPr>
        <w:t>Worksheet Task 1</w:t>
      </w:r>
      <w:r>
        <w:rPr>
          <w:rFonts w:ascii="Arial" w:hAnsi="Arial" w:cs="Arial"/>
          <w:color w:val="auto"/>
          <w:sz w:val="24"/>
          <w:szCs w:val="24"/>
        </w:rPr>
        <w:t>:</w:t>
      </w:r>
      <w:bookmarkEnd w:id="3"/>
    </w:p>
    <w:p w14:paraId="36B14C96" w14:textId="77777777" w:rsidR="0068134C" w:rsidRDefault="0068134C" w:rsidP="0068134C">
      <w:pPr>
        <w:keepNext/>
      </w:pPr>
      <w:r w:rsidRPr="0068134C">
        <w:rPr>
          <w:noProof/>
        </w:rPr>
        <w:drawing>
          <wp:inline distT="0" distB="0" distL="0" distR="0" wp14:anchorId="57BCAD62" wp14:editId="43BA3DB4">
            <wp:extent cx="5731510" cy="4059555"/>
            <wp:effectExtent l="0" t="0" r="2540" b="0"/>
            <wp:docPr id="107730513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059555"/>
                    </a:xfrm>
                    <a:prstGeom prst="rect">
                      <a:avLst/>
                    </a:prstGeom>
                    <a:noFill/>
                    <a:ln>
                      <a:noFill/>
                    </a:ln>
                  </pic:spPr>
                </pic:pic>
              </a:graphicData>
            </a:graphic>
          </wp:inline>
        </w:drawing>
      </w:r>
    </w:p>
    <w:p w14:paraId="4AD3D49B" w14:textId="2E75F858" w:rsidR="0068134C" w:rsidRDefault="0068134C" w:rsidP="0068134C">
      <w:pPr>
        <w:pStyle w:val="Caption"/>
        <w:jc w:val="center"/>
        <w:rPr>
          <w:rFonts w:ascii="Arial" w:hAnsi="Arial" w:cs="Arial"/>
          <w:color w:val="auto"/>
        </w:rPr>
      </w:pPr>
      <w:bookmarkStart w:id="4" w:name="_Toc134135874"/>
      <w:r w:rsidRPr="0068134C">
        <w:rPr>
          <w:rFonts w:ascii="Arial" w:hAnsi="Arial" w:cs="Arial"/>
          <w:color w:val="auto"/>
        </w:rPr>
        <w:t xml:space="preserve">Figure </w:t>
      </w:r>
      <w:r w:rsidRPr="0068134C">
        <w:rPr>
          <w:rFonts w:ascii="Arial" w:hAnsi="Arial" w:cs="Arial"/>
          <w:color w:val="auto"/>
        </w:rPr>
        <w:fldChar w:fldCharType="begin"/>
      </w:r>
      <w:r w:rsidRPr="0068134C">
        <w:rPr>
          <w:rFonts w:ascii="Arial" w:hAnsi="Arial" w:cs="Arial"/>
          <w:color w:val="auto"/>
        </w:rPr>
        <w:instrText xml:space="preserve"> SEQ Figure \* ARABIC </w:instrText>
      </w:r>
      <w:r w:rsidRPr="0068134C">
        <w:rPr>
          <w:rFonts w:ascii="Arial" w:hAnsi="Arial" w:cs="Arial"/>
          <w:color w:val="auto"/>
        </w:rPr>
        <w:fldChar w:fldCharType="separate"/>
      </w:r>
      <w:r w:rsidR="00043F4F">
        <w:rPr>
          <w:rFonts w:ascii="Arial" w:hAnsi="Arial" w:cs="Arial"/>
          <w:noProof/>
          <w:color w:val="auto"/>
        </w:rPr>
        <w:t>1</w:t>
      </w:r>
      <w:r w:rsidRPr="0068134C">
        <w:rPr>
          <w:rFonts w:ascii="Arial" w:hAnsi="Arial" w:cs="Arial"/>
          <w:color w:val="auto"/>
        </w:rPr>
        <w:fldChar w:fldCharType="end"/>
      </w:r>
      <w:r w:rsidRPr="0068134C">
        <w:rPr>
          <w:rFonts w:ascii="Arial" w:hAnsi="Arial" w:cs="Arial"/>
          <w:color w:val="auto"/>
        </w:rPr>
        <w:t xml:space="preserve"> Setting NTFS access permissions for the folder.</w:t>
      </w:r>
      <w:bookmarkEnd w:id="4"/>
    </w:p>
    <w:p w14:paraId="0E433DC7" w14:textId="31E7B108" w:rsidR="0068134C" w:rsidRDefault="0068134C" w:rsidP="0068134C">
      <w:pPr>
        <w:rPr>
          <w:rStyle w:val="eop"/>
          <w:rFonts w:ascii="Arial" w:hAnsi="Arial" w:cs="Arial"/>
          <w:color w:val="000000"/>
          <w:shd w:val="clear" w:color="auto" w:fill="FFFFFF"/>
        </w:rPr>
      </w:pPr>
      <w:r w:rsidRPr="0068134C">
        <w:rPr>
          <w:rStyle w:val="normaltextrun"/>
          <w:rFonts w:ascii="Arial" w:hAnsi="Arial" w:cs="Arial"/>
          <w:color w:val="000000"/>
          <w:shd w:val="clear" w:color="auto" w:fill="FFFFFF"/>
        </w:rPr>
        <w:t>The non-admin user (Sam) can type text into the file and save changes with the permissions granted as per the worksheet (“Grant this user everything underneath and including Read and Execute.”).  This is because the instructions include write permission, shown above, allowing the user to write a new version of the file.</w:t>
      </w:r>
      <w:r w:rsidRPr="0068134C">
        <w:rPr>
          <w:rStyle w:val="eop"/>
          <w:rFonts w:ascii="Arial" w:hAnsi="Arial" w:cs="Arial"/>
          <w:color w:val="000000"/>
          <w:shd w:val="clear" w:color="auto" w:fill="FFFFFF"/>
        </w:rPr>
        <w:t> </w:t>
      </w:r>
    </w:p>
    <w:p w14:paraId="4F923974" w14:textId="77777777" w:rsidR="0068134C" w:rsidRDefault="0068134C" w:rsidP="0068134C">
      <w:pPr>
        <w:keepNext/>
      </w:pPr>
      <w:r w:rsidRPr="0068134C">
        <w:rPr>
          <w:rFonts w:ascii="Arial" w:hAnsi="Arial" w:cs="Arial"/>
          <w:noProof/>
        </w:rPr>
        <w:lastRenderedPageBreak/>
        <w:drawing>
          <wp:inline distT="0" distB="0" distL="0" distR="0" wp14:anchorId="143B1C23" wp14:editId="2B8BE832">
            <wp:extent cx="5731510" cy="4099560"/>
            <wp:effectExtent l="0" t="0" r="2540" b="0"/>
            <wp:docPr id="349627280"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al user interface,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99560"/>
                    </a:xfrm>
                    <a:prstGeom prst="rect">
                      <a:avLst/>
                    </a:prstGeom>
                    <a:noFill/>
                    <a:ln>
                      <a:noFill/>
                    </a:ln>
                  </pic:spPr>
                </pic:pic>
              </a:graphicData>
            </a:graphic>
          </wp:inline>
        </w:drawing>
      </w:r>
    </w:p>
    <w:p w14:paraId="37B2E9F0" w14:textId="3A9C125C" w:rsidR="0068134C" w:rsidRDefault="0068134C" w:rsidP="0068134C">
      <w:pPr>
        <w:pStyle w:val="Caption"/>
        <w:jc w:val="center"/>
        <w:rPr>
          <w:rFonts w:ascii="Arial" w:hAnsi="Arial" w:cs="Arial"/>
          <w:color w:val="auto"/>
        </w:rPr>
      </w:pPr>
      <w:bookmarkStart w:id="5" w:name="_Toc134135875"/>
      <w:r w:rsidRPr="0068134C">
        <w:rPr>
          <w:rFonts w:ascii="Arial" w:hAnsi="Arial" w:cs="Arial"/>
          <w:color w:val="auto"/>
        </w:rPr>
        <w:t xml:space="preserve">Figure </w:t>
      </w:r>
      <w:r w:rsidRPr="0068134C">
        <w:rPr>
          <w:rFonts w:ascii="Arial" w:hAnsi="Arial" w:cs="Arial"/>
          <w:color w:val="auto"/>
        </w:rPr>
        <w:fldChar w:fldCharType="begin"/>
      </w:r>
      <w:r w:rsidRPr="0068134C">
        <w:rPr>
          <w:rFonts w:ascii="Arial" w:hAnsi="Arial" w:cs="Arial"/>
          <w:color w:val="auto"/>
        </w:rPr>
        <w:instrText xml:space="preserve"> SEQ Figure \* ARABIC </w:instrText>
      </w:r>
      <w:r w:rsidRPr="0068134C">
        <w:rPr>
          <w:rFonts w:ascii="Arial" w:hAnsi="Arial" w:cs="Arial"/>
          <w:color w:val="auto"/>
        </w:rPr>
        <w:fldChar w:fldCharType="separate"/>
      </w:r>
      <w:r w:rsidR="00043F4F">
        <w:rPr>
          <w:rFonts w:ascii="Arial" w:hAnsi="Arial" w:cs="Arial"/>
          <w:noProof/>
          <w:color w:val="auto"/>
        </w:rPr>
        <w:t>2</w:t>
      </w:r>
      <w:r w:rsidRPr="0068134C">
        <w:rPr>
          <w:rFonts w:ascii="Arial" w:hAnsi="Arial" w:cs="Arial"/>
          <w:color w:val="auto"/>
        </w:rPr>
        <w:fldChar w:fldCharType="end"/>
      </w:r>
      <w:r w:rsidRPr="0068134C">
        <w:rPr>
          <w:rFonts w:ascii="Arial" w:hAnsi="Arial" w:cs="Arial"/>
          <w:color w:val="auto"/>
        </w:rPr>
        <w:t xml:space="preserve"> Message received if the write permission is removed.</w:t>
      </w:r>
      <w:bookmarkEnd w:id="5"/>
    </w:p>
    <w:p w14:paraId="0C3F2E48" w14:textId="56E0656E" w:rsidR="0068134C" w:rsidRDefault="0068134C" w:rsidP="0068134C">
      <w:pPr>
        <w:rPr>
          <w:rStyle w:val="normaltextrun"/>
          <w:rFonts w:ascii="Arial" w:hAnsi="Arial" w:cs="Arial"/>
          <w:color w:val="000000"/>
          <w:shd w:val="clear" w:color="auto" w:fill="FFFFFF"/>
        </w:rPr>
      </w:pPr>
      <w:r w:rsidRPr="0068134C">
        <w:rPr>
          <w:rStyle w:val="normaltextrun"/>
          <w:rFonts w:ascii="Arial" w:hAnsi="Arial" w:cs="Arial"/>
          <w:color w:val="000000"/>
          <w:shd w:val="clear" w:color="auto" w:fill="FFFFFF"/>
        </w:rPr>
        <w:t>After removing the write permission, the user cannot save the file, as the figure above shows.</w:t>
      </w:r>
    </w:p>
    <w:p w14:paraId="24B00C5F" w14:textId="77777777" w:rsidR="0068134C" w:rsidRDefault="0068134C" w:rsidP="0068134C">
      <w:pPr>
        <w:rPr>
          <w:rStyle w:val="eop"/>
          <w:rFonts w:ascii="Arial" w:hAnsi="Arial" w:cs="Arial"/>
          <w:color w:val="000000"/>
          <w:shd w:val="clear" w:color="auto" w:fill="FFFFFF"/>
        </w:rPr>
      </w:pPr>
    </w:p>
    <w:p w14:paraId="5F7ED548" w14:textId="77777777" w:rsidR="0068134C" w:rsidRDefault="0068134C" w:rsidP="0068134C">
      <w:pPr>
        <w:keepNext/>
      </w:pPr>
      <w:r w:rsidRPr="0068134C">
        <w:rPr>
          <w:rFonts w:ascii="Arial" w:hAnsi="Arial" w:cs="Arial"/>
          <w:noProof/>
        </w:rPr>
        <w:lastRenderedPageBreak/>
        <w:drawing>
          <wp:inline distT="0" distB="0" distL="0" distR="0" wp14:anchorId="1BE130FE" wp14:editId="432EEF82">
            <wp:extent cx="5731510" cy="3654425"/>
            <wp:effectExtent l="0" t="0" r="2540" b="3175"/>
            <wp:docPr id="87468012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80120" name="Picture 3"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654425"/>
                    </a:xfrm>
                    <a:prstGeom prst="rect">
                      <a:avLst/>
                    </a:prstGeom>
                    <a:noFill/>
                    <a:ln>
                      <a:noFill/>
                    </a:ln>
                  </pic:spPr>
                </pic:pic>
              </a:graphicData>
            </a:graphic>
          </wp:inline>
        </w:drawing>
      </w:r>
    </w:p>
    <w:p w14:paraId="1FC91867" w14:textId="198AF437" w:rsidR="0068134C" w:rsidRPr="0068134C" w:rsidRDefault="0068134C" w:rsidP="0068134C">
      <w:pPr>
        <w:pStyle w:val="Caption"/>
        <w:jc w:val="center"/>
        <w:rPr>
          <w:rFonts w:ascii="Arial" w:hAnsi="Arial" w:cs="Arial"/>
          <w:color w:val="auto"/>
        </w:rPr>
      </w:pPr>
      <w:bookmarkStart w:id="6" w:name="_Toc134135876"/>
      <w:r w:rsidRPr="0068134C">
        <w:rPr>
          <w:rFonts w:ascii="Arial" w:hAnsi="Arial" w:cs="Arial"/>
          <w:color w:val="auto"/>
        </w:rPr>
        <w:t xml:space="preserve">Figure </w:t>
      </w:r>
      <w:r w:rsidRPr="0068134C">
        <w:rPr>
          <w:rFonts w:ascii="Arial" w:hAnsi="Arial" w:cs="Arial"/>
          <w:color w:val="auto"/>
        </w:rPr>
        <w:fldChar w:fldCharType="begin"/>
      </w:r>
      <w:r w:rsidRPr="0068134C">
        <w:rPr>
          <w:rFonts w:ascii="Arial" w:hAnsi="Arial" w:cs="Arial"/>
          <w:color w:val="auto"/>
        </w:rPr>
        <w:instrText xml:space="preserve"> SEQ Figure \* ARABIC </w:instrText>
      </w:r>
      <w:r w:rsidRPr="0068134C">
        <w:rPr>
          <w:rFonts w:ascii="Arial" w:hAnsi="Arial" w:cs="Arial"/>
          <w:color w:val="auto"/>
        </w:rPr>
        <w:fldChar w:fldCharType="separate"/>
      </w:r>
      <w:r w:rsidR="00043F4F">
        <w:rPr>
          <w:rFonts w:ascii="Arial" w:hAnsi="Arial" w:cs="Arial"/>
          <w:noProof/>
          <w:color w:val="auto"/>
        </w:rPr>
        <w:t>3</w:t>
      </w:r>
      <w:r w:rsidRPr="0068134C">
        <w:rPr>
          <w:rFonts w:ascii="Arial" w:hAnsi="Arial" w:cs="Arial"/>
          <w:color w:val="auto"/>
        </w:rPr>
        <w:fldChar w:fldCharType="end"/>
      </w:r>
      <w:r w:rsidRPr="0068134C">
        <w:rPr>
          <w:rFonts w:ascii="Arial" w:hAnsi="Arial" w:cs="Arial"/>
          <w:color w:val="auto"/>
        </w:rPr>
        <w:t xml:space="preserve"> Configuring the network shared folder.</w:t>
      </w:r>
      <w:bookmarkEnd w:id="6"/>
    </w:p>
    <w:p w14:paraId="238F2F32" w14:textId="243349FE" w:rsidR="0068134C" w:rsidRDefault="0068134C" w:rsidP="0068134C">
      <w:pPr>
        <w:rPr>
          <w:rFonts w:ascii="Arial" w:hAnsi="Arial" w:cs="Arial"/>
        </w:rPr>
      </w:pPr>
      <w:r w:rsidRPr="0068134C">
        <w:rPr>
          <w:rFonts w:ascii="Arial" w:hAnsi="Arial" w:cs="Arial"/>
        </w:rPr>
        <w:t>The folder was configured as a network share so that others can access the files within the folder.  The ‘$’ at the end of the share name causes the share to be hidden so it cannot be browsed via the network and the name must be known to be able to map to it.</w:t>
      </w:r>
    </w:p>
    <w:p w14:paraId="24D01057" w14:textId="77777777" w:rsidR="0068134C" w:rsidRDefault="0068134C" w:rsidP="0068134C">
      <w:pPr>
        <w:keepNext/>
      </w:pPr>
      <w:r w:rsidRPr="0068134C">
        <w:rPr>
          <w:rFonts w:ascii="Arial" w:hAnsi="Arial" w:cs="Arial"/>
          <w:noProof/>
        </w:rPr>
        <w:drawing>
          <wp:inline distT="0" distB="0" distL="0" distR="0" wp14:anchorId="17044058" wp14:editId="10231E69">
            <wp:extent cx="5731510" cy="3055620"/>
            <wp:effectExtent l="0" t="0" r="2540" b="0"/>
            <wp:docPr id="1875179295"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79295" name="Picture 4"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055620"/>
                    </a:xfrm>
                    <a:prstGeom prst="rect">
                      <a:avLst/>
                    </a:prstGeom>
                    <a:noFill/>
                    <a:ln>
                      <a:noFill/>
                    </a:ln>
                  </pic:spPr>
                </pic:pic>
              </a:graphicData>
            </a:graphic>
          </wp:inline>
        </w:drawing>
      </w:r>
    </w:p>
    <w:p w14:paraId="5D0F970C" w14:textId="7581CCD1" w:rsidR="0068134C" w:rsidRDefault="0068134C" w:rsidP="0068134C">
      <w:pPr>
        <w:pStyle w:val="Caption"/>
        <w:jc w:val="center"/>
        <w:rPr>
          <w:rFonts w:ascii="Arial" w:hAnsi="Arial" w:cs="Arial"/>
          <w:color w:val="auto"/>
        </w:rPr>
      </w:pPr>
      <w:bookmarkStart w:id="7" w:name="_Toc134135877"/>
      <w:r w:rsidRPr="0068134C">
        <w:rPr>
          <w:rFonts w:ascii="Arial" w:hAnsi="Arial" w:cs="Arial"/>
          <w:color w:val="auto"/>
        </w:rPr>
        <w:t xml:space="preserve">Figure </w:t>
      </w:r>
      <w:r w:rsidRPr="0068134C">
        <w:rPr>
          <w:rFonts w:ascii="Arial" w:hAnsi="Arial" w:cs="Arial"/>
          <w:color w:val="auto"/>
        </w:rPr>
        <w:fldChar w:fldCharType="begin"/>
      </w:r>
      <w:r w:rsidRPr="0068134C">
        <w:rPr>
          <w:rFonts w:ascii="Arial" w:hAnsi="Arial" w:cs="Arial"/>
          <w:color w:val="auto"/>
        </w:rPr>
        <w:instrText xml:space="preserve"> SEQ Figure \* ARABIC </w:instrText>
      </w:r>
      <w:r w:rsidRPr="0068134C">
        <w:rPr>
          <w:rFonts w:ascii="Arial" w:hAnsi="Arial" w:cs="Arial"/>
          <w:color w:val="auto"/>
        </w:rPr>
        <w:fldChar w:fldCharType="separate"/>
      </w:r>
      <w:r w:rsidR="00043F4F">
        <w:rPr>
          <w:rFonts w:ascii="Arial" w:hAnsi="Arial" w:cs="Arial"/>
          <w:noProof/>
          <w:color w:val="auto"/>
        </w:rPr>
        <w:t>4</w:t>
      </w:r>
      <w:r w:rsidRPr="0068134C">
        <w:rPr>
          <w:rFonts w:ascii="Arial" w:hAnsi="Arial" w:cs="Arial"/>
          <w:color w:val="auto"/>
        </w:rPr>
        <w:fldChar w:fldCharType="end"/>
      </w:r>
      <w:r w:rsidRPr="0068134C">
        <w:rPr>
          <w:rFonts w:ascii="Arial" w:hAnsi="Arial" w:cs="Arial"/>
          <w:color w:val="auto"/>
        </w:rPr>
        <w:t xml:space="preserve"> Drive (Z:) mapped to the shared folder.</w:t>
      </w:r>
      <w:bookmarkEnd w:id="7"/>
    </w:p>
    <w:p w14:paraId="7F00E551" w14:textId="15166634" w:rsidR="0068134C" w:rsidRDefault="009A24F2" w:rsidP="0068134C">
      <w:pPr>
        <w:rPr>
          <w:rFonts w:ascii="Arial" w:hAnsi="Arial" w:cs="Arial"/>
        </w:rPr>
      </w:pPr>
      <w:r w:rsidRPr="009A24F2">
        <w:rPr>
          <w:rFonts w:ascii="Arial" w:hAnsi="Arial" w:cs="Arial"/>
        </w:rPr>
        <w:t xml:space="preserve">Once the share was configured on the folder it was possible to map to the share using the full universal naming convention (UNC) path consisting of the name of the server and the name of the share, i.e. </w:t>
      </w:r>
      <w:hyperlink r:id="rId10" w:history="1">
        <w:r w:rsidRPr="00B42481">
          <w:rPr>
            <w:rStyle w:val="Hyperlink"/>
            <w:rFonts w:ascii="Arial" w:hAnsi="Arial" w:cs="Arial"/>
          </w:rPr>
          <w:t>\\DMC1-NT\Share_ACCA5023$</w:t>
        </w:r>
      </w:hyperlink>
    </w:p>
    <w:p w14:paraId="59407577" w14:textId="77777777" w:rsidR="009A24F2" w:rsidRDefault="009A24F2" w:rsidP="0068134C">
      <w:pPr>
        <w:rPr>
          <w:rFonts w:ascii="Arial" w:hAnsi="Arial" w:cs="Arial"/>
        </w:rPr>
      </w:pPr>
    </w:p>
    <w:p w14:paraId="1D3CC18D" w14:textId="77777777" w:rsidR="009A24F2" w:rsidRDefault="009A24F2" w:rsidP="009A24F2">
      <w:pPr>
        <w:keepNext/>
      </w:pPr>
      <w:r w:rsidRPr="009A24F2">
        <w:rPr>
          <w:rFonts w:ascii="Arial" w:hAnsi="Arial" w:cs="Arial"/>
          <w:noProof/>
        </w:rPr>
        <w:lastRenderedPageBreak/>
        <w:drawing>
          <wp:inline distT="0" distB="0" distL="0" distR="0" wp14:anchorId="3B5DD6BF" wp14:editId="42AA14FF">
            <wp:extent cx="5731510" cy="3938905"/>
            <wp:effectExtent l="0" t="0" r="2540" b="4445"/>
            <wp:docPr id="533066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938905"/>
                    </a:xfrm>
                    <a:prstGeom prst="rect">
                      <a:avLst/>
                    </a:prstGeom>
                    <a:noFill/>
                    <a:ln>
                      <a:noFill/>
                    </a:ln>
                  </pic:spPr>
                </pic:pic>
              </a:graphicData>
            </a:graphic>
          </wp:inline>
        </w:drawing>
      </w:r>
    </w:p>
    <w:p w14:paraId="3EDA0D6C" w14:textId="3E1F564E" w:rsidR="009A24F2" w:rsidRDefault="009A24F2" w:rsidP="009A24F2">
      <w:pPr>
        <w:pStyle w:val="Caption"/>
        <w:jc w:val="center"/>
        <w:rPr>
          <w:rFonts w:ascii="Arial" w:hAnsi="Arial" w:cs="Arial"/>
          <w:color w:val="auto"/>
        </w:rPr>
      </w:pPr>
      <w:bookmarkStart w:id="8" w:name="_Toc134135878"/>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5</w:t>
      </w:r>
      <w:r w:rsidRPr="009A24F2">
        <w:rPr>
          <w:rFonts w:ascii="Arial" w:hAnsi="Arial" w:cs="Arial"/>
          <w:color w:val="auto"/>
        </w:rPr>
        <w:fldChar w:fldCharType="end"/>
      </w:r>
      <w:r w:rsidRPr="009A24F2">
        <w:rPr>
          <w:rFonts w:ascii="Arial" w:hAnsi="Arial" w:cs="Arial"/>
          <w:color w:val="auto"/>
        </w:rPr>
        <w:t xml:space="preserve"> GPO 1: Restricting Access to the control panel.</w:t>
      </w:r>
      <w:bookmarkEnd w:id="8"/>
    </w:p>
    <w:p w14:paraId="5D1F7886" w14:textId="32B9B403" w:rsidR="009A24F2" w:rsidRDefault="009A24F2" w:rsidP="009A24F2">
      <w:pPr>
        <w:rPr>
          <w:rFonts w:ascii="Arial" w:hAnsi="Arial" w:cs="Arial"/>
        </w:rPr>
      </w:pPr>
      <w:r w:rsidRPr="009A24F2">
        <w:rPr>
          <w:rFonts w:ascii="Arial" w:hAnsi="Arial" w:cs="Arial"/>
        </w:rPr>
        <w:t>Using the group policy management console (GPMC), a group policy was created to disable access for standard users to the control panel.</w:t>
      </w:r>
    </w:p>
    <w:p w14:paraId="146C04B6" w14:textId="77777777" w:rsidR="009A24F2" w:rsidRDefault="009A24F2" w:rsidP="009A24F2">
      <w:pPr>
        <w:keepNext/>
      </w:pPr>
      <w:r w:rsidRPr="009A24F2">
        <w:rPr>
          <w:rFonts w:ascii="Arial" w:hAnsi="Arial" w:cs="Arial"/>
          <w:noProof/>
        </w:rPr>
        <w:drawing>
          <wp:inline distT="0" distB="0" distL="0" distR="0" wp14:anchorId="1AE7086A" wp14:editId="4D3E0D6C">
            <wp:extent cx="5731510" cy="3132455"/>
            <wp:effectExtent l="0" t="0" r="2540" b="0"/>
            <wp:docPr id="1622021607"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21607" name="Picture 6" descr="A screenshot of a computer&#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32455"/>
                    </a:xfrm>
                    <a:prstGeom prst="rect">
                      <a:avLst/>
                    </a:prstGeom>
                    <a:noFill/>
                    <a:ln>
                      <a:noFill/>
                    </a:ln>
                  </pic:spPr>
                </pic:pic>
              </a:graphicData>
            </a:graphic>
          </wp:inline>
        </w:drawing>
      </w:r>
    </w:p>
    <w:p w14:paraId="0EFD68BA" w14:textId="1A2BDD6C" w:rsidR="009A24F2" w:rsidRDefault="009A24F2" w:rsidP="009A24F2">
      <w:pPr>
        <w:pStyle w:val="Caption"/>
        <w:jc w:val="center"/>
        <w:rPr>
          <w:rFonts w:ascii="Arial" w:hAnsi="Arial" w:cs="Arial"/>
          <w:color w:val="auto"/>
        </w:rPr>
      </w:pPr>
      <w:bookmarkStart w:id="9" w:name="_Toc134135879"/>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6</w:t>
      </w:r>
      <w:r w:rsidRPr="009A24F2">
        <w:rPr>
          <w:rFonts w:ascii="Arial" w:hAnsi="Arial" w:cs="Arial"/>
          <w:color w:val="auto"/>
        </w:rPr>
        <w:fldChar w:fldCharType="end"/>
      </w:r>
      <w:r w:rsidRPr="009A24F2">
        <w:rPr>
          <w:rFonts w:ascii="Arial" w:hAnsi="Arial" w:cs="Arial"/>
          <w:color w:val="auto"/>
        </w:rPr>
        <w:t xml:space="preserve"> GPO 1: Moderating Access to the Control Panel.</w:t>
      </w:r>
      <w:bookmarkEnd w:id="9"/>
    </w:p>
    <w:p w14:paraId="0FFB4934" w14:textId="62DF61D4" w:rsidR="009A24F2" w:rsidRDefault="009A24F2" w:rsidP="009A24F2">
      <w:pPr>
        <w:rPr>
          <w:rFonts w:ascii="Arial" w:hAnsi="Arial" w:cs="Arial"/>
        </w:rPr>
      </w:pPr>
      <w:r w:rsidRPr="009A24F2">
        <w:rPr>
          <w:rFonts w:ascii="Arial" w:hAnsi="Arial" w:cs="Arial"/>
        </w:rPr>
        <w:t>Message displayed when a standard user attempts to open the control panel.</w:t>
      </w:r>
    </w:p>
    <w:p w14:paraId="6AFD4268" w14:textId="77777777" w:rsidR="009A24F2" w:rsidRDefault="009A24F2" w:rsidP="009A24F2">
      <w:pPr>
        <w:rPr>
          <w:rFonts w:ascii="Arial" w:hAnsi="Arial" w:cs="Arial"/>
        </w:rPr>
      </w:pPr>
    </w:p>
    <w:p w14:paraId="7E47E9C6" w14:textId="77777777" w:rsidR="009A24F2" w:rsidRDefault="009A24F2" w:rsidP="009A24F2">
      <w:pPr>
        <w:keepNext/>
      </w:pPr>
      <w:r w:rsidRPr="009A24F2">
        <w:rPr>
          <w:rFonts w:ascii="Arial" w:hAnsi="Arial" w:cs="Arial"/>
          <w:noProof/>
        </w:rPr>
        <w:lastRenderedPageBreak/>
        <w:drawing>
          <wp:inline distT="0" distB="0" distL="0" distR="0" wp14:anchorId="69C93F71" wp14:editId="06563655">
            <wp:extent cx="5731510" cy="4568190"/>
            <wp:effectExtent l="0" t="0" r="2540" b="3810"/>
            <wp:docPr id="1053635616"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creenshot of a computer&#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68190"/>
                    </a:xfrm>
                    <a:prstGeom prst="rect">
                      <a:avLst/>
                    </a:prstGeom>
                    <a:noFill/>
                    <a:ln>
                      <a:noFill/>
                    </a:ln>
                  </pic:spPr>
                </pic:pic>
              </a:graphicData>
            </a:graphic>
          </wp:inline>
        </w:drawing>
      </w:r>
    </w:p>
    <w:p w14:paraId="27E03BC7" w14:textId="29516904" w:rsidR="009A24F2" w:rsidRDefault="009A24F2" w:rsidP="009A24F2">
      <w:pPr>
        <w:pStyle w:val="Caption"/>
        <w:jc w:val="center"/>
        <w:rPr>
          <w:rFonts w:ascii="Arial" w:hAnsi="Arial" w:cs="Arial"/>
          <w:color w:val="auto"/>
        </w:rPr>
      </w:pPr>
      <w:bookmarkStart w:id="10" w:name="_Toc134135880"/>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7</w:t>
      </w:r>
      <w:r w:rsidRPr="009A24F2">
        <w:rPr>
          <w:rFonts w:ascii="Arial" w:hAnsi="Arial" w:cs="Arial"/>
          <w:color w:val="auto"/>
        </w:rPr>
        <w:fldChar w:fldCharType="end"/>
      </w:r>
      <w:r w:rsidRPr="009A24F2">
        <w:rPr>
          <w:rFonts w:ascii="Arial" w:hAnsi="Arial" w:cs="Arial"/>
          <w:color w:val="auto"/>
        </w:rPr>
        <w:t xml:space="preserve"> GPO 2:  Removing Access to the Command Prompt.</w:t>
      </w:r>
      <w:bookmarkEnd w:id="10"/>
    </w:p>
    <w:p w14:paraId="3D49063C" w14:textId="18EA58FA" w:rsidR="009A24F2" w:rsidRDefault="009A24F2" w:rsidP="009A24F2">
      <w:pPr>
        <w:rPr>
          <w:rFonts w:ascii="Arial" w:hAnsi="Arial" w:cs="Arial"/>
        </w:rPr>
      </w:pPr>
      <w:r w:rsidRPr="009A24F2">
        <w:rPr>
          <w:rFonts w:ascii="Arial" w:hAnsi="Arial" w:cs="Arial"/>
        </w:rPr>
        <w:t>Message displayed when a non-admin user attempts to access the command prompt after configuring a group policy to restrict access.</w:t>
      </w:r>
    </w:p>
    <w:p w14:paraId="1CA6E28B" w14:textId="77777777" w:rsidR="009A24F2" w:rsidRDefault="009A24F2" w:rsidP="009A24F2">
      <w:pPr>
        <w:keepNext/>
      </w:pPr>
      <w:r w:rsidRPr="009A24F2">
        <w:rPr>
          <w:rFonts w:ascii="Arial" w:hAnsi="Arial" w:cs="Arial"/>
          <w:noProof/>
        </w:rPr>
        <w:lastRenderedPageBreak/>
        <w:drawing>
          <wp:inline distT="0" distB="0" distL="0" distR="0" wp14:anchorId="20174F25" wp14:editId="01E435F2">
            <wp:extent cx="5731510" cy="4916170"/>
            <wp:effectExtent l="0" t="0" r="2540" b="0"/>
            <wp:docPr id="61330777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07778" name="Picture 8" descr="Graphical user interface,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916170"/>
                    </a:xfrm>
                    <a:prstGeom prst="rect">
                      <a:avLst/>
                    </a:prstGeom>
                    <a:noFill/>
                    <a:ln>
                      <a:noFill/>
                    </a:ln>
                  </pic:spPr>
                </pic:pic>
              </a:graphicData>
            </a:graphic>
          </wp:inline>
        </w:drawing>
      </w:r>
    </w:p>
    <w:p w14:paraId="494D9EAD" w14:textId="1004BF30" w:rsidR="009A24F2" w:rsidRDefault="009A24F2" w:rsidP="009A24F2">
      <w:pPr>
        <w:pStyle w:val="Caption"/>
      </w:pPr>
      <w:bookmarkStart w:id="11" w:name="_Toc134135881"/>
      <w:r>
        <w:t xml:space="preserve">Figure </w:t>
      </w:r>
      <w:fldSimple w:instr=" SEQ Figure \* ARABIC ">
        <w:r w:rsidR="00043F4F">
          <w:rPr>
            <w:noProof/>
          </w:rPr>
          <w:t>8</w:t>
        </w:r>
      </w:fldSimple>
      <w:r>
        <w:t xml:space="preserve"> </w:t>
      </w:r>
      <w:r w:rsidRPr="00342EEA">
        <w:t>GPO 3: Restricting Access to Removable Media Drives.</w:t>
      </w:r>
      <w:bookmarkEnd w:id="11"/>
    </w:p>
    <w:p w14:paraId="49502132" w14:textId="4C0A4D15" w:rsidR="009A24F2" w:rsidRPr="009A24F2" w:rsidRDefault="009A24F2" w:rsidP="009A24F2">
      <w:pPr>
        <w:rPr>
          <w:rFonts w:ascii="Arial" w:hAnsi="Arial" w:cs="Arial"/>
        </w:rPr>
      </w:pPr>
      <w:r w:rsidRPr="009A24F2">
        <w:rPr>
          <w:rFonts w:ascii="Arial" w:hAnsi="Arial" w:cs="Arial"/>
        </w:rPr>
        <w:t xml:space="preserve">Removable storage devices are a significant security risk due to virus and malicious code infection, Group policies can be utilised as a security control to restrict use of USB drives and other removable storage devices, as shown above.  </w:t>
      </w:r>
    </w:p>
    <w:p w14:paraId="43C0F96B" w14:textId="5AE7F6BF" w:rsidR="009A24F2" w:rsidRDefault="009A24F2" w:rsidP="009A24F2">
      <w:pPr>
        <w:rPr>
          <w:rFonts w:ascii="Arial" w:hAnsi="Arial" w:cs="Arial"/>
        </w:rPr>
      </w:pPr>
      <w:r w:rsidRPr="009A24F2">
        <w:rPr>
          <w:rFonts w:ascii="Arial" w:hAnsi="Arial" w:cs="Arial"/>
        </w:rPr>
        <w:t>Organisations can implement further policies to allow specific removable storage devices that are encryption protected.</w:t>
      </w:r>
    </w:p>
    <w:p w14:paraId="1A9E8A62" w14:textId="77777777" w:rsidR="009A24F2" w:rsidRDefault="009A24F2" w:rsidP="009A24F2">
      <w:pPr>
        <w:keepNext/>
      </w:pPr>
      <w:r w:rsidRPr="009A24F2">
        <w:rPr>
          <w:rFonts w:ascii="Arial" w:hAnsi="Arial" w:cs="Arial"/>
          <w:noProof/>
        </w:rPr>
        <w:lastRenderedPageBreak/>
        <w:drawing>
          <wp:inline distT="0" distB="0" distL="0" distR="0" wp14:anchorId="2DBD13FE" wp14:editId="4E84875C">
            <wp:extent cx="5731510" cy="4931410"/>
            <wp:effectExtent l="0" t="0" r="2540" b="2540"/>
            <wp:docPr id="1466168643"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al user interface,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931410"/>
                    </a:xfrm>
                    <a:prstGeom prst="rect">
                      <a:avLst/>
                    </a:prstGeom>
                    <a:noFill/>
                    <a:ln>
                      <a:noFill/>
                    </a:ln>
                  </pic:spPr>
                </pic:pic>
              </a:graphicData>
            </a:graphic>
          </wp:inline>
        </w:drawing>
      </w:r>
    </w:p>
    <w:p w14:paraId="4F2F8886" w14:textId="50DC6170" w:rsidR="009A24F2" w:rsidRDefault="009A24F2" w:rsidP="009A24F2">
      <w:pPr>
        <w:pStyle w:val="Caption"/>
        <w:jc w:val="center"/>
        <w:rPr>
          <w:rFonts w:ascii="Arial" w:hAnsi="Arial" w:cs="Arial"/>
          <w:color w:val="auto"/>
        </w:rPr>
      </w:pPr>
      <w:bookmarkStart w:id="12" w:name="_Toc134135882"/>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9</w:t>
      </w:r>
      <w:r w:rsidRPr="009A24F2">
        <w:rPr>
          <w:rFonts w:ascii="Arial" w:hAnsi="Arial" w:cs="Arial"/>
          <w:color w:val="auto"/>
        </w:rPr>
        <w:fldChar w:fldCharType="end"/>
      </w:r>
      <w:r w:rsidRPr="009A24F2">
        <w:rPr>
          <w:rFonts w:ascii="Arial" w:hAnsi="Arial" w:cs="Arial"/>
          <w:color w:val="auto"/>
        </w:rPr>
        <w:t xml:space="preserve"> GPO 4:  Restricting Software Installs</w:t>
      </w:r>
      <w:bookmarkEnd w:id="12"/>
    </w:p>
    <w:p w14:paraId="41787E92" w14:textId="3E7266A2" w:rsidR="009A24F2" w:rsidRDefault="009A24F2" w:rsidP="009A24F2">
      <w:pPr>
        <w:rPr>
          <w:rFonts w:ascii="Arial" w:hAnsi="Arial" w:cs="Arial"/>
        </w:rPr>
      </w:pPr>
      <w:r w:rsidRPr="009A24F2">
        <w:rPr>
          <w:rFonts w:ascii="Arial" w:hAnsi="Arial" w:cs="Arial"/>
        </w:rPr>
        <w:t>Installation of software by users can lead to infection of a system allowing lateral movement for hackers to gain access to business systems. Using group policy, it is possible to stop non-admin users from installing software. This helps prevent these types of cyber-attacks. This will also aid an organisation in software version control as standard users will not be able to install or update software without admin access. Allowing for software management tools to be utilised.</w:t>
      </w:r>
    </w:p>
    <w:p w14:paraId="0F3C883B" w14:textId="77777777" w:rsidR="009A24F2" w:rsidRDefault="009A24F2" w:rsidP="009A24F2">
      <w:pPr>
        <w:rPr>
          <w:rFonts w:ascii="Arial" w:hAnsi="Arial" w:cs="Arial"/>
        </w:rPr>
      </w:pPr>
    </w:p>
    <w:p w14:paraId="423FD3E5" w14:textId="77777777" w:rsidR="009A24F2" w:rsidRDefault="009A24F2" w:rsidP="009A24F2">
      <w:pPr>
        <w:rPr>
          <w:rFonts w:ascii="Arial" w:hAnsi="Arial" w:cs="Arial"/>
        </w:rPr>
      </w:pPr>
    </w:p>
    <w:p w14:paraId="0D001CDD" w14:textId="77777777" w:rsidR="009A24F2" w:rsidRDefault="009A24F2" w:rsidP="009A24F2">
      <w:pPr>
        <w:rPr>
          <w:rFonts w:ascii="Arial" w:hAnsi="Arial" w:cs="Arial"/>
        </w:rPr>
      </w:pPr>
    </w:p>
    <w:p w14:paraId="77268188" w14:textId="77777777" w:rsidR="009A24F2" w:rsidRDefault="009A24F2" w:rsidP="009A24F2">
      <w:pPr>
        <w:rPr>
          <w:rFonts w:ascii="Arial" w:hAnsi="Arial" w:cs="Arial"/>
        </w:rPr>
      </w:pPr>
    </w:p>
    <w:p w14:paraId="24761498" w14:textId="77777777" w:rsidR="009A24F2" w:rsidRDefault="009A24F2" w:rsidP="009A24F2">
      <w:pPr>
        <w:rPr>
          <w:rFonts w:ascii="Arial" w:hAnsi="Arial" w:cs="Arial"/>
        </w:rPr>
      </w:pPr>
    </w:p>
    <w:p w14:paraId="79A56A86" w14:textId="77777777" w:rsidR="009A24F2" w:rsidRDefault="009A24F2" w:rsidP="009A24F2">
      <w:pPr>
        <w:rPr>
          <w:rFonts w:ascii="Arial" w:hAnsi="Arial" w:cs="Arial"/>
        </w:rPr>
      </w:pPr>
    </w:p>
    <w:p w14:paraId="17220FB7" w14:textId="77777777" w:rsidR="009A24F2" w:rsidRDefault="009A24F2" w:rsidP="009A24F2">
      <w:pPr>
        <w:rPr>
          <w:rFonts w:ascii="Arial" w:hAnsi="Arial" w:cs="Arial"/>
        </w:rPr>
      </w:pPr>
    </w:p>
    <w:p w14:paraId="70A20AF8" w14:textId="77777777" w:rsidR="009A24F2" w:rsidRDefault="009A24F2" w:rsidP="009A24F2">
      <w:pPr>
        <w:rPr>
          <w:rFonts w:ascii="Arial" w:hAnsi="Arial" w:cs="Arial"/>
        </w:rPr>
      </w:pPr>
    </w:p>
    <w:p w14:paraId="7537B0A2" w14:textId="77777777" w:rsidR="009A24F2" w:rsidRDefault="009A24F2" w:rsidP="009A24F2">
      <w:pPr>
        <w:rPr>
          <w:rFonts w:ascii="Arial" w:hAnsi="Arial" w:cs="Arial"/>
        </w:rPr>
      </w:pPr>
    </w:p>
    <w:p w14:paraId="0577FA8B" w14:textId="77777777" w:rsidR="009A24F2" w:rsidRDefault="009A24F2" w:rsidP="009A24F2">
      <w:pPr>
        <w:keepNext/>
      </w:pPr>
      <w:r w:rsidRPr="009A24F2">
        <w:rPr>
          <w:rFonts w:ascii="Arial" w:hAnsi="Arial" w:cs="Arial"/>
          <w:noProof/>
        </w:rPr>
        <w:lastRenderedPageBreak/>
        <w:drawing>
          <wp:inline distT="0" distB="0" distL="0" distR="0" wp14:anchorId="56AA9638" wp14:editId="6089B2E1">
            <wp:extent cx="5731510" cy="4867910"/>
            <wp:effectExtent l="0" t="0" r="2540" b="8890"/>
            <wp:docPr id="93300830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867910"/>
                    </a:xfrm>
                    <a:prstGeom prst="rect">
                      <a:avLst/>
                    </a:prstGeom>
                    <a:noFill/>
                    <a:ln>
                      <a:noFill/>
                    </a:ln>
                  </pic:spPr>
                </pic:pic>
              </a:graphicData>
            </a:graphic>
          </wp:inline>
        </w:drawing>
      </w:r>
    </w:p>
    <w:p w14:paraId="66D35D6B" w14:textId="2D446997" w:rsidR="009A24F2" w:rsidRDefault="009A24F2" w:rsidP="009A24F2">
      <w:pPr>
        <w:pStyle w:val="Caption"/>
        <w:jc w:val="center"/>
        <w:rPr>
          <w:rFonts w:ascii="Arial" w:hAnsi="Arial" w:cs="Arial"/>
          <w:color w:val="auto"/>
        </w:rPr>
      </w:pPr>
      <w:bookmarkStart w:id="13" w:name="_Toc134135883"/>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10</w:t>
      </w:r>
      <w:r w:rsidRPr="009A24F2">
        <w:rPr>
          <w:rFonts w:ascii="Arial" w:hAnsi="Arial" w:cs="Arial"/>
          <w:color w:val="auto"/>
        </w:rPr>
        <w:fldChar w:fldCharType="end"/>
      </w:r>
      <w:r w:rsidRPr="009A24F2">
        <w:rPr>
          <w:rFonts w:ascii="Arial" w:hAnsi="Arial" w:cs="Arial"/>
          <w:color w:val="auto"/>
        </w:rPr>
        <w:t xml:space="preserve">  GPO 5: Enforcing Password Policy in the ‘</w:t>
      </w:r>
      <w:proofErr w:type="gramStart"/>
      <w:r w:rsidRPr="009A24F2">
        <w:rPr>
          <w:rFonts w:ascii="Arial" w:hAnsi="Arial" w:cs="Arial"/>
          <w:color w:val="auto"/>
        </w:rPr>
        <w:t>accatask.msft</w:t>
      </w:r>
      <w:proofErr w:type="gramEnd"/>
      <w:r w:rsidRPr="009A24F2">
        <w:rPr>
          <w:rFonts w:ascii="Arial" w:hAnsi="Arial" w:cs="Arial"/>
          <w:color w:val="auto"/>
        </w:rPr>
        <w:t>’ domain</w:t>
      </w:r>
      <w:bookmarkEnd w:id="13"/>
    </w:p>
    <w:p w14:paraId="4F79D78F" w14:textId="77777777" w:rsidR="009A24F2" w:rsidRPr="009A24F2" w:rsidRDefault="009A24F2" w:rsidP="009A24F2">
      <w:pPr>
        <w:rPr>
          <w:rFonts w:ascii="Arial" w:hAnsi="Arial" w:cs="Arial"/>
        </w:rPr>
      </w:pPr>
      <w:r w:rsidRPr="009A24F2">
        <w:rPr>
          <w:rFonts w:ascii="Arial" w:hAnsi="Arial" w:cs="Arial"/>
        </w:rPr>
        <w:t>Enforcing an organisational password policy contributes to maintaining a good security posture.  Using group policy complex password can be enforced on all domain users, both admin and non-admin users. The above figure shows the message displayed if a password is attempted to be set which does not meet the required complexity. </w:t>
      </w:r>
    </w:p>
    <w:p w14:paraId="104F7898" w14:textId="77777777" w:rsidR="009A24F2" w:rsidRPr="009A24F2" w:rsidRDefault="009A24F2" w:rsidP="009A24F2">
      <w:pPr>
        <w:rPr>
          <w:rFonts w:ascii="Arial" w:hAnsi="Arial" w:cs="Arial"/>
        </w:rPr>
      </w:pPr>
      <w:r w:rsidRPr="009A24F2">
        <w:rPr>
          <w:rFonts w:ascii="Arial" w:hAnsi="Arial" w:cs="Arial"/>
        </w:rPr>
        <w:t>In a Microsoft Windows domain, a complex password must: </w:t>
      </w:r>
    </w:p>
    <w:p w14:paraId="53D22B6C" w14:textId="28EF7C43" w:rsidR="009A24F2" w:rsidRPr="009A24F2" w:rsidRDefault="009A24F2" w:rsidP="009A24F2">
      <w:pPr>
        <w:numPr>
          <w:ilvl w:val="0"/>
          <w:numId w:val="4"/>
        </w:numPr>
        <w:rPr>
          <w:rFonts w:ascii="Arial" w:hAnsi="Arial" w:cs="Arial"/>
        </w:rPr>
      </w:pPr>
      <w:r w:rsidRPr="009A24F2">
        <w:rPr>
          <w:rFonts w:ascii="Arial" w:hAnsi="Arial" w:cs="Arial"/>
        </w:rPr>
        <w:t>Not contain the user's account name or parts of the user's full name that exceed two consecutive characters. </w:t>
      </w:r>
    </w:p>
    <w:p w14:paraId="40D89DA9" w14:textId="1BEE24FD" w:rsidR="009A24F2" w:rsidRPr="009A24F2" w:rsidRDefault="009A24F2" w:rsidP="009A24F2">
      <w:pPr>
        <w:numPr>
          <w:ilvl w:val="0"/>
          <w:numId w:val="4"/>
        </w:numPr>
        <w:rPr>
          <w:rFonts w:ascii="Arial" w:hAnsi="Arial" w:cs="Arial"/>
        </w:rPr>
      </w:pPr>
      <w:r w:rsidRPr="009A24F2">
        <w:rPr>
          <w:rFonts w:ascii="Arial" w:hAnsi="Arial" w:cs="Arial"/>
        </w:rPr>
        <w:t>Be at least six characters in length. </w:t>
      </w:r>
    </w:p>
    <w:p w14:paraId="18F80BFE" w14:textId="4FD6F4C3" w:rsidR="009A24F2" w:rsidRPr="009A24F2" w:rsidRDefault="009A24F2" w:rsidP="009A24F2">
      <w:pPr>
        <w:rPr>
          <w:rFonts w:ascii="Arial" w:hAnsi="Arial" w:cs="Arial"/>
        </w:rPr>
      </w:pPr>
      <w:r w:rsidRPr="009A24F2">
        <w:rPr>
          <w:rFonts w:ascii="Arial" w:hAnsi="Arial" w:cs="Arial"/>
        </w:rPr>
        <w:t>More elaborative password policies are being implemented across different organisations and businesses where a minimum character's lengths have been increased to an eleven. </w:t>
      </w:r>
    </w:p>
    <w:p w14:paraId="7EF0CFC8" w14:textId="77777777" w:rsidR="009A24F2" w:rsidRPr="009A24F2" w:rsidRDefault="009A24F2" w:rsidP="009A24F2">
      <w:pPr>
        <w:numPr>
          <w:ilvl w:val="0"/>
          <w:numId w:val="5"/>
        </w:numPr>
        <w:rPr>
          <w:rFonts w:ascii="Arial" w:hAnsi="Arial" w:cs="Arial"/>
        </w:rPr>
      </w:pPr>
      <w:r w:rsidRPr="009A24F2">
        <w:rPr>
          <w:rFonts w:ascii="Arial" w:hAnsi="Arial" w:cs="Arial"/>
        </w:rPr>
        <w:t>Contain characters from three of the following four categories: </w:t>
      </w:r>
    </w:p>
    <w:p w14:paraId="77603AEB" w14:textId="77777777" w:rsidR="009A24F2" w:rsidRPr="009A24F2" w:rsidRDefault="009A24F2" w:rsidP="009A24F2">
      <w:pPr>
        <w:numPr>
          <w:ilvl w:val="0"/>
          <w:numId w:val="6"/>
        </w:numPr>
        <w:rPr>
          <w:rFonts w:ascii="Arial" w:hAnsi="Arial" w:cs="Arial"/>
        </w:rPr>
      </w:pPr>
      <w:r w:rsidRPr="009A24F2">
        <w:rPr>
          <w:rFonts w:ascii="Arial" w:hAnsi="Arial" w:cs="Arial"/>
        </w:rPr>
        <w:t>English uppercase characters (A through Z) </w:t>
      </w:r>
    </w:p>
    <w:p w14:paraId="41C12E99" w14:textId="77777777" w:rsidR="009A24F2" w:rsidRPr="009A24F2" w:rsidRDefault="009A24F2" w:rsidP="009A24F2">
      <w:pPr>
        <w:numPr>
          <w:ilvl w:val="0"/>
          <w:numId w:val="6"/>
        </w:numPr>
        <w:rPr>
          <w:rFonts w:ascii="Arial" w:hAnsi="Arial" w:cs="Arial"/>
        </w:rPr>
      </w:pPr>
      <w:r w:rsidRPr="009A24F2">
        <w:rPr>
          <w:rFonts w:ascii="Arial" w:hAnsi="Arial" w:cs="Arial"/>
        </w:rPr>
        <w:t>English lowercase characters (a through z) </w:t>
      </w:r>
    </w:p>
    <w:p w14:paraId="2B258CB5" w14:textId="77777777" w:rsidR="009A24F2" w:rsidRPr="009A24F2" w:rsidRDefault="009A24F2" w:rsidP="009A24F2">
      <w:pPr>
        <w:numPr>
          <w:ilvl w:val="0"/>
          <w:numId w:val="6"/>
        </w:numPr>
        <w:rPr>
          <w:rFonts w:ascii="Arial" w:hAnsi="Arial" w:cs="Arial"/>
        </w:rPr>
      </w:pPr>
      <w:r w:rsidRPr="009A24F2">
        <w:rPr>
          <w:rFonts w:ascii="Arial" w:hAnsi="Arial" w:cs="Arial"/>
        </w:rPr>
        <w:t>Base 10 digits (0 through 9) </w:t>
      </w:r>
    </w:p>
    <w:p w14:paraId="1CED3706" w14:textId="6BDA21AD" w:rsidR="009A24F2" w:rsidRDefault="009A24F2" w:rsidP="009A24F2">
      <w:pPr>
        <w:numPr>
          <w:ilvl w:val="0"/>
          <w:numId w:val="6"/>
        </w:numPr>
        <w:rPr>
          <w:rFonts w:ascii="Arial" w:hAnsi="Arial" w:cs="Arial"/>
        </w:rPr>
      </w:pPr>
      <w:r w:rsidRPr="009A24F2">
        <w:rPr>
          <w:rFonts w:ascii="Arial" w:hAnsi="Arial" w:cs="Arial"/>
        </w:rPr>
        <w:t>Non-alphabetic characters (for example</w:t>
      </w:r>
      <w:proofErr w:type="gramStart"/>
      <w:r w:rsidRPr="009A24F2">
        <w:rPr>
          <w:rFonts w:ascii="Arial" w:hAnsi="Arial" w:cs="Arial"/>
        </w:rPr>
        <w:t>, !</w:t>
      </w:r>
      <w:proofErr w:type="gramEnd"/>
      <w:r w:rsidRPr="009A24F2">
        <w:rPr>
          <w:rFonts w:ascii="Arial" w:hAnsi="Arial" w:cs="Arial"/>
        </w:rPr>
        <w:t>, $, #, %) </w:t>
      </w:r>
    </w:p>
    <w:p w14:paraId="134D3126" w14:textId="576599DB" w:rsidR="009A24F2" w:rsidRDefault="009A24F2" w:rsidP="009A24F2">
      <w:pPr>
        <w:pStyle w:val="Heading2"/>
        <w:rPr>
          <w:rFonts w:ascii="Arial" w:hAnsi="Arial" w:cs="Arial"/>
          <w:color w:val="auto"/>
          <w:sz w:val="24"/>
          <w:szCs w:val="24"/>
        </w:rPr>
      </w:pPr>
      <w:bookmarkStart w:id="14" w:name="_Toc134135906"/>
      <w:r w:rsidRPr="009A24F2">
        <w:rPr>
          <w:rFonts w:ascii="Arial" w:hAnsi="Arial" w:cs="Arial"/>
          <w:color w:val="auto"/>
          <w:sz w:val="24"/>
          <w:szCs w:val="24"/>
        </w:rPr>
        <w:lastRenderedPageBreak/>
        <w:t>Worksheet Task 2</w:t>
      </w:r>
      <w:r>
        <w:rPr>
          <w:rFonts w:ascii="Arial" w:hAnsi="Arial" w:cs="Arial"/>
          <w:color w:val="auto"/>
          <w:sz w:val="24"/>
          <w:szCs w:val="24"/>
        </w:rPr>
        <w:t>:</w:t>
      </w:r>
      <w:bookmarkEnd w:id="14"/>
    </w:p>
    <w:p w14:paraId="0D8C8FAA" w14:textId="77777777" w:rsidR="009A24F2" w:rsidRDefault="009A24F2" w:rsidP="009A24F2"/>
    <w:p w14:paraId="660B437B" w14:textId="77777777" w:rsidR="009A24F2" w:rsidRDefault="009A24F2" w:rsidP="009A24F2">
      <w:pPr>
        <w:keepNext/>
      </w:pPr>
      <w:r w:rsidRPr="009A24F2">
        <w:rPr>
          <w:noProof/>
        </w:rPr>
        <w:drawing>
          <wp:inline distT="0" distB="0" distL="0" distR="0" wp14:anchorId="561D0DF3" wp14:editId="60406AE2">
            <wp:extent cx="5731510" cy="4982845"/>
            <wp:effectExtent l="0" t="0" r="2540" b="8255"/>
            <wp:docPr id="70385778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982845"/>
                    </a:xfrm>
                    <a:prstGeom prst="rect">
                      <a:avLst/>
                    </a:prstGeom>
                    <a:noFill/>
                    <a:ln>
                      <a:noFill/>
                    </a:ln>
                  </pic:spPr>
                </pic:pic>
              </a:graphicData>
            </a:graphic>
          </wp:inline>
        </w:drawing>
      </w:r>
    </w:p>
    <w:p w14:paraId="5928A97D" w14:textId="79A6982D" w:rsidR="009A24F2" w:rsidRDefault="009A24F2" w:rsidP="009A24F2">
      <w:pPr>
        <w:pStyle w:val="Caption"/>
        <w:jc w:val="center"/>
        <w:rPr>
          <w:rFonts w:ascii="Arial" w:hAnsi="Arial" w:cs="Arial"/>
          <w:color w:val="auto"/>
        </w:rPr>
      </w:pPr>
      <w:bookmarkStart w:id="15" w:name="_Toc134135884"/>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11</w:t>
      </w:r>
      <w:r w:rsidRPr="009A24F2">
        <w:rPr>
          <w:rFonts w:ascii="Arial" w:hAnsi="Arial" w:cs="Arial"/>
          <w:color w:val="auto"/>
        </w:rPr>
        <w:fldChar w:fldCharType="end"/>
      </w:r>
      <w:r w:rsidRPr="009A24F2">
        <w:rPr>
          <w:rFonts w:ascii="Arial" w:hAnsi="Arial" w:cs="Arial"/>
          <w:color w:val="auto"/>
        </w:rPr>
        <w:t xml:space="preserve"> Address resolution protocol cache contents from </w:t>
      </w:r>
      <w:proofErr w:type="spellStart"/>
      <w:r w:rsidRPr="009A24F2">
        <w:rPr>
          <w:rFonts w:ascii="Arial" w:hAnsi="Arial" w:cs="Arial"/>
          <w:color w:val="auto"/>
        </w:rPr>
        <w:t>arp</w:t>
      </w:r>
      <w:proofErr w:type="spellEnd"/>
      <w:r w:rsidRPr="009A24F2">
        <w:rPr>
          <w:rFonts w:ascii="Arial" w:hAnsi="Arial" w:cs="Arial"/>
          <w:color w:val="auto"/>
        </w:rPr>
        <w:t xml:space="preserve"> -A command.</w:t>
      </w:r>
      <w:bookmarkEnd w:id="15"/>
    </w:p>
    <w:p w14:paraId="4AA0C81E" w14:textId="19FEE3D8" w:rsidR="009A24F2" w:rsidRDefault="009A24F2" w:rsidP="009A24F2">
      <w:pPr>
        <w:rPr>
          <w:rFonts w:ascii="Arial" w:hAnsi="Arial" w:cs="Arial"/>
        </w:rPr>
      </w:pPr>
      <w:r w:rsidRPr="009A24F2">
        <w:rPr>
          <w:rFonts w:ascii="Arial" w:hAnsi="Arial" w:cs="Arial"/>
        </w:rPr>
        <w:t>Contents of the server address resolution protocol (ARP) cache prior to any other network communication.</w:t>
      </w:r>
    </w:p>
    <w:p w14:paraId="3F278C8B" w14:textId="77777777" w:rsidR="009A24F2" w:rsidRDefault="009A24F2" w:rsidP="009A24F2">
      <w:pPr>
        <w:keepNext/>
      </w:pPr>
      <w:r w:rsidRPr="009A24F2">
        <w:rPr>
          <w:rFonts w:ascii="Arial" w:hAnsi="Arial" w:cs="Arial"/>
          <w:noProof/>
        </w:rPr>
        <w:lastRenderedPageBreak/>
        <w:drawing>
          <wp:inline distT="0" distB="0" distL="0" distR="0" wp14:anchorId="295D880C" wp14:editId="33C5A50D">
            <wp:extent cx="5731510" cy="4983480"/>
            <wp:effectExtent l="0" t="0" r="2540" b="7620"/>
            <wp:docPr id="795708918"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983480"/>
                    </a:xfrm>
                    <a:prstGeom prst="rect">
                      <a:avLst/>
                    </a:prstGeom>
                    <a:noFill/>
                    <a:ln>
                      <a:noFill/>
                    </a:ln>
                  </pic:spPr>
                </pic:pic>
              </a:graphicData>
            </a:graphic>
          </wp:inline>
        </w:drawing>
      </w:r>
    </w:p>
    <w:p w14:paraId="6B4786F6" w14:textId="24FA80C8" w:rsidR="009A24F2" w:rsidRDefault="009A24F2" w:rsidP="009A24F2">
      <w:pPr>
        <w:pStyle w:val="Caption"/>
        <w:jc w:val="center"/>
        <w:rPr>
          <w:rFonts w:ascii="Arial" w:hAnsi="Arial" w:cs="Arial"/>
          <w:color w:val="auto"/>
        </w:rPr>
      </w:pPr>
      <w:bookmarkStart w:id="16" w:name="_Toc134135885"/>
      <w:r w:rsidRPr="009A24F2">
        <w:rPr>
          <w:rFonts w:ascii="Arial" w:hAnsi="Arial" w:cs="Arial"/>
          <w:color w:val="auto"/>
        </w:rPr>
        <w:t xml:space="preserve">Figure </w:t>
      </w:r>
      <w:r w:rsidRPr="009A24F2">
        <w:rPr>
          <w:rFonts w:ascii="Arial" w:hAnsi="Arial" w:cs="Arial"/>
          <w:color w:val="auto"/>
        </w:rPr>
        <w:fldChar w:fldCharType="begin"/>
      </w:r>
      <w:r w:rsidRPr="009A24F2">
        <w:rPr>
          <w:rFonts w:ascii="Arial" w:hAnsi="Arial" w:cs="Arial"/>
          <w:color w:val="auto"/>
        </w:rPr>
        <w:instrText xml:space="preserve"> SEQ Figure \* ARABIC </w:instrText>
      </w:r>
      <w:r w:rsidRPr="009A24F2">
        <w:rPr>
          <w:rFonts w:ascii="Arial" w:hAnsi="Arial" w:cs="Arial"/>
          <w:color w:val="auto"/>
        </w:rPr>
        <w:fldChar w:fldCharType="separate"/>
      </w:r>
      <w:r w:rsidR="00043F4F">
        <w:rPr>
          <w:rFonts w:ascii="Arial" w:hAnsi="Arial" w:cs="Arial"/>
          <w:noProof/>
          <w:color w:val="auto"/>
        </w:rPr>
        <w:t>12</w:t>
      </w:r>
      <w:r w:rsidRPr="009A24F2">
        <w:rPr>
          <w:rFonts w:ascii="Arial" w:hAnsi="Arial" w:cs="Arial"/>
          <w:color w:val="auto"/>
        </w:rPr>
        <w:fldChar w:fldCharType="end"/>
      </w:r>
      <w:r w:rsidRPr="009A24F2">
        <w:rPr>
          <w:rFonts w:ascii="Arial" w:hAnsi="Arial" w:cs="Arial"/>
          <w:color w:val="auto"/>
        </w:rPr>
        <w:t xml:space="preserve"> Arp cache contents from asp -A command after pings.</w:t>
      </w:r>
      <w:bookmarkEnd w:id="16"/>
    </w:p>
    <w:p w14:paraId="459D5BFF" w14:textId="6790A9E4" w:rsidR="009A24F2" w:rsidRDefault="00BE3675" w:rsidP="009A24F2">
      <w:pPr>
        <w:rPr>
          <w:rFonts w:ascii="Arial" w:hAnsi="Arial" w:cs="Arial"/>
        </w:rPr>
      </w:pPr>
      <w:r w:rsidRPr="00BE3675">
        <w:rPr>
          <w:rFonts w:ascii="Arial" w:hAnsi="Arial" w:cs="Arial"/>
        </w:rPr>
        <w:t>Contents of the server ARP cache after pinging other networked devices.</w:t>
      </w:r>
    </w:p>
    <w:p w14:paraId="559C1303" w14:textId="77777777" w:rsidR="00BE3675" w:rsidRDefault="00BE3675" w:rsidP="00BE3675">
      <w:pPr>
        <w:keepNext/>
      </w:pPr>
      <w:r w:rsidRPr="00BE3675">
        <w:rPr>
          <w:rFonts w:ascii="Arial" w:hAnsi="Arial" w:cs="Arial"/>
          <w:noProof/>
        </w:rPr>
        <w:lastRenderedPageBreak/>
        <w:drawing>
          <wp:inline distT="0" distB="0" distL="0" distR="0" wp14:anchorId="5276FD9B" wp14:editId="5CD7A2AF">
            <wp:extent cx="5731510" cy="4884420"/>
            <wp:effectExtent l="0" t="0" r="2540" b="0"/>
            <wp:docPr id="1533994612"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aphical user interfac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884420"/>
                    </a:xfrm>
                    <a:prstGeom prst="rect">
                      <a:avLst/>
                    </a:prstGeom>
                    <a:noFill/>
                    <a:ln>
                      <a:noFill/>
                    </a:ln>
                  </pic:spPr>
                </pic:pic>
              </a:graphicData>
            </a:graphic>
          </wp:inline>
        </w:drawing>
      </w:r>
    </w:p>
    <w:p w14:paraId="5F924D07" w14:textId="5A540246" w:rsidR="00BE3675" w:rsidRDefault="00BE3675" w:rsidP="00BE3675">
      <w:pPr>
        <w:pStyle w:val="Caption"/>
        <w:jc w:val="center"/>
        <w:rPr>
          <w:rFonts w:ascii="Arial" w:hAnsi="Arial" w:cs="Arial"/>
          <w:color w:val="auto"/>
        </w:rPr>
      </w:pPr>
      <w:bookmarkStart w:id="17" w:name="_Toc134135886"/>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13</w:t>
      </w:r>
      <w:r w:rsidRPr="00BE3675">
        <w:rPr>
          <w:rFonts w:ascii="Arial" w:hAnsi="Arial" w:cs="Arial"/>
          <w:color w:val="auto"/>
        </w:rPr>
        <w:fldChar w:fldCharType="end"/>
      </w:r>
      <w:r w:rsidRPr="00BE3675">
        <w:rPr>
          <w:rFonts w:ascii="Arial" w:hAnsi="Arial" w:cs="Arial"/>
          <w:color w:val="auto"/>
        </w:rPr>
        <w:t xml:space="preserve"> Creation of FTP site on Server 2.</w:t>
      </w:r>
      <w:bookmarkEnd w:id="17"/>
    </w:p>
    <w:p w14:paraId="7A0C5A5E" w14:textId="4A9E05DF" w:rsidR="00BE3675" w:rsidRDefault="00BE3675" w:rsidP="00BE3675">
      <w:pPr>
        <w:rPr>
          <w:rFonts w:ascii="Arial" w:hAnsi="Arial" w:cs="Arial"/>
        </w:rPr>
      </w:pPr>
      <w:r w:rsidRPr="00BE3675">
        <w:rPr>
          <w:rFonts w:ascii="Arial" w:hAnsi="Arial" w:cs="Arial"/>
        </w:rPr>
        <w:t>File Transfer Protocol is a common server function used to transfer files between computers. Installation of the FTP role on a Windows 2019 server.</w:t>
      </w:r>
    </w:p>
    <w:p w14:paraId="1E516422" w14:textId="77777777" w:rsidR="00BE3675" w:rsidRDefault="00BE3675" w:rsidP="00BE3675">
      <w:pPr>
        <w:keepNext/>
      </w:pPr>
      <w:r w:rsidRPr="00BE3675">
        <w:rPr>
          <w:rFonts w:ascii="Arial" w:hAnsi="Arial" w:cs="Arial"/>
          <w:noProof/>
        </w:rPr>
        <w:lastRenderedPageBreak/>
        <w:drawing>
          <wp:inline distT="0" distB="0" distL="0" distR="0" wp14:anchorId="32646BF4" wp14:editId="10AA7404">
            <wp:extent cx="5731510" cy="3436620"/>
            <wp:effectExtent l="0" t="0" r="2540" b="0"/>
            <wp:docPr id="1539435216"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436620"/>
                    </a:xfrm>
                    <a:prstGeom prst="rect">
                      <a:avLst/>
                    </a:prstGeom>
                    <a:noFill/>
                    <a:ln>
                      <a:noFill/>
                    </a:ln>
                  </pic:spPr>
                </pic:pic>
              </a:graphicData>
            </a:graphic>
          </wp:inline>
        </w:drawing>
      </w:r>
    </w:p>
    <w:p w14:paraId="337B2AB1" w14:textId="6572D720" w:rsidR="00BE3675" w:rsidRDefault="00BE3675" w:rsidP="00BE3675">
      <w:pPr>
        <w:pStyle w:val="Caption"/>
        <w:jc w:val="center"/>
        <w:rPr>
          <w:rFonts w:ascii="Arial" w:hAnsi="Arial" w:cs="Arial"/>
          <w:color w:val="auto"/>
        </w:rPr>
      </w:pPr>
      <w:bookmarkStart w:id="18" w:name="_Toc134135887"/>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14</w:t>
      </w:r>
      <w:r w:rsidRPr="00BE3675">
        <w:rPr>
          <w:rFonts w:ascii="Arial" w:hAnsi="Arial" w:cs="Arial"/>
          <w:color w:val="auto"/>
        </w:rPr>
        <w:fldChar w:fldCharType="end"/>
      </w:r>
      <w:r w:rsidRPr="00BE3675">
        <w:rPr>
          <w:rFonts w:ascii="Arial" w:hAnsi="Arial" w:cs="Arial"/>
          <w:color w:val="auto"/>
        </w:rPr>
        <w:t xml:space="preserve"> Successful FTP login and file transfer.</w:t>
      </w:r>
      <w:bookmarkEnd w:id="18"/>
    </w:p>
    <w:p w14:paraId="6ED0CC39" w14:textId="0244A574" w:rsidR="00BE3675" w:rsidRDefault="00BE3675" w:rsidP="00BE3675">
      <w:pPr>
        <w:rPr>
          <w:rFonts w:ascii="Arial" w:hAnsi="Arial" w:cs="Arial"/>
        </w:rPr>
      </w:pPr>
      <w:r w:rsidRPr="00BE3675">
        <w:rPr>
          <w:rFonts w:ascii="Arial" w:hAnsi="Arial" w:cs="Arial"/>
        </w:rPr>
        <w:t>After installing the FTP role on Server 2, the local client (client 2) was able to successfully login and upload a simple text file.</w:t>
      </w:r>
    </w:p>
    <w:p w14:paraId="43B18B58" w14:textId="77777777" w:rsidR="00BE3675" w:rsidRDefault="00BE3675" w:rsidP="00BE3675">
      <w:pPr>
        <w:keepNext/>
      </w:pPr>
      <w:r w:rsidRPr="00BE3675">
        <w:rPr>
          <w:rFonts w:ascii="Arial" w:hAnsi="Arial" w:cs="Arial"/>
          <w:noProof/>
        </w:rPr>
        <w:lastRenderedPageBreak/>
        <w:drawing>
          <wp:inline distT="0" distB="0" distL="0" distR="0" wp14:anchorId="3B458257" wp14:editId="46DFCBAA">
            <wp:extent cx="5731510" cy="4994910"/>
            <wp:effectExtent l="0" t="0" r="2540" b="0"/>
            <wp:docPr id="930540656"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al user interface, applic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994910"/>
                    </a:xfrm>
                    <a:prstGeom prst="rect">
                      <a:avLst/>
                    </a:prstGeom>
                    <a:noFill/>
                    <a:ln>
                      <a:noFill/>
                    </a:ln>
                  </pic:spPr>
                </pic:pic>
              </a:graphicData>
            </a:graphic>
          </wp:inline>
        </w:drawing>
      </w:r>
    </w:p>
    <w:p w14:paraId="0D3B78DA" w14:textId="67C8E225" w:rsidR="00BE3675" w:rsidRDefault="00BE3675" w:rsidP="00BE3675">
      <w:pPr>
        <w:pStyle w:val="Caption"/>
        <w:jc w:val="center"/>
        <w:rPr>
          <w:rFonts w:ascii="Arial" w:hAnsi="Arial" w:cs="Arial"/>
        </w:rPr>
      </w:pPr>
      <w:bookmarkStart w:id="19" w:name="_Toc134135888"/>
      <w:r w:rsidRPr="00BE3675">
        <w:rPr>
          <w:rFonts w:ascii="Arial" w:hAnsi="Arial" w:cs="Arial"/>
        </w:rPr>
        <w:t xml:space="preserve">Figure </w:t>
      </w:r>
      <w:r w:rsidRPr="00BE3675">
        <w:rPr>
          <w:rFonts w:ascii="Arial" w:hAnsi="Arial" w:cs="Arial"/>
        </w:rPr>
        <w:fldChar w:fldCharType="begin"/>
      </w:r>
      <w:r w:rsidRPr="00BE3675">
        <w:rPr>
          <w:rFonts w:ascii="Arial" w:hAnsi="Arial" w:cs="Arial"/>
        </w:rPr>
        <w:instrText xml:space="preserve"> SEQ Figure \* ARABIC </w:instrText>
      </w:r>
      <w:r w:rsidRPr="00BE3675">
        <w:rPr>
          <w:rFonts w:ascii="Arial" w:hAnsi="Arial" w:cs="Arial"/>
        </w:rPr>
        <w:fldChar w:fldCharType="separate"/>
      </w:r>
      <w:r w:rsidR="00043F4F">
        <w:rPr>
          <w:rFonts w:ascii="Arial" w:hAnsi="Arial" w:cs="Arial"/>
          <w:noProof/>
        </w:rPr>
        <w:t>15</w:t>
      </w:r>
      <w:r w:rsidRPr="00BE3675">
        <w:rPr>
          <w:rFonts w:ascii="Arial" w:hAnsi="Arial" w:cs="Arial"/>
        </w:rPr>
        <w:fldChar w:fldCharType="end"/>
      </w:r>
      <w:r w:rsidRPr="00BE3675">
        <w:rPr>
          <w:rFonts w:ascii="Arial" w:hAnsi="Arial" w:cs="Arial"/>
        </w:rPr>
        <w:t xml:space="preserve"> Installing the remote access role.</w:t>
      </w:r>
      <w:bookmarkEnd w:id="19"/>
    </w:p>
    <w:p w14:paraId="766AFE4E" w14:textId="4D0AE546" w:rsidR="00BE3675" w:rsidRDefault="00BE3675" w:rsidP="00BE3675">
      <w:pPr>
        <w:rPr>
          <w:rFonts w:ascii="Arial" w:hAnsi="Arial" w:cs="Arial"/>
        </w:rPr>
      </w:pPr>
      <w:r w:rsidRPr="00BE3675">
        <w:rPr>
          <w:rFonts w:ascii="Arial" w:hAnsi="Arial" w:cs="Arial"/>
        </w:rPr>
        <w:t>To be able to configure the two servers as routers, the Remote Access role had to be added to both servers.  This would allow the clients in each of the private networks (172.16.0.0.) to communicate.</w:t>
      </w:r>
    </w:p>
    <w:p w14:paraId="535E9D9F" w14:textId="77777777" w:rsidR="00BE3675" w:rsidRDefault="00BE3675" w:rsidP="00BE3675">
      <w:pPr>
        <w:keepNext/>
      </w:pPr>
      <w:r w:rsidRPr="00BE3675">
        <w:rPr>
          <w:rFonts w:ascii="Arial" w:hAnsi="Arial" w:cs="Arial"/>
          <w:noProof/>
        </w:rPr>
        <w:lastRenderedPageBreak/>
        <w:drawing>
          <wp:inline distT="0" distB="0" distL="0" distR="0" wp14:anchorId="445C5ECF" wp14:editId="73163E29">
            <wp:extent cx="5731510" cy="4927600"/>
            <wp:effectExtent l="0" t="0" r="2540" b="6350"/>
            <wp:docPr id="934759002"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927600"/>
                    </a:xfrm>
                    <a:prstGeom prst="rect">
                      <a:avLst/>
                    </a:prstGeom>
                    <a:noFill/>
                    <a:ln>
                      <a:noFill/>
                    </a:ln>
                  </pic:spPr>
                </pic:pic>
              </a:graphicData>
            </a:graphic>
          </wp:inline>
        </w:drawing>
      </w:r>
    </w:p>
    <w:p w14:paraId="6FD1CD27" w14:textId="35F82499" w:rsidR="00BE3675" w:rsidRDefault="00BE3675" w:rsidP="00BE3675">
      <w:pPr>
        <w:pStyle w:val="Caption"/>
        <w:jc w:val="center"/>
        <w:rPr>
          <w:rFonts w:ascii="Arial" w:hAnsi="Arial" w:cs="Arial"/>
          <w:color w:val="auto"/>
        </w:rPr>
      </w:pPr>
      <w:bookmarkStart w:id="20" w:name="_Toc134135889"/>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16</w:t>
      </w:r>
      <w:r w:rsidRPr="00BE3675">
        <w:rPr>
          <w:rFonts w:ascii="Arial" w:hAnsi="Arial" w:cs="Arial"/>
          <w:color w:val="auto"/>
        </w:rPr>
        <w:fldChar w:fldCharType="end"/>
      </w:r>
      <w:r w:rsidRPr="00BE3675">
        <w:rPr>
          <w:rFonts w:ascii="Arial" w:hAnsi="Arial" w:cs="Arial"/>
          <w:color w:val="auto"/>
        </w:rPr>
        <w:t xml:space="preserve"> Client 2 pinging Client 1 on its private IP address</w:t>
      </w:r>
      <w:bookmarkEnd w:id="20"/>
    </w:p>
    <w:p w14:paraId="27865F9B" w14:textId="77777777" w:rsidR="00BE3675" w:rsidRPr="00BE3675" w:rsidRDefault="00BE3675" w:rsidP="00BE3675">
      <w:pPr>
        <w:rPr>
          <w:rFonts w:ascii="Arial" w:hAnsi="Arial" w:cs="Arial"/>
        </w:rPr>
      </w:pPr>
      <w:r w:rsidRPr="00BE3675">
        <w:rPr>
          <w:rFonts w:ascii="Arial" w:hAnsi="Arial" w:cs="Arial"/>
        </w:rPr>
        <w:t xml:space="preserve">After </w:t>
      </w:r>
      <w:proofErr w:type="gramStart"/>
      <w:r w:rsidRPr="00BE3675">
        <w:rPr>
          <w:rFonts w:ascii="Arial" w:hAnsi="Arial" w:cs="Arial"/>
        </w:rPr>
        <w:t>both of the servers</w:t>
      </w:r>
      <w:proofErr w:type="gramEnd"/>
      <w:r w:rsidRPr="00BE3675">
        <w:rPr>
          <w:rFonts w:ascii="Arial" w:hAnsi="Arial" w:cs="Arial"/>
        </w:rPr>
        <w:t xml:space="preserve"> had the remote access role configured and RIP routing was configured the two clients on different networks could communicate, as demonstrated by the above screenshot. </w:t>
      </w:r>
    </w:p>
    <w:p w14:paraId="690E908D" w14:textId="77777777" w:rsidR="00BE3675" w:rsidRPr="00BE3675" w:rsidRDefault="00BE3675" w:rsidP="00BE3675">
      <w:pPr>
        <w:rPr>
          <w:rFonts w:ascii="Arial" w:hAnsi="Arial" w:cs="Arial"/>
        </w:rPr>
      </w:pPr>
      <w:r w:rsidRPr="00BE3675">
        <w:rPr>
          <w:rFonts w:ascii="Arial" w:hAnsi="Arial" w:cs="Arial"/>
        </w:rPr>
        <w:t> </w:t>
      </w:r>
    </w:p>
    <w:p w14:paraId="6ECC69DB" w14:textId="77777777" w:rsidR="00BE3675" w:rsidRPr="00BE3675" w:rsidRDefault="00BE3675" w:rsidP="00BE3675">
      <w:pPr>
        <w:rPr>
          <w:rFonts w:ascii="Arial" w:hAnsi="Arial" w:cs="Arial"/>
        </w:rPr>
      </w:pPr>
      <w:r w:rsidRPr="00BE3675">
        <w:rPr>
          <w:rFonts w:ascii="Arial" w:hAnsi="Arial" w:cs="Arial"/>
        </w:rPr>
        <w:t>I’m pretty sure that there were a couple of gotchyas in the worksheet instructions when the servers were configured as routers, but please feel free to verify: </w:t>
      </w:r>
    </w:p>
    <w:p w14:paraId="3305E155" w14:textId="77777777" w:rsidR="00BE3675" w:rsidRPr="00BE3675" w:rsidRDefault="00BE3675" w:rsidP="00BE3675">
      <w:pPr>
        <w:numPr>
          <w:ilvl w:val="0"/>
          <w:numId w:val="7"/>
        </w:numPr>
        <w:rPr>
          <w:rFonts w:ascii="Arial" w:hAnsi="Arial" w:cs="Arial"/>
        </w:rPr>
      </w:pPr>
      <w:r w:rsidRPr="00BE3675">
        <w:rPr>
          <w:rFonts w:ascii="Arial" w:hAnsi="Arial" w:cs="Arial"/>
        </w:rPr>
        <w:t>The clients needed a default gateway added (the local server private IP address) else no route out of the local network. </w:t>
      </w:r>
    </w:p>
    <w:p w14:paraId="03A24D94" w14:textId="77777777" w:rsidR="00BE3675" w:rsidRDefault="00BE3675" w:rsidP="00BE3675">
      <w:pPr>
        <w:numPr>
          <w:ilvl w:val="0"/>
          <w:numId w:val="7"/>
        </w:numPr>
        <w:rPr>
          <w:rFonts w:ascii="Arial" w:hAnsi="Arial" w:cs="Arial"/>
        </w:rPr>
      </w:pPr>
      <w:r w:rsidRPr="00BE3675">
        <w:rPr>
          <w:rFonts w:ascii="Arial" w:hAnsi="Arial" w:cs="Arial"/>
        </w:rPr>
        <w:t>The worksheet specified subnet mask (255.255.0.0) prevented routing from working.  The two private networks were 172.16.1.0 and 172.16.2.0.  Using the provided subnet mask, the clients would determine that any address 172.16.x.y was on their local network.  Needed to change the subnet mask to 255.255.255.0 on the clients to allow traffic to route to the other private network. </w:t>
      </w:r>
    </w:p>
    <w:p w14:paraId="11DAFC10" w14:textId="77777777" w:rsidR="00BE3675" w:rsidRDefault="00BE3675" w:rsidP="00BE3675">
      <w:pPr>
        <w:rPr>
          <w:rFonts w:ascii="Arial" w:hAnsi="Arial" w:cs="Arial"/>
        </w:rPr>
      </w:pPr>
    </w:p>
    <w:p w14:paraId="636DF7BC" w14:textId="77777777" w:rsidR="00BE3675" w:rsidRDefault="00BE3675" w:rsidP="00BE3675">
      <w:pPr>
        <w:rPr>
          <w:rFonts w:ascii="Arial" w:hAnsi="Arial" w:cs="Arial"/>
        </w:rPr>
      </w:pPr>
    </w:p>
    <w:p w14:paraId="1B51091D" w14:textId="77777777" w:rsidR="00BE3675" w:rsidRDefault="00BE3675" w:rsidP="00BE3675">
      <w:pPr>
        <w:rPr>
          <w:rFonts w:ascii="Arial" w:hAnsi="Arial" w:cs="Arial"/>
        </w:rPr>
      </w:pPr>
    </w:p>
    <w:p w14:paraId="4677BDE5" w14:textId="77777777" w:rsidR="00BE3675" w:rsidRDefault="00BE3675" w:rsidP="00BE3675">
      <w:pPr>
        <w:keepNext/>
      </w:pPr>
      <w:r w:rsidRPr="00BE3675">
        <w:rPr>
          <w:rFonts w:ascii="Arial" w:hAnsi="Arial" w:cs="Arial"/>
          <w:noProof/>
        </w:rPr>
        <w:lastRenderedPageBreak/>
        <w:drawing>
          <wp:inline distT="0" distB="0" distL="0" distR="0" wp14:anchorId="5D814B15" wp14:editId="704A48E2">
            <wp:extent cx="5731510" cy="4922520"/>
            <wp:effectExtent l="0" t="0" r="2540" b="0"/>
            <wp:docPr id="319421109"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creenshot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922520"/>
                    </a:xfrm>
                    <a:prstGeom prst="rect">
                      <a:avLst/>
                    </a:prstGeom>
                    <a:noFill/>
                    <a:ln>
                      <a:noFill/>
                    </a:ln>
                  </pic:spPr>
                </pic:pic>
              </a:graphicData>
            </a:graphic>
          </wp:inline>
        </w:drawing>
      </w:r>
    </w:p>
    <w:p w14:paraId="7ABCE676" w14:textId="195C1479" w:rsidR="00BE3675" w:rsidRDefault="00BE3675" w:rsidP="00BE3675">
      <w:pPr>
        <w:pStyle w:val="Caption"/>
        <w:jc w:val="center"/>
        <w:rPr>
          <w:rFonts w:ascii="Arial" w:hAnsi="Arial" w:cs="Arial"/>
          <w:color w:val="auto"/>
        </w:rPr>
      </w:pPr>
      <w:bookmarkStart w:id="21" w:name="_Toc134135890"/>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17</w:t>
      </w:r>
      <w:r w:rsidRPr="00BE3675">
        <w:rPr>
          <w:rFonts w:ascii="Arial" w:hAnsi="Arial" w:cs="Arial"/>
          <w:color w:val="auto"/>
        </w:rPr>
        <w:fldChar w:fldCharType="end"/>
      </w:r>
      <w:r w:rsidRPr="00BE3675">
        <w:rPr>
          <w:rFonts w:ascii="Arial" w:hAnsi="Arial" w:cs="Arial"/>
          <w:color w:val="auto"/>
        </w:rPr>
        <w:t xml:space="preserve"> Configuring IP filter to block ping of router interface (Filter 1).</w:t>
      </w:r>
      <w:bookmarkEnd w:id="21"/>
    </w:p>
    <w:p w14:paraId="3CC0B6A9" w14:textId="77777777" w:rsidR="00BE3675" w:rsidRDefault="00BE3675" w:rsidP="00BE3675">
      <w:pPr>
        <w:keepNext/>
      </w:pPr>
      <w:r w:rsidRPr="00BE3675">
        <w:rPr>
          <w:noProof/>
        </w:rPr>
        <w:lastRenderedPageBreak/>
        <w:drawing>
          <wp:inline distT="0" distB="0" distL="0" distR="0" wp14:anchorId="1D12998C" wp14:editId="2294C1FF">
            <wp:extent cx="5731510" cy="4904740"/>
            <wp:effectExtent l="0" t="0" r="2540" b="0"/>
            <wp:docPr id="434628952"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raphical user interface,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904740"/>
                    </a:xfrm>
                    <a:prstGeom prst="rect">
                      <a:avLst/>
                    </a:prstGeom>
                    <a:noFill/>
                    <a:ln>
                      <a:noFill/>
                    </a:ln>
                  </pic:spPr>
                </pic:pic>
              </a:graphicData>
            </a:graphic>
          </wp:inline>
        </w:drawing>
      </w:r>
    </w:p>
    <w:p w14:paraId="482C4550" w14:textId="551EFA5D" w:rsidR="00BE3675" w:rsidRDefault="00BE3675" w:rsidP="00BE3675">
      <w:pPr>
        <w:pStyle w:val="Caption"/>
        <w:jc w:val="center"/>
        <w:rPr>
          <w:rFonts w:ascii="Arial" w:hAnsi="Arial" w:cs="Arial"/>
          <w:color w:val="auto"/>
        </w:rPr>
      </w:pPr>
      <w:bookmarkStart w:id="22" w:name="_Toc134135891"/>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18</w:t>
      </w:r>
      <w:r w:rsidRPr="00BE3675">
        <w:rPr>
          <w:rFonts w:ascii="Arial" w:hAnsi="Arial" w:cs="Arial"/>
          <w:color w:val="auto"/>
        </w:rPr>
        <w:fldChar w:fldCharType="end"/>
      </w:r>
      <w:r w:rsidRPr="00BE3675">
        <w:rPr>
          <w:rFonts w:ascii="Arial" w:hAnsi="Arial" w:cs="Arial"/>
          <w:color w:val="auto"/>
        </w:rPr>
        <w:t xml:space="preserve">  Ping of router interface </w:t>
      </w:r>
      <w:proofErr w:type="gramStart"/>
      <w:r w:rsidRPr="00BE3675">
        <w:rPr>
          <w:rFonts w:ascii="Arial" w:hAnsi="Arial" w:cs="Arial"/>
          <w:color w:val="auto"/>
        </w:rPr>
        <w:t>blocked,</w:t>
      </w:r>
      <w:proofErr w:type="gramEnd"/>
      <w:r w:rsidRPr="00BE3675">
        <w:rPr>
          <w:rFonts w:ascii="Arial" w:hAnsi="Arial" w:cs="Arial"/>
          <w:color w:val="auto"/>
        </w:rPr>
        <w:t xml:space="preserve"> other IP addresses respond.</w:t>
      </w:r>
      <w:bookmarkEnd w:id="22"/>
    </w:p>
    <w:p w14:paraId="7EF3363E" w14:textId="77777777" w:rsidR="00BE3675" w:rsidRDefault="00BE3675" w:rsidP="00BE3675"/>
    <w:p w14:paraId="633FABCD" w14:textId="77777777" w:rsidR="00BE3675" w:rsidRDefault="00BE3675" w:rsidP="00BE3675">
      <w:pPr>
        <w:keepNext/>
      </w:pPr>
      <w:r>
        <w:rPr>
          <w:noProof/>
        </w:rPr>
        <w:lastRenderedPageBreak/>
        <w:drawing>
          <wp:inline distT="0" distB="0" distL="0" distR="0" wp14:anchorId="6BC5AA13" wp14:editId="3C2E36F8">
            <wp:extent cx="5731510" cy="4920615"/>
            <wp:effectExtent l="0" t="0" r="2540" b="0"/>
            <wp:docPr id="1141503123"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920615"/>
                    </a:xfrm>
                    <a:prstGeom prst="rect">
                      <a:avLst/>
                    </a:prstGeom>
                    <a:noFill/>
                    <a:ln>
                      <a:noFill/>
                    </a:ln>
                  </pic:spPr>
                </pic:pic>
              </a:graphicData>
            </a:graphic>
          </wp:inline>
        </w:drawing>
      </w:r>
    </w:p>
    <w:p w14:paraId="1CAEB5E3" w14:textId="442DCF6C" w:rsidR="00BE3675" w:rsidRDefault="00BE3675" w:rsidP="00BE3675">
      <w:pPr>
        <w:pStyle w:val="Caption"/>
        <w:jc w:val="center"/>
        <w:rPr>
          <w:rFonts w:ascii="Arial" w:hAnsi="Arial" w:cs="Arial"/>
          <w:color w:val="auto"/>
        </w:rPr>
      </w:pPr>
      <w:bookmarkStart w:id="23" w:name="_Toc134135892"/>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19</w:t>
      </w:r>
      <w:r w:rsidRPr="00BE3675">
        <w:rPr>
          <w:rFonts w:ascii="Arial" w:hAnsi="Arial" w:cs="Arial"/>
          <w:color w:val="auto"/>
        </w:rPr>
        <w:fldChar w:fldCharType="end"/>
      </w:r>
      <w:r w:rsidRPr="00BE3675">
        <w:rPr>
          <w:rFonts w:ascii="Arial" w:hAnsi="Arial" w:cs="Arial"/>
          <w:color w:val="auto"/>
        </w:rPr>
        <w:t xml:space="preserve">  FTP service connection.</w:t>
      </w:r>
      <w:bookmarkEnd w:id="23"/>
    </w:p>
    <w:p w14:paraId="6BEDE783" w14:textId="0EE4B9BA" w:rsidR="00BE3675" w:rsidRDefault="00BE3675" w:rsidP="00BE3675">
      <w:pPr>
        <w:rPr>
          <w:rFonts w:ascii="Arial" w:hAnsi="Arial" w:cs="Arial"/>
        </w:rPr>
      </w:pPr>
      <w:r w:rsidRPr="00BE3675">
        <w:rPr>
          <w:rFonts w:ascii="Arial" w:hAnsi="Arial" w:cs="Arial"/>
        </w:rPr>
        <w:t>The above figure shows the FTP service connecting prior to applying the IP filter rule (Filter 2) and then failing to connect after the filter is applied on the router (Server 1). The filter worked as expected, stopping FTP connectivity to Server 2 from Client 1. </w:t>
      </w:r>
    </w:p>
    <w:p w14:paraId="6C19A61A" w14:textId="77777777" w:rsidR="00BE3675" w:rsidRDefault="00BE3675" w:rsidP="00BE3675">
      <w:pPr>
        <w:keepNext/>
      </w:pPr>
      <w:r w:rsidRPr="00BE3675">
        <w:rPr>
          <w:rFonts w:ascii="Arial" w:hAnsi="Arial" w:cs="Arial"/>
          <w:noProof/>
        </w:rPr>
        <w:lastRenderedPageBreak/>
        <w:drawing>
          <wp:inline distT="0" distB="0" distL="0" distR="0" wp14:anchorId="2BC81389" wp14:editId="5A08DEBE">
            <wp:extent cx="5731510" cy="4897755"/>
            <wp:effectExtent l="0" t="0" r="2540" b="0"/>
            <wp:docPr id="837016573" name="Picture 20"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picture containing text, screenshot, monitor, indoo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897755"/>
                    </a:xfrm>
                    <a:prstGeom prst="rect">
                      <a:avLst/>
                    </a:prstGeom>
                    <a:noFill/>
                    <a:ln>
                      <a:noFill/>
                    </a:ln>
                  </pic:spPr>
                </pic:pic>
              </a:graphicData>
            </a:graphic>
          </wp:inline>
        </w:drawing>
      </w:r>
    </w:p>
    <w:p w14:paraId="2F06233D" w14:textId="22A2A466" w:rsidR="00BE3675" w:rsidRDefault="00BE3675" w:rsidP="00BE3675">
      <w:pPr>
        <w:pStyle w:val="Caption"/>
        <w:jc w:val="center"/>
        <w:rPr>
          <w:rFonts w:ascii="Arial" w:hAnsi="Arial" w:cs="Arial"/>
          <w:color w:val="auto"/>
        </w:rPr>
      </w:pPr>
      <w:bookmarkStart w:id="24" w:name="_Toc134135893"/>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20</w:t>
      </w:r>
      <w:bookmarkEnd w:id="24"/>
      <w:r w:rsidRPr="00BE3675">
        <w:rPr>
          <w:rFonts w:ascii="Arial" w:hAnsi="Arial" w:cs="Arial"/>
          <w:color w:val="auto"/>
        </w:rPr>
        <w:fldChar w:fldCharType="end"/>
      </w:r>
    </w:p>
    <w:p w14:paraId="618F174C" w14:textId="77777777" w:rsidR="00BE3675" w:rsidRPr="00BE3675" w:rsidRDefault="00BE3675" w:rsidP="00BE3675">
      <w:pPr>
        <w:rPr>
          <w:rFonts w:ascii="Arial" w:hAnsi="Arial" w:cs="Arial"/>
        </w:rPr>
      </w:pPr>
      <w:r w:rsidRPr="00BE3675">
        <w:rPr>
          <w:rFonts w:ascii="Arial" w:hAnsi="Arial" w:cs="Arial"/>
        </w:rPr>
        <w:t xml:space="preserve">The filter to only allow FTP access to Server 2 from Client 1 in PrivateNet1 is based on the </w:t>
      </w:r>
      <w:proofErr w:type="spellStart"/>
      <w:r w:rsidRPr="00BE3675">
        <w:rPr>
          <w:rFonts w:ascii="Arial" w:hAnsi="Arial" w:cs="Arial"/>
        </w:rPr>
        <w:t>PublicNet</w:t>
      </w:r>
      <w:proofErr w:type="spellEnd"/>
      <w:r w:rsidRPr="00BE3675">
        <w:rPr>
          <w:rFonts w:ascii="Arial" w:hAnsi="Arial" w:cs="Arial"/>
        </w:rPr>
        <w:t xml:space="preserve"> interface of Server 1 with the following properties: </w:t>
      </w:r>
    </w:p>
    <w:p w14:paraId="497D9753" w14:textId="77777777" w:rsidR="00BE3675" w:rsidRPr="00BE3675" w:rsidRDefault="00BE3675" w:rsidP="00BE3675">
      <w:pPr>
        <w:numPr>
          <w:ilvl w:val="0"/>
          <w:numId w:val="8"/>
        </w:numPr>
        <w:rPr>
          <w:rFonts w:ascii="Arial" w:hAnsi="Arial" w:cs="Arial"/>
        </w:rPr>
      </w:pPr>
      <w:r w:rsidRPr="00BE3675">
        <w:rPr>
          <w:rFonts w:ascii="Arial" w:hAnsi="Arial" w:cs="Arial"/>
        </w:rPr>
        <w:t>It is an Outbound filter with a filter action of “</w:t>
      </w:r>
      <w:r w:rsidRPr="00BE3675">
        <w:rPr>
          <w:rFonts w:ascii="Arial" w:hAnsi="Arial" w:cs="Arial"/>
          <w:b/>
          <w:bCs/>
        </w:rPr>
        <w:t>Drop all packets except those that meet the criteria below</w:t>
      </w:r>
      <w:r w:rsidRPr="00BE3675">
        <w:rPr>
          <w:rFonts w:ascii="Arial" w:hAnsi="Arial" w:cs="Arial"/>
        </w:rPr>
        <w:t>”.  This means that the filter can block access for any traffic that does not meet the filter. </w:t>
      </w:r>
    </w:p>
    <w:p w14:paraId="72232763" w14:textId="77777777" w:rsidR="00BE3675" w:rsidRPr="00BE3675" w:rsidRDefault="00BE3675" w:rsidP="00BE3675">
      <w:pPr>
        <w:numPr>
          <w:ilvl w:val="0"/>
          <w:numId w:val="8"/>
        </w:numPr>
        <w:rPr>
          <w:rFonts w:ascii="Arial" w:hAnsi="Arial" w:cs="Arial"/>
        </w:rPr>
      </w:pPr>
      <w:r w:rsidRPr="00BE3675">
        <w:rPr>
          <w:rFonts w:ascii="Arial" w:hAnsi="Arial" w:cs="Arial"/>
        </w:rPr>
        <w:t>The source is defined as the Client 1 IP address with a subnet mask of 255.255.255.255, meaning it only applies to the Client 1 IP address and no other IP addresses in the PrivateNet1 network. </w:t>
      </w:r>
    </w:p>
    <w:p w14:paraId="49AAF1CE" w14:textId="77777777" w:rsidR="00BE3675" w:rsidRPr="00BE3675" w:rsidRDefault="00BE3675" w:rsidP="00BE3675">
      <w:pPr>
        <w:numPr>
          <w:ilvl w:val="0"/>
          <w:numId w:val="8"/>
        </w:numPr>
        <w:rPr>
          <w:rFonts w:ascii="Arial" w:hAnsi="Arial" w:cs="Arial"/>
        </w:rPr>
      </w:pPr>
      <w:r w:rsidRPr="00BE3675">
        <w:rPr>
          <w:rFonts w:ascii="Arial" w:hAnsi="Arial" w:cs="Arial"/>
        </w:rPr>
        <w:t>The destination is the Private address of Server 2, the FTP server. </w:t>
      </w:r>
    </w:p>
    <w:p w14:paraId="3E0B5AF4" w14:textId="77777777" w:rsidR="00BE3675" w:rsidRPr="00BE3675" w:rsidRDefault="00BE3675" w:rsidP="00BE3675">
      <w:pPr>
        <w:numPr>
          <w:ilvl w:val="0"/>
          <w:numId w:val="8"/>
        </w:numPr>
        <w:rPr>
          <w:rFonts w:ascii="Arial" w:hAnsi="Arial" w:cs="Arial"/>
        </w:rPr>
      </w:pPr>
      <w:r w:rsidRPr="00BE3675">
        <w:rPr>
          <w:rFonts w:ascii="Arial" w:hAnsi="Arial" w:cs="Arial"/>
        </w:rPr>
        <w:t>The protocol is set to TCP as FTP uses TCP as a transport protocol. </w:t>
      </w:r>
    </w:p>
    <w:p w14:paraId="54AD2ACA" w14:textId="77777777" w:rsidR="00BE3675" w:rsidRPr="00BE3675" w:rsidRDefault="00BE3675" w:rsidP="00BE3675">
      <w:pPr>
        <w:numPr>
          <w:ilvl w:val="0"/>
          <w:numId w:val="8"/>
        </w:numPr>
        <w:rPr>
          <w:rFonts w:ascii="Arial" w:hAnsi="Arial" w:cs="Arial"/>
        </w:rPr>
      </w:pPr>
      <w:r w:rsidRPr="00BE3675">
        <w:rPr>
          <w:rFonts w:ascii="Arial" w:hAnsi="Arial" w:cs="Arial"/>
        </w:rPr>
        <w:t>The destination port is set to 21, as it is the primary connection port from the source to the client connection. </w:t>
      </w:r>
    </w:p>
    <w:p w14:paraId="124F73A8" w14:textId="77777777" w:rsidR="00BE3675" w:rsidRDefault="00BE3675" w:rsidP="00BE3675">
      <w:pPr>
        <w:rPr>
          <w:rFonts w:ascii="Arial" w:hAnsi="Arial" w:cs="Arial"/>
        </w:rPr>
      </w:pPr>
      <w:r w:rsidRPr="00BE3675">
        <w:rPr>
          <w:rFonts w:ascii="Arial" w:hAnsi="Arial" w:cs="Arial"/>
        </w:rPr>
        <w:t>Testing was carried out from the Client 1 VM to the Server 2 FTP site, which was successful as demonstrated below. </w:t>
      </w:r>
    </w:p>
    <w:p w14:paraId="7016951F" w14:textId="77777777" w:rsidR="00BE3675" w:rsidRDefault="00BE3675" w:rsidP="00BE3675">
      <w:pPr>
        <w:keepNext/>
      </w:pPr>
      <w:r>
        <w:rPr>
          <w:rFonts w:ascii="Arial" w:hAnsi="Arial" w:cs="Arial"/>
          <w:noProof/>
        </w:rPr>
        <w:lastRenderedPageBreak/>
        <w:drawing>
          <wp:inline distT="0" distB="0" distL="0" distR="0" wp14:anchorId="48F8EB18" wp14:editId="65935058">
            <wp:extent cx="5731510" cy="4902200"/>
            <wp:effectExtent l="0" t="0" r="2540" b="0"/>
            <wp:docPr id="247804600"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902200"/>
                    </a:xfrm>
                    <a:prstGeom prst="rect">
                      <a:avLst/>
                    </a:prstGeom>
                    <a:noFill/>
                    <a:ln>
                      <a:noFill/>
                    </a:ln>
                  </pic:spPr>
                </pic:pic>
              </a:graphicData>
            </a:graphic>
          </wp:inline>
        </w:drawing>
      </w:r>
    </w:p>
    <w:p w14:paraId="2D63C617" w14:textId="3BC21A6C" w:rsidR="00BE3675" w:rsidRDefault="00BE3675" w:rsidP="00BE3675">
      <w:pPr>
        <w:pStyle w:val="Caption"/>
        <w:jc w:val="center"/>
        <w:rPr>
          <w:rFonts w:ascii="Arial" w:hAnsi="Arial" w:cs="Arial"/>
          <w:color w:val="auto"/>
        </w:rPr>
      </w:pPr>
      <w:bookmarkStart w:id="25" w:name="_Toc134135894"/>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21</w:t>
      </w:r>
      <w:bookmarkEnd w:id="25"/>
      <w:r w:rsidRPr="00BE3675">
        <w:rPr>
          <w:rFonts w:ascii="Arial" w:hAnsi="Arial" w:cs="Arial"/>
          <w:color w:val="auto"/>
        </w:rPr>
        <w:fldChar w:fldCharType="end"/>
      </w:r>
    </w:p>
    <w:p w14:paraId="34804C1F" w14:textId="52F7CF87" w:rsidR="00BE3675" w:rsidRDefault="00BE3675" w:rsidP="00BE3675">
      <w:pPr>
        <w:rPr>
          <w:rFonts w:ascii="Arial" w:hAnsi="Arial" w:cs="Arial"/>
        </w:rPr>
      </w:pPr>
      <w:r w:rsidRPr="00BE3675">
        <w:rPr>
          <w:rFonts w:ascii="Arial" w:hAnsi="Arial" w:cs="Arial"/>
        </w:rPr>
        <w:t>Prior to the filter being applied, Server 1 was used to test FTP connection to the FTP site, which worked.  The filter was applied and then Server 1 was tested again.  The connection failed after the filter was applied, as shown below.</w:t>
      </w:r>
    </w:p>
    <w:p w14:paraId="08F717AE" w14:textId="77777777" w:rsidR="00BE3675" w:rsidRDefault="00BE3675" w:rsidP="00BE3675">
      <w:pPr>
        <w:keepNext/>
      </w:pPr>
      <w:r w:rsidRPr="00BE3675">
        <w:rPr>
          <w:rFonts w:ascii="Arial" w:hAnsi="Arial" w:cs="Arial"/>
          <w:noProof/>
        </w:rPr>
        <w:lastRenderedPageBreak/>
        <w:drawing>
          <wp:inline distT="0" distB="0" distL="0" distR="0" wp14:anchorId="04DAAF7B" wp14:editId="55F871AD">
            <wp:extent cx="5731510" cy="4907280"/>
            <wp:effectExtent l="0" t="0" r="2540" b="7620"/>
            <wp:docPr id="188490597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907280"/>
                    </a:xfrm>
                    <a:prstGeom prst="rect">
                      <a:avLst/>
                    </a:prstGeom>
                    <a:noFill/>
                    <a:ln>
                      <a:noFill/>
                    </a:ln>
                  </pic:spPr>
                </pic:pic>
              </a:graphicData>
            </a:graphic>
          </wp:inline>
        </w:drawing>
      </w:r>
    </w:p>
    <w:p w14:paraId="0A543253" w14:textId="607F87F2" w:rsidR="00BE3675" w:rsidRPr="00BE3675" w:rsidRDefault="00BE3675" w:rsidP="00BE3675">
      <w:pPr>
        <w:pStyle w:val="Caption"/>
        <w:jc w:val="center"/>
        <w:rPr>
          <w:rFonts w:ascii="Arial" w:hAnsi="Arial" w:cs="Arial"/>
          <w:color w:val="auto"/>
        </w:rPr>
      </w:pPr>
      <w:bookmarkStart w:id="26" w:name="_Toc134135895"/>
      <w:r w:rsidRPr="00BE3675">
        <w:rPr>
          <w:rFonts w:ascii="Arial" w:hAnsi="Arial" w:cs="Arial"/>
          <w:color w:val="auto"/>
        </w:rPr>
        <w:t xml:space="preserve">Figure </w:t>
      </w:r>
      <w:r w:rsidRPr="00BE3675">
        <w:rPr>
          <w:rFonts w:ascii="Arial" w:hAnsi="Arial" w:cs="Arial"/>
          <w:color w:val="auto"/>
        </w:rPr>
        <w:fldChar w:fldCharType="begin"/>
      </w:r>
      <w:r w:rsidRPr="00BE3675">
        <w:rPr>
          <w:rFonts w:ascii="Arial" w:hAnsi="Arial" w:cs="Arial"/>
          <w:color w:val="auto"/>
        </w:rPr>
        <w:instrText xml:space="preserve"> SEQ Figure \* ARABIC </w:instrText>
      </w:r>
      <w:r w:rsidRPr="00BE3675">
        <w:rPr>
          <w:rFonts w:ascii="Arial" w:hAnsi="Arial" w:cs="Arial"/>
          <w:color w:val="auto"/>
        </w:rPr>
        <w:fldChar w:fldCharType="separate"/>
      </w:r>
      <w:r w:rsidR="00043F4F">
        <w:rPr>
          <w:rFonts w:ascii="Arial" w:hAnsi="Arial" w:cs="Arial"/>
          <w:noProof/>
          <w:color w:val="auto"/>
        </w:rPr>
        <w:t>22</w:t>
      </w:r>
      <w:bookmarkEnd w:id="26"/>
      <w:r w:rsidRPr="00BE3675">
        <w:rPr>
          <w:rFonts w:ascii="Arial" w:hAnsi="Arial" w:cs="Arial"/>
          <w:color w:val="auto"/>
        </w:rPr>
        <w:fldChar w:fldCharType="end"/>
      </w:r>
    </w:p>
    <w:p w14:paraId="6B91D81D" w14:textId="1ADF70CD" w:rsidR="00BE3675" w:rsidRPr="00BE3675" w:rsidRDefault="00BE3675" w:rsidP="00BE3675">
      <w:pPr>
        <w:rPr>
          <w:rFonts w:ascii="Arial" w:hAnsi="Arial" w:cs="Arial"/>
        </w:rPr>
      </w:pPr>
      <w:r w:rsidRPr="00BE3675">
        <w:rPr>
          <w:rFonts w:ascii="Arial" w:hAnsi="Arial" w:cs="Arial"/>
        </w:rPr>
        <w:br/>
      </w:r>
    </w:p>
    <w:p w14:paraId="578CF1E4" w14:textId="583122F2" w:rsidR="00BE3675" w:rsidRPr="00BE3675" w:rsidRDefault="00BE3675" w:rsidP="00BE3675">
      <w:pPr>
        <w:rPr>
          <w:rFonts w:ascii="Arial" w:hAnsi="Arial" w:cs="Arial"/>
        </w:rPr>
      </w:pPr>
      <w:r>
        <w:rPr>
          <w:rFonts w:ascii="Calibri" w:hAnsi="Calibri" w:cs="Calibri"/>
          <w:color w:val="000000"/>
          <w:shd w:val="clear" w:color="auto" w:fill="FFFFFF"/>
        </w:rPr>
        <w:br/>
      </w:r>
    </w:p>
    <w:p w14:paraId="7D8FC477" w14:textId="77777777" w:rsidR="00BE3675" w:rsidRPr="00BE3675" w:rsidRDefault="00BE3675" w:rsidP="00BE3675"/>
    <w:p w14:paraId="4A7A9393" w14:textId="1554AA65" w:rsidR="00BE3675" w:rsidRPr="00BE3675" w:rsidRDefault="00BE3675" w:rsidP="00BE3675">
      <w:pPr>
        <w:rPr>
          <w:rFonts w:ascii="Arial" w:hAnsi="Arial" w:cs="Arial"/>
        </w:rPr>
      </w:pPr>
      <w:r w:rsidRPr="00BE3675">
        <w:rPr>
          <w:rFonts w:ascii="Arial" w:hAnsi="Arial" w:cs="Arial"/>
        </w:rPr>
        <w:br/>
      </w:r>
    </w:p>
    <w:p w14:paraId="46C07CF0" w14:textId="1CF44D21" w:rsidR="00BE3675" w:rsidRPr="00BE3675" w:rsidRDefault="00BE3675" w:rsidP="00BE3675">
      <w:r>
        <w:rPr>
          <w:rFonts w:ascii="Calibri" w:hAnsi="Calibri" w:cs="Calibri"/>
          <w:color w:val="000000"/>
          <w:shd w:val="clear" w:color="auto" w:fill="FFFFFF"/>
        </w:rPr>
        <w:br/>
      </w:r>
    </w:p>
    <w:p w14:paraId="45C1F971" w14:textId="503FDAFB" w:rsidR="00BE3675" w:rsidRPr="00BE3675" w:rsidRDefault="00BE3675" w:rsidP="00BE3675">
      <w:r w:rsidRPr="00BE3675">
        <w:br/>
      </w:r>
    </w:p>
    <w:p w14:paraId="75CA2C12" w14:textId="11A372CC" w:rsidR="00BE3675" w:rsidRPr="00BE3675" w:rsidRDefault="00BE3675" w:rsidP="00BE3675">
      <w:pPr>
        <w:rPr>
          <w:rFonts w:ascii="Arial" w:hAnsi="Arial" w:cs="Arial"/>
        </w:rPr>
      </w:pPr>
      <w:r w:rsidRPr="00BE3675">
        <w:rPr>
          <w:rFonts w:ascii="Arial" w:hAnsi="Arial" w:cs="Arial"/>
        </w:rPr>
        <w:br/>
      </w:r>
    </w:p>
    <w:p w14:paraId="553D5482" w14:textId="77777777" w:rsidR="00BE3675" w:rsidRPr="00BE3675" w:rsidRDefault="00BE3675" w:rsidP="00BE3675"/>
    <w:p w14:paraId="0A7C7B6F" w14:textId="77777777" w:rsidR="00BE3675" w:rsidRDefault="00BE3675" w:rsidP="00BE3675">
      <w:pPr>
        <w:rPr>
          <w:rFonts w:ascii="Arial" w:hAnsi="Arial" w:cs="Arial"/>
        </w:rPr>
      </w:pPr>
    </w:p>
    <w:p w14:paraId="0BF84BDD" w14:textId="6311BCBB" w:rsidR="00B56787" w:rsidRPr="00BE3675" w:rsidRDefault="00292652" w:rsidP="00BE3675">
      <w:pPr>
        <w:rPr>
          <w:rFonts w:ascii="Arial" w:hAnsi="Arial" w:cs="Arial"/>
        </w:rPr>
      </w:pPr>
      <w:r>
        <w:rPr>
          <w:rFonts w:ascii="Arial" w:hAnsi="Arial" w:cs="Arial"/>
        </w:rPr>
        <w:lastRenderedPageBreak/>
        <w:t xml:space="preserve"> </w:t>
      </w:r>
      <w:r w:rsidR="00B56787">
        <w:rPr>
          <w:rFonts w:ascii="Arial" w:hAnsi="Arial" w:cs="Arial"/>
          <w:b/>
          <w:bCs/>
          <w:sz w:val="24"/>
          <w:szCs w:val="24"/>
        </w:rPr>
        <w:t>Part 2</w:t>
      </w:r>
    </w:p>
    <w:p w14:paraId="31BCD27F" w14:textId="77777777" w:rsidR="00F05F5D" w:rsidRPr="00F05F5D" w:rsidRDefault="00F05F5D" w:rsidP="00F05F5D">
      <w:pPr>
        <w:rPr>
          <w:rFonts w:ascii="Arial" w:hAnsi="Arial" w:cs="Arial"/>
        </w:rPr>
      </w:pPr>
      <w:r w:rsidRPr="00F05F5D">
        <w:rPr>
          <w:rFonts w:ascii="Arial" w:hAnsi="Arial" w:cs="Arial"/>
        </w:rPr>
        <w:t>There are several actions you can take to enhance the security of a Small Office/Home Office (SOHO) network:</w:t>
      </w:r>
    </w:p>
    <w:p w14:paraId="33E42EF9" w14:textId="77777777" w:rsidR="00F05F5D" w:rsidRPr="00F05F5D" w:rsidRDefault="00F05F5D" w:rsidP="00F05F5D">
      <w:pPr>
        <w:numPr>
          <w:ilvl w:val="0"/>
          <w:numId w:val="1"/>
        </w:numPr>
        <w:rPr>
          <w:rFonts w:ascii="Arial" w:hAnsi="Arial" w:cs="Arial"/>
        </w:rPr>
      </w:pPr>
      <w:r w:rsidRPr="00F05F5D">
        <w:rPr>
          <w:rFonts w:ascii="Arial" w:hAnsi="Arial" w:cs="Arial"/>
        </w:rPr>
        <w:t>Change default passwords: Many devices come with default passwords that are well-known and easily guessable. Make sure to change the default passwords to something strong and unique for all devices on your network, such as your router, modem, and network attached storage devices.</w:t>
      </w:r>
    </w:p>
    <w:p w14:paraId="53EAE251" w14:textId="4D8DF808" w:rsidR="00F05F5D" w:rsidRPr="00F05F5D" w:rsidRDefault="00F05F5D" w:rsidP="00F05F5D">
      <w:pPr>
        <w:numPr>
          <w:ilvl w:val="0"/>
          <w:numId w:val="1"/>
        </w:numPr>
        <w:rPr>
          <w:rFonts w:ascii="Arial" w:hAnsi="Arial" w:cs="Arial"/>
        </w:rPr>
      </w:pPr>
      <w:r w:rsidRPr="00F05F5D">
        <w:rPr>
          <w:rFonts w:ascii="Arial" w:hAnsi="Arial" w:cs="Arial"/>
        </w:rPr>
        <w:t>Update firmware and software: Keep your devices up to date with the latest firmware and software updates, which often include security patches and fixes for known vulnerabilities.</w:t>
      </w:r>
    </w:p>
    <w:p w14:paraId="74F931C9" w14:textId="121A17F1" w:rsidR="00F05F5D" w:rsidRPr="00F05F5D" w:rsidRDefault="00F05F5D" w:rsidP="00F05F5D">
      <w:pPr>
        <w:numPr>
          <w:ilvl w:val="0"/>
          <w:numId w:val="1"/>
        </w:numPr>
        <w:rPr>
          <w:rFonts w:ascii="Arial" w:hAnsi="Arial" w:cs="Arial"/>
        </w:rPr>
      </w:pPr>
      <w:r w:rsidRPr="00F05F5D">
        <w:rPr>
          <w:rFonts w:ascii="Arial" w:hAnsi="Arial" w:cs="Arial"/>
        </w:rPr>
        <w:t>Enable firewalls: A firewall can help prevent unauthori</w:t>
      </w:r>
      <w:r>
        <w:rPr>
          <w:rFonts w:ascii="Arial" w:hAnsi="Arial" w:cs="Arial"/>
        </w:rPr>
        <w:t>s</w:t>
      </w:r>
      <w:r w:rsidRPr="00F05F5D">
        <w:rPr>
          <w:rFonts w:ascii="Arial" w:hAnsi="Arial" w:cs="Arial"/>
        </w:rPr>
        <w:t>ed access to your network by blocking incoming traffic from unknown sources. Most routers come with a built-in firewall, but you may need to enable it.</w:t>
      </w:r>
    </w:p>
    <w:p w14:paraId="16F7EF99" w14:textId="5FCABD3F" w:rsidR="00F05F5D" w:rsidRPr="00F05F5D" w:rsidRDefault="00F05F5D" w:rsidP="00F05F5D">
      <w:pPr>
        <w:numPr>
          <w:ilvl w:val="0"/>
          <w:numId w:val="1"/>
        </w:numPr>
        <w:rPr>
          <w:rFonts w:ascii="Arial" w:hAnsi="Arial" w:cs="Arial"/>
        </w:rPr>
      </w:pPr>
      <w:r w:rsidRPr="00F05F5D">
        <w:rPr>
          <w:rFonts w:ascii="Arial" w:hAnsi="Arial" w:cs="Arial"/>
        </w:rPr>
        <w:t>Use WPA2 encryption: Ensure that your Wi-Fi network is encrypted with the latest WPA2 encryption standard. This will help protect your network from unauthori</w:t>
      </w:r>
      <w:r>
        <w:rPr>
          <w:rFonts w:ascii="Arial" w:hAnsi="Arial" w:cs="Arial"/>
        </w:rPr>
        <w:t>s</w:t>
      </w:r>
      <w:r w:rsidRPr="00F05F5D">
        <w:rPr>
          <w:rFonts w:ascii="Arial" w:hAnsi="Arial" w:cs="Arial"/>
        </w:rPr>
        <w:t>ed access and eavesdropping.</w:t>
      </w:r>
    </w:p>
    <w:p w14:paraId="40AF728F" w14:textId="77777777" w:rsidR="00F05F5D" w:rsidRPr="00F05F5D" w:rsidRDefault="00F05F5D" w:rsidP="00F05F5D">
      <w:pPr>
        <w:numPr>
          <w:ilvl w:val="0"/>
          <w:numId w:val="1"/>
        </w:numPr>
        <w:rPr>
          <w:rFonts w:ascii="Arial" w:hAnsi="Arial" w:cs="Arial"/>
        </w:rPr>
      </w:pPr>
      <w:r w:rsidRPr="00F05F5D">
        <w:rPr>
          <w:rFonts w:ascii="Arial" w:hAnsi="Arial" w:cs="Arial"/>
        </w:rPr>
        <w:t>Use strong passwords: Use strong and unique passwords for all devices and accounts on your network. Avoid using easily guessable passwords such as "password" or "123456."</w:t>
      </w:r>
    </w:p>
    <w:p w14:paraId="25CAB7B6" w14:textId="77777777" w:rsidR="00F05F5D" w:rsidRPr="00F05F5D" w:rsidRDefault="00F05F5D" w:rsidP="00F05F5D">
      <w:pPr>
        <w:numPr>
          <w:ilvl w:val="0"/>
          <w:numId w:val="1"/>
        </w:numPr>
        <w:rPr>
          <w:rFonts w:ascii="Arial" w:hAnsi="Arial" w:cs="Arial"/>
        </w:rPr>
      </w:pPr>
      <w:r w:rsidRPr="00F05F5D">
        <w:rPr>
          <w:rFonts w:ascii="Arial" w:hAnsi="Arial" w:cs="Arial"/>
        </w:rPr>
        <w:t>Disable unused services: Disable any unused services or ports on your network devices. This will help prevent attackers from exploiting known vulnerabilities in those services.</w:t>
      </w:r>
    </w:p>
    <w:p w14:paraId="6CF679D6" w14:textId="77777777" w:rsidR="00F05F5D" w:rsidRPr="00F05F5D" w:rsidRDefault="00F05F5D" w:rsidP="00F05F5D">
      <w:pPr>
        <w:numPr>
          <w:ilvl w:val="0"/>
          <w:numId w:val="1"/>
        </w:numPr>
        <w:rPr>
          <w:rFonts w:ascii="Arial" w:hAnsi="Arial" w:cs="Arial"/>
        </w:rPr>
      </w:pPr>
      <w:r w:rsidRPr="00F05F5D">
        <w:rPr>
          <w:rFonts w:ascii="Arial" w:hAnsi="Arial" w:cs="Arial"/>
        </w:rPr>
        <w:t>Use antivirus and anti-malware software: Install and regularly update antivirus and anti-malware software on all devices on your network.</w:t>
      </w:r>
    </w:p>
    <w:p w14:paraId="46ACF3D6" w14:textId="77777777" w:rsidR="00F05F5D" w:rsidRPr="00F05F5D" w:rsidRDefault="00F05F5D" w:rsidP="00F05F5D">
      <w:pPr>
        <w:numPr>
          <w:ilvl w:val="0"/>
          <w:numId w:val="1"/>
        </w:numPr>
        <w:rPr>
          <w:rFonts w:ascii="Arial" w:hAnsi="Arial" w:cs="Arial"/>
        </w:rPr>
      </w:pPr>
      <w:r w:rsidRPr="00F05F5D">
        <w:rPr>
          <w:rFonts w:ascii="Arial" w:hAnsi="Arial" w:cs="Arial"/>
        </w:rPr>
        <w:t>Use a VPN: Consider using a virtual private network (VPN) to encrypt your internet traffic and protect your privacy when accessing the internet from your network.</w:t>
      </w:r>
    </w:p>
    <w:p w14:paraId="74134490" w14:textId="4413E89B" w:rsidR="00F05F5D" w:rsidRDefault="00F05F5D" w:rsidP="00F05F5D">
      <w:pPr>
        <w:rPr>
          <w:rFonts w:ascii="Arial" w:hAnsi="Arial" w:cs="Arial"/>
        </w:rPr>
      </w:pPr>
      <w:r w:rsidRPr="00F05F5D">
        <w:rPr>
          <w:rFonts w:ascii="Arial" w:hAnsi="Arial" w:cs="Arial"/>
        </w:rPr>
        <w:t>By implementing these measures, you can significantly enhance the security of your SOHO network and reduce the risk of unauthori</w:t>
      </w:r>
      <w:r>
        <w:rPr>
          <w:rFonts w:ascii="Arial" w:hAnsi="Arial" w:cs="Arial"/>
        </w:rPr>
        <w:t>s</w:t>
      </w:r>
      <w:r w:rsidRPr="00F05F5D">
        <w:rPr>
          <w:rFonts w:ascii="Arial" w:hAnsi="Arial" w:cs="Arial"/>
        </w:rPr>
        <w:t>ed access, data breaches, and other security incidents.</w:t>
      </w:r>
    </w:p>
    <w:p w14:paraId="24467A22" w14:textId="77777777" w:rsidR="00E64970" w:rsidRDefault="00E64970" w:rsidP="00F05F5D">
      <w:pPr>
        <w:rPr>
          <w:rFonts w:ascii="Arial" w:hAnsi="Arial" w:cs="Arial"/>
        </w:rPr>
      </w:pPr>
    </w:p>
    <w:p w14:paraId="20CDC16D" w14:textId="77777777" w:rsidR="00E64970" w:rsidRDefault="00E64970" w:rsidP="00F05F5D">
      <w:pPr>
        <w:rPr>
          <w:rFonts w:ascii="Arial" w:hAnsi="Arial" w:cs="Arial"/>
        </w:rPr>
      </w:pPr>
    </w:p>
    <w:p w14:paraId="70E0C02F" w14:textId="77777777" w:rsidR="00E64970" w:rsidRDefault="00E64970" w:rsidP="00F05F5D">
      <w:pPr>
        <w:rPr>
          <w:rFonts w:ascii="Arial" w:hAnsi="Arial" w:cs="Arial"/>
        </w:rPr>
      </w:pPr>
    </w:p>
    <w:p w14:paraId="3A186A74" w14:textId="77777777" w:rsidR="00E64970" w:rsidRDefault="00E64970" w:rsidP="00F05F5D">
      <w:pPr>
        <w:rPr>
          <w:rFonts w:ascii="Arial" w:hAnsi="Arial" w:cs="Arial"/>
        </w:rPr>
      </w:pPr>
    </w:p>
    <w:p w14:paraId="2A2C6591" w14:textId="77777777" w:rsidR="00E64970" w:rsidRDefault="00E64970" w:rsidP="00F05F5D">
      <w:pPr>
        <w:rPr>
          <w:rFonts w:ascii="Arial" w:hAnsi="Arial" w:cs="Arial"/>
        </w:rPr>
      </w:pPr>
    </w:p>
    <w:p w14:paraId="537CD402" w14:textId="77777777" w:rsidR="00E64970" w:rsidRDefault="00E64970" w:rsidP="00F05F5D">
      <w:pPr>
        <w:rPr>
          <w:rFonts w:ascii="Arial" w:hAnsi="Arial" w:cs="Arial"/>
        </w:rPr>
      </w:pPr>
    </w:p>
    <w:p w14:paraId="462A764B" w14:textId="77777777" w:rsidR="00E64970" w:rsidRDefault="00E64970" w:rsidP="00F05F5D">
      <w:pPr>
        <w:rPr>
          <w:rFonts w:ascii="Arial" w:hAnsi="Arial" w:cs="Arial"/>
        </w:rPr>
      </w:pPr>
    </w:p>
    <w:p w14:paraId="00BA9E27" w14:textId="77777777" w:rsidR="00E64970" w:rsidRDefault="00E64970" w:rsidP="00F05F5D">
      <w:pPr>
        <w:rPr>
          <w:rFonts w:ascii="Arial" w:hAnsi="Arial" w:cs="Arial"/>
        </w:rPr>
      </w:pPr>
    </w:p>
    <w:p w14:paraId="6A2675D7" w14:textId="77777777" w:rsidR="00E64970" w:rsidRDefault="00E64970" w:rsidP="00F05F5D">
      <w:pPr>
        <w:rPr>
          <w:rFonts w:ascii="Arial" w:hAnsi="Arial" w:cs="Arial"/>
        </w:rPr>
      </w:pPr>
    </w:p>
    <w:p w14:paraId="2AF211F9" w14:textId="77777777" w:rsidR="00E64970" w:rsidRDefault="00E64970" w:rsidP="00F05F5D">
      <w:pPr>
        <w:rPr>
          <w:rFonts w:ascii="Arial" w:hAnsi="Arial" w:cs="Arial"/>
        </w:rPr>
      </w:pPr>
    </w:p>
    <w:p w14:paraId="05D021A0" w14:textId="77777777" w:rsidR="00791F39" w:rsidRPr="00791F39" w:rsidRDefault="00791F39" w:rsidP="00791F39">
      <w:pPr>
        <w:rPr>
          <w:rFonts w:ascii="Arial" w:hAnsi="Arial" w:cs="Arial"/>
        </w:rPr>
      </w:pPr>
      <w:r w:rsidRPr="00791F39">
        <w:rPr>
          <w:rFonts w:ascii="Arial" w:hAnsi="Arial" w:cs="Arial"/>
        </w:rPr>
        <w:lastRenderedPageBreak/>
        <w:t>When considering the usage of a failover cluster, there are several key concepts that need careful consideration. These include:</w:t>
      </w:r>
    </w:p>
    <w:p w14:paraId="1CA6B64B" w14:textId="77777777" w:rsidR="00791F39" w:rsidRPr="00791F39" w:rsidRDefault="00791F39" w:rsidP="00791F39">
      <w:pPr>
        <w:numPr>
          <w:ilvl w:val="0"/>
          <w:numId w:val="2"/>
        </w:numPr>
        <w:rPr>
          <w:rFonts w:ascii="Arial" w:hAnsi="Arial" w:cs="Arial"/>
        </w:rPr>
      </w:pPr>
      <w:r w:rsidRPr="00791F39">
        <w:rPr>
          <w:rFonts w:ascii="Arial" w:hAnsi="Arial" w:cs="Arial"/>
        </w:rPr>
        <w:t>Hardware requirements: A failover cluster requires multiple physical or virtual computer systems that are connected via a high-speed network. These systems should have identical hardware configurations to ensure consistent performance and reliability.</w:t>
      </w:r>
    </w:p>
    <w:p w14:paraId="42AC1371" w14:textId="77777777" w:rsidR="00791F39" w:rsidRPr="00791F39" w:rsidRDefault="00791F39" w:rsidP="00791F39">
      <w:pPr>
        <w:numPr>
          <w:ilvl w:val="0"/>
          <w:numId w:val="2"/>
        </w:numPr>
        <w:rPr>
          <w:rFonts w:ascii="Arial" w:hAnsi="Arial" w:cs="Arial"/>
        </w:rPr>
      </w:pPr>
      <w:r w:rsidRPr="00791F39">
        <w:rPr>
          <w:rFonts w:ascii="Arial" w:hAnsi="Arial" w:cs="Arial"/>
        </w:rPr>
        <w:t>Operating System requirements: A failover cluster requires a specialized operating system that is designed to support clustering. In the case of Windows Server, the Failover Clustering feature is required to enable the creation and management of a failover cluster.</w:t>
      </w:r>
    </w:p>
    <w:p w14:paraId="5E72B8BB" w14:textId="77777777" w:rsidR="00791F39" w:rsidRPr="00791F39" w:rsidRDefault="00791F39" w:rsidP="00791F39">
      <w:pPr>
        <w:numPr>
          <w:ilvl w:val="0"/>
          <w:numId w:val="2"/>
        </w:numPr>
        <w:rPr>
          <w:rFonts w:ascii="Arial" w:hAnsi="Arial" w:cs="Arial"/>
        </w:rPr>
      </w:pPr>
      <w:r w:rsidRPr="00791F39">
        <w:rPr>
          <w:rFonts w:ascii="Arial" w:hAnsi="Arial" w:cs="Arial"/>
        </w:rPr>
        <w:t>Network considerations: A failover cluster requires a high-speed network with low latency and high bandwidth. It is important to ensure that the network is properly configured and optimized to support cluster communication.</w:t>
      </w:r>
    </w:p>
    <w:p w14:paraId="7225C03D" w14:textId="77777777" w:rsidR="00791F39" w:rsidRPr="00791F39" w:rsidRDefault="00791F39" w:rsidP="00791F39">
      <w:pPr>
        <w:numPr>
          <w:ilvl w:val="0"/>
          <w:numId w:val="2"/>
        </w:numPr>
        <w:rPr>
          <w:rFonts w:ascii="Arial" w:hAnsi="Arial" w:cs="Arial"/>
        </w:rPr>
      </w:pPr>
      <w:r w:rsidRPr="00791F39">
        <w:rPr>
          <w:rFonts w:ascii="Arial" w:hAnsi="Arial" w:cs="Arial"/>
        </w:rPr>
        <w:t>Storage requirements: A failover cluster requires shared storage that is accessible to all nodes in the cluster. This can be achieved using technologies such as Storage Area Networks (SANs) or Network Attached Storage (NAS).</w:t>
      </w:r>
    </w:p>
    <w:p w14:paraId="2D4CC9FD" w14:textId="77777777" w:rsidR="00791F39" w:rsidRPr="00791F39" w:rsidRDefault="00791F39" w:rsidP="00791F39">
      <w:pPr>
        <w:numPr>
          <w:ilvl w:val="0"/>
          <w:numId w:val="2"/>
        </w:numPr>
        <w:rPr>
          <w:rFonts w:ascii="Arial" w:hAnsi="Arial" w:cs="Arial"/>
        </w:rPr>
      </w:pPr>
      <w:r w:rsidRPr="00791F39">
        <w:rPr>
          <w:rFonts w:ascii="Arial" w:hAnsi="Arial" w:cs="Arial"/>
        </w:rPr>
        <w:t>Application considerations: Applications running within the failover cluster must be designed to support clustering. This may require modifying the application architecture to ensure that it can operate in a clustered environment.</w:t>
      </w:r>
    </w:p>
    <w:p w14:paraId="75EDC30D" w14:textId="77777777" w:rsidR="00791F39" w:rsidRPr="00791F39" w:rsidRDefault="00791F39" w:rsidP="00791F39">
      <w:pPr>
        <w:rPr>
          <w:rFonts w:ascii="Arial" w:hAnsi="Arial" w:cs="Arial"/>
        </w:rPr>
      </w:pPr>
      <w:r w:rsidRPr="00791F39">
        <w:rPr>
          <w:rFonts w:ascii="Arial" w:hAnsi="Arial" w:cs="Arial"/>
        </w:rPr>
        <w:t>One possible role within the Windows Server OS environment that can provision these requirements is the Failover Clustering feature. This feature allows multiple servers to work together as a single system, providing high availability and scalability for critical applications and services. When deploying the Failover Clustering feature, the following aspects need to be considered:</w:t>
      </w:r>
    </w:p>
    <w:p w14:paraId="3D60C940" w14:textId="77777777" w:rsidR="00791F39" w:rsidRPr="00791F39" w:rsidRDefault="00791F39" w:rsidP="00791F39">
      <w:pPr>
        <w:numPr>
          <w:ilvl w:val="0"/>
          <w:numId w:val="3"/>
        </w:numPr>
        <w:rPr>
          <w:rFonts w:ascii="Arial" w:hAnsi="Arial" w:cs="Arial"/>
        </w:rPr>
      </w:pPr>
      <w:r w:rsidRPr="00791F39">
        <w:rPr>
          <w:rFonts w:ascii="Arial" w:hAnsi="Arial" w:cs="Arial"/>
        </w:rPr>
        <w:t>Node Configuration: Each node in the cluster must be properly configured with the necessary hardware and software components to support clustering. This includes installing the Failover Clustering feature, configuring network settings, and ensuring that all nodes have access to shared storage.</w:t>
      </w:r>
    </w:p>
    <w:p w14:paraId="45157C15" w14:textId="77777777" w:rsidR="00791F39" w:rsidRPr="00791F39" w:rsidRDefault="00791F39" w:rsidP="00791F39">
      <w:pPr>
        <w:numPr>
          <w:ilvl w:val="0"/>
          <w:numId w:val="3"/>
        </w:numPr>
        <w:rPr>
          <w:rFonts w:ascii="Arial" w:hAnsi="Arial" w:cs="Arial"/>
        </w:rPr>
      </w:pPr>
      <w:r w:rsidRPr="00791F39">
        <w:rPr>
          <w:rFonts w:ascii="Arial" w:hAnsi="Arial" w:cs="Arial"/>
        </w:rPr>
        <w:t>Cluster Configuration: The cluster must be properly configured with the necessary network settings, shared storage, and other resources required by the applications running within the cluster. This includes configuring virtual machines (VMs) if the cluster will host virtualized workloads.</w:t>
      </w:r>
    </w:p>
    <w:p w14:paraId="644617AE" w14:textId="77777777" w:rsidR="00791F39" w:rsidRPr="00791F39" w:rsidRDefault="00791F39" w:rsidP="00791F39">
      <w:pPr>
        <w:numPr>
          <w:ilvl w:val="0"/>
          <w:numId w:val="3"/>
        </w:numPr>
        <w:rPr>
          <w:rFonts w:ascii="Arial" w:hAnsi="Arial" w:cs="Arial"/>
        </w:rPr>
      </w:pPr>
      <w:r w:rsidRPr="00791F39">
        <w:rPr>
          <w:rFonts w:ascii="Arial" w:hAnsi="Arial" w:cs="Arial"/>
        </w:rPr>
        <w:t>Quorum Configuration: The quorum configuration determines how the cluster determines which nodes are active and which are inactive. This is critical for ensuring that the cluster remains operational even in the event of a node failure.</w:t>
      </w:r>
    </w:p>
    <w:p w14:paraId="7007572F" w14:textId="77777777" w:rsidR="00791F39" w:rsidRPr="00791F39" w:rsidRDefault="00791F39" w:rsidP="00791F39">
      <w:pPr>
        <w:numPr>
          <w:ilvl w:val="0"/>
          <w:numId w:val="3"/>
        </w:numPr>
        <w:rPr>
          <w:rFonts w:ascii="Arial" w:hAnsi="Arial" w:cs="Arial"/>
        </w:rPr>
      </w:pPr>
      <w:r w:rsidRPr="00791F39">
        <w:rPr>
          <w:rFonts w:ascii="Arial" w:hAnsi="Arial" w:cs="Arial"/>
        </w:rPr>
        <w:t>Application Configuration: Applications running within the cluster must be properly configured to operate in a clustered environment. This may require modifying the application architecture, updating configuration settings, and testing the application for compatibility with the cluster.</w:t>
      </w:r>
    </w:p>
    <w:p w14:paraId="64A89245" w14:textId="7A9DC899" w:rsidR="00791F39" w:rsidRDefault="00791F39" w:rsidP="00791F39">
      <w:pPr>
        <w:rPr>
          <w:rFonts w:ascii="Arial" w:hAnsi="Arial" w:cs="Arial"/>
        </w:rPr>
      </w:pPr>
      <w:r w:rsidRPr="00791F39">
        <w:rPr>
          <w:rFonts w:ascii="Arial" w:hAnsi="Arial" w:cs="Arial"/>
        </w:rPr>
        <w:t>In summary, when deploying a failover cluster in the Windows Server OS environment, careful consideration must be given to hardware, operating system, network, storage, and application requirements. The Failover Clustering feature provides a centrali</w:t>
      </w:r>
      <w:r w:rsidR="00E64970">
        <w:rPr>
          <w:rFonts w:ascii="Arial" w:hAnsi="Arial" w:cs="Arial"/>
        </w:rPr>
        <w:t>s</w:t>
      </w:r>
      <w:r w:rsidRPr="00791F39">
        <w:rPr>
          <w:rFonts w:ascii="Arial" w:hAnsi="Arial" w:cs="Arial"/>
        </w:rPr>
        <w:t>ed tool for configuring and managing a failover cluster, but proper configuration and testing are critical to ensure reliable and scalable high availability for critical enterprise workloads.</w:t>
      </w:r>
    </w:p>
    <w:p w14:paraId="0C85CC25" w14:textId="0FC3A13C" w:rsidR="00E64970" w:rsidRDefault="00E64970" w:rsidP="00791F39">
      <w:pPr>
        <w:rPr>
          <w:rFonts w:ascii="Arial" w:hAnsi="Arial" w:cs="Arial"/>
        </w:rPr>
      </w:pPr>
      <w:r>
        <w:rPr>
          <w:rFonts w:ascii="Arial" w:hAnsi="Arial" w:cs="Arial"/>
        </w:rPr>
        <w:lastRenderedPageBreak/>
        <w:t>Doing some further research into how to deploy a failover cluster I came across this how to guide with screenshots.</w:t>
      </w:r>
    </w:p>
    <w:p w14:paraId="06F3CA05" w14:textId="79736050" w:rsidR="00961F39" w:rsidRDefault="008F1C61" w:rsidP="00791F39">
      <w:pPr>
        <w:rPr>
          <w:rFonts w:ascii="Arial" w:hAnsi="Arial" w:cs="Arial"/>
        </w:rPr>
      </w:pPr>
      <w:r w:rsidRPr="008F1C61">
        <w:rPr>
          <w:rFonts w:ascii="Arial" w:hAnsi="Arial" w:cs="Arial"/>
        </w:rPr>
        <w:t>Failover Clustering has Failover Cluster Manager. This tool is used to create and maintain failover clustering. It deals with roles, nodes, storage, and networking for the cluster. The tool itself is not specific to Hyper-V, but it does share much of the same functionality for controlling virtual machines.</w:t>
      </w:r>
      <w:r w:rsidR="005348B9">
        <w:rPr>
          <w:rFonts w:ascii="Arial" w:hAnsi="Arial" w:cs="Arial"/>
        </w:rPr>
        <w:t xml:space="preserve"> Below is a screenshot of the failover cluster manager.</w:t>
      </w:r>
    </w:p>
    <w:p w14:paraId="44EEB427" w14:textId="77777777" w:rsidR="005348B9" w:rsidRDefault="005348B9" w:rsidP="005348B9">
      <w:pPr>
        <w:keepNext/>
      </w:pPr>
      <w:r w:rsidRPr="005348B9">
        <w:rPr>
          <w:rFonts w:ascii="Arial" w:hAnsi="Arial" w:cs="Arial"/>
          <w:noProof/>
        </w:rPr>
        <w:drawing>
          <wp:inline distT="0" distB="0" distL="0" distR="0" wp14:anchorId="61AEF0FB" wp14:editId="45C3CA1A">
            <wp:extent cx="5731510" cy="5226050"/>
            <wp:effectExtent l="0" t="0" r="2540" b="0"/>
            <wp:docPr id="1865466792"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66792" name="Picture 24" descr="Graphical user interfac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226050"/>
                    </a:xfrm>
                    <a:prstGeom prst="rect">
                      <a:avLst/>
                    </a:prstGeom>
                    <a:noFill/>
                    <a:ln>
                      <a:noFill/>
                    </a:ln>
                  </pic:spPr>
                </pic:pic>
              </a:graphicData>
            </a:graphic>
          </wp:inline>
        </w:drawing>
      </w:r>
    </w:p>
    <w:p w14:paraId="3B25A531" w14:textId="04FD5A7B" w:rsidR="008F1C61" w:rsidRDefault="005348B9" w:rsidP="005348B9">
      <w:pPr>
        <w:pStyle w:val="Caption"/>
        <w:jc w:val="center"/>
        <w:rPr>
          <w:rFonts w:ascii="Arial" w:hAnsi="Arial" w:cs="Arial"/>
          <w:color w:val="auto"/>
        </w:rPr>
      </w:pPr>
      <w:bookmarkStart w:id="27" w:name="_Toc134135896"/>
      <w:r w:rsidRPr="005348B9">
        <w:rPr>
          <w:rFonts w:ascii="Arial" w:hAnsi="Arial" w:cs="Arial"/>
          <w:color w:val="auto"/>
        </w:rPr>
        <w:t xml:space="preserve">Figure </w:t>
      </w:r>
      <w:r w:rsidRPr="005348B9">
        <w:rPr>
          <w:rFonts w:ascii="Arial" w:hAnsi="Arial" w:cs="Arial"/>
          <w:color w:val="auto"/>
        </w:rPr>
        <w:fldChar w:fldCharType="begin"/>
      </w:r>
      <w:r w:rsidRPr="005348B9">
        <w:rPr>
          <w:rFonts w:ascii="Arial" w:hAnsi="Arial" w:cs="Arial"/>
          <w:color w:val="auto"/>
        </w:rPr>
        <w:instrText xml:space="preserve"> SEQ Figure \* ARABIC </w:instrText>
      </w:r>
      <w:r w:rsidRPr="005348B9">
        <w:rPr>
          <w:rFonts w:ascii="Arial" w:hAnsi="Arial" w:cs="Arial"/>
          <w:color w:val="auto"/>
        </w:rPr>
        <w:fldChar w:fldCharType="separate"/>
      </w:r>
      <w:r w:rsidR="00043F4F">
        <w:rPr>
          <w:rFonts w:ascii="Arial" w:hAnsi="Arial" w:cs="Arial"/>
          <w:noProof/>
          <w:color w:val="auto"/>
        </w:rPr>
        <w:t>23</w:t>
      </w:r>
      <w:r w:rsidRPr="005348B9">
        <w:rPr>
          <w:rFonts w:ascii="Arial" w:hAnsi="Arial" w:cs="Arial"/>
          <w:color w:val="auto"/>
        </w:rPr>
        <w:fldChar w:fldCharType="end"/>
      </w:r>
      <w:r w:rsidRPr="005348B9">
        <w:rPr>
          <w:rFonts w:ascii="Arial" w:hAnsi="Arial" w:cs="Arial"/>
          <w:color w:val="auto"/>
        </w:rPr>
        <w:t xml:space="preserve"> Failover cluster manager</w:t>
      </w:r>
      <w:bookmarkEnd w:id="27"/>
    </w:p>
    <w:p w14:paraId="1784274E" w14:textId="70FDEF41" w:rsidR="00E64970" w:rsidRDefault="00AD3F2C" w:rsidP="00791F39">
      <w:pPr>
        <w:rPr>
          <w:rFonts w:ascii="Arial" w:hAnsi="Arial" w:cs="Arial"/>
        </w:rPr>
      </w:pPr>
      <w:r w:rsidRPr="00AD3F2C">
        <w:rPr>
          <w:rFonts w:ascii="Arial" w:hAnsi="Arial" w:cs="Arial"/>
        </w:rPr>
        <w:t>One of the most useful capabilities provided by failover clustering is its ability to scan existing and potential cluster nodes to determine their suitability for clustering. This process should be undertaken prior to building any cluster and before adding any new nodes to an existing cluster. The primary reason is that it can help you to detect problems before they even occur. The secondary reason is that Microsoft support could potentially refuse to aid with a cluster that has not been validated. A cluster that has passed all validation tests is considered fully supportable even if its components have not been specifically certified.</w:t>
      </w:r>
      <w:r>
        <w:rPr>
          <w:rFonts w:ascii="Arial" w:hAnsi="Arial" w:cs="Arial"/>
        </w:rPr>
        <w:t xml:space="preserve"> Shown below </w:t>
      </w:r>
      <w:r w:rsidR="00C02A9A">
        <w:rPr>
          <w:rFonts w:ascii="Arial" w:hAnsi="Arial" w:cs="Arial"/>
        </w:rPr>
        <w:t>shows how to validate a cluster.</w:t>
      </w:r>
    </w:p>
    <w:p w14:paraId="51BE315D" w14:textId="77777777" w:rsidR="00C02A9A" w:rsidRDefault="00C02A9A" w:rsidP="00791F39">
      <w:pPr>
        <w:rPr>
          <w:rFonts w:ascii="Arial" w:hAnsi="Arial" w:cs="Arial"/>
        </w:rPr>
      </w:pPr>
    </w:p>
    <w:p w14:paraId="14EF6D08" w14:textId="77777777" w:rsidR="00C02A9A" w:rsidRDefault="00C02A9A" w:rsidP="00791F39">
      <w:pPr>
        <w:rPr>
          <w:rFonts w:ascii="Arial" w:hAnsi="Arial" w:cs="Arial"/>
        </w:rPr>
      </w:pPr>
    </w:p>
    <w:p w14:paraId="032350B5" w14:textId="77777777" w:rsidR="002C5B74" w:rsidRDefault="002C5B74" w:rsidP="002C5B74">
      <w:pPr>
        <w:keepNext/>
      </w:pPr>
      <w:r w:rsidRPr="002C5B74">
        <w:rPr>
          <w:rFonts w:ascii="Arial" w:hAnsi="Arial" w:cs="Arial"/>
          <w:noProof/>
        </w:rPr>
        <w:lastRenderedPageBreak/>
        <w:drawing>
          <wp:inline distT="0" distB="0" distL="0" distR="0" wp14:anchorId="6EDBC331" wp14:editId="5A1252EB">
            <wp:extent cx="5731510" cy="3940175"/>
            <wp:effectExtent l="0" t="0" r="2540" b="3175"/>
            <wp:docPr id="344050746" name="Picture 25"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50746" name="Picture 25" descr="Graphical user interface, application, email&#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940175"/>
                    </a:xfrm>
                    <a:prstGeom prst="rect">
                      <a:avLst/>
                    </a:prstGeom>
                    <a:noFill/>
                    <a:ln>
                      <a:noFill/>
                    </a:ln>
                  </pic:spPr>
                </pic:pic>
              </a:graphicData>
            </a:graphic>
          </wp:inline>
        </w:drawing>
      </w:r>
    </w:p>
    <w:p w14:paraId="09A157A9" w14:textId="1D6699D3" w:rsidR="00C02A9A" w:rsidRDefault="002C5B74" w:rsidP="002C5B74">
      <w:pPr>
        <w:pStyle w:val="Caption"/>
        <w:jc w:val="center"/>
        <w:rPr>
          <w:rFonts w:ascii="Arial" w:hAnsi="Arial" w:cs="Arial"/>
          <w:color w:val="auto"/>
        </w:rPr>
      </w:pPr>
      <w:bookmarkStart w:id="28" w:name="_Toc134135897"/>
      <w:r w:rsidRPr="002C5B74">
        <w:rPr>
          <w:rFonts w:ascii="Arial" w:hAnsi="Arial" w:cs="Arial"/>
          <w:color w:val="auto"/>
        </w:rPr>
        <w:t xml:space="preserve">Figure </w:t>
      </w:r>
      <w:r w:rsidRPr="002C5B74">
        <w:rPr>
          <w:rFonts w:ascii="Arial" w:hAnsi="Arial" w:cs="Arial"/>
          <w:color w:val="auto"/>
        </w:rPr>
        <w:fldChar w:fldCharType="begin"/>
      </w:r>
      <w:r w:rsidRPr="002C5B74">
        <w:rPr>
          <w:rFonts w:ascii="Arial" w:hAnsi="Arial" w:cs="Arial"/>
          <w:color w:val="auto"/>
        </w:rPr>
        <w:instrText xml:space="preserve"> SEQ Figure \* ARABIC </w:instrText>
      </w:r>
      <w:r w:rsidRPr="002C5B74">
        <w:rPr>
          <w:rFonts w:ascii="Arial" w:hAnsi="Arial" w:cs="Arial"/>
          <w:color w:val="auto"/>
        </w:rPr>
        <w:fldChar w:fldCharType="separate"/>
      </w:r>
      <w:r w:rsidR="00043F4F">
        <w:rPr>
          <w:rFonts w:ascii="Arial" w:hAnsi="Arial" w:cs="Arial"/>
          <w:noProof/>
          <w:color w:val="auto"/>
        </w:rPr>
        <w:t>24</w:t>
      </w:r>
      <w:r w:rsidRPr="002C5B74">
        <w:rPr>
          <w:rFonts w:ascii="Arial" w:hAnsi="Arial" w:cs="Arial"/>
          <w:color w:val="auto"/>
        </w:rPr>
        <w:fldChar w:fldCharType="end"/>
      </w:r>
      <w:r w:rsidRPr="002C5B74">
        <w:rPr>
          <w:rFonts w:ascii="Arial" w:hAnsi="Arial" w:cs="Arial"/>
          <w:color w:val="auto"/>
        </w:rPr>
        <w:t xml:space="preserve"> Configuration of a failover cluster</w:t>
      </w:r>
      <w:bookmarkEnd w:id="28"/>
    </w:p>
    <w:p w14:paraId="64856EFC" w14:textId="77777777" w:rsidR="00387DA0" w:rsidRDefault="00387DA0" w:rsidP="00387DA0">
      <w:pPr>
        <w:keepNext/>
      </w:pPr>
      <w:r w:rsidRPr="00387DA0">
        <w:rPr>
          <w:noProof/>
        </w:rPr>
        <w:drawing>
          <wp:inline distT="0" distB="0" distL="0" distR="0" wp14:anchorId="5BC40961" wp14:editId="26C91D43">
            <wp:extent cx="5731510" cy="3940175"/>
            <wp:effectExtent l="0" t="0" r="2540" b="3175"/>
            <wp:docPr id="565024035"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24035" name="Picture 26" descr="Graphical user interface, text, application, email&#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940175"/>
                    </a:xfrm>
                    <a:prstGeom prst="rect">
                      <a:avLst/>
                    </a:prstGeom>
                    <a:noFill/>
                    <a:ln>
                      <a:noFill/>
                    </a:ln>
                  </pic:spPr>
                </pic:pic>
              </a:graphicData>
            </a:graphic>
          </wp:inline>
        </w:drawing>
      </w:r>
    </w:p>
    <w:p w14:paraId="029D1F6E" w14:textId="133BF63C" w:rsidR="002C5B74" w:rsidRDefault="00387DA0" w:rsidP="00387DA0">
      <w:pPr>
        <w:pStyle w:val="Caption"/>
        <w:jc w:val="center"/>
        <w:rPr>
          <w:rFonts w:ascii="Arial" w:hAnsi="Arial" w:cs="Arial"/>
          <w:color w:val="auto"/>
        </w:rPr>
      </w:pPr>
      <w:bookmarkStart w:id="29" w:name="_Toc134135898"/>
      <w:r w:rsidRPr="00387DA0">
        <w:rPr>
          <w:rFonts w:ascii="Arial" w:hAnsi="Arial" w:cs="Arial"/>
          <w:color w:val="auto"/>
        </w:rPr>
        <w:t xml:space="preserve">Figure </w:t>
      </w:r>
      <w:r w:rsidRPr="00387DA0">
        <w:rPr>
          <w:rFonts w:ascii="Arial" w:hAnsi="Arial" w:cs="Arial"/>
          <w:color w:val="auto"/>
        </w:rPr>
        <w:fldChar w:fldCharType="begin"/>
      </w:r>
      <w:r w:rsidRPr="00387DA0">
        <w:rPr>
          <w:rFonts w:ascii="Arial" w:hAnsi="Arial" w:cs="Arial"/>
          <w:color w:val="auto"/>
        </w:rPr>
        <w:instrText xml:space="preserve"> SEQ Figure \* ARABIC </w:instrText>
      </w:r>
      <w:r w:rsidRPr="00387DA0">
        <w:rPr>
          <w:rFonts w:ascii="Arial" w:hAnsi="Arial" w:cs="Arial"/>
          <w:color w:val="auto"/>
        </w:rPr>
        <w:fldChar w:fldCharType="separate"/>
      </w:r>
      <w:r w:rsidR="00043F4F">
        <w:rPr>
          <w:rFonts w:ascii="Arial" w:hAnsi="Arial" w:cs="Arial"/>
          <w:noProof/>
          <w:color w:val="auto"/>
        </w:rPr>
        <w:t>25</w:t>
      </w:r>
      <w:r w:rsidRPr="00387DA0">
        <w:rPr>
          <w:rFonts w:ascii="Arial" w:hAnsi="Arial" w:cs="Arial"/>
          <w:color w:val="auto"/>
        </w:rPr>
        <w:fldChar w:fldCharType="end"/>
      </w:r>
      <w:r w:rsidRPr="00387DA0">
        <w:rPr>
          <w:rFonts w:ascii="Arial" w:hAnsi="Arial" w:cs="Arial"/>
          <w:color w:val="auto"/>
        </w:rPr>
        <w:t xml:space="preserve"> Configuration cont.</w:t>
      </w:r>
      <w:bookmarkEnd w:id="29"/>
    </w:p>
    <w:p w14:paraId="59858849" w14:textId="77777777" w:rsidR="0050775B" w:rsidRDefault="0050775B" w:rsidP="0050775B">
      <w:pPr>
        <w:keepNext/>
      </w:pPr>
      <w:r>
        <w:rPr>
          <w:noProof/>
        </w:rPr>
        <w:lastRenderedPageBreak/>
        <w:drawing>
          <wp:inline distT="0" distB="0" distL="0" distR="0" wp14:anchorId="763A1C00" wp14:editId="18BE3A84">
            <wp:extent cx="5943600" cy="4086225"/>
            <wp:effectExtent l="0" t="0" r="0" b="9525"/>
            <wp:docPr id="7397417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pic:spPr>
                </pic:pic>
              </a:graphicData>
            </a:graphic>
          </wp:inline>
        </w:drawing>
      </w:r>
    </w:p>
    <w:p w14:paraId="16D4F987" w14:textId="670D0170" w:rsidR="00387DA0" w:rsidRDefault="0050775B" w:rsidP="0050775B">
      <w:pPr>
        <w:pStyle w:val="Caption"/>
        <w:jc w:val="center"/>
        <w:rPr>
          <w:rFonts w:ascii="Arial" w:hAnsi="Arial" w:cs="Arial"/>
          <w:color w:val="auto"/>
        </w:rPr>
      </w:pPr>
      <w:bookmarkStart w:id="30" w:name="_Toc134135899"/>
      <w:r w:rsidRPr="0050775B">
        <w:rPr>
          <w:rFonts w:ascii="Arial" w:hAnsi="Arial" w:cs="Arial"/>
          <w:color w:val="auto"/>
        </w:rPr>
        <w:t xml:space="preserve">Figure </w:t>
      </w:r>
      <w:r w:rsidRPr="0050775B">
        <w:rPr>
          <w:rFonts w:ascii="Arial" w:hAnsi="Arial" w:cs="Arial"/>
          <w:color w:val="auto"/>
        </w:rPr>
        <w:fldChar w:fldCharType="begin"/>
      </w:r>
      <w:r w:rsidRPr="0050775B">
        <w:rPr>
          <w:rFonts w:ascii="Arial" w:hAnsi="Arial" w:cs="Arial"/>
          <w:color w:val="auto"/>
        </w:rPr>
        <w:instrText xml:space="preserve"> SEQ Figure \* ARABIC </w:instrText>
      </w:r>
      <w:r w:rsidRPr="0050775B">
        <w:rPr>
          <w:rFonts w:ascii="Arial" w:hAnsi="Arial" w:cs="Arial"/>
          <w:color w:val="auto"/>
        </w:rPr>
        <w:fldChar w:fldCharType="separate"/>
      </w:r>
      <w:r w:rsidR="00043F4F">
        <w:rPr>
          <w:rFonts w:ascii="Arial" w:hAnsi="Arial" w:cs="Arial"/>
          <w:noProof/>
          <w:color w:val="auto"/>
        </w:rPr>
        <w:t>26</w:t>
      </w:r>
      <w:r w:rsidRPr="0050775B">
        <w:rPr>
          <w:rFonts w:ascii="Arial" w:hAnsi="Arial" w:cs="Arial"/>
          <w:color w:val="auto"/>
        </w:rPr>
        <w:fldChar w:fldCharType="end"/>
      </w:r>
      <w:r w:rsidRPr="0050775B">
        <w:rPr>
          <w:rFonts w:ascii="Arial" w:hAnsi="Arial" w:cs="Arial"/>
          <w:color w:val="auto"/>
        </w:rPr>
        <w:t xml:space="preserve"> Configuration cont.</w:t>
      </w:r>
      <w:bookmarkEnd w:id="30"/>
    </w:p>
    <w:p w14:paraId="2C496A3F" w14:textId="77777777" w:rsidR="00DF2CDF" w:rsidRDefault="00DF2CDF" w:rsidP="00DF2CDF">
      <w:pPr>
        <w:keepNext/>
      </w:pPr>
      <w:r w:rsidRPr="00DF2CDF">
        <w:rPr>
          <w:noProof/>
        </w:rPr>
        <w:drawing>
          <wp:inline distT="0" distB="0" distL="0" distR="0" wp14:anchorId="1BFF58B7" wp14:editId="4EB5B2C0">
            <wp:extent cx="5731510" cy="3940175"/>
            <wp:effectExtent l="0" t="0" r="2540" b="3175"/>
            <wp:docPr id="155246545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65458" name="Picture 28" descr="Graphical user interface, text, applicatio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940175"/>
                    </a:xfrm>
                    <a:prstGeom prst="rect">
                      <a:avLst/>
                    </a:prstGeom>
                    <a:noFill/>
                    <a:ln>
                      <a:noFill/>
                    </a:ln>
                  </pic:spPr>
                </pic:pic>
              </a:graphicData>
            </a:graphic>
          </wp:inline>
        </w:drawing>
      </w:r>
    </w:p>
    <w:p w14:paraId="40CCE97A" w14:textId="776EFA44" w:rsidR="0050775B" w:rsidRDefault="00DF2CDF" w:rsidP="00DF2CDF">
      <w:pPr>
        <w:pStyle w:val="Caption"/>
        <w:jc w:val="center"/>
        <w:rPr>
          <w:rFonts w:ascii="Arial" w:hAnsi="Arial" w:cs="Arial"/>
          <w:color w:val="auto"/>
        </w:rPr>
      </w:pPr>
      <w:bookmarkStart w:id="31" w:name="_Toc134135900"/>
      <w:r w:rsidRPr="00DF2CDF">
        <w:rPr>
          <w:rFonts w:ascii="Arial" w:hAnsi="Arial" w:cs="Arial"/>
          <w:color w:val="auto"/>
        </w:rPr>
        <w:t xml:space="preserve">Figure </w:t>
      </w:r>
      <w:r w:rsidRPr="00DF2CDF">
        <w:rPr>
          <w:rFonts w:ascii="Arial" w:hAnsi="Arial" w:cs="Arial"/>
          <w:color w:val="auto"/>
        </w:rPr>
        <w:fldChar w:fldCharType="begin"/>
      </w:r>
      <w:r w:rsidRPr="00DF2CDF">
        <w:rPr>
          <w:rFonts w:ascii="Arial" w:hAnsi="Arial" w:cs="Arial"/>
          <w:color w:val="auto"/>
        </w:rPr>
        <w:instrText xml:space="preserve"> SEQ Figure \* ARABIC </w:instrText>
      </w:r>
      <w:r w:rsidRPr="00DF2CDF">
        <w:rPr>
          <w:rFonts w:ascii="Arial" w:hAnsi="Arial" w:cs="Arial"/>
          <w:color w:val="auto"/>
        </w:rPr>
        <w:fldChar w:fldCharType="separate"/>
      </w:r>
      <w:r w:rsidR="00043F4F">
        <w:rPr>
          <w:rFonts w:ascii="Arial" w:hAnsi="Arial" w:cs="Arial"/>
          <w:noProof/>
          <w:color w:val="auto"/>
        </w:rPr>
        <w:t>27</w:t>
      </w:r>
      <w:r w:rsidRPr="00DF2CDF">
        <w:rPr>
          <w:rFonts w:ascii="Arial" w:hAnsi="Arial" w:cs="Arial"/>
          <w:color w:val="auto"/>
        </w:rPr>
        <w:fldChar w:fldCharType="end"/>
      </w:r>
      <w:r w:rsidRPr="00DF2CDF">
        <w:rPr>
          <w:rFonts w:ascii="Arial" w:hAnsi="Arial" w:cs="Arial"/>
          <w:color w:val="auto"/>
        </w:rPr>
        <w:t xml:space="preserve"> Configuration is validated.</w:t>
      </w:r>
      <w:bookmarkEnd w:id="31"/>
    </w:p>
    <w:p w14:paraId="616EA8FC" w14:textId="77777777" w:rsidR="00043F4F" w:rsidRDefault="00043F4F" w:rsidP="00043F4F">
      <w:pPr>
        <w:keepNext/>
      </w:pPr>
      <w:r w:rsidRPr="00043F4F">
        <w:rPr>
          <w:noProof/>
        </w:rPr>
        <w:lastRenderedPageBreak/>
        <w:drawing>
          <wp:inline distT="0" distB="0" distL="0" distR="0" wp14:anchorId="2403EA37" wp14:editId="4952EAA5">
            <wp:extent cx="5731510" cy="3940175"/>
            <wp:effectExtent l="0" t="0" r="2540" b="3175"/>
            <wp:docPr id="928857993" name="Picture 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57993" name="Picture 29" descr="Graphical user interface, text, application, email&#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940175"/>
                    </a:xfrm>
                    <a:prstGeom prst="rect">
                      <a:avLst/>
                    </a:prstGeom>
                    <a:noFill/>
                    <a:ln>
                      <a:noFill/>
                    </a:ln>
                  </pic:spPr>
                </pic:pic>
              </a:graphicData>
            </a:graphic>
          </wp:inline>
        </w:drawing>
      </w:r>
    </w:p>
    <w:p w14:paraId="26012975" w14:textId="0C0CFC6A" w:rsidR="00DF2CDF" w:rsidRDefault="00043F4F" w:rsidP="00043F4F">
      <w:pPr>
        <w:pStyle w:val="Caption"/>
        <w:jc w:val="center"/>
        <w:rPr>
          <w:rFonts w:ascii="Arial" w:hAnsi="Arial" w:cs="Arial"/>
          <w:color w:val="auto"/>
        </w:rPr>
      </w:pPr>
      <w:bookmarkStart w:id="32" w:name="_Toc134135901"/>
      <w:r w:rsidRPr="00043F4F">
        <w:rPr>
          <w:rFonts w:ascii="Arial" w:hAnsi="Arial" w:cs="Arial"/>
          <w:color w:val="auto"/>
        </w:rPr>
        <w:t xml:space="preserve">Figure </w:t>
      </w:r>
      <w:r w:rsidRPr="00043F4F">
        <w:rPr>
          <w:rFonts w:ascii="Arial" w:hAnsi="Arial" w:cs="Arial"/>
          <w:color w:val="auto"/>
        </w:rPr>
        <w:fldChar w:fldCharType="begin"/>
      </w:r>
      <w:r w:rsidRPr="00043F4F">
        <w:rPr>
          <w:rFonts w:ascii="Arial" w:hAnsi="Arial" w:cs="Arial"/>
          <w:color w:val="auto"/>
        </w:rPr>
        <w:instrText xml:space="preserve"> SEQ Figure \* ARABIC </w:instrText>
      </w:r>
      <w:r w:rsidRPr="00043F4F">
        <w:rPr>
          <w:rFonts w:ascii="Arial" w:hAnsi="Arial" w:cs="Arial"/>
          <w:color w:val="auto"/>
        </w:rPr>
        <w:fldChar w:fldCharType="separate"/>
      </w:r>
      <w:r w:rsidRPr="00043F4F">
        <w:rPr>
          <w:rFonts w:ascii="Arial" w:hAnsi="Arial" w:cs="Arial"/>
          <w:noProof/>
          <w:color w:val="auto"/>
        </w:rPr>
        <w:t>28</w:t>
      </w:r>
      <w:r w:rsidRPr="00043F4F">
        <w:rPr>
          <w:rFonts w:ascii="Arial" w:hAnsi="Arial" w:cs="Arial"/>
          <w:color w:val="auto"/>
        </w:rPr>
        <w:fldChar w:fldCharType="end"/>
      </w:r>
      <w:r w:rsidRPr="00043F4F">
        <w:rPr>
          <w:rFonts w:ascii="Arial" w:hAnsi="Arial" w:cs="Arial"/>
          <w:color w:val="auto"/>
        </w:rPr>
        <w:t xml:space="preserve"> Summary of Config</w:t>
      </w:r>
      <w:bookmarkEnd w:id="32"/>
    </w:p>
    <w:p w14:paraId="1648295C" w14:textId="29CE4DFA" w:rsidR="00791F39" w:rsidRPr="00F05F5D" w:rsidRDefault="00FD7C38" w:rsidP="00F05F5D">
      <w:pPr>
        <w:rPr>
          <w:rFonts w:ascii="Arial" w:hAnsi="Arial" w:cs="Arial"/>
        </w:rPr>
      </w:pPr>
      <w:r w:rsidRPr="00FD7C38">
        <w:rPr>
          <w:rFonts w:ascii="Arial" w:hAnsi="Arial" w:cs="Arial"/>
        </w:rPr>
        <w:t>There are three possible outcomes for the validation process. If the wizard doesn’t find any problems, it will mark your cluster as validated. If it finds any concerns that don’t prevent clustering from working but will result in a suboptimal configuration (such as multiple IPs on the same host in the same subnet), it will mark the cluster as validated but with warnings. The final possibility is that the wizard will find one or more problems that are known to prevent clustering from operating properly and will indicate that the configuration is not suitable for clustering.</w:t>
      </w:r>
    </w:p>
    <w:p w14:paraId="54965A94" w14:textId="77777777" w:rsidR="00B56787" w:rsidRDefault="00B56787" w:rsidP="00B56787"/>
    <w:p w14:paraId="2B5F695C" w14:textId="77777777" w:rsidR="00366229" w:rsidRDefault="00366229" w:rsidP="00B56787"/>
    <w:p w14:paraId="39FAAB54" w14:textId="77777777" w:rsidR="00366229" w:rsidRDefault="00366229" w:rsidP="00B56787"/>
    <w:p w14:paraId="54A61B79" w14:textId="77777777" w:rsidR="00366229" w:rsidRDefault="00366229" w:rsidP="00B56787"/>
    <w:p w14:paraId="786C114C" w14:textId="77777777" w:rsidR="00366229" w:rsidRDefault="00366229" w:rsidP="00B56787"/>
    <w:p w14:paraId="0B8A7647" w14:textId="77777777" w:rsidR="00366229" w:rsidRDefault="00366229" w:rsidP="00B56787"/>
    <w:p w14:paraId="1EC5C635" w14:textId="77777777" w:rsidR="00366229" w:rsidRDefault="00366229" w:rsidP="00B56787"/>
    <w:p w14:paraId="19EC7237" w14:textId="77777777" w:rsidR="00366229" w:rsidRDefault="00366229" w:rsidP="00B56787"/>
    <w:p w14:paraId="2BA1EA82" w14:textId="77777777" w:rsidR="00366229" w:rsidRDefault="00366229" w:rsidP="00B56787"/>
    <w:p w14:paraId="6958A492" w14:textId="77777777" w:rsidR="00366229" w:rsidRDefault="00366229" w:rsidP="00B56787"/>
    <w:p w14:paraId="3CB94636" w14:textId="746FC06F" w:rsidR="00B56787" w:rsidRDefault="00B56787" w:rsidP="00B56787">
      <w:pPr>
        <w:pStyle w:val="Heading1"/>
        <w:rPr>
          <w:rFonts w:ascii="Arial" w:hAnsi="Arial" w:cs="Arial"/>
          <w:b/>
          <w:bCs/>
          <w:color w:val="auto"/>
          <w:sz w:val="24"/>
          <w:szCs w:val="24"/>
        </w:rPr>
      </w:pPr>
      <w:bookmarkStart w:id="33" w:name="_Toc134135907"/>
      <w:r>
        <w:rPr>
          <w:rFonts w:ascii="Arial" w:hAnsi="Arial" w:cs="Arial"/>
          <w:b/>
          <w:bCs/>
          <w:color w:val="auto"/>
          <w:sz w:val="24"/>
          <w:szCs w:val="24"/>
        </w:rPr>
        <w:lastRenderedPageBreak/>
        <w:t>Conclusion</w:t>
      </w:r>
      <w:bookmarkEnd w:id="33"/>
    </w:p>
    <w:p w14:paraId="07CAA2A8" w14:textId="1C61D3BC" w:rsidR="00B56787" w:rsidRPr="005E33EB" w:rsidRDefault="00E64970" w:rsidP="00B56787">
      <w:pPr>
        <w:rPr>
          <w:rFonts w:ascii="Arial" w:hAnsi="Arial" w:cs="Arial"/>
        </w:rPr>
      </w:pPr>
      <w:r>
        <w:rPr>
          <w:rFonts w:ascii="Arial" w:hAnsi="Arial" w:cs="Arial"/>
        </w:rPr>
        <w:t xml:space="preserve">In conclusion </w:t>
      </w:r>
      <w:r w:rsidRPr="00E64970">
        <w:rPr>
          <w:rFonts w:ascii="Arial" w:hAnsi="Arial" w:cs="Arial"/>
        </w:rPr>
        <w:t xml:space="preserve">I have expanded my knowledge and understanding of </w:t>
      </w:r>
      <w:r>
        <w:rPr>
          <w:rFonts w:ascii="Arial" w:hAnsi="Arial" w:cs="Arial"/>
        </w:rPr>
        <w:t xml:space="preserve">what security measures can be implemented on a </w:t>
      </w:r>
      <w:r w:rsidRPr="00E64970">
        <w:rPr>
          <w:rFonts w:ascii="Arial" w:hAnsi="Arial" w:cs="Arial"/>
        </w:rPr>
        <w:t>Small Office/Home Office</w:t>
      </w:r>
      <w:r>
        <w:rPr>
          <w:rFonts w:ascii="Arial" w:hAnsi="Arial" w:cs="Arial"/>
        </w:rPr>
        <w:t xml:space="preserve"> network and gained a greater understanding of what a failover cluster is, </w:t>
      </w:r>
      <w:r w:rsidR="000F3005">
        <w:rPr>
          <w:rFonts w:ascii="Arial" w:hAnsi="Arial" w:cs="Arial"/>
        </w:rPr>
        <w:t xml:space="preserve">how to implement one, </w:t>
      </w:r>
      <w:r>
        <w:rPr>
          <w:rFonts w:ascii="Arial" w:hAnsi="Arial" w:cs="Arial"/>
        </w:rPr>
        <w:t>what limitations there are when trying to implement one an</w:t>
      </w:r>
      <w:r w:rsidR="000F3005">
        <w:rPr>
          <w:rFonts w:ascii="Arial" w:hAnsi="Arial" w:cs="Arial"/>
        </w:rPr>
        <w:t xml:space="preserve">d the possible roles within a windows server OS a failover cluster could have. </w:t>
      </w:r>
    </w:p>
    <w:p w14:paraId="0E6CB5D1" w14:textId="40E440D8" w:rsidR="00B56787" w:rsidRDefault="00B56787" w:rsidP="00B56787">
      <w:pPr>
        <w:pStyle w:val="Heading1"/>
        <w:rPr>
          <w:rFonts w:ascii="Arial" w:hAnsi="Arial" w:cs="Arial"/>
          <w:b/>
          <w:bCs/>
          <w:color w:val="auto"/>
          <w:sz w:val="24"/>
          <w:szCs w:val="24"/>
        </w:rPr>
      </w:pPr>
      <w:bookmarkStart w:id="34" w:name="_Toc134135908"/>
      <w:r w:rsidRPr="00B56787">
        <w:rPr>
          <w:rFonts w:ascii="Arial" w:hAnsi="Arial" w:cs="Arial"/>
          <w:b/>
          <w:bCs/>
          <w:color w:val="auto"/>
          <w:sz w:val="24"/>
          <w:szCs w:val="24"/>
        </w:rPr>
        <w:t>Reflection on collaborative work</w:t>
      </w:r>
      <w:bookmarkEnd w:id="34"/>
    </w:p>
    <w:p w14:paraId="7A2BBAA8" w14:textId="57676304" w:rsidR="005E33EB" w:rsidRPr="00F73C37" w:rsidRDefault="00AC102E" w:rsidP="00F73C37">
      <w:pPr>
        <w:spacing w:line="256" w:lineRule="auto"/>
        <w:rPr>
          <w:rFonts w:ascii="Arial" w:eastAsiaTheme="minorEastAsia" w:hAnsi="Arial" w:cs="Arial"/>
          <w:kern w:val="0"/>
          <w:lang w:eastAsia="zh-CN"/>
          <w14:ligatures w14:val="none"/>
        </w:rPr>
      </w:pPr>
      <w:r w:rsidRPr="00AC102E">
        <w:rPr>
          <w:rFonts w:ascii="Arial" w:eastAsiaTheme="minorEastAsia" w:hAnsi="Arial" w:cs="Arial"/>
          <w:kern w:val="0"/>
          <w:lang w:eastAsia="zh-CN"/>
          <w14:ligatures w14:val="none"/>
        </w:rPr>
        <w:t xml:space="preserve">I have enjoyed working </w:t>
      </w:r>
      <w:r>
        <w:rPr>
          <w:rFonts w:ascii="Arial" w:eastAsiaTheme="minorEastAsia" w:hAnsi="Arial" w:cs="Arial"/>
          <w:kern w:val="0"/>
          <w:lang w:eastAsia="zh-CN"/>
          <w14:ligatures w14:val="none"/>
        </w:rPr>
        <w:t xml:space="preserve">with the same </w:t>
      </w:r>
      <w:r w:rsidRPr="00AC102E">
        <w:rPr>
          <w:rFonts w:ascii="Arial" w:eastAsiaTheme="minorEastAsia" w:hAnsi="Arial" w:cs="Arial"/>
          <w:kern w:val="0"/>
          <w:lang w:eastAsia="zh-CN"/>
          <w14:ligatures w14:val="none"/>
        </w:rPr>
        <w:t>group</w:t>
      </w:r>
      <w:r>
        <w:rPr>
          <w:rFonts w:ascii="Arial" w:eastAsiaTheme="minorEastAsia" w:hAnsi="Arial" w:cs="Arial"/>
          <w:kern w:val="0"/>
          <w:lang w:eastAsia="zh-CN"/>
          <w14:ligatures w14:val="none"/>
        </w:rPr>
        <w:t xml:space="preserve"> from assignment one</w:t>
      </w:r>
      <w:r w:rsidR="00673E9F">
        <w:rPr>
          <w:rFonts w:ascii="Arial" w:eastAsiaTheme="minorEastAsia" w:hAnsi="Arial" w:cs="Arial"/>
          <w:kern w:val="0"/>
          <w:lang w:eastAsia="zh-CN"/>
          <w14:ligatures w14:val="none"/>
        </w:rPr>
        <w:t xml:space="preserve"> which</w:t>
      </w:r>
      <w:r w:rsidRPr="00AC102E">
        <w:rPr>
          <w:rFonts w:ascii="Arial" w:eastAsiaTheme="minorEastAsia" w:hAnsi="Arial" w:cs="Arial"/>
          <w:kern w:val="0"/>
          <w:lang w:eastAsia="zh-CN"/>
          <w14:ligatures w14:val="none"/>
        </w:rPr>
        <w:t xml:space="preserve"> has allowed me to further my </w:t>
      </w:r>
      <w:r>
        <w:rPr>
          <w:rFonts w:ascii="Arial" w:eastAsiaTheme="minorEastAsia" w:hAnsi="Arial" w:cs="Arial"/>
          <w:kern w:val="0"/>
          <w:lang w:eastAsia="zh-CN"/>
          <w14:ligatures w14:val="none"/>
        </w:rPr>
        <w:t>knowledge</w:t>
      </w:r>
      <w:r w:rsidR="00DD3761">
        <w:rPr>
          <w:rFonts w:ascii="Arial" w:eastAsiaTheme="minorEastAsia" w:hAnsi="Arial" w:cs="Arial"/>
          <w:kern w:val="0"/>
          <w:lang w:eastAsia="zh-CN"/>
          <w14:ligatures w14:val="none"/>
        </w:rPr>
        <w:t xml:space="preserve"> of how the groups dynamic</w:t>
      </w:r>
      <w:r w:rsidR="00673E9F">
        <w:rPr>
          <w:rFonts w:ascii="Arial" w:eastAsiaTheme="minorEastAsia" w:hAnsi="Arial" w:cs="Arial"/>
          <w:kern w:val="0"/>
          <w:lang w:eastAsia="zh-CN"/>
          <w14:ligatures w14:val="none"/>
        </w:rPr>
        <w:t xml:space="preserve"> works</w:t>
      </w:r>
      <w:r w:rsidRPr="00AC102E">
        <w:rPr>
          <w:rFonts w:ascii="Arial" w:eastAsiaTheme="minorEastAsia" w:hAnsi="Arial" w:cs="Arial"/>
          <w:kern w:val="0"/>
          <w:lang w:eastAsia="zh-CN"/>
          <w14:ligatures w14:val="none"/>
        </w:rPr>
        <w:t xml:space="preserve"> </w:t>
      </w:r>
      <w:r w:rsidR="00DD3761">
        <w:rPr>
          <w:rFonts w:ascii="Arial" w:eastAsiaTheme="minorEastAsia" w:hAnsi="Arial" w:cs="Arial"/>
          <w:kern w:val="0"/>
          <w:lang w:eastAsia="zh-CN"/>
          <w14:ligatures w14:val="none"/>
        </w:rPr>
        <w:t>and eng</w:t>
      </w:r>
      <w:r w:rsidR="00673E9F">
        <w:rPr>
          <w:rFonts w:ascii="Arial" w:eastAsiaTheme="minorEastAsia" w:hAnsi="Arial" w:cs="Arial"/>
          <w:kern w:val="0"/>
          <w:lang w:eastAsia="zh-CN"/>
          <w14:ligatures w14:val="none"/>
        </w:rPr>
        <w:t xml:space="preserve">age with teammates </w:t>
      </w:r>
      <w:r w:rsidR="00F63717">
        <w:rPr>
          <w:rFonts w:ascii="Arial" w:eastAsiaTheme="minorEastAsia" w:hAnsi="Arial" w:cs="Arial"/>
          <w:kern w:val="0"/>
          <w:lang w:eastAsia="zh-CN"/>
          <w14:ligatures w14:val="none"/>
        </w:rPr>
        <w:t>on a more personal and profes</w:t>
      </w:r>
      <w:r w:rsidR="00300E0B">
        <w:rPr>
          <w:rFonts w:ascii="Arial" w:eastAsiaTheme="minorEastAsia" w:hAnsi="Arial" w:cs="Arial"/>
          <w:kern w:val="0"/>
          <w:lang w:eastAsia="zh-CN"/>
          <w14:ligatures w14:val="none"/>
        </w:rPr>
        <w:t>sional level</w:t>
      </w:r>
      <w:r w:rsidR="00AE2620">
        <w:rPr>
          <w:rFonts w:ascii="Arial" w:eastAsiaTheme="minorEastAsia" w:hAnsi="Arial" w:cs="Arial"/>
          <w:kern w:val="0"/>
          <w:lang w:eastAsia="zh-CN"/>
          <w14:ligatures w14:val="none"/>
        </w:rPr>
        <w:t xml:space="preserve"> working through the tasks.</w:t>
      </w:r>
    </w:p>
    <w:p w14:paraId="55FF2721" w14:textId="77777777" w:rsidR="00B56787" w:rsidRDefault="00B56787" w:rsidP="00B56787">
      <w:pPr>
        <w:pStyle w:val="Heading1"/>
        <w:rPr>
          <w:rFonts w:ascii="Arial" w:hAnsi="Arial" w:cs="Arial"/>
          <w:b/>
          <w:bCs/>
          <w:color w:val="auto"/>
          <w:sz w:val="24"/>
          <w:szCs w:val="24"/>
        </w:rPr>
      </w:pPr>
      <w:bookmarkStart w:id="35" w:name="_Toc129266300"/>
      <w:bookmarkStart w:id="36" w:name="_Toc134135909"/>
      <w:r w:rsidRPr="00B56787">
        <w:rPr>
          <w:rFonts w:ascii="Arial" w:hAnsi="Arial" w:cs="Arial"/>
          <w:b/>
          <w:bCs/>
          <w:color w:val="auto"/>
          <w:sz w:val="24"/>
          <w:szCs w:val="24"/>
        </w:rPr>
        <w:t>References</w:t>
      </w:r>
      <w:bookmarkEnd w:id="35"/>
      <w:bookmarkEnd w:id="36"/>
    </w:p>
    <w:p w14:paraId="560EE116" w14:textId="77777777" w:rsidR="004E5091" w:rsidRPr="004E5091" w:rsidRDefault="004E5091" w:rsidP="004E5091">
      <w:pPr>
        <w:rPr>
          <w:rFonts w:ascii="Arial" w:hAnsi="Arial" w:cs="Arial"/>
          <w:i/>
          <w:iCs/>
        </w:rPr>
      </w:pPr>
      <w:r w:rsidRPr="004E5091">
        <w:rPr>
          <w:rFonts w:ascii="Arial" w:hAnsi="Arial" w:cs="Arial"/>
          <w:i/>
          <w:iCs/>
        </w:rPr>
        <w:t xml:space="preserve">A. DOJO, Ed., “How to set up and manage a </w:t>
      </w:r>
      <w:proofErr w:type="spellStart"/>
      <w:r w:rsidRPr="004E5091">
        <w:rPr>
          <w:rFonts w:ascii="Arial" w:hAnsi="Arial" w:cs="Arial"/>
          <w:i/>
          <w:iCs/>
        </w:rPr>
        <w:t>hyper-V</w:t>
      </w:r>
      <w:proofErr w:type="spellEnd"/>
      <w:r w:rsidRPr="004E5091">
        <w:rPr>
          <w:rFonts w:ascii="Arial" w:hAnsi="Arial" w:cs="Arial"/>
          <w:i/>
          <w:iCs/>
        </w:rPr>
        <w:t xml:space="preserve"> failover cluster, step by step,” </w:t>
      </w:r>
      <w:proofErr w:type="spellStart"/>
      <w:r w:rsidRPr="004E5091">
        <w:rPr>
          <w:rFonts w:ascii="Arial" w:hAnsi="Arial" w:cs="Arial"/>
          <w:i/>
          <w:iCs/>
        </w:rPr>
        <w:t>Altaro</w:t>
      </w:r>
      <w:proofErr w:type="spellEnd"/>
      <w:r w:rsidRPr="004E5091">
        <w:rPr>
          <w:rFonts w:ascii="Arial" w:hAnsi="Arial" w:cs="Arial"/>
          <w:i/>
          <w:iCs/>
        </w:rPr>
        <w:t xml:space="preserve"> DOJO | Hyper-V, 21-Oct-2021. [Online]. Available: https://www.altaro.com/hyper-v/failover-cluster-manager/. [Accessed: 04-May-2023]. </w:t>
      </w:r>
    </w:p>
    <w:p w14:paraId="13DDE66E" w14:textId="77777777" w:rsidR="004E5091" w:rsidRPr="004E5091" w:rsidRDefault="004E5091" w:rsidP="004E5091">
      <w:pPr>
        <w:rPr>
          <w:rFonts w:ascii="Arial" w:hAnsi="Arial" w:cs="Arial"/>
          <w:i/>
          <w:iCs/>
        </w:rPr>
      </w:pPr>
      <w:r w:rsidRPr="004E5091">
        <w:rPr>
          <w:rFonts w:ascii="Arial" w:hAnsi="Arial" w:cs="Arial"/>
          <w:i/>
          <w:iCs/>
        </w:rPr>
        <w:t xml:space="preserve">D. Hannifin, “PowerShell V2 Feature Focus,” Microsoft Windows Server 2008 R2, 17-Jun-2010. [Online]. Available: https://www.sciencedirect.com/science/article/abs/pii/B9781597495783000116. [Accessed: 04-May-2023]. </w:t>
      </w:r>
    </w:p>
    <w:p w14:paraId="42DDD0D8" w14:textId="77777777" w:rsidR="004E5091" w:rsidRPr="004E5091" w:rsidRDefault="004E5091" w:rsidP="004E5091">
      <w:pPr>
        <w:rPr>
          <w:rFonts w:ascii="Arial" w:hAnsi="Arial" w:cs="Arial"/>
          <w:i/>
          <w:iCs/>
        </w:rPr>
      </w:pPr>
      <w:r w:rsidRPr="004E5091">
        <w:rPr>
          <w:rFonts w:ascii="Arial" w:hAnsi="Arial" w:cs="Arial"/>
          <w:i/>
          <w:iCs/>
        </w:rPr>
        <w:t xml:space="preserve">D. L. Prowse, “Chapter 7,” in </w:t>
      </w:r>
      <w:proofErr w:type="spellStart"/>
      <w:r w:rsidRPr="004E5091">
        <w:rPr>
          <w:rFonts w:ascii="Arial" w:hAnsi="Arial" w:cs="Arial"/>
          <w:i/>
          <w:iCs/>
        </w:rPr>
        <w:t>Comptia</w:t>
      </w:r>
      <w:proofErr w:type="spellEnd"/>
      <w:r w:rsidRPr="004E5091">
        <w:rPr>
          <w:rFonts w:ascii="Arial" w:hAnsi="Arial" w:cs="Arial"/>
          <w:i/>
          <w:iCs/>
        </w:rPr>
        <w:t xml:space="preserve"> A+: Core 1 (220-1001) and core 2 (220-1002), </w:t>
      </w:r>
      <w:proofErr w:type="gramStart"/>
      <w:r w:rsidRPr="004E5091">
        <w:rPr>
          <w:rFonts w:ascii="Arial" w:hAnsi="Arial" w:cs="Arial"/>
          <w:i/>
          <w:iCs/>
        </w:rPr>
        <w:t>Indianapolis?:</w:t>
      </w:r>
      <w:proofErr w:type="gramEnd"/>
      <w:r w:rsidRPr="004E5091">
        <w:rPr>
          <w:rFonts w:ascii="Arial" w:hAnsi="Arial" w:cs="Arial"/>
          <w:i/>
          <w:iCs/>
        </w:rPr>
        <w:t xml:space="preserve"> Pearson IT Certification, 2020. </w:t>
      </w:r>
    </w:p>
    <w:p w14:paraId="52A1C1DD" w14:textId="77777777" w:rsidR="004E5091" w:rsidRPr="004E5091" w:rsidRDefault="004E5091" w:rsidP="004E5091">
      <w:pPr>
        <w:rPr>
          <w:rFonts w:ascii="Arial" w:hAnsi="Arial" w:cs="Arial"/>
          <w:i/>
          <w:iCs/>
        </w:rPr>
      </w:pPr>
      <w:r w:rsidRPr="004E5091">
        <w:rPr>
          <w:rFonts w:ascii="Arial" w:hAnsi="Arial" w:cs="Arial"/>
          <w:i/>
          <w:iCs/>
        </w:rPr>
        <w:t xml:space="preserve">J. Gerend, “Failover clustering,” Failover Clustering | Microsoft Learn, 02-Nov-2022. [Online]. Available: https://learn.microsoft.com/en-us/windows-server/failover-clustering/failover-clustering-overview. [Accessed: 04-May-2023]. </w:t>
      </w:r>
    </w:p>
    <w:p w14:paraId="408783E8" w14:textId="77777777" w:rsidR="00AC6C31" w:rsidRPr="00AC6C31" w:rsidRDefault="00AC6C31" w:rsidP="00AC6C31">
      <w:pPr>
        <w:rPr>
          <w:rFonts w:ascii="Arial" w:hAnsi="Arial" w:cs="Arial"/>
          <w:b/>
          <w:bCs/>
          <w:sz w:val="24"/>
          <w:szCs w:val="24"/>
        </w:rPr>
      </w:pPr>
    </w:p>
    <w:sectPr w:rsidR="00AC6C31" w:rsidRPr="00AC6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6069"/>
    <w:multiLevelType w:val="multilevel"/>
    <w:tmpl w:val="C8CE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8C35F1"/>
    <w:multiLevelType w:val="multilevel"/>
    <w:tmpl w:val="41ACD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384779"/>
    <w:multiLevelType w:val="multilevel"/>
    <w:tmpl w:val="49CEF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DE2AF8"/>
    <w:multiLevelType w:val="multilevel"/>
    <w:tmpl w:val="28969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341F9F"/>
    <w:multiLevelType w:val="multilevel"/>
    <w:tmpl w:val="AE22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0223D4"/>
    <w:multiLevelType w:val="multilevel"/>
    <w:tmpl w:val="8158A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A75B19"/>
    <w:multiLevelType w:val="multilevel"/>
    <w:tmpl w:val="17125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FA756F"/>
    <w:multiLevelType w:val="multilevel"/>
    <w:tmpl w:val="F3FA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4172525">
    <w:abstractNumId w:val="1"/>
  </w:num>
  <w:num w:numId="2" w16cid:durableId="382556886">
    <w:abstractNumId w:val="6"/>
  </w:num>
  <w:num w:numId="3" w16cid:durableId="525754471">
    <w:abstractNumId w:val="2"/>
  </w:num>
  <w:num w:numId="4" w16cid:durableId="1668552726">
    <w:abstractNumId w:val="4"/>
  </w:num>
  <w:num w:numId="5" w16cid:durableId="898831728">
    <w:abstractNumId w:val="0"/>
  </w:num>
  <w:num w:numId="6" w16cid:durableId="609092873">
    <w:abstractNumId w:val="5"/>
  </w:num>
  <w:num w:numId="7" w16cid:durableId="387461153">
    <w:abstractNumId w:val="3"/>
  </w:num>
  <w:num w:numId="8" w16cid:durableId="15700702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A45"/>
    <w:rsid w:val="00043F4F"/>
    <w:rsid w:val="000F3005"/>
    <w:rsid w:val="00193A1F"/>
    <w:rsid w:val="0027200F"/>
    <w:rsid w:val="00292652"/>
    <w:rsid w:val="002C5B74"/>
    <w:rsid w:val="00300E0B"/>
    <w:rsid w:val="003235FD"/>
    <w:rsid w:val="00352C5B"/>
    <w:rsid w:val="00356EE6"/>
    <w:rsid w:val="00366229"/>
    <w:rsid w:val="00387DA0"/>
    <w:rsid w:val="004E5091"/>
    <w:rsid w:val="0050775B"/>
    <w:rsid w:val="005348B9"/>
    <w:rsid w:val="005E33EB"/>
    <w:rsid w:val="00627485"/>
    <w:rsid w:val="00673E9F"/>
    <w:rsid w:val="0068134C"/>
    <w:rsid w:val="00791F39"/>
    <w:rsid w:val="00834916"/>
    <w:rsid w:val="0088545E"/>
    <w:rsid w:val="008F1C61"/>
    <w:rsid w:val="00946730"/>
    <w:rsid w:val="00961F39"/>
    <w:rsid w:val="009A24F2"/>
    <w:rsid w:val="00A84710"/>
    <w:rsid w:val="00AC102E"/>
    <w:rsid w:val="00AC6C31"/>
    <w:rsid w:val="00AD3F2C"/>
    <w:rsid w:val="00AE2620"/>
    <w:rsid w:val="00B51DB5"/>
    <w:rsid w:val="00B56787"/>
    <w:rsid w:val="00BE3675"/>
    <w:rsid w:val="00C02A9A"/>
    <w:rsid w:val="00C076AC"/>
    <w:rsid w:val="00D64A45"/>
    <w:rsid w:val="00DA240A"/>
    <w:rsid w:val="00DD3761"/>
    <w:rsid w:val="00DF2CDF"/>
    <w:rsid w:val="00E64970"/>
    <w:rsid w:val="00F05F5D"/>
    <w:rsid w:val="00F63717"/>
    <w:rsid w:val="00F73C37"/>
    <w:rsid w:val="00FD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CF35"/>
  <w15:chartTrackingRefBased/>
  <w15:docId w15:val="{52F9AD42-CDCA-4DAB-BA12-DCE15614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C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13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D64A4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D64A45"/>
    <w:pPr>
      <w:spacing w:after="0" w:line="240" w:lineRule="auto"/>
    </w:pPr>
    <w:rPr>
      <w:kern w:val="0"/>
      <w14:ligatures w14:val="none"/>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AC6C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6C31"/>
    <w:pPr>
      <w:outlineLvl w:val="9"/>
    </w:pPr>
    <w:rPr>
      <w:kern w:val="0"/>
      <w:lang w:val="en-US"/>
      <w14:ligatures w14:val="none"/>
    </w:rPr>
  </w:style>
  <w:style w:type="paragraph" w:styleId="TOC1">
    <w:name w:val="toc 1"/>
    <w:basedOn w:val="Normal"/>
    <w:next w:val="Normal"/>
    <w:autoRedefine/>
    <w:uiPriority w:val="39"/>
    <w:unhideWhenUsed/>
    <w:rsid w:val="00AC6C31"/>
    <w:pPr>
      <w:spacing w:after="100"/>
    </w:pPr>
  </w:style>
  <w:style w:type="character" w:styleId="Hyperlink">
    <w:name w:val="Hyperlink"/>
    <w:basedOn w:val="DefaultParagraphFont"/>
    <w:uiPriority w:val="99"/>
    <w:unhideWhenUsed/>
    <w:rsid w:val="00AC6C31"/>
    <w:rPr>
      <w:color w:val="0563C1" w:themeColor="hyperlink"/>
      <w:u w:val="single"/>
    </w:rPr>
  </w:style>
  <w:style w:type="character" w:customStyle="1" w:styleId="Heading2Char">
    <w:name w:val="Heading 2 Char"/>
    <w:basedOn w:val="DefaultParagraphFont"/>
    <w:link w:val="Heading2"/>
    <w:uiPriority w:val="9"/>
    <w:rsid w:val="0068134C"/>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8134C"/>
    <w:pPr>
      <w:spacing w:after="200" w:line="240" w:lineRule="auto"/>
    </w:pPr>
    <w:rPr>
      <w:i/>
      <w:iCs/>
      <w:color w:val="44546A" w:themeColor="text2"/>
      <w:sz w:val="18"/>
      <w:szCs w:val="18"/>
    </w:rPr>
  </w:style>
  <w:style w:type="character" w:customStyle="1" w:styleId="normaltextrun">
    <w:name w:val="normaltextrun"/>
    <w:basedOn w:val="DefaultParagraphFont"/>
    <w:rsid w:val="0068134C"/>
  </w:style>
  <w:style w:type="character" w:customStyle="1" w:styleId="eop">
    <w:name w:val="eop"/>
    <w:basedOn w:val="DefaultParagraphFont"/>
    <w:rsid w:val="0068134C"/>
  </w:style>
  <w:style w:type="character" w:styleId="UnresolvedMention">
    <w:name w:val="Unresolved Mention"/>
    <w:basedOn w:val="DefaultParagraphFont"/>
    <w:uiPriority w:val="99"/>
    <w:semiHidden/>
    <w:unhideWhenUsed/>
    <w:rsid w:val="009A24F2"/>
    <w:rPr>
      <w:color w:val="605E5C"/>
      <w:shd w:val="clear" w:color="auto" w:fill="E1DFDD"/>
    </w:rPr>
  </w:style>
  <w:style w:type="paragraph" w:styleId="TableofFigures">
    <w:name w:val="table of figures"/>
    <w:basedOn w:val="Normal"/>
    <w:next w:val="Normal"/>
    <w:uiPriority w:val="99"/>
    <w:unhideWhenUsed/>
    <w:rsid w:val="009A24F2"/>
    <w:pPr>
      <w:spacing w:after="0"/>
    </w:pPr>
  </w:style>
  <w:style w:type="paragraph" w:styleId="TOC2">
    <w:name w:val="toc 2"/>
    <w:basedOn w:val="Normal"/>
    <w:next w:val="Normal"/>
    <w:autoRedefine/>
    <w:uiPriority w:val="39"/>
    <w:unhideWhenUsed/>
    <w:rsid w:val="009A24F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6729">
      <w:bodyDiv w:val="1"/>
      <w:marLeft w:val="0"/>
      <w:marRight w:val="0"/>
      <w:marTop w:val="0"/>
      <w:marBottom w:val="0"/>
      <w:divBdr>
        <w:top w:val="none" w:sz="0" w:space="0" w:color="auto"/>
        <w:left w:val="none" w:sz="0" w:space="0" w:color="auto"/>
        <w:bottom w:val="none" w:sz="0" w:space="0" w:color="auto"/>
        <w:right w:val="none" w:sz="0" w:space="0" w:color="auto"/>
      </w:divBdr>
    </w:div>
    <w:div w:id="362636830">
      <w:bodyDiv w:val="1"/>
      <w:marLeft w:val="0"/>
      <w:marRight w:val="0"/>
      <w:marTop w:val="0"/>
      <w:marBottom w:val="0"/>
      <w:divBdr>
        <w:top w:val="none" w:sz="0" w:space="0" w:color="auto"/>
        <w:left w:val="none" w:sz="0" w:space="0" w:color="auto"/>
        <w:bottom w:val="none" w:sz="0" w:space="0" w:color="auto"/>
        <w:right w:val="none" w:sz="0" w:space="0" w:color="auto"/>
      </w:divBdr>
      <w:divsChild>
        <w:div w:id="705911557">
          <w:marLeft w:val="0"/>
          <w:marRight w:val="0"/>
          <w:marTop w:val="0"/>
          <w:marBottom w:val="0"/>
          <w:divBdr>
            <w:top w:val="none" w:sz="0" w:space="0" w:color="auto"/>
            <w:left w:val="none" w:sz="0" w:space="0" w:color="auto"/>
            <w:bottom w:val="none" w:sz="0" w:space="0" w:color="auto"/>
            <w:right w:val="none" w:sz="0" w:space="0" w:color="auto"/>
          </w:divBdr>
        </w:div>
        <w:div w:id="1397313989">
          <w:marLeft w:val="0"/>
          <w:marRight w:val="0"/>
          <w:marTop w:val="0"/>
          <w:marBottom w:val="0"/>
          <w:divBdr>
            <w:top w:val="none" w:sz="0" w:space="0" w:color="auto"/>
            <w:left w:val="none" w:sz="0" w:space="0" w:color="auto"/>
            <w:bottom w:val="none" w:sz="0" w:space="0" w:color="auto"/>
            <w:right w:val="none" w:sz="0" w:space="0" w:color="auto"/>
          </w:divBdr>
          <w:divsChild>
            <w:div w:id="1980068731">
              <w:marLeft w:val="0"/>
              <w:marRight w:val="0"/>
              <w:marTop w:val="0"/>
              <w:marBottom w:val="0"/>
              <w:divBdr>
                <w:top w:val="none" w:sz="0" w:space="0" w:color="auto"/>
                <w:left w:val="none" w:sz="0" w:space="0" w:color="auto"/>
                <w:bottom w:val="none" w:sz="0" w:space="0" w:color="auto"/>
                <w:right w:val="none" w:sz="0" w:space="0" w:color="auto"/>
              </w:divBdr>
            </w:div>
          </w:divsChild>
        </w:div>
        <w:div w:id="315032834">
          <w:marLeft w:val="0"/>
          <w:marRight w:val="0"/>
          <w:marTop w:val="0"/>
          <w:marBottom w:val="0"/>
          <w:divBdr>
            <w:top w:val="none" w:sz="0" w:space="0" w:color="auto"/>
            <w:left w:val="none" w:sz="0" w:space="0" w:color="auto"/>
            <w:bottom w:val="none" w:sz="0" w:space="0" w:color="auto"/>
            <w:right w:val="none" w:sz="0" w:space="0" w:color="auto"/>
          </w:divBdr>
        </w:div>
      </w:divsChild>
    </w:div>
    <w:div w:id="959410952">
      <w:bodyDiv w:val="1"/>
      <w:marLeft w:val="0"/>
      <w:marRight w:val="0"/>
      <w:marTop w:val="0"/>
      <w:marBottom w:val="0"/>
      <w:divBdr>
        <w:top w:val="none" w:sz="0" w:space="0" w:color="auto"/>
        <w:left w:val="none" w:sz="0" w:space="0" w:color="auto"/>
        <w:bottom w:val="none" w:sz="0" w:space="0" w:color="auto"/>
        <w:right w:val="none" w:sz="0" w:space="0" w:color="auto"/>
      </w:divBdr>
    </w:div>
    <w:div w:id="1292977731">
      <w:bodyDiv w:val="1"/>
      <w:marLeft w:val="0"/>
      <w:marRight w:val="0"/>
      <w:marTop w:val="0"/>
      <w:marBottom w:val="0"/>
      <w:divBdr>
        <w:top w:val="none" w:sz="0" w:space="0" w:color="auto"/>
        <w:left w:val="none" w:sz="0" w:space="0" w:color="auto"/>
        <w:bottom w:val="none" w:sz="0" w:space="0" w:color="auto"/>
        <w:right w:val="none" w:sz="0" w:space="0" w:color="auto"/>
      </w:divBdr>
      <w:divsChild>
        <w:div w:id="1269656382">
          <w:marLeft w:val="0"/>
          <w:marRight w:val="0"/>
          <w:marTop w:val="0"/>
          <w:marBottom w:val="0"/>
          <w:divBdr>
            <w:top w:val="none" w:sz="0" w:space="0" w:color="auto"/>
            <w:left w:val="none" w:sz="0" w:space="0" w:color="auto"/>
            <w:bottom w:val="none" w:sz="0" w:space="0" w:color="auto"/>
            <w:right w:val="none" w:sz="0" w:space="0" w:color="auto"/>
          </w:divBdr>
        </w:div>
        <w:div w:id="1275551759">
          <w:marLeft w:val="0"/>
          <w:marRight w:val="0"/>
          <w:marTop w:val="0"/>
          <w:marBottom w:val="0"/>
          <w:divBdr>
            <w:top w:val="none" w:sz="0" w:space="0" w:color="auto"/>
            <w:left w:val="none" w:sz="0" w:space="0" w:color="auto"/>
            <w:bottom w:val="none" w:sz="0" w:space="0" w:color="auto"/>
            <w:right w:val="none" w:sz="0" w:space="0" w:color="auto"/>
          </w:divBdr>
        </w:div>
        <w:div w:id="821701426">
          <w:marLeft w:val="0"/>
          <w:marRight w:val="0"/>
          <w:marTop w:val="0"/>
          <w:marBottom w:val="0"/>
          <w:divBdr>
            <w:top w:val="none" w:sz="0" w:space="0" w:color="auto"/>
            <w:left w:val="none" w:sz="0" w:space="0" w:color="auto"/>
            <w:bottom w:val="none" w:sz="0" w:space="0" w:color="auto"/>
            <w:right w:val="none" w:sz="0" w:space="0" w:color="auto"/>
          </w:divBdr>
        </w:div>
        <w:div w:id="814370167">
          <w:marLeft w:val="0"/>
          <w:marRight w:val="0"/>
          <w:marTop w:val="0"/>
          <w:marBottom w:val="0"/>
          <w:divBdr>
            <w:top w:val="none" w:sz="0" w:space="0" w:color="auto"/>
            <w:left w:val="none" w:sz="0" w:space="0" w:color="auto"/>
            <w:bottom w:val="none" w:sz="0" w:space="0" w:color="auto"/>
            <w:right w:val="none" w:sz="0" w:space="0" w:color="auto"/>
          </w:divBdr>
        </w:div>
        <w:div w:id="1947228670">
          <w:marLeft w:val="0"/>
          <w:marRight w:val="0"/>
          <w:marTop w:val="0"/>
          <w:marBottom w:val="0"/>
          <w:divBdr>
            <w:top w:val="none" w:sz="0" w:space="0" w:color="auto"/>
            <w:left w:val="none" w:sz="0" w:space="0" w:color="auto"/>
            <w:bottom w:val="none" w:sz="0" w:space="0" w:color="auto"/>
            <w:right w:val="none" w:sz="0" w:space="0" w:color="auto"/>
          </w:divBdr>
        </w:div>
        <w:div w:id="2016154914">
          <w:marLeft w:val="0"/>
          <w:marRight w:val="0"/>
          <w:marTop w:val="0"/>
          <w:marBottom w:val="0"/>
          <w:divBdr>
            <w:top w:val="none" w:sz="0" w:space="0" w:color="auto"/>
            <w:left w:val="none" w:sz="0" w:space="0" w:color="auto"/>
            <w:bottom w:val="none" w:sz="0" w:space="0" w:color="auto"/>
            <w:right w:val="none" w:sz="0" w:space="0" w:color="auto"/>
          </w:divBdr>
        </w:div>
        <w:div w:id="1530147178">
          <w:marLeft w:val="0"/>
          <w:marRight w:val="0"/>
          <w:marTop w:val="0"/>
          <w:marBottom w:val="0"/>
          <w:divBdr>
            <w:top w:val="none" w:sz="0" w:space="0" w:color="auto"/>
            <w:left w:val="none" w:sz="0" w:space="0" w:color="auto"/>
            <w:bottom w:val="none" w:sz="0" w:space="0" w:color="auto"/>
            <w:right w:val="none" w:sz="0" w:space="0" w:color="auto"/>
          </w:divBdr>
        </w:div>
      </w:divsChild>
    </w:div>
    <w:div w:id="1435436389">
      <w:bodyDiv w:val="1"/>
      <w:marLeft w:val="0"/>
      <w:marRight w:val="0"/>
      <w:marTop w:val="0"/>
      <w:marBottom w:val="0"/>
      <w:divBdr>
        <w:top w:val="none" w:sz="0" w:space="0" w:color="auto"/>
        <w:left w:val="none" w:sz="0" w:space="0" w:color="auto"/>
        <w:bottom w:val="none" w:sz="0" w:space="0" w:color="auto"/>
        <w:right w:val="none" w:sz="0" w:space="0" w:color="auto"/>
      </w:divBdr>
    </w:div>
    <w:div w:id="184454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hyperlink" Target="file:///\\DMC1-NT\Share_ACCA5023$" TargetMode="External"/><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3977C-ACAD-4C79-AE69-1A0F73BA0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3244</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Day</dc:creator>
  <cp:keywords/>
  <dc:description/>
  <cp:lastModifiedBy>Timothy Day</cp:lastModifiedBy>
  <cp:revision>4</cp:revision>
  <dcterms:created xsi:type="dcterms:W3CDTF">2023-05-04T22:37:00Z</dcterms:created>
  <dcterms:modified xsi:type="dcterms:W3CDTF">2023-05-04T22:38:00Z</dcterms:modified>
</cp:coreProperties>
</file>