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CCCF5" w14:textId="77777777" w:rsidR="00C62218" w:rsidRDefault="00C62218" w:rsidP="00C62218">
      <w:pPr>
        <w:rPr>
          <w:sz w:val="48"/>
          <w:szCs w:val="48"/>
        </w:rPr>
      </w:pPr>
      <w:r>
        <w:rPr>
          <w:sz w:val="48"/>
          <w:szCs w:val="48"/>
        </w:rPr>
        <w:t xml:space="preserve">          University Of Wales Trinity Saint David</w:t>
      </w:r>
    </w:p>
    <w:p w14:paraId="2A2FA2BB" w14:textId="77777777" w:rsidR="00C62218" w:rsidRDefault="00C62218" w:rsidP="00C62218">
      <w:pPr>
        <w:rPr>
          <w:sz w:val="48"/>
          <w:szCs w:val="48"/>
        </w:rPr>
      </w:pPr>
      <w:r>
        <w:rPr>
          <w:sz w:val="48"/>
          <w:szCs w:val="48"/>
        </w:rPr>
        <w:t xml:space="preserve">                                     London</w:t>
      </w:r>
    </w:p>
    <w:p w14:paraId="00829D9B" w14:textId="77777777" w:rsidR="00C62218" w:rsidRDefault="00C62218" w:rsidP="00C62218">
      <w:pPr>
        <w:rPr>
          <w:sz w:val="48"/>
          <w:szCs w:val="48"/>
        </w:rPr>
      </w:pPr>
      <w:r>
        <w:rPr>
          <w:sz w:val="48"/>
          <w:szCs w:val="48"/>
        </w:rPr>
        <w:t xml:space="preserve">                                     Level 5</w:t>
      </w:r>
    </w:p>
    <w:p w14:paraId="2DE4E33B" w14:textId="0336D142" w:rsidR="00C62218" w:rsidRDefault="00C62218" w:rsidP="00C62218">
      <w:pPr>
        <w:rPr>
          <w:sz w:val="48"/>
          <w:szCs w:val="48"/>
        </w:rPr>
      </w:pPr>
      <w:r>
        <w:rPr>
          <w:sz w:val="48"/>
          <w:szCs w:val="48"/>
        </w:rPr>
        <w:t xml:space="preserve">                     Module Code:</w:t>
      </w:r>
      <w:r>
        <w:rPr>
          <w:sz w:val="48"/>
          <w:szCs w:val="48"/>
        </w:rPr>
        <w:t xml:space="preserve"> </w:t>
      </w:r>
      <w:r w:rsidR="00810EBA">
        <w:rPr>
          <w:sz w:val="48"/>
          <w:szCs w:val="48"/>
        </w:rPr>
        <w:t>LC</w:t>
      </w:r>
      <w:r w:rsidR="00C97B18">
        <w:rPr>
          <w:sz w:val="48"/>
          <w:szCs w:val="48"/>
        </w:rPr>
        <w:t>C</w:t>
      </w:r>
      <w:r w:rsidR="00810EBA">
        <w:rPr>
          <w:sz w:val="48"/>
          <w:szCs w:val="48"/>
        </w:rPr>
        <w:t>B 4005</w:t>
      </w:r>
    </w:p>
    <w:p w14:paraId="07F9CBBB" w14:textId="2BC1D6E6" w:rsidR="00C62218" w:rsidRDefault="00C62218" w:rsidP="00C62218">
      <w:pPr>
        <w:rPr>
          <w:sz w:val="48"/>
          <w:szCs w:val="48"/>
        </w:rPr>
      </w:pPr>
      <w:r>
        <w:rPr>
          <w:sz w:val="48"/>
          <w:szCs w:val="48"/>
        </w:rPr>
        <w:t xml:space="preserve">          </w:t>
      </w:r>
      <w:r w:rsidR="00C97B18">
        <w:rPr>
          <w:sz w:val="48"/>
          <w:szCs w:val="48"/>
        </w:rPr>
        <w:t>The Global Busine</w:t>
      </w:r>
      <w:r w:rsidR="002829B1">
        <w:rPr>
          <w:sz w:val="48"/>
          <w:szCs w:val="48"/>
        </w:rPr>
        <w:t>ss Environment</w:t>
      </w:r>
      <w:r>
        <w:rPr>
          <w:sz w:val="48"/>
          <w:szCs w:val="48"/>
        </w:rPr>
        <w:t xml:space="preserve">                              </w:t>
      </w:r>
      <w:r w:rsidR="002829B1">
        <w:rPr>
          <w:sz w:val="48"/>
          <w:szCs w:val="48"/>
        </w:rPr>
        <w:t xml:space="preserve">                    </w:t>
      </w:r>
    </w:p>
    <w:p w14:paraId="6653FCBE" w14:textId="1C03AED7" w:rsidR="002829B1" w:rsidRDefault="002829B1" w:rsidP="00C62218">
      <w:pPr>
        <w:rPr>
          <w:sz w:val="48"/>
          <w:szCs w:val="48"/>
        </w:rPr>
      </w:pPr>
      <w:r>
        <w:rPr>
          <w:sz w:val="48"/>
          <w:szCs w:val="48"/>
        </w:rPr>
        <w:t xml:space="preserve">                         Assessment 1</w:t>
      </w:r>
    </w:p>
    <w:p w14:paraId="15098CB8" w14:textId="77777777" w:rsidR="00C62218" w:rsidRDefault="00C62218" w:rsidP="00C62218">
      <w:pPr>
        <w:rPr>
          <w:sz w:val="48"/>
          <w:szCs w:val="48"/>
        </w:rPr>
      </w:pPr>
      <w:r>
        <w:rPr>
          <w:sz w:val="48"/>
          <w:szCs w:val="48"/>
        </w:rPr>
        <w:t xml:space="preserve">                                    </w:t>
      </w:r>
    </w:p>
    <w:p w14:paraId="2A6822C5" w14:textId="4FEEB273" w:rsidR="00C62218" w:rsidRDefault="00C62218" w:rsidP="00C62218">
      <w:pPr>
        <w:rPr>
          <w:sz w:val="48"/>
          <w:szCs w:val="48"/>
        </w:rPr>
      </w:pPr>
      <w:r>
        <w:rPr>
          <w:sz w:val="48"/>
          <w:szCs w:val="48"/>
        </w:rPr>
        <w:t xml:space="preserve">                                 Lecturer: </w:t>
      </w:r>
      <w:r w:rsidR="008D356B">
        <w:rPr>
          <w:sz w:val="48"/>
          <w:szCs w:val="48"/>
        </w:rPr>
        <w:t>Hossein Shokri</w:t>
      </w:r>
    </w:p>
    <w:p w14:paraId="780AB4AF" w14:textId="77777777" w:rsidR="00C62218" w:rsidRDefault="00C62218" w:rsidP="00C62218">
      <w:pPr>
        <w:rPr>
          <w:sz w:val="48"/>
          <w:szCs w:val="48"/>
        </w:rPr>
      </w:pPr>
      <w:r>
        <w:rPr>
          <w:sz w:val="48"/>
          <w:szCs w:val="48"/>
        </w:rPr>
        <w:t xml:space="preserve">                                                        </w:t>
      </w:r>
    </w:p>
    <w:p w14:paraId="4DC2849A" w14:textId="77777777" w:rsidR="00C62218" w:rsidRDefault="00C62218" w:rsidP="00C62218">
      <w:pPr>
        <w:rPr>
          <w:sz w:val="48"/>
          <w:szCs w:val="48"/>
        </w:rPr>
      </w:pPr>
    </w:p>
    <w:p w14:paraId="3A65D87E" w14:textId="77777777" w:rsidR="00C62218" w:rsidRDefault="00C62218" w:rsidP="00C62218">
      <w:pPr>
        <w:rPr>
          <w:sz w:val="48"/>
          <w:szCs w:val="48"/>
        </w:rPr>
      </w:pPr>
    </w:p>
    <w:p w14:paraId="702F3DBA" w14:textId="77777777" w:rsidR="00C62218" w:rsidRDefault="00C62218" w:rsidP="00C62218">
      <w:pPr>
        <w:rPr>
          <w:sz w:val="48"/>
          <w:szCs w:val="48"/>
        </w:rPr>
      </w:pPr>
      <w:r>
        <w:rPr>
          <w:sz w:val="48"/>
          <w:szCs w:val="48"/>
        </w:rPr>
        <w:t xml:space="preserve">                                                        Submitted </w:t>
      </w:r>
      <w:proofErr w:type="gramStart"/>
      <w:r>
        <w:rPr>
          <w:sz w:val="48"/>
          <w:szCs w:val="48"/>
        </w:rPr>
        <w:t>by :</w:t>
      </w:r>
      <w:proofErr w:type="gramEnd"/>
    </w:p>
    <w:p w14:paraId="5F5FEE3F" w14:textId="77777777" w:rsidR="00C62218" w:rsidRDefault="00C62218" w:rsidP="00C62218">
      <w:pPr>
        <w:rPr>
          <w:sz w:val="48"/>
          <w:szCs w:val="48"/>
        </w:rPr>
      </w:pPr>
      <w:r>
        <w:rPr>
          <w:sz w:val="48"/>
          <w:szCs w:val="48"/>
        </w:rPr>
        <w:t xml:space="preserve">                                                      Ion Gingureanu</w:t>
      </w:r>
    </w:p>
    <w:p w14:paraId="7E43D374" w14:textId="77777777" w:rsidR="00C62218" w:rsidRDefault="00C62218" w:rsidP="00C62218">
      <w:pPr>
        <w:rPr>
          <w:sz w:val="48"/>
          <w:szCs w:val="48"/>
        </w:rPr>
      </w:pPr>
      <w:r>
        <w:rPr>
          <w:sz w:val="48"/>
          <w:szCs w:val="48"/>
        </w:rPr>
        <w:t xml:space="preserve">                                   Student number: 2009134</w:t>
      </w:r>
    </w:p>
    <w:p w14:paraId="05849919" w14:textId="77777777" w:rsidR="00995DEF" w:rsidRDefault="00995DEF" w:rsidP="00C62218">
      <w:pPr>
        <w:rPr>
          <w:sz w:val="48"/>
          <w:szCs w:val="48"/>
        </w:rPr>
      </w:pPr>
    </w:p>
    <w:p w14:paraId="3FFC62EF" w14:textId="77777777" w:rsidR="00995DEF" w:rsidRDefault="00995DEF" w:rsidP="00C62218">
      <w:pPr>
        <w:rPr>
          <w:sz w:val="48"/>
          <w:szCs w:val="48"/>
        </w:rPr>
      </w:pPr>
    </w:p>
    <w:p w14:paraId="65A13345" w14:textId="77777777" w:rsidR="00995DEF" w:rsidRDefault="00995DEF" w:rsidP="00C62218">
      <w:pPr>
        <w:rPr>
          <w:sz w:val="48"/>
          <w:szCs w:val="48"/>
        </w:rPr>
      </w:pPr>
    </w:p>
    <w:p w14:paraId="4412D5FB" w14:textId="77777777" w:rsidR="00995DEF" w:rsidRDefault="00995DEF" w:rsidP="00C62218">
      <w:pPr>
        <w:rPr>
          <w:sz w:val="48"/>
          <w:szCs w:val="48"/>
        </w:rPr>
      </w:pPr>
    </w:p>
    <w:p w14:paraId="3F22AF56" w14:textId="6DA24518" w:rsidR="00995DEF" w:rsidRDefault="002C0F55" w:rsidP="00C62218">
      <w:pPr>
        <w:rPr>
          <w:b/>
          <w:bCs/>
          <w:sz w:val="48"/>
          <w:szCs w:val="48"/>
        </w:rPr>
      </w:pPr>
      <w:r>
        <w:rPr>
          <w:sz w:val="48"/>
          <w:szCs w:val="48"/>
        </w:rPr>
        <w:lastRenderedPageBreak/>
        <w:t xml:space="preserve">                         </w:t>
      </w:r>
      <w:r w:rsidRPr="004700F2">
        <w:rPr>
          <w:b/>
          <w:bCs/>
          <w:sz w:val="48"/>
          <w:szCs w:val="48"/>
        </w:rPr>
        <w:t>BMW</w:t>
      </w:r>
      <w:r w:rsidR="00C54C49" w:rsidRPr="004700F2">
        <w:rPr>
          <w:b/>
          <w:bCs/>
          <w:sz w:val="48"/>
          <w:szCs w:val="48"/>
        </w:rPr>
        <w:t xml:space="preserve"> </w:t>
      </w:r>
      <w:r w:rsidR="004700F2" w:rsidRPr="004700F2">
        <w:rPr>
          <w:b/>
          <w:bCs/>
          <w:sz w:val="48"/>
          <w:szCs w:val="48"/>
        </w:rPr>
        <w:t>B</w:t>
      </w:r>
      <w:r w:rsidR="00C54C49" w:rsidRPr="004700F2">
        <w:rPr>
          <w:b/>
          <w:bCs/>
          <w:sz w:val="48"/>
          <w:szCs w:val="48"/>
        </w:rPr>
        <w:t>rand</w:t>
      </w:r>
      <w:r w:rsidR="004700F2" w:rsidRPr="004700F2">
        <w:rPr>
          <w:b/>
          <w:bCs/>
          <w:sz w:val="48"/>
          <w:szCs w:val="48"/>
        </w:rPr>
        <w:t xml:space="preserve"> Report</w:t>
      </w:r>
    </w:p>
    <w:p w14:paraId="40CAAF62" w14:textId="75071D6E" w:rsidR="004700F2" w:rsidRDefault="006A11E1" w:rsidP="00C62218">
      <w:pPr>
        <w:rPr>
          <w:i/>
          <w:iCs/>
          <w:sz w:val="36"/>
          <w:szCs w:val="36"/>
        </w:rPr>
      </w:pPr>
      <w:r w:rsidRPr="006A11E1">
        <w:rPr>
          <w:i/>
          <w:iCs/>
          <w:sz w:val="36"/>
          <w:szCs w:val="36"/>
        </w:rPr>
        <w:t>Introduction</w:t>
      </w:r>
    </w:p>
    <w:p w14:paraId="174433E9" w14:textId="46CA65F8" w:rsidR="006A11E1" w:rsidRDefault="00E947F2" w:rsidP="00C62218">
      <w:pPr>
        <w:rPr>
          <w:sz w:val="36"/>
          <w:szCs w:val="36"/>
        </w:rPr>
      </w:pPr>
      <w:r>
        <w:rPr>
          <w:sz w:val="36"/>
          <w:szCs w:val="36"/>
        </w:rPr>
        <w:t xml:space="preserve">           </w:t>
      </w:r>
      <w:r w:rsidRPr="00E947F2">
        <w:rPr>
          <w:sz w:val="36"/>
          <w:szCs w:val="36"/>
        </w:rPr>
        <w:t xml:space="preserve">BMW is considered one of the brands that avail of quality products and services to its customers in the market. They always design their products to transform the customers' dreams into a defined reality that </w:t>
      </w:r>
      <w:proofErr w:type="gramStart"/>
      <w:r w:rsidRPr="00E947F2">
        <w:rPr>
          <w:sz w:val="36"/>
          <w:szCs w:val="36"/>
        </w:rPr>
        <w:t>can be even be</w:t>
      </w:r>
      <w:proofErr w:type="gramEnd"/>
      <w:r w:rsidRPr="00E947F2">
        <w:rPr>
          <w:sz w:val="36"/>
          <w:szCs w:val="36"/>
        </w:rPr>
        <w:t xml:space="preserve"> achieved in the future. The BMW brand allows the movement of its products and services across the global markets because customers also consider it the leading producer of premium motorcycles and cars with premium mobility and financial services. Subsequently, BMW majorly represents ground-breaking and a holistic approach when redefining sustainable premium mobility. This is achieved by combining the electric drive, revolutionized technologies, and innovative materials concepts determined in its future concepts. The forecasting mobility of the BMW brand makes it gain a clear understanding of the new premium which is majorly demonstrated by the sustainability of its value chain in the global market. BMW is known for its provision of sustainable custom-oriented mobility solutions since its visionaries aim to produce electric vehicles that may be used as an alternative to drive trains and aerodynamics, which are known for sustainable premium sacrifice. This makes the BMW company shape its future through a combination of recycled and renewable materials, which can inspire its overall product design.</w:t>
      </w:r>
    </w:p>
    <w:p w14:paraId="165DA678" w14:textId="77777777" w:rsidR="00F85FE3" w:rsidRDefault="00F85FE3" w:rsidP="00C62218">
      <w:pPr>
        <w:rPr>
          <w:sz w:val="36"/>
          <w:szCs w:val="36"/>
        </w:rPr>
      </w:pPr>
    </w:p>
    <w:p w14:paraId="102D6E40" w14:textId="74F1127C" w:rsidR="00F85FE3" w:rsidRDefault="00F85FE3" w:rsidP="00C62218">
      <w:pPr>
        <w:rPr>
          <w:b/>
          <w:bCs/>
          <w:sz w:val="36"/>
          <w:szCs w:val="36"/>
        </w:rPr>
      </w:pPr>
      <w:r>
        <w:rPr>
          <w:b/>
          <w:bCs/>
          <w:sz w:val="36"/>
          <w:szCs w:val="36"/>
        </w:rPr>
        <w:t xml:space="preserve">       </w:t>
      </w:r>
      <w:r w:rsidRPr="00F85FE3">
        <w:rPr>
          <w:b/>
          <w:bCs/>
          <w:sz w:val="36"/>
          <w:szCs w:val="36"/>
        </w:rPr>
        <w:t>External and Internal Challenges Affecting BMW brand</w:t>
      </w:r>
    </w:p>
    <w:p w14:paraId="4C840331" w14:textId="5118766F" w:rsidR="006D3EA4" w:rsidRPr="006D3EA4" w:rsidRDefault="006D3EA4" w:rsidP="006D3EA4">
      <w:pPr>
        <w:rPr>
          <w:sz w:val="36"/>
          <w:szCs w:val="36"/>
        </w:rPr>
      </w:pPr>
      <w:r>
        <w:rPr>
          <w:sz w:val="36"/>
          <w:szCs w:val="36"/>
        </w:rPr>
        <w:lastRenderedPageBreak/>
        <w:t xml:space="preserve">         </w:t>
      </w:r>
      <w:r w:rsidRPr="006D3EA4">
        <w:rPr>
          <w:sz w:val="36"/>
          <w:szCs w:val="36"/>
        </w:rPr>
        <w:t xml:space="preserve">In the current global market, BMW has been experiencing some challenges worldwide, which stem from the internal and external environment. The internal problems of BMW are always obtained from the management responsibility, Employee's experience, outdated tools and machinery, and eventually unorganized marketing team, which affect the production of their products and services directly. The management responsibility of ensuring efficient operation is maintained within the company to enhance the production of goods of high quality in the company. Poor management practices have led to the setting of wrong strategies in the market, making the company lose its competitive advantage over its close competitors, thus resulting in losses (Eklund,2021). The reduction of close attention to the flexibility of the changes in the market operation by the management has a lead reduction of customers in the market, making the company experience low sales volume in the global market. The controversy fueled concerning the employees' experience when dealing with the BMW products reduces the customers' purchase since they </w:t>
      </w:r>
      <w:proofErr w:type="gramStart"/>
      <w:r w:rsidRPr="006D3EA4">
        <w:rPr>
          <w:sz w:val="36"/>
          <w:szCs w:val="36"/>
        </w:rPr>
        <w:t>are scared of</w:t>
      </w:r>
      <w:proofErr w:type="gramEnd"/>
      <w:r w:rsidRPr="006D3EA4">
        <w:rPr>
          <w:sz w:val="36"/>
          <w:szCs w:val="36"/>
        </w:rPr>
        <w:t xml:space="preserve"> the poor-quality products and services. The existence of obsolete machinery and tools employed when producing the outcomes has led to poor-quality products that the customers may not purchase in the global market. The disorganized marketing team has made BMW company experience low purchases since the incorporative market team makes the competitors outshine them in the market. </w:t>
      </w:r>
    </w:p>
    <w:p w14:paraId="7F7B4EA1" w14:textId="45E35A88" w:rsidR="006D3EA4" w:rsidRPr="006D3EA4" w:rsidRDefault="006A60A7" w:rsidP="006D3EA4">
      <w:pPr>
        <w:rPr>
          <w:sz w:val="36"/>
          <w:szCs w:val="36"/>
        </w:rPr>
      </w:pPr>
      <w:r>
        <w:rPr>
          <w:sz w:val="36"/>
          <w:szCs w:val="36"/>
        </w:rPr>
        <w:lastRenderedPageBreak/>
        <w:t xml:space="preserve">        </w:t>
      </w:r>
      <w:r w:rsidR="006D3EA4" w:rsidRPr="006D3EA4">
        <w:rPr>
          <w:sz w:val="36"/>
          <w:szCs w:val="36"/>
        </w:rPr>
        <w:t xml:space="preserve">PESTEL analysis is used to determine the challenges affecting the BMW brand. It mainly examines external factors such as Political, Economic, Social, Technology, Environment, and Legal policies. Political factors which have affected BMW are an escalation of trade conducted between China and the USA. The emergence of pollical uncertainty majorly in Europe since Britain decides to exit from European Union. The escalation of trade between China and the USA led to increased taxes imposed on goods traded between the two nations (Zhou,2021). This led to weakened stock markets, causing a drastic decline in the stock price, which was experienced in the automobile industry. The USA also experienced higher import duty on materials as Steel traded through the EU. Subsequently, Britain's exit from the EU led to a negative effect because of the emergence of more trade legalization leading to more cost of purchase, thus reducing the volume of sales in the global market. The increased trade restriction in the USA, which acts as a legal factor, causes other nations to increase their tariffs on the goods traded in the USA. Eventually, the political factors have caused a reduction in vehicle exports from the USA, thus negatively affecting the BMW company. </w:t>
      </w:r>
    </w:p>
    <w:p w14:paraId="60585F52" w14:textId="1BB5E83E" w:rsidR="00F85FE3" w:rsidRPr="00F85FE3" w:rsidRDefault="005D1860" w:rsidP="006D3EA4">
      <w:pPr>
        <w:rPr>
          <w:b/>
          <w:bCs/>
          <w:sz w:val="36"/>
          <w:szCs w:val="36"/>
        </w:rPr>
      </w:pPr>
      <w:r>
        <w:rPr>
          <w:sz w:val="36"/>
          <w:szCs w:val="36"/>
        </w:rPr>
        <w:t xml:space="preserve">       </w:t>
      </w:r>
      <w:r w:rsidR="006D3EA4" w:rsidRPr="006D3EA4">
        <w:rPr>
          <w:sz w:val="36"/>
          <w:szCs w:val="36"/>
        </w:rPr>
        <w:t xml:space="preserve">The economic factor has affected BMW through revenue which is majorly contributed from the EU and even significantly from USA and China. The uncertainty experienced in the market from the USA and EU nations has dramatically affected the BMW market negatively. This has forced BMW to increase its investment through electrification, which the drivetrain system achieves, thus </w:t>
      </w:r>
      <w:r w:rsidR="006D3EA4" w:rsidRPr="006D3EA4">
        <w:rPr>
          <w:sz w:val="36"/>
          <w:szCs w:val="36"/>
        </w:rPr>
        <w:lastRenderedPageBreak/>
        <w:t xml:space="preserve">making the company use high costs. BMW aims to expand its production </w:t>
      </w:r>
      <w:proofErr w:type="spellStart"/>
      <w:r w:rsidR="006D3EA4" w:rsidRPr="006D3EA4">
        <w:rPr>
          <w:sz w:val="36"/>
          <w:szCs w:val="36"/>
        </w:rPr>
        <w:t>centres</w:t>
      </w:r>
      <w:proofErr w:type="spellEnd"/>
      <w:r w:rsidR="006D3EA4" w:rsidRPr="006D3EA4">
        <w:rPr>
          <w:sz w:val="36"/>
          <w:szCs w:val="36"/>
        </w:rPr>
        <w:t>; however, it experiences reduced profits, gaining low income. Technological factors also negatively affect BMW company because the company uses a high amount of revenue invested in the technology sector. The reduction of sales with increased expenses makes the BMW company experience huge losses instead of making defined profitable income from their sales (Eklund,2021). The social factor has been caused by the competition from other firms, which avail stiff competitors making the company lose its market advantage in the market. For example, Mercedes is posing a significant threat to vehicle production, making the company strain on their marketing activities to sustain their customers in the market. The BMW company has been considering the contribution of its success through sustainability. This has been embraced by the organization of the UN environment programs, but the programs are deemed too expensive since they lead to increased expenses.</w:t>
      </w:r>
      <w:r w:rsidR="006D3EA4" w:rsidRPr="006D3EA4">
        <w:rPr>
          <w:b/>
          <w:bCs/>
          <w:sz w:val="36"/>
          <w:szCs w:val="36"/>
        </w:rPr>
        <w:t xml:space="preserve">  </w:t>
      </w:r>
    </w:p>
    <w:p w14:paraId="37740C1A" w14:textId="33DF76DA" w:rsidR="006A11E1" w:rsidRPr="00941B57" w:rsidRDefault="00941B57" w:rsidP="00C62218">
      <w:pPr>
        <w:rPr>
          <w:b/>
          <w:bCs/>
          <w:sz w:val="36"/>
          <w:szCs w:val="36"/>
        </w:rPr>
      </w:pPr>
      <w:r>
        <w:rPr>
          <w:b/>
          <w:bCs/>
          <w:sz w:val="24"/>
          <w:szCs w:val="24"/>
        </w:rPr>
        <w:t xml:space="preserve">    </w:t>
      </w:r>
      <w:r w:rsidRPr="00941B57">
        <w:rPr>
          <w:b/>
          <w:bCs/>
          <w:sz w:val="36"/>
          <w:szCs w:val="36"/>
        </w:rPr>
        <w:t>The Porter's Five Forces and How they Shape the BMW Brand in the Global Market</w:t>
      </w:r>
    </w:p>
    <w:p w14:paraId="48A83C37" w14:textId="44410107" w:rsidR="00CC405D" w:rsidRPr="00CC405D" w:rsidRDefault="009508ED" w:rsidP="00CC405D">
      <w:pPr>
        <w:rPr>
          <w:sz w:val="32"/>
          <w:szCs w:val="32"/>
        </w:rPr>
      </w:pPr>
      <w:r>
        <w:rPr>
          <w:sz w:val="32"/>
          <w:szCs w:val="32"/>
        </w:rPr>
        <w:t xml:space="preserve">        </w:t>
      </w:r>
      <w:r w:rsidR="00CC405D" w:rsidRPr="00CC405D">
        <w:rPr>
          <w:sz w:val="32"/>
          <w:szCs w:val="32"/>
        </w:rPr>
        <w:t xml:space="preserve">BMW company management should be concerned with the company's forces in the market to monitor their business environment and define the nature of their competitors to sustain the market sales in the market. Porter's Five forces that the BMW company should consider of the threat of substitutes, the power of the competitors, the buyers’ power, suppliers’ power, and threats associated with new entrants. The existence of large competitors in the market should make BMW company create immense, powerful competition techniques which will make them improve their brand in the market. The company should use advanced technology, leading </w:t>
      </w:r>
      <w:r w:rsidR="00CC405D" w:rsidRPr="00CC405D">
        <w:rPr>
          <w:sz w:val="32"/>
          <w:szCs w:val="32"/>
        </w:rPr>
        <w:lastRenderedPageBreak/>
        <w:t xml:space="preserve">to increased demand for hybrid cars (Zhou,2021). Introducing environmentally friendly vehicles will reduce transportation problems, attracting more customers. BMW company should be considered threats associated with threats of substitutes by repositioning itself in the market by attracting valuable customers through their global reputations. BMW should employ a determined strategy that will make their customers consider their preferred practical cars instead of luxurious cars from the competitors. </w:t>
      </w:r>
    </w:p>
    <w:p w14:paraId="791AE757" w14:textId="21D12D87" w:rsidR="00CC405D" w:rsidRPr="00CC405D" w:rsidRDefault="009508ED" w:rsidP="00CC405D">
      <w:pPr>
        <w:rPr>
          <w:sz w:val="32"/>
          <w:szCs w:val="32"/>
        </w:rPr>
      </w:pPr>
      <w:r>
        <w:rPr>
          <w:sz w:val="32"/>
          <w:szCs w:val="32"/>
        </w:rPr>
        <w:t xml:space="preserve">        </w:t>
      </w:r>
      <w:r w:rsidR="00CC405D" w:rsidRPr="00CC405D">
        <w:rPr>
          <w:sz w:val="32"/>
          <w:szCs w:val="32"/>
        </w:rPr>
        <w:t xml:space="preserve">BMW company should define their market base by considering the power of buyers because they </w:t>
      </w:r>
      <w:proofErr w:type="gramStart"/>
      <w:r w:rsidR="00CC405D" w:rsidRPr="00CC405D">
        <w:rPr>
          <w:sz w:val="32"/>
          <w:szCs w:val="32"/>
        </w:rPr>
        <w:t>have to</w:t>
      </w:r>
      <w:proofErr w:type="gramEnd"/>
      <w:r w:rsidR="00CC405D" w:rsidRPr="00CC405D">
        <w:rPr>
          <w:sz w:val="32"/>
          <w:szCs w:val="32"/>
        </w:rPr>
        <w:t xml:space="preserve"> implement and spare the budget for marketing and advertising to increase the customer's purchasing power. The power of buyers is typically determined by the company's pricing and quality of products. BMW company improves its brand by offering quality products at a relatively </w:t>
      </w:r>
      <w:proofErr w:type="spellStart"/>
      <w:r w:rsidR="00CC405D" w:rsidRPr="00CC405D">
        <w:rPr>
          <w:sz w:val="32"/>
          <w:szCs w:val="32"/>
        </w:rPr>
        <w:t>favourable</w:t>
      </w:r>
      <w:proofErr w:type="spellEnd"/>
      <w:r w:rsidR="00CC405D" w:rsidRPr="00CC405D">
        <w:rPr>
          <w:sz w:val="32"/>
          <w:szCs w:val="32"/>
        </w:rPr>
        <w:t xml:space="preserve"> price to attract more buyers of their products (Zhou,2021). The BMW company should develop a negotiating power of the buyers through persuasions the customers making them gain from purchasing more customers. BMW determines the buying power through the development of stricken catalogues and the participation of broachers to capture more audience. </w:t>
      </w:r>
    </w:p>
    <w:p w14:paraId="5E3E5576" w14:textId="1B69CDA3" w:rsidR="004700F2" w:rsidRDefault="009508ED" w:rsidP="00CC405D">
      <w:pPr>
        <w:rPr>
          <w:sz w:val="48"/>
          <w:szCs w:val="48"/>
        </w:rPr>
      </w:pPr>
      <w:r>
        <w:rPr>
          <w:sz w:val="32"/>
          <w:szCs w:val="32"/>
        </w:rPr>
        <w:t xml:space="preserve">          </w:t>
      </w:r>
      <w:r w:rsidR="00CC405D" w:rsidRPr="00CC405D">
        <w:rPr>
          <w:sz w:val="32"/>
          <w:szCs w:val="32"/>
        </w:rPr>
        <w:t xml:space="preserve">Suppliers also play a critical role in purchasing the company's product in the automobile industry. The BMW company requires crude </w:t>
      </w:r>
      <w:proofErr w:type="spellStart"/>
      <w:r w:rsidR="00CC405D" w:rsidRPr="00CC405D">
        <w:rPr>
          <w:sz w:val="32"/>
          <w:szCs w:val="32"/>
        </w:rPr>
        <w:t>labour</w:t>
      </w:r>
      <w:proofErr w:type="spellEnd"/>
      <w:r w:rsidR="00CC405D" w:rsidRPr="00CC405D">
        <w:rPr>
          <w:sz w:val="32"/>
          <w:szCs w:val="32"/>
        </w:rPr>
        <w:t xml:space="preserve">, crude materials, and the availability of spare parts to accelerate the production of cars. Subsequently, the delay of the products can affect the loyal customers since their production relies on the endless necessary materials and </w:t>
      </w:r>
      <w:proofErr w:type="spellStart"/>
      <w:r w:rsidR="00CC405D" w:rsidRPr="00CC405D">
        <w:rPr>
          <w:sz w:val="32"/>
          <w:szCs w:val="32"/>
        </w:rPr>
        <w:t>labour</w:t>
      </w:r>
      <w:proofErr w:type="spellEnd"/>
      <w:r w:rsidR="00CC405D" w:rsidRPr="00CC405D">
        <w:rPr>
          <w:sz w:val="32"/>
          <w:szCs w:val="32"/>
        </w:rPr>
        <w:t xml:space="preserve">. The cost of suppliers can also affect the profit of the organization's business, making the company increase the sales of the products to the customer to recover from the expenses. Sometimes the suppliers may be offered some interest when they boost the company's reputations in the market. BMW company should be concerned with the determination of the new entry of firms, making them experience by employing </w:t>
      </w:r>
      <w:r w:rsidR="00CC405D" w:rsidRPr="00CC405D">
        <w:rPr>
          <w:sz w:val="32"/>
          <w:szCs w:val="32"/>
        </w:rPr>
        <w:lastRenderedPageBreak/>
        <w:t>highly technical employees who can handle the production process efficiently (Im,2021). Therefore, when directed towards BMW, Porter's analysis indicates that the organization can maintain a solid position to improve the brand's image, specifically in the industry. The hybrid technology created by BMW can aid in the determination of profits and increase of customers to purchase their products.</w:t>
      </w:r>
    </w:p>
    <w:p w14:paraId="015C6488" w14:textId="77777777" w:rsidR="00995DEF" w:rsidRDefault="00995DEF" w:rsidP="00C62218">
      <w:pPr>
        <w:rPr>
          <w:sz w:val="48"/>
          <w:szCs w:val="48"/>
        </w:rPr>
      </w:pPr>
    </w:p>
    <w:p w14:paraId="3E187933" w14:textId="0983863C" w:rsidR="005C0C76" w:rsidRDefault="005D0EDD">
      <w:pPr>
        <w:rPr>
          <w:b/>
          <w:bCs/>
          <w:sz w:val="32"/>
          <w:szCs w:val="32"/>
        </w:rPr>
      </w:pPr>
      <w:r>
        <w:rPr>
          <w:b/>
          <w:bCs/>
          <w:sz w:val="32"/>
          <w:szCs w:val="32"/>
        </w:rPr>
        <w:t xml:space="preserve"> </w:t>
      </w:r>
      <w:r w:rsidRPr="005D0EDD">
        <w:rPr>
          <w:b/>
          <w:bCs/>
          <w:sz w:val="32"/>
          <w:szCs w:val="32"/>
        </w:rPr>
        <w:t>Reasons for BMW Company Engaging in the International Trade</w:t>
      </w:r>
    </w:p>
    <w:p w14:paraId="347F887A" w14:textId="5A480B47" w:rsidR="005D0EDD" w:rsidRDefault="00961DD1">
      <w:pPr>
        <w:rPr>
          <w:sz w:val="32"/>
          <w:szCs w:val="32"/>
        </w:rPr>
      </w:pPr>
      <w:r w:rsidRPr="00961DD1">
        <w:rPr>
          <w:sz w:val="32"/>
          <w:szCs w:val="32"/>
        </w:rPr>
        <w:t xml:space="preserve">          </w:t>
      </w:r>
      <w:r w:rsidRPr="00961DD1">
        <w:rPr>
          <w:sz w:val="32"/>
          <w:szCs w:val="32"/>
        </w:rPr>
        <w:t xml:space="preserve">The BMW company is concerned with expanding its business operations in the global market to increase its sales, brand and investing in a highly profitable business, which will increase its productivity. The company engages in projects which increase its sales by elevating all the legal restrictions in different parts of the world to increase its market base. The large customers available in the global market will make BMW identify some profitable businesses that may benefit the organization. The determination of the BMW customers base makes them develop reliable strategies of providing reliable products to satisfy the needs of their potential customers. The improvement of the brand, determined by the marketing and advertising techniques, may help the organization achieve its objective of increasing its profits in the market. The involvement of the sales agents of BMW will make the company introduce new customers in the market in the local markets found across the global borders. BMW's participation programs in foreign nations will make the company get involved in foreign investment to increase their businesses. Engagement of the BMW company to the global market will help it improve its brands within the nations, thereby increasing its capital base through an extensive sales volume (Im,2021). The international engagements will make the BMW company reliable to the customers, realizing and creating new businesses' investments. The defined market strategies in the </w:t>
      </w:r>
      <w:r w:rsidRPr="00961DD1">
        <w:rPr>
          <w:sz w:val="32"/>
          <w:szCs w:val="32"/>
        </w:rPr>
        <w:lastRenderedPageBreak/>
        <w:t>worldwide market will improve the quality operations of the BMW producers, making the customers entrust them in the foreign market. The company will design its new ways of operation to fit the needs and requirements of the global foreign markets. The demand for increased market opportunities for BMW company will rise because the customer will purchase the readily produced products and services. BMW will benefit from the defined operations determined by the highly competitive market advantage of other competitors, making the company increase its sales volume</w:t>
      </w:r>
      <w:r w:rsidR="002F1E80">
        <w:rPr>
          <w:sz w:val="32"/>
          <w:szCs w:val="32"/>
        </w:rPr>
        <w:t>.</w:t>
      </w:r>
      <w:r w:rsidR="003565D8">
        <w:rPr>
          <w:sz w:val="32"/>
          <w:szCs w:val="32"/>
        </w:rPr>
        <w:t xml:space="preserve">        </w:t>
      </w:r>
    </w:p>
    <w:p w14:paraId="2DAD2AF9" w14:textId="77777777" w:rsidR="003565D8" w:rsidRDefault="003565D8">
      <w:pPr>
        <w:rPr>
          <w:sz w:val="32"/>
          <w:szCs w:val="32"/>
        </w:rPr>
      </w:pPr>
    </w:p>
    <w:p w14:paraId="77E783E7" w14:textId="4E46F416" w:rsidR="003565D8" w:rsidRDefault="003565D8">
      <w:pPr>
        <w:rPr>
          <w:sz w:val="32"/>
          <w:szCs w:val="32"/>
        </w:rPr>
      </w:pPr>
      <w:r>
        <w:rPr>
          <w:sz w:val="32"/>
          <w:szCs w:val="32"/>
        </w:rPr>
        <w:t xml:space="preserve">                                                 REFERENCES:</w:t>
      </w:r>
    </w:p>
    <w:p w14:paraId="50A5E0E1" w14:textId="377F5855" w:rsidR="008A54D8" w:rsidRDefault="008A54D8" w:rsidP="008A54D8">
      <w:pPr>
        <w:pStyle w:val="ListParagraph"/>
        <w:numPr>
          <w:ilvl w:val="0"/>
          <w:numId w:val="3"/>
        </w:numPr>
        <w:rPr>
          <w:sz w:val="32"/>
          <w:szCs w:val="32"/>
        </w:rPr>
      </w:pPr>
      <w:r>
        <w:rPr>
          <w:sz w:val="32"/>
          <w:szCs w:val="32"/>
        </w:rPr>
        <w:t xml:space="preserve"> </w:t>
      </w:r>
      <w:r w:rsidR="00BE7F83" w:rsidRPr="00BE7F83">
        <w:rPr>
          <w:sz w:val="32"/>
          <w:szCs w:val="32"/>
        </w:rPr>
        <w:t xml:space="preserve">Eklund, A. A. (2022). The Mediating Impact of Brand Love and Brand Image Between Brand Experience and Brand Loyalty: An Analysis </w:t>
      </w:r>
      <w:proofErr w:type="gramStart"/>
      <w:r w:rsidR="00BE7F83" w:rsidRPr="00BE7F83">
        <w:rPr>
          <w:sz w:val="32"/>
          <w:szCs w:val="32"/>
        </w:rPr>
        <w:t>Of</w:t>
      </w:r>
      <w:proofErr w:type="gramEnd"/>
      <w:r w:rsidR="00BE7F83" w:rsidRPr="00BE7F83">
        <w:rPr>
          <w:sz w:val="32"/>
          <w:szCs w:val="32"/>
        </w:rPr>
        <w:t xml:space="preserve"> Car Brands. Academy of Marketing Studies Journal, 26, 1-14.  </w:t>
      </w:r>
      <w:hyperlink r:id="rId5" w:history="1">
        <w:r w:rsidR="00455651" w:rsidRPr="002D2E09">
          <w:rPr>
            <w:rStyle w:val="Hyperlink"/>
            <w:sz w:val="32"/>
            <w:szCs w:val="32"/>
          </w:rPr>
          <w:t>https://www.abacademies.org/articles/The-mediating-impact-of-brand-love-and-brand-image-1528-2678-26-S1-018.pdf</w:t>
        </w:r>
      </w:hyperlink>
      <w:r w:rsidR="00455651">
        <w:rPr>
          <w:sz w:val="32"/>
          <w:szCs w:val="32"/>
        </w:rPr>
        <w:t xml:space="preserve"> </w:t>
      </w:r>
    </w:p>
    <w:p w14:paraId="56E0040E" w14:textId="10FF004E" w:rsidR="008A54D8" w:rsidRDefault="008A54D8" w:rsidP="008A54D8">
      <w:pPr>
        <w:pStyle w:val="ListParagraph"/>
        <w:numPr>
          <w:ilvl w:val="0"/>
          <w:numId w:val="3"/>
        </w:numPr>
        <w:rPr>
          <w:sz w:val="32"/>
          <w:szCs w:val="32"/>
        </w:rPr>
      </w:pPr>
      <w:r>
        <w:rPr>
          <w:sz w:val="32"/>
          <w:szCs w:val="32"/>
        </w:rPr>
        <w:t xml:space="preserve"> </w:t>
      </w:r>
      <w:proofErr w:type="spellStart"/>
      <w:r w:rsidR="00B826A5" w:rsidRPr="00B826A5">
        <w:rPr>
          <w:sz w:val="32"/>
          <w:szCs w:val="32"/>
        </w:rPr>
        <w:t>Im</w:t>
      </w:r>
      <w:proofErr w:type="spellEnd"/>
      <w:r w:rsidR="00B826A5" w:rsidRPr="00B826A5">
        <w:rPr>
          <w:sz w:val="32"/>
          <w:szCs w:val="32"/>
        </w:rPr>
        <w:t>, H., Kim, C., Kim, S., Yu, S., &amp; Kwon, M. (2021). Visual Perception Experiment Study on the Brand Effect-Comparison of Domestic and Imported Car Brand. Journal of Korea Multimedia Society, 24(1), 146-154.</w:t>
      </w:r>
      <w:r w:rsidR="00150E0F">
        <w:rPr>
          <w:sz w:val="32"/>
          <w:szCs w:val="32"/>
        </w:rPr>
        <w:t xml:space="preserve"> </w:t>
      </w:r>
      <w:hyperlink r:id="rId6" w:history="1">
        <w:r w:rsidR="00150E0F" w:rsidRPr="002D2E09">
          <w:rPr>
            <w:rStyle w:val="Hyperlink"/>
            <w:sz w:val="32"/>
            <w:szCs w:val="32"/>
          </w:rPr>
          <w:t>https://www.koreascience.or.kr/article/JAKO202106763002251.pdf</w:t>
        </w:r>
      </w:hyperlink>
      <w:r w:rsidR="00150E0F">
        <w:rPr>
          <w:sz w:val="32"/>
          <w:szCs w:val="32"/>
        </w:rPr>
        <w:t xml:space="preserve"> </w:t>
      </w:r>
    </w:p>
    <w:p w14:paraId="25DC6F3F" w14:textId="359BE093" w:rsidR="008A54D8" w:rsidRPr="008A54D8" w:rsidRDefault="00E52A6B" w:rsidP="008A54D8">
      <w:pPr>
        <w:pStyle w:val="ListParagraph"/>
        <w:numPr>
          <w:ilvl w:val="0"/>
          <w:numId w:val="3"/>
        </w:numPr>
        <w:rPr>
          <w:sz w:val="32"/>
          <w:szCs w:val="32"/>
        </w:rPr>
      </w:pPr>
      <w:r w:rsidRPr="00E52A6B">
        <w:rPr>
          <w:sz w:val="32"/>
          <w:szCs w:val="32"/>
        </w:rPr>
        <w:t>Zhou, X. (2021, December). The Way Cross-cultural Brand Image Influences Customer Decision-making Process: Practice in China. In 2021 3rd International Conference on Economic Management and Cultural Industry (ICEMCI 2021) (pp. 1892-1896). Atlantis Press</w:t>
      </w:r>
      <w:r>
        <w:rPr>
          <w:sz w:val="32"/>
          <w:szCs w:val="32"/>
        </w:rPr>
        <w:t xml:space="preserve"> </w:t>
      </w:r>
      <w:hyperlink r:id="rId7" w:history="1">
        <w:r w:rsidR="001A0EEC" w:rsidRPr="002D2E09">
          <w:rPr>
            <w:rStyle w:val="Hyperlink"/>
            <w:sz w:val="32"/>
            <w:szCs w:val="32"/>
          </w:rPr>
          <w:t>https://www.atlantis-press.com/proceedings/icemci-21/125966173</w:t>
        </w:r>
      </w:hyperlink>
      <w:r w:rsidR="001A0EEC">
        <w:rPr>
          <w:sz w:val="32"/>
          <w:szCs w:val="32"/>
        </w:rPr>
        <w:t xml:space="preserve"> </w:t>
      </w:r>
    </w:p>
    <w:sectPr w:rsidR="008A54D8" w:rsidRPr="008A54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2053FF"/>
    <w:multiLevelType w:val="hybridMultilevel"/>
    <w:tmpl w:val="2E7EE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FA723D"/>
    <w:multiLevelType w:val="hybridMultilevel"/>
    <w:tmpl w:val="1B3418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5C30BE"/>
    <w:multiLevelType w:val="hybridMultilevel"/>
    <w:tmpl w:val="24CAA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81F"/>
    <w:rsid w:val="00080508"/>
    <w:rsid w:val="00150E0F"/>
    <w:rsid w:val="001A0EEC"/>
    <w:rsid w:val="001C7DED"/>
    <w:rsid w:val="002829B1"/>
    <w:rsid w:val="002C0F55"/>
    <w:rsid w:val="002F1E80"/>
    <w:rsid w:val="003565D8"/>
    <w:rsid w:val="00455651"/>
    <w:rsid w:val="004700F2"/>
    <w:rsid w:val="005C0C76"/>
    <w:rsid w:val="005D0EDD"/>
    <w:rsid w:val="005D1860"/>
    <w:rsid w:val="006A11E1"/>
    <w:rsid w:val="006A60A7"/>
    <w:rsid w:val="006D3EA4"/>
    <w:rsid w:val="00727811"/>
    <w:rsid w:val="00810EBA"/>
    <w:rsid w:val="008A54D8"/>
    <w:rsid w:val="008D356B"/>
    <w:rsid w:val="00941B57"/>
    <w:rsid w:val="009508ED"/>
    <w:rsid w:val="00961DD1"/>
    <w:rsid w:val="00995DEF"/>
    <w:rsid w:val="00B826A5"/>
    <w:rsid w:val="00BE7F83"/>
    <w:rsid w:val="00C54C49"/>
    <w:rsid w:val="00C62218"/>
    <w:rsid w:val="00C97B18"/>
    <w:rsid w:val="00CC405D"/>
    <w:rsid w:val="00E5181F"/>
    <w:rsid w:val="00E52A6B"/>
    <w:rsid w:val="00E947F2"/>
    <w:rsid w:val="00F85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8C5A4"/>
  <w15:chartTrackingRefBased/>
  <w15:docId w15:val="{C2B509D3-203D-457B-974E-4D46B425C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218"/>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54D8"/>
    <w:pPr>
      <w:ind w:left="720"/>
      <w:contextualSpacing/>
    </w:pPr>
  </w:style>
  <w:style w:type="character" w:styleId="Hyperlink">
    <w:name w:val="Hyperlink"/>
    <w:basedOn w:val="DefaultParagraphFont"/>
    <w:uiPriority w:val="99"/>
    <w:unhideWhenUsed/>
    <w:rsid w:val="00455651"/>
    <w:rPr>
      <w:color w:val="0563C1" w:themeColor="hyperlink"/>
      <w:u w:val="single"/>
    </w:rPr>
  </w:style>
  <w:style w:type="character" w:styleId="UnresolvedMention">
    <w:name w:val="Unresolved Mention"/>
    <w:basedOn w:val="DefaultParagraphFont"/>
    <w:uiPriority w:val="99"/>
    <w:semiHidden/>
    <w:unhideWhenUsed/>
    <w:rsid w:val="004556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tlantis-press.com/proceedings/icemci-21/12596617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oreascience.or.kr/article/JAKO202106763002251.pdf" TargetMode="External"/><Relationship Id="rId5" Type="http://schemas.openxmlformats.org/officeDocument/2006/relationships/hyperlink" Target="https://www.abacademies.org/articles/The-mediating-impact-of-brand-love-and-brand-image-1528-2678-26-S1-018.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1922</Words>
  <Characters>10959</Characters>
  <Application>Microsoft Office Word</Application>
  <DocSecurity>0</DocSecurity>
  <Lines>91</Lines>
  <Paragraphs>25</Paragraphs>
  <ScaleCrop>false</ScaleCrop>
  <Company/>
  <LinksUpToDate>false</LinksUpToDate>
  <CharactersWithSpaces>12856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Gingureanu</dc:creator>
  <cp:keywords/>
  <dc:description/>
  <cp:lastModifiedBy>Ion Gingureanu</cp:lastModifiedBy>
  <cp:revision>2</cp:revision>
  <dcterms:created xsi:type="dcterms:W3CDTF">2022-01-19T22:06:00Z</dcterms:created>
  <dcterms:modified xsi:type="dcterms:W3CDTF">2022-01-19T22:06:00Z</dcterms:modified>
</cp:coreProperties>
</file>