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6D69AD" w14:textId="22BB9009" w:rsidR="004F1CB8" w:rsidRPr="008C4BDA" w:rsidRDefault="004F1CB8">
      <w:pPr>
        <w:rPr>
          <w:rFonts w:ascii="Arial" w:hAnsi="Arial" w:cs="Arial"/>
          <w:b/>
          <w:bCs/>
        </w:rPr>
      </w:pPr>
      <w:r w:rsidRPr="008C4BDA">
        <w:rPr>
          <w:rFonts w:ascii="Arial" w:hAnsi="Arial" w:cs="Arial"/>
          <w:b/>
          <w:bCs/>
        </w:rPr>
        <w:t>Consumer Rights Act 2015</w:t>
      </w:r>
      <w:r w:rsidR="003F3C3A" w:rsidRPr="008C4BDA">
        <w:rPr>
          <w:rFonts w:ascii="Arial" w:hAnsi="Arial" w:cs="Arial"/>
          <w:b/>
          <w:bCs/>
        </w:rPr>
        <w:t xml:space="preserve"> – Salman Reza - 2004540</w:t>
      </w:r>
    </w:p>
    <w:p w14:paraId="135C0E97" w14:textId="555AA35D" w:rsidR="00166AAA" w:rsidRPr="00657350" w:rsidRDefault="00A90E7E">
      <w:pPr>
        <w:rPr>
          <w:rFonts w:ascii="Arial" w:hAnsi="Arial" w:cs="Arial"/>
        </w:rPr>
      </w:pPr>
      <w:r w:rsidRPr="00657350">
        <w:rPr>
          <w:rFonts w:ascii="Arial" w:hAnsi="Arial" w:cs="Arial"/>
        </w:rPr>
        <w:t>The consumer rights act</w:t>
      </w:r>
      <w:r w:rsidR="00E720FA" w:rsidRPr="00657350">
        <w:rPr>
          <w:rFonts w:ascii="Arial" w:hAnsi="Arial" w:cs="Arial"/>
        </w:rPr>
        <w:t xml:space="preserve"> (2015) has been pra</w:t>
      </w:r>
      <w:r w:rsidR="00A673E7" w:rsidRPr="00657350">
        <w:rPr>
          <w:rFonts w:ascii="Arial" w:hAnsi="Arial" w:cs="Arial"/>
        </w:rPr>
        <w:t xml:space="preserve">ised as the most </w:t>
      </w:r>
      <w:r w:rsidR="009E5851" w:rsidRPr="00657350">
        <w:rPr>
          <w:rFonts w:ascii="Arial" w:hAnsi="Arial" w:cs="Arial"/>
        </w:rPr>
        <w:t>significant change</w:t>
      </w:r>
      <w:r w:rsidR="00092EB6" w:rsidRPr="00657350">
        <w:rPr>
          <w:rFonts w:ascii="Arial" w:hAnsi="Arial" w:cs="Arial"/>
        </w:rPr>
        <w:t xml:space="preserve">s and improvements made to </w:t>
      </w:r>
      <w:r w:rsidR="00636A30" w:rsidRPr="00657350">
        <w:rPr>
          <w:rFonts w:ascii="Arial" w:hAnsi="Arial" w:cs="Arial"/>
        </w:rPr>
        <w:t xml:space="preserve">consumer rights in decades. It </w:t>
      </w:r>
      <w:r w:rsidR="00F704B5" w:rsidRPr="00657350">
        <w:rPr>
          <w:rFonts w:ascii="Arial" w:hAnsi="Arial" w:cs="Arial"/>
        </w:rPr>
        <w:t xml:space="preserve">aimed to update and improve </w:t>
      </w:r>
      <w:r w:rsidR="006C33F5" w:rsidRPr="00657350">
        <w:rPr>
          <w:rFonts w:ascii="Arial" w:hAnsi="Arial" w:cs="Arial"/>
        </w:rPr>
        <w:t xml:space="preserve">the UK consumer </w:t>
      </w:r>
      <w:r w:rsidR="00C14FFA" w:rsidRPr="00657350">
        <w:rPr>
          <w:rFonts w:ascii="Arial" w:hAnsi="Arial" w:cs="Arial"/>
        </w:rPr>
        <w:t xml:space="preserve">law which came into effect </w:t>
      </w:r>
      <w:r w:rsidR="007D4DC4" w:rsidRPr="00657350">
        <w:rPr>
          <w:rFonts w:ascii="Arial" w:hAnsi="Arial" w:cs="Arial"/>
        </w:rPr>
        <w:t>on the 1</w:t>
      </w:r>
      <w:r w:rsidR="007D4DC4" w:rsidRPr="00657350">
        <w:rPr>
          <w:rFonts w:ascii="Arial" w:hAnsi="Arial" w:cs="Arial"/>
          <w:vertAlign w:val="superscript"/>
        </w:rPr>
        <w:t>st</w:t>
      </w:r>
      <w:r w:rsidR="007D4DC4" w:rsidRPr="00657350">
        <w:rPr>
          <w:rFonts w:ascii="Arial" w:hAnsi="Arial" w:cs="Arial"/>
        </w:rPr>
        <w:t xml:space="preserve"> of October 2015</w:t>
      </w:r>
      <w:r w:rsidR="006812B8" w:rsidRPr="00657350">
        <w:rPr>
          <w:rFonts w:ascii="Arial" w:hAnsi="Arial" w:cs="Arial"/>
        </w:rPr>
        <w:t xml:space="preserve">. </w:t>
      </w:r>
      <w:r w:rsidR="00DE577C" w:rsidRPr="00657350">
        <w:rPr>
          <w:rFonts w:ascii="Arial" w:hAnsi="Arial" w:cs="Arial"/>
        </w:rPr>
        <w:t xml:space="preserve">This was </w:t>
      </w:r>
      <w:r w:rsidR="00553B47" w:rsidRPr="00657350">
        <w:rPr>
          <w:rFonts w:ascii="Arial" w:hAnsi="Arial" w:cs="Arial"/>
        </w:rPr>
        <w:t xml:space="preserve">to </w:t>
      </w:r>
      <w:r w:rsidR="00240329" w:rsidRPr="00657350">
        <w:rPr>
          <w:rFonts w:ascii="Arial" w:hAnsi="Arial" w:cs="Arial"/>
        </w:rPr>
        <w:t xml:space="preserve">help allow consumers to achieve better protection </w:t>
      </w:r>
      <w:r w:rsidR="007F7006" w:rsidRPr="00657350">
        <w:rPr>
          <w:rFonts w:ascii="Arial" w:hAnsi="Arial" w:cs="Arial"/>
        </w:rPr>
        <w:t>and update and improve their rights</w:t>
      </w:r>
      <w:r w:rsidR="003312BB" w:rsidRPr="00657350">
        <w:rPr>
          <w:rFonts w:ascii="Arial" w:hAnsi="Arial" w:cs="Arial"/>
        </w:rPr>
        <w:t xml:space="preserve"> in the UK.</w:t>
      </w:r>
      <w:r w:rsidR="007A4A7A" w:rsidRPr="00657350">
        <w:rPr>
          <w:rFonts w:ascii="Arial" w:hAnsi="Arial" w:cs="Arial"/>
        </w:rPr>
        <w:t xml:space="preserve"> </w:t>
      </w:r>
      <w:r w:rsidR="00E16F20" w:rsidRPr="00657350">
        <w:rPr>
          <w:rFonts w:ascii="Arial" w:hAnsi="Arial" w:cs="Arial"/>
        </w:rPr>
        <w:t xml:space="preserve"> The purpose of the introduction of the consumer rights act 2015 is </w:t>
      </w:r>
      <w:r w:rsidR="00827E11" w:rsidRPr="00657350">
        <w:rPr>
          <w:rFonts w:ascii="Arial" w:hAnsi="Arial" w:cs="Arial"/>
        </w:rPr>
        <w:t xml:space="preserve">to provide better protection for consumers against </w:t>
      </w:r>
      <w:r w:rsidR="00B74BA0" w:rsidRPr="00657350">
        <w:rPr>
          <w:rFonts w:ascii="Arial" w:hAnsi="Arial" w:cs="Arial"/>
        </w:rPr>
        <w:t>below standard quality products as well as unfair company practices or contract</w:t>
      </w:r>
      <w:r w:rsidR="00A81E9A" w:rsidRPr="00657350">
        <w:rPr>
          <w:rFonts w:ascii="Arial" w:hAnsi="Arial" w:cs="Arial"/>
        </w:rPr>
        <w:t xml:space="preserve"> terms with regards to transactions, repairs, refunds, and delivery.</w:t>
      </w:r>
      <w:r w:rsidR="00273F94" w:rsidRPr="00657350">
        <w:rPr>
          <w:rFonts w:ascii="Arial" w:hAnsi="Arial" w:cs="Arial"/>
        </w:rPr>
        <w:t xml:space="preserve"> The</w:t>
      </w:r>
      <w:r w:rsidR="00CF59DE" w:rsidRPr="00657350">
        <w:rPr>
          <w:rFonts w:ascii="Arial" w:hAnsi="Arial" w:cs="Arial"/>
        </w:rPr>
        <w:t xml:space="preserve"> consumer rights act 2015 </w:t>
      </w:r>
      <w:r w:rsidR="00AF33C6" w:rsidRPr="00657350">
        <w:rPr>
          <w:rFonts w:ascii="Arial" w:hAnsi="Arial" w:cs="Arial"/>
        </w:rPr>
        <w:t xml:space="preserve">was an overhaul of consumer rights consolidating </w:t>
      </w:r>
      <w:r w:rsidR="00A14F3A" w:rsidRPr="00657350">
        <w:rPr>
          <w:rFonts w:ascii="Arial" w:hAnsi="Arial" w:cs="Arial"/>
        </w:rPr>
        <w:t xml:space="preserve">the sale of goods act 1979, the supply of goods and services act 1982 and the unfair contract terms act 1977 into </w:t>
      </w:r>
      <w:r w:rsidR="00F72EAC" w:rsidRPr="00657350">
        <w:rPr>
          <w:rFonts w:ascii="Arial" w:hAnsi="Arial" w:cs="Arial"/>
        </w:rPr>
        <w:t>one</w:t>
      </w:r>
      <w:r w:rsidR="009A2A7F" w:rsidRPr="00657350">
        <w:rPr>
          <w:rFonts w:ascii="Arial" w:hAnsi="Arial" w:cs="Arial"/>
        </w:rPr>
        <w:t xml:space="preserve"> single piece of legislation. </w:t>
      </w:r>
    </w:p>
    <w:p w14:paraId="3BF52F86" w14:textId="6708154F" w:rsidR="0024338F" w:rsidRPr="00657350" w:rsidRDefault="002E7872" w:rsidP="0024338F">
      <w:pPr>
        <w:pStyle w:val="NormalWeb"/>
        <w:spacing w:before="0" w:beforeAutospacing="0" w:after="0" w:afterAutospacing="0"/>
        <w:rPr>
          <w:rFonts w:ascii="Calibri" w:hAnsi="Calibri" w:cs="Calibri"/>
          <w:sz w:val="22"/>
          <w:szCs w:val="22"/>
        </w:rPr>
      </w:pPr>
      <w:r w:rsidRPr="00657350">
        <w:rPr>
          <w:rFonts w:ascii="Arial" w:hAnsi="Arial" w:cs="Arial"/>
          <w:sz w:val="22"/>
          <w:szCs w:val="22"/>
        </w:rPr>
        <w:t xml:space="preserve">The Consumer Rights Act 2015 </w:t>
      </w:r>
      <w:r w:rsidR="00083967" w:rsidRPr="00657350">
        <w:rPr>
          <w:rFonts w:ascii="Arial" w:hAnsi="Arial" w:cs="Arial"/>
          <w:sz w:val="22"/>
          <w:szCs w:val="22"/>
        </w:rPr>
        <w:t>applies to contracts with consumers covering the sale of goods, services and digital content</w:t>
      </w:r>
      <w:r w:rsidR="00E71578" w:rsidRPr="00657350">
        <w:rPr>
          <w:rFonts w:ascii="Arial" w:hAnsi="Arial" w:cs="Arial"/>
          <w:sz w:val="22"/>
          <w:szCs w:val="22"/>
        </w:rPr>
        <w:t xml:space="preserve"> that</w:t>
      </w:r>
      <w:r w:rsidR="00083967" w:rsidRPr="00657350">
        <w:rPr>
          <w:rFonts w:ascii="Arial" w:hAnsi="Arial" w:cs="Arial"/>
          <w:sz w:val="22"/>
          <w:szCs w:val="22"/>
        </w:rPr>
        <w:t xml:space="preserve"> </w:t>
      </w:r>
      <w:r w:rsidR="00E71578" w:rsidRPr="00657350">
        <w:rPr>
          <w:rFonts w:ascii="Arial" w:hAnsi="Arial" w:cs="Arial"/>
          <w:sz w:val="22"/>
          <w:szCs w:val="22"/>
        </w:rPr>
        <w:t>concluded on or after the 1</w:t>
      </w:r>
      <w:r w:rsidR="00E71578" w:rsidRPr="00657350">
        <w:rPr>
          <w:rFonts w:ascii="Arial" w:hAnsi="Arial" w:cs="Arial"/>
          <w:sz w:val="22"/>
          <w:szCs w:val="22"/>
          <w:vertAlign w:val="superscript"/>
        </w:rPr>
        <w:t>st</w:t>
      </w:r>
      <w:r w:rsidR="00E71578" w:rsidRPr="00657350">
        <w:rPr>
          <w:rFonts w:ascii="Arial" w:hAnsi="Arial" w:cs="Arial"/>
          <w:sz w:val="22"/>
          <w:szCs w:val="22"/>
        </w:rPr>
        <w:t xml:space="preserve"> of October 2015.</w:t>
      </w:r>
      <w:r w:rsidR="002F1692" w:rsidRPr="00657350">
        <w:rPr>
          <w:rFonts w:ascii="Arial" w:hAnsi="Arial" w:cs="Arial"/>
          <w:sz w:val="22"/>
          <w:szCs w:val="22"/>
        </w:rPr>
        <w:t xml:space="preserve"> The main aim of the Consumer rights act 2015 </w:t>
      </w:r>
      <w:r w:rsidR="006A4D10" w:rsidRPr="00657350">
        <w:rPr>
          <w:rFonts w:ascii="Arial" w:hAnsi="Arial" w:cs="Arial"/>
          <w:sz w:val="22"/>
          <w:szCs w:val="22"/>
        </w:rPr>
        <w:t xml:space="preserve">is </w:t>
      </w:r>
      <w:r w:rsidR="00F30552" w:rsidRPr="00657350">
        <w:rPr>
          <w:rFonts w:ascii="Arial" w:hAnsi="Arial" w:cs="Arial"/>
          <w:sz w:val="22"/>
          <w:szCs w:val="22"/>
        </w:rPr>
        <w:t>where consumer contracts for goods, digital content and services should all be consolidated into one place</w:t>
      </w:r>
      <w:r w:rsidR="001E68E8" w:rsidRPr="00657350">
        <w:rPr>
          <w:rFonts w:ascii="Arial" w:hAnsi="Arial" w:cs="Arial"/>
          <w:sz w:val="22"/>
          <w:szCs w:val="22"/>
        </w:rPr>
        <w:t xml:space="preserve"> which refers to Part 1 of the consumer rights act 2015.</w:t>
      </w:r>
      <w:r w:rsidR="00EF3570" w:rsidRPr="00657350">
        <w:rPr>
          <w:rFonts w:ascii="Arial" w:hAnsi="Arial" w:cs="Arial"/>
          <w:sz w:val="22"/>
          <w:szCs w:val="22"/>
        </w:rPr>
        <w:t xml:space="preserve"> It also aims to </w:t>
      </w:r>
      <w:r w:rsidR="00457C08" w:rsidRPr="00657350">
        <w:rPr>
          <w:rFonts w:ascii="Arial" w:hAnsi="Arial" w:cs="Arial"/>
          <w:sz w:val="22"/>
          <w:szCs w:val="22"/>
        </w:rPr>
        <w:t>reform and consolidate the law relating to unfair terms and conditions within consumer contracts</w:t>
      </w:r>
      <w:r w:rsidR="00AD1248" w:rsidRPr="00657350">
        <w:rPr>
          <w:rFonts w:ascii="Arial" w:hAnsi="Arial" w:cs="Arial"/>
          <w:sz w:val="22"/>
          <w:szCs w:val="22"/>
        </w:rPr>
        <w:t xml:space="preserve"> which refers to Part 2 of the consumer rights act 2015. </w:t>
      </w:r>
      <w:r w:rsidR="00AC7A5D" w:rsidRPr="00657350">
        <w:rPr>
          <w:rFonts w:ascii="Arial" w:hAnsi="Arial" w:cs="Arial"/>
          <w:sz w:val="22"/>
          <w:szCs w:val="22"/>
        </w:rPr>
        <w:t xml:space="preserve">This all aims </w:t>
      </w:r>
      <w:r w:rsidR="002A4196" w:rsidRPr="00657350">
        <w:rPr>
          <w:rFonts w:ascii="Arial" w:hAnsi="Arial" w:cs="Arial"/>
          <w:sz w:val="22"/>
          <w:szCs w:val="22"/>
        </w:rPr>
        <w:t>to</w:t>
      </w:r>
      <w:r w:rsidR="00003806" w:rsidRPr="00657350">
        <w:rPr>
          <w:rFonts w:ascii="Arial" w:hAnsi="Arial" w:cs="Arial"/>
          <w:sz w:val="22"/>
          <w:szCs w:val="22"/>
        </w:rPr>
        <w:t xml:space="preserve"> achieve </w:t>
      </w:r>
      <w:r w:rsidR="002A4196" w:rsidRPr="00657350">
        <w:rPr>
          <w:rFonts w:ascii="Arial" w:hAnsi="Arial" w:cs="Arial"/>
          <w:sz w:val="22"/>
          <w:szCs w:val="22"/>
        </w:rPr>
        <w:t xml:space="preserve">a </w:t>
      </w:r>
      <w:r w:rsidR="00743728" w:rsidRPr="00657350">
        <w:rPr>
          <w:rFonts w:ascii="Arial" w:hAnsi="Arial" w:cs="Arial"/>
          <w:sz w:val="22"/>
          <w:szCs w:val="22"/>
        </w:rPr>
        <w:t>simpler</w:t>
      </w:r>
      <w:r w:rsidR="002A4196" w:rsidRPr="00657350">
        <w:rPr>
          <w:rFonts w:ascii="Arial" w:hAnsi="Arial" w:cs="Arial"/>
          <w:sz w:val="22"/>
          <w:szCs w:val="22"/>
        </w:rPr>
        <w:t xml:space="preserve">, modern framework of </w:t>
      </w:r>
      <w:r w:rsidR="00003806" w:rsidRPr="00657350">
        <w:rPr>
          <w:rFonts w:ascii="Arial" w:hAnsi="Arial" w:cs="Arial"/>
          <w:sz w:val="22"/>
          <w:szCs w:val="22"/>
        </w:rPr>
        <w:t xml:space="preserve">consumer rights </w:t>
      </w:r>
      <w:r w:rsidR="00FA559B" w:rsidRPr="00657350">
        <w:rPr>
          <w:rFonts w:ascii="Arial" w:hAnsi="Arial" w:cs="Arial"/>
          <w:sz w:val="22"/>
          <w:szCs w:val="22"/>
        </w:rPr>
        <w:t>with the objective of increasing consumer confidence and making enforcement easier</w:t>
      </w:r>
      <w:r w:rsidR="0005445C" w:rsidRPr="00657350">
        <w:rPr>
          <w:rFonts w:ascii="Arial" w:hAnsi="Arial" w:cs="Arial"/>
          <w:sz w:val="22"/>
          <w:szCs w:val="22"/>
        </w:rPr>
        <w:t xml:space="preserve"> for consumers and </w:t>
      </w:r>
      <w:r w:rsidR="00907EA7" w:rsidRPr="00657350">
        <w:rPr>
          <w:rFonts w:ascii="Arial" w:hAnsi="Arial" w:cs="Arial"/>
          <w:sz w:val="22"/>
          <w:szCs w:val="22"/>
        </w:rPr>
        <w:t xml:space="preserve">prosecutors </w:t>
      </w:r>
      <w:r w:rsidR="004434E5" w:rsidRPr="00657350">
        <w:rPr>
          <w:rFonts w:ascii="Arial" w:hAnsi="Arial" w:cs="Arial"/>
          <w:sz w:val="22"/>
          <w:szCs w:val="22"/>
        </w:rPr>
        <w:t xml:space="preserve">which will therefore provide a more solid all round </w:t>
      </w:r>
      <w:r w:rsidR="006271D5" w:rsidRPr="00657350">
        <w:rPr>
          <w:rFonts w:ascii="Arial" w:hAnsi="Arial" w:cs="Arial"/>
          <w:sz w:val="22"/>
          <w:szCs w:val="22"/>
        </w:rPr>
        <w:t>better protection for consumers.</w:t>
      </w:r>
      <w:r w:rsidR="0023279E" w:rsidRPr="00657350">
        <w:rPr>
          <w:rFonts w:ascii="Arial" w:hAnsi="Arial" w:cs="Arial"/>
          <w:sz w:val="22"/>
          <w:szCs w:val="22"/>
        </w:rPr>
        <w:t xml:space="preserve"> </w:t>
      </w:r>
      <w:r w:rsidR="008C77FC">
        <w:rPr>
          <w:rFonts w:ascii="Arial" w:hAnsi="Arial" w:cs="Arial"/>
          <w:sz w:val="22"/>
          <w:szCs w:val="22"/>
        </w:rPr>
        <w:t>The consumer rights act 2015 will attempt to achieve these goals by introducing changes to consumer law that cover what should happen when goods are faulty, unfair contract terms, what happens when a business acts in an anti-competitive manner, written notice for routine inspections to be given by public enforcers such as trading standards, and greater flexibility for public enforcers to respond to consumer law violators such as seeking redress for a breach of contract.</w:t>
      </w:r>
      <w:r w:rsidR="008C77FC" w:rsidRPr="00657350">
        <w:rPr>
          <w:rFonts w:ascii="Arial" w:hAnsi="Arial" w:cs="Arial"/>
          <w:sz w:val="22"/>
          <w:szCs w:val="22"/>
        </w:rPr>
        <w:t xml:space="preserve"> </w:t>
      </w:r>
      <w:r w:rsidR="008C77FC">
        <w:rPr>
          <w:rFonts w:ascii="Arial" w:hAnsi="Arial" w:cs="Arial"/>
          <w:sz w:val="22"/>
          <w:szCs w:val="22"/>
        </w:rPr>
        <w:t>The consumer rights act 2015 also established two new are</w:t>
      </w:r>
      <w:r w:rsidR="00061988">
        <w:rPr>
          <w:rFonts w:ascii="Arial" w:hAnsi="Arial" w:cs="Arial"/>
          <w:sz w:val="22"/>
          <w:szCs w:val="22"/>
        </w:rPr>
        <w:t xml:space="preserve">as of law: what should happen if digital content is defective, and how services should match what was agreed upon, and what should happen if they will not or are not supplied with reasonable care and expertise. </w:t>
      </w:r>
      <w:r w:rsidR="0024338F" w:rsidRPr="00657350">
        <w:rPr>
          <w:rFonts w:ascii="Arial" w:hAnsi="Arial" w:cs="Arial"/>
          <w:sz w:val="22"/>
          <w:szCs w:val="22"/>
        </w:rPr>
        <w:t xml:space="preserve">'One of the policy objectives of the Act is to align, as far as possible, the definitions of certain key terms across the Act and other consumer law.' </w:t>
      </w:r>
      <w:r w:rsidR="0024338F" w:rsidRPr="00657350">
        <w:rPr>
          <w:rFonts w:ascii="Arial" w:hAnsi="Arial" w:cs="Arial"/>
          <w:sz w:val="22"/>
          <w:szCs w:val="22"/>
        </w:rPr>
        <w:t>(</w:t>
      </w:r>
      <w:proofErr w:type="spellStart"/>
      <w:r w:rsidR="00657350" w:rsidRPr="00657350">
        <w:rPr>
          <w:rFonts w:ascii="Arial" w:hAnsi="Arial" w:cs="Arial"/>
          <w:sz w:val="22"/>
          <w:szCs w:val="22"/>
        </w:rPr>
        <w:t>Giliker</w:t>
      </w:r>
      <w:proofErr w:type="spellEnd"/>
      <w:r w:rsidR="00657350" w:rsidRPr="00657350">
        <w:rPr>
          <w:rFonts w:ascii="Arial" w:hAnsi="Arial" w:cs="Arial"/>
          <w:sz w:val="22"/>
          <w:szCs w:val="22"/>
        </w:rPr>
        <w:t>, 2018</w:t>
      </w:r>
      <w:r w:rsidR="00926B06">
        <w:rPr>
          <w:rFonts w:ascii="Arial" w:hAnsi="Arial" w:cs="Arial"/>
          <w:sz w:val="22"/>
          <w:szCs w:val="22"/>
        </w:rPr>
        <w:t>, p.4</w:t>
      </w:r>
      <w:r w:rsidR="00657350" w:rsidRPr="00657350">
        <w:rPr>
          <w:rFonts w:ascii="Arial" w:hAnsi="Arial" w:cs="Arial"/>
          <w:sz w:val="22"/>
          <w:szCs w:val="22"/>
        </w:rPr>
        <w:t>)</w:t>
      </w:r>
    </w:p>
    <w:p w14:paraId="03927A9B" w14:textId="482CF1DC" w:rsidR="00A81E9A" w:rsidRPr="00657350" w:rsidRDefault="000C0056">
      <w:pPr>
        <w:rPr>
          <w:rFonts w:ascii="Arial" w:hAnsi="Arial" w:cs="Arial"/>
        </w:rPr>
      </w:pPr>
      <w:r w:rsidRPr="00657350">
        <w:rPr>
          <w:rFonts w:ascii="Arial" w:hAnsi="Arial" w:cs="Arial"/>
        </w:rPr>
        <w:t>The Consumer rights act 2015 changes</w:t>
      </w:r>
      <w:r w:rsidR="000D1829" w:rsidRPr="00657350">
        <w:rPr>
          <w:rFonts w:ascii="Arial" w:hAnsi="Arial" w:cs="Arial"/>
        </w:rPr>
        <w:t xml:space="preserve"> that have been made in</w:t>
      </w:r>
      <w:r w:rsidR="00EA1F0D" w:rsidRPr="00657350">
        <w:rPr>
          <w:rFonts w:ascii="Arial" w:hAnsi="Arial" w:cs="Arial"/>
        </w:rPr>
        <w:t xml:space="preserve"> have made the consumer law clearer and easier to understand for consumers </w:t>
      </w:r>
      <w:r w:rsidR="0096663D" w:rsidRPr="00657350">
        <w:rPr>
          <w:rFonts w:ascii="Arial" w:hAnsi="Arial" w:cs="Arial"/>
        </w:rPr>
        <w:t>and</w:t>
      </w:r>
      <w:r w:rsidR="00EE5CC2" w:rsidRPr="00657350">
        <w:rPr>
          <w:rFonts w:ascii="Arial" w:hAnsi="Arial" w:cs="Arial"/>
        </w:rPr>
        <w:t xml:space="preserve"> businesses will have a better understanding of what is expected </w:t>
      </w:r>
      <w:r w:rsidR="00E5483A" w:rsidRPr="00657350">
        <w:rPr>
          <w:rFonts w:ascii="Arial" w:hAnsi="Arial" w:cs="Arial"/>
        </w:rPr>
        <w:t>when entering a consumer contract</w:t>
      </w:r>
      <w:r w:rsidR="00A7772B" w:rsidRPr="00657350">
        <w:rPr>
          <w:rFonts w:ascii="Arial" w:hAnsi="Arial" w:cs="Arial"/>
        </w:rPr>
        <w:t xml:space="preserve"> and disputes can be settled </w:t>
      </w:r>
      <w:r w:rsidR="006D38CA" w:rsidRPr="00657350">
        <w:rPr>
          <w:rFonts w:ascii="Arial" w:hAnsi="Arial" w:cs="Arial"/>
        </w:rPr>
        <w:t>quicker with more ease for both parties involved.</w:t>
      </w:r>
    </w:p>
    <w:p w14:paraId="38EF0CCC" w14:textId="77777777" w:rsidR="00475636" w:rsidRDefault="001D5517">
      <w:pPr>
        <w:rPr>
          <w:rFonts w:ascii="Arial" w:hAnsi="Arial" w:cs="Arial"/>
        </w:rPr>
      </w:pPr>
      <w:r w:rsidRPr="00657350">
        <w:rPr>
          <w:rFonts w:ascii="Arial" w:hAnsi="Arial" w:cs="Arial"/>
        </w:rPr>
        <w:t xml:space="preserve">Part 1 of the </w:t>
      </w:r>
      <w:r w:rsidR="007D084B" w:rsidRPr="00657350">
        <w:rPr>
          <w:rFonts w:ascii="Arial" w:hAnsi="Arial" w:cs="Arial"/>
        </w:rPr>
        <w:t xml:space="preserve">consumer rights act 2015 covers </w:t>
      </w:r>
      <w:r w:rsidR="00BE3022" w:rsidRPr="00657350">
        <w:rPr>
          <w:rFonts w:ascii="Arial" w:hAnsi="Arial" w:cs="Arial"/>
        </w:rPr>
        <w:t xml:space="preserve">consumer contracts for goods, digital content and services </w:t>
      </w:r>
      <w:r w:rsidR="00BB5C2A" w:rsidRPr="00657350">
        <w:rPr>
          <w:rFonts w:ascii="Arial" w:hAnsi="Arial" w:cs="Arial"/>
        </w:rPr>
        <w:t>and it clarifies the criteria that customers can expect when buying any goods</w:t>
      </w:r>
      <w:r w:rsidR="00693FD1" w:rsidRPr="00657350">
        <w:rPr>
          <w:rFonts w:ascii="Arial" w:hAnsi="Arial" w:cs="Arial"/>
        </w:rPr>
        <w:t xml:space="preserve">, digital </w:t>
      </w:r>
      <w:r w:rsidR="00F50315" w:rsidRPr="00657350">
        <w:rPr>
          <w:rFonts w:ascii="Arial" w:hAnsi="Arial" w:cs="Arial"/>
        </w:rPr>
        <w:t>content,</w:t>
      </w:r>
      <w:r w:rsidR="00693FD1" w:rsidRPr="00657350">
        <w:rPr>
          <w:rFonts w:ascii="Arial" w:hAnsi="Arial" w:cs="Arial"/>
        </w:rPr>
        <w:t xml:space="preserve"> and services as well as the remedies that are a</w:t>
      </w:r>
      <w:r w:rsidR="00F066AE" w:rsidRPr="00657350">
        <w:rPr>
          <w:rFonts w:ascii="Arial" w:hAnsi="Arial" w:cs="Arial"/>
        </w:rPr>
        <w:t xml:space="preserve">ccessible to them if they are not satisfied </w:t>
      </w:r>
      <w:r w:rsidR="00F50315" w:rsidRPr="00657350">
        <w:rPr>
          <w:rFonts w:ascii="Arial" w:hAnsi="Arial" w:cs="Arial"/>
        </w:rPr>
        <w:t>that the standards are not met.</w:t>
      </w:r>
      <w:r w:rsidR="00D711B9" w:rsidRPr="00657350">
        <w:rPr>
          <w:rFonts w:ascii="Arial" w:hAnsi="Arial" w:cs="Arial"/>
        </w:rPr>
        <w:t xml:space="preserve"> </w:t>
      </w:r>
      <w:r w:rsidR="00DD2415" w:rsidRPr="00657350">
        <w:rPr>
          <w:rFonts w:ascii="Arial" w:hAnsi="Arial" w:cs="Arial"/>
        </w:rPr>
        <w:t>The Sale of Goods Act 1979</w:t>
      </w:r>
      <w:r w:rsidR="00A5120E" w:rsidRPr="00657350">
        <w:rPr>
          <w:rFonts w:ascii="Arial" w:hAnsi="Arial" w:cs="Arial"/>
        </w:rPr>
        <w:t xml:space="preserve"> </w:t>
      </w:r>
      <w:r w:rsidR="00CB550A" w:rsidRPr="00657350">
        <w:rPr>
          <w:rFonts w:ascii="Arial" w:hAnsi="Arial" w:cs="Arial"/>
        </w:rPr>
        <w:t>requires that goods are as described</w:t>
      </w:r>
      <w:r w:rsidR="00E44E61" w:rsidRPr="00657350">
        <w:rPr>
          <w:rFonts w:ascii="Arial" w:hAnsi="Arial" w:cs="Arial"/>
        </w:rPr>
        <w:t xml:space="preserve">, fit for </w:t>
      </w:r>
      <w:r w:rsidR="00364AD2" w:rsidRPr="00657350">
        <w:rPr>
          <w:rFonts w:ascii="Arial" w:hAnsi="Arial" w:cs="Arial"/>
        </w:rPr>
        <w:t>purpose,</w:t>
      </w:r>
      <w:r w:rsidR="00E44E61" w:rsidRPr="00657350">
        <w:rPr>
          <w:rFonts w:ascii="Arial" w:hAnsi="Arial" w:cs="Arial"/>
        </w:rPr>
        <w:t xml:space="preserve"> and fit </w:t>
      </w:r>
      <w:r w:rsidR="008F1E0C" w:rsidRPr="00657350">
        <w:rPr>
          <w:rFonts w:ascii="Arial" w:hAnsi="Arial" w:cs="Arial"/>
        </w:rPr>
        <w:t>for their essential use and that all goods that are sold must matc</w:t>
      </w:r>
      <w:r w:rsidR="004463E0" w:rsidRPr="00657350">
        <w:rPr>
          <w:rFonts w:ascii="Arial" w:hAnsi="Arial" w:cs="Arial"/>
        </w:rPr>
        <w:t xml:space="preserve">h the sample displayed in stores, </w:t>
      </w:r>
      <w:r w:rsidR="00AA6511" w:rsidRPr="00657350">
        <w:rPr>
          <w:rFonts w:ascii="Arial" w:hAnsi="Arial" w:cs="Arial"/>
        </w:rPr>
        <w:t>showrooms,</w:t>
      </w:r>
      <w:r w:rsidR="004463E0" w:rsidRPr="00657350">
        <w:rPr>
          <w:rFonts w:ascii="Arial" w:hAnsi="Arial" w:cs="Arial"/>
        </w:rPr>
        <w:t xml:space="preserve"> or brochures.</w:t>
      </w:r>
      <w:r w:rsidR="00DD2415" w:rsidRPr="00657350">
        <w:rPr>
          <w:rFonts w:ascii="Arial" w:hAnsi="Arial" w:cs="Arial"/>
        </w:rPr>
        <w:t xml:space="preserve"> </w:t>
      </w:r>
      <w:r w:rsidR="007675D5" w:rsidRPr="00657350">
        <w:rPr>
          <w:rFonts w:ascii="Arial" w:hAnsi="Arial" w:cs="Arial"/>
        </w:rPr>
        <w:t>Part 1 of the</w:t>
      </w:r>
      <w:r w:rsidR="00B72B10" w:rsidRPr="00657350">
        <w:rPr>
          <w:rFonts w:ascii="Arial" w:hAnsi="Arial" w:cs="Arial"/>
        </w:rPr>
        <w:t xml:space="preserve"> consumer rights act 2015 </w:t>
      </w:r>
      <w:r w:rsidR="0077604A" w:rsidRPr="00657350">
        <w:rPr>
          <w:rFonts w:ascii="Arial" w:hAnsi="Arial" w:cs="Arial"/>
        </w:rPr>
        <w:t xml:space="preserve">compared to the Sale of Goods Act 1979 made changes </w:t>
      </w:r>
      <w:r w:rsidR="00131566" w:rsidRPr="00657350">
        <w:rPr>
          <w:rFonts w:ascii="Arial" w:hAnsi="Arial" w:cs="Arial"/>
        </w:rPr>
        <w:t xml:space="preserve">so that the consumers have improved rights to return any faulty products </w:t>
      </w:r>
      <w:r w:rsidR="005F67CA" w:rsidRPr="00657350">
        <w:rPr>
          <w:rFonts w:ascii="Arial" w:hAnsi="Arial" w:cs="Arial"/>
        </w:rPr>
        <w:t>purchased and the right to return, repair or request replacement on faulty purchases as well as giving the right when buying any digital merchandise.</w:t>
      </w:r>
      <w:r w:rsidR="00AA6511" w:rsidRPr="00657350">
        <w:rPr>
          <w:rFonts w:ascii="Arial" w:hAnsi="Arial" w:cs="Arial"/>
        </w:rPr>
        <w:t xml:space="preserve"> These amendments made in the consumer rights act 2015 </w:t>
      </w:r>
      <w:r w:rsidR="00917091" w:rsidRPr="00657350">
        <w:rPr>
          <w:rFonts w:ascii="Arial" w:hAnsi="Arial" w:cs="Arial"/>
        </w:rPr>
        <w:t xml:space="preserve">have allowed consumer to buy and business to sell with confidence. </w:t>
      </w:r>
      <w:r w:rsidR="00F236B2" w:rsidRPr="00657350">
        <w:rPr>
          <w:rFonts w:ascii="Arial" w:hAnsi="Arial" w:cs="Arial"/>
        </w:rPr>
        <w:t xml:space="preserve">The </w:t>
      </w:r>
      <w:r w:rsidR="00416D9B" w:rsidRPr="00657350">
        <w:rPr>
          <w:rFonts w:ascii="Arial" w:hAnsi="Arial" w:cs="Arial"/>
        </w:rPr>
        <w:t xml:space="preserve">Supply of Goods and Services Act 1982 was an early attempt to provide consumers with greater protection when </w:t>
      </w:r>
      <w:r w:rsidR="00D16480" w:rsidRPr="00657350">
        <w:rPr>
          <w:rFonts w:ascii="Arial" w:hAnsi="Arial" w:cs="Arial"/>
        </w:rPr>
        <w:t>buying a product or service, ensuring that</w:t>
      </w:r>
      <w:r w:rsidR="00627503" w:rsidRPr="00657350">
        <w:rPr>
          <w:rFonts w:ascii="Arial" w:hAnsi="Arial" w:cs="Arial"/>
        </w:rPr>
        <w:t xml:space="preserve"> </w:t>
      </w:r>
      <w:r w:rsidR="00D16480" w:rsidRPr="00657350">
        <w:rPr>
          <w:rFonts w:ascii="Arial" w:hAnsi="Arial" w:cs="Arial"/>
        </w:rPr>
        <w:t>they received a product of rea</w:t>
      </w:r>
      <w:r w:rsidR="00A844F1" w:rsidRPr="00657350">
        <w:rPr>
          <w:rFonts w:ascii="Arial" w:hAnsi="Arial" w:cs="Arial"/>
        </w:rPr>
        <w:t xml:space="preserve">sonable </w:t>
      </w:r>
      <w:r w:rsidR="00044FF2" w:rsidRPr="00657350">
        <w:rPr>
          <w:rFonts w:ascii="Arial" w:hAnsi="Arial" w:cs="Arial"/>
        </w:rPr>
        <w:t>quality,</w:t>
      </w:r>
      <w:r w:rsidR="00A844F1" w:rsidRPr="00657350">
        <w:rPr>
          <w:rFonts w:ascii="Arial" w:hAnsi="Arial" w:cs="Arial"/>
        </w:rPr>
        <w:t xml:space="preserve"> or a service performed with </w:t>
      </w:r>
      <w:r w:rsidR="00627503" w:rsidRPr="00657350">
        <w:rPr>
          <w:rFonts w:ascii="Arial" w:hAnsi="Arial" w:cs="Arial"/>
        </w:rPr>
        <w:t>adequate skill and attention</w:t>
      </w:r>
      <w:r w:rsidR="00447518" w:rsidRPr="00657350">
        <w:rPr>
          <w:rFonts w:ascii="Arial" w:hAnsi="Arial" w:cs="Arial"/>
        </w:rPr>
        <w:t xml:space="preserve"> for contracts </w:t>
      </w:r>
      <w:r w:rsidR="00044FF2" w:rsidRPr="00657350">
        <w:rPr>
          <w:rFonts w:ascii="Arial" w:hAnsi="Arial" w:cs="Arial"/>
        </w:rPr>
        <w:t>entered</w:t>
      </w:r>
      <w:r w:rsidR="00447518" w:rsidRPr="00657350">
        <w:rPr>
          <w:rFonts w:ascii="Arial" w:hAnsi="Arial" w:cs="Arial"/>
        </w:rPr>
        <w:t xml:space="preserve"> before 1 October 2015</w:t>
      </w:r>
      <w:r w:rsidR="00044FF2" w:rsidRPr="00657350">
        <w:rPr>
          <w:rFonts w:ascii="Arial" w:hAnsi="Arial" w:cs="Arial"/>
        </w:rPr>
        <w:t>. The Supply of Goods and services act 1982 had</w:t>
      </w:r>
      <w:r w:rsidR="009E68E2" w:rsidRPr="00657350">
        <w:rPr>
          <w:rFonts w:ascii="Arial" w:hAnsi="Arial" w:cs="Arial"/>
        </w:rPr>
        <w:t xml:space="preserve"> issues </w:t>
      </w:r>
      <w:r w:rsidR="00652EDA" w:rsidRPr="00657350">
        <w:rPr>
          <w:rFonts w:ascii="Arial" w:hAnsi="Arial" w:cs="Arial"/>
        </w:rPr>
        <w:t xml:space="preserve">with regards to </w:t>
      </w:r>
      <w:r w:rsidR="00652EDA" w:rsidRPr="00657350">
        <w:rPr>
          <w:rFonts w:ascii="Arial" w:hAnsi="Arial" w:cs="Arial"/>
        </w:rPr>
        <w:lastRenderedPageBreak/>
        <w:t xml:space="preserve">clear definitions </w:t>
      </w:r>
      <w:r w:rsidR="00791040" w:rsidRPr="00657350">
        <w:rPr>
          <w:rFonts w:ascii="Arial" w:hAnsi="Arial" w:cs="Arial"/>
        </w:rPr>
        <w:t>which led to difficulties in establishing the facts of the cases and determining which party was at fault under those circumstances</w:t>
      </w:r>
      <w:r w:rsidR="004B61F1" w:rsidRPr="00657350">
        <w:rPr>
          <w:rFonts w:ascii="Arial" w:hAnsi="Arial" w:cs="Arial"/>
        </w:rPr>
        <w:t xml:space="preserve">. </w:t>
      </w:r>
      <w:r w:rsidR="009B5021" w:rsidRPr="00657350">
        <w:rPr>
          <w:rFonts w:ascii="Arial" w:hAnsi="Arial" w:cs="Arial"/>
        </w:rPr>
        <w:t xml:space="preserve">As to determine </w:t>
      </w:r>
      <w:r w:rsidR="00D773A6" w:rsidRPr="00657350">
        <w:rPr>
          <w:rFonts w:ascii="Arial" w:hAnsi="Arial" w:cs="Arial"/>
        </w:rPr>
        <w:t xml:space="preserve">‘facts’ you would have to hire an expert to comment on the product or service </w:t>
      </w:r>
      <w:r w:rsidR="00EA0F91" w:rsidRPr="00657350">
        <w:rPr>
          <w:rFonts w:ascii="Arial" w:hAnsi="Arial" w:cs="Arial"/>
        </w:rPr>
        <w:t>which led to hugely increasing the cost and time of the</w:t>
      </w:r>
      <w:r w:rsidR="009E7F00" w:rsidRPr="00657350">
        <w:rPr>
          <w:rFonts w:ascii="Arial" w:hAnsi="Arial" w:cs="Arial"/>
        </w:rPr>
        <w:t xml:space="preserve"> process of the case</w:t>
      </w:r>
      <w:r w:rsidR="009E7F00" w:rsidRPr="001C1FE5">
        <w:rPr>
          <w:rFonts w:ascii="Arial" w:hAnsi="Arial" w:cs="Arial"/>
        </w:rPr>
        <w:t xml:space="preserve">. </w:t>
      </w:r>
    </w:p>
    <w:p w14:paraId="25B876A6" w14:textId="45CAB0A5" w:rsidR="001C1FE5" w:rsidRDefault="00475636">
      <w:pPr>
        <w:rPr>
          <w:rFonts w:ascii="Arial" w:hAnsi="Arial" w:cs="Arial"/>
        </w:rPr>
      </w:pPr>
      <w:r>
        <w:rPr>
          <w:rFonts w:ascii="Arial" w:hAnsi="Arial" w:cs="Arial"/>
        </w:rPr>
        <w:t>‘</w:t>
      </w:r>
      <w:r w:rsidR="001C1FE5" w:rsidRPr="001C1FE5">
        <w:rPr>
          <w:rFonts w:ascii="Arial" w:hAnsi="Arial" w:cs="Arial"/>
        </w:rPr>
        <w:t xml:space="preserve">As such, enforcement of the Act was difficult, and buyers who experienced problems with standards of quality </w:t>
      </w:r>
      <w:proofErr w:type="gramStart"/>
      <w:r w:rsidR="001C1FE5" w:rsidRPr="001C1FE5">
        <w:rPr>
          <w:rFonts w:ascii="Arial" w:hAnsi="Arial" w:cs="Arial"/>
        </w:rPr>
        <w:t>more often than not</w:t>
      </w:r>
      <w:proofErr w:type="gramEnd"/>
      <w:r w:rsidR="001C1FE5" w:rsidRPr="001C1FE5">
        <w:rPr>
          <w:rFonts w:ascii="Arial" w:hAnsi="Arial" w:cs="Arial"/>
        </w:rPr>
        <w:t xml:space="preserve"> resorted to agreed negotiated compromises, partial compensation, and extensions of work deadlines.</w:t>
      </w:r>
      <w:r>
        <w:rPr>
          <w:rFonts w:ascii="Arial" w:hAnsi="Arial" w:cs="Arial"/>
        </w:rPr>
        <w:t>’ (Net Lawman, 2020)</w:t>
      </w:r>
    </w:p>
    <w:p w14:paraId="454358BC" w14:textId="4E40C453" w:rsidR="00362232" w:rsidRPr="00657350" w:rsidRDefault="00532361">
      <w:pPr>
        <w:rPr>
          <w:rFonts w:ascii="Arial" w:hAnsi="Arial" w:cs="Arial"/>
        </w:rPr>
      </w:pPr>
      <w:r w:rsidRPr="00657350">
        <w:rPr>
          <w:rFonts w:ascii="Arial" w:hAnsi="Arial" w:cs="Arial"/>
        </w:rPr>
        <w:t>Therefore,</w:t>
      </w:r>
      <w:r w:rsidR="009E7F00" w:rsidRPr="00657350">
        <w:rPr>
          <w:rFonts w:ascii="Arial" w:hAnsi="Arial" w:cs="Arial"/>
        </w:rPr>
        <w:t xml:space="preserve"> </w:t>
      </w:r>
      <w:r w:rsidR="009B241A" w:rsidRPr="00657350">
        <w:rPr>
          <w:rFonts w:ascii="Arial" w:hAnsi="Arial" w:cs="Arial"/>
        </w:rPr>
        <w:t xml:space="preserve">the Supply of Goods and Services Act 1982 was replaced by the Consumer rights Act </w:t>
      </w:r>
      <w:r w:rsidR="0064040A" w:rsidRPr="00657350">
        <w:rPr>
          <w:rFonts w:ascii="Arial" w:hAnsi="Arial" w:cs="Arial"/>
        </w:rPr>
        <w:t>2015</w:t>
      </w:r>
      <w:r w:rsidRPr="00657350">
        <w:rPr>
          <w:rFonts w:ascii="Arial" w:hAnsi="Arial" w:cs="Arial"/>
        </w:rPr>
        <w:t xml:space="preserve"> </w:t>
      </w:r>
      <w:r w:rsidR="00E52E4B" w:rsidRPr="00657350">
        <w:rPr>
          <w:rFonts w:ascii="Arial" w:hAnsi="Arial" w:cs="Arial"/>
        </w:rPr>
        <w:t xml:space="preserve">to allow the consumer law to be more defined for better understanding </w:t>
      </w:r>
      <w:r w:rsidR="00D40CEA" w:rsidRPr="00657350">
        <w:rPr>
          <w:rFonts w:ascii="Arial" w:hAnsi="Arial" w:cs="Arial"/>
        </w:rPr>
        <w:t xml:space="preserve">and less </w:t>
      </w:r>
      <w:r w:rsidR="008C4BDA" w:rsidRPr="00657350">
        <w:rPr>
          <w:rFonts w:ascii="Arial" w:hAnsi="Arial" w:cs="Arial"/>
        </w:rPr>
        <w:t>interpreting of the law.</w:t>
      </w:r>
      <w:r w:rsidR="00747DC8" w:rsidRPr="00657350">
        <w:rPr>
          <w:rFonts w:ascii="Arial" w:hAnsi="Arial" w:cs="Arial"/>
        </w:rPr>
        <w:t xml:space="preserve"> The consumer rights act 2015 </w:t>
      </w:r>
      <w:r w:rsidR="00047CDC" w:rsidRPr="00657350">
        <w:rPr>
          <w:rFonts w:ascii="Arial" w:hAnsi="Arial" w:cs="Arial"/>
        </w:rPr>
        <w:t xml:space="preserve">states that a consumer </w:t>
      </w:r>
      <w:r w:rsidR="00F23D7E" w:rsidRPr="00657350">
        <w:rPr>
          <w:rFonts w:ascii="Arial" w:hAnsi="Arial" w:cs="Arial"/>
        </w:rPr>
        <w:t>cannot</w:t>
      </w:r>
      <w:r w:rsidR="00047CDC" w:rsidRPr="00657350">
        <w:rPr>
          <w:rFonts w:ascii="Arial" w:hAnsi="Arial" w:cs="Arial"/>
        </w:rPr>
        <w:t xml:space="preserve"> bring a claim to court more that six years after the breach of contract</w:t>
      </w:r>
      <w:r w:rsidR="00F23D7E" w:rsidRPr="00657350">
        <w:rPr>
          <w:rFonts w:ascii="Arial" w:hAnsi="Arial" w:cs="Arial"/>
        </w:rPr>
        <w:t xml:space="preserve">. Although this does not mean all goods have to last this length of time, but this is the time limit that the law gives a consumer to </w:t>
      </w:r>
      <w:r w:rsidR="003760D5" w:rsidRPr="00657350">
        <w:rPr>
          <w:rFonts w:ascii="Arial" w:hAnsi="Arial" w:cs="Arial"/>
        </w:rPr>
        <w:t>act</w:t>
      </w:r>
      <w:r w:rsidR="00157096" w:rsidRPr="00657350">
        <w:rPr>
          <w:rFonts w:ascii="Arial" w:hAnsi="Arial" w:cs="Arial"/>
        </w:rPr>
        <w:t xml:space="preserve"> upon their claim.</w:t>
      </w:r>
      <w:r w:rsidR="009A3184" w:rsidRPr="00657350">
        <w:rPr>
          <w:rFonts w:ascii="Arial" w:hAnsi="Arial" w:cs="Arial"/>
        </w:rPr>
        <w:t xml:space="preserve"> The consumer rights act 2015 also introduced and update the rights of </w:t>
      </w:r>
      <w:r w:rsidR="00AC09D2" w:rsidRPr="00657350">
        <w:rPr>
          <w:rFonts w:ascii="Arial" w:hAnsi="Arial" w:cs="Arial"/>
        </w:rPr>
        <w:t>consumers in the evolving digital world.</w:t>
      </w:r>
    </w:p>
    <w:p w14:paraId="09BF6EEB" w14:textId="2DB088AC" w:rsidR="00A41D4D" w:rsidRPr="00A41D4D" w:rsidRDefault="00071D18" w:rsidP="00A41D4D">
      <w:pPr>
        <w:pStyle w:val="NormalWeb"/>
        <w:spacing w:before="0" w:beforeAutospacing="0" w:after="0" w:afterAutospacing="0"/>
        <w:rPr>
          <w:rFonts w:ascii="Arial" w:hAnsi="Arial" w:cs="Arial"/>
          <w:sz w:val="22"/>
          <w:szCs w:val="22"/>
        </w:rPr>
      </w:pPr>
      <w:r>
        <w:rPr>
          <w:rFonts w:ascii="Arial" w:hAnsi="Arial" w:cs="Arial"/>
          <w:sz w:val="22"/>
          <w:szCs w:val="22"/>
        </w:rPr>
        <w:t xml:space="preserve">Part 2 of the Consumer rights act 2015 establishes consumer protection in relation to unfair conditions in consumer contracts and notices which is based on the Law Commission’s recommendation. </w:t>
      </w:r>
      <w:r w:rsidR="0061726F" w:rsidRPr="00657350">
        <w:rPr>
          <w:rFonts w:ascii="Arial" w:hAnsi="Arial" w:cs="Arial"/>
          <w:sz w:val="22"/>
          <w:szCs w:val="22"/>
        </w:rPr>
        <w:t xml:space="preserve">Part 2 </w:t>
      </w:r>
      <w:r>
        <w:rPr>
          <w:rFonts w:ascii="Arial" w:hAnsi="Arial" w:cs="Arial"/>
          <w:sz w:val="22"/>
          <w:szCs w:val="22"/>
        </w:rPr>
        <w:t xml:space="preserve">also </w:t>
      </w:r>
      <w:r w:rsidR="0061726F" w:rsidRPr="00657350">
        <w:rPr>
          <w:rFonts w:ascii="Arial" w:hAnsi="Arial" w:cs="Arial"/>
          <w:sz w:val="22"/>
          <w:szCs w:val="22"/>
        </w:rPr>
        <w:t xml:space="preserve">applies to a contract between a trader and a consumer </w:t>
      </w:r>
      <w:r w:rsidR="00D135DA" w:rsidRPr="00657350">
        <w:rPr>
          <w:rFonts w:ascii="Arial" w:hAnsi="Arial" w:cs="Arial"/>
          <w:sz w:val="22"/>
          <w:szCs w:val="22"/>
        </w:rPr>
        <w:t>which is called a consumer contract.</w:t>
      </w:r>
      <w:r w:rsidR="00013EAE" w:rsidRPr="00657350">
        <w:rPr>
          <w:rFonts w:ascii="Arial" w:hAnsi="Arial" w:cs="Arial"/>
          <w:sz w:val="22"/>
          <w:szCs w:val="22"/>
        </w:rPr>
        <w:t xml:space="preserve"> This part </w:t>
      </w:r>
      <w:r w:rsidR="00246316" w:rsidRPr="00657350">
        <w:rPr>
          <w:rFonts w:ascii="Arial" w:hAnsi="Arial" w:cs="Arial"/>
          <w:sz w:val="22"/>
          <w:szCs w:val="22"/>
        </w:rPr>
        <w:t>is to make sure that the terms set out in a consumer contract is fair</w:t>
      </w:r>
      <w:r w:rsidR="00D13BF6" w:rsidRPr="00657350">
        <w:rPr>
          <w:rFonts w:ascii="Arial" w:hAnsi="Arial" w:cs="Arial"/>
          <w:sz w:val="22"/>
          <w:szCs w:val="22"/>
        </w:rPr>
        <w:t>.</w:t>
      </w:r>
      <w:r w:rsidR="00054F21" w:rsidRPr="00657350">
        <w:rPr>
          <w:rFonts w:ascii="Arial" w:hAnsi="Arial" w:cs="Arial"/>
          <w:sz w:val="22"/>
          <w:szCs w:val="22"/>
        </w:rPr>
        <w:t xml:space="preserve"> The Unf</w:t>
      </w:r>
      <w:r w:rsidR="00B16681" w:rsidRPr="00657350">
        <w:rPr>
          <w:rFonts w:ascii="Arial" w:hAnsi="Arial" w:cs="Arial"/>
          <w:sz w:val="22"/>
          <w:szCs w:val="22"/>
        </w:rPr>
        <w:t>air Contacts Terms act 1977</w:t>
      </w:r>
      <w:r w:rsidR="00EE263D" w:rsidRPr="00657350">
        <w:rPr>
          <w:rFonts w:ascii="Arial" w:hAnsi="Arial" w:cs="Arial"/>
          <w:sz w:val="22"/>
          <w:szCs w:val="22"/>
        </w:rPr>
        <w:t xml:space="preserve"> regulates contracts by limiting </w:t>
      </w:r>
      <w:r w:rsidR="00753B61" w:rsidRPr="00657350">
        <w:rPr>
          <w:rFonts w:ascii="Arial" w:hAnsi="Arial" w:cs="Arial"/>
          <w:sz w:val="22"/>
          <w:szCs w:val="22"/>
        </w:rPr>
        <w:t xml:space="preserve">the extent one party might avoid liability by using exclusion </w:t>
      </w:r>
      <w:r w:rsidR="008D4A9F" w:rsidRPr="00657350">
        <w:rPr>
          <w:rFonts w:ascii="Arial" w:hAnsi="Arial" w:cs="Arial"/>
          <w:sz w:val="22"/>
          <w:szCs w:val="22"/>
        </w:rPr>
        <w:t>clauses such as disclaimers.</w:t>
      </w:r>
      <w:r w:rsidR="004A53EE" w:rsidRPr="00657350">
        <w:rPr>
          <w:rFonts w:ascii="Arial" w:hAnsi="Arial" w:cs="Arial"/>
          <w:sz w:val="22"/>
          <w:szCs w:val="22"/>
        </w:rPr>
        <w:t xml:space="preserve"> The problem with the Unfair Contracts Terms act 1977 is that </w:t>
      </w:r>
      <w:r w:rsidR="006D1D5D" w:rsidRPr="00657350">
        <w:rPr>
          <w:rFonts w:ascii="Arial" w:hAnsi="Arial" w:cs="Arial"/>
          <w:sz w:val="22"/>
          <w:szCs w:val="22"/>
        </w:rPr>
        <w:t xml:space="preserve">it is unclear what </w:t>
      </w:r>
      <w:r w:rsidR="00C35B11" w:rsidRPr="00657350">
        <w:rPr>
          <w:rFonts w:ascii="Arial" w:hAnsi="Arial" w:cs="Arial"/>
          <w:sz w:val="22"/>
          <w:szCs w:val="22"/>
        </w:rPr>
        <w:t xml:space="preserve">clearly </w:t>
      </w:r>
      <w:r w:rsidR="006D1D5D" w:rsidRPr="00657350">
        <w:rPr>
          <w:rFonts w:ascii="Arial" w:hAnsi="Arial" w:cs="Arial"/>
          <w:sz w:val="22"/>
          <w:szCs w:val="22"/>
        </w:rPr>
        <w:t xml:space="preserve">constitutes what an </w:t>
      </w:r>
      <w:r w:rsidR="00C35B11" w:rsidRPr="00657350">
        <w:rPr>
          <w:rFonts w:ascii="Arial" w:hAnsi="Arial" w:cs="Arial"/>
          <w:sz w:val="22"/>
          <w:szCs w:val="22"/>
        </w:rPr>
        <w:t xml:space="preserve">exclusion clause is. </w:t>
      </w:r>
      <w:r w:rsidR="00A86EFD" w:rsidRPr="00657350">
        <w:rPr>
          <w:rFonts w:ascii="Arial" w:hAnsi="Arial" w:cs="Arial"/>
          <w:sz w:val="22"/>
          <w:szCs w:val="22"/>
        </w:rPr>
        <w:t>Therefore,</w:t>
      </w:r>
      <w:r w:rsidR="005B751B" w:rsidRPr="00657350">
        <w:rPr>
          <w:rFonts w:ascii="Arial" w:hAnsi="Arial" w:cs="Arial"/>
          <w:sz w:val="22"/>
          <w:szCs w:val="22"/>
        </w:rPr>
        <w:t xml:space="preserve"> this act requires the use of reasonable </w:t>
      </w:r>
      <w:r w:rsidR="0051331C" w:rsidRPr="00657350">
        <w:rPr>
          <w:rFonts w:ascii="Arial" w:hAnsi="Arial" w:cs="Arial"/>
          <w:sz w:val="22"/>
          <w:szCs w:val="22"/>
        </w:rPr>
        <w:t xml:space="preserve">interpretation to be enforceable. </w:t>
      </w:r>
      <w:r w:rsidR="000C38CD" w:rsidRPr="00657350">
        <w:rPr>
          <w:rFonts w:ascii="Arial" w:hAnsi="Arial" w:cs="Arial"/>
          <w:sz w:val="22"/>
          <w:szCs w:val="22"/>
        </w:rPr>
        <w:t xml:space="preserve">This wasn’t ideal and so therefore </w:t>
      </w:r>
      <w:r w:rsidR="00A86EFD" w:rsidRPr="00657350">
        <w:rPr>
          <w:rFonts w:ascii="Arial" w:hAnsi="Arial" w:cs="Arial"/>
          <w:sz w:val="22"/>
          <w:szCs w:val="22"/>
        </w:rPr>
        <w:t>the consumer rights act 2015 replaced the unfair contracts terms act 1977</w:t>
      </w:r>
      <w:r w:rsidR="00F53272" w:rsidRPr="00657350">
        <w:rPr>
          <w:rFonts w:ascii="Arial" w:hAnsi="Arial" w:cs="Arial"/>
          <w:sz w:val="22"/>
          <w:szCs w:val="22"/>
        </w:rPr>
        <w:t>.</w:t>
      </w:r>
      <w:r w:rsidR="00DB4520" w:rsidRPr="00657350">
        <w:rPr>
          <w:rFonts w:ascii="Arial" w:hAnsi="Arial" w:cs="Arial"/>
          <w:sz w:val="22"/>
          <w:szCs w:val="22"/>
        </w:rPr>
        <w:t xml:space="preserve"> The amendments made to the consumer rights act 2015 part 2 was that what </w:t>
      </w:r>
      <w:r w:rsidR="00226355" w:rsidRPr="00657350">
        <w:rPr>
          <w:rFonts w:ascii="Arial" w:hAnsi="Arial" w:cs="Arial"/>
          <w:sz w:val="22"/>
          <w:szCs w:val="22"/>
        </w:rPr>
        <w:t xml:space="preserve">constitutes fair terms in a consumer contract is much more clearly defined </w:t>
      </w:r>
      <w:r w:rsidR="00683A21" w:rsidRPr="00657350">
        <w:rPr>
          <w:rFonts w:ascii="Arial" w:hAnsi="Arial" w:cs="Arial"/>
          <w:sz w:val="22"/>
          <w:szCs w:val="22"/>
        </w:rPr>
        <w:t>and outlined.</w:t>
      </w:r>
      <w:r w:rsidR="006F2C2C" w:rsidRPr="00657350">
        <w:rPr>
          <w:rFonts w:ascii="Arial" w:hAnsi="Arial" w:cs="Arial"/>
          <w:sz w:val="22"/>
          <w:szCs w:val="22"/>
        </w:rPr>
        <w:t xml:space="preserve"> </w:t>
      </w:r>
      <w:r w:rsidR="00A845AA">
        <w:rPr>
          <w:rFonts w:ascii="Arial" w:hAnsi="Arial" w:cs="Arial"/>
          <w:sz w:val="22"/>
          <w:szCs w:val="22"/>
        </w:rPr>
        <w:t>The Consumer rights act 2015 strengthens and aligns consumer remedies for substandard goods, introduces some brand-new consumer rights and remedies for substandard services or digital content, requires that contract and notice terms to be transparent as well as fair, and strengthens and aligns public enforcement powers for consumer law violations.</w:t>
      </w:r>
      <w:r w:rsidR="00925596">
        <w:rPr>
          <w:rFonts w:ascii="Arial" w:hAnsi="Arial" w:cs="Arial"/>
        </w:rPr>
        <w:t xml:space="preserve"> </w:t>
      </w:r>
      <w:r w:rsidR="00A41D4D" w:rsidRPr="00A41D4D">
        <w:rPr>
          <w:rFonts w:ascii="Arial" w:hAnsi="Arial" w:cs="Arial"/>
          <w:sz w:val="22"/>
          <w:szCs w:val="22"/>
        </w:rPr>
        <w:t>‘</w:t>
      </w:r>
      <w:r w:rsidR="00A41D4D" w:rsidRPr="00A41D4D">
        <w:rPr>
          <w:rFonts w:ascii="Arial" w:hAnsi="Arial" w:cs="Arial"/>
          <w:sz w:val="22"/>
          <w:szCs w:val="22"/>
        </w:rPr>
        <w:t>The CRA also introduced a "fairness" test.  Any term which causes "a significant imbalance" in the parties' respective positions, to the detriment of the consumer and in a way which is contrary to the requirement of good faith, will be regarded as "unfair". </w:t>
      </w:r>
      <w:r w:rsidR="00A41D4D" w:rsidRPr="00A41D4D">
        <w:rPr>
          <w:rFonts w:ascii="Arial" w:hAnsi="Arial" w:cs="Arial"/>
          <w:sz w:val="22"/>
          <w:szCs w:val="22"/>
        </w:rPr>
        <w:t>(Ashurst, 2021)</w:t>
      </w:r>
      <w:r w:rsidR="00CB5886">
        <w:rPr>
          <w:rFonts w:ascii="Arial" w:hAnsi="Arial" w:cs="Arial"/>
          <w:sz w:val="22"/>
          <w:szCs w:val="22"/>
        </w:rPr>
        <w:t>. Although this is an improvement there is still room for interpretation needed.</w:t>
      </w:r>
    </w:p>
    <w:p w14:paraId="3E63F009" w14:textId="100EDB61" w:rsidR="001E1491" w:rsidRPr="00657350" w:rsidRDefault="001E1491">
      <w:pPr>
        <w:rPr>
          <w:rFonts w:ascii="Arial" w:hAnsi="Arial" w:cs="Arial"/>
        </w:rPr>
      </w:pPr>
    </w:p>
    <w:p w14:paraId="58512D77" w14:textId="0EFF694C" w:rsidR="004F1EA1" w:rsidRPr="00657350" w:rsidRDefault="00352767">
      <w:pPr>
        <w:rPr>
          <w:rFonts w:ascii="Arial" w:hAnsi="Arial" w:cs="Arial"/>
        </w:rPr>
      </w:pPr>
      <w:r w:rsidRPr="00657350">
        <w:rPr>
          <w:rFonts w:ascii="Arial" w:hAnsi="Arial" w:cs="Arial"/>
        </w:rPr>
        <w:t xml:space="preserve">Since the introduction of the consumer rights act </w:t>
      </w:r>
      <w:r w:rsidR="00E471F3" w:rsidRPr="00657350">
        <w:rPr>
          <w:rFonts w:ascii="Arial" w:hAnsi="Arial" w:cs="Arial"/>
        </w:rPr>
        <w:t>2015</w:t>
      </w:r>
      <w:r w:rsidR="005C2534" w:rsidRPr="00657350">
        <w:rPr>
          <w:rFonts w:ascii="Arial" w:hAnsi="Arial" w:cs="Arial"/>
        </w:rPr>
        <w:t xml:space="preserve"> there have been </w:t>
      </w:r>
      <w:r w:rsidR="0057256B" w:rsidRPr="00657350">
        <w:rPr>
          <w:rFonts w:ascii="Arial" w:hAnsi="Arial" w:cs="Arial"/>
        </w:rPr>
        <w:t xml:space="preserve">many benefits </w:t>
      </w:r>
      <w:r w:rsidR="0054681D" w:rsidRPr="00657350">
        <w:rPr>
          <w:rFonts w:ascii="Arial" w:hAnsi="Arial" w:cs="Arial"/>
        </w:rPr>
        <w:t xml:space="preserve">gained from this act being put in place </w:t>
      </w:r>
      <w:r w:rsidR="00A426A1" w:rsidRPr="00657350">
        <w:rPr>
          <w:rFonts w:ascii="Arial" w:hAnsi="Arial" w:cs="Arial"/>
        </w:rPr>
        <w:t xml:space="preserve">as it has allowed </w:t>
      </w:r>
      <w:r w:rsidR="00AB4F33" w:rsidRPr="00657350">
        <w:rPr>
          <w:rFonts w:ascii="Arial" w:hAnsi="Arial" w:cs="Arial"/>
        </w:rPr>
        <w:t>for better understanding of consumer protection by lay people by using simpler language.</w:t>
      </w:r>
      <w:r w:rsidR="00820A8C" w:rsidRPr="00657350">
        <w:rPr>
          <w:rFonts w:ascii="Arial" w:hAnsi="Arial" w:cs="Arial"/>
        </w:rPr>
        <w:t xml:space="preserve"> This is because if consumers believe they have minimal rights when purchasing </w:t>
      </w:r>
      <w:r w:rsidR="00066048" w:rsidRPr="00657350">
        <w:rPr>
          <w:rFonts w:ascii="Arial" w:hAnsi="Arial" w:cs="Arial"/>
        </w:rPr>
        <w:t>goods</w:t>
      </w:r>
      <w:r w:rsidR="00FA1D9E" w:rsidRPr="00657350">
        <w:rPr>
          <w:rFonts w:ascii="Arial" w:hAnsi="Arial" w:cs="Arial"/>
        </w:rPr>
        <w:t>, they will be hesitant to trust newer and less-known brands</w:t>
      </w:r>
      <w:r w:rsidR="00ED7184" w:rsidRPr="00657350">
        <w:rPr>
          <w:rFonts w:ascii="Arial" w:hAnsi="Arial" w:cs="Arial"/>
        </w:rPr>
        <w:t xml:space="preserve"> and so will continue to goods from established </w:t>
      </w:r>
      <w:r w:rsidR="004B21EA" w:rsidRPr="00657350">
        <w:rPr>
          <w:rFonts w:ascii="Arial" w:hAnsi="Arial" w:cs="Arial"/>
        </w:rPr>
        <w:t xml:space="preserve">brands even if the quality of those goods is poor. As a result, competition would suffer if the legislation </w:t>
      </w:r>
      <w:r w:rsidR="00C66084" w:rsidRPr="00657350">
        <w:rPr>
          <w:rFonts w:ascii="Arial" w:hAnsi="Arial" w:cs="Arial"/>
        </w:rPr>
        <w:t>does not guarantee certain minimums for consumer</w:t>
      </w:r>
      <w:r w:rsidR="002D4891" w:rsidRPr="00657350">
        <w:rPr>
          <w:rFonts w:ascii="Arial" w:hAnsi="Arial" w:cs="Arial"/>
        </w:rPr>
        <w:t xml:space="preserve"> confidence.</w:t>
      </w:r>
      <w:r w:rsidR="00E471F3" w:rsidRPr="00657350">
        <w:rPr>
          <w:rFonts w:ascii="Arial" w:hAnsi="Arial" w:cs="Arial"/>
        </w:rPr>
        <w:t xml:space="preserve"> </w:t>
      </w:r>
      <w:r w:rsidR="00B9163B">
        <w:rPr>
          <w:rFonts w:ascii="Arial" w:hAnsi="Arial" w:cs="Arial"/>
        </w:rPr>
        <w:t xml:space="preserve">Another benefit of the consumer rights act 2015 is the improvement of goods remedies, which now include a 30-day right to reject inferior products and clam a refund, the right to replace or repair and the right to a reduction in price or the final right to reject. </w:t>
      </w:r>
      <w:r w:rsidR="00F47595" w:rsidRPr="00657350">
        <w:rPr>
          <w:rFonts w:ascii="Arial" w:hAnsi="Arial" w:cs="Arial"/>
        </w:rPr>
        <w:t xml:space="preserve">The benefit of </w:t>
      </w:r>
      <w:r w:rsidR="00013111" w:rsidRPr="00657350">
        <w:rPr>
          <w:rFonts w:ascii="Arial" w:hAnsi="Arial" w:cs="Arial"/>
        </w:rPr>
        <w:t xml:space="preserve">the consumer rights act 2015 is that it replaced and amended many different </w:t>
      </w:r>
      <w:r w:rsidR="008F2652" w:rsidRPr="00657350">
        <w:rPr>
          <w:rFonts w:ascii="Arial" w:hAnsi="Arial" w:cs="Arial"/>
        </w:rPr>
        <w:t xml:space="preserve">pieces of complex, outdates legislation </w:t>
      </w:r>
      <w:r w:rsidR="0083436E" w:rsidRPr="00657350">
        <w:rPr>
          <w:rFonts w:ascii="Arial" w:hAnsi="Arial" w:cs="Arial"/>
        </w:rPr>
        <w:t xml:space="preserve">all </w:t>
      </w:r>
      <w:r w:rsidR="008F2652" w:rsidRPr="00657350">
        <w:rPr>
          <w:rFonts w:ascii="Arial" w:hAnsi="Arial" w:cs="Arial"/>
        </w:rPr>
        <w:t xml:space="preserve">into one </w:t>
      </w:r>
      <w:r w:rsidR="0083436E" w:rsidRPr="00657350">
        <w:rPr>
          <w:rFonts w:ascii="Arial" w:hAnsi="Arial" w:cs="Arial"/>
        </w:rPr>
        <w:t>single piece of legislation.</w:t>
      </w:r>
    </w:p>
    <w:p w14:paraId="17E61DE0" w14:textId="77777777" w:rsidR="002B6F83" w:rsidRDefault="00B808D7" w:rsidP="002B6F83">
      <w:pPr>
        <w:pStyle w:val="NormalWeb"/>
        <w:spacing w:before="0" w:beforeAutospacing="0" w:after="0" w:afterAutospacing="0"/>
        <w:rPr>
          <w:rFonts w:ascii="Arial" w:hAnsi="Arial" w:cs="Arial"/>
        </w:rPr>
      </w:pPr>
      <w:r w:rsidRPr="00657350">
        <w:rPr>
          <w:rFonts w:ascii="Arial" w:hAnsi="Arial" w:cs="Arial"/>
          <w:sz w:val="22"/>
          <w:szCs w:val="22"/>
        </w:rPr>
        <w:t xml:space="preserve">The consumer rights act 2015 has been able to reach their aims of </w:t>
      </w:r>
      <w:r w:rsidR="00FC61A2" w:rsidRPr="00657350">
        <w:rPr>
          <w:rFonts w:ascii="Arial" w:hAnsi="Arial" w:cs="Arial"/>
          <w:sz w:val="22"/>
          <w:szCs w:val="22"/>
        </w:rPr>
        <w:t>rectifying the previous out of date and complex framework of legislations</w:t>
      </w:r>
      <w:r w:rsidR="00DD41C4" w:rsidRPr="00657350">
        <w:rPr>
          <w:rFonts w:ascii="Arial" w:hAnsi="Arial" w:cs="Arial"/>
          <w:sz w:val="22"/>
          <w:szCs w:val="22"/>
        </w:rPr>
        <w:t xml:space="preserve">, in particular making provision for the sale </w:t>
      </w:r>
      <w:r w:rsidR="00DD41C4" w:rsidRPr="00657350">
        <w:rPr>
          <w:rFonts w:ascii="Arial" w:hAnsi="Arial" w:cs="Arial"/>
          <w:sz w:val="22"/>
          <w:szCs w:val="22"/>
        </w:rPr>
        <w:lastRenderedPageBreak/>
        <w:t xml:space="preserve">of digital content in </w:t>
      </w:r>
      <w:r w:rsidR="003561AF" w:rsidRPr="00657350">
        <w:rPr>
          <w:rFonts w:ascii="Arial" w:hAnsi="Arial" w:cs="Arial"/>
          <w:sz w:val="22"/>
          <w:szCs w:val="22"/>
        </w:rPr>
        <w:t>a</w:t>
      </w:r>
      <w:r w:rsidR="00DD41C4" w:rsidRPr="00657350">
        <w:rPr>
          <w:rFonts w:ascii="Arial" w:hAnsi="Arial" w:cs="Arial"/>
          <w:sz w:val="22"/>
          <w:szCs w:val="22"/>
        </w:rPr>
        <w:t xml:space="preserve"> </w:t>
      </w:r>
      <w:r w:rsidR="00294935" w:rsidRPr="00657350">
        <w:rPr>
          <w:rFonts w:ascii="Arial" w:hAnsi="Arial" w:cs="Arial"/>
          <w:sz w:val="22"/>
          <w:szCs w:val="22"/>
        </w:rPr>
        <w:t>fast-evolving</w:t>
      </w:r>
      <w:r w:rsidR="00DD41C4" w:rsidRPr="00657350">
        <w:rPr>
          <w:rFonts w:ascii="Arial" w:hAnsi="Arial" w:cs="Arial"/>
          <w:sz w:val="22"/>
          <w:szCs w:val="22"/>
        </w:rPr>
        <w:t xml:space="preserve"> digital world</w:t>
      </w:r>
      <w:r w:rsidR="00846D9D" w:rsidRPr="00657350">
        <w:rPr>
          <w:rFonts w:ascii="Arial" w:hAnsi="Arial" w:cs="Arial"/>
          <w:sz w:val="22"/>
          <w:szCs w:val="22"/>
        </w:rPr>
        <w:t xml:space="preserve"> to </w:t>
      </w:r>
      <w:r w:rsidR="00AF5E4E" w:rsidRPr="00657350">
        <w:rPr>
          <w:rFonts w:ascii="Arial" w:hAnsi="Arial" w:cs="Arial"/>
          <w:sz w:val="22"/>
          <w:szCs w:val="22"/>
        </w:rPr>
        <w:t xml:space="preserve">increase its protection over consumers </w:t>
      </w:r>
      <w:r w:rsidR="00381921" w:rsidRPr="00657350">
        <w:rPr>
          <w:rFonts w:ascii="Arial" w:hAnsi="Arial" w:cs="Arial"/>
          <w:sz w:val="22"/>
          <w:szCs w:val="22"/>
        </w:rPr>
        <w:t>against faulty goods, poor services and unfair terms and conditions in the UK.</w:t>
      </w:r>
      <w:r w:rsidR="002B6F83">
        <w:rPr>
          <w:rFonts w:ascii="Arial" w:hAnsi="Arial" w:cs="Arial"/>
        </w:rPr>
        <w:t xml:space="preserve"> </w:t>
      </w:r>
    </w:p>
    <w:p w14:paraId="10947D23" w14:textId="7E3B61E2" w:rsidR="002B6F83" w:rsidRPr="002B6F83" w:rsidRDefault="002B6F83" w:rsidP="002B6F83">
      <w:pPr>
        <w:pStyle w:val="NormalWeb"/>
        <w:spacing w:before="0" w:beforeAutospacing="0" w:after="0" w:afterAutospacing="0"/>
        <w:rPr>
          <w:rFonts w:ascii="Arial" w:hAnsi="Arial" w:cs="Arial"/>
        </w:rPr>
      </w:pPr>
      <w:r>
        <w:rPr>
          <w:rFonts w:ascii="Arial" w:hAnsi="Arial" w:cs="Arial"/>
        </w:rPr>
        <w:t>‘</w:t>
      </w:r>
      <w:r w:rsidRPr="002B6F83">
        <w:rPr>
          <w:rFonts w:ascii="Arial" w:hAnsi="Arial" w:cs="Arial"/>
          <w:sz w:val="22"/>
          <w:szCs w:val="22"/>
        </w:rPr>
        <w:t xml:space="preserve">These changes have major implications for the success of consumer law as a form of protection, as a way of raising standards, and </w:t>
      </w:r>
      <w:proofErr w:type="gramStart"/>
      <w:r w:rsidRPr="002B6F83">
        <w:rPr>
          <w:rFonts w:ascii="Arial" w:hAnsi="Arial" w:cs="Arial"/>
          <w:sz w:val="22"/>
          <w:szCs w:val="22"/>
        </w:rPr>
        <w:t>as a means to</w:t>
      </w:r>
      <w:proofErr w:type="gramEnd"/>
      <w:r w:rsidRPr="002B6F83">
        <w:rPr>
          <w:rFonts w:ascii="Arial" w:hAnsi="Arial" w:cs="Arial"/>
          <w:sz w:val="22"/>
          <w:szCs w:val="22"/>
        </w:rPr>
        <w:t xml:space="preserve"> facilitating redress. They therefore go some way towards securing some of the principal objectives of consumer protection law.</w:t>
      </w:r>
      <w:r>
        <w:rPr>
          <w:rFonts w:ascii="Arial" w:hAnsi="Arial" w:cs="Arial"/>
          <w:sz w:val="22"/>
          <w:szCs w:val="22"/>
        </w:rPr>
        <w:t xml:space="preserve">’ (Cartwright, </w:t>
      </w:r>
      <w:r w:rsidR="00B12726">
        <w:rPr>
          <w:rFonts w:ascii="Arial" w:hAnsi="Arial" w:cs="Arial"/>
          <w:sz w:val="22"/>
          <w:szCs w:val="22"/>
        </w:rPr>
        <w:t>2016, p.2)</w:t>
      </w:r>
      <w:r w:rsidR="00AD471A">
        <w:rPr>
          <w:rFonts w:ascii="Arial" w:hAnsi="Arial" w:cs="Arial"/>
          <w:sz w:val="22"/>
          <w:szCs w:val="22"/>
        </w:rPr>
        <w:t xml:space="preserve"> Although </w:t>
      </w:r>
      <w:r w:rsidR="006B2AF6">
        <w:rPr>
          <w:rFonts w:ascii="Arial" w:hAnsi="Arial" w:cs="Arial"/>
          <w:sz w:val="22"/>
          <w:szCs w:val="22"/>
        </w:rPr>
        <w:t xml:space="preserve">the consumer rights act 2015 has been made easier to understand it may still be a challenge for some people to read and fully </w:t>
      </w:r>
      <w:r w:rsidR="00E84439">
        <w:rPr>
          <w:rFonts w:ascii="Arial" w:hAnsi="Arial" w:cs="Arial"/>
          <w:sz w:val="22"/>
          <w:szCs w:val="22"/>
        </w:rPr>
        <w:t xml:space="preserve">get a grasp on what the consumer </w:t>
      </w:r>
      <w:r w:rsidR="00E84439" w:rsidRPr="00FB21D6">
        <w:rPr>
          <w:rFonts w:ascii="Arial" w:hAnsi="Arial" w:cs="Arial"/>
          <w:sz w:val="22"/>
          <w:szCs w:val="22"/>
        </w:rPr>
        <w:t xml:space="preserve">law </w:t>
      </w:r>
      <w:r w:rsidR="00FB21D6" w:rsidRPr="00FB21D6">
        <w:rPr>
          <w:rFonts w:ascii="Arial" w:hAnsi="Arial" w:cs="Arial"/>
          <w:sz w:val="22"/>
          <w:szCs w:val="22"/>
        </w:rPr>
        <w:t>means</w:t>
      </w:r>
      <w:r w:rsidR="00E84439" w:rsidRPr="00FB21D6">
        <w:rPr>
          <w:rFonts w:ascii="Arial" w:hAnsi="Arial" w:cs="Arial"/>
          <w:sz w:val="22"/>
          <w:szCs w:val="22"/>
        </w:rPr>
        <w:t>.</w:t>
      </w:r>
      <w:r w:rsidR="00FB21D6" w:rsidRPr="00FB21D6">
        <w:rPr>
          <w:rFonts w:ascii="Arial" w:hAnsi="Arial" w:cs="Arial"/>
          <w:sz w:val="22"/>
          <w:szCs w:val="22"/>
        </w:rPr>
        <w:t xml:space="preserve"> ‘</w:t>
      </w:r>
      <w:r w:rsidR="00FB21D6" w:rsidRPr="00FB21D6">
        <w:rPr>
          <w:rFonts w:ascii="Arial" w:hAnsi="Arial" w:cs="Arial"/>
          <w:sz w:val="22"/>
          <w:szCs w:val="22"/>
        </w:rPr>
        <w:t>The trouble with the Consumer Rights Act (2015) is that it’s written in language that’s not easy to understand</w:t>
      </w:r>
      <w:r w:rsidR="00FB21D6" w:rsidRPr="00FB21D6">
        <w:rPr>
          <w:rFonts w:ascii="Arial" w:hAnsi="Arial" w:cs="Arial"/>
          <w:sz w:val="22"/>
          <w:szCs w:val="22"/>
        </w:rPr>
        <w:t>’ (RIDC, 2019)</w:t>
      </w:r>
    </w:p>
    <w:p w14:paraId="2EFAD1B3" w14:textId="2B916562" w:rsidR="002E1DAA" w:rsidRPr="00657350" w:rsidRDefault="002E1DAA">
      <w:pPr>
        <w:rPr>
          <w:rFonts w:ascii="Arial" w:hAnsi="Arial" w:cs="Arial"/>
        </w:rPr>
      </w:pPr>
    </w:p>
    <w:p w14:paraId="596C160E" w14:textId="3CBEE245" w:rsidR="002E1DAA" w:rsidRDefault="002E1DAA">
      <w:pPr>
        <w:rPr>
          <w:rFonts w:ascii="Arial" w:hAnsi="Arial" w:cs="Arial"/>
        </w:rPr>
      </w:pPr>
      <w:r w:rsidRPr="00657350">
        <w:rPr>
          <w:rFonts w:ascii="Arial" w:hAnsi="Arial" w:cs="Arial"/>
        </w:rPr>
        <w:t xml:space="preserve">In conclusion </w:t>
      </w:r>
      <w:r w:rsidR="005D4CC1" w:rsidRPr="00657350">
        <w:rPr>
          <w:rFonts w:ascii="Arial" w:hAnsi="Arial" w:cs="Arial"/>
        </w:rPr>
        <w:t xml:space="preserve">although some parts of the </w:t>
      </w:r>
      <w:r w:rsidR="00B16D43" w:rsidRPr="00657350">
        <w:rPr>
          <w:rFonts w:ascii="Arial" w:hAnsi="Arial" w:cs="Arial"/>
        </w:rPr>
        <w:t xml:space="preserve">consumer rights act 2015 simply consolidate pre-existing law or what </w:t>
      </w:r>
      <w:r w:rsidR="00727B53" w:rsidRPr="00657350">
        <w:rPr>
          <w:rFonts w:ascii="Arial" w:hAnsi="Arial" w:cs="Arial"/>
        </w:rPr>
        <w:t xml:space="preserve">should have been standard practice </w:t>
      </w:r>
      <w:r w:rsidR="00F756C8" w:rsidRPr="00657350">
        <w:rPr>
          <w:rFonts w:ascii="Arial" w:hAnsi="Arial" w:cs="Arial"/>
        </w:rPr>
        <w:t xml:space="preserve">in the first place, businesses </w:t>
      </w:r>
      <w:r w:rsidR="000141BB" w:rsidRPr="00657350">
        <w:rPr>
          <w:rFonts w:ascii="Arial" w:hAnsi="Arial" w:cs="Arial"/>
        </w:rPr>
        <w:t xml:space="preserve">are forced to consider some subtle but significant amendments if they want to avoid the </w:t>
      </w:r>
      <w:r w:rsidR="004E0364" w:rsidRPr="00657350">
        <w:rPr>
          <w:rFonts w:ascii="Arial" w:hAnsi="Arial" w:cs="Arial"/>
        </w:rPr>
        <w:t>financial and reputational costs of handing consumer claims</w:t>
      </w:r>
      <w:r w:rsidR="003561AF" w:rsidRPr="00657350">
        <w:rPr>
          <w:rFonts w:ascii="Arial" w:hAnsi="Arial" w:cs="Arial"/>
        </w:rPr>
        <w:t xml:space="preserve"> following the new act.</w:t>
      </w:r>
      <w:r w:rsidR="00E04BDD" w:rsidRPr="00657350">
        <w:rPr>
          <w:rFonts w:ascii="Arial" w:hAnsi="Arial" w:cs="Arial"/>
        </w:rPr>
        <w:t xml:space="preserve"> </w:t>
      </w:r>
      <w:r w:rsidR="00366D48" w:rsidRPr="00657350">
        <w:rPr>
          <w:rFonts w:ascii="Arial" w:hAnsi="Arial" w:cs="Arial"/>
        </w:rPr>
        <w:t>T</w:t>
      </w:r>
      <w:r w:rsidR="004235B7" w:rsidRPr="00657350">
        <w:rPr>
          <w:rFonts w:ascii="Arial" w:hAnsi="Arial" w:cs="Arial"/>
        </w:rPr>
        <w:t xml:space="preserve">he consumer rights act 2015 </w:t>
      </w:r>
      <w:r w:rsidR="00294935" w:rsidRPr="00657350">
        <w:rPr>
          <w:rFonts w:ascii="Arial" w:hAnsi="Arial" w:cs="Arial"/>
        </w:rPr>
        <w:t>isn’t</w:t>
      </w:r>
      <w:r w:rsidR="004235B7" w:rsidRPr="00657350">
        <w:rPr>
          <w:rFonts w:ascii="Arial" w:hAnsi="Arial" w:cs="Arial"/>
        </w:rPr>
        <w:t xml:space="preserve"> perfec</w:t>
      </w:r>
      <w:r w:rsidR="00366D48" w:rsidRPr="00657350">
        <w:rPr>
          <w:rFonts w:ascii="Arial" w:hAnsi="Arial" w:cs="Arial"/>
        </w:rPr>
        <w:t>t as there will be consumers who will inevitably slip though t</w:t>
      </w:r>
      <w:r w:rsidR="00881C04" w:rsidRPr="00657350">
        <w:rPr>
          <w:rFonts w:ascii="Arial" w:hAnsi="Arial" w:cs="Arial"/>
        </w:rPr>
        <w:t xml:space="preserve">he cracks because a business successfully argues that the provisions don’t apply to their situation, </w:t>
      </w:r>
      <w:r w:rsidR="000E1856" w:rsidRPr="00657350">
        <w:rPr>
          <w:rFonts w:ascii="Arial" w:hAnsi="Arial" w:cs="Arial"/>
        </w:rPr>
        <w:t xml:space="preserve">however it </w:t>
      </w:r>
      <w:r w:rsidR="00846D9D" w:rsidRPr="00657350">
        <w:rPr>
          <w:rFonts w:ascii="Arial" w:hAnsi="Arial" w:cs="Arial"/>
        </w:rPr>
        <w:t>remains</w:t>
      </w:r>
      <w:r w:rsidR="000E1856" w:rsidRPr="00657350">
        <w:rPr>
          <w:rFonts w:ascii="Arial" w:hAnsi="Arial" w:cs="Arial"/>
        </w:rPr>
        <w:t xml:space="preserve"> a powerful and useful tool for consumers who haven’t received their goods</w:t>
      </w:r>
      <w:r w:rsidR="00294935" w:rsidRPr="00657350">
        <w:rPr>
          <w:rFonts w:ascii="Arial" w:hAnsi="Arial" w:cs="Arial"/>
        </w:rPr>
        <w:t xml:space="preserve"> they believe have paid for. </w:t>
      </w:r>
      <w:r w:rsidR="00CC65AB" w:rsidRPr="00657350">
        <w:rPr>
          <w:rFonts w:ascii="Arial" w:hAnsi="Arial" w:cs="Arial"/>
        </w:rPr>
        <w:t xml:space="preserve">The consumer rights act 2015 is a step in the right direction although </w:t>
      </w:r>
      <w:r w:rsidR="000849B0" w:rsidRPr="00657350">
        <w:rPr>
          <w:rFonts w:ascii="Arial" w:hAnsi="Arial" w:cs="Arial"/>
        </w:rPr>
        <w:t xml:space="preserve">as the world and technology advances so will </w:t>
      </w:r>
      <w:r w:rsidR="00D85AA7" w:rsidRPr="00657350">
        <w:rPr>
          <w:rFonts w:ascii="Arial" w:hAnsi="Arial" w:cs="Arial"/>
        </w:rPr>
        <w:t xml:space="preserve">the legislation need to be kept up to date with new </w:t>
      </w:r>
      <w:r w:rsidR="0054606A" w:rsidRPr="00657350">
        <w:rPr>
          <w:rFonts w:ascii="Arial" w:hAnsi="Arial" w:cs="Arial"/>
        </w:rPr>
        <w:t>protective measures for consumers.</w:t>
      </w:r>
    </w:p>
    <w:p w14:paraId="6B28E4CC" w14:textId="77777777" w:rsidR="00657350" w:rsidRDefault="00657350">
      <w:pPr>
        <w:rPr>
          <w:rFonts w:ascii="Arial" w:hAnsi="Arial" w:cs="Arial"/>
        </w:rPr>
      </w:pPr>
    </w:p>
    <w:p w14:paraId="4A7C7634" w14:textId="24E3FCF2" w:rsidR="00657350" w:rsidRPr="00E34CE6" w:rsidRDefault="00657350">
      <w:pPr>
        <w:rPr>
          <w:rFonts w:ascii="Arial" w:hAnsi="Arial" w:cs="Arial"/>
          <w:b/>
          <w:bCs/>
        </w:rPr>
      </w:pPr>
      <w:r w:rsidRPr="00E34CE6">
        <w:rPr>
          <w:rFonts w:ascii="Arial" w:hAnsi="Arial" w:cs="Arial"/>
          <w:b/>
          <w:bCs/>
        </w:rPr>
        <w:t xml:space="preserve">References </w:t>
      </w:r>
    </w:p>
    <w:p w14:paraId="2FB0A66F" w14:textId="77777777" w:rsidR="00FB21D6" w:rsidRDefault="00FB21D6" w:rsidP="00FB21D6">
      <w:pPr>
        <w:rPr>
          <w:rFonts w:ascii="Arial" w:hAnsi="Arial" w:cs="Arial"/>
        </w:rPr>
      </w:pPr>
      <w:r w:rsidRPr="00E34CE6">
        <w:rPr>
          <w:rFonts w:ascii="Arial" w:hAnsi="Arial" w:cs="Arial"/>
        </w:rPr>
        <w:t xml:space="preserve">Ashurst (2021) </w:t>
      </w:r>
      <w:r w:rsidRPr="00E34CE6">
        <w:rPr>
          <w:rFonts w:ascii="Arial" w:hAnsi="Arial" w:cs="Arial"/>
          <w:i/>
          <w:iCs/>
        </w:rPr>
        <w:t>Limitations and exclusion of liability</w:t>
      </w:r>
      <w:r w:rsidRPr="00E34CE6">
        <w:rPr>
          <w:rFonts w:ascii="Arial" w:hAnsi="Arial" w:cs="Arial"/>
        </w:rPr>
        <w:t xml:space="preserve">. Available at: </w:t>
      </w:r>
      <w:hyperlink r:id="rId5" w:history="1">
        <w:r w:rsidRPr="00E34CE6">
          <w:rPr>
            <w:rStyle w:val="Hyperlink"/>
            <w:rFonts w:ascii="Arial" w:hAnsi="Arial" w:cs="Arial"/>
          </w:rPr>
          <w:t>https://www.ashurst.com/en/news-and-insights/legal-updates/quickguide-limitation-and-exclusion-of-liability/</w:t>
        </w:r>
      </w:hyperlink>
      <w:r w:rsidRPr="00E34CE6">
        <w:rPr>
          <w:rFonts w:ascii="Arial" w:hAnsi="Arial" w:cs="Arial"/>
        </w:rPr>
        <w:t xml:space="preserve"> (Accessed: 1 May 2022)</w:t>
      </w:r>
    </w:p>
    <w:p w14:paraId="49825EE0" w14:textId="77777777" w:rsidR="00FB21D6" w:rsidRDefault="00FB21D6" w:rsidP="00FB21D6">
      <w:pPr>
        <w:pStyle w:val="NormalWeb"/>
        <w:spacing w:before="0" w:beforeAutospacing="0" w:after="0" w:afterAutospacing="0"/>
        <w:rPr>
          <w:rFonts w:ascii="Arial" w:hAnsi="Arial" w:cs="Arial"/>
          <w:sz w:val="22"/>
          <w:szCs w:val="22"/>
        </w:rPr>
      </w:pPr>
      <w:r w:rsidRPr="00E34CE6">
        <w:rPr>
          <w:rFonts w:ascii="Arial" w:hAnsi="Arial" w:cs="Arial"/>
          <w:sz w:val="22"/>
          <w:szCs w:val="22"/>
        </w:rPr>
        <w:t xml:space="preserve">Cartwright, P. (2016) ‘REDRESS COMPLIANCE AND CHOICE: ENHANCED CONSUMER MEASURES AND THE RETREAT FROM PUNISHMENT IN THE CONSUMER RIGHTS ACT 2015’ </w:t>
      </w:r>
      <w:r w:rsidRPr="00E34CE6">
        <w:rPr>
          <w:rFonts w:ascii="Arial" w:hAnsi="Arial" w:cs="Arial"/>
          <w:i/>
          <w:iCs/>
          <w:sz w:val="22"/>
          <w:szCs w:val="22"/>
        </w:rPr>
        <w:t>Cambridge Law Journal.</w:t>
      </w:r>
      <w:r w:rsidRPr="00E34CE6">
        <w:rPr>
          <w:rFonts w:ascii="Arial" w:hAnsi="Arial" w:cs="Arial"/>
          <w:sz w:val="22"/>
          <w:szCs w:val="22"/>
        </w:rPr>
        <w:t xml:space="preserve"> 75(2), pp. 271-300</w:t>
      </w:r>
    </w:p>
    <w:p w14:paraId="448C47FE" w14:textId="77777777" w:rsidR="00FB21D6" w:rsidRPr="00E34CE6" w:rsidRDefault="00FB21D6" w:rsidP="00FB21D6">
      <w:pPr>
        <w:pStyle w:val="NormalWeb"/>
        <w:spacing w:before="0" w:beforeAutospacing="0" w:after="0" w:afterAutospacing="0"/>
        <w:rPr>
          <w:rFonts w:ascii="Arial" w:hAnsi="Arial" w:cs="Arial"/>
          <w:sz w:val="22"/>
          <w:szCs w:val="22"/>
        </w:rPr>
      </w:pPr>
    </w:p>
    <w:p w14:paraId="41FC6FCA" w14:textId="2473CA2F" w:rsidR="00B12726" w:rsidRPr="00E34CE6" w:rsidRDefault="00D701AF">
      <w:pPr>
        <w:rPr>
          <w:rFonts w:ascii="Arial" w:hAnsi="Arial" w:cs="Arial"/>
        </w:rPr>
      </w:pPr>
      <w:proofErr w:type="spellStart"/>
      <w:r w:rsidRPr="00E34CE6">
        <w:rPr>
          <w:rFonts w:ascii="Arial" w:hAnsi="Arial" w:cs="Arial"/>
        </w:rPr>
        <w:t>Giliker</w:t>
      </w:r>
      <w:proofErr w:type="spellEnd"/>
      <w:r w:rsidRPr="00E34CE6">
        <w:rPr>
          <w:rFonts w:ascii="Arial" w:hAnsi="Arial" w:cs="Arial"/>
        </w:rPr>
        <w:t xml:space="preserve">, P. (2018) </w:t>
      </w:r>
      <w:r w:rsidR="00B8691F" w:rsidRPr="00E34CE6">
        <w:rPr>
          <w:rFonts w:ascii="Arial" w:hAnsi="Arial" w:cs="Arial"/>
        </w:rPr>
        <w:t xml:space="preserve">‘The consumer rights act 2015 – a bastion of European consumer rights?’ </w:t>
      </w:r>
      <w:r w:rsidR="00CC40E3" w:rsidRPr="00E34CE6">
        <w:rPr>
          <w:rFonts w:ascii="Arial" w:hAnsi="Arial" w:cs="Arial"/>
          <w:i/>
          <w:iCs/>
        </w:rPr>
        <w:t>Legal Studies</w:t>
      </w:r>
      <w:r w:rsidR="000D3991" w:rsidRPr="00E34CE6">
        <w:rPr>
          <w:rFonts w:ascii="Arial" w:hAnsi="Arial" w:cs="Arial"/>
          <w:i/>
          <w:iCs/>
        </w:rPr>
        <w:t xml:space="preserve">, </w:t>
      </w:r>
      <w:r w:rsidR="000D3991" w:rsidRPr="00E34CE6">
        <w:rPr>
          <w:rFonts w:ascii="Arial" w:hAnsi="Arial" w:cs="Arial"/>
        </w:rPr>
        <w:t>37</w:t>
      </w:r>
      <w:r w:rsidR="00946D11" w:rsidRPr="00E34CE6">
        <w:rPr>
          <w:rFonts w:ascii="Arial" w:hAnsi="Arial" w:cs="Arial"/>
        </w:rPr>
        <w:t>(1), pp. 78-102</w:t>
      </w:r>
      <w:r w:rsidR="00926B06" w:rsidRPr="00E34CE6">
        <w:rPr>
          <w:rFonts w:ascii="Arial" w:hAnsi="Arial" w:cs="Arial"/>
        </w:rPr>
        <w:t>.</w:t>
      </w:r>
    </w:p>
    <w:p w14:paraId="3E1F8EF1" w14:textId="77996DB7" w:rsidR="00EB63CD" w:rsidRPr="00E34CE6" w:rsidRDefault="00EB63CD">
      <w:pPr>
        <w:rPr>
          <w:rFonts w:ascii="Arial" w:hAnsi="Arial" w:cs="Arial"/>
        </w:rPr>
      </w:pPr>
      <w:r w:rsidRPr="00E34CE6">
        <w:rPr>
          <w:rFonts w:ascii="Arial" w:hAnsi="Arial" w:cs="Arial"/>
        </w:rPr>
        <w:t xml:space="preserve">Net Lawman (2020) </w:t>
      </w:r>
      <w:r w:rsidRPr="00E34CE6">
        <w:rPr>
          <w:rFonts w:ascii="Arial" w:hAnsi="Arial" w:cs="Arial"/>
          <w:i/>
          <w:iCs/>
        </w:rPr>
        <w:t>The supply of goods and services act 1982</w:t>
      </w:r>
      <w:r w:rsidRPr="00E34CE6">
        <w:rPr>
          <w:rFonts w:ascii="Arial" w:hAnsi="Arial" w:cs="Arial"/>
        </w:rPr>
        <w:t xml:space="preserve">. </w:t>
      </w:r>
      <w:r w:rsidR="00DF3BD0" w:rsidRPr="00E34CE6">
        <w:rPr>
          <w:rFonts w:ascii="Arial" w:hAnsi="Arial" w:cs="Arial"/>
        </w:rPr>
        <w:t xml:space="preserve">Available at: </w:t>
      </w:r>
      <w:hyperlink r:id="rId6" w:history="1">
        <w:r w:rsidR="00DF3BD0" w:rsidRPr="00E34CE6">
          <w:rPr>
            <w:rStyle w:val="Hyperlink"/>
            <w:rFonts w:ascii="Arial" w:hAnsi="Arial" w:cs="Arial"/>
          </w:rPr>
          <w:t>https://www.netlawman.co.uk/ia/sgsa-1982</w:t>
        </w:r>
      </w:hyperlink>
      <w:r w:rsidR="00DF3BD0" w:rsidRPr="00E34CE6">
        <w:rPr>
          <w:rFonts w:ascii="Arial" w:hAnsi="Arial" w:cs="Arial"/>
        </w:rPr>
        <w:t xml:space="preserve"> (Accessed:</w:t>
      </w:r>
      <w:r w:rsidR="00F73ABB" w:rsidRPr="00E34CE6">
        <w:rPr>
          <w:rFonts w:ascii="Arial" w:hAnsi="Arial" w:cs="Arial"/>
        </w:rPr>
        <w:t xml:space="preserve"> 1 May 2022)</w:t>
      </w:r>
    </w:p>
    <w:p w14:paraId="423E11DC" w14:textId="483B6ED5" w:rsidR="00FB21D6" w:rsidRPr="00FB21D6" w:rsidRDefault="00FB21D6">
      <w:r>
        <w:rPr>
          <w:rFonts w:ascii="Arial" w:hAnsi="Arial" w:cs="Arial"/>
        </w:rPr>
        <w:t xml:space="preserve">RIDC (2019) </w:t>
      </w:r>
      <w:r>
        <w:rPr>
          <w:rFonts w:ascii="Arial" w:hAnsi="Arial" w:cs="Arial"/>
          <w:i/>
          <w:iCs/>
        </w:rPr>
        <w:t xml:space="preserve">Consumer rights, refunds, and returns. </w:t>
      </w:r>
      <w:r>
        <w:rPr>
          <w:rFonts w:ascii="Arial" w:hAnsi="Arial" w:cs="Arial"/>
        </w:rPr>
        <w:t xml:space="preserve">Available at: </w:t>
      </w:r>
      <w:hyperlink r:id="rId7" w:history="1">
        <w:r w:rsidRPr="001C4530">
          <w:rPr>
            <w:rStyle w:val="Hyperlink"/>
            <w:rFonts w:ascii="Arial" w:hAnsi="Arial" w:cs="Arial"/>
          </w:rPr>
          <w:t>https://www.ridc.org.uk/content/consumer-rights</w:t>
        </w:r>
      </w:hyperlink>
      <w:r>
        <w:rPr>
          <w:rFonts w:ascii="Arial" w:hAnsi="Arial" w:cs="Arial"/>
        </w:rPr>
        <w:t xml:space="preserve"> (Accessed: 1 May 2022)</w:t>
      </w:r>
    </w:p>
    <w:sectPr w:rsidR="00FB21D6" w:rsidRPr="00FB21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D3E"/>
    <w:rsid w:val="00003806"/>
    <w:rsid w:val="00013111"/>
    <w:rsid w:val="00013EAE"/>
    <w:rsid w:val="000141BB"/>
    <w:rsid w:val="00033576"/>
    <w:rsid w:val="00044C3A"/>
    <w:rsid w:val="00044FF2"/>
    <w:rsid w:val="00047CDC"/>
    <w:rsid w:val="0005445C"/>
    <w:rsid w:val="00054F21"/>
    <w:rsid w:val="00061988"/>
    <w:rsid w:val="000654AD"/>
    <w:rsid w:val="00066048"/>
    <w:rsid w:val="00071D18"/>
    <w:rsid w:val="00083967"/>
    <w:rsid w:val="000849B0"/>
    <w:rsid w:val="00092EB6"/>
    <w:rsid w:val="000C0056"/>
    <w:rsid w:val="000C38CD"/>
    <w:rsid w:val="000D1829"/>
    <w:rsid w:val="000D3991"/>
    <w:rsid w:val="000E1856"/>
    <w:rsid w:val="00131566"/>
    <w:rsid w:val="00157096"/>
    <w:rsid w:val="00166AAA"/>
    <w:rsid w:val="00170830"/>
    <w:rsid w:val="001C09F6"/>
    <w:rsid w:val="001C1FE5"/>
    <w:rsid w:val="001D5517"/>
    <w:rsid w:val="001E1491"/>
    <w:rsid w:val="001E68E8"/>
    <w:rsid w:val="00220D49"/>
    <w:rsid w:val="0022581C"/>
    <w:rsid w:val="00226355"/>
    <w:rsid w:val="00230431"/>
    <w:rsid w:val="0023279E"/>
    <w:rsid w:val="00240329"/>
    <w:rsid w:val="0024338F"/>
    <w:rsid w:val="00246316"/>
    <w:rsid w:val="0026323F"/>
    <w:rsid w:val="00273F94"/>
    <w:rsid w:val="00294935"/>
    <w:rsid w:val="002967B6"/>
    <w:rsid w:val="002A4196"/>
    <w:rsid w:val="002B6F83"/>
    <w:rsid w:val="002B7DD2"/>
    <w:rsid w:val="002D4891"/>
    <w:rsid w:val="002E1DAA"/>
    <w:rsid w:val="002E7872"/>
    <w:rsid w:val="002F1692"/>
    <w:rsid w:val="003312BB"/>
    <w:rsid w:val="003330B7"/>
    <w:rsid w:val="00352767"/>
    <w:rsid w:val="003561AF"/>
    <w:rsid w:val="00362232"/>
    <w:rsid w:val="00364AD2"/>
    <w:rsid w:val="00366D48"/>
    <w:rsid w:val="00373448"/>
    <w:rsid w:val="003760D5"/>
    <w:rsid w:val="00381921"/>
    <w:rsid w:val="00384EA7"/>
    <w:rsid w:val="00386EB5"/>
    <w:rsid w:val="003F3C3A"/>
    <w:rsid w:val="00416D9B"/>
    <w:rsid w:val="004235B7"/>
    <w:rsid w:val="00427CB2"/>
    <w:rsid w:val="00443299"/>
    <w:rsid w:val="004434E5"/>
    <w:rsid w:val="004463E0"/>
    <w:rsid w:val="00447518"/>
    <w:rsid w:val="004550A1"/>
    <w:rsid w:val="00457C08"/>
    <w:rsid w:val="00475636"/>
    <w:rsid w:val="004A53EE"/>
    <w:rsid w:val="004B21EA"/>
    <w:rsid w:val="004B61F1"/>
    <w:rsid w:val="004E0364"/>
    <w:rsid w:val="004F1CB8"/>
    <w:rsid w:val="004F1EA1"/>
    <w:rsid w:val="0051331C"/>
    <w:rsid w:val="00532361"/>
    <w:rsid w:val="00543C27"/>
    <w:rsid w:val="0054606A"/>
    <w:rsid w:val="0054681D"/>
    <w:rsid w:val="00553B47"/>
    <w:rsid w:val="0057256B"/>
    <w:rsid w:val="005A30BD"/>
    <w:rsid w:val="005B751B"/>
    <w:rsid w:val="005C2534"/>
    <w:rsid w:val="005D4CC1"/>
    <w:rsid w:val="005F67CA"/>
    <w:rsid w:val="0061726F"/>
    <w:rsid w:val="006271D5"/>
    <w:rsid w:val="00627503"/>
    <w:rsid w:val="00636A30"/>
    <w:rsid w:val="0064040A"/>
    <w:rsid w:val="00652EDA"/>
    <w:rsid w:val="00657350"/>
    <w:rsid w:val="006812B8"/>
    <w:rsid w:val="00683A21"/>
    <w:rsid w:val="00693FD1"/>
    <w:rsid w:val="006965F2"/>
    <w:rsid w:val="006A4D10"/>
    <w:rsid w:val="006B2AF6"/>
    <w:rsid w:val="006C33F5"/>
    <w:rsid w:val="006C4B95"/>
    <w:rsid w:val="006D1D5D"/>
    <w:rsid w:val="006D38CA"/>
    <w:rsid w:val="006F2C2C"/>
    <w:rsid w:val="00727B53"/>
    <w:rsid w:val="00743728"/>
    <w:rsid w:val="00747DC8"/>
    <w:rsid w:val="00753B61"/>
    <w:rsid w:val="007675D5"/>
    <w:rsid w:val="0077604A"/>
    <w:rsid w:val="00791040"/>
    <w:rsid w:val="007A4A7A"/>
    <w:rsid w:val="007B4E41"/>
    <w:rsid w:val="007D084B"/>
    <w:rsid w:val="007D4DC4"/>
    <w:rsid w:val="007D581D"/>
    <w:rsid w:val="007D7D80"/>
    <w:rsid w:val="007F1742"/>
    <w:rsid w:val="007F7006"/>
    <w:rsid w:val="00820A8C"/>
    <w:rsid w:val="00827E11"/>
    <w:rsid w:val="0083436E"/>
    <w:rsid w:val="00846D9D"/>
    <w:rsid w:val="0086613F"/>
    <w:rsid w:val="00881C04"/>
    <w:rsid w:val="008C4BDA"/>
    <w:rsid w:val="008C77FC"/>
    <w:rsid w:val="008D4A9F"/>
    <w:rsid w:val="008F1E0C"/>
    <w:rsid w:val="008F2652"/>
    <w:rsid w:val="00907EA7"/>
    <w:rsid w:val="0091464A"/>
    <w:rsid w:val="00917091"/>
    <w:rsid w:val="00925596"/>
    <w:rsid w:val="00926B06"/>
    <w:rsid w:val="00946D11"/>
    <w:rsid w:val="00956612"/>
    <w:rsid w:val="0096663D"/>
    <w:rsid w:val="009A2A7F"/>
    <w:rsid w:val="009A3184"/>
    <w:rsid w:val="009B241A"/>
    <w:rsid w:val="009B5021"/>
    <w:rsid w:val="009E5851"/>
    <w:rsid w:val="009E68E2"/>
    <w:rsid w:val="009E7F00"/>
    <w:rsid w:val="00A14F3A"/>
    <w:rsid w:val="00A41D4D"/>
    <w:rsid w:val="00A426A1"/>
    <w:rsid w:val="00A5120E"/>
    <w:rsid w:val="00A60F06"/>
    <w:rsid w:val="00A673E7"/>
    <w:rsid w:val="00A7772B"/>
    <w:rsid w:val="00A81E9A"/>
    <w:rsid w:val="00A844F1"/>
    <w:rsid w:val="00A845AA"/>
    <w:rsid w:val="00A86EFD"/>
    <w:rsid w:val="00A90E7E"/>
    <w:rsid w:val="00AA6511"/>
    <w:rsid w:val="00AB4F33"/>
    <w:rsid w:val="00AB7A84"/>
    <w:rsid w:val="00AC09D2"/>
    <w:rsid w:val="00AC7A5D"/>
    <w:rsid w:val="00AD1248"/>
    <w:rsid w:val="00AD471A"/>
    <w:rsid w:val="00AF33C6"/>
    <w:rsid w:val="00AF5E4E"/>
    <w:rsid w:val="00B12726"/>
    <w:rsid w:val="00B16681"/>
    <w:rsid w:val="00B16D43"/>
    <w:rsid w:val="00B254BE"/>
    <w:rsid w:val="00B2675E"/>
    <w:rsid w:val="00B72B10"/>
    <w:rsid w:val="00B74BA0"/>
    <w:rsid w:val="00B808D7"/>
    <w:rsid w:val="00B8691F"/>
    <w:rsid w:val="00B9163B"/>
    <w:rsid w:val="00BA1D3E"/>
    <w:rsid w:val="00BB5C2A"/>
    <w:rsid w:val="00BE3022"/>
    <w:rsid w:val="00C14FFA"/>
    <w:rsid w:val="00C35B11"/>
    <w:rsid w:val="00C36881"/>
    <w:rsid w:val="00C37196"/>
    <w:rsid w:val="00C61E40"/>
    <w:rsid w:val="00C66084"/>
    <w:rsid w:val="00CB550A"/>
    <w:rsid w:val="00CB5886"/>
    <w:rsid w:val="00CC40E3"/>
    <w:rsid w:val="00CC65AB"/>
    <w:rsid w:val="00CF59DE"/>
    <w:rsid w:val="00D135DA"/>
    <w:rsid w:val="00D13BF6"/>
    <w:rsid w:val="00D16480"/>
    <w:rsid w:val="00D40CEA"/>
    <w:rsid w:val="00D420A6"/>
    <w:rsid w:val="00D701AF"/>
    <w:rsid w:val="00D711B9"/>
    <w:rsid w:val="00D773A6"/>
    <w:rsid w:val="00D85AA7"/>
    <w:rsid w:val="00DB4520"/>
    <w:rsid w:val="00DD2415"/>
    <w:rsid w:val="00DD41C4"/>
    <w:rsid w:val="00DE577C"/>
    <w:rsid w:val="00DF31C6"/>
    <w:rsid w:val="00DF3BD0"/>
    <w:rsid w:val="00E04BDD"/>
    <w:rsid w:val="00E12A90"/>
    <w:rsid w:val="00E16F20"/>
    <w:rsid w:val="00E265EB"/>
    <w:rsid w:val="00E34CE6"/>
    <w:rsid w:val="00E4145A"/>
    <w:rsid w:val="00E44E61"/>
    <w:rsid w:val="00E471F3"/>
    <w:rsid w:val="00E52E4B"/>
    <w:rsid w:val="00E5483A"/>
    <w:rsid w:val="00E71578"/>
    <w:rsid w:val="00E720FA"/>
    <w:rsid w:val="00E84439"/>
    <w:rsid w:val="00EA0F91"/>
    <w:rsid w:val="00EA1F0D"/>
    <w:rsid w:val="00EB63CD"/>
    <w:rsid w:val="00EC018A"/>
    <w:rsid w:val="00ED7184"/>
    <w:rsid w:val="00EE263D"/>
    <w:rsid w:val="00EE5CC2"/>
    <w:rsid w:val="00EF3570"/>
    <w:rsid w:val="00F0497D"/>
    <w:rsid w:val="00F066AE"/>
    <w:rsid w:val="00F236B2"/>
    <w:rsid w:val="00F23D7E"/>
    <w:rsid w:val="00F30552"/>
    <w:rsid w:val="00F47595"/>
    <w:rsid w:val="00F50315"/>
    <w:rsid w:val="00F5323E"/>
    <w:rsid w:val="00F53272"/>
    <w:rsid w:val="00F704B5"/>
    <w:rsid w:val="00F72EAC"/>
    <w:rsid w:val="00F73ABB"/>
    <w:rsid w:val="00F756C8"/>
    <w:rsid w:val="00F91566"/>
    <w:rsid w:val="00FA1D9E"/>
    <w:rsid w:val="00FA559B"/>
    <w:rsid w:val="00FB21D6"/>
    <w:rsid w:val="00FC6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F8E56"/>
  <w15:chartTrackingRefBased/>
  <w15:docId w15:val="{78CE3892-8C8E-47AC-8A8B-239098588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433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F3BD0"/>
    <w:rPr>
      <w:color w:val="0563C1" w:themeColor="hyperlink"/>
      <w:u w:val="single"/>
    </w:rPr>
  </w:style>
  <w:style w:type="character" w:styleId="UnresolvedMention">
    <w:name w:val="Unresolved Mention"/>
    <w:basedOn w:val="DefaultParagraphFont"/>
    <w:uiPriority w:val="99"/>
    <w:semiHidden/>
    <w:unhideWhenUsed/>
    <w:rsid w:val="00DF3B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9119945">
      <w:bodyDiv w:val="1"/>
      <w:marLeft w:val="0"/>
      <w:marRight w:val="0"/>
      <w:marTop w:val="0"/>
      <w:marBottom w:val="0"/>
      <w:divBdr>
        <w:top w:val="none" w:sz="0" w:space="0" w:color="auto"/>
        <w:left w:val="none" w:sz="0" w:space="0" w:color="auto"/>
        <w:bottom w:val="none" w:sz="0" w:space="0" w:color="auto"/>
        <w:right w:val="none" w:sz="0" w:space="0" w:color="auto"/>
      </w:divBdr>
    </w:div>
    <w:div w:id="935601171">
      <w:bodyDiv w:val="1"/>
      <w:marLeft w:val="0"/>
      <w:marRight w:val="0"/>
      <w:marTop w:val="0"/>
      <w:marBottom w:val="0"/>
      <w:divBdr>
        <w:top w:val="none" w:sz="0" w:space="0" w:color="auto"/>
        <w:left w:val="none" w:sz="0" w:space="0" w:color="auto"/>
        <w:bottom w:val="none" w:sz="0" w:space="0" w:color="auto"/>
        <w:right w:val="none" w:sz="0" w:space="0" w:color="auto"/>
      </w:divBdr>
    </w:div>
    <w:div w:id="1366982374">
      <w:bodyDiv w:val="1"/>
      <w:marLeft w:val="0"/>
      <w:marRight w:val="0"/>
      <w:marTop w:val="0"/>
      <w:marBottom w:val="0"/>
      <w:divBdr>
        <w:top w:val="none" w:sz="0" w:space="0" w:color="auto"/>
        <w:left w:val="none" w:sz="0" w:space="0" w:color="auto"/>
        <w:bottom w:val="none" w:sz="0" w:space="0" w:color="auto"/>
        <w:right w:val="none" w:sz="0" w:space="0" w:color="auto"/>
      </w:divBdr>
    </w:div>
    <w:div w:id="1376273172">
      <w:bodyDiv w:val="1"/>
      <w:marLeft w:val="0"/>
      <w:marRight w:val="0"/>
      <w:marTop w:val="0"/>
      <w:marBottom w:val="0"/>
      <w:divBdr>
        <w:top w:val="none" w:sz="0" w:space="0" w:color="auto"/>
        <w:left w:val="none" w:sz="0" w:space="0" w:color="auto"/>
        <w:bottom w:val="none" w:sz="0" w:space="0" w:color="auto"/>
        <w:right w:val="none" w:sz="0" w:space="0" w:color="auto"/>
      </w:divBdr>
    </w:div>
    <w:div w:id="1955094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idc.org.uk/content/consumer-righ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etlawman.co.uk/ia/sgsa-1982" TargetMode="External"/><Relationship Id="rId5" Type="http://schemas.openxmlformats.org/officeDocument/2006/relationships/hyperlink" Target="https://www.ashurst.com/en/news-and-insights/legal-updates/quickguide-limitation-and-exclusion-of-liability/"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TotalTime>
  <Pages>3</Pages>
  <Words>1656</Words>
  <Characters>9445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Salman Reza (2004540)</dc:creator>
  <cp:keywords/>
  <dc:description/>
  <cp:lastModifiedBy>Salman Reza (2004540)</cp:lastModifiedBy>
  <cp:revision>5</cp:revision>
  <dcterms:created xsi:type="dcterms:W3CDTF">2022-05-05T04:08:00Z</dcterms:created>
  <dcterms:modified xsi:type="dcterms:W3CDTF">2022-05-05T04:55:00Z</dcterms:modified>
</cp:coreProperties>
</file>