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C218C" w14:textId="77777777" w:rsidR="00945818" w:rsidRDefault="00945818" w:rsidP="008572D1">
      <w:pPr>
        <w:spacing w:after="0" w:line="360" w:lineRule="auto"/>
        <w:jc w:val="both"/>
        <w:rPr>
          <w:rFonts w:ascii="Arial" w:eastAsia="Times New Roman" w:hAnsi="Arial" w:cs="Arial"/>
          <w:b/>
          <w:bCs/>
          <w:color w:val="4472C4" w:themeColor="accent1"/>
          <w:lang w:eastAsia="en-GB"/>
        </w:rPr>
      </w:pPr>
    </w:p>
    <w:p w14:paraId="5237A0EA" w14:textId="3E084E11" w:rsidR="005157AE" w:rsidRPr="00AA3309" w:rsidRDefault="005157AE" w:rsidP="005157AE">
      <w:pPr>
        <w:jc w:val="center"/>
        <w:rPr>
          <w:rFonts w:ascii="Arial Nova" w:hAnsi="Arial Nova" w:cs="Aharoni"/>
          <w:b/>
          <w:bCs/>
          <w:sz w:val="32"/>
          <w:szCs w:val="32"/>
        </w:rPr>
      </w:pPr>
      <w:r w:rsidRPr="00AA3309">
        <w:rPr>
          <w:rFonts w:ascii="Arial Nova" w:hAnsi="Arial Nova" w:cs="Aharoni"/>
          <w:b/>
          <w:bCs/>
          <w:sz w:val="32"/>
          <w:szCs w:val="32"/>
        </w:rPr>
        <w:t>BMSW400</w:t>
      </w:r>
      <w:r w:rsidR="00425F4C">
        <w:rPr>
          <w:rFonts w:ascii="Arial Nova" w:hAnsi="Arial Nova" w:cs="Aharoni"/>
          <w:b/>
          <w:bCs/>
          <w:sz w:val="32"/>
          <w:szCs w:val="32"/>
        </w:rPr>
        <w:t>5</w:t>
      </w:r>
      <w:r w:rsidRPr="00AA3309">
        <w:rPr>
          <w:rFonts w:ascii="Arial Nova" w:hAnsi="Arial Nova" w:cs="Aharoni"/>
          <w:b/>
          <w:bCs/>
          <w:sz w:val="32"/>
          <w:szCs w:val="32"/>
        </w:rPr>
        <w:t xml:space="preserve"> </w:t>
      </w:r>
      <w:r w:rsidR="00B15E7D">
        <w:rPr>
          <w:rFonts w:ascii="Arial Nova" w:hAnsi="Arial Nova" w:cs="Aharoni"/>
          <w:b/>
          <w:bCs/>
          <w:sz w:val="32"/>
          <w:szCs w:val="32"/>
        </w:rPr>
        <w:t>PROFESSIONAL CAREER DEVELOPMENT</w:t>
      </w:r>
    </w:p>
    <w:p w14:paraId="3B25212D" w14:textId="77777777" w:rsidR="005157AE" w:rsidRDefault="005157AE" w:rsidP="005157AE"/>
    <w:p w14:paraId="1A7691F8" w14:textId="77777777" w:rsidR="005157AE" w:rsidRDefault="005157AE" w:rsidP="005157AE">
      <w:pPr>
        <w:jc w:val="center"/>
      </w:pPr>
    </w:p>
    <w:p w14:paraId="51CA89AB" w14:textId="77777777" w:rsidR="005157AE" w:rsidRDefault="005157AE" w:rsidP="005157AE">
      <w:pPr>
        <w:jc w:val="center"/>
      </w:pPr>
    </w:p>
    <w:p w14:paraId="62105643" w14:textId="77777777" w:rsidR="005157AE" w:rsidRDefault="005157AE" w:rsidP="005157AE">
      <w:pPr>
        <w:jc w:val="center"/>
      </w:pPr>
      <w:r>
        <w:rPr>
          <w:noProof/>
        </w:rPr>
        <w:drawing>
          <wp:inline distT="0" distB="0" distL="0" distR="0" wp14:anchorId="1E3733A5" wp14:editId="46C4FED5">
            <wp:extent cx="5178815" cy="2932387"/>
            <wp:effectExtent l="0" t="0" r="317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3117" cy="2957472"/>
                    </a:xfrm>
                    <a:prstGeom prst="rect">
                      <a:avLst/>
                    </a:prstGeom>
                    <a:noFill/>
                    <a:ln>
                      <a:noFill/>
                    </a:ln>
                  </pic:spPr>
                </pic:pic>
              </a:graphicData>
            </a:graphic>
          </wp:inline>
        </w:drawing>
      </w:r>
    </w:p>
    <w:p w14:paraId="27CA2CD2" w14:textId="77777777" w:rsidR="005157AE" w:rsidRDefault="005157AE" w:rsidP="005157AE">
      <w:pPr>
        <w:rPr>
          <w:color w:val="0070C0"/>
        </w:rPr>
      </w:pPr>
    </w:p>
    <w:p w14:paraId="12263E06" w14:textId="77777777" w:rsidR="005157AE" w:rsidRPr="002373DF" w:rsidRDefault="005157AE" w:rsidP="005157AE">
      <w:pPr>
        <w:rPr>
          <w:rFonts w:ascii="Arial" w:hAnsi="Arial" w:cs="Arial"/>
          <w:sz w:val="24"/>
          <w:szCs w:val="24"/>
        </w:rPr>
      </w:pPr>
      <w:r w:rsidRPr="002373DF">
        <w:rPr>
          <w:rFonts w:ascii="Arial" w:hAnsi="Arial" w:cs="Arial"/>
          <w:b/>
          <w:bCs/>
          <w:color w:val="0070C0"/>
          <w:sz w:val="24"/>
          <w:szCs w:val="24"/>
        </w:rPr>
        <w:t>NAME</w:t>
      </w:r>
      <w:r w:rsidRPr="002373DF">
        <w:rPr>
          <w:rFonts w:ascii="Arial" w:hAnsi="Arial" w:cs="Arial"/>
          <w:color w:val="4472C4" w:themeColor="accent1"/>
          <w:sz w:val="24"/>
          <w:szCs w:val="24"/>
        </w:rPr>
        <w:t>:</w:t>
      </w:r>
      <w:r w:rsidRPr="002373DF">
        <w:rPr>
          <w:rFonts w:ascii="Arial" w:hAnsi="Arial" w:cs="Arial"/>
          <w:sz w:val="24"/>
          <w:szCs w:val="24"/>
        </w:rPr>
        <w:t xml:space="preserve"> </w:t>
      </w:r>
      <w:r w:rsidRPr="002373DF">
        <w:rPr>
          <w:rFonts w:ascii="Arial" w:hAnsi="Arial" w:cs="Arial"/>
          <w:b/>
          <w:bCs/>
          <w:sz w:val="24"/>
          <w:szCs w:val="24"/>
        </w:rPr>
        <w:t>NEH CHE</w:t>
      </w:r>
      <w:r w:rsidRPr="002373DF">
        <w:rPr>
          <w:rFonts w:ascii="Arial" w:hAnsi="Arial" w:cs="Arial"/>
          <w:sz w:val="24"/>
          <w:szCs w:val="24"/>
        </w:rPr>
        <w:t xml:space="preserve">       </w:t>
      </w:r>
    </w:p>
    <w:p w14:paraId="60261577" w14:textId="77777777" w:rsidR="005157AE" w:rsidRPr="002373DF" w:rsidRDefault="005157AE" w:rsidP="005157AE">
      <w:pPr>
        <w:rPr>
          <w:rFonts w:ascii="Arial" w:hAnsi="Arial" w:cs="Arial"/>
          <w:sz w:val="24"/>
          <w:szCs w:val="24"/>
        </w:rPr>
      </w:pPr>
      <w:r w:rsidRPr="002373DF">
        <w:rPr>
          <w:rFonts w:ascii="Arial" w:hAnsi="Arial" w:cs="Arial"/>
          <w:sz w:val="24"/>
          <w:szCs w:val="24"/>
        </w:rPr>
        <w:t xml:space="preserve">     </w:t>
      </w:r>
    </w:p>
    <w:p w14:paraId="3012534B" w14:textId="77777777" w:rsidR="005157AE" w:rsidRPr="002373DF" w:rsidRDefault="005157AE" w:rsidP="005157AE">
      <w:pPr>
        <w:rPr>
          <w:rFonts w:ascii="Arial" w:hAnsi="Arial" w:cs="Arial"/>
          <w:sz w:val="24"/>
          <w:szCs w:val="24"/>
        </w:rPr>
      </w:pPr>
      <w:r w:rsidRPr="002373DF">
        <w:rPr>
          <w:rFonts w:ascii="Arial" w:hAnsi="Arial" w:cs="Arial"/>
          <w:sz w:val="24"/>
          <w:szCs w:val="24"/>
        </w:rPr>
        <w:t xml:space="preserve"> </w:t>
      </w:r>
      <w:r w:rsidRPr="002373DF">
        <w:rPr>
          <w:rFonts w:ascii="Arial" w:hAnsi="Arial" w:cs="Arial"/>
          <w:b/>
          <w:bCs/>
          <w:color w:val="0070C0"/>
          <w:sz w:val="24"/>
          <w:szCs w:val="24"/>
        </w:rPr>
        <w:t>STUDENT NUMBER</w:t>
      </w:r>
      <w:r w:rsidRPr="002373DF">
        <w:rPr>
          <w:rFonts w:ascii="Arial" w:hAnsi="Arial" w:cs="Arial"/>
          <w:color w:val="4472C4" w:themeColor="accent1"/>
          <w:sz w:val="24"/>
          <w:szCs w:val="24"/>
        </w:rPr>
        <w:t>:</w:t>
      </w:r>
      <w:r w:rsidRPr="002373DF">
        <w:rPr>
          <w:rFonts w:ascii="Arial" w:hAnsi="Arial" w:cs="Arial"/>
          <w:sz w:val="24"/>
          <w:szCs w:val="24"/>
        </w:rPr>
        <w:t xml:space="preserve"> </w:t>
      </w:r>
      <w:r w:rsidRPr="002373DF">
        <w:rPr>
          <w:rFonts w:ascii="Arial" w:hAnsi="Arial" w:cs="Arial"/>
          <w:b/>
          <w:bCs/>
          <w:sz w:val="24"/>
          <w:szCs w:val="24"/>
        </w:rPr>
        <w:t xml:space="preserve">2018139 </w:t>
      </w:r>
      <w:r w:rsidRPr="002373DF">
        <w:rPr>
          <w:rFonts w:ascii="Arial" w:hAnsi="Arial" w:cs="Arial"/>
          <w:sz w:val="24"/>
          <w:szCs w:val="24"/>
        </w:rPr>
        <w:t xml:space="preserve">           </w:t>
      </w:r>
    </w:p>
    <w:p w14:paraId="4A122EA6" w14:textId="77777777" w:rsidR="005157AE" w:rsidRPr="002373DF" w:rsidRDefault="005157AE" w:rsidP="005157AE">
      <w:pPr>
        <w:rPr>
          <w:rFonts w:ascii="Arial" w:hAnsi="Arial" w:cs="Arial"/>
          <w:sz w:val="24"/>
          <w:szCs w:val="24"/>
        </w:rPr>
      </w:pPr>
    </w:p>
    <w:p w14:paraId="36947E4E" w14:textId="4EDF3AB2" w:rsidR="005157AE" w:rsidRPr="002373DF" w:rsidRDefault="005157AE" w:rsidP="005157AE">
      <w:pPr>
        <w:rPr>
          <w:rFonts w:ascii="Arial" w:hAnsi="Arial" w:cs="Arial"/>
          <w:b/>
          <w:bCs/>
          <w:sz w:val="24"/>
          <w:szCs w:val="24"/>
        </w:rPr>
      </w:pPr>
      <w:r w:rsidRPr="002373DF">
        <w:rPr>
          <w:rFonts w:ascii="Arial" w:hAnsi="Arial" w:cs="Arial"/>
          <w:b/>
          <w:bCs/>
          <w:sz w:val="24"/>
          <w:szCs w:val="24"/>
        </w:rPr>
        <w:t xml:space="preserve"> </w:t>
      </w:r>
      <w:r w:rsidRPr="002373DF">
        <w:rPr>
          <w:rFonts w:ascii="Arial" w:hAnsi="Arial" w:cs="Arial"/>
          <w:b/>
          <w:bCs/>
          <w:color w:val="0070C0"/>
          <w:sz w:val="24"/>
          <w:szCs w:val="24"/>
        </w:rPr>
        <w:t>DATE</w:t>
      </w:r>
      <w:r w:rsidRPr="002373DF">
        <w:rPr>
          <w:rFonts w:ascii="Arial" w:hAnsi="Arial" w:cs="Arial"/>
          <w:color w:val="0070C0"/>
          <w:sz w:val="24"/>
          <w:szCs w:val="24"/>
        </w:rPr>
        <w:t xml:space="preserve">: </w:t>
      </w:r>
      <w:r w:rsidR="00B15E7D">
        <w:rPr>
          <w:rFonts w:ascii="Arial" w:hAnsi="Arial" w:cs="Arial"/>
          <w:b/>
          <w:bCs/>
          <w:sz w:val="24"/>
          <w:szCs w:val="24"/>
        </w:rPr>
        <w:t>1</w:t>
      </w:r>
      <w:r w:rsidRPr="002373DF">
        <w:rPr>
          <w:rFonts w:ascii="Arial" w:hAnsi="Arial" w:cs="Arial"/>
          <w:b/>
          <w:bCs/>
          <w:sz w:val="24"/>
          <w:szCs w:val="24"/>
        </w:rPr>
        <w:t>0/0</w:t>
      </w:r>
      <w:r w:rsidR="00B15E7D">
        <w:rPr>
          <w:rFonts w:ascii="Arial" w:hAnsi="Arial" w:cs="Arial"/>
          <w:b/>
          <w:bCs/>
          <w:sz w:val="24"/>
          <w:szCs w:val="24"/>
        </w:rPr>
        <w:t>1</w:t>
      </w:r>
      <w:r w:rsidRPr="002373DF">
        <w:rPr>
          <w:rFonts w:ascii="Arial" w:hAnsi="Arial" w:cs="Arial"/>
          <w:b/>
          <w:bCs/>
          <w:sz w:val="24"/>
          <w:szCs w:val="24"/>
        </w:rPr>
        <w:t>/202</w:t>
      </w:r>
      <w:r w:rsidR="00B15E7D">
        <w:rPr>
          <w:rFonts w:ascii="Arial" w:hAnsi="Arial" w:cs="Arial"/>
          <w:b/>
          <w:bCs/>
          <w:sz w:val="24"/>
          <w:szCs w:val="24"/>
        </w:rPr>
        <w:t>2</w:t>
      </w:r>
    </w:p>
    <w:p w14:paraId="79BE54AB" w14:textId="77777777" w:rsidR="005157AE" w:rsidRPr="002373DF" w:rsidRDefault="005157AE" w:rsidP="005157AE">
      <w:pPr>
        <w:rPr>
          <w:rFonts w:ascii="Arial" w:hAnsi="Arial" w:cs="Arial"/>
          <w:b/>
          <w:bCs/>
          <w:sz w:val="24"/>
          <w:szCs w:val="24"/>
        </w:rPr>
      </w:pPr>
    </w:p>
    <w:p w14:paraId="15C31843" w14:textId="13A9D246" w:rsidR="005157AE" w:rsidRPr="002373DF" w:rsidRDefault="005157AE" w:rsidP="005157AE">
      <w:pPr>
        <w:rPr>
          <w:rFonts w:ascii="Arial" w:hAnsi="Arial" w:cs="Arial"/>
          <w:b/>
          <w:bCs/>
          <w:sz w:val="24"/>
          <w:szCs w:val="24"/>
        </w:rPr>
      </w:pPr>
      <w:r w:rsidRPr="002373DF">
        <w:rPr>
          <w:rFonts w:ascii="Arial" w:hAnsi="Arial" w:cs="Arial"/>
          <w:b/>
          <w:bCs/>
          <w:color w:val="4472C4" w:themeColor="accent1"/>
          <w:sz w:val="24"/>
          <w:szCs w:val="24"/>
        </w:rPr>
        <w:t xml:space="preserve">LECTURER: </w:t>
      </w:r>
      <w:r w:rsidR="002041C7">
        <w:rPr>
          <w:rFonts w:ascii="Arial" w:hAnsi="Arial" w:cs="Arial"/>
          <w:b/>
          <w:bCs/>
          <w:sz w:val="24"/>
          <w:szCs w:val="24"/>
        </w:rPr>
        <w:t>RITA UKACHI-LOIS</w:t>
      </w:r>
    </w:p>
    <w:p w14:paraId="78868ACB" w14:textId="77777777" w:rsidR="005157AE" w:rsidRPr="002373DF" w:rsidRDefault="005157AE" w:rsidP="005157AE">
      <w:pPr>
        <w:rPr>
          <w:rFonts w:ascii="Arial" w:hAnsi="Arial" w:cs="Arial"/>
          <w:color w:val="0070C0"/>
          <w:sz w:val="24"/>
          <w:szCs w:val="24"/>
        </w:rPr>
      </w:pPr>
    </w:p>
    <w:p w14:paraId="5C878063" w14:textId="02FB2CD5" w:rsidR="005157AE" w:rsidRPr="002373DF" w:rsidRDefault="005157AE" w:rsidP="005157AE">
      <w:pPr>
        <w:rPr>
          <w:rFonts w:ascii="Arial" w:hAnsi="Arial" w:cs="Arial"/>
          <w:b/>
          <w:bCs/>
          <w:sz w:val="24"/>
          <w:szCs w:val="24"/>
        </w:rPr>
      </w:pPr>
      <w:r w:rsidRPr="002373DF">
        <w:rPr>
          <w:rFonts w:ascii="Arial" w:hAnsi="Arial" w:cs="Arial"/>
          <w:b/>
          <w:bCs/>
          <w:color w:val="0070C0"/>
          <w:sz w:val="24"/>
          <w:szCs w:val="24"/>
        </w:rPr>
        <w:t xml:space="preserve">SELECTED </w:t>
      </w:r>
      <w:r w:rsidR="002041C7">
        <w:rPr>
          <w:rFonts w:ascii="Arial" w:hAnsi="Arial" w:cs="Arial"/>
          <w:b/>
          <w:bCs/>
          <w:color w:val="0070C0"/>
          <w:sz w:val="24"/>
          <w:szCs w:val="24"/>
        </w:rPr>
        <w:t xml:space="preserve">CAREER </w:t>
      </w:r>
      <w:r w:rsidRPr="002373DF">
        <w:rPr>
          <w:rFonts w:ascii="Arial" w:hAnsi="Arial" w:cs="Arial"/>
          <w:b/>
          <w:bCs/>
          <w:color w:val="0070C0"/>
          <w:sz w:val="24"/>
          <w:szCs w:val="24"/>
        </w:rPr>
        <w:t xml:space="preserve">CASE </w:t>
      </w:r>
      <w:r w:rsidR="00991A4F">
        <w:rPr>
          <w:rFonts w:ascii="Arial" w:hAnsi="Arial" w:cs="Arial"/>
          <w:b/>
          <w:bCs/>
          <w:color w:val="0070C0"/>
          <w:sz w:val="24"/>
          <w:szCs w:val="24"/>
        </w:rPr>
        <w:t>PATH</w:t>
      </w:r>
      <w:r w:rsidRPr="002373DF">
        <w:rPr>
          <w:rFonts w:ascii="Arial" w:hAnsi="Arial" w:cs="Arial"/>
          <w:color w:val="0070C0"/>
          <w:sz w:val="24"/>
          <w:szCs w:val="24"/>
        </w:rPr>
        <w:t xml:space="preserve">: </w:t>
      </w:r>
      <w:r w:rsidR="002041C7">
        <w:rPr>
          <w:rFonts w:ascii="Arial" w:hAnsi="Arial" w:cs="Arial"/>
          <w:b/>
          <w:bCs/>
          <w:sz w:val="24"/>
          <w:szCs w:val="24"/>
        </w:rPr>
        <w:t>SOCIAL WORKER</w:t>
      </w:r>
      <w:r w:rsidRPr="002373DF">
        <w:rPr>
          <w:rFonts w:ascii="Arial" w:hAnsi="Arial" w:cs="Arial"/>
          <w:b/>
          <w:bCs/>
          <w:sz w:val="24"/>
          <w:szCs w:val="24"/>
        </w:rPr>
        <w:t xml:space="preserve"> </w:t>
      </w:r>
    </w:p>
    <w:p w14:paraId="55552C82" w14:textId="77777777" w:rsidR="005157AE" w:rsidRPr="002373DF" w:rsidRDefault="005157AE" w:rsidP="005157AE">
      <w:pPr>
        <w:rPr>
          <w:rFonts w:ascii="Arial" w:hAnsi="Arial" w:cs="Arial"/>
          <w:b/>
          <w:bCs/>
          <w:sz w:val="24"/>
          <w:szCs w:val="24"/>
        </w:rPr>
      </w:pPr>
    </w:p>
    <w:p w14:paraId="3F994933" w14:textId="6F9A27CF" w:rsidR="005157AE" w:rsidRPr="002373DF" w:rsidRDefault="005157AE" w:rsidP="005157AE">
      <w:pPr>
        <w:rPr>
          <w:rFonts w:ascii="Arial" w:hAnsi="Arial" w:cs="Arial"/>
          <w:b/>
          <w:bCs/>
          <w:sz w:val="24"/>
          <w:szCs w:val="24"/>
        </w:rPr>
      </w:pPr>
      <w:r w:rsidRPr="002373DF">
        <w:rPr>
          <w:rFonts w:ascii="Arial" w:hAnsi="Arial" w:cs="Arial"/>
          <w:b/>
          <w:bCs/>
          <w:color w:val="4472C4" w:themeColor="accent1"/>
          <w:sz w:val="24"/>
          <w:szCs w:val="24"/>
        </w:rPr>
        <w:t>TITLE</w:t>
      </w:r>
      <w:r w:rsidRPr="002373DF">
        <w:rPr>
          <w:rFonts w:ascii="Arial" w:hAnsi="Arial" w:cs="Arial"/>
          <w:color w:val="4472C4" w:themeColor="accent1"/>
          <w:sz w:val="24"/>
          <w:szCs w:val="24"/>
        </w:rPr>
        <w:t>:</w:t>
      </w:r>
      <w:r w:rsidRPr="002373DF">
        <w:rPr>
          <w:rFonts w:ascii="Arial" w:hAnsi="Arial" w:cs="Arial"/>
          <w:sz w:val="24"/>
          <w:szCs w:val="24"/>
        </w:rPr>
        <w:t xml:space="preserve"> </w:t>
      </w:r>
      <w:r w:rsidR="003F35A6">
        <w:rPr>
          <w:rFonts w:ascii="Arial" w:hAnsi="Arial" w:cs="Arial"/>
          <w:b/>
          <w:bCs/>
          <w:sz w:val="24"/>
          <w:szCs w:val="24"/>
        </w:rPr>
        <w:t xml:space="preserve">A </w:t>
      </w:r>
      <w:r w:rsidR="001C1835">
        <w:rPr>
          <w:rFonts w:ascii="Arial" w:hAnsi="Arial" w:cs="Arial"/>
          <w:b/>
          <w:bCs/>
          <w:sz w:val="24"/>
          <w:szCs w:val="24"/>
        </w:rPr>
        <w:t xml:space="preserve">REFLECTIVE </w:t>
      </w:r>
      <w:r w:rsidR="003F35A6">
        <w:rPr>
          <w:rFonts w:ascii="Arial" w:hAnsi="Arial" w:cs="Arial"/>
          <w:b/>
          <w:bCs/>
          <w:sz w:val="24"/>
          <w:szCs w:val="24"/>
        </w:rPr>
        <w:t>REPORT</w:t>
      </w:r>
      <w:r w:rsidR="007C52FB">
        <w:rPr>
          <w:rFonts w:ascii="Arial" w:hAnsi="Arial" w:cs="Arial"/>
          <w:b/>
          <w:bCs/>
          <w:sz w:val="24"/>
          <w:szCs w:val="24"/>
        </w:rPr>
        <w:t xml:space="preserve"> </w:t>
      </w:r>
      <w:r w:rsidR="00237406">
        <w:rPr>
          <w:rFonts w:ascii="Arial" w:hAnsi="Arial" w:cs="Arial"/>
          <w:b/>
          <w:bCs/>
          <w:sz w:val="24"/>
          <w:szCs w:val="24"/>
        </w:rPr>
        <w:t xml:space="preserve">ON PROFESSIONAL </w:t>
      </w:r>
      <w:r w:rsidR="007C52FB">
        <w:rPr>
          <w:rFonts w:ascii="Arial" w:hAnsi="Arial" w:cs="Arial"/>
          <w:b/>
          <w:bCs/>
          <w:sz w:val="24"/>
          <w:szCs w:val="24"/>
        </w:rPr>
        <w:t>CAREER DEVELOPMENT PLAN</w:t>
      </w:r>
      <w:r w:rsidRPr="002373DF">
        <w:rPr>
          <w:rFonts w:ascii="Arial" w:hAnsi="Arial" w:cs="Arial"/>
          <w:b/>
          <w:bCs/>
          <w:sz w:val="24"/>
          <w:szCs w:val="24"/>
        </w:rPr>
        <w:t xml:space="preserve"> </w:t>
      </w:r>
    </w:p>
    <w:p w14:paraId="7699F86D" w14:textId="77777777" w:rsidR="005157AE" w:rsidRPr="002373DF" w:rsidRDefault="005157AE" w:rsidP="005157AE">
      <w:pPr>
        <w:rPr>
          <w:rFonts w:ascii="Arial" w:hAnsi="Arial" w:cs="Arial"/>
          <w:b/>
          <w:bCs/>
          <w:sz w:val="24"/>
          <w:szCs w:val="24"/>
        </w:rPr>
      </w:pPr>
    </w:p>
    <w:p w14:paraId="40DCAF08" w14:textId="143F183F" w:rsidR="00237406" w:rsidRDefault="005157AE" w:rsidP="00237406">
      <w:pPr>
        <w:rPr>
          <w:rFonts w:ascii="Arial" w:hAnsi="Arial" w:cs="Arial"/>
          <w:b/>
          <w:bCs/>
          <w:color w:val="000000" w:themeColor="text1"/>
          <w:sz w:val="24"/>
          <w:szCs w:val="24"/>
        </w:rPr>
      </w:pPr>
      <w:r w:rsidRPr="002373DF">
        <w:rPr>
          <w:rFonts w:ascii="Arial" w:hAnsi="Arial" w:cs="Arial"/>
          <w:b/>
          <w:bCs/>
          <w:color w:val="4472C4" w:themeColor="accent1"/>
          <w:sz w:val="24"/>
          <w:szCs w:val="24"/>
        </w:rPr>
        <w:t xml:space="preserve">WORD COUNT: </w:t>
      </w:r>
      <w:r w:rsidR="00A14FB2">
        <w:rPr>
          <w:rFonts w:ascii="Arial" w:hAnsi="Arial" w:cs="Arial"/>
          <w:b/>
          <w:bCs/>
          <w:color w:val="000000" w:themeColor="text1"/>
          <w:sz w:val="24"/>
          <w:szCs w:val="24"/>
        </w:rPr>
        <w:t>1</w:t>
      </w:r>
      <w:r w:rsidR="00701529">
        <w:rPr>
          <w:rFonts w:ascii="Arial" w:hAnsi="Arial" w:cs="Arial"/>
          <w:b/>
          <w:bCs/>
          <w:color w:val="000000" w:themeColor="text1"/>
          <w:sz w:val="24"/>
          <w:szCs w:val="24"/>
        </w:rPr>
        <w:t>975</w:t>
      </w:r>
    </w:p>
    <w:p w14:paraId="1FC5C55C" w14:textId="4B7ACB79" w:rsidR="000529EE" w:rsidRPr="00237406" w:rsidRDefault="000529EE" w:rsidP="00237406">
      <w:pPr>
        <w:rPr>
          <w:rFonts w:ascii="Arial" w:hAnsi="Arial" w:cs="Arial"/>
          <w:b/>
          <w:bCs/>
          <w:color w:val="000000" w:themeColor="text1"/>
          <w:sz w:val="24"/>
          <w:szCs w:val="24"/>
        </w:rPr>
      </w:pPr>
      <w:r>
        <w:rPr>
          <w:rFonts w:ascii="Arial" w:eastAsia="Times New Roman" w:hAnsi="Arial" w:cs="Arial"/>
          <w:b/>
          <w:bCs/>
          <w:color w:val="4472C4" w:themeColor="accent1"/>
          <w:lang w:eastAsia="en-GB"/>
        </w:rPr>
        <w:lastRenderedPageBreak/>
        <w:t>TABLE OF CONTENT</w:t>
      </w:r>
    </w:p>
    <w:p w14:paraId="333AEF1E" w14:textId="12276D52" w:rsidR="00576DC0" w:rsidRPr="00C64780" w:rsidRDefault="00576DC0" w:rsidP="00576DC0">
      <w:pPr>
        <w:pStyle w:val="ListParagraph"/>
        <w:numPr>
          <w:ilvl w:val="0"/>
          <w:numId w:val="2"/>
        </w:numPr>
        <w:spacing w:after="0" w:line="360" w:lineRule="auto"/>
        <w:jc w:val="both"/>
        <w:rPr>
          <w:rFonts w:ascii="Arial" w:eastAsia="Times New Roman" w:hAnsi="Arial" w:cs="Arial"/>
          <w:b/>
          <w:bCs/>
          <w:lang w:eastAsia="en-GB"/>
        </w:rPr>
      </w:pPr>
      <w:proofErr w:type="gramStart"/>
      <w:r w:rsidRPr="00C64780">
        <w:rPr>
          <w:rFonts w:ascii="Arial" w:eastAsia="Times New Roman" w:hAnsi="Arial" w:cs="Arial"/>
          <w:b/>
          <w:bCs/>
          <w:lang w:eastAsia="en-GB"/>
        </w:rPr>
        <w:t>Introduction</w:t>
      </w:r>
      <w:r w:rsidR="007974F8" w:rsidRPr="00C64780">
        <w:rPr>
          <w:rFonts w:ascii="Arial" w:eastAsia="Times New Roman" w:hAnsi="Arial" w:cs="Arial"/>
          <w:b/>
          <w:bCs/>
          <w:lang w:eastAsia="en-GB"/>
        </w:rPr>
        <w:t xml:space="preserve">  …</w:t>
      </w:r>
      <w:proofErr w:type="gramEnd"/>
      <w:r w:rsidR="007974F8" w:rsidRPr="00C64780">
        <w:rPr>
          <w:rFonts w:ascii="Arial" w:eastAsia="Times New Roman" w:hAnsi="Arial" w:cs="Arial"/>
          <w:b/>
          <w:bCs/>
          <w:lang w:eastAsia="en-GB"/>
        </w:rPr>
        <w:t xml:space="preserve">………………………………………………………………………….  </w:t>
      </w:r>
      <w:r w:rsidR="00DD3246" w:rsidRPr="00C64780">
        <w:rPr>
          <w:rFonts w:ascii="Arial" w:eastAsia="Times New Roman" w:hAnsi="Arial" w:cs="Arial"/>
          <w:b/>
          <w:bCs/>
          <w:lang w:eastAsia="en-GB"/>
        </w:rPr>
        <w:t>3</w:t>
      </w:r>
    </w:p>
    <w:p w14:paraId="370FD373" w14:textId="06D523C3" w:rsidR="00576DC0" w:rsidRPr="00C64780" w:rsidRDefault="00F74DD0" w:rsidP="00576DC0">
      <w:pPr>
        <w:pStyle w:val="ListParagraph"/>
        <w:numPr>
          <w:ilvl w:val="0"/>
          <w:numId w:val="2"/>
        </w:numPr>
        <w:spacing w:after="0" w:line="360" w:lineRule="auto"/>
        <w:jc w:val="both"/>
        <w:rPr>
          <w:rFonts w:ascii="Arial" w:eastAsia="Times New Roman" w:hAnsi="Arial" w:cs="Arial"/>
          <w:b/>
          <w:bCs/>
          <w:lang w:eastAsia="en-GB"/>
        </w:rPr>
      </w:pPr>
      <w:r w:rsidRPr="00C64780">
        <w:rPr>
          <w:rFonts w:ascii="Arial" w:eastAsia="Times New Roman" w:hAnsi="Arial" w:cs="Arial"/>
          <w:b/>
          <w:bCs/>
          <w:lang w:eastAsia="en-GB"/>
        </w:rPr>
        <w:t xml:space="preserve">Strengths for career </w:t>
      </w:r>
      <w:proofErr w:type="gramStart"/>
      <w:r w:rsidRPr="00C64780">
        <w:rPr>
          <w:rFonts w:ascii="Arial" w:eastAsia="Times New Roman" w:hAnsi="Arial" w:cs="Arial"/>
          <w:b/>
          <w:bCs/>
          <w:lang w:eastAsia="en-GB"/>
        </w:rPr>
        <w:t>advancement</w:t>
      </w:r>
      <w:r w:rsidR="007974F8" w:rsidRPr="00C64780">
        <w:rPr>
          <w:rFonts w:ascii="Arial" w:eastAsia="Times New Roman" w:hAnsi="Arial" w:cs="Arial"/>
          <w:b/>
          <w:bCs/>
          <w:lang w:eastAsia="en-GB"/>
        </w:rPr>
        <w:t xml:space="preserve">  …</w:t>
      </w:r>
      <w:proofErr w:type="gramEnd"/>
      <w:r w:rsidR="007974F8" w:rsidRPr="00C64780">
        <w:rPr>
          <w:rFonts w:ascii="Arial" w:eastAsia="Times New Roman" w:hAnsi="Arial" w:cs="Arial"/>
          <w:b/>
          <w:bCs/>
          <w:lang w:eastAsia="en-GB"/>
        </w:rPr>
        <w:t>………………………………………………</w:t>
      </w:r>
      <w:r w:rsidR="00DD3246" w:rsidRPr="00C64780">
        <w:rPr>
          <w:rFonts w:ascii="Arial" w:eastAsia="Times New Roman" w:hAnsi="Arial" w:cs="Arial"/>
          <w:b/>
          <w:bCs/>
          <w:lang w:eastAsia="en-GB"/>
        </w:rPr>
        <w:t xml:space="preserve">  3</w:t>
      </w:r>
    </w:p>
    <w:p w14:paraId="48EB262F" w14:textId="5E7B977B" w:rsidR="00F74DD0" w:rsidRPr="00C64780" w:rsidRDefault="00F74DD0" w:rsidP="00576DC0">
      <w:pPr>
        <w:pStyle w:val="ListParagraph"/>
        <w:numPr>
          <w:ilvl w:val="0"/>
          <w:numId w:val="2"/>
        </w:numPr>
        <w:spacing w:after="0" w:line="360" w:lineRule="auto"/>
        <w:jc w:val="both"/>
        <w:rPr>
          <w:rFonts w:ascii="Arial" w:eastAsia="Times New Roman" w:hAnsi="Arial" w:cs="Arial"/>
          <w:b/>
          <w:bCs/>
          <w:lang w:eastAsia="en-GB"/>
        </w:rPr>
      </w:pPr>
      <w:r w:rsidRPr="00C64780">
        <w:rPr>
          <w:rFonts w:ascii="Arial" w:eastAsia="Times New Roman" w:hAnsi="Arial" w:cs="Arial"/>
          <w:b/>
          <w:bCs/>
          <w:lang w:eastAsia="en-GB"/>
        </w:rPr>
        <w:t xml:space="preserve">Employment </w:t>
      </w:r>
      <w:proofErr w:type="gramStart"/>
      <w:r w:rsidRPr="00C64780">
        <w:rPr>
          <w:rFonts w:ascii="Arial" w:eastAsia="Times New Roman" w:hAnsi="Arial" w:cs="Arial"/>
          <w:b/>
          <w:bCs/>
          <w:lang w:eastAsia="en-GB"/>
        </w:rPr>
        <w:t>goals</w:t>
      </w:r>
      <w:r w:rsidR="007974F8" w:rsidRPr="00C64780">
        <w:rPr>
          <w:rFonts w:ascii="Arial" w:eastAsia="Times New Roman" w:hAnsi="Arial" w:cs="Arial"/>
          <w:b/>
          <w:bCs/>
          <w:lang w:eastAsia="en-GB"/>
        </w:rPr>
        <w:t xml:space="preserve">  …</w:t>
      </w:r>
      <w:proofErr w:type="gramEnd"/>
      <w:r w:rsidR="007974F8" w:rsidRPr="00C64780">
        <w:rPr>
          <w:rFonts w:ascii="Arial" w:eastAsia="Times New Roman" w:hAnsi="Arial" w:cs="Arial"/>
          <w:b/>
          <w:bCs/>
          <w:lang w:eastAsia="en-GB"/>
        </w:rPr>
        <w:t>………………………………………………………………….</w:t>
      </w:r>
      <w:r w:rsidR="00DD3246" w:rsidRPr="00C64780">
        <w:rPr>
          <w:rFonts w:ascii="Arial" w:eastAsia="Times New Roman" w:hAnsi="Arial" w:cs="Arial"/>
          <w:b/>
          <w:bCs/>
          <w:lang w:eastAsia="en-GB"/>
        </w:rPr>
        <w:t xml:space="preserve">  </w:t>
      </w:r>
      <w:r w:rsidR="000279B1">
        <w:rPr>
          <w:rFonts w:ascii="Arial" w:eastAsia="Times New Roman" w:hAnsi="Arial" w:cs="Arial"/>
          <w:b/>
          <w:bCs/>
          <w:lang w:eastAsia="en-GB"/>
        </w:rPr>
        <w:t>5</w:t>
      </w:r>
    </w:p>
    <w:p w14:paraId="085B98D3" w14:textId="65726BED" w:rsidR="00F74DD0" w:rsidRPr="00C64780" w:rsidRDefault="000279B1" w:rsidP="00576DC0">
      <w:pPr>
        <w:pStyle w:val="ListParagraph"/>
        <w:numPr>
          <w:ilvl w:val="0"/>
          <w:numId w:val="2"/>
        </w:numPr>
        <w:spacing w:after="0" w:line="360" w:lineRule="auto"/>
        <w:jc w:val="both"/>
        <w:rPr>
          <w:rFonts w:ascii="Arial" w:eastAsia="Times New Roman" w:hAnsi="Arial" w:cs="Arial"/>
          <w:b/>
          <w:bCs/>
          <w:lang w:eastAsia="en-GB"/>
        </w:rPr>
      </w:pPr>
      <w:r>
        <w:rPr>
          <w:rFonts w:ascii="Arial" w:eastAsia="Times New Roman" w:hAnsi="Arial" w:cs="Arial"/>
          <w:b/>
          <w:bCs/>
          <w:lang w:eastAsia="en-GB"/>
        </w:rPr>
        <w:t xml:space="preserve">Strategic </w:t>
      </w:r>
      <w:proofErr w:type="gramStart"/>
      <w:r w:rsidR="00F74DD0" w:rsidRPr="00C64780">
        <w:rPr>
          <w:rFonts w:ascii="Arial" w:eastAsia="Times New Roman" w:hAnsi="Arial" w:cs="Arial"/>
          <w:b/>
          <w:bCs/>
          <w:lang w:eastAsia="en-GB"/>
        </w:rPr>
        <w:t>Milestones</w:t>
      </w:r>
      <w:r w:rsidR="007974F8" w:rsidRPr="00C64780">
        <w:rPr>
          <w:rFonts w:ascii="Arial" w:eastAsia="Times New Roman" w:hAnsi="Arial" w:cs="Arial"/>
          <w:b/>
          <w:bCs/>
          <w:lang w:eastAsia="en-GB"/>
        </w:rPr>
        <w:t xml:space="preserve">  …</w:t>
      </w:r>
      <w:proofErr w:type="gramEnd"/>
      <w:r w:rsidR="007974F8" w:rsidRPr="00C64780">
        <w:rPr>
          <w:rFonts w:ascii="Arial" w:eastAsia="Times New Roman" w:hAnsi="Arial" w:cs="Arial"/>
          <w:b/>
          <w:bCs/>
          <w:lang w:eastAsia="en-GB"/>
        </w:rPr>
        <w:t>………………</w:t>
      </w:r>
      <w:r>
        <w:rPr>
          <w:rFonts w:ascii="Arial" w:eastAsia="Times New Roman" w:hAnsi="Arial" w:cs="Arial"/>
          <w:b/>
          <w:bCs/>
          <w:lang w:eastAsia="en-GB"/>
        </w:rPr>
        <w:t>.</w:t>
      </w:r>
      <w:r w:rsidR="007974F8" w:rsidRPr="00C64780">
        <w:rPr>
          <w:rFonts w:ascii="Arial" w:eastAsia="Times New Roman" w:hAnsi="Arial" w:cs="Arial"/>
          <w:b/>
          <w:bCs/>
          <w:lang w:eastAsia="en-GB"/>
        </w:rPr>
        <w:t>………………………………………………</w:t>
      </w:r>
      <w:r w:rsidR="00DD3246" w:rsidRPr="00C64780">
        <w:rPr>
          <w:rFonts w:ascii="Arial" w:eastAsia="Times New Roman" w:hAnsi="Arial" w:cs="Arial"/>
          <w:b/>
          <w:bCs/>
          <w:lang w:eastAsia="en-GB"/>
        </w:rPr>
        <w:t xml:space="preserve">  </w:t>
      </w:r>
      <w:r>
        <w:rPr>
          <w:rFonts w:ascii="Arial" w:eastAsia="Times New Roman" w:hAnsi="Arial" w:cs="Arial"/>
          <w:b/>
          <w:bCs/>
          <w:lang w:eastAsia="en-GB"/>
        </w:rPr>
        <w:t>6</w:t>
      </w:r>
    </w:p>
    <w:p w14:paraId="1407F311" w14:textId="21BB4E74" w:rsidR="00F74DD0" w:rsidRPr="00C64780" w:rsidRDefault="007974F8" w:rsidP="00576DC0">
      <w:pPr>
        <w:pStyle w:val="ListParagraph"/>
        <w:numPr>
          <w:ilvl w:val="0"/>
          <w:numId w:val="2"/>
        </w:numPr>
        <w:spacing w:after="0" w:line="360" w:lineRule="auto"/>
        <w:jc w:val="both"/>
        <w:rPr>
          <w:rFonts w:ascii="Arial" w:eastAsia="Times New Roman" w:hAnsi="Arial" w:cs="Arial"/>
          <w:b/>
          <w:bCs/>
          <w:lang w:eastAsia="en-GB"/>
        </w:rPr>
      </w:pPr>
      <w:r w:rsidRPr="00C64780">
        <w:rPr>
          <w:rFonts w:ascii="Arial" w:eastAsia="Times New Roman" w:hAnsi="Arial" w:cs="Arial"/>
          <w:b/>
          <w:bCs/>
          <w:lang w:eastAsia="en-GB"/>
        </w:rPr>
        <w:t xml:space="preserve">Useful </w:t>
      </w:r>
      <w:proofErr w:type="gramStart"/>
      <w:r w:rsidRPr="00C64780">
        <w:rPr>
          <w:rFonts w:ascii="Arial" w:eastAsia="Times New Roman" w:hAnsi="Arial" w:cs="Arial"/>
          <w:b/>
          <w:bCs/>
          <w:lang w:eastAsia="en-GB"/>
        </w:rPr>
        <w:t>resources  .................................................................................................</w:t>
      </w:r>
      <w:proofErr w:type="gramEnd"/>
      <w:r w:rsidR="00DD3246" w:rsidRPr="00C64780">
        <w:rPr>
          <w:rFonts w:ascii="Arial" w:eastAsia="Times New Roman" w:hAnsi="Arial" w:cs="Arial"/>
          <w:b/>
          <w:bCs/>
          <w:lang w:eastAsia="en-GB"/>
        </w:rPr>
        <w:t xml:space="preserve">  </w:t>
      </w:r>
      <w:r w:rsidR="000279B1">
        <w:rPr>
          <w:rFonts w:ascii="Arial" w:eastAsia="Times New Roman" w:hAnsi="Arial" w:cs="Arial"/>
          <w:b/>
          <w:bCs/>
          <w:lang w:eastAsia="en-GB"/>
        </w:rPr>
        <w:t>6</w:t>
      </w:r>
    </w:p>
    <w:p w14:paraId="1A92E9DE" w14:textId="23AD92CA" w:rsidR="007974F8" w:rsidRPr="00C64780" w:rsidRDefault="007974F8" w:rsidP="00576DC0">
      <w:pPr>
        <w:pStyle w:val="ListParagraph"/>
        <w:numPr>
          <w:ilvl w:val="0"/>
          <w:numId w:val="2"/>
        </w:numPr>
        <w:spacing w:after="0" w:line="360" w:lineRule="auto"/>
        <w:jc w:val="both"/>
        <w:rPr>
          <w:rFonts w:ascii="Arial" w:eastAsia="Times New Roman" w:hAnsi="Arial" w:cs="Arial"/>
          <w:b/>
          <w:bCs/>
          <w:lang w:eastAsia="en-GB"/>
        </w:rPr>
      </w:pPr>
      <w:r w:rsidRPr="00C64780">
        <w:rPr>
          <w:rFonts w:ascii="Arial" w:eastAsia="Times New Roman" w:hAnsi="Arial" w:cs="Arial"/>
          <w:b/>
          <w:bCs/>
          <w:lang w:eastAsia="en-GB"/>
        </w:rPr>
        <w:t xml:space="preserve">Interview </w:t>
      </w:r>
      <w:r w:rsidR="009D7FB0">
        <w:rPr>
          <w:rFonts w:ascii="Arial" w:eastAsia="Times New Roman" w:hAnsi="Arial" w:cs="Arial"/>
          <w:b/>
          <w:bCs/>
          <w:lang w:eastAsia="en-GB"/>
        </w:rPr>
        <w:t>recap</w:t>
      </w:r>
      <w:r w:rsidRPr="00C64780">
        <w:rPr>
          <w:rFonts w:ascii="Arial" w:eastAsia="Times New Roman" w:hAnsi="Arial" w:cs="Arial"/>
          <w:b/>
          <w:bCs/>
          <w:lang w:eastAsia="en-GB"/>
        </w:rPr>
        <w:t xml:space="preserve"> </w:t>
      </w:r>
      <w:proofErr w:type="gramStart"/>
      <w:r w:rsidRPr="00C64780">
        <w:rPr>
          <w:rFonts w:ascii="Arial" w:eastAsia="Times New Roman" w:hAnsi="Arial" w:cs="Arial"/>
          <w:b/>
          <w:bCs/>
          <w:lang w:eastAsia="en-GB"/>
        </w:rPr>
        <w:t>reflection  …</w:t>
      </w:r>
      <w:proofErr w:type="gramEnd"/>
      <w:r w:rsidRPr="00C64780">
        <w:rPr>
          <w:rFonts w:ascii="Arial" w:eastAsia="Times New Roman" w:hAnsi="Arial" w:cs="Arial"/>
          <w:b/>
          <w:bCs/>
          <w:lang w:eastAsia="en-GB"/>
        </w:rPr>
        <w:t>…………………………</w:t>
      </w:r>
      <w:r w:rsidR="009D7FB0">
        <w:rPr>
          <w:rFonts w:ascii="Arial" w:eastAsia="Times New Roman" w:hAnsi="Arial" w:cs="Arial"/>
          <w:b/>
          <w:bCs/>
          <w:lang w:eastAsia="en-GB"/>
        </w:rPr>
        <w:t>…</w:t>
      </w:r>
      <w:r w:rsidRPr="00C64780">
        <w:rPr>
          <w:rFonts w:ascii="Arial" w:eastAsia="Times New Roman" w:hAnsi="Arial" w:cs="Arial"/>
          <w:b/>
          <w:bCs/>
          <w:lang w:eastAsia="en-GB"/>
        </w:rPr>
        <w:t>…………………………</w:t>
      </w:r>
      <w:r w:rsidR="007D25B7">
        <w:rPr>
          <w:rFonts w:ascii="Arial" w:eastAsia="Times New Roman" w:hAnsi="Arial" w:cs="Arial"/>
          <w:b/>
          <w:bCs/>
          <w:lang w:eastAsia="en-GB"/>
        </w:rPr>
        <w:t>.</w:t>
      </w:r>
      <w:r w:rsidR="00C64780">
        <w:rPr>
          <w:rFonts w:ascii="Arial" w:eastAsia="Times New Roman" w:hAnsi="Arial" w:cs="Arial"/>
          <w:b/>
          <w:bCs/>
          <w:lang w:eastAsia="en-GB"/>
        </w:rPr>
        <w:t>...</w:t>
      </w:r>
      <w:r w:rsidR="00DD3246" w:rsidRPr="00C64780">
        <w:rPr>
          <w:rFonts w:ascii="Arial" w:eastAsia="Times New Roman" w:hAnsi="Arial" w:cs="Arial"/>
          <w:b/>
          <w:bCs/>
          <w:lang w:eastAsia="en-GB"/>
        </w:rPr>
        <w:t xml:space="preserve">  6</w:t>
      </w:r>
    </w:p>
    <w:p w14:paraId="6D3681A7" w14:textId="05274E48" w:rsidR="00925F8B" w:rsidRDefault="00C64780" w:rsidP="00576DC0">
      <w:pPr>
        <w:pStyle w:val="ListParagraph"/>
        <w:numPr>
          <w:ilvl w:val="0"/>
          <w:numId w:val="2"/>
        </w:numPr>
        <w:spacing w:after="0" w:line="360" w:lineRule="auto"/>
        <w:jc w:val="both"/>
        <w:rPr>
          <w:rFonts w:ascii="Arial" w:eastAsia="Times New Roman" w:hAnsi="Arial" w:cs="Arial"/>
          <w:b/>
          <w:bCs/>
          <w:lang w:eastAsia="en-GB"/>
        </w:rPr>
      </w:pPr>
      <w:proofErr w:type="gramStart"/>
      <w:r w:rsidRPr="00C64780">
        <w:rPr>
          <w:rFonts w:ascii="Arial" w:eastAsia="Times New Roman" w:hAnsi="Arial" w:cs="Arial"/>
          <w:b/>
          <w:bCs/>
          <w:lang w:eastAsia="en-GB"/>
        </w:rPr>
        <w:t>References  …</w:t>
      </w:r>
      <w:proofErr w:type="gramEnd"/>
      <w:r w:rsidRPr="00C64780">
        <w:rPr>
          <w:rFonts w:ascii="Arial" w:eastAsia="Times New Roman" w:hAnsi="Arial" w:cs="Arial"/>
          <w:b/>
          <w:bCs/>
          <w:lang w:eastAsia="en-GB"/>
        </w:rPr>
        <w:t>…………………………………………………………………………</w:t>
      </w:r>
      <w:r w:rsidR="007D25B7">
        <w:rPr>
          <w:rFonts w:ascii="Arial" w:eastAsia="Times New Roman" w:hAnsi="Arial" w:cs="Arial"/>
          <w:b/>
          <w:bCs/>
          <w:lang w:eastAsia="en-GB"/>
        </w:rPr>
        <w:t>.</w:t>
      </w:r>
      <w:r>
        <w:rPr>
          <w:rFonts w:ascii="Arial" w:eastAsia="Times New Roman" w:hAnsi="Arial" w:cs="Arial"/>
          <w:b/>
          <w:bCs/>
          <w:lang w:eastAsia="en-GB"/>
        </w:rPr>
        <w:t>..</w:t>
      </w:r>
      <w:r w:rsidRPr="00C64780">
        <w:rPr>
          <w:rFonts w:ascii="Arial" w:eastAsia="Times New Roman" w:hAnsi="Arial" w:cs="Arial"/>
          <w:b/>
          <w:bCs/>
          <w:lang w:eastAsia="en-GB"/>
        </w:rPr>
        <w:t xml:space="preserve">  </w:t>
      </w:r>
      <w:r w:rsidR="007D25B7">
        <w:rPr>
          <w:rFonts w:ascii="Arial" w:eastAsia="Times New Roman" w:hAnsi="Arial" w:cs="Arial"/>
          <w:b/>
          <w:bCs/>
          <w:lang w:eastAsia="en-GB"/>
        </w:rPr>
        <w:t>8</w:t>
      </w:r>
    </w:p>
    <w:p w14:paraId="1889CFE0" w14:textId="7B970CBB" w:rsidR="007D25B7" w:rsidRDefault="007D25B7" w:rsidP="00576DC0">
      <w:pPr>
        <w:pStyle w:val="ListParagraph"/>
        <w:numPr>
          <w:ilvl w:val="0"/>
          <w:numId w:val="2"/>
        </w:numPr>
        <w:spacing w:after="0" w:line="360" w:lineRule="auto"/>
        <w:jc w:val="both"/>
        <w:rPr>
          <w:rFonts w:ascii="Arial" w:eastAsia="Times New Roman" w:hAnsi="Arial" w:cs="Arial"/>
          <w:b/>
          <w:bCs/>
          <w:lang w:eastAsia="en-GB"/>
        </w:rPr>
      </w:pPr>
      <w:r>
        <w:rPr>
          <w:rFonts w:ascii="Arial" w:eastAsia="Times New Roman" w:hAnsi="Arial" w:cs="Arial"/>
          <w:b/>
          <w:bCs/>
          <w:lang w:eastAsia="en-GB"/>
        </w:rPr>
        <w:t xml:space="preserve">Appendix </w:t>
      </w:r>
      <w:proofErr w:type="gramStart"/>
      <w:r>
        <w:rPr>
          <w:rFonts w:ascii="Arial" w:eastAsia="Times New Roman" w:hAnsi="Arial" w:cs="Arial"/>
          <w:b/>
          <w:bCs/>
          <w:lang w:eastAsia="en-GB"/>
        </w:rPr>
        <w:t>A  …</w:t>
      </w:r>
      <w:proofErr w:type="gramEnd"/>
      <w:r>
        <w:rPr>
          <w:rFonts w:ascii="Arial" w:eastAsia="Times New Roman" w:hAnsi="Arial" w:cs="Arial"/>
          <w:b/>
          <w:bCs/>
          <w:lang w:eastAsia="en-GB"/>
        </w:rPr>
        <w:t>………………………………………………………………………….  10</w:t>
      </w:r>
    </w:p>
    <w:p w14:paraId="56218331" w14:textId="1096D2F2" w:rsidR="007D25B7" w:rsidRPr="00C64780" w:rsidRDefault="007D25B7" w:rsidP="00576DC0">
      <w:pPr>
        <w:pStyle w:val="ListParagraph"/>
        <w:numPr>
          <w:ilvl w:val="0"/>
          <w:numId w:val="2"/>
        </w:numPr>
        <w:spacing w:after="0" w:line="360" w:lineRule="auto"/>
        <w:jc w:val="both"/>
        <w:rPr>
          <w:rFonts w:ascii="Arial" w:eastAsia="Times New Roman" w:hAnsi="Arial" w:cs="Arial"/>
          <w:b/>
          <w:bCs/>
          <w:lang w:eastAsia="en-GB"/>
        </w:rPr>
      </w:pPr>
      <w:r>
        <w:rPr>
          <w:rFonts w:ascii="Arial" w:eastAsia="Times New Roman" w:hAnsi="Arial" w:cs="Arial"/>
          <w:b/>
          <w:bCs/>
          <w:lang w:eastAsia="en-GB"/>
        </w:rPr>
        <w:t xml:space="preserve">Appendix </w:t>
      </w:r>
      <w:proofErr w:type="gramStart"/>
      <w:r>
        <w:rPr>
          <w:rFonts w:ascii="Arial" w:eastAsia="Times New Roman" w:hAnsi="Arial" w:cs="Arial"/>
          <w:b/>
          <w:bCs/>
          <w:lang w:eastAsia="en-GB"/>
        </w:rPr>
        <w:t>B  …</w:t>
      </w:r>
      <w:proofErr w:type="gramEnd"/>
      <w:r>
        <w:rPr>
          <w:rFonts w:ascii="Arial" w:eastAsia="Times New Roman" w:hAnsi="Arial" w:cs="Arial"/>
          <w:b/>
          <w:bCs/>
          <w:lang w:eastAsia="en-GB"/>
        </w:rPr>
        <w:t>……………………………………………………………………….....  14</w:t>
      </w:r>
    </w:p>
    <w:p w14:paraId="23474C9F" w14:textId="77777777" w:rsidR="00576DC0" w:rsidRDefault="00576DC0" w:rsidP="008572D1">
      <w:pPr>
        <w:spacing w:after="0" w:line="360" w:lineRule="auto"/>
        <w:jc w:val="both"/>
        <w:rPr>
          <w:rFonts w:ascii="Arial" w:eastAsia="Times New Roman" w:hAnsi="Arial" w:cs="Arial"/>
          <w:b/>
          <w:bCs/>
          <w:color w:val="4472C4" w:themeColor="accent1"/>
          <w:lang w:eastAsia="en-GB"/>
        </w:rPr>
      </w:pPr>
    </w:p>
    <w:p w14:paraId="563910D3"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576FEA03"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46FBDA77"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56C7EB39"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3362F36C"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7731F8C3"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3D3806E3"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54C91D2D"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085DE843"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4F18A4C3"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61EC7756"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059D0810"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7C55075D"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0E77AF49"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3EB93FB7"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744280EB"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043F7776"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7195A82E"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687D022B"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25FF36B3"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61431329"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576D95AD"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72F96218"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67BE7BC1"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07FF1A8C" w14:textId="77777777" w:rsidR="000529EE" w:rsidRDefault="000529EE" w:rsidP="008572D1">
      <w:pPr>
        <w:spacing w:after="0" w:line="360" w:lineRule="auto"/>
        <w:jc w:val="both"/>
        <w:rPr>
          <w:rFonts w:ascii="Arial" w:eastAsia="Times New Roman" w:hAnsi="Arial" w:cs="Arial"/>
          <w:b/>
          <w:bCs/>
          <w:color w:val="4472C4" w:themeColor="accent1"/>
          <w:lang w:eastAsia="en-GB"/>
        </w:rPr>
      </w:pPr>
    </w:p>
    <w:p w14:paraId="6D1FBCAE" w14:textId="158BA05F" w:rsidR="000529EE" w:rsidRPr="009D7043" w:rsidRDefault="000529EE" w:rsidP="009D7043">
      <w:pPr>
        <w:spacing w:after="0" w:line="360" w:lineRule="auto"/>
        <w:jc w:val="both"/>
        <w:rPr>
          <w:rFonts w:ascii="Arial" w:eastAsia="Times New Roman" w:hAnsi="Arial" w:cs="Arial"/>
          <w:b/>
          <w:bCs/>
          <w:color w:val="4472C4" w:themeColor="accent1"/>
          <w:lang w:eastAsia="en-GB"/>
        </w:rPr>
      </w:pPr>
      <w:r w:rsidRPr="009D7043">
        <w:rPr>
          <w:rFonts w:ascii="Arial" w:eastAsia="Times New Roman" w:hAnsi="Arial" w:cs="Arial"/>
          <w:b/>
          <w:bCs/>
          <w:color w:val="4472C4" w:themeColor="accent1"/>
          <w:lang w:eastAsia="en-GB"/>
        </w:rPr>
        <w:lastRenderedPageBreak/>
        <w:t>INTRODUCTION</w:t>
      </w:r>
    </w:p>
    <w:p w14:paraId="3287EE74" w14:textId="29F9BEF6"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 xml:space="preserve">Modernisation has navigated businesses and institutions into changing policies and systems to suit their potential state relative to the traditional operation systems, highlighting much significance to planning, management control, administration, risk assessment and communication. Management has diversified into several tactics to improve employees to drive institutions to overall corporate strategic goals. While Cottrell (2019, p77) supports that the foundation of team growth relies on leadership and not personal, Jones (2019) argues that management is more </w:t>
      </w:r>
      <w:r w:rsidR="000C217A" w:rsidRPr="009D7043">
        <w:rPr>
          <w:rFonts w:ascii="Arial" w:eastAsia="Times New Roman" w:hAnsi="Arial" w:cs="Arial"/>
          <w:color w:val="0E101A"/>
          <w:lang w:eastAsia="en-GB"/>
        </w:rPr>
        <w:t>individual based</w:t>
      </w:r>
      <w:r w:rsidRPr="009D7043">
        <w:rPr>
          <w:rFonts w:ascii="Arial" w:eastAsia="Times New Roman" w:hAnsi="Arial" w:cs="Arial"/>
          <w:color w:val="0E101A"/>
          <w:lang w:eastAsia="en-GB"/>
        </w:rPr>
        <w:t xml:space="preserve"> than a group or team. It is widely distinctive that robust management plays a key in overall excellence.</w:t>
      </w:r>
    </w:p>
    <w:p w14:paraId="23D39F53" w14:textId="297209FB"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In the daily lives of social care, time management, according to Koch (2013, p14), presents a profound contribution to career development. As a career in social care progresses, it is imperative to formulate somewhat detailed plans in the quest to reach higher heights in management.</w:t>
      </w:r>
      <w:r w:rsidR="001C38CE" w:rsidRPr="009D7043">
        <w:rPr>
          <w:rFonts w:ascii="Arial" w:eastAsia="Times New Roman" w:hAnsi="Arial" w:cs="Arial"/>
          <w:color w:val="0E101A"/>
          <w:lang w:eastAsia="en-GB"/>
        </w:rPr>
        <w:t xml:space="preserve"> </w:t>
      </w:r>
      <w:r w:rsidR="004C7A47" w:rsidRPr="009D7043">
        <w:rPr>
          <w:rFonts w:ascii="Arial" w:eastAsia="Times New Roman" w:hAnsi="Arial" w:cs="Arial"/>
          <w:color w:val="0E101A"/>
          <w:lang w:eastAsia="en-GB"/>
        </w:rPr>
        <w:t>The document highlights employers' readiness and introduces the areas for further development along the career path. Further into the document are the various employment goals the author has tailored for career planning and the necessary milestones checked in place for achieving.</w:t>
      </w:r>
      <w:r w:rsidR="00D43EF2" w:rsidRPr="009D7043">
        <w:rPr>
          <w:rFonts w:ascii="Arial" w:eastAsia="Times New Roman" w:hAnsi="Arial" w:cs="Arial"/>
          <w:color w:val="0E101A"/>
          <w:lang w:eastAsia="en-GB"/>
        </w:rPr>
        <w:t xml:space="preserve"> </w:t>
      </w:r>
      <w:r w:rsidR="00F220E5" w:rsidRPr="009D7043">
        <w:rPr>
          <w:rFonts w:ascii="Arial" w:eastAsia="Times New Roman" w:hAnsi="Arial" w:cs="Arial"/>
          <w:color w:val="0E101A"/>
          <w:lang w:eastAsia="en-GB"/>
        </w:rPr>
        <w:t>T</w:t>
      </w:r>
      <w:r w:rsidR="00D43EF2" w:rsidRPr="009D7043">
        <w:rPr>
          <w:rFonts w:ascii="Arial" w:eastAsia="Times New Roman" w:hAnsi="Arial" w:cs="Arial"/>
          <w:color w:val="0E101A"/>
          <w:lang w:eastAsia="en-GB"/>
        </w:rPr>
        <w:t>he paper</w:t>
      </w:r>
      <w:r w:rsidR="00F220E5" w:rsidRPr="009D7043">
        <w:rPr>
          <w:rFonts w:ascii="Arial" w:eastAsia="Times New Roman" w:hAnsi="Arial" w:cs="Arial"/>
          <w:color w:val="0E101A"/>
          <w:lang w:eastAsia="en-GB"/>
        </w:rPr>
        <w:t xml:space="preserve"> concludes with a recap reflection of </w:t>
      </w:r>
      <w:r w:rsidR="00F20E70" w:rsidRPr="009D7043">
        <w:rPr>
          <w:rFonts w:ascii="Arial" w:eastAsia="Times New Roman" w:hAnsi="Arial" w:cs="Arial"/>
          <w:color w:val="0E101A"/>
          <w:lang w:eastAsia="en-GB"/>
        </w:rPr>
        <w:t xml:space="preserve">an interview report in the middle of the module. </w:t>
      </w:r>
      <w:r w:rsidR="00D43EF2" w:rsidRPr="009D7043">
        <w:rPr>
          <w:rFonts w:ascii="Arial" w:eastAsia="Times New Roman" w:hAnsi="Arial" w:cs="Arial"/>
          <w:color w:val="0E101A"/>
          <w:lang w:eastAsia="en-GB"/>
        </w:rPr>
        <w:t xml:space="preserve"> </w:t>
      </w:r>
    </w:p>
    <w:p w14:paraId="3A7808E3" w14:textId="77777777" w:rsidR="000529EE" w:rsidRPr="009D7043" w:rsidRDefault="000529EE" w:rsidP="009D7043">
      <w:pPr>
        <w:spacing w:after="0" w:line="360" w:lineRule="auto"/>
        <w:jc w:val="both"/>
        <w:rPr>
          <w:rFonts w:ascii="Arial" w:eastAsia="Times New Roman" w:hAnsi="Arial" w:cs="Arial"/>
          <w:color w:val="0E101A"/>
          <w:lang w:eastAsia="en-GB"/>
        </w:rPr>
      </w:pPr>
    </w:p>
    <w:p w14:paraId="0893FC10" w14:textId="2310E0BF" w:rsidR="008572D1" w:rsidRPr="009D7043" w:rsidRDefault="000529EE" w:rsidP="009D7043">
      <w:pPr>
        <w:spacing w:after="0" w:line="360" w:lineRule="auto"/>
        <w:jc w:val="both"/>
        <w:rPr>
          <w:rFonts w:ascii="Arial" w:eastAsia="Times New Roman" w:hAnsi="Arial" w:cs="Arial"/>
          <w:color w:val="4472C4" w:themeColor="accent1"/>
          <w:lang w:eastAsia="en-GB"/>
        </w:rPr>
      </w:pPr>
      <w:r w:rsidRPr="009D7043">
        <w:rPr>
          <w:rFonts w:ascii="Arial" w:eastAsia="Times New Roman" w:hAnsi="Arial" w:cs="Arial"/>
          <w:b/>
          <w:bCs/>
          <w:color w:val="4472C4" w:themeColor="accent1"/>
          <w:lang w:eastAsia="en-GB"/>
        </w:rPr>
        <w:t>STRENGTHS TO DEVELOP FOR CAREER ADVANCEMENT</w:t>
      </w:r>
    </w:p>
    <w:p w14:paraId="30399B2D"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 xml:space="preserve">Strengths in the workplace positions oneself in a competitive role for better decisions in advancing through career. Individual strengths in the workplace characterise the value an employee draws to themselves, making them irreplaceable to highlight for future employers. </w:t>
      </w:r>
      <w:proofErr w:type="spellStart"/>
      <w:r w:rsidRPr="009D7043">
        <w:rPr>
          <w:rFonts w:ascii="Arial" w:eastAsia="Times New Roman" w:hAnsi="Arial" w:cs="Arial"/>
          <w:color w:val="0E101A"/>
          <w:lang w:eastAsia="en-GB"/>
        </w:rPr>
        <w:t>Rigler</w:t>
      </w:r>
      <w:proofErr w:type="spellEnd"/>
      <w:r w:rsidRPr="009D7043">
        <w:rPr>
          <w:rFonts w:ascii="Arial" w:eastAsia="Times New Roman" w:hAnsi="Arial" w:cs="Arial"/>
          <w:color w:val="0E101A"/>
          <w:lang w:eastAsia="en-GB"/>
        </w:rPr>
        <w:t xml:space="preserve"> et al. (2016, p37) support </w:t>
      </w:r>
      <w:proofErr w:type="gramStart"/>
      <w:r w:rsidRPr="009D7043">
        <w:rPr>
          <w:rFonts w:ascii="Arial" w:eastAsia="Times New Roman" w:hAnsi="Arial" w:cs="Arial"/>
          <w:color w:val="0E101A"/>
          <w:lang w:eastAsia="en-GB"/>
        </w:rPr>
        <w:t>that individual strengths</w:t>
      </w:r>
      <w:proofErr w:type="gramEnd"/>
      <w:r w:rsidRPr="009D7043">
        <w:rPr>
          <w:rFonts w:ascii="Arial" w:eastAsia="Times New Roman" w:hAnsi="Arial" w:cs="Arial"/>
          <w:color w:val="0E101A"/>
          <w:lang w:eastAsia="en-GB"/>
        </w:rPr>
        <w:t xml:space="preserve"> potentially reinforce companies at large, typically when aligned with corporate mission statements and commitments. Interestingly, strengths can enhance an efficient team through the improved collaboration for management and decision-making. Examples of strengths an individual can make a difference in career development includes:</w:t>
      </w:r>
    </w:p>
    <w:p w14:paraId="2D02CB04" w14:textId="77777777" w:rsidR="008572D1" w:rsidRPr="009D7043" w:rsidRDefault="008572D1" w:rsidP="009D7043">
      <w:pPr>
        <w:numPr>
          <w:ilvl w:val="0"/>
          <w:numId w:val="1"/>
        </w:numPr>
        <w:spacing w:after="0" w:line="360" w:lineRule="auto"/>
        <w:jc w:val="both"/>
        <w:rPr>
          <w:rFonts w:ascii="Arial" w:eastAsia="Times New Roman" w:hAnsi="Arial" w:cs="Arial"/>
          <w:color w:val="0E101A"/>
          <w:lang w:eastAsia="en-GB"/>
        </w:rPr>
      </w:pPr>
      <w:r w:rsidRPr="009D7043">
        <w:rPr>
          <w:rFonts w:ascii="Arial" w:eastAsia="Times New Roman" w:hAnsi="Arial" w:cs="Arial"/>
          <w:b/>
          <w:bCs/>
          <w:color w:val="0E101A"/>
          <w:lang w:eastAsia="en-GB"/>
        </w:rPr>
        <w:t>Self-discipline -</w:t>
      </w:r>
      <w:r w:rsidRPr="009D7043">
        <w:rPr>
          <w:rFonts w:ascii="Arial" w:eastAsia="Times New Roman" w:hAnsi="Arial" w:cs="Arial"/>
          <w:color w:val="0E101A"/>
          <w:lang w:eastAsia="en-GB"/>
        </w:rPr>
        <w:t> is an individual strength that stimulates one's sense to stick to plans, time and policies while avoiding unnecessary excuses. </w:t>
      </w:r>
    </w:p>
    <w:p w14:paraId="5F331EBC" w14:textId="77777777" w:rsidR="008572D1" w:rsidRPr="009D7043" w:rsidRDefault="008572D1" w:rsidP="009D7043">
      <w:pPr>
        <w:numPr>
          <w:ilvl w:val="0"/>
          <w:numId w:val="1"/>
        </w:numPr>
        <w:spacing w:after="0" w:line="360" w:lineRule="auto"/>
        <w:jc w:val="both"/>
        <w:rPr>
          <w:rFonts w:ascii="Arial" w:eastAsia="Times New Roman" w:hAnsi="Arial" w:cs="Arial"/>
          <w:color w:val="0E101A"/>
          <w:lang w:eastAsia="en-GB"/>
        </w:rPr>
      </w:pPr>
      <w:r w:rsidRPr="009D7043">
        <w:rPr>
          <w:rFonts w:ascii="Arial" w:eastAsia="Times New Roman" w:hAnsi="Arial" w:cs="Arial"/>
          <w:b/>
          <w:bCs/>
          <w:color w:val="0E101A"/>
          <w:lang w:eastAsia="en-GB"/>
        </w:rPr>
        <w:t>Time management -</w:t>
      </w:r>
      <w:r w:rsidRPr="009D7043">
        <w:rPr>
          <w:rFonts w:ascii="Arial" w:eastAsia="Times New Roman" w:hAnsi="Arial" w:cs="Arial"/>
          <w:color w:val="0E101A"/>
          <w:lang w:eastAsia="en-GB"/>
        </w:rPr>
        <w:t> An individual can proportionate right taskings in their reasonable periods to meet the company's lines.</w:t>
      </w:r>
    </w:p>
    <w:p w14:paraId="472EFAAC" w14:textId="77777777" w:rsidR="008572D1" w:rsidRPr="009D7043" w:rsidRDefault="008572D1" w:rsidP="009D7043">
      <w:pPr>
        <w:numPr>
          <w:ilvl w:val="0"/>
          <w:numId w:val="1"/>
        </w:numPr>
        <w:spacing w:after="0" w:line="360" w:lineRule="auto"/>
        <w:jc w:val="both"/>
        <w:rPr>
          <w:rFonts w:ascii="Arial" w:eastAsia="Times New Roman" w:hAnsi="Arial" w:cs="Arial"/>
          <w:color w:val="0E101A"/>
          <w:lang w:eastAsia="en-GB"/>
        </w:rPr>
      </w:pPr>
      <w:r w:rsidRPr="009D7043">
        <w:rPr>
          <w:rFonts w:ascii="Arial" w:eastAsia="Times New Roman" w:hAnsi="Arial" w:cs="Arial"/>
          <w:b/>
          <w:bCs/>
          <w:color w:val="0E101A"/>
          <w:lang w:eastAsia="en-GB"/>
        </w:rPr>
        <w:t>Empathy -</w:t>
      </w:r>
      <w:r w:rsidRPr="009D7043">
        <w:rPr>
          <w:rFonts w:ascii="Arial" w:eastAsia="Times New Roman" w:hAnsi="Arial" w:cs="Arial"/>
          <w:color w:val="0E101A"/>
          <w:lang w:eastAsia="en-GB"/>
        </w:rPr>
        <w:t> is an individual's sense of sympathy for people or situations in a meaningful conviction.</w:t>
      </w:r>
    </w:p>
    <w:p w14:paraId="7053734B" w14:textId="77777777" w:rsidR="008572D1" w:rsidRPr="009D7043" w:rsidRDefault="008572D1" w:rsidP="009D7043">
      <w:pPr>
        <w:numPr>
          <w:ilvl w:val="0"/>
          <w:numId w:val="1"/>
        </w:numPr>
        <w:spacing w:after="0" w:line="360" w:lineRule="auto"/>
        <w:jc w:val="both"/>
        <w:rPr>
          <w:rFonts w:ascii="Arial" w:eastAsia="Times New Roman" w:hAnsi="Arial" w:cs="Arial"/>
          <w:color w:val="0E101A"/>
          <w:lang w:eastAsia="en-GB"/>
        </w:rPr>
      </w:pPr>
      <w:r w:rsidRPr="009D7043">
        <w:rPr>
          <w:rFonts w:ascii="Arial" w:eastAsia="Times New Roman" w:hAnsi="Arial" w:cs="Arial"/>
          <w:b/>
          <w:bCs/>
          <w:color w:val="0E101A"/>
          <w:lang w:eastAsia="en-GB"/>
        </w:rPr>
        <w:t>Effective communication </w:t>
      </w:r>
      <w:r w:rsidRPr="009D7043">
        <w:rPr>
          <w:rFonts w:ascii="Arial" w:eastAsia="Times New Roman" w:hAnsi="Arial" w:cs="Arial"/>
          <w:color w:val="0E101A"/>
          <w:lang w:eastAsia="en-GB"/>
        </w:rPr>
        <w:t>is one's strength of showing convincing interaction appropriately</w:t>
      </w:r>
      <w:r w:rsidRPr="009D7043">
        <w:rPr>
          <w:rFonts w:ascii="Arial" w:eastAsia="Times New Roman" w:hAnsi="Arial" w:cs="Arial"/>
          <w:b/>
          <w:bCs/>
          <w:color w:val="0E101A"/>
          <w:lang w:eastAsia="en-GB"/>
        </w:rPr>
        <w:t> </w:t>
      </w:r>
      <w:r w:rsidRPr="009D7043">
        <w:rPr>
          <w:rFonts w:ascii="Arial" w:eastAsia="Times New Roman" w:hAnsi="Arial" w:cs="Arial"/>
          <w:color w:val="0E101A"/>
          <w:lang w:eastAsia="en-GB"/>
        </w:rPr>
        <w:t>from the sender to the receiver.</w:t>
      </w:r>
    </w:p>
    <w:p w14:paraId="4C7B0A24" w14:textId="77777777" w:rsidR="008572D1" w:rsidRPr="009D7043" w:rsidRDefault="008572D1" w:rsidP="009D7043">
      <w:pPr>
        <w:numPr>
          <w:ilvl w:val="0"/>
          <w:numId w:val="1"/>
        </w:numPr>
        <w:spacing w:after="0" w:line="360" w:lineRule="auto"/>
        <w:jc w:val="both"/>
        <w:rPr>
          <w:rFonts w:ascii="Arial" w:eastAsia="Times New Roman" w:hAnsi="Arial" w:cs="Arial"/>
          <w:color w:val="0E101A"/>
          <w:lang w:eastAsia="en-GB"/>
        </w:rPr>
      </w:pPr>
      <w:r w:rsidRPr="009D7043">
        <w:rPr>
          <w:rFonts w:ascii="Arial" w:eastAsia="Times New Roman" w:hAnsi="Arial" w:cs="Arial"/>
          <w:b/>
          <w:bCs/>
          <w:color w:val="0E101A"/>
          <w:lang w:eastAsia="en-GB"/>
        </w:rPr>
        <w:t>Confidence - </w:t>
      </w:r>
      <w:r w:rsidRPr="009D7043">
        <w:rPr>
          <w:rFonts w:ascii="Arial" w:eastAsia="Times New Roman" w:hAnsi="Arial" w:cs="Arial"/>
          <w:color w:val="0E101A"/>
          <w:lang w:eastAsia="en-GB"/>
        </w:rPr>
        <w:t>Is an inner strength of self-believe in overcoming doubts. Confidence in social workers encourages spotting odds and harnessing resources into quality use.</w:t>
      </w:r>
    </w:p>
    <w:p w14:paraId="2740F7B2" w14:textId="77777777" w:rsidR="008572D1" w:rsidRPr="009D7043" w:rsidRDefault="008572D1" w:rsidP="009D7043">
      <w:pPr>
        <w:numPr>
          <w:ilvl w:val="0"/>
          <w:numId w:val="1"/>
        </w:numPr>
        <w:spacing w:after="0" w:line="360" w:lineRule="auto"/>
        <w:jc w:val="both"/>
        <w:rPr>
          <w:rFonts w:ascii="Arial" w:eastAsia="Times New Roman" w:hAnsi="Arial" w:cs="Arial"/>
          <w:color w:val="0E101A"/>
          <w:lang w:eastAsia="en-GB"/>
        </w:rPr>
      </w:pPr>
      <w:r w:rsidRPr="009D7043">
        <w:rPr>
          <w:rFonts w:ascii="Arial" w:eastAsia="Times New Roman" w:hAnsi="Arial" w:cs="Arial"/>
          <w:b/>
          <w:bCs/>
          <w:color w:val="0E101A"/>
          <w:lang w:eastAsia="en-GB"/>
        </w:rPr>
        <w:lastRenderedPageBreak/>
        <w:t>Problem-solving - </w:t>
      </w:r>
      <w:r w:rsidRPr="009D7043">
        <w:rPr>
          <w:rFonts w:ascii="Arial" w:eastAsia="Times New Roman" w:hAnsi="Arial" w:cs="Arial"/>
          <w:color w:val="0E101A"/>
          <w:lang w:eastAsia="en-GB"/>
        </w:rPr>
        <w:t xml:space="preserve">A strength of finding solutions to challenging situations in carefully articulated findings without further errors and gaps. This strength is highly demanded in the social working environment due to the complexity of cases in society. On the contrary, a flaw in problem-solving allows retributions and societal punitive. Arthur </w:t>
      </w:r>
      <w:proofErr w:type="spellStart"/>
      <w:r w:rsidRPr="009D7043">
        <w:rPr>
          <w:rFonts w:ascii="Arial" w:eastAsia="Times New Roman" w:hAnsi="Arial" w:cs="Arial"/>
          <w:color w:val="0E101A"/>
          <w:lang w:eastAsia="en-GB"/>
        </w:rPr>
        <w:t>Labinjo</w:t>
      </w:r>
      <w:proofErr w:type="spellEnd"/>
      <w:r w:rsidRPr="009D7043">
        <w:rPr>
          <w:rFonts w:ascii="Arial" w:eastAsia="Times New Roman" w:hAnsi="Arial" w:cs="Arial"/>
          <w:color w:val="0E101A"/>
          <w:lang w:eastAsia="en-GB"/>
        </w:rPr>
        <w:t>-Hughes exemplifies conundrum cases social workers go through in finding satisfying resolutions (BBC, 2021). </w:t>
      </w:r>
    </w:p>
    <w:p w14:paraId="026B41BB"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While it is essential in encouraging and improving on valuable personal skills for differentiation among a team in employment, it is worth mentioning that much attention is focussed on weakness to bolster individual shortfalls.</w:t>
      </w:r>
    </w:p>
    <w:p w14:paraId="67C56325" w14:textId="5EA0E7A5" w:rsidR="008572D1" w:rsidRPr="009D7043" w:rsidRDefault="00D97567"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In the light of improving career through the ladder to the top, it is worth mentioning to incorporate the aura of working in a collaborative team, and communication can flow either along or across the chain of command with a clear intent of achieving higher productivity</w:t>
      </w:r>
      <w:r w:rsidR="008572D1" w:rsidRPr="009D7043">
        <w:rPr>
          <w:rFonts w:ascii="Arial" w:eastAsia="Times New Roman" w:hAnsi="Arial" w:cs="Arial"/>
          <w:color w:val="0E101A"/>
          <w:lang w:eastAsia="en-GB"/>
        </w:rPr>
        <w:t xml:space="preserve">. Belbin (2021) outlines that clarity in role definition is fundamental to the success of a group and an organisation in general. A career as a social worker comes no different; typically structured by the county councils in teams with valuable reports on progression and data analysis for the safety of the vulnerable. Although working alone can yield prompt decisions relative to group decision-making processes, there are many testaments of acute results in effective team working than an individual. </w:t>
      </w:r>
      <w:r w:rsidR="00D05CCC" w:rsidRPr="009D7043">
        <w:rPr>
          <w:rFonts w:ascii="Arial" w:eastAsia="Times New Roman" w:hAnsi="Arial" w:cs="Arial"/>
          <w:color w:val="0E101A"/>
          <w:lang w:eastAsia="en-GB"/>
        </w:rPr>
        <w:t>Sutton (2015, p103</w:t>
      </w:r>
      <w:r w:rsidR="008572D1" w:rsidRPr="009D7043">
        <w:rPr>
          <w:rFonts w:ascii="Arial" w:eastAsia="Times New Roman" w:hAnsi="Arial" w:cs="Arial"/>
          <w:color w:val="0E101A"/>
          <w:lang w:eastAsia="en-GB"/>
        </w:rPr>
        <w:t>) concurs that effective team collaboration invites self-confidence and open unbiased analysis without fear of rejection with well-researched information. The author further stresses that team collaboration usually avoids hasty decisions, ultimately encouraging a better working environment. </w:t>
      </w:r>
    </w:p>
    <w:p w14:paraId="1A7975D6"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 xml:space="preserve">In the longer term, I envision myself in an executive role within the Care Quality Commission (CQC) role boasting the policies and adding more belts in identifying gaps within the organisation. CQC (2022) stimulates the policies governing the care and social setting, and it is a privilege and challenging step to take to arrive there soon. The roles of CQC </w:t>
      </w:r>
      <w:proofErr w:type="gramStart"/>
      <w:r w:rsidRPr="009D7043">
        <w:rPr>
          <w:rFonts w:ascii="Arial" w:eastAsia="Times New Roman" w:hAnsi="Arial" w:cs="Arial"/>
          <w:color w:val="0E101A"/>
          <w:lang w:eastAsia="en-GB"/>
        </w:rPr>
        <w:t>include;</w:t>
      </w:r>
      <w:proofErr w:type="gramEnd"/>
    </w:p>
    <w:p w14:paraId="40AA52BB"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1. Registration of providers and provision of license and certificates</w:t>
      </w:r>
    </w:p>
    <w:p w14:paraId="6134AE6B"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2. Sensitise all gaps through stringent investigation and inspections</w:t>
      </w:r>
    </w:p>
    <w:p w14:paraId="3D141A95"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3. Provide legal cover for most providers under its auspices</w:t>
      </w:r>
    </w:p>
    <w:p w14:paraId="474CAC8E"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4. Liaise between the NHS and the government on advice and quality controls.</w:t>
      </w:r>
    </w:p>
    <w:p w14:paraId="6384A909" w14:textId="62A9872B"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 xml:space="preserve">In the quest to find a dream role within the care and social setting as a social worker, it would be a dream to assist in the day-to-day report analysis of the vulnerable, especially children. Identifying the needs of children, their emotions, and behaviour spans through a more expansive collection of psychological data and demands an assembly of help in safeguarding, navigating the guardians and spot checking in the progress of victims. The ideal job description </w:t>
      </w:r>
      <w:proofErr w:type="gramStart"/>
      <w:r w:rsidRPr="009D7043">
        <w:rPr>
          <w:rFonts w:ascii="Arial" w:eastAsia="Times New Roman" w:hAnsi="Arial" w:cs="Arial"/>
          <w:color w:val="0E101A"/>
          <w:lang w:eastAsia="en-GB"/>
        </w:rPr>
        <w:t>involves;</w:t>
      </w:r>
      <w:proofErr w:type="gramEnd"/>
    </w:p>
    <w:p w14:paraId="7355BC39"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1. Weekly reports analyse cases and prioritise the most demanding to the least.</w:t>
      </w:r>
    </w:p>
    <w:p w14:paraId="3B22BD82"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2. Organising the appropriate resources to expedite the action</w:t>
      </w:r>
    </w:p>
    <w:p w14:paraId="3ECD0629"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lastRenderedPageBreak/>
        <w:t>3. Liaising the right personalities for reference checks and assistance, typically legally.</w:t>
      </w:r>
    </w:p>
    <w:p w14:paraId="5A7215E1" w14:textId="77777777"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4. Identifying the best course of action over carefully, thoroughly thought decisions as a remedy.</w:t>
      </w:r>
    </w:p>
    <w:p w14:paraId="65BE4169" w14:textId="67F614C1" w:rsidR="008572D1" w:rsidRPr="009D7043" w:rsidRDefault="008572D1" w:rsidP="009D7043">
      <w:p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5. Filing reports and establishing regular reviews of cases to avoid repetition.</w:t>
      </w:r>
    </w:p>
    <w:p w14:paraId="66872928" w14:textId="6A42E169" w:rsidR="005900F4" w:rsidRPr="009D7043" w:rsidRDefault="005900F4" w:rsidP="009D7043">
      <w:pPr>
        <w:spacing w:after="0" w:line="360" w:lineRule="auto"/>
        <w:jc w:val="both"/>
        <w:rPr>
          <w:rFonts w:ascii="Arial" w:eastAsia="Times New Roman" w:hAnsi="Arial" w:cs="Arial"/>
          <w:color w:val="0E101A"/>
          <w:lang w:eastAsia="en-GB"/>
        </w:rPr>
      </w:pPr>
    </w:p>
    <w:p w14:paraId="591F04BE" w14:textId="5971A292" w:rsidR="00162B09" w:rsidRPr="009D7043" w:rsidRDefault="00162B09" w:rsidP="009D7043">
      <w:pPr>
        <w:spacing w:after="0" w:line="360" w:lineRule="auto"/>
        <w:jc w:val="both"/>
        <w:rPr>
          <w:rFonts w:ascii="Arial" w:eastAsia="Times New Roman" w:hAnsi="Arial" w:cs="Arial"/>
          <w:b/>
          <w:bCs/>
          <w:color w:val="4472C4" w:themeColor="accent1"/>
          <w:lang w:eastAsia="en-GB"/>
        </w:rPr>
      </w:pPr>
      <w:r w:rsidRPr="009D7043">
        <w:rPr>
          <w:rFonts w:ascii="Arial" w:eastAsia="Times New Roman" w:hAnsi="Arial" w:cs="Arial"/>
          <w:b/>
          <w:bCs/>
          <w:color w:val="4472C4" w:themeColor="accent1"/>
          <w:lang w:eastAsia="en-GB"/>
        </w:rPr>
        <w:t>EMPLOYMENT GOALS</w:t>
      </w:r>
    </w:p>
    <w:p w14:paraId="3A4E3A8F" w14:textId="3C01D307" w:rsidR="00CF7D1B" w:rsidRPr="00CF7D1B" w:rsidRDefault="005D017F" w:rsidP="009D7043">
      <w:pPr>
        <w:spacing w:after="0" w:line="360" w:lineRule="auto"/>
        <w:jc w:val="both"/>
        <w:rPr>
          <w:rFonts w:ascii="Arial" w:eastAsia="Times New Roman" w:hAnsi="Arial" w:cs="Arial"/>
          <w:color w:val="0E101A"/>
          <w:lang w:eastAsia="en-GB"/>
        </w:rPr>
      </w:pPr>
      <w:proofErr w:type="spellStart"/>
      <w:r w:rsidRPr="009D7043">
        <w:rPr>
          <w:rFonts w:ascii="Arial" w:eastAsia="Times New Roman" w:hAnsi="Arial" w:cs="Arial"/>
          <w:color w:val="0E101A"/>
          <w:lang w:eastAsia="en-GB"/>
        </w:rPr>
        <w:t>Juettene</w:t>
      </w:r>
      <w:proofErr w:type="spellEnd"/>
      <w:r w:rsidR="00CF7D1B" w:rsidRPr="00CF7D1B">
        <w:rPr>
          <w:rFonts w:ascii="Arial" w:eastAsia="Times New Roman" w:hAnsi="Arial" w:cs="Arial"/>
          <w:color w:val="0E101A"/>
          <w:lang w:eastAsia="en-GB"/>
        </w:rPr>
        <w:t xml:space="preserve"> (2020) </w:t>
      </w:r>
      <w:r w:rsidR="00162B09" w:rsidRPr="009D7043">
        <w:rPr>
          <w:rFonts w:ascii="Arial" w:eastAsia="Times New Roman" w:hAnsi="Arial" w:cs="Arial"/>
          <w:color w:val="0E101A"/>
          <w:lang w:eastAsia="en-GB"/>
        </w:rPr>
        <w:t>introduces</w:t>
      </w:r>
      <w:r w:rsidR="00CF7D1B" w:rsidRPr="00CF7D1B">
        <w:rPr>
          <w:rFonts w:ascii="Arial" w:eastAsia="Times New Roman" w:hAnsi="Arial" w:cs="Arial"/>
          <w:color w:val="0E101A"/>
          <w:lang w:eastAsia="en-GB"/>
        </w:rPr>
        <w:t xml:space="preserve"> a </w:t>
      </w:r>
      <w:r w:rsidR="00CF7D1B" w:rsidRPr="00CF7D1B">
        <w:rPr>
          <w:rFonts w:ascii="Arial" w:eastAsia="Times New Roman" w:hAnsi="Arial" w:cs="Arial"/>
          <w:i/>
          <w:iCs/>
          <w:color w:val="0E101A"/>
          <w:lang w:eastAsia="en-GB"/>
        </w:rPr>
        <w:t>goal</w:t>
      </w:r>
      <w:r w:rsidR="00CF7D1B" w:rsidRPr="00CF7D1B">
        <w:rPr>
          <w:rFonts w:ascii="Arial" w:eastAsia="Times New Roman" w:hAnsi="Arial" w:cs="Arial"/>
          <w:color w:val="0E101A"/>
          <w:lang w:eastAsia="en-GB"/>
        </w:rPr>
        <w:t xml:space="preserve"> as the aim or aspired results an individual tailors for progression and development. Goals can exist in career development, sports, fitness, and personal growth. In the broader view, goal setting encourages strict planning, accurate </w:t>
      </w:r>
      <w:r w:rsidR="000177B7" w:rsidRPr="009D7043">
        <w:rPr>
          <w:rFonts w:ascii="Arial" w:eastAsia="Times New Roman" w:hAnsi="Arial" w:cs="Arial"/>
          <w:color w:val="0E101A"/>
          <w:lang w:eastAsia="en-GB"/>
        </w:rPr>
        <w:t>mobilisation,</w:t>
      </w:r>
      <w:r w:rsidR="00CF7D1B" w:rsidRPr="00CF7D1B">
        <w:rPr>
          <w:rFonts w:ascii="Arial" w:eastAsia="Times New Roman" w:hAnsi="Arial" w:cs="Arial"/>
          <w:color w:val="0E101A"/>
          <w:lang w:eastAsia="en-GB"/>
        </w:rPr>
        <w:t xml:space="preserve"> and acute preparation in achievement. Goals give a sense of drive and purpose of aim in aspirations. Ziglar (1998, p117) identifies that the relevance of goals within a career stimulates focus and catalyse growth in thinking for higher aspirations and roles. </w:t>
      </w:r>
      <w:r w:rsidR="00551BD7" w:rsidRPr="009D7043">
        <w:rPr>
          <w:rFonts w:ascii="Arial" w:eastAsia="Times New Roman" w:hAnsi="Arial" w:cs="Arial"/>
          <w:color w:val="0E101A"/>
          <w:lang w:eastAsia="en-GB"/>
        </w:rPr>
        <w:t>It is generally impossible to achieve all goals;</w:t>
      </w:r>
      <w:r w:rsidR="00CF7D1B" w:rsidRPr="00CF7D1B">
        <w:rPr>
          <w:rFonts w:ascii="Arial" w:eastAsia="Times New Roman" w:hAnsi="Arial" w:cs="Arial"/>
          <w:color w:val="0E101A"/>
          <w:lang w:eastAsia="en-GB"/>
        </w:rPr>
        <w:t xml:space="preserve"> however, the few present rewards and feelings of fulfilment. Goals can be set in three levels, including short term, medium-term, and long term, depending on the realistic time frames and matching priorities. </w:t>
      </w:r>
    </w:p>
    <w:p w14:paraId="662959A3" w14:textId="77777777"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b/>
          <w:bCs/>
          <w:color w:val="0E101A"/>
          <w:lang w:eastAsia="en-GB"/>
        </w:rPr>
        <w:t>Short term goals:</w:t>
      </w:r>
      <w:r w:rsidRPr="00CF7D1B">
        <w:rPr>
          <w:rFonts w:ascii="Arial" w:eastAsia="Times New Roman" w:hAnsi="Arial" w:cs="Arial"/>
          <w:color w:val="0E101A"/>
          <w:lang w:eastAsia="en-GB"/>
        </w:rPr>
        <w:t> Describes the aspired results an individual sets to achieve within the shortest possible time. In my line of the social work career path, required qualifications such as levels 4 and 5 in health and social care within a recognised lead learning provider appear imminent.</w:t>
      </w:r>
    </w:p>
    <w:p w14:paraId="5B60AC50" w14:textId="77777777"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b/>
          <w:bCs/>
          <w:color w:val="0E101A"/>
          <w:lang w:eastAsia="en-GB"/>
        </w:rPr>
        <w:t>Medium-term goals:</w:t>
      </w:r>
      <w:r w:rsidRPr="00CF7D1B">
        <w:rPr>
          <w:rFonts w:ascii="Arial" w:eastAsia="Times New Roman" w:hAnsi="Arial" w:cs="Arial"/>
          <w:color w:val="0E101A"/>
          <w:lang w:eastAsia="en-GB"/>
        </w:rPr>
        <w:t> Describes the level of aspired results set by an individual along a career path of development, usually at experience and training after certification. In my circumstance, it appears to be the job experience required to execute a function within social settings, for example, a team leader or assistant manager of a social department within a county.</w:t>
      </w:r>
    </w:p>
    <w:p w14:paraId="26BF5AB2" w14:textId="77777777"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b/>
          <w:bCs/>
          <w:color w:val="0E101A"/>
          <w:lang w:eastAsia="en-GB"/>
        </w:rPr>
        <w:t>Long term goals:</w:t>
      </w:r>
      <w:r w:rsidRPr="00CF7D1B">
        <w:rPr>
          <w:rFonts w:ascii="Arial" w:eastAsia="Times New Roman" w:hAnsi="Arial" w:cs="Arial"/>
          <w:color w:val="0E101A"/>
          <w:lang w:eastAsia="en-GB"/>
        </w:rPr>
        <w:t> it appears as the ultimate dream of one's career path. Interestingly, achieving such feet is usually characterised by challenges of failure and turndowns. Graduating from a social worker to a member of a CQC is typifies my long-term goal to stem-up policies for the effective functioning of the social and care setting within the health system. </w:t>
      </w:r>
    </w:p>
    <w:p w14:paraId="16072C25" w14:textId="77777777"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color w:val="0E101A"/>
          <w:lang w:eastAsia="en-GB"/>
        </w:rPr>
        <w:t xml:space="preserve">In career development planning, it is fundamentally golden to scope 'SMART' objectives, </w:t>
      </w:r>
      <w:proofErr w:type="gramStart"/>
      <w:r w:rsidRPr="00CF7D1B">
        <w:rPr>
          <w:rFonts w:ascii="Arial" w:eastAsia="Times New Roman" w:hAnsi="Arial" w:cs="Arial"/>
          <w:color w:val="0E101A"/>
          <w:lang w:eastAsia="en-GB"/>
        </w:rPr>
        <w:t>including;</w:t>
      </w:r>
      <w:proofErr w:type="gramEnd"/>
    </w:p>
    <w:p w14:paraId="2C3533E0" w14:textId="77777777"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color w:val="0E101A"/>
          <w:lang w:eastAsia="en-GB"/>
        </w:rPr>
        <w:t>1. </w:t>
      </w:r>
      <w:r w:rsidRPr="00CF7D1B">
        <w:rPr>
          <w:rFonts w:ascii="Arial" w:eastAsia="Times New Roman" w:hAnsi="Arial" w:cs="Arial"/>
          <w:b/>
          <w:bCs/>
          <w:color w:val="0E101A"/>
          <w:lang w:eastAsia="en-GB"/>
        </w:rPr>
        <w:t>S</w:t>
      </w:r>
      <w:r w:rsidRPr="00CF7D1B">
        <w:rPr>
          <w:rFonts w:ascii="Arial" w:eastAsia="Times New Roman" w:hAnsi="Arial" w:cs="Arial"/>
          <w:color w:val="0E101A"/>
          <w:lang w:eastAsia="en-GB"/>
        </w:rPr>
        <w:t>- specific - knowing the ultimate role and detail of one's dream job aiming at reaching the intended target</w:t>
      </w:r>
    </w:p>
    <w:p w14:paraId="1013E734" w14:textId="1C8EED5B"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color w:val="0E101A"/>
          <w:lang w:eastAsia="en-GB"/>
        </w:rPr>
        <w:t>2. </w:t>
      </w:r>
      <w:r w:rsidRPr="00CF7D1B">
        <w:rPr>
          <w:rFonts w:ascii="Arial" w:eastAsia="Times New Roman" w:hAnsi="Arial" w:cs="Arial"/>
          <w:b/>
          <w:bCs/>
          <w:color w:val="0E101A"/>
          <w:lang w:eastAsia="en-GB"/>
        </w:rPr>
        <w:t>M</w:t>
      </w:r>
      <w:r w:rsidRPr="00CF7D1B">
        <w:rPr>
          <w:rFonts w:ascii="Arial" w:eastAsia="Times New Roman" w:hAnsi="Arial" w:cs="Arial"/>
          <w:color w:val="0E101A"/>
          <w:lang w:eastAsia="en-GB"/>
        </w:rPr>
        <w:t xml:space="preserve">- measurable - knowing the system required to quantify the specific objective through a series of </w:t>
      </w:r>
      <w:r w:rsidR="000177B7" w:rsidRPr="009D7043">
        <w:rPr>
          <w:rFonts w:ascii="Arial" w:eastAsia="Times New Roman" w:hAnsi="Arial" w:cs="Arial"/>
          <w:color w:val="0E101A"/>
          <w:lang w:eastAsia="en-GB"/>
        </w:rPr>
        <w:t>check-ups</w:t>
      </w:r>
      <w:r w:rsidRPr="00CF7D1B">
        <w:rPr>
          <w:rFonts w:ascii="Arial" w:eastAsia="Times New Roman" w:hAnsi="Arial" w:cs="Arial"/>
          <w:color w:val="0E101A"/>
          <w:lang w:eastAsia="en-GB"/>
        </w:rPr>
        <w:t xml:space="preserve"> and specific steps that guides one to the bigger goal. It is essential to say that the more efficient a goal is measured, the closer it is to the ultimate.</w:t>
      </w:r>
    </w:p>
    <w:p w14:paraId="66996CA9" w14:textId="3C18CB8F"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color w:val="0E101A"/>
          <w:lang w:eastAsia="en-GB"/>
        </w:rPr>
        <w:t>3. </w:t>
      </w:r>
      <w:r w:rsidRPr="00CF7D1B">
        <w:rPr>
          <w:rFonts w:ascii="Arial" w:eastAsia="Times New Roman" w:hAnsi="Arial" w:cs="Arial"/>
          <w:b/>
          <w:bCs/>
          <w:color w:val="0E101A"/>
          <w:lang w:eastAsia="en-GB"/>
        </w:rPr>
        <w:t>A</w:t>
      </w:r>
      <w:r w:rsidRPr="00CF7D1B">
        <w:rPr>
          <w:rFonts w:ascii="Arial" w:eastAsia="Times New Roman" w:hAnsi="Arial" w:cs="Arial"/>
          <w:color w:val="0E101A"/>
          <w:lang w:eastAsia="en-GB"/>
        </w:rPr>
        <w:t xml:space="preserve">- achievable - knowing one's capability to achieve the goal. Understandably, some goals can either fall below the bar, posing no challenges or way above pulling unrealistic chance of </w:t>
      </w:r>
      <w:r w:rsidR="00EF6105" w:rsidRPr="009D7043">
        <w:rPr>
          <w:rFonts w:ascii="Arial" w:eastAsia="Times New Roman" w:hAnsi="Arial" w:cs="Arial"/>
          <w:color w:val="0E101A"/>
          <w:lang w:eastAsia="en-GB"/>
        </w:rPr>
        <w:t>reach</w:t>
      </w:r>
      <w:r w:rsidRPr="00CF7D1B">
        <w:rPr>
          <w:rFonts w:ascii="Arial" w:eastAsia="Times New Roman" w:hAnsi="Arial" w:cs="Arial"/>
          <w:color w:val="0E101A"/>
          <w:lang w:eastAsia="en-GB"/>
        </w:rPr>
        <w:t>ing, impacting the overall motivation (Webster, 2021, p121).</w:t>
      </w:r>
    </w:p>
    <w:p w14:paraId="26EA8722" w14:textId="323481D1" w:rsidR="00CF7D1B" w:rsidRPr="00CF7D1B"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color w:val="0E101A"/>
          <w:lang w:eastAsia="en-GB"/>
        </w:rPr>
        <w:lastRenderedPageBreak/>
        <w:t>4. </w:t>
      </w:r>
      <w:r w:rsidRPr="00CF7D1B">
        <w:rPr>
          <w:rFonts w:ascii="Arial" w:eastAsia="Times New Roman" w:hAnsi="Arial" w:cs="Arial"/>
          <w:b/>
          <w:bCs/>
          <w:color w:val="0E101A"/>
          <w:lang w:eastAsia="en-GB"/>
        </w:rPr>
        <w:t>R</w:t>
      </w:r>
      <w:r w:rsidRPr="00CF7D1B">
        <w:rPr>
          <w:rFonts w:ascii="Arial" w:eastAsia="Times New Roman" w:hAnsi="Arial" w:cs="Arial"/>
          <w:color w:val="0E101A"/>
          <w:lang w:eastAsia="en-GB"/>
        </w:rPr>
        <w:t>- realistic - knowing one's ability within the career path to avoid any glimpse of over-ambition through smaller steps in guiding each objective towards the ultimate lo</w:t>
      </w:r>
      <w:r w:rsidR="000177B7" w:rsidRPr="009D7043">
        <w:rPr>
          <w:rFonts w:ascii="Arial" w:eastAsia="Times New Roman" w:hAnsi="Arial" w:cs="Arial"/>
          <w:color w:val="0E101A"/>
          <w:lang w:eastAsia="en-GB"/>
        </w:rPr>
        <w:t>n</w:t>
      </w:r>
      <w:r w:rsidRPr="00CF7D1B">
        <w:rPr>
          <w:rFonts w:ascii="Arial" w:eastAsia="Times New Roman" w:hAnsi="Arial" w:cs="Arial"/>
          <w:color w:val="0E101A"/>
          <w:lang w:eastAsia="en-GB"/>
        </w:rPr>
        <w:t>g term.</w:t>
      </w:r>
    </w:p>
    <w:p w14:paraId="0E4EE0DF" w14:textId="6E09C318" w:rsidR="00CF7D1B" w:rsidRPr="009D7043" w:rsidRDefault="00CF7D1B" w:rsidP="009D7043">
      <w:pPr>
        <w:spacing w:after="0" w:line="360" w:lineRule="auto"/>
        <w:jc w:val="both"/>
        <w:rPr>
          <w:rFonts w:ascii="Arial" w:eastAsia="Times New Roman" w:hAnsi="Arial" w:cs="Arial"/>
          <w:color w:val="0E101A"/>
          <w:lang w:eastAsia="en-GB"/>
        </w:rPr>
      </w:pPr>
      <w:r w:rsidRPr="00CF7D1B">
        <w:rPr>
          <w:rFonts w:ascii="Arial" w:eastAsia="Times New Roman" w:hAnsi="Arial" w:cs="Arial"/>
          <w:color w:val="0E101A"/>
          <w:lang w:eastAsia="en-GB"/>
        </w:rPr>
        <w:t>5.</w:t>
      </w:r>
      <w:r w:rsidRPr="00CF7D1B">
        <w:rPr>
          <w:rFonts w:ascii="Arial" w:eastAsia="Times New Roman" w:hAnsi="Arial" w:cs="Arial"/>
          <w:b/>
          <w:bCs/>
          <w:color w:val="0E101A"/>
          <w:lang w:eastAsia="en-GB"/>
        </w:rPr>
        <w:t> T</w:t>
      </w:r>
      <w:r w:rsidRPr="00CF7D1B">
        <w:rPr>
          <w:rFonts w:ascii="Arial" w:eastAsia="Times New Roman" w:hAnsi="Arial" w:cs="Arial"/>
          <w:color w:val="0E101A"/>
          <w:lang w:eastAsia="en-GB"/>
        </w:rPr>
        <w:t>- Time - setting objective marries up with achieving them within a specified period. Inability to achieve an objective within a specific time frame renders an aspiration over-ambitious or underachieved, ultimately having a ripple effect in the long term.</w:t>
      </w:r>
    </w:p>
    <w:p w14:paraId="078E509B" w14:textId="79B6F889" w:rsidR="00110244" w:rsidRPr="009D7043" w:rsidRDefault="00110244" w:rsidP="009D7043">
      <w:pPr>
        <w:spacing w:after="0" w:line="360" w:lineRule="auto"/>
        <w:jc w:val="both"/>
        <w:rPr>
          <w:rFonts w:ascii="Arial" w:eastAsia="Times New Roman" w:hAnsi="Arial" w:cs="Arial"/>
          <w:color w:val="0E101A"/>
          <w:lang w:eastAsia="en-GB"/>
        </w:rPr>
      </w:pPr>
    </w:p>
    <w:p w14:paraId="7B69A2BE" w14:textId="6E47B1C6" w:rsidR="00110244" w:rsidRPr="009D7043" w:rsidRDefault="00211CAA" w:rsidP="009D7043">
      <w:pPr>
        <w:spacing w:after="0" w:line="360" w:lineRule="auto"/>
        <w:jc w:val="both"/>
        <w:rPr>
          <w:rFonts w:ascii="Arial" w:eastAsia="Times New Roman" w:hAnsi="Arial" w:cs="Arial"/>
          <w:b/>
          <w:bCs/>
          <w:color w:val="4472C4" w:themeColor="accent1"/>
          <w:lang w:eastAsia="en-GB"/>
        </w:rPr>
      </w:pPr>
      <w:r w:rsidRPr="009D7043">
        <w:rPr>
          <w:rFonts w:ascii="Arial" w:eastAsia="Times New Roman" w:hAnsi="Arial" w:cs="Arial"/>
          <w:b/>
          <w:bCs/>
          <w:color w:val="4472C4" w:themeColor="accent1"/>
          <w:lang w:eastAsia="en-GB"/>
        </w:rPr>
        <w:t>STRATEGIC MILESTONES</w:t>
      </w:r>
    </w:p>
    <w:p w14:paraId="4235C53D" w14:textId="3C20971F" w:rsidR="00211CAA" w:rsidRPr="00211CAA" w:rsidRDefault="00211CAA" w:rsidP="009D7043">
      <w:pPr>
        <w:spacing w:after="0" w:line="360" w:lineRule="auto"/>
        <w:jc w:val="both"/>
        <w:rPr>
          <w:rFonts w:ascii="Arial" w:eastAsia="Times New Roman" w:hAnsi="Arial" w:cs="Arial"/>
          <w:color w:val="0E101A"/>
          <w:lang w:eastAsia="en-GB"/>
        </w:rPr>
      </w:pPr>
      <w:r w:rsidRPr="00211CAA">
        <w:rPr>
          <w:rFonts w:ascii="Arial" w:eastAsia="Times New Roman" w:hAnsi="Arial" w:cs="Arial"/>
          <w:color w:val="0E101A"/>
          <w:lang w:eastAsia="en-GB"/>
        </w:rPr>
        <w:t xml:space="preserve">While embracing career goals for a better life, it is imperative to navigate realistic milestone cardinals to attain the proper </w:t>
      </w:r>
      <w:r w:rsidRPr="009D7043">
        <w:rPr>
          <w:rFonts w:ascii="Arial" w:eastAsia="Times New Roman" w:hAnsi="Arial" w:cs="Arial"/>
          <w:color w:val="0E101A"/>
          <w:lang w:eastAsia="en-GB"/>
        </w:rPr>
        <w:t>short-, medium- or long-term</w:t>
      </w:r>
      <w:r w:rsidRPr="00211CAA">
        <w:rPr>
          <w:rFonts w:ascii="Arial" w:eastAsia="Times New Roman" w:hAnsi="Arial" w:cs="Arial"/>
          <w:color w:val="0E101A"/>
          <w:lang w:eastAsia="en-GB"/>
        </w:rPr>
        <w:t xml:space="preserve"> levels. By so doing, each step is carefully mapped and checked to cover all shortfalls, challenges</w:t>
      </w:r>
      <w:r w:rsidRPr="009D7043">
        <w:rPr>
          <w:rFonts w:ascii="Arial" w:eastAsia="Times New Roman" w:hAnsi="Arial" w:cs="Arial"/>
          <w:color w:val="0E101A"/>
          <w:lang w:eastAsia="en-GB"/>
        </w:rPr>
        <w:t>,</w:t>
      </w:r>
      <w:r w:rsidRPr="00211CAA">
        <w:rPr>
          <w:rFonts w:ascii="Arial" w:eastAsia="Times New Roman" w:hAnsi="Arial" w:cs="Arial"/>
          <w:color w:val="0E101A"/>
          <w:lang w:eastAsia="en-GB"/>
        </w:rPr>
        <w:t xml:space="preserve"> and iron the relevant gaps moving forward.</w:t>
      </w:r>
    </w:p>
    <w:p w14:paraId="23DC9093" w14:textId="77777777" w:rsidR="00211CAA" w:rsidRPr="00211CAA" w:rsidRDefault="00211CAA" w:rsidP="009D7043">
      <w:pPr>
        <w:spacing w:after="0" w:line="360" w:lineRule="auto"/>
        <w:jc w:val="both"/>
        <w:rPr>
          <w:rFonts w:ascii="Arial" w:eastAsia="Times New Roman" w:hAnsi="Arial" w:cs="Arial"/>
          <w:color w:val="0E101A"/>
          <w:lang w:eastAsia="en-GB"/>
        </w:rPr>
      </w:pPr>
      <w:r w:rsidRPr="00211CAA">
        <w:rPr>
          <w:rFonts w:ascii="Arial" w:eastAsia="Times New Roman" w:hAnsi="Arial" w:cs="Arial"/>
          <w:color w:val="0E101A"/>
          <w:lang w:eastAsia="en-GB"/>
        </w:rPr>
        <w:t xml:space="preserve">In my line to becoming a social worker, careful strategies need implemented to bolster every step, </w:t>
      </w:r>
      <w:proofErr w:type="gramStart"/>
      <w:r w:rsidRPr="00211CAA">
        <w:rPr>
          <w:rFonts w:ascii="Arial" w:eastAsia="Times New Roman" w:hAnsi="Arial" w:cs="Arial"/>
          <w:color w:val="0E101A"/>
          <w:lang w:eastAsia="en-GB"/>
        </w:rPr>
        <w:t>including;</w:t>
      </w:r>
      <w:proofErr w:type="gramEnd"/>
    </w:p>
    <w:p w14:paraId="5FA321F4" w14:textId="5F7F14B8" w:rsidR="00211CAA" w:rsidRPr="00211CAA" w:rsidRDefault="00CC7946" w:rsidP="009D7043">
      <w:pPr>
        <w:numPr>
          <w:ilvl w:val="0"/>
          <w:numId w:val="4"/>
        </w:numPr>
        <w:spacing w:after="0" w:line="360" w:lineRule="auto"/>
        <w:jc w:val="both"/>
        <w:rPr>
          <w:rFonts w:ascii="Arial" w:eastAsia="Times New Roman" w:hAnsi="Arial" w:cs="Arial"/>
          <w:color w:val="0E101A"/>
          <w:lang w:eastAsia="en-GB"/>
        </w:rPr>
      </w:pPr>
      <w:r w:rsidRPr="009D7043">
        <w:rPr>
          <w:rFonts w:ascii="Arial" w:eastAsia="Times New Roman" w:hAnsi="Arial" w:cs="Arial"/>
          <w:color w:val="0E101A"/>
          <w:lang w:eastAsia="en-GB"/>
        </w:rPr>
        <w:t>A</w:t>
      </w:r>
      <w:r w:rsidR="00211CAA" w:rsidRPr="00211CAA">
        <w:rPr>
          <w:rFonts w:ascii="Arial" w:eastAsia="Times New Roman" w:hAnsi="Arial" w:cs="Arial"/>
          <w:color w:val="0E101A"/>
          <w:lang w:eastAsia="en-GB"/>
        </w:rPr>
        <w:t xml:space="preserve">dding more responsibilities </w:t>
      </w:r>
      <w:r w:rsidRPr="009D7043">
        <w:rPr>
          <w:rFonts w:ascii="Arial" w:eastAsia="Times New Roman" w:hAnsi="Arial" w:cs="Arial"/>
          <w:color w:val="0E101A"/>
          <w:lang w:eastAsia="en-GB"/>
        </w:rPr>
        <w:t xml:space="preserve">at work </w:t>
      </w:r>
      <w:r w:rsidR="00211CAA" w:rsidRPr="00211CAA">
        <w:rPr>
          <w:rFonts w:ascii="Arial" w:eastAsia="Times New Roman" w:hAnsi="Arial" w:cs="Arial"/>
          <w:color w:val="0E101A"/>
          <w:lang w:eastAsia="en-GB"/>
        </w:rPr>
        <w:t>while honing more skills at each responsibility</w:t>
      </w:r>
    </w:p>
    <w:p w14:paraId="105A8395" w14:textId="4E921B54" w:rsidR="00211CAA" w:rsidRPr="00211CAA" w:rsidRDefault="00211CAA" w:rsidP="009D7043">
      <w:pPr>
        <w:numPr>
          <w:ilvl w:val="0"/>
          <w:numId w:val="4"/>
        </w:numPr>
        <w:spacing w:after="0" w:line="360" w:lineRule="auto"/>
        <w:jc w:val="both"/>
        <w:rPr>
          <w:rFonts w:ascii="Arial" w:eastAsia="Times New Roman" w:hAnsi="Arial" w:cs="Arial"/>
          <w:color w:val="0E101A"/>
          <w:lang w:eastAsia="en-GB"/>
        </w:rPr>
      </w:pPr>
      <w:r w:rsidRPr="00211CAA">
        <w:rPr>
          <w:rFonts w:ascii="Arial" w:eastAsia="Times New Roman" w:hAnsi="Arial" w:cs="Arial"/>
          <w:color w:val="0E101A"/>
          <w:lang w:eastAsia="en-GB"/>
        </w:rPr>
        <w:t xml:space="preserve">Adapting to use more managerial software to broaden </w:t>
      </w:r>
      <w:r w:rsidR="00737150" w:rsidRPr="009D7043">
        <w:rPr>
          <w:rFonts w:ascii="Arial" w:eastAsia="Times New Roman" w:hAnsi="Arial" w:cs="Arial"/>
          <w:color w:val="0E101A"/>
          <w:lang w:eastAsia="en-GB"/>
        </w:rPr>
        <w:t xml:space="preserve">my </w:t>
      </w:r>
      <w:r w:rsidRPr="00211CAA">
        <w:rPr>
          <w:rFonts w:ascii="Arial" w:eastAsia="Times New Roman" w:hAnsi="Arial" w:cs="Arial"/>
          <w:color w:val="0E101A"/>
          <w:lang w:eastAsia="en-GB"/>
        </w:rPr>
        <w:t>management skills</w:t>
      </w:r>
    </w:p>
    <w:p w14:paraId="7B769ADB" w14:textId="77777777" w:rsidR="00211CAA" w:rsidRPr="00211CAA" w:rsidRDefault="00211CAA" w:rsidP="009D7043">
      <w:pPr>
        <w:numPr>
          <w:ilvl w:val="0"/>
          <w:numId w:val="4"/>
        </w:numPr>
        <w:spacing w:after="0" w:line="360" w:lineRule="auto"/>
        <w:jc w:val="both"/>
        <w:rPr>
          <w:rFonts w:ascii="Arial" w:eastAsia="Times New Roman" w:hAnsi="Arial" w:cs="Arial"/>
          <w:color w:val="0E101A"/>
          <w:lang w:eastAsia="en-GB"/>
        </w:rPr>
      </w:pPr>
      <w:r w:rsidRPr="00211CAA">
        <w:rPr>
          <w:rFonts w:ascii="Arial" w:eastAsia="Times New Roman" w:hAnsi="Arial" w:cs="Arial"/>
          <w:color w:val="0E101A"/>
          <w:lang w:eastAsia="en-GB"/>
        </w:rPr>
        <w:t>Taking on courses landing on certifications such as levels 4 and 5 in health and social care from accredited learning providers.</w:t>
      </w:r>
    </w:p>
    <w:p w14:paraId="101FB873" w14:textId="3CEB6021" w:rsidR="00211CAA" w:rsidRPr="009D7043" w:rsidRDefault="00211CAA" w:rsidP="009D7043">
      <w:pPr>
        <w:numPr>
          <w:ilvl w:val="0"/>
          <w:numId w:val="4"/>
        </w:numPr>
        <w:spacing w:after="0" w:line="360" w:lineRule="auto"/>
        <w:jc w:val="both"/>
        <w:rPr>
          <w:rFonts w:ascii="Arial" w:eastAsia="Times New Roman" w:hAnsi="Arial" w:cs="Arial"/>
          <w:color w:val="0E101A"/>
          <w:lang w:eastAsia="en-GB"/>
        </w:rPr>
      </w:pPr>
      <w:r w:rsidRPr="00211CAA">
        <w:rPr>
          <w:rFonts w:ascii="Arial" w:eastAsia="Times New Roman" w:hAnsi="Arial" w:cs="Arial"/>
          <w:color w:val="0E101A"/>
          <w:lang w:eastAsia="en-GB"/>
        </w:rPr>
        <w:t xml:space="preserve">Scouting for a mentor to harness </w:t>
      </w:r>
      <w:r w:rsidR="00CC7946" w:rsidRPr="009D7043">
        <w:rPr>
          <w:rFonts w:ascii="Arial" w:eastAsia="Times New Roman" w:hAnsi="Arial" w:cs="Arial"/>
          <w:color w:val="0E101A"/>
          <w:lang w:eastAsia="en-GB"/>
        </w:rPr>
        <w:t>my</w:t>
      </w:r>
      <w:r w:rsidRPr="00211CAA">
        <w:rPr>
          <w:rFonts w:ascii="Arial" w:eastAsia="Times New Roman" w:hAnsi="Arial" w:cs="Arial"/>
          <w:color w:val="0E101A"/>
          <w:lang w:eastAsia="en-GB"/>
        </w:rPr>
        <w:t xml:space="preserve"> </w:t>
      </w:r>
      <w:proofErr w:type="gramStart"/>
      <w:r w:rsidRPr="00211CAA">
        <w:rPr>
          <w:rFonts w:ascii="Arial" w:eastAsia="Times New Roman" w:hAnsi="Arial" w:cs="Arial"/>
          <w:color w:val="0E101A"/>
          <w:lang w:eastAsia="en-GB"/>
        </w:rPr>
        <w:t>ultimate goal</w:t>
      </w:r>
      <w:proofErr w:type="gramEnd"/>
      <w:r w:rsidRPr="00211CAA">
        <w:rPr>
          <w:rFonts w:ascii="Arial" w:eastAsia="Times New Roman" w:hAnsi="Arial" w:cs="Arial"/>
          <w:color w:val="0E101A"/>
          <w:lang w:eastAsia="en-GB"/>
        </w:rPr>
        <w:t xml:space="preserve"> at CQC.</w:t>
      </w:r>
    </w:p>
    <w:p w14:paraId="2CD3AA1B" w14:textId="4F3198A9" w:rsidR="00785904" w:rsidRPr="009D7043" w:rsidRDefault="00785904" w:rsidP="009D7043">
      <w:pPr>
        <w:spacing w:after="0" w:line="360" w:lineRule="auto"/>
        <w:jc w:val="both"/>
        <w:rPr>
          <w:rFonts w:ascii="Arial" w:eastAsia="Times New Roman" w:hAnsi="Arial" w:cs="Arial"/>
          <w:color w:val="0E101A"/>
          <w:lang w:eastAsia="en-GB"/>
        </w:rPr>
      </w:pPr>
    </w:p>
    <w:p w14:paraId="41E8EE2C" w14:textId="6C409FD6" w:rsidR="00785904" w:rsidRPr="009D7043" w:rsidRDefault="00785904" w:rsidP="009D7043">
      <w:pPr>
        <w:spacing w:after="0" w:line="360" w:lineRule="auto"/>
        <w:jc w:val="both"/>
        <w:rPr>
          <w:rFonts w:ascii="Arial" w:eastAsia="Times New Roman" w:hAnsi="Arial" w:cs="Arial"/>
          <w:b/>
          <w:bCs/>
          <w:color w:val="4472C4" w:themeColor="accent1"/>
          <w:lang w:eastAsia="en-GB"/>
        </w:rPr>
      </w:pPr>
      <w:r w:rsidRPr="009D7043">
        <w:rPr>
          <w:rFonts w:ascii="Arial" w:eastAsia="Times New Roman" w:hAnsi="Arial" w:cs="Arial"/>
          <w:b/>
          <w:bCs/>
          <w:color w:val="4472C4" w:themeColor="accent1"/>
          <w:lang w:eastAsia="en-GB"/>
        </w:rPr>
        <w:t>RESOURCES</w:t>
      </w:r>
    </w:p>
    <w:p w14:paraId="26EA25B0" w14:textId="77777777" w:rsidR="00216C3B" w:rsidRPr="00216C3B" w:rsidRDefault="00216C3B" w:rsidP="009D7043">
      <w:pPr>
        <w:spacing w:after="0" w:line="360" w:lineRule="auto"/>
        <w:jc w:val="both"/>
        <w:rPr>
          <w:rFonts w:ascii="Arial" w:eastAsia="Times New Roman" w:hAnsi="Arial" w:cs="Arial"/>
          <w:color w:val="0E101A"/>
          <w:lang w:eastAsia="en-GB"/>
        </w:rPr>
      </w:pPr>
      <w:r w:rsidRPr="00216C3B">
        <w:rPr>
          <w:rFonts w:ascii="Arial" w:eastAsia="Times New Roman" w:hAnsi="Arial" w:cs="Arial"/>
          <w:color w:val="0E101A"/>
          <w:lang w:eastAsia="en-GB"/>
        </w:rPr>
        <w:t xml:space="preserve">On the path to attain certifications as a social worker, few resources are lined up to cover exciting knowledge in the pathway. They </w:t>
      </w:r>
      <w:proofErr w:type="gramStart"/>
      <w:r w:rsidRPr="00216C3B">
        <w:rPr>
          <w:rFonts w:ascii="Arial" w:eastAsia="Times New Roman" w:hAnsi="Arial" w:cs="Arial"/>
          <w:color w:val="0E101A"/>
          <w:lang w:eastAsia="en-GB"/>
        </w:rPr>
        <w:t>involve;</w:t>
      </w:r>
      <w:proofErr w:type="gramEnd"/>
    </w:p>
    <w:p w14:paraId="7FB49678" w14:textId="77777777" w:rsidR="00216C3B" w:rsidRPr="00216C3B" w:rsidRDefault="00216C3B" w:rsidP="009D7043">
      <w:pPr>
        <w:numPr>
          <w:ilvl w:val="0"/>
          <w:numId w:val="6"/>
        </w:numPr>
        <w:spacing w:after="0" w:line="360" w:lineRule="auto"/>
        <w:jc w:val="both"/>
        <w:rPr>
          <w:rFonts w:ascii="Arial" w:eastAsia="Times New Roman" w:hAnsi="Arial" w:cs="Arial"/>
          <w:color w:val="0E101A"/>
          <w:lang w:eastAsia="en-GB"/>
        </w:rPr>
      </w:pPr>
      <w:r w:rsidRPr="00216C3B">
        <w:rPr>
          <w:rFonts w:ascii="Arial" w:eastAsia="Times New Roman" w:hAnsi="Arial" w:cs="Arial"/>
          <w:color w:val="0E101A"/>
          <w:lang w:eastAsia="en-GB"/>
        </w:rPr>
        <w:t>Seminars</w:t>
      </w:r>
    </w:p>
    <w:p w14:paraId="4DFD6903" w14:textId="77777777" w:rsidR="00216C3B" w:rsidRPr="00216C3B" w:rsidRDefault="00216C3B" w:rsidP="009D7043">
      <w:pPr>
        <w:numPr>
          <w:ilvl w:val="0"/>
          <w:numId w:val="6"/>
        </w:numPr>
        <w:spacing w:after="0" w:line="360" w:lineRule="auto"/>
        <w:jc w:val="both"/>
        <w:rPr>
          <w:rFonts w:ascii="Arial" w:eastAsia="Times New Roman" w:hAnsi="Arial" w:cs="Arial"/>
          <w:color w:val="0E101A"/>
          <w:lang w:eastAsia="en-GB"/>
        </w:rPr>
      </w:pPr>
      <w:r w:rsidRPr="00216C3B">
        <w:rPr>
          <w:rFonts w:ascii="Arial" w:eastAsia="Times New Roman" w:hAnsi="Arial" w:cs="Arial"/>
          <w:color w:val="0E101A"/>
          <w:lang w:eastAsia="en-GB"/>
        </w:rPr>
        <w:t>Forums</w:t>
      </w:r>
    </w:p>
    <w:p w14:paraId="0DB275D4" w14:textId="77777777" w:rsidR="00216C3B" w:rsidRPr="00216C3B" w:rsidRDefault="00216C3B" w:rsidP="009D7043">
      <w:pPr>
        <w:numPr>
          <w:ilvl w:val="0"/>
          <w:numId w:val="6"/>
        </w:numPr>
        <w:spacing w:after="0" w:line="360" w:lineRule="auto"/>
        <w:jc w:val="both"/>
        <w:rPr>
          <w:rFonts w:ascii="Arial" w:eastAsia="Times New Roman" w:hAnsi="Arial" w:cs="Arial"/>
          <w:color w:val="0E101A"/>
          <w:lang w:eastAsia="en-GB"/>
        </w:rPr>
      </w:pPr>
      <w:r w:rsidRPr="00216C3B">
        <w:rPr>
          <w:rFonts w:ascii="Arial" w:eastAsia="Times New Roman" w:hAnsi="Arial" w:cs="Arial"/>
          <w:color w:val="0E101A"/>
          <w:lang w:eastAsia="en-GB"/>
        </w:rPr>
        <w:t>Webinars</w:t>
      </w:r>
    </w:p>
    <w:p w14:paraId="125F0269" w14:textId="7258A686" w:rsidR="00216C3B" w:rsidRPr="009D7043" w:rsidRDefault="00216C3B" w:rsidP="009D7043">
      <w:pPr>
        <w:numPr>
          <w:ilvl w:val="0"/>
          <w:numId w:val="6"/>
        </w:numPr>
        <w:spacing w:after="0" w:line="360" w:lineRule="auto"/>
        <w:jc w:val="both"/>
        <w:rPr>
          <w:rFonts w:ascii="Arial" w:eastAsia="Times New Roman" w:hAnsi="Arial" w:cs="Arial"/>
          <w:color w:val="0E101A"/>
          <w:lang w:eastAsia="en-GB"/>
        </w:rPr>
      </w:pPr>
      <w:r w:rsidRPr="00216C3B">
        <w:rPr>
          <w:rFonts w:ascii="Arial" w:eastAsia="Times New Roman" w:hAnsi="Arial" w:cs="Arial"/>
          <w:color w:val="0E101A"/>
          <w:lang w:eastAsia="en-GB"/>
        </w:rPr>
        <w:t>Online short courses</w:t>
      </w:r>
    </w:p>
    <w:p w14:paraId="4DF949EE" w14:textId="77777777" w:rsidR="00EA1023" w:rsidRPr="00216C3B" w:rsidRDefault="00EA1023" w:rsidP="009D7043">
      <w:pPr>
        <w:spacing w:after="0" w:line="360" w:lineRule="auto"/>
        <w:jc w:val="both"/>
        <w:rPr>
          <w:rFonts w:ascii="Arial" w:eastAsia="Times New Roman" w:hAnsi="Arial" w:cs="Arial"/>
          <w:color w:val="0E101A"/>
          <w:lang w:eastAsia="en-GB"/>
        </w:rPr>
      </w:pPr>
    </w:p>
    <w:p w14:paraId="4F7BFCF4" w14:textId="6E06B9ED" w:rsidR="00211CAA" w:rsidRPr="009D7043" w:rsidRDefault="00EA1023" w:rsidP="009D7043">
      <w:pPr>
        <w:spacing w:after="0" w:line="360" w:lineRule="auto"/>
        <w:jc w:val="both"/>
        <w:rPr>
          <w:rFonts w:ascii="Arial" w:eastAsia="Times New Roman" w:hAnsi="Arial" w:cs="Arial"/>
          <w:b/>
          <w:bCs/>
          <w:color w:val="4472C4" w:themeColor="accent1"/>
          <w:lang w:eastAsia="en-GB"/>
        </w:rPr>
      </w:pPr>
      <w:r w:rsidRPr="009D7043">
        <w:rPr>
          <w:rFonts w:ascii="Arial" w:eastAsia="Times New Roman" w:hAnsi="Arial" w:cs="Arial"/>
          <w:b/>
          <w:bCs/>
          <w:color w:val="4472C4" w:themeColor="accent1"/>
          <w:lang w:eastAsia="en-GB"/>
        </w:rPr>
        <w:t xml:space="preserve">INTERVIEW </w:t>
      </w:r>
      <w:r w:rsidR="0093476F" w:rsidRPr="009D7043">
        <w:rPr>
          <w:rFonts w:ascii="Arial" w:eastAsia="Times New Roman" w:hAnsi="Arial" w:cs="Arial"/>
          <w:b/>
          <w:bCs/>
          <w:color w:val="4472C4" w:themeColor="accent1"/>
          <w:lang w:eastAsia="en-GB"/>
        </w:rPr>
        <w:t xml:space="preserve">RECAP REFLECTION  </w:t>
      </w:r>
    </w:p>
    <w:p w14:paraId="60432F2F" w14:textId="77777777" w:rsidR="009C1279" w:rsidRPr="009D7043" w:rsidRDefault="009C1279" w:rsidP="009D7043">
      <w:pPr>
        <w:spacing w:after="0" w:line="360" w:lineRule="auto"/>
        <w:jc w:val="both"/>
        <w:rPr>
          <w:rFonts w:ascii="Arial" w:eastAsia="Times New Roman" w:hAnsi="Arial" w:cs="Arial"/>
          <w:lang w:eastAsia="en-GB"/>
        </w:rPr>
      </w:pPr>
      <w:r w:rsidRPr="009D7043">
        <w:rPr>
          <w:rFonts w:ascii="Arial" w:eastAsia="Times New Roman" w:hAnsi="Arial" w:cs="Arial"/>
          <w:lang w:eastAsia="en-GB"/>
        </w:rPr>
        <w:t xml:space="preserve">During the role-play, I was </w:t>
      </w:r>
      <w:proofErr w:type="gramStart"/>
      <w:r w:rsidRPr="009D7043">
        <w:rPr>
          <w:rFonts w:ascii="Arial" w:eastAsia="Times New Roman" w:hAnsi="Arial" w:cs="Arial"/>
          <w:lang w:eastAsia="en-GB"/>
        </w:rPr>
        <w:t>pretty unsure</w:t>
      </w:r>
      <w:proofErr w:type="gramEnd"/>
      <w:r w:rsidRPr="009D7043">
        <w:rPr>
          <w:rFonts w:ascii="Arial" w:eastAsia="Times New Roman" w:hAnsi="Arial" w:cs="Arial"/>
          <w:lang w:eastAsia="en-GB"/>
        </w:rPr>
        <w:t xml:space="preserve"> of what would happen as my teammate messaged me just before the start of the class to inform me about her health issues and that she would be backing out. The role play entailed looking at my teammate's Job descriptions and personal specifications for each other's future careers, not leaving out a filled job application form that would help us understand one another's job history. </w:t>
      </w:r>
    </w:p>
    <w:p w14:paraId="25725525" w14:textId="4E6B2DF4" w:rsidR="009C1279" w:rsidRPr="009D7043" w:rsidRDefault="009C1279" w:rsidP="009D7043">
      <w:pPr>
        <w:spacing w:after="0" w:line="360" w:lineRule="auto"/>
        <w:jc w:val="both"/>
        <w:rPr>
          <w:rFonts w:ascii="Arial" w:eastAsia="Times New Roman" w:hAnsi="Arial" w:cs="Arial"/>
          <w:lang w:eastAsia="en-GB"/>
        </w:rPr>
      </w:pPr>
      <w:r w:rsidRPr="009D7043">
        <w:rPr>
          <w:rFonts w:ascii="Arial" w:eastAsia="Times New Roman" w:hAnsi="Arial" w:cs="Arial"/>
          <w:lang w:eastAsia="en-GB"/>
        </w:rPr>
        <w:t xml:space="preserve"> As an interviewer, I prepared five questions for my interviewee and had an open mind expecting a question from my interviewee. Acting as a hiring manager widened my understanding of the recruitment process. I realised I had to make the candidate feel welcom</w:t>
      </w:r>
      <w:r w:rsidR="00F27C8B" w:rsidRPr="009D7043">
        <w:rPr>
          <w:rFonts w:ascii="Arial" w:eastAsia="Times New Roman" w:hAnsi="Arial" w:cs="Arial"/>
          <w:lang w:eastAsia="en-GB"/>
        </w:rPr>
        <w:t>ing</w:t>
      </w:r>
      <w:r w:rsidRPr="009D7043">
        <w:rPr>
          <w:rFonts w:ascii="Arial" w:eastAsia="Times New Roman" w:hAnsi="Arial" w:cs="Arial"/>
          <w:lang w:eastAsia="en-GB"/>
        </w:rPr>
        <w:t xml:space="preserve">, thank them for coming and break the ice with a friendly little chat while staying </w:t>
      </w:r>
      <w:r w:rsidRPr="009D7043">
        <w:rPr>
          <w:rFonts w:ascii="Arial" w:eastAsia="Times New Roman" w:hAnsi="Arial" w:cs="Arial"/>
          <w:lang w:eastAsia="en-GB"/>
        </w:rPr>
        <w:lastRenderedPageBreak/>
        <w:t>professional. This process made me think of when I</w:t>
      </w:r>
      <w:r w:rsidR="00E135C5" w:rsidRPr="009D7043">
        <w:rPr>
          <w:rFonts w:ascii="Arial" w:eastAsia="Times New Roman" w:hAnsi="Arial" w:cs="Arial"/>
          <w:lang w:eastAsia="en-GB"/>
        </w:rPr>
        <w:t xml:space="preserve"> had</w:t>
      </w:r>
      <w:r w:rsidRPr="009D7043">
        <w:rPr>
          <w:rFonts w:ascii="Arial" w:eastAsia="Times New Roman" w:hAnsi="Arial" w:cs="Arial"/>
          <w:lang w:eastAsia="en-GB"/>
        </w:rPr>
        <w:t xml:space="preserve"> been to interviews myself and how the first interaction with the hiring manager made me feel or affected my overall performance at the time. I quickly realised the importance of influential people management. I noted </w:t>
      </w:r>
      <w:r w:rsidR="00602F84" w:rsidRPr="009D7043">
        <w:rPr>
          <w:rFonts w:ascii="Arial" w:eastAsia="Times New Roman" w:hAnsi="Arial" w:cs="Arial"/>
          <w:lang w:eastAsia="en-GB"/>
        </w:rPr>
        <w:t xml:space="preserve">that </w:t>
      </w:r>
      <w:r w:rsidRPr="009D7043">
        <w:rPr>
          <w:rFonts w:ascii="Arial" w:eastAsia="Times New Roman" w:hAnsi="Arial" w:cs="Arial"/>
          <w:lang w:eastAsia="en-GB"/>
        </w:rPr>
        <w:t>good people management starts from the hiring process</w:t>
      </w:r>
      <w:r w:rsidR="0053330C" w:rsidRPr="009D7043">
        <w:rPr>
          <w:rFonts w:ascii="Arial" w:eastAsia="Times New Roman" w:hAnsi="Arial" w:cs="Arial"/>
          <w:lang w:eastAsia="en-GB"/>
        </w:rPr>
        <w:t xml:space="preserve"> </w:t>
      </w:r>
      <w:r w:rsidR="0053330C" w:rsidRPr="009D7043">
        <w:rPr>
          <w:rFonts w:ascii="Arial" w:hAnsi="Arial" w:cs="Arial"/>
          <w:color w:val="000000"/>
          <w:shd w:val="clear" w:color="auto" w:fill="FFFFFF"/>
        </w:rPr>
        <w:t>(</w:t>
      </w:r>
      <w:proofErr w:type="spellStart"/>
      <w:r w:rsidR="0053330C" w:rsidRPr="009D7043">
        <w:rPr>
          <w:rFonts w:ascii="Arial" w:hAnsi="Arial" w:cs="Arial"/>
          <w:color w:val="000000"/>
          <w:shd w:val="clear" w:color="auto" w:fill="FFFFFF"/>
        </w:rPr>
        <w:t>Shimasaki</w:t>
      </w:r>
      <w:proofErr w:type="spellEnd"/>
      <w:r w:rsidR="0053330C" w:rsidRPr="009D7043">
        <w:rPr>
          <w:rFonts w:ascii="Arial" w:hAnsi="Arial" w:cs="Arial"/>
          <w:color w:val="000000"/>
          <w:shd w:val="clear" w:color="auto" w:fill="FFFFFF"/>
        </w:rPr>
        <w:t>, 2014, p91)</w:t>
      </w:r>
      <w:r w:rsidRPr="009D7043">
        <w:rPr>
          <w:rFonts w:ascii="Arial" w:eastAsia="Times New Roman" w:hAnsi="Arial" w:cs="Arial"/>
          <w:lang w:eastAsia="en-GB"/>
        </w:rPr>
        <w:t xml:space="preserve"> and equally how promoting good HR should not be overlooked in any organisation</w:t>
      </w:r>
      <w:r w:rsidR="00EB7604" w:rsidRPr="009D7043">
        <w:rPr>
          <w:rFonts w:ascii="Arial" w:eastAsia="Times New Roman" w:hAnsi="Arial" w:cs="Arial"/>
          <w:lang w:eastAsia="en-GB"/>
        </w:rPr>
        <w:t xml:space="preserve"> (Shields et al., 2019, p24</w:t>
      </w:r>
      <w:r w:rsidR="00466D25" w:rsidRPr="009D7043">
        <w:rPr>
          <w:rFonts w:ascii="Arial" w:eastAsia="Times New Roman" w:hAnsi="Arial" w:cs="Arial"/>
          <w:lang w:eastAsia="en-GB"/>
        </w:rPr>
        <w:t>6</w:t>
      </w:r>
      <w:r w:rsidR="00597A71" w:rsidRPr="009D7043">
        <w:rPr>
          <w:rFonts w:ascii="Arial" w:eastAsia="Times New Roman" w:hAnsi="Arial" w:cs="Arial"/>
          <w:lang w:eastAsia="en-GB"/>
        </w:rPr>
        <w:t>)</w:t>
      </w:r>
      <w:r w:rsidRPr="009D7043">
        <w:rPr>
          <w:rFonts w:ascii="Arial" w:eastAsia="Times New Roman" w:hAnsi="Arial" w:cs="Arial"/>
          <w:lang w:eastAsia="en-GB"/>
        </w:rPr>
        <w:t>.</w:t>
      </w:r>
      <w:r w:rsidR="00466D25" w:rsidRPr="009D7043">
        <w:rPr>
          <w:rFonts w:ascii="Arial" w:eastAsia="Times New Roman" w:hAnsi="Arial" w:cs="Arial"/>
          <w:lang w:eastAsia="en-GB"/>
        </w:rPr>
        <w:t xml:space="preserve"> </w:t>
      </w:r>
      <w:r w:rsidRPr="009D7043">
        <w:rPr>
          <w:rFonts w:ascii="Arial" w:eastAsia="Times New Roman" w:hAnsi="Arial" w:cs="Arial"/>
          <w:lang w:eastAsia="en-GB"/>
        </w:rPr>
        <w:t xml:space="preserve">Acting as a hiring manager meant I had to research interview techniques, processes and competencies and practice speaking as a manager and how to sell my organisation. </w:t>
      </w:r>
    </w:p>
    <w:p w14:paraId="2E394263" w14:textId="77777777" w:rsidR="009C1279" w:rsidRPr="009D7043" w:rsidRDefault="009C1279" w:rsidP="009D7043">
      <w:pPr>
        <w:spacing w:after="0" w:line="360" w:lineRule="auto"/>
        <w:jc w:val="both"/>
        <w:rPr>
          <w:rFonts w:ascii="Arial" w:eastAsia="Times New Roman" w:hAnsi="Arial" w:cs="Arial"/>
          <w:lang w:eastAsia="en-GB"/>
        </w:rPr>
      </w:pPr>
    </w:p>
    <w:p w14:paraId="65B4908D" w14:textId="687C0058" w:rsidR="009C1279" w:rsidRPr="009D7043" w:rsidRDefault="009C1279" w:rsidP="009D7043">
      <w:pPr>
        <w:spacing w:after="0" w:line="360" w:lineRule="auto"/>
        <w:jc w:val="both"/>
        <w:rPr>
          <w:rFonts w:ascii="Arial" w:eastAsia="Times New Roman" w:hAnsi="Arial" w:cs="Arial"/>
          <w:lang w:eastAsia="en-GB"/>
        </w:rPr>
      </w:pPr>
      <w:r w:rsidRPr="009D7043">
        <w:rPr>
          <w:rFonts w:ascii="Arial" w:eastAsia="Times New Roman" w:hAnsi="Arial" w:cs="Arial"/>
          <w:lang w:eastAsia="en-GB"/>
        </w:rPr>
        <w:t>As an interviewee, I made sure I was ready for the day; I rehearsed by watching other interview videos, tried to manage my nervousness</w:t>
      </w:r>
      <w:r w:rsidR="00D86BEC" w:rsidRPr="009D7043">
        <w:rPr>
          <w:rFonts w:ascii="Arial" w:eastAsia="Times New Roman" w:hAnsi="Arial" w:cs="Arial"/>
          <w:lang w:eastAsia="en-GB"/>
        </w:rPr>
        <w:t>,</w:t>
      </w:r>
      <w:r w:rsidRPr="009D7043">
        <w:rPr>
          <w:rFonts w:ascii="Arial" w:eastAsia="Times New Roman" w:hAnsi="Arial" w:cs="Arial"/>
          <w:lang w:eastAsia="en-GB"/>
        </w:rPr>
        <w:t xml:space="preserve"> and made sure I was time conscious. I equally had questions for the interviewer. I had to do this with my lecturer because of unforeseen circumstances, which heightened my nervousness. However, I managed to compose myself and answered all questions as calmly and explicitly as much as I could. I realised determination, resilience and hard work could take me to the top of my career ladder. Career progression means attending interviews each step of the way and more complex interviews involving stages, not leaving out panel interviews. The role-play sets in as a valuable foundation for future discussions as I was able to get feedback from the lecturer based on my presentation and that of my classmates to polish up for future interviews. </w:t>
      </w:r>
    </w:p>
    <w:p w14:paraId="1317BE40" w14:textId="453828AA" w:rsidR="009C1279" w:rsidRPr="009D7043" w:rsidRDefault="009C1279" w:rsidP="009D7043">
      <w:pPr>
        <w:spacing w:after="0" w:line="360" w:lineRule="auto"/>
        <w:jc w:val="both"/>
        <w:rPr>
          <w:rFonts w:ascii="Arial" w:eastAsia="Times New Roman" w:hAnsi="Arial" w:cs="Arial"/>
          <w:lang w:eastAsia="en-GB"/>
        </w:rPr>
      </w:pPr>
      <w:r w:rsidRPr="009D7043">
        <w:rPr>
          <w:rFonts w:ascii="Arial" w:eastAsia="Times New Roman" w:hAnsi="Arial" w:cs="Arial"/>
          <w:lang w:eastAsia="en-GB"/>
        </w:rPr>
        <w:t xml:space="preserve">Overall, the role play was beneficial to me regarding both a future hiring manager and a job seeker. I learnt the do's and don'ts of the recruitment process </w:t>
      </w:r>
      <w:r w:rsidR="00CB36F7" w:rsidRPr="009D7043">
        <w:rPr>
          <w:rFonts w:ascii="Arial" w:eastAsia="Times New Roman" w:hAnsi="Arial" w:cs="Arial"/>
          <w:lang w:eastAsia="en-GB"/>
        </w:rPr>
        <w:t>practically</w:t>
      </w:r>
      <w:r w:rsidRPr="009D7043">
        <w:rPr>
          <w:rFonts w:ascii="Arial" w:eastAsia="Times New Roman" w:hAnsi="Arial" w:cs="Arial"/>
          <w:lang w:eastAsia="en-GB"/>
        </w:rPr>
        <w:t xml:space="preserve"> (hands-on approach) while learning how to interpret job descriptions and working on the recruitment process itself. The proactive role-play approach has helped me streamline accurate skill sets and qualifications to enhance my career.</w:t>
      </w:r>
    </w:p>
    <w:p w14:paraId="6BB00C78" w14:textId="77777777" w:rsidR="00EA1023" w:rsidRPr="009D7043" w:rsidRDefault="00EA1023" w:rsidP="009D7043">
      <w:pPr>
        <w:spacing w:after="0" w:line="360" w:lineRule="auto"/>
        <w:jc w:val="both"/>
        <w:rPr>
          <w:rFonts w:ascii="Arial" w:eastAsia="Times New Roman" w:hAnsi="Arial" w:cs="Arial"/>
          <w:b/>
          <w:bCs/>
          <w:color w:val="4472C4" w:themeColor="accent1"/>
          <w:lang w:eastAsia="en-GB"/>
        </w:rPr>
      </w:pPr>
    </w:p>
    <w:p w14:paraId="5566D327" w14:textId="77777777" w:rsidR="000529EE" w:rsidRPr="00CF7D1B" w:rsidRDefault="000529EE" w:rsidP="009D7043">
      <w:pPr>
        <w:spacing w:after="0" w:line="360" w:lineRule="auto"/>
        <w:jc w:val="both"/>
        <w:rPr>
          <w:rFonts w:ascii="Arial" w:eastAsia="Times New Roman" w:hAnsi="Arial" w:cs="Arial"/>
          <w:color w:val="0E101A"/>
          <w:lang w:eastAsia="en-GB"/>
        </w:rPr>
      </w:pPr>
    </w:p>
    <w:p w14:paraId="161825F1" w14:textId="77777777" w:rsidR="00ED415F" w:rsidRPr="009D7043" w:rsidRDefault="00ED415F"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0340CAC5" w14:textId="77777777" w:rsidR="00ED415F" w:rsidRPr="009D7043" w:rsidRDefault="00ED415F"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55CD92D3" w14:textId="77777777" w:rsidR="00ED415F" w:rsidRPr="009D7043" w:rsidRDefault="00ED415F"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2939E00E" w14:textId="77777777" w:rsidR="00ED415F" w:rsidRPr="009D7043" w:rsidRDefault="00ED415F"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5C3C2F3B" w14:textId="77777777" w:rsidR="00ED415F" w:rsidRPr="009D7043" w:rsidRDefault="00ED415F"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179107D1" w14:textId="77777777" w:rsidR="00ED415F" w:rsidRPr="009D7043" w:rsidRDefault="00ED415F"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5FF9E040" w14:textId="77777777" w:rsidR="009D7FB0" w:rsidRPr="009D7043" w:rsidRDefault="009D7FB0"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6F7443AC" w14:textId="77777777" w:rsidR="009D7043" w:rsidRPr="009D7043" w:rsidRDefault="009D7043"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09E8AE29" w14:textId="77777777" w:rsidR="009D7043" w:rsidRPr="009D7043" w:rsidRDefault="009D7043"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1EBA093B" w14:textId="77777777" w:rsidR="009D7043" w:rsidRPr="009D7043" w:rsidRDefault="009D7043"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553A838C" w14:textId="77777777" w:rsidR="009D7043" w:rsidRPr="009D7043" w:rsidRDefault="009D7043"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57CAD59A" w14:textId="77777777" w:rsidR="009D7043" w:rsidRPr="009D7043" w:rsidRDefault="009D7043"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p>
    <w:p w14:paraId="63D1D25E" w14:textId="44EB5FF6" w:rsidR="00AA5449" w:rsidRPr="009D7043" w:rsidRDefault="00AA5449" w:rsidP="009D7043">
      <w:pPr>
        <w:pStyle w:val="NormalWeb"/>
        <w:spacing w:before="0" w:beforeAutospacing="0" w:after="0" w:afterAutospacing="0" w:line="360" w:lineRule="auto"/>
        <w:jc w:val="both"/>
        <w:rPr>
          <w:rStyle w:val="Strong"/>
          <w:rFonts w:ascii="Arial" w:hAnsi="Arial" w:cs="Arial"/>
          <w:color w:val="4472C4" w:themeColor="accent1"/>
          <w:sz w:val="22"/>
          <w:szCs w:val="22"/>
        </w:rPr>
      </w:pPr>
      <w:r w:rsidRPr="009D7043">
        <w:rPr>
          <w:rStyle w:val="Strong"/>
          <w:rFonts w:ascii="Arial" w:hAnsi="Arial" w:cs="Arial"/>
          <w:color w:val="4472C4" w:themeColor="accent1"/>
          <w:sz w:val="22"/>
          <w:szCs w:val="22"/>
        </w:rPr>
        <w:lastRenderedPageBreak/>
        <w:t>R</w:t>
      </w:r>
      <w:r w:rsidR="000529EE" w:rsidRPr="009D7043">
        <w:rPr>
          <w:rStyle w:val="Strong"/>
          <w:rFonts w:ascii="Arial" w:hAnsi="Arial" w:cs="Arial"/>
          <w:color w:val="4472C4" w:themeColor="accent1"/>
          <w:sz w:val="22"/>
          <w:szCs w:val="22"/>
        </w:rPr>
        <w:t>EFERENCES</w:t>
      </w:r>
      <w:r w:rsidRPr="009D7043">
        <w:rPr>
          <w:rStyle w:val="Strong"/>
          <w:rFonts w:ascii="Arial" w:hAnsi="Arial" w:cs="Arial"/>
          <w:color w:val="4472C4" w:themeColor="accent1"/>
          <w:sz w:val="22"/>
          <w:szCs w:val="22"/>
        </w:rPr>
        <w:t>:</w:t>
      </w:r>
    </w:p>
    <w:p w14:paraId="20A56090"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03803964" w14:textId="71EF0201"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 xml:space="preserve">Belbin </w:t>
      </w:r>
      <w:r w:rsidR="002A47B5" w:rsidRPr="009D7043">
        <w:rPr>
          <w:rFonts w:ascii="Arial" w:hAnsi="Arial" w:cs="Arial"/>
          <w:color w:val="0E101A"/>
          <w:sz w:val="22"/>
          <w:szCs w:val="22"/>
        </w:rPr>
        <w:t>(</w:t>
      </w:r>
      <w:r w:rsidRPr="009D7043">
        <w:rPr>
          <w:rFonts w:ascii="Arial" w:hAnsi="Arial" w:cs="Arial"/>
          <w:color w:val="0E101A"/>
          <w:sz w:val="22"/>
          <w:szCs w:val="22"/>
        </w:rPr>
        <w:t>2021</w:t>
      </w:r>
      <w:r w:rsidR="002A47B5"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The Nine Belbin Team Roles</w:t>
      </w:r>
      <w:r w:rsidRPr="009D7043">
        <w:rPr>
          <w:rFonts w:ascii="Arial" w:hAnsi="Arial" w:cs="Arial"/>
          <w:color w:val="0E101A"/>
          <w:sz w:val="22"/>
          <w:szCs w:val="22"/>
        </w:rPr>
        <w:t xml:space="preserve">. [online] Belbin.com. Available at: </w:t>
      </w:r>
      <w:hyperlink r:id="rId8" w:history="1">
        <w:r w:rsidRPr="009D7043">
          <w:rPr>
            <w:rStyle w:val="Hyperlink"/>
            <w:rFonts w:ascii="Arial" w:hAnsi="Arial" w:cs="Arial"/>
            <w:sz w:val="22"/>
            <w:szCs w:val="22"/>
          </w:rPr>
          <w:t>&lt;https://www.belbin.com/about/belbin-team-roles&gt;</w:t>
        </w:r>
      </w:hyperlink>
      <w:r w:rsidRPr="009D7043">
        <w:rPr>
          <w:rFonts w:ascii="Arial" w:hAnsi="Arial" w:cs="Arial"/>
          <w:color w:val="0E101A"/>
          <w:sz w:val="22"/>
          <w:szCs w:val="22"/>
        </w:rPr>
        <w:t xml:space="preserve"> [Accessed 5 January 2022].</w:t>
      </w:r>
    </w:p>
    <w:p w14:paraId="26051C56"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6926719D" w14:textId="10CD0D9F"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 xml:space="preserve">BBC </w:t>
      </w:r>
      <w:r w:rsidR="002A47B5" w:rsidRPr="009D7043">
        <w:rPr>
          <w:rFonts w:ascii="Arial" w:hAnsi="Arial" w:cs="Arial"/>
          <w:color w:val="0E101A"/>
          <w:sz w:val="22"/>
          <w:szCs w:val="22"/>
        </w:rPr>
        <w:t>(</w:t>
      </w:r>
      <w:r w:rsidRPr="009D7043">
        <w:rPr>
          <w:rFonts w:ascii="Arial" w:hAnsi="Arial" w:cs="Arial"/>
          <w:color w:val="0E101A"/>
          <w:sz w:val="22"/>
          <w:szCs w:val="22"/>
        </w:rPr>
        <w:t>2021</w:t>
      </w:r>
      <w:r w:rsidR="002A47B5"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 xml:space="preserve">Arthur </w:t>
      </w:r>
      <w:proofErr w:type="spellStart"/>
      <w:r w:rsidRPr="009D7043">
        <w:rPr>
          <w:rStyle w:val="Emphasis"/>
          <w:rFonts w:ascii="Arial" w:hAnsi="Arial" w:cs="Arial"/>
          <w:color w:val="0E101A"/>
          <w:sz w:val="22"/>
          <w:szCs w:val="22"/>
        </w:rPr>
        <w:t>Labinjo</w:t>
      </w:r>
      <w:proofErr w:type="spellEnd"/>
      <w:r w:rsidRPr="009D7043">
        <w:rPr>
          <w:rStyle w:val="Emphasis"/>
          <w:rFonts w:ascii="Arial" w:hAnsi="Arial" w:cs="Arial"/>
          <w:color w:val="0E101A"/>
          <w:sz w:val="22"/>
          <w:szCs w:val="22"/>
        </w:rPr>
        <w:t>-Hughes: Court of Appeal to review killers' jail terms</w:t>
      </w:r>
      <w:r w:rsidRPr="009D7043">
        <w:rPr>
          <w:rFonts w:ascii="Arial" w:hAnsi="Arial" w:cs="Arial"/>
          <w:color w:val="0E101A"/>
          <w:sz w:val="22"/>
          <w:szCs w:val="22"/>
        </w:rPr>
        <w:t xml:space="preserve">. [online] BBC News. Available at: </w:t>
      </w:r>
      <w:hyperlink r:id="rId9" w:history="1">
        <w:r w:rsidRPr="009D7043">
          <w:rPr>
            <w:rStyle w:val="Hyperlink"/>
            <w:rFonts w:ascii="Arial" w:hAnsi="Arial" w:cs="Arial"/>
            <w:sz w:val="22"/>
            <w:szCs w:val="22"/>
          </w:rPr>
          <w:t>&lt;https://www.bbc.co.uk/news/uk-england-birmingham-59840021&gt;</w:t>
        </w:r>
      </w:hyperlink>
      <w:r w:rsidRPr="009D7043">
        <w:rPr>
          <w:rFonts w:ascii="Arial" w:hAnsi="Arial" w:cs="Arial"/>
          <w:color w:val="0E101A"/>
          <w:sz w:val="22"/>
          <w:szCs w:val="22"/>
        </w:rPr>
        <w:t xml:space="preserve"> [Accessed 5 January 2022].</w:t>
      </w:r>
    </w:p>
    <w:p w14:paraId="461B9F59"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02E18E66" w14:textId="2CBCF6FE"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Cottrell, S. (2019). </w:t>
      </w:r>
      <w:r w:rsidRPr="009D7043">
        <w:rPr>
          <w:rStyle w:val="Emphasis"/>
          <w:rFonts w:ascii="Arial" w:hAnsi="Arial" w:cs="Arial"/>
          <w:color w:val="0E101A"/>
          <w:sz w:val="22"/>
          <w:szCs w:val="22"/>
        </w:rPr>
        <w:t>The study skills handbook</w:t>
      </w:r>
      <w:r w:rsidRPr="009D7043">
        <w:rPr>
          <w:rFonts w:ascii="Arial" w:hAnsi="Arial" w:cs="Arial"/>
          <w:color w:val="0E101A"/>
          <w:sz w:val="22"/>
          <w:szCs w:val="22"/>
        </w:rPr>
        <w:t>. 5th ed. London: Red Globe Press, p.77, p205, p249.</w:t>
      </w:r>
    </w:p>
    <w:p w14:paraId="685C4A0F"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222083EC" w14:textId="4F17C0BE"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 xml:space="preserve">CQC </w:t>
      </w:r>
      <w:r w:rsidR="002A47B5" w:rsidRPr="009D7043">
        <w:rPr>
          <w:rFonts w:ascii="Arial" w:hAnsi="Arial" w:cs="Arial"/>
          <w:color w:val="0E101A"/>
          <w:sz w:val="22"/>
          <w:szCs w:val="22"/>
        </w:rPr>
        <w:t>(</w:t>
      </w:r>
      <w:r w:rsidRPr="009D7043">
        <w:rPr>
          <w:rFonts w:ascii="Arial" w:hAnsi="Arial" w:cs="Arial"/>
          <w:color w:val="0E101A"/>
          <w:sz w:val="22"/>
          <w:szCs w:val="22"/>
        </w:rPr>
        <w:t>2022</w:t>
      </w:r>
      <w:r w:rsidR="002A47B5"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What we do | Care Quality Commission</w:t>
      </w:r>
      <w:r w:rsidRPr="009D7043">
        <w:rPr>
          <w:rFonts w:ascii="Arial" w:hAnsi="Arial" w:cs="Arial"/>
          <w:color w:val="0E101A"/>
          <w:sz w:val="22"/>
          <w:szCs w:val="22"/>
        </w:rPr>
        <w:t xml:space="preserve">. [online] Cqc.org.uk. Available at: </w:t>
      </w:r>
      <w:hyperlink r:id="rId10" w:history="1">
        <w:r w:rsidRPr="009D7043">
          <w:rPr>
            <w:rStyle w:val="Hyperlink"/>
            <w:rFonts w:ascii="Arial" w:hAnsi="Arial" w:cs="Arial"/>
            <w:sz w:val="22"/>
            <w:szCs w:val="22"/>
          </w:rPr>
          <w:t>&lt;https://www.cqc.org.uk/what-we-do&gt;</w:t>
        </w:r>
      </w:hyperlink>
      <w:r w:rsidRPr="009D7043">
        <w:rPr>
          <w:rFonts w:ascii="Arial" w:hAnsi="Arial" w:cs="Arial"/>
          <w:color w:val="0E101A"/>
          <w:sz w:val="22"/>
          <w:szCs w:val="22"/>
        </w:rPr>
        <w:t xml:space="preserve"> [Accessed 5 January 2022].</w:t>
      </w:r>
    </w:p>
    <w:p w14:paraId="795055CC"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5471B64C" w14:textId="50148AAE"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 xml:space="preserve">Jones, A. </w:t>
      </w:r>
      <w:r w:rsidR="002A47B5" w:rsidRPr="009D7043">
        <w:rPr>
          <w:rFonts w:ascii="Arial" w:hAnsi="Arial" w:cs="Arial"/>
          <w:color w:val="0E101A"/>
          <w:sz w:val="22"/>
          <w:szCs w:val="22"/>
        </w:rPr>
        <w:t>(</w:t>
      </w:r>
      <w:r w:rsidRPr="009D7043">
        <w:rPr>
          <w:rFonts w:ascii="Arial" w:hAnsi="Arial" w:cs="Arial"/>
          <w:color w:val="0E101A"/>
          <w:sz w:val="22"/>
          <w:szCs w:val="22"/>
        </w:rPr>
        <w:t>2019</w:t>
      </w:r>
      <w:r w:rsidR="002A47B5"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Time Management: The Unexpected Enemy to Success</w:t>
      </w:r>
      <w:r w:rsidRPr="009D7043">
        <w:rPr>
          <w:rFonts w:ascii="Arial" w:hAnsi="Arial" w:cs="Arial"/>
          <w:color w:val="0E101A"/>
          <w:sz w:val="22"/>
          <w:szCs w:val="22"/>
        </w:rPr>
        <w:t>. [online] Ted.com. Available at: </w:t>
      </w:r>
      <w:hyperlink r:id="rId11" w:tgtFrame="_blank" w:history="1">
        <w:r w:rsidRPr="009D7043">
          <w:rPr>
            <w:rStyle w:val="Hyperlink"/>
            <w:rFonts w:ascii="Arial" w:hAnsi="Arial" w:cs="Arial"/>
            <w:sz w:val="22"/>
            <w:szCs w:val="22"/>
          </w:rPr>
          <w:t>&lt;https://www.ted.com/talks/amanda_jones_time_management_the_unexpected_enemy_to_success&gt;</w:t>
        </w:r>
      </w:hyperlink>
      <w:r w:rsidRPr="009D7043">
        <w:rPr>
          <w:rFonts w:ascii="Arial" w:hAnsi="Arial" w:cs="Arial"/>
          <w:color w:val="0E101A"/>
          <w:sz w:val="22"/>
          <w:szCs w:val="22"/>
        </w:rPr>
        <w:t> [Accessed 7 January 2022].</w:t>
      </w:r>
    </w:p>
    <w:p w14:paraId="67C3A2AA" w14:textId="574434F0" w:rsidR="00FB38FD" w:rsidRPr="009D7043" w:rsidRDefault="00FB38FD" w:rsidP="009D7043">
      <w:pPr>
        <w:pStyle w:val="NormalWeb"/>
        <w:spacing w:before="0" w:beforeAutospacing="0" w:after="0" w:afterAutospacing="0" w:line="360" w:lineRule="auto"/>
        <w:jc w:val="both"/>
        <w:rPr>
          <w:rFonts w:ascii="Arial" w:hAnsi="Arial" w:cs="Arial"/>
          <w:color w:val="0E101A"/>
          <w:sz w:val="22"/>
          <w:szCs w:val="22"/>
        </w:rPr>
      </w:pPr>
    </w:p>
    <w:p w14:paraId="6EAFCB94" w14:textId="6BB60CBC" w:rsidR="00FB38FD" w:rsidRPr="009D7043" w:rsidRDefault="00FB38FD" w:rsidP="009D7043">
      <w:pPr>
        <w:pStyle w:val="NormalWeb"/>
        <w:spacing w:before="0" w:beforeAutospacing="0" w:after="0" w:afterAutospacing="0" w:line="360" w:lineRule="auto"/>
        <w:jc w:val="both"/>
        <w:rPr>
          <w:rFonts w:ascii="Arial" w:hAnsi="Arial" w:cs="Arial"/>
          <w:color w:val="0E101A"/>
          <w:sz w:val="22"/>
          <w:szCs w:val="22"/>
        </w:rPr>
      </w:pPr>
      <w:proofErr w:type="spellStart"/>
      <w:r w:rsidRPr="009D7043">
        <w:rPr>
          <w:rFonts w:ascii="Arial" w:hAnsi="Arial" w:cs="Arial"/>
          <w:color w:val="000000"/>
          <w:sz w:val="22"/>
          <w:szCs w:val="22"/>
          <w:shd w:val="clear" w:color="auto" w:fill="FFFFFF"/>
        </w:rPr>
        <w:t>Juetten</w:t>
      </w:r>
      <w:proofErr w:type="spellEnd"/>
      <w:r w:rsidRPr="009D7043">
        <w:rPr>
          <w:rFonts w:ascii="Arial" w:hAnsi="Arial" w:cs="Arial"/>
          <w:color w:val="000000"/>
          <w:sz w:val="22"/>
          <w:szCs w:val="22"/>
          <w:shd w:val="clear" w:color="auto" w:fill="FFFFFF"/>
        </w:rPr>
        <w:t xml:space="preserve">, M. </w:t>
      </w:r>
      <w:r w:rsidR="002A47B5" w:rsidRPr="009D7043">
        <w:rPr>
          <w:rFonts w:ascii="Arial" w:hAnsi="Arial" w:cs="Arial"/>
          <w:color w:val="000000"/>
          <w:sz w:val="22"/>
          <w:szCs w:val="22"/>
          <w:shd w:val="clear" w:color="auto" w:fill="FFFFFF"/>
        </w:rPr>
        <w:t>(</w:t>
      </w:r>
      <w:r w:rsidRPr="009D7043">
        <w:rPr>
          <w:rFonts w:ascii="Arial" w:hAnsi="Arial" w:cs="Arial"/>
          <w:color w:val="000000"/>
          <w:sz w:val="22"/>
          <w:szCs w:val="22"/>
          <w:shd w:val="clear" w:color="auto" w:fill="FFFFFF"/>
        </w:rPr>
        <w:t>2020</w:t>
      </w:r>
      <w:r w:rsidR="002A47B5" w:rsidRPr="009D7043">
        <w:rPr>
          <w:rFonts w:ascii="Arial" w:hAnsi="Arial" w:cs="Arial"/>
          <w:color w:val="000000"/>
          <w:sz w:val="22"/>
          <w:szCs w:val="22"/>
          <w:shd w:val="clear" w:color="auto" w:fill="FFFFFF"/>
        </w:rPr>
        <w:t>)</w:t>
      </w:r>
      <w:r w:rsidRPr="009D7043">
        <w:rPr>
          <w:rFonts w:ascii="Arial" w:hAnsi="Arial" w:cs="Arial"/>
          <w:color w:val="000000"/>
          <w:sz w:val="22"/>
          <w:szCs w:val="22"/>
          <w:shd w:val="clear" w:color="auto" w:fill="FFFFFF"/>
        </w:rPr>
        <w:t>. </w:t>
      </w:r>
      <w:r w:rsidRPr="009D7043">
        <w:rPr>
          <w:rFonts w:ascii="Arial" w:hAnsi="Arial" w:cs="Arial"/>
          <w:i/>
          <w:iCs/>
          <w:color w:val="000000"/>
          <w:sz w:val="22"/>
          <w:szCs w:val="22"/>
          <w:shd w:val="clear" w:color="auto" w:fill="FFFFFF"/>
        </w:rPr>
        <w:t>Setting Goals</w:t>
      </w:r>
      <w:r w:rsidRPr="009D7043">
        <w:rPr>
          <w:rFonts w:ascii="Arial" w:hAnsi="Arial" w:cs="Arial"/>
          <w:color w:val="000000"/>
          <w:sz w:val="22"/>
          <w:szCs w:val="22"/>
          <w:shd w:val="clear" w:color="auto" w:fill="FFFFFF"/>
        </w:rPr>
        <w:t xml:space="preserve">. [online] Forbes. Available at: </w:t>
      </w:r>
      <w:hyperlink r:id="rId12" w:history="1">
        <w:r w:rsidRPr="009D7043">
          <w:rPr>
            <w:rStyle w:val="Hyperlink"/>
            <w:rFonts w:ascii="Arial" w:hAnsi="Arial" w:cs="Arial"/>
            <w:sz w:val="22"/>
            <w:szCs w:val="22"/>
            <w:shd w:val="clear" w:color="auto" w:fill="FFFFFF"/>
          </w:rPr>
          <w:t>&lt;https://www.forbes.com/sites/maryjuetten/2020/01/16/setting-goals/?sh=477f1fd374f8&gt;</w:t>
        </w:r>
      </w:hyperlink>
      <w:r w:rsidRPr="009D7043">
        <w:rPr>
          <w:rFonts w:ascii="Arial" w:hAnsi="Arial" w:cs="Arial"/>
          <w:color w:val="000000"/>
          <w:sz w:val="22"/>
          <w:szCs w:val="22"/>
          <w:shd w:val="clear" w:color="auto" w:fill="FFFFFF"/>
        </w:rPr>
        <w:t xml:space="preserve"> [Accessed 5 January 2022].</w:t>
      </w:r>
    </w:p>
    <w:p w14:paraId="6B24B91D"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296B6FFB" w14:textId="7ADE8F28"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Koch, R. (2013) </w:t>
      </w:r>
      <w:r w:rsidRPr="009D7043">
        <w:rPr>
          <w:rStyle w:val="Emphasis"/>
          <w:rFonts w:ascii="Arial" w:hAnsi="Arial" w:cs="Arial"/>
          <w:color w:val="0E101A"/>
          <w:sz w:val="22"/>
          <w:szCs w:val="22"/>
        </w:rPr>
        <w:t>The 80/20 manager</w:t>
      </w:r>
      <w:r w:rsidRPr="009D7043">
        <w:rPr>
          <w:rFonts w:ascii="Arial" w:hAnsi="Arial" w:cs="Arial"/>
          <w:color w:val="0E101A"/>
          <w:sz w:val="22"/>
          <w:szCs w:val="22"/>
        </w:rPr>
        <w:t>, 1st edition. London: Little, Brown Book Group, p.14.</w:t>
      </w:r>
    </w:p>
    <w:p w14:paraId="4726FB06"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19B3B904" w14:textId="5B8C0083"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proofErr w:type="spellStart"/>
      <w:r w:rsidRPr="009D7043">
        <w:rPr>
          <w:rFonts w:ascii="Arial" w:hAnsi="Arial" w:cs="Arial"/>
          <w:color w:val="0E101A"/>
          <w:sz w:val="22"/>
          <w:szCs w:val="22"/>
        </w:rPr>
        <w:t>Rigler</w:t>
      </w:r>
      <w:proofErr w:type="spellEnd"/>
      <w:r w:rsidRPr="009D7043">
        <w:rPr>
          <w:rFonts w:ascii="Arial" w:hAnsi="Arial" w:cs="Arial"/>
          <w:color w:val="0E101A"/>
          <w:sz w:val="22"/>
          <w:szCs w:val="22"/>
        </w:rPr>
        <w:t xml:space="preserve">, M., Rutherford, A. and Quinn, E. </w:t>
      </w:r>
      <w:r w:rsidR="002A47B5" w:rsidRPr="009D7043">
        <w:rPr>
          <w:rFonts w:ascii="Arial" w:hAnsi="Arial" w:cs="Arial"/>
          <w:color w:val="0E101A"/>
          <w:sz w:val="22"/>
          <w:szCs w:val="22"/>
        </w:rPr>
        <w:t>(</w:t>
      </w:r>
      <w:r w:rsidRPr="009D7043">
        <w:rPr>
          <w:rFonts w:ascii="Arial" w:hAnsi="Arial" w:cs="Arial"/>
          <w:color w:val="0E101A"/>
          <w:sz w:val="22"/>
          <w:szCs w:val="22"/>
        </w:rPr>
        <w:t>2016</w:t>
      </w:r>
      <w:r w:rsidR="002A47B5"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Developing workplace skills for young adults with autism spectrum disorder</w:t>
      </w:r>
      <w:r w:rsidRPr="009D7043">
        <w:rPr>
          <w:rFonts w:ascii="Arial" w:hAnsi="Arial" w:cs="Arial"/>
          <w:color w:val="0E101A"/>
          <w:sz w:val="22"/>
          <w:szCs w:val="22"/>
        </w:rPr>
        <w:t>. 1st ed. London: Jessica Kingsley Publishers, p.37.</w:t>
      </w:r>
    </w:p>
    <w:p w14:paraId="24FC792F" w14:textId="04C1C084" w:rsidR="00EB7604" w:rsidRPr="009D7043" w:rsidRDefault="00EB7604" w:rsidP="009D7043">
      <w:pPr>
        <w:pStyle w:val="NormalWeb"/>
        <w:spacing w:before="0" w:beforeAutospacing="0" w:after="0" w:afterAutospacing="0" w:line="360" w:lineRule="auto"/>
        <w:jc w:val="both"/>
        <w:rPr>
          <w:rFonts w:ascii="Arial" w:hAnsi="Arial" w:cs="Arial"/>
          <w:color w:val="0E101A"/>
          <w:sz w:val="22"/>
          <w:szCs w:val="22"/>
        </w:rPr>
      </w:pPr>
    </w:p>
    <w:p w14:paraId="18034386" w14:textId="195446AC" w:rsidR="00EB7604" w:rsidRPr="009D7043" w:rsidRDefault="00EB7604"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00000"/>
          <w:sz w:val="22"/>
          <w:szCs w:val="22"/>
          <w:shd w:val="clear" w:color="auto" w:fill="FFFFFF"/>
        </w:rPr>
        <w:t>Shields, J., Baird, M., Coffey, J. and Nankervis, A., 2019. </w:t>
      </w:r>
      <w:r w:rsidRPr="009D7043">
        <w:rPr>
          <w:rFonts w:ascii="Arial" w:hAnsi="Arial" w:cs="Arial"/>
          <w:i/>
          <w:iCs/>
          <w:color w:val="000000"/>
          <w:sz w:val="22"/>
          <w:szCs w:val="22"/>
          <w:shd w:val="clear" w:color="auto" w:fill="FFFFFF"/>
        </w:rPr>
        <w:t>Human resource management</w:t>
      </w:r>
      <w:r w:rsidRPr="009D7043">
        <w:rPr>
          <w:rFonts w:ascii="Arial" w:hAnsi="Arial" w:cs="Arial"/>
          <w:color w:val="000000"/>
          <w:sz w:val="22"/>
          <w:szCs w:val="22"/>
          <w:shd w:val="clear" w:color="auto" w:fill="FFFFFF"/>
        </w:rPr>
        <w:t>. 10th ed. Melbourne: Cengage Learning Australia, p.246.</w:t>
      </w:r>
    </w:p>
    <w:p w14:paraId="181F5CD0" w14:textId="77777777" w:rsidR="00734809" w:rsidRPr="009D7043" w:rsidRDefault="00734809" w:rsidP="009D7043">
      <w:pPr>
        <w:pStyle w:val="NormalWeb"/>
        <w:spacing w:before="0" w:beforeAutospacing="0" w:after="0" w:afterAutospacing="0" w:line="360" w:lineRule="auto"/>
        <w:jc w:val="both"/>
        <w:rPr>
          <w:rFonts w:ascii="Arial" w:hAnsi="Arial" w:cs="Arial"/>
          <w:color w:val="0E101A"/>
          <w:sz w:val="22"/>
          <w:szCs w:val="22"/>
        </w:rPr>
      </w:pPr>
    </w:p>
    <w:p w14:paraId="4A7EA6BA" w14:textId="787C7864" w:rsidR="00806013" w:rsidRPr="009D7043" w:rsidRDefault="00806013" w:rsidP="009D7043">
      <w:pPr>
        <w:pStyle w:val="NormalWeb"/>
        <w:spacing w:before="0" w:beforeAutospacing="0" w:after="0" w:afterAutospacing="0" w:line="360" w:lineRule="auto"/>
        <w:jc w:val="both"/>
        <w:rPr>
          <w:rFonts w:ascii="Arial" w:hAnsi="Arial" w:cs="Arial"/>
          <w:color w:val="0E101A"/>
          <w:sz w:val="22"/>
          <w:szCs w:val="22"/>
        </w:rPr>
      </w:pPr>
      <w:proofErr w:type="spellStart"/>
      <w:r w:rsidRPr="009D7043">
        <w:rPr>
          <w:rFonts w:ascii="Arial" w:hAnsi="Arial" w:cs="Arial"/>
          <w:color w:val="000000"/>
          <w:sz w:val="22"/>
          <w:szCs w:val="22"/>
          <w:shd w:val="clear" w:color="auto" w:fill="FFFFFF"/>
        </w:rPr>
        <w:t>Shimasaki</w:t>
      </w:r>
      <w:proofErr w:type="spellEnd"/>
      <w:r w:rsidRPr="009D7043">
        <w:rPr>
          <w:rFonts w:ascii="Arial" w:hAnsi="Arial" w:cs="Arial"/>
          <w:color w:val="000000"/>
          <w:sz w:val="22"/>
          <w:szCs w:val="22"/>
          <w:shd w:val="clear" w:color="auto" w:fill="FFFFFF"/>
        </w:rPr>
        <w:t xml:space="preserve">, C. </w:t>
      </w:r>
      <w:r w:rsidR="00D86BEC" w:rsidRPr="009D7043">
        <w:rPr>
          <w:rFonts w:ascii="Arial" w:hAnsi="Arial" w:cs="Arial"/>
          <w:color w:val="000000"/>
          <w:sz w:val="22"/>
          <w:szCs w:val="22"/>
          <w:shd w:val="clear" w:color="auto" w:fill="FFFFFF"/>
        </w:rPr>
        <w:t>(</w:t>
      </w:r>
      <w:r w:rsidRPr="009D7043">
        <w:rPr>
          <w:rFonts w:ascii="Arial" w:hAnsi="Arial" w:cs="Arial"/>
          <w:color w:val="000000"/>
          <w:sz w:val="22"/>
          <w:szCs w:val="22"/>
          <w:shd w:val="clear" w:color="auto" w:fill="FFFFFF"/>
        </w:rPr>
        <w:t>2014</w:t>
      </w:r>
      <w:r w:rsidR="00D86BEC" w:rsidRPr="009D7043">
        <w:rPr>
          <w:rFonts w:ascii="Arial" w:hAnsi="Arial" w:cs="Arial"/>
          <w:color w:val="000000"/>
          <w:sz w:val="22"/>
          <w:szCs w:val="22"/>
          <w:shd w:val="clear" w:color="auto" w:fill="FFFFFF"/>
        </w:rPr>
        <w:t>)</w:t>
      </w:r>
      <w:r w:rsidRPr="009D7043">
        <w:rPr>
          <w:rFonts w:ascii="Arial" w:hAnsi="Arial" w:cs="Arial"/>
          <w:color w:val="000000"/>
          <w:sz w:val="22"/>
          <w:szCs w:val="22"/>
          <w:shd w:val="clear" w:color="auto" w:fill="FFFFFF"/>
        </w:rPr>
        <w:t>. </w:t>
      </w:r>
      <w:r w:rsidRPr="009D7043">
        <w:rPr>
          <w:rFonts w:ascii="Arial" w:hAnsi="Arial" w:cs="Arial"/>
          <w:i/>
          <w:iCs/>
          <w:color w:val="000000"/>
          <w:sz w:val="22"/>
          <w:szCs w:val="22"/>
          <w:shd w:val="clear" w:color="auto" w:fill="FFFFFF"/>
        </w:rPr>
        <w:t>Biotechnology Entrepreneurship</w:t>
      </w:r>
      <w:r w:rsidRPr="009D7043">
        <w:rPr>
          <w:rFonts w:ascii="Arial" w:hAnsi="Arial" w:cs="Arial"/>
          <w:color w:val="000000"/>
          <w:sz w:val="22"/>
          <w:szCs w:val="22"/>
          <w:shd w:val="clear" w:color="auto" w:fill="FFFFFF"/>
        </w:rPr>
        <w:t>. 1st ed. Saint Louis: Elsevier Science, p.91.</w:t>
      </w:r>
    </w:p>
    <w:p w14:paraId="65424FCB"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0DBC5DC9" w14:textId="77777777" w:rsidR="007D25B7"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 xml:space="preserve">Sutton, A. </w:t>
      </w:r>
      <w:r w:rsidR="00FD31CA" w:rsidRPr="009D7043">
        <w:rPr>
          <w:rFonts w:ascii="Arial" w:hAnsi="Arial" w:cs="Arial"/>
          <w:color w:val="0E101A"/>
          <w:sz w:val="22"/>
          <w:szCs w:val="22"/>
        </w:rPr>
        <w:t>(</w:t>
      </w:r>
      <w:r w:rsidRPr="009D7043">
        <w:rPr>
          <w:rFonts w:ascii="Arial" w:hAnsi="Arial" w:cs="Arial"/>
          <w:color w:val="0E101A"/>
          <w:sz w:val="22"/>
          <w:szCs w:val="22"/>
        </w:rPr>
        <w:t>2015</w:t>
      </w:r>
      <w:r w:rsidR="00FD31CA"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Work Psychology in Action</w:t>
      </w:r>
      <w:r w:rsidRPr="009D7043">
        <w:rPr>
          <w:rFonts w:ascii="Arial" w:hAnsi="Arial" w:cs="Arial"/>
          <w:color w:val="0E101A"/>
          <w:sz w:val="22"/>
          <w:szCs w:val="22"/>
        </w:rPr>
        <w:t>. 1st ed. Basingstoke: Palgrave Macmillan, p.103.</w:t>
      </w:r>
    </w:p>
    <w:p w14:paraId="502EB467" w14:textId="713B5F1A"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lastRenderedPageBreak/>
        <w:t xml:space="preserve">Vogel, K. </w:t>
      </w:r>
      <w:r w:rsidR="00FD31CA" w:rsidRPr="009D7043">
        <w:rPr>
          <w:rFonts w:ascii="Arial" w:hAnsi="Arial" w:cs="Arial"/>
          <w:color w:val="0E101A"/>
          <w:sz w:val="22"/>
          <w:szCs w:val="22"/>
        </w:rPr>
        <w:t>(</w:t>
      </w:r>
      <w:r w:rsidRPr="009D7043">
        <w:rPr>
          <w:rFonts w:ascii="Arial" w:hAnsi="Arial" w:cs="Arial"/>
          <w:color w:val="0E101A"/>
          <w:sz w:val="22"/>
          <w:szCs w:val="22"/>
        </w:rPr>
        <w:t>2022</w:t>
      </w:r>
      <w:r w:rsidR="00FD31CA"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The 6 keys to effective collaboration in the workplace | RingCentral</w:t>
      </w:r>
      <w:r w:rsidRPr="009D7043">
        <w:rPr>
          <w:rFonts w:ascii="Arial" w:hAnsi="Arial" w:cs="Arial"/>
          <w:color w:val="0E101A"/>
          <w:sz w:val="22"/>
          <w:szCs w:val="22"/>
        </w:rPr>
        <w:t xml:space="preserve">. [online] RingCentral. Available at: </w:t>
      </w:r>
      <w:hyperlink r:id="rId13" w:history="1">
        <w:r w:rsidRPr="009D7043">
          <w:rPr>
            <w:rStyle w:val="Hyperlink"/>
            <w:rFonts w:ascii="Arial" w:hAnsi="Arial" w:cs="Arial"/>
            <w:sz w:val="22"/>
            <w:szCs w:val="22"/>
          </w:rPr>
          <w:t>&lt;https://www.ringcentral.com/us/en/blog/collaboration-in-the-workplace/&gt;</w:t>
        </w:r>
      </w:hyperlink>
      <w:r w:rsidRPr="009D7043">
        <w:rPr>
          <w:rFonts w:ascii="Arial" w:hAnsi="Arial" w:cs="Arial"/>
          <w:color w:val="0E101A"/>
          <w:sz w:val="22"/>
          <w:szCs w:val="22"/>
        </w:rPr>
        <w:t xml:space="preserve"> [Accessed 5 January 2022].</w:t>
      </w:r>
    </w:p>
    <w:p w14:paraId="5116EF24"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2ACBBFB1" w14:textId="56063C49"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 xml:space="preserve">Webster, D. </w:t>
      </w:r>
      <w:r w:rsidR="00FD31CA" w:rsidRPr="009D7043">
        <w:rPr>
          <w:rFonts w:ascii="Arial" w:hAnsi="Arial" w:cs="Arial"/>
          <w:color w:val="0E101A"/>
          <w:sz w:val="22"/>
          <w:szCs w:val="22"/>
        </w:rPr>
        <w:t>(</w:t>
      </w:r>
      <w:r w:rsidRPr="009D7043">
        <w:rPr>
          <w:rFonts w:ascii="Arial" w:hAnsi="Arial" w:cs="Arial"/>
          <w:color w:val="0E101A"/>
          <w:sz w:val="22"/>
          <w:szCs w:val="22"/>
        </w:rPr>
        <w:t>2021</w:t>
      </w:r>
      <w:r w:rsidR="00FD31CA"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Creating Adaptable Teams: From the Psychology of Coaching to the Practice of Leaders</w:t>
      </w:r>
      <w:r w:rsidRPr="009D7043">
        <w:rPr>
          <w:rFonts w:ascii="Arial" w:hAnsi="Arial" w:cs="Arial"/>
          <w:color w:val="0E101A"/>
          <w:sz w:val="22"/>
          <w:szCs w:val="22"/>
        </w:rPr>
        <w:t>. 1st ed. London: McGraw-Hill Education, p.121.</w:t>
      </w:r>
    </w:p>
    <w:p w14:paraId="1028B9AB" w14:textId="77777777" w:rsidR="00E87BAC" w:rsidRPr="009D7043" w:rsidRDefault="00E87BAC" w:rsidP="009D7043">
      <w:pPr>
        <w:pStyle w:val="NormalWeb"/>
        <w:spacing w:before="0" w:beforeAutospacing="0" w:after="0" w:afterAutospacing="0" w:line="360" w:lineRule="auto"/>
        <w:jc w:val="both"/>
        <w:rPr>
          <w:rFonts w:ascii="Arial" w:hAnsi="Arial" w:cs="Arial"/>
          <w:color w:val="0E101A"/>
          <w:sz w:val="22"/>
          <w:szCs w:val="22"/>
        </w:rPr>
      </w:pPr>
    </w:p>
    <w:p w14:paraId="6585AED5" w14:textId="3ABD6CFB" w:rsidR="00AA5449" w:rsidRPr="009D7043" w:rsidRDefault="00AA5449" w:rsidP="009D7043">
      <w:pPr>
        <w:pStyle w:val="NormalWeb"/>
        <w:spacing w:before="0" w:beforeAutospacing="0" w:after="0" w:afterAutospacing="0" w:line="360" w:lineRule="auto"/>
        <w:jc w:val="both"/>
        <w:rPr>
          <w:rFonts w:ascii="Arial" w:hAnsi="Arial" w:cs="Arial"/>
          <w:color w:val="0E101A"/>
          <w:sz w:val="22"/>
          <w:szCs w:val="22"/>
        </w:rPr>
      </w:pPr>
      <w:r w:rsidRPr="009D7043">
        <w:rPr>
          <w:rFonts w:ascii="Arial" w:hAnsi="Arial" w:cs="Arial"/>
          <w:color w:val="0E101A"/>
          <w:sz w:val="22"/>
          <w:szCs w:val="22"/>
        </w:rPr>
        <w:t>Ziglar, Z.</w:t>
      </w:r>
      <w:r w:rsidR="000529EE" w:rsidRPr="009D7043">
        <w:rPr>
          <w:rFonts w:ascii="Arial" w:hAnsi="Arial" w:cs="Arial"/>
          <w:color w:val="0E101A"/>
          <w:sz w:val="22"/>
          <w:szCs w:val="22"/>
        </w:rPr>
        <w:t xml:space="preserve"> (</w:t>
      </w:r>
      <w:r w:rsidRPr="009D7043">
        <w:rPr>
          <w:rFonts w:ascii="Arial" w:hAnsi="Arial" w:cs="Arial"/>
          <w:color w:val="0E101A"/>
          <w:sz w:val="22"/>
          <w:szCs w:val="22"/>
        </w:rPr>
        <w:t>1998</w:t>
      </w:r>
      <w:r w:rsidR="000529EE" w:rsidRPr="009D7043">
        <w:rPr>
          <w:rFonts w:ascii="Arial" w:hAnsi="Arial" w:cs="Arial"/>
          <w:color w:val="0E101A"/>
          <w:sz w:val="22"/>
          <w:szCs w:val="22"/>
        </w:rPr>
        <w:t>)</w:t>
      </w:r>
      <w:r w:rsidRPr="009D7043">
        <w:rPr>
          <w:rFonts w:ascii="Arial" w:hAnsi="Arial" w:cs="Arial"/>
          <w:color w:val="0E101A"/>
          <w:sz w:val="22"/>
          <w:szCs w:val="22"/>
        </w:rPr>
        <w:t>. </w:t>
      </w:r>
      <w:r w:rsidRPr="009D7043">
        <w:rPr>
          <w:rStyle w:val="Emphasis"/>
          <w:rFonts w:ascii="Arial" w:hAnsi="Arial" w:cs="Arial"/>
          <w:color w:val="0E101A"/>
          <w:sz w:val="22"/>
          <w:szCs w:val="22"/>
        </w:rPr>
        <w:t>Success for Dummies</w:t>
      </w:r>
      <w:r w:rsidRPr="009D7043">
        <w:rPr>
          <w:rFonts w:ascii="Arial" w:hAnsi="Arial" w:cs="Arial"/>
          <w:color w:val="0E101A"/>
          <w:sz w:val="22"/>
          <w:szCs w:val="22"/>
        </w:rPr>
        <w:t>. 1st ed. New York: John Wiley &amp; Sons Incorporated, p.117.</w:t>
      </w:r>
    </w:p>
    <w:p w14:paraId="491CD7FC" w14:textId="7296CABE" w:rsidR="005900F4" w:rsidRDefault="005900F4" w:rsidP="008572D1">
      <w:pPr>
        <w:spacing w:after="0" w:line="360" w:lineRule="auto"/>
        <w:jc w:val="both"/>
        <w:rPr>
          <w:rFonts w:ascii="Arial" w:eastAsia="Times New Roman" w:hAnsi="Arial" w:cs="Arial"/>
          <w:color w:val="0E101A"/>
          <w:lang w:eastAsia="en-GB"/>
        </w:rPr>
      </w:pPr>
    </w:p>
    <w:p w14:paraId="1DECBFF4" w14:textId="1E8CC0E5" w:rsidR="005900F4" w:rsidRDefault="005900F4" w:rsidP="008572D1">
      <w:pPr>
        <w:spacing w:after="0" w:line="360" w:lineRule="auto"/>
        <w:jc w:val="both"/>
        <w:rPr>
          <w:rFonts w:ascii="Arial" w:eastAsia="Times New Roman" w:hAnsi="Arial" w:cs="Arial"/>
          <w:color w:val="0E101A"/>
          <w:lang w:eastAsia="en-GB"/>
        </w:rPr>
      </w:pPr>
    </w:p>
    <w:p w14:paraId="18D0CF16" w14:textId="1DA533D2" w:rsidR="005900F4" w:rsidRDefault="005900F4" w:rsidP="008572D1">
      <w:pPr>
        <w:spacing w:after="0" w:line="360" w:lineRule="auto"/>
        <w:jc w:val="both"/>
        <w:rPr>
          <w:rFonts w:ascii="Arial" w:eastAsia="Times New Roman" w:hAnsi="Arial" w:cs="Arial"/>
          <w:color w:val="0E101A"/>
          <w:lang w:eastAsia="en-GB"/>
        </w:rPr>
      </w:pPr>
    </w:p>
    <w:p w14:paraId="65C1B4F0" w14:textId="77777777" w:rsidR="005900F4" w:rsidRPr="008572D1" w:rsidRDefault="005900F4" w:rsidP="008572D1">
      <w:pPr>
        <w:spacing w:after="0" w:line="360" w:lineRule="auto"/>
        <w:jc w:val="both"/>
        <w:rPr>
          <w:rFonts w:ascii="Arial" w:eastAsia="Times New Roman" w:hAnsi="Arial" w:cs="Arial"/>
          <w:color w:val="0E101A"/>
          <w:lang w:eastAsia="en-GB"/>
        </w:rPr>
      </w:pPr>
    </w:p>
    <w:p w14:paraId="2EA357CD" w14:textId="387AA26C" w:rsidR="008572D1" w:rsidRDefault="008572D1" w:rsidP="008572D1">
      <w:pPr>
        <w:spacing w:line="360" w:lineRule="auto"/>
        <w:jc w:val="both"/>
        <w:rPr>
          <w:rFonts w:ascii="Arial" w:hAnsi="Arial" w:cs="Arial"/>
        </w:rPr>
      </w:pPr>
    </w:p>
    <w:p w14:paraId="53B5E518" w14:textId="0422BE16" w:rsidR="006C0507" w:rsidRDefault="006C0507" w:rsidP="008572D1">
      <w:pPr>
        <w:spacing w:line="360" w:lineRule="auto"/>
        <w:jc w:val="both"/>
        <w:rPr>
          <w:rFonts w:ascii="Arial" w:hAnsi="Arial" w:cs="Arial"/>
        </w:rPr>
      </w:pPr>
    </w:p>
    <w:p w14:paraId="43E308D7" w14:textId="77D6F871" w:rsidR="006C0507" w:rsidRDefault="006C0507" w:rsidP="008572D1">
      <w:pPr>
        <w:spacing w:line="360" w:lineRule="auto"/>
        <w:jc w:val="both"/>
        <w:rPr>
          <w:rFonts w:ascii="Arial" w:hAnsi="Arial" w:cs="Arial"/>
        </w:rPr>
      </w:pPr>
    </w:p>
    <w:p w14:paraId="0D060D2D" w14:textId="3C343038" w:rsidR="006C0507" w:rsidRDefault="006C0507" w:rsidP="008572D1">
      <w:pPr>
        <w:spacing w:line="360" w:lineRule="auto"/>
        <w:jc w:val="both"/>
        <w:rPr>
          <w:rFonts w:ascii="Arial" w:hAnsi="Arial" w:cs="Arial"/>
        </w:rPr>
      </w:pPr>
    </w:p>
    <w:p w14:paraId="392AA903" w14:textId="34A2BBAC" w:rsidR="006C0507" w:rsidRDefault="006C0507" w:rsidP="008572D1">
      <w:pPr>
        <w:spacing w:line="360" w:lineRule="auto"/>
        <w:jc w:val="both"/>
        <w:rPr>
          <w:rFonts w:ascii="Arial" w:hAnsi="Arial" w:cs="Arial"/>
        </w:rPr>
      </w:pPr>
    </w:p>
    <w:p w14:paraId="62067852" w14:textId="2D42BC87" w:rsidR="006C0507" w:rsidRDefault="006C0507" w:rsidP="008572D1">
      <w:pPr>
        <w:spacing w:line="360" w:lineRule="auto"/>
        <w:jc w:val="both"/>
        <w:rPr>
          <w:rFonts w:ascii="Arial" w:hAnsi="Arial" w:cs="Arial"/>
        </w:rPr>
      </w:pPr>
    </w:p>
    <w:p w14:paraId="74475F9B" w14:textId="712BB1F8" w:rsidR="006C0507" w:rsidRDefault="006C0507" w:rsidP="008572D1">
      <w:pPr>
        <w:spacing w:line="360" w:lineRule="auto"/>
        <w:jc w:val="both"/>
        <w:rPr>
          <w:rFonts w:ascii="Arial" w:hAnsi="Arial" w:cs="Arial"/>
        </w:rPr>
      </w:pPr>
    </w:p>
    <w:p w14:paraId="34577041" w14:textId="197A3C84" w:rsidR="006C0507" w:rsidRDefault="006C0507" w:rsidP="008572D1">
      <w:pPr>
        <w:spacing w:line="360" w:lineRule="auto"/>
        <w:jc w:val="both"/>
        <w:rPr>
          <w:rFonts w:ascii="Arial" w:hAnsi="Arial" w:cs="Arial"/>
        </w:rPr>
      </w:pPr>
    </w:p>
    <w:p w14:paraId="017051B3" w14:textId="4CFAE6EA" w:rsidR="006C0507" w:rsidRDefault="006C0507" w:rsidP="008572D1">
      <w:pPr>
        <w:spacing w:line="360" w:lineRule="auto"/>
        <w:jc w:val="both"/>
        <w:rPr>
          <w:rFonts w:ascii="Arial" w:hAnsi="Arial" w:cs="Arial"/>
        </w:rPr>
      </w:pPr>
    </w:p>
    <w:p w14:paraId="50798343" w14:textId="60AD87FD" w:rsidR="006C0507" w:rsidRDefault="006C0507" w:rsidP="008572D1">
      <w:pPr>
        <w:spacing w:line="360" w:lineRule="auto"/>
        <w:jc w:val="both"/>
        <w:rPr>
          <w:rFonts w:ascii="Arial" w:hAnsi="Arial" w:cs="Arial"/>
        </w:rPr>
      </w:pPr>
    </w:p>
    <w:p w14:paraId="7C46EF44" w14:textId="4855F54B" w:rsidR="006C0507" w:rsidRDefault="006C0507" w:rsidP="008572D1">
      <w:pPr>
        <w:spacing w:line="360" w:lineRule="auto"/>
        <w:jc w:val="both"/>
        <w:rPr>
          <w:rFonts w:ascii="Arial" w:hAnsi="Arial" w:cs="Arial"/>
        </w:rPr>
      </w:pPr>
    </w:p>
    <w:p w14:paraId="24B0262C" w14:textId="14B53D5B" w:rsidR="006C0507" w:rsidRDefault="006C0507" w:rsidP="008572D1">
      <w:pPr>
        <w:spacing w:line="360" w:lineRule="auto"/>
        <w:jc w:val="both"/>
        <w:rPr>
          <w:rFonts w:ascii="Arial" w:hAnsi="Arial" w:cs="Arial"/>
        </w:rPr>
      </w:pPr>
    </w:p>
    <w:p w14:paraId="07FF7798" w14:textId="6E9BCA26" w:rsidR="006C0507" w:rsidRDefault="006C0507" w:rsidP="008572D1">
      <w:pPr>
        <w:spacing w:line="360" w:lineRule="auto"/>
        <w:jc w:val="both"/>
        <w:rPr>
          <w:rFonts w:ascii="Arial" w:hAnsi="Arial" w:cs="Arial"/>
        </w:rPr>
      </w:pPr>
    </w:p>
    <w:p w14:paraId="69A6FC07" w14:textId="461F8BDC" w:rsidR="006C0507" w:rsidRDefault="006C0507" w:rsidP="008572D1">
      <w:pPr>
        <w:spacing w:line="360" w:lineRule="auto"/>
        <w:jc w:val="both"/>
        <w:rPr>
          <w:rFonts w:ascii="Arial" w:hAnsi="Arial" w:cs="Arial"/>
        </w:rPr>
      </w:pPr>
    </w:p>
    <w:p w14:paraId="43453F4D" w14:textId="529A58A5" w:rsidR="006C0507" w:rsidRDefault="006C0507" w:rsidP="008572D1">
      <w:pPr>
        <w:spacing w:line="360" w:lineRule="auto"/>
        <w:jc w:val="both"/>
        <w:rPr>
          <w:rFonts w:ascii="Arial" w:hAnsi="Arial" w:cs="Arial"/>
        </w:rPr>
      </w:pPr>
    </w:p>
    <w:p w14:paraId="06478C75" w14:textId="01E4282B" w:rsidR="006C0507" w:rsidRDefault="006C0507" w:rsidP="008572D1">
      <w:pPr>
        <w:spacing w:line="360" w:lineRule="auto"/>
        <w:jc w:val="both"/>
        <w:rPr>
          <w:rFonts w:ascii="Arial" w:hAnsi="Arial" w:cs="Arial"/>
        </w:rPr>
      </w:pPr>
    </w:p>
    <w:p w14:paraId="14030ACF" w14:textId="77777777" w:rsidR="007D25B7" w:rsidRDefault="007D25B7" w:rsidP="008572D1">
      <w:pPr>
        <w:spacing w:line="360" w:lineRule="auto"/>
        <w:jc w:val="both"/>
        <w:rPr>
          <w:rFonts w:ascii="Arial" w:hAnsi="Arial" w:cs="Arial"/>
          <w:b/>
          <w:bCs/>
          <w:color w:val="4472C4" w:themeColor="accent1"/>
        </w:rPr>
      </w:pPr>
    </w:p>
    <w:p w14:paraId="62A28E4D" w14:textId="338C097F" w:rsidR="006C0507" w:rsidRPr="00AD45B0" w:rsidRDefault="00C3670D" w:rsidP="008572D1">
      <w:pPr>
        <w:spacing w:line="360" w:lineRule="auto"/>
        <w:jc w:val="both"/>
        <w:rPr>
          <w:rFonts w:ascii="Arial" w:hAnsi="Arial" w:cs="Arial"/>
          <w:b/>
          <w:bCs/>
          <w:color w:val="4472C4" w:themeColor="accent1"/>
        </w:rPr>
      </w:pPr>
      <w:r w:rsidRPr="00AD45B0">
        <w:rPr>
          <w:rFonts w:ascii="Arial" w:hAnsi="Arial" w:cs="Arial"/>
          <w:b/>
          <w:bCs/>
          <w:color w:val="4472C4" w:themeColor="accent1"/>
        </w:rPr>
        <w:lastRenderedPageBreak/>
        <w:t>APPENDIX – A</w:t>
      </w:r>
    </w:p>
    <w:p w14:paraId="78AEE8F8" w14:textId="77777777" w:rsidR="00AD45B0" w:rsidRDefault="00AD45B0" w:rsidP="00AD45B0">
      <w:pPr>
        <w:pStyle w:val="Title"/>
        <w:rPr>
          <w:rFonts w:ascii="Verdana" w:eastAsia="Verdana" w:hAnsi="Verdana" w:cs="Verdana"/>
        </w:rPr>
      </w:pPr>
      <w:r>
        <w:rPr>
          <w:rFonts w:ascii="Verdana" w:eastAsia="Verdana" w:hAnsi="Verdana" w:cs="Verdana"/>
        </w:rPr>
        <w:t>Job application form</w:t>
      </w:r>
    </w:p>
    <w:p w14:paraId="692C7B83" w14:textId="77777777" w:rsidR="00AD45B0" w:rsidRDefault="00AD45B0" w:rsidP="00AD45B0">
      <w:pPr>
        <w:pBdr>
          <w:top w:val="nil"/>
          <w:left w:val="nil"/>
          <w:bottom w:val="nil"/>
          <w:right w:val="nil"/>
          <w:between w:val="nil"/>
        </w:pBdr>
        <w:rPr>
          <w:rFonts w:ascii="Verdana" w:eastAsia="Verdana" w:hAnsi="Verdana" w:cs="Verdana"/>
          <w:color w:val="000000"/>
        </w:rPr>
      </w:pPr>
    </w:p>
    <w:p w14:paraId="6A8B2F86" w14:textId="77777777" w:rsidR="00AD45B0" w:rsidRDefault="00AD45B0" w:rsidP="00AD45B0">
      <w:pPr>
        <w:pBdr>
          <w:top w:val="nil"/>
          <w:left w:val="nil"/>
          <w:bottom w:val="nil"/>
          <w:right w:val="nil"/>
          <w:between w:val="nil"/>
        </w:pBdr>
        <w:rPr>
          <w:rFonts w:ascii="Verdana" w:eastAsia="Verdana" w:hAnsi="Verdana" w:cs="Verdana"/>
          <w:color w:val="000000"/>
        </w:rPr>
      </w:pPr>
      <w:bookmarkStart w:id="0" w:name="_gjdgxs" w:colFirst="0" w:colLast="0"/>
      <w:bookmarkEnd w:id="0"/>
    </w:p>
    <w:p w14:paraId="78AB06D6" w14:textId="77777777" w:rsidR="00AD45B0" w:rsidRDefault="00AD45B0" w:rsidP="00AD45B0">
      <w:pPr>
        <w:pBdr>
          <w:top w:val="nil"/>
          <w:left w:val="nil"/>
          <w:bottom w:val="nil"/>
          <w:right w:val="nil"/>
          <w:between w:val="nil"/>
        </w:pBdr>
        <w:rPr>
          <w:color w:val="000000"/>
        </w:rPr>
      </w:pPr>
      <w:r>
        <w:rPr>
          <w:rFonts w:ascii="Verdana" w:eastAsia="Verdana" w:hAnsi="Verdana" w:cs="Verdana"/>
          <w:b/>
          <w:color w:val="000000"/>
          <w:sz w:val="28"/>
          <w:szCs w:val="28"/>
        </w:rPr>
        <w:t>Application for [Adult Social Worker]</w:t>
      </w:r>
      <w:r>
        <w:rPr>
          <w:rFonts w:ascii="Verdana" w:eastAsia="Verdana" w:hAnsi="Verdana" w:cs="Verdana"/>
          <w:color w:val="000000"/>
        </w:rPr>
        <w:t xml:space="preserve"> - </w:t>
      </w:r>
    </w:p>
    <w:p w14:paraId="543233CE"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1" w:name="_30j0zll" w:colFirst="0" w:colLast="0"/>
      <w:bookmarkEnd w:id="1"/>
      <w:r>
        <w:rPr>
          <w:rFonts w:ascii="Verdana" w:eastAsia="Verdana" w:hAnsi="Verdana" w:cs="Verdana"/>
        </w:rPr>
        <w:t>Your details</w:t>
      </w:r>
    </w:p>
    <w:p w14:paraId="24FA4D9D" w14:textId="77777777" w:rsidR="00AD45B0" w:rsidRDefault="00AD45B0" w:rsidP="00AD45B0">
      <w:pPr>
        <w:pBdr>
          <w:top w:val="nil"/>
          <w:left w:val="nil"/>
          <w:bottom w:val="nil"/>
          <w:right w:val="nil"/>
          <w:between w:val="nil"/>
        </w:pBdr>
        <w:rPr>
          <w:rFonts w:ascii="Verdana" w:eastAsia="Verdana" w:hAnsi="Verdana" w:cs="Verdana"/>
          <w:color w:val="000000"/>
        </w:rPr>
      </w:pPr>
    </w:p>
    <w:p w14:paraId="31804977" w14:textId="77777777" w:rsidR="00AD45B0" w:rsidRDefault="00AD45B0" w:rsidP="00AD45B0">
      <w:pPr>
        <w:pBdr>
          <w:top w:val="nil"/>
          <w:left w:val="nil"/>
          <w:bottom w:val="nil"/>
          <w:right w:val="nil"/>
          <w:between w:val="nil"/>
        </w:pBdr>
        <w:rPr>
          <w:rFonts w:ascii="Verdana" w:eastAsia="Verdana" w:hAnsi="Verdana" w:cs="Verdana"/>
          <w:b/>
          <w:color w:val="000000"/>
          <w:sz w:val="24"/>
          <w:szCs w:val="24"/>
        </w:rPr>
      </w:pPr>
      <w:r>
        <w:rPr>
          <w:rFonts w:ascii="Verdana" w:eastAsia="Verdana" w:hAnsi="Verdana" w:cs="Verdana"/>
          <w:b/>
          <w:color w:val="000000"/>
          <w:sz w:val="24"/>
          <w:szCs w:val="24"/>
        </w:rPr>
        <w:t xml:space="preserve">Name: </w:t>
      </w:r>
      <w:proofErr w:type="spellStart"/>
      <w:r>
        <w:rPr>
          <w:rFonts w:ascii="Verdana" w:eastAsia="Verdana" w:hAnsi="Verdana" w:cs="Verdana"/>
          <w:b/>
          <w:color w:val="000000"/>
          <w:sz w:val="24"/>
          <w:szCs w:val="24"/>
        </w:rPr>
        <w:t>Neh</w:t>
      </w:r>
      <w:proofErr w:type="spellEnd"/>
      <w:r>
        <w:rPr>
          <w:rFonts w:ascii="Verdana" w:eastAsia="Verdana" w:hAnsi="Verdana" w:cs="Verdana"/>
          <w:b/>
          <w:color w:val="000000"/>
          <w:sz w:val="24"/>
          <w:szCs w:val="24"/>
        </w:rPr>
        <w:t xml:space="preserve"> Che</w:t>
      </w:r>
    </w:p>
    <w:p w14:paraId="218F345F" w14:textId="77777777" w:rsidR="00AD45B0" w:rsidRDefault="00AD45B0" w:rsidP="00AD45B0">
      <w:pPr>
        <w:pBdr>
          <w:top w:val="nil"/>
          <w:left w:val="nil"/>
          <w:bottom w:val="nil"/>
          <w:right w:val="nil"/>
          <w:between w:val="nil"/>
        </w:pBdr>
        <w:rPr>
          <w:rFonts w:ascii="Verdana" w:eastAsia="Verdana" w:hAnsi="Verdana" w:cs="Verdana"/>
          <w:color w:val="000000"/>
        </w:rPr>
      </w:pPr>
    </w:p>
    <w:p w14:paraId="0DD8E7B2"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2" w:name="_1fob9te" w:colFirst="0" w:colLast="0"/>
      <w:bookmarkEnd w:id="2"/>
      <w:r>
        <w:rPr>
          <w:rFonts w:ascii="Verdana" w:eastAsia="Verdana" w:hAnsi="Verdana" w:cs="Verdana"/>
        </w:rPr>
        <w:t>Education and training</w:t>
      </w:r>
    </w:p>
    <w:p w14:paraId="553D6091"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Please give details:</w:t>
      </w:r>
    </w:p>
    <w:p w14:paraId="2EAE90C4" w14:textId="77777777" w:rsidR="00AD45B0" w:rsidRDefault="00AD45B0" w:rsidP="00AD45B0">
      <w:pPr>
        <w:pBdr>
          <w:top w:val="nil"/>
          <w:left w:val="nil"/>
          <w:bottom w:val="nil"/>
          <w:right w:val="nil"/>
          <w:between w:val="nil"/>
        </w:pBdr>
        <w:rPr>
          <w:rFonts w:ascii="Verdana" w:eastAsia="Verdana" w:hAnsi="Verdana" w:cs="Verdana"/>
          <w:color w:val="000000"/>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45B0" w14:paraId="642E4391" w14:textId="77777777" w:rsidTr="00C66C7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79F46CDE"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31016D4C"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GCE Ordinary Level</w:t>
            </w:r>
          </w:p>
          <w:p w14:paraId="1ECABEC6"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 </w:t>
            </w:r>
          </w:p>
          <w:p w14:paraId="63057450"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GCE Advanced level</w:t>
            </w:r>
          </w:p>
          <w:p w14:paraId="634C1EB7"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7A4343C5"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Certificate of Higher Education in Health and Social Care (Ongoing)</w:t>
            </w:r>
          </w:p>
          <w:p w14:paraId="018BCEFC"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6B905B1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BSc. Health and Social Care (Ongoing)</w:t>
            </w:r>
          </w:p>
          <w:p w14:paraId="1C04188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tc>
      </w:tr>
    </w:tbl>
    <w:p w14:paraId="5DE2FEEB"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3" w:name="_3znysh7" w:colFirst="0" w:colLast="0"/>
      <w:bookmarkEnd w:id="3"/>
      <w:r>
        <w:rPr>
          <w:rFonts w:ascii="Verdana" w:eastAsia="Verdana" w:hAnsi="Verdana" w:cs="Verdana"/>
        </w:rPr>
        <w:t>Qualifications</w:t>
      </w:r>
    </w:p>
    <w:p w14:paraId="685A7721"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Please give details:</w:t>
      </w:r>
    </w:p>
    <w:p w14:paraId="71990D32" w14:textId="77777777" w:rsidR="00AD45B0" w:rsidRDefault="00AD45B0" w:rsidP="00AD45B0">
      <w:pPr>
        <w:pBdr>
          <w:top w:val="nil"/>
          <w:left w:val="nil"/>
          <w:bottom w:val="nil"/>
          <w:right w:val="nil"/>
          <w:between w:val="nil"/>
        </w:pBdr>
        <w:rPr>
          <w:rFonts w:ascii="Verdana" w:eastAsia="Verdana" w:hAnsi="Verdana" w:cs="Verdana"/>
          <w:color w:val="000000"/>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45B0" w14:paraId="5360EA7F" w14:textId="77777777" w:rsidTr="00C66C7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179C19B3"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5A92961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Functional Skills (Maths, English)</w:t>
            </w:r>
          </w:p>
          <w:p w14:paraId="44957ED9"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36301A08"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Level 4 in Health and Social Care</w:t>
            </w:r>
          </w:p>
          <w:p w14:paraId="6E637E85"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79F99771"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Problem Solving and Decision-Making Module</w:t>
            </w:r>
          </w:p>
          <w:p w14:paraId="7733D63D"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1AAEDCAC"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Effective Communication and Teamwork Module</w:t>
            </w:r>
          </w:p>
          <w:p w14:paraId="4154655C"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5DC16112"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Professional Career Development Module</w:t>
            </w:r>
          </w:p>
          <w:p w14:paraId="5EB5E9E5"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03DAE7C9"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Psychology in Health and Social Care</w:t>
            </w:r>
          </w:p>
          <w:p w14:paraId="7FFACB94"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tc>
      </w:tr>
    </w:tbl>
    <w:p w14:paraId="4810DC2F"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4" w:name="_2et92p0" w:colFirst="0" w:colLast="0"/>
      <w:bookmarkEnd w:id="4"/>
      <w:r>
        <w:rPr>
          <w:rFonts w:ascii="Verdana" w:eastAsia="Verdana" w:hAnsi="Verdana" w:cs="Verdana"/>
        </w:rPr>
        <w:t>Employment history</w:t>
      </w:r>
    </w:p>
    <w:p w14:paraId="49DBCCF1" w14:textId="77777777" w:rsidR="00AD45B0" w:rsidRDefault="00AD45B0" w:rsidP="00AD45B0">
      <w:pPr>
        <w:pStyle w:val="Heading3"/>
        <w:numPr>
          <w:ilvl w:val="2"/>
          <w:numId w:val="7"/>
        </w:numPr>
        <w:tabs>
          <w:tab w:val="left" w:pos="0"/>
          <w:tab w:val="num" w:pos="2160"/>
        </w:tabs>
        <w:ind w:left="2160" w:hanging="360"/>
        <w:rPr>
          <w:rFonts w:ascii="Verdana" w:eastAsia="Verdana" w:hAnsi="Verdana" w:cs="Verdana"/>
        </w:rPr>
      </w:pPr>
      <w:bookmarkStart w:id="5" w:name="_tyjcwt" w:colFirst="0" w:colLast="0"/>
      <w:bookmarkEnd w:id="5"/>
      <w:r>
        <w:rPr>
          <w:rFonts w:ascii="Verdana" w:eastAsia="Verdana" w:hAnsi="Verdana" w:cs="Verdana"/>
        </w:rPr>
        <w:t>Your current or most recent employer</w:t>
      </w:r>
    </w:p>
    <w:p w14:paraId="1052198A" w14:textId="77777777" w:rsidR="00AD45B0" w:rsidRDefault="00AD45B0" w:rsidP="00AD45B0">
      <w:pPr>
        <w:pBdr>
          <w:top w:val="nil"/>
          <w:left w:val="nil"/>
          <w:bottom w:val="nil"/>
          <w:right w:val="nil"/>
          <w:between w:val="nil"/>
        </w:pBdr>
        <w:rPr>
          <w:rFonts w:ascii="Verdana" w:eastAsia="Verdana" w:hAnsi="Verdana" w:cs="Verdana"/>
          <w:color w:val="000000"/>
        </w:rPr>
      </w:pPr>
    </w:p>
    <w:p w14:paraId="38AA6A65"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Name of employer: 0cala Healthcare</w:t>
      </w:r>
    </w:p>
    <w:p w14:paraId="7CC0856C" w14:textId="77777777" w:rsidR="00AD45B0" w:rsidRDefault="00AD45B0" w:rsidP="00AD45B0">
      <w:pPr>
        <w:pBdr>
          <w:top w:val="nil"/>
          <w:left w:val="nil"/>
          <w:bottom w:val="nil"/>
          <w:right w:val="nil"/>
          <w:between w:val="nil"/>
        </w:pBdr>
        <w:rPr>
          <w:rFonts w:ascii="Verdana" w:eastAsia="Verdana" w:hAnsi="Verdana" w:cs="Verdana"/>
          <w:color w:val="000000"/>
        </w:rPr>
      </w:pPr>
    </w:p>
    <w:p w14:paraId="00CB6D2F"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Job title: Support Worker</w:t>
      </w:r>
    </w:p>
    <w:p w14:paraId="17285BC0" w14:textId="77777777" w:rsidR="00AD45B0" w:rsidRDefault="00AD45B0" w:rsidP="00AD45B0">
      <w:pPr>
        <w:pBdr>
          <w:top w:val="nil"/>
          <w:left w:val="nil"/>
          <w:bottom w:val="nil"/>
          <w:right w:val="nil"/>
          <w:between w:val="nil"/>
        </w:pBdr>
        <w:rPr>
          <w:rFonts w:ascii="Verdana" w:eastAsia="Verdana" w:hAnsi="Verdana" w:cs="Verdana"/>
          <w:color w:val="000000"/>
        </w:rPr>
      </w:pPr>
    </w:p>
    <w:p w14:paraId="025486A8"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Length of time with employer: 19months</w:t>
      </w:r>
    </w:p>
    <w:p w14:paraId="7FBE98F5" w14:textId="77777777" w:rsidR="00AD45B0" w:rsidRDefault="00AD45B0" w:rsidP="00AD45B0">
      <w:pPr>
        <w:pBdr>
          <w:top w:val="nil"/>
          <w:left w:val="nil"/>
          <w:bottom w:val="nil"/>
          <w:right w:val="nil"/>
          <w:between w:val="nil"/>
        </w:pBdr>
        <w:rPr>
          <w:rFonts w:ascii="Verdana" w:eastAsia="Verdana" w:hAnsi="Verdana" w:cs="Verdana"/>
          <w:color w:val="000000"/>
        </w:rPr>
      </w:pPr>
    </w:p>
    <w:p w14:paraId="4DFEE0DC"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Reason for leaving: Ongoing</w:t>
      </w:r>
    </w:p>
    <w:p w14:paraId="460535CF" w14:textId="77777777" w:rsidR="00AD45B0" w:rsidRDefault="00AD45B0" w:rsidP="00AD45B0">
      <w:pPr>
        <w:pBdr>
          <w:top w:val="nil"/>
          <w:left w:val="nil"/>
          <w:bottom w:val="nil"/>
          <w:right w:val="nil"/>
          <w:between w:val="nil"/>
        </w:pBdr>
        <w:rPr>
          <w:rFonts w:ascii="Verdana" w:eastAsia="Verdana" w:hAnsi="Verdana" w:cs="Verdana"/>
          <w:color w:val="000000"/>
        </w:rPr>
      </w:pPr>
    </w:p>
    <w:p w14:paraId="50EE1087"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 xml:space="preserve">Duties: </w:t>
      </w:r>
    </w:p>
    <w:p w14:paraId="57FCEC13" w14:textId="77777777" w:rsidR="00AD45B0" w:rsidRDefault="00AD45B0" w:rsidP="00AD45B0">
      <w:pPr>
        <w:pBdr>
          <w:top w:val="nil"/>
          <w:left w:val="nil"/>
          <w:bottom w:val="nil"/>
          <w:right w:val="nil"/>
          <w:between w:val="nil"/>
        </w:pBdr>
        <w:rPr>
          <w:rFonts w:ascii="Verdana" w:eastAsia="Verdana" w:hAnsi="Verdana" w:cs="Verdana"/>
          <w:color w:val="000000"/>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45B0" w14:paraId="42BD9249" w14:textId="77777777" w:rsidTr="00C66C7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1CF9775C"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lastRenderedPageBreak/>
              <w:t>Helping with meal preparation</w:t>
            </w:r>
          </w:p>
          <w:p w14:paraId="2964D1D3"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1BD2577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Supporting residents with medication</w:t>
            </w:r>
          </w:p>
          <w:p w14:paraId="6F72DCA0"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2486E940"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Assisting medical professionals with observation notes and administration</w:t>
            </w:r>
          </w:p>
          <w:p w14:paraId="66AF114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65374A4D"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Providing unique emotional support</w:t>
            </w:r>
          </w:p>
          <w:p w14:paraId="152A66EF"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16BB9513"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Managing finances</w:t>
            </w:r>
          </w:p>
          <w:p w14:paraId="3552C0DC"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tc>
      </w:tr>
    </w:tbl>
    <w:p w14:paraId="7DA1D69A" w14:textId="77777777" w:rsidR="00AD45B0" w:rsidRDefault="00AD45B0" w:rsidP="00AD45B0">
      <w:pPr>
        <w:pBdr>
          <w:top w:val="nil"/>
          <w:left w:val="nil"/>
          <w:bottom w:val="nil"/>
          <w:right w:val="nil"/>
          <w:between w:val="nil"/>
        </w:pBdr>
        <w:rPr>
          <w:rFonts w:ascii="Verdana" w:eastAsia="Verdana" w:hAnsi="Verdana" w:cs="Verdana"/>
          <w:color w:val="000000"/>
        </w:rPr>
      </w:pPr>
    </w:p>
    <w:p w14:paraId="44B2DB37" w14:textId="77777777" w:rsidR="00AD45B0" w:rsidRDefault="00AD45B0" w:rsidP="00AD45B0">
      <w:pPr>
        <w:pStyle w:val="Heading3"/>
        <w:numPr>
          <w:ilvl w:val="2"/>
          <w:numId w:val="7"/>
        </w:numPr>
        <w:tabs>
          <w:tab w:val="left" w:pos="0"/>
          <w:tab w:val="num" w:pos="2160"/>
        </w:tabs>
        <w:ind w:left="2160" w:hanging="360"/>
        <w:rPr>
          <w:rFonts w:ascii="Verdana" w:eastAsia="Verdana" w:hAnsi="Verdana" w:cs="Verdana"/>
        </w:rPr>
      </w:pPr>
      <w:bookmarkStart w:id="6" w:name="_3dy6vkm" w:colFirst="0" w:colLast="0"/>
      <w:bookmarkEnd w:id="6"/>
      <w:r>
        <w:rPr>
          <w:rFonts w:ascii="Verdana" w:eastAsia="Verdana" w:hAnsi="Verdana" w:cs="Verdana"/>
        </w:rPr>
        <w:t>Previous employers</w:t>
      </w:r>
    </w:p>
    <w:p w14:paraId="1C909DD5"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Please tell us about other jobs you have done and about the skills you used or learned in those jobs.</w:t>
      </w:r>
    </w:p>
    <w:p w14:paraId="7303A77A" w14:textId="77777777" w:rsidR="00AD45B0" w:rsidRDefault="00AD45B0" w:rsidP="00AD45B0">
      <w:pPr>
        <w:pBdr>
          <w:top w:val="nil"/>
          <w:left w:val="nil"/>
          <w:bottom w:val="nil"/>
          <w:right w:val="nil"/>
          <w:between w:val="nil"/>
        </w:pBdr>
        <w:rPr>
          <w:rFonts w:ascii="Verdana" w:eastAsia="Verdana" w:hAnsi="Verdana" w:cs="Verdana"/>
          <w:color w:val="000000"/>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45B0" w14:paraId="57EBDA5A" w14:textId="77777777" w:rsidTr="00C66C7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6E3CEEE0"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Customer Service – </w:t>
            </w:r>
          </w:p>
          <w:p w14:paraId="32A4F572"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7D68E9CE"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receive and make calls on behalf of company and clients</w:t>
            </w:r>
          </w:p>
          <w:p w14:paraId="3CDE8A68"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Advise customers on better product range, deals and                        information   </w:t>
            </w:r>
          </w:p>
          <w:p w14:paraId="40709A50"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Escalating inquires to appropriate </w:t>
            </w:r>
            <w:proofErr w:type="spellStart"/>
            <w:r>
              <w:rPr>
                <w:rFonts w:ascii="Verdana" w:eastAsia="Verdana" w:hAnsi="Verdana" w:cs="Verdana"/>
                <w:color w:val="000000"/>
              </w:rPr>
              <w:t>tem</w:t>
            </w:r>
            <w:proofErr w:type="spellEnd"/>
            <w:r>
              <w:rPr>
                <w:rFonts w:ascii="Verdana" w:eastAsia="Verdana" w:hAnsi="Verdana" w:cs="Verdana"/>
                <w:color w:val="000000"/>
              </w:rPr>
              <w:t xml:space="preserve">                      </w:t>
            </w:r>
          </w:p>
          <w:p w14:paraId="3ADCC36F"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42424108"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Skills - Communication and Problem – Solving, Patient under pressure, empathy, active listening, emotional intelligence.</w:t>
            </w:r>
          </w:p>
          <w:p w14:paraId="02C5A33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7313C14F"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tc>
      </w:tr>
    </w:tbl>
    <w:p w14:paraId="0E2499C5"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7" w:name="_1t3h5sf" w:colFirst="0" w:colLast="0"/>
      <w:bookmarkEnd w:id="7"/>
      <w:r>
        <w:rPr>
          <w:rFonts w:ascii="Verdana" w:eastAsia="Verdana" w:hAnsi="Verdana" w:cs="Verdana"/>
        </w:rPr>
        <w:t>Supporting statement</w:t>
      </w:r>
    </w:p>
    <w:p w14:paraId="2D2BE3B3"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Please tell us why you applied for this job and why you think you are the best person for the job.</w:t>
      </w:r>
    </w:p>
    <w:p w14:paraId="07CB084C" w14:textId="77777777" w:rsidR="00AD45B0" w:rsidRDefault="00AD45B0" w:rsidP="00AD45B0">
      <w:pPr>
        <w:pBdr>
          <w:top w:val="nil"/>
          <w:left w:val="nil"/>
          <w:bottom w:val="nil"/>
          <w:right w:val="nil"/>
          <w:between w:val="nil"/>
        </w:pBdr>
        <w:rPr>
          <w:rFonts w:ascii="Verdana" w:eastAsia="Verdana" w:hAnsi="Verdana" w:cs="Verdana"/>
          <w:color w:val="000000"/>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AD45B0" w14:paraId="3BB809C5" w14:textId="77777777" w:rsidTr="00C66C7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1309FCEA"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0138646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6B711451"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6C255126"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I strongly believe that I am the right candidate for this job because I have experience for working with adults. </w:t>
            </w:r>
          </w:p>
          <w:p w14:paraId="6EA70F92"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 equally have keen eye for detail and can stay calm under pressure.</w:t>
            </w:r>
          </w:p>
          <w:p w14:paraId="1A0D3C1E"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 am a fast learner and adaptable.</w:t>
            </w:r>
          </w:p>
          <w:p w14:paraId="08C809EB"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 am keen to make a difference to the lives of the people I look after.</w:t>
            </w:r>
          </w:p>
          <w:p w14:paraId="7D3126A1"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61A3D969"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p w14:paraId="65D872C6" w14:textId="77777777" w:rsidR="00AD45B0" w:rsidRDefault="00AD45B0" w:rsidP="00C66C70">
            <w:pPr>
              <w:widowControl w:val="0"/>
              <w:pBdr>
                <w:top w:val="nil"/>
                <w:left w:val="nil"/>
                <w:bottom w:val="nil"/>
                <w:right w:val="nil"/>
                <w:between w:val="nil"/>
              </w:pBdr>
              <w:spacing w:line="240" w:lineRule="auto"/>
              <w:rPr>
                <w:rFonts w:ascii="Verdana" w:eastAsia="Verdana" w:hAnsi="Verdana" w:cs="Verdana"/>
                <w:color w:val="000000"/>
              </w:rPr>
            </w:pPr>
          </w:p>
        </w:tc>
      </w:tr>
    </w:tbl>
    <w:p w14:paraId="1E5B9D5D" w14:textId="77777777" w:rsidR="00AD45B0" w:rsidRDefault="00AD45B0" w:rsidP="00AD45B0">
      <w:pPr>
        <w:pBdr>
          <w:top w:val="nil"/>
          <w:left w:val="nil"/>
          <w:bottom w:val="nil"/>
          <w:right w:val="nil"/>
          <w:between w:val="nil"/>
        </w:pBdr>
        <w:rPr>
          <w:rFonts w:ascii="Verdana" w:eastAsia="Verdana" w:hAnsi="Verdana" w:cs="Verdana"/>
          <w:color w:val="000000"/>
        </w:rPr>
      </w:pPr>
      <w:bookmarkStart w:id="8" w:name="_4d34og8" w:colFirst="0" w:colLast="0"/>
      <w:bookmarkEnd w:id="8"/>
    </w:p>
    <w:p w14:paraId="3BB0C79C"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9" w:name="_2s8eyo1" w:colFirst="0" w:colLast="0"/>
      <w:bookmarkEnd w:id="9"/>
      <w:r>
        <w:rPr>
          <w:rFonts w:ascii="Verdana" w:eastAsia="Verdana" w:hAnsi="Verdana" w:cs="Verdana"/>
        </w:rPr>
        <w:t>Right to work in the UK</w:t>
      </w:r>
    </w:p>
    <w:p w14:paraId="07E688D0" w14:textId="77777777" w:rsidR="00AD45B0" w:rsidRDefault="00AD45B0" w:rsidP="00AD45B0">
      <w:pPr>
        <w:pBdr>
          <w:top w:val="nil"/>
          <w:left w:val="nil"/>
          <w:bottom w:val="nil"/>
          <w:right w:val="nil"/>
          <w:between w:val="nil"/>
        </w:pBdr>
        <w:rPr>
          <w:color w:val="000000"/>
        </w:rPr>
      </w:pPr>
      <w:r>
        <w:rPr>
          <w:rFonts w:ascii="Verdana" w:eastAsia="Verdana" w:hAnsi="Verdana" w:cs="Verdana"/>
          <w:color w:val="000000"/>
        </w:rPr>
        <w:t xml:space="preserve">Do you need a work permit to work in the UK? Yes </w:t>
      </w:r>
      <w:r>
        <w:rPr>
          <w:rFonts w:ascii="Verdana" w:eastAsia="Verdana" w:hAnsi="Verdana" w:cs="Verdana"/>
          <w:strike/>
          <w:color w:val="000000"/>
        </w:rPr>
        <w:t>/ No</w:t>
      </w:r>
    </w:p>
    <w:p w14:paraId="321B3E93"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10" w:name="_17dp8vu" w:colFirst="0" w:colLast="0"/>
      <w:bookmarkEnd w:id="10"/>
      <w:r>
        <w:rPr>
          <w:rFonts w:ascii="Verdana" w:eastAsia="Verdana" w:hAnsi="Verdana" w:cs="Verdana"/>
        </w:rPr>
        <w:t>References</w:t>
      </w:r>
    </w:p>
    <w:p w14:paraId="5A3C4AEB"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 xml:space="preserve">Please give the names and contact details of 2 people who we can ask to give you a reference. We may ask them before an employment offer is made. We will not ask your current employer until we get your permission. </w:t>
      </w:r>
    </w:p>
    <w:p w14:paraId="5612F814" w14:textId="77777777" w:rsidR="00AD45B0" w:rsidRDefault="00AD45B0" w:rsidP="00AD45B0">
      <w:pPr>
        <w:pBdr>
          <w:top w:val="nil"/>
          <w:left w:val="nil"/>
          <w:bottom w:val="nil"/>
          <w:right w:val="nil"/>
          <w:between w:val="nil"/>
        </w:pBdr>
        <w:rPr>
          <w:rFonts w:ascii="Verdana" w:eastAsia="Verdana" w:hAnsi="Verdana" w:cs="Verdana"/>
          <w:color w:val="000000"/>
        </w:rPr>
      </w:pPr>
    </w:p>
    <w:p w14:paraId="30C407E2"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Sam Cage – Manager at Ocala healthcare</w:t>
      </w:r>
    </w:p>
    <w:p w14:paraId="6B6F432A"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Adam Storey – General manager at Ocala healthcare</w:t>
      </w:r>
    </w:p>
    <w:p w14:paraId="267088D6" w14:textId="77777777" w:rsidR="00AD45B0" w:rsidRDefault="00AD45B0" w:rsidP="00AD45B0">
      <w:pPr>
        <w:pStyle w:val="Heading2"/>
        <w:numPr>
          <w:ilvl w:val="1"/>
          <w:numId w:val="7"/>
        </w:numPr>
        <w:tabs>
          <w:tab w:val="left" w:pos="0"/>
          <w:tab w:val="num" w:pos="1440"/>
        </w:tabs>
        <w:ind w:left="1440" w:hanging="360"/>
        <w:rPr>
          <w:rFonts w:ascii="Verdana" w:eastAsia="Verdana" w:hAnsi="Verdana" w:cs="Verdana"/>
        </w:rPr>
      </w:pPr>
      <w:bookmarkStart w:id="11" w:name="_3rdcrjn" w:colFirst="0" w:colLast="0"/>
      <w:bookmarkEnd w:id="11"/>
      <w:r>
        <w:rPr>
          <w:rFonts w:ascii="Verdana" w:eastAsia="Verdana" w:hAnsi="Verdana" w:cs="Verdana"/>
        </w:rPr>
        <w:t>Declaration</w:t>
      </w:r>
    </w:p>
    <w:p w14:paraId="463E46D8"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I confirm that to the best of my knowledge the information I have provided on this form is correct and I accept that providing deliberately false information could result in my dismissal.</w:t>
      </w:r>
    </w:p>
    <w:p w14:paraId="5E30A2C9" w14:textId="77777777" w:rsidR="00AD45B0" w:rsidRDefault="00AD45B0" w:rsidP="00AD45B0">
      <w:pPr>
        <w:pBdr>
          <w:top w:val="nil"/>
          <w:left w:val="nil"/>
          <w:bottom w:val="nil"/>
          <w:right w:val="nil"/>
          <w:between w:val="nil"/>
        </w:pBdr>
        <w:rPr>
          <w:rFonts w:ascii="Verdana" w:eastAsia="Verdana" w:hAnsi="Verdana" w:cs="Verdana"/>
          <w:color w:val="000000"/>
        </w:rPr>
      </w:pPr>
    </w:p>
    <w:p w14:paraId="0AE1DC74"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Name: NEH CHE</w:t>
      </w:r>
    </w:p>
    <w:p w14:paraId="15D3030B" w14:textId="77777777" w:rsidR="00AD45B0" w:rsidRDefault="00AD45B0" w:rsidP="00AD45B0">
      <w:pPr>
        <w:pBdr>
          <w:top w:val="nil"/>
          <w:left w:val="nil"/>
          <w:bottom w:val="nil"/>
          <w:right w:val="nil"/>
          <w:between w:val="nil"/>
        </w:pBdr>
        <w:rPr>
          <w:rFonts w:ascii="Verdana" w:eastAsia="Verdana" w:hAnsi="Verdana" w:cs="Verdana"/>
          <w:color w:val="000000"/>
        </w:rPr>
      </w:pPr>
    </w:p>
    <w:p w14:paraId="5B28799D"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Signature:</w:t>
      </w:r>
    </w:p>
    <w:p w14:paraId="3ACE53DA" w14:textId="77777777" w:rsidR="00AD45B0" w:rsidRDefault="00AD45B0" w:rsidP="00AD45B0">
      <w:pPr>
        <w:pBdr>
          <w:top w:val="nil"/>
          <w:left w:val="nil"/>
          <w:bottom w:val="nil"/>
          <w:right w:val="nil"/>
          <w:between w:val="nil"/>
        </w:pBdr>
        <w:rPr>
          <w:rFonts w:ascii="Verdana" w:eastAsia="Verdana" w:hAnsi="Verdana" w:cs="Verdana"/>
          <w:color w:val="000000"/>
        </w:rPr>
      </w:pPr>
    </w:p>
    <w:p w14:paraId="1873A78B" w14:textId="77777777" w:rsidR="00AD45B0" w:rsidRDefault="00AD45B0" w:rsidP="00AD45B0">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Date: 19/11/2021</w:t>
      </w:r>
    </w:p>
    <w:p w14:paraId="27EF2EB4" w14:textId="77D233B6" w:rsidR="00AD45B0" w:rsidRPr="00E53D10" w:rsidRDefault="00AD45B0" w:rsidP="00AD45B0">
      <w:pPr>
        <w:pBdr>
          <w:top w:val="nil"/>
          <w:left w:val="nil"/>
          <w:bottom w:val="nil"/>
          <w:right w:val="nil"/>
          <w:between w:val="nil"/>
        </w:pBdr>
        <w:rPr>
          <w:rFonts w:ascii="Verdana" w:eastAsia="Verdana" w:hAnsi="Verdana" w:cs="Verdana"/>
          <w:b/>
          <w:bCs/>
          <w:color w:val="4472C4" w:themeColor="accent1"/>
        </w:rPr>
      </w:pPr>
      <w:r w:rsidRPr="00E53D10">
        <w:rPr>
          <w:rFonts w:ascii="Verdana" w:eastAsia="Verdana" w:hAnsi="Verdana" w:cs="Verdana"/>
          <w:b/>
          <w:bCs/>
          <w:color w:val="4472C4" w:themeColor="accent1"/>
        </w:rPr>
        <w:lastRenderedPageBreak/>
        <w:t xml:space="preserve">APPENDIX </w:t>
      </w:r>
      <w:r w:rsidR="00E53D10" w:rsidRPr="00E53D10">
        <w:rPr>
          <w:rFonts w:ascii="Verdana" w:eastAsia="Verdana" w:hAnsi="Verdana" w:cs="Verdana"/>
          <w:b/>
          <w:bCs/>
          <w:color w:val="4472C4" w:themeColor="accent1"/>
        </w:rPr>
        <w:t xml:space="preserve">- </w:t>
      </w:r>
      <w:r w:rsidRPr="00E53D10">
        <w:rPr>
          <w:rFonts w:ascii="Verdana" w:eastAsia="Verdana" w:hAnsi="Verdana" w:cs="Verdana"/>
          <w:b/>
          <w:bCs/>
          <w:color w:val="4472C4" w:themeColor="accent1"/>
        </w:rPr>
        <w:t>B</w:t>
      </w:r>
    </w:p>
    <w:p w14:paraId="7FC93E43" w14:textId="74E981BA" w:rsidR="00C3670D" w:rsidRPr="002A169C" w:rsidRDefault="002A169C" w:rsidP="008572D1">
      <w:pPr>
        <w:spacing w:line="360" w:lineRule="auto"/>
        <w:jc w:val="both"/>
        <w:rPr>
          <w:rFonts w:ascii="Arial" w:hAnsi="Arial" w:cs="Arial"/>
          <w:b/>
          <w:bCs/>
          <w:i/>
          <w:iCs/>
        </w:rPr>
      </w:pPr>
      <w:r w:rsidRPr="002A169C">
        <w:rPr>
          <w:rFonts w:ascii="Arial" w:hAnsi="Arial" w:cs="Arial"/>
          <w:b/>
          <w:bCs/>
          <w:i/>
          <w:iCs/>
        </w:rPr>
        <w:t>INTERVIEWER QUESTIONS</w:t>
      </w:r>
    </w:p>
    <w:p w14:paraId="143DFCF6" w14:textId="77777777" w:rsidR="002A169C" w:rsidRPr="002A169C" w:rsidRDefault="002A169C" w:rsidP="002A169C">
      <w:pPr>
        <w:spacing w:line="360" w:lineRule="auto"/>
        <w:jc w:val="both"/>
        <w:rPr>
          <w:rFonts w:ascii="Arial" w:hAnsi="Arial" w:cs="Arial"/>
        </w:rPr>
      </w:pPr>
      <w:r w:rsidRPr="002A169C">
        <w:rPr>
          <w:rFonts w:ascii="Arial" w:hAnsi="Arial" w:cs="Arial"/>
        </w:rPr>
        <w:t>Questions</w:t>
      </w:r>
    </w:p>
    <w:p w14:paraId="291E20F7" w14:textId="30A02B29" w:rsidR="002A169C" w:rsidRPr="002A169C" w:rsidRDefault="002A169C" w:rsidP="002A169C">
      <w:pPr>
        <w:pStyle w:val="ListParagraph"/>
        <w:numPr>
          <w:ilvl w:val="0"/>
          <w:numId w:val="8"/>
        </w:numPr>
        <w:spacing w:line="360" w:lineRule="auto"/>
        <w:jc w:val="both"/>
        <w:rPr>
          <w:rFonts w:ascii="Arial" w:hAnsi="Arial" w:cs="Arial"/>
        </w:rPr>
      </w:pPr>
      <w:r w:rsidRPr="002A169C">
        <w:rPr>
          <w:rFonts w:ascii="Arial" w:hAnsi="Arial" w:cs="Arial"/>
        </w:rPr>
        <w:t>Tell me about yourself</w:t>
      </w:r>
    </w:p>
    <w:p w14:paraId="03E37508" w14:textId="77777777" w:rsidR="002A169C" w:rsidRPr="002A169C" w:rsidRDefault="002A169C" w:rsidP="002A169C">
      <w:pPr>
        <w:spacing w:line="360" w:lineRule="auto"/>
        <w:jc w:val="both"/>
        <w:rPr>
          <w:rFonts w:ascii="Arial" w:hAnsi="Arial" w:cs="Arial"/>
        </w:rPr>
      </w:pPr>
    </w:p>
    <w:p w14:paraId="480D6A74" w14:textId="29CB16D6" w:rsidR="002A169C" w:rsidRPr="002A169C" w:rsidRDefault="00E93130" w:rsidP="002A169C">
      <w:pPr>
        <w:pStyle w:val="ListParagraph"/>
        <w:numPr>
          <w:ilvl w:val="0"/>
          <w:numId w:val="8"/>
        </w:numPr>
        <w:spacing w:line="360" w:lineRule="auto"/>
        <w:jc w:val="both"/>
        <w:rPr>
          <w:rFonts w:ascii="Arial" w:hAnsi="Arial" w:cs="Arial"/>
        </w:rPr>
      </w:pPr>
      <w:r>
        <w:rPr>
          <w:rFonts w:ascii="Arial" w:hAnsi="Arial" w:cs="Arial"/>
        </w:rPr>
        <w:t>W</w:t>
      </w:r>
      <w:r w:rsidR="002A169C" w:rsidRPr="002A169C">
        <w:rPr>
          <w:rFonts w:ascii="Arial" w:hAnsi="Arial" w:cs="Arial"/>
        </w:rPr>
        <w:t>hy do you want to work for us?</w:t>
      </w:r>
    </w:p>
    <w:p w14:paraId="45B9C6F9" w14:textId="77777777" w:rsidR="002A169C" w:rsidRPr="002A169C" w:rsidRDefault="002A169C" w:rsidP="002A169C">
      <w:pPr>
        <w:spacing w:line="360" w:lineRule="auto"/>
        <w:jc w:val="both"/>
        <w:rPr>
          <w:rFonts w:ascii="Arial" w:hAnsi="Arial" w:cs="Arial"/>
        </w:rPr>
      </w:pPr>
    </w:p>
    <w:p w14:paraId="03130857" w14:textId="1CB8EA70" w:rsidR="002A169C" w:rsidRPr="002A169C" w:rsidRDefault="00E93130" w:rsidP="002A169C">
      <w:pPr>
        <w:pStyle w:val="ListParagraph"/>
        <w:numPr>
          <w:ilvl w:val="0"/>
          <w:numId w:val="8"/>
        </w:numPr>
        <w:spacing w:line="360" w:lineRule="auto"/>
        <w:jc w:val="both"/>
        <w:rPr>
          <w:rFonts w:ascii="Arial" w:hAnsi="Arial" w:cs="Arial"/>
        </w:rPr>
      </w:pPr>
      <w:r>
        <w:rPr>
          <w:rFonts w:ascii="Arial" w:hAnsi="Arial" w:cs="Arial"/>
        </w:rPr>
        <w:t>W</w:t>
      </w:r>
      <w:r w:rsidR="002A169C" w:rsidRPr="002A169C">
        <w:rPr>
          <w:rFonts w:ascii="Arial" w:hAnsi="Arial" w:cs="Arial"/>
        </w:rPr>
        <w:t>hich aspects of our position do you find most attractive</w:t>
      </w:r>
      <w:r w:rsidR="008A644C">
        <w:rPr>
          <w:rFonts w:ascii="Arial" w:hAnsi="Arial" w:cs="Arial"/>
        </w:rPr>
        <w:t xml:space="preserve"> /</w:t>
      </w:r>
      <w:r w:rsidR="002A169C" w:rsidRPr="002A169C">
        <w:rPr>
          <w:rFonts w:ascii="Arial" w:hAnsi="Arial" w:cs="Arial"/>
        </w:rPr>
        <w:t xml:space="preserve"> Least attractive? </w:t>
      </w:r>
    </w:p>
    <w:p w14:paraId="0C33A8D5" w14:textId="77777777" w:rsidR="002A169C" w:rsidRPr="002A169C" w:rsidRDefault="002A169C" w:rsidP="002A169C">
      <w:pPr>
        <w:spacing w:line="360" w:lineRule="auto"/>
        <w:jc w:val="both"/>
        <w:rPr>
          <w:rFonts w:ascii="Arial" w:hAnsi="Arial" w:cs="Arial"/>
        </w:rPr>
      </w:pPr>
    </w:p>
    <w:p w14:paraId="34E0A1D6" w14:textId="7A5853A2" w:rsidR="002A169C" w:rsidRPr="002A169C" w:rsidRDefault="00E93130" w:rsidP="002A169C">
      <w:pPr>
        <w:pStyle w:val="ListParagraph"/>
        <w:numPr>
          <w:ilvl w:val="0"/>
          <w:numId w:val="8"/>
        </w:numPr>
        <w:spacing w:line="360" w:lineRule="auto"/>
        <w:jc w:val="both"/>
        <w:rPr>
          <w:rFonts w:ascii="Arial" w:hAnsi="Arial" w:cs="Arial"/>
        </w:rPr>
      </w:pPr>
      <w:r>
        <w:rPr>
          <w:rFonts w:ascii="Arial" w:hAnsi="Arial" w:cs="Arial"/>
        </w:rPr>
        <w:t>W</w:t>
      </w:r>
      <w:r w:rsidR="002A169C" w:rsidRPr="002A169C">
        <w:rPr>
          <w:rFonts w:ascii="Arial" w:hAnsi="Arial" w:cs="Arial"/>
        </w:rPr>
        <w:t>hy should we hire you</w:t>
      </w:r>
      <w:r>
        <w:rPr>
          <w:rFonts w:ascii="Arial" w:hAnsi="Arial" w:cs="Arial"/>
        </w:rPr>
        <w:t>?</w:t>
      </w:r>
    </w:p>
    <w:p w14:paraId="28AD70E4" w14:textId="77777777" w:rsidR="002A169C" w:rsidRPr="002A169C" w:rsidRDefault="002A169C" w:rsidP="002A169C">
      <w:pPr>
        <w:spacing w:line="360" w:lineRule="auto"/>
        <w:jc w:val="both"/>
        <w:rPr>
          <w:rFonts w:ascii="Arial" w:hAnsi="Arial" w:cs="Arial"/>
        </w:rPr>
      </w:pPr>
    </w:p>
    <w:p w14:paraId="3D22B01C" w14:textId="01D242C6" w:rsidR="002A169C" w:rsidRPr="002A169C" w:rsidRDefault="00E93130" w:rsidP="002A169C">
      <w:pPr>
        <w:pStyle w:val="ListParagraph"/>
        <w:numPr>
          <w:ilvl w:val="0"/>
          <w:numId w:val="8"/>
        </w:numPr>
        <w:spacing w:line="360" w:lineRule="auto"/>
        <w:jc w:val="both"/>
        <w:rPr>
          <w:rFonts w:ascii="Arial" w:hAnsi="Arial" w:cs="Arial"/>
        </w:rPr>
      </w:pPr>
      <w:r>
        <w:rPr>
          <w:rFonts w:ascii="Arial" w:hAnsi="Arial" w:cs="Arial"/>
        </w:rPr>
        <w:t>W</w:t>
      </w:r>
      <w:r w:rsidR="002A169C" w:rsidRPr="002A169C">
        <w:rPr>
          <w:rFonts w:ascii="Arial" w:hAnsi="Arial" w:cs="Arial"/>
        </w:rPr>
        <w:t>hat do you look for in a job?</w:t>
      </w:r>
    </w:p>
    <w:sectPr w:rsidR="002A169C" w:rsidRPr="002A169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988F1" w14:textId="77777777" w:rsidR="00ED0C0D" w:rsidRDefault="00ED0C0D" w:rsidP="000529EE">
      <w:pPr>
        <w:spacing w:after="0" w:line="240" w:lineRule="auto"/>
      </w:pPr>
      <w:r>
        <w:separator/>
      </w:r>
    </w:p>
  </w:endnote>
  <w:endnote w:type="continuationSeparator" w:id="0">
    <w:p w14:paraId="47DF576A" w14:textId="77777777" w:rsidR="00ED0C0D" w:rsidRDefault="00ED0C0D" w:rsidP="00052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haroni">
    <w:charset w:val="B1"/>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981611"/>
      <w:docPartObj>
        <w:docPartGallery w:val="Page Numbers (Bottom of Page)"/>
        <w:docPartUnique/>
      </w:docPartObj>
    </w:sdtPr>
    <w:sdtEndPr>
      <w:rPr>
        <w:noProof/>
      </w:rPr>
    </w:sdtEndPr>
    <w:sdtContent>
      <w:p w14:paraId="4F6CF809" w14:textId="65CDBC2C" w:rsidR="000529EE" w:rsidRDefault="000529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3C803D" w14:textId="77777777" w:rsidR="000529EE" w:rsidRDefault="00052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F1160" w14:textId="77777777" w:rsidR="00ED0C0D" w:rsidRDefault="00ED0C0D" w:rsidP="000529EE">
      <w:pPr>
        <w:spacing w:after="0" w:line="240" w:lineRule="auto"/>
      </w:pPr>
      <w:r>
        <w:separator/>
      </w:r>
    </w:p>
  </w:footnote>
  <w:footnote w:type="continuationSeparator" w:id="0">
    <w:p w14:paraId="005454DC" w14:textId="77777777" w:rsidR="00ED0C0D" w:rsidRDefault="00ED0C0D" w:rsidP="00052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442B9"/>
    <w:multiLevelType w:val="hybridMultilevel"/>
    <w:tmpl w:val="716220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245AE"/>
    <w:multiLevelType w:val="hybridMultilevel"/>
    <w:tmpl w:val="AD10F4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223AA"/>
    <w:multiLevelType w:val="multilevel"/>
    <w:tmpl w:val="DDA48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572A4C"/>
    <w:multiLevelType w:val="multilevel"/>
    <w:tmpl w:val="ABF43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137368"/>
    <w:multiLevelType w:val="hybridMultilevel"/>
    <w:tmpl w:val="5DECA02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E607EB"/>
    <w:multiLevelType w:val="multilevel"/>
    <w:tmpl w:val="D18A3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A00195"/>
    <w:multiLevelType w:val="multilevel"/>
    <w:tmpl w:val="BA6E82F8"/>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15:restartNumberingAfterBreak="0">
    <w:nsid w:val="78B16B3B"/>
    <w:multiLevelType w:val="hybridMultilevel"/>
    <w:tmpl w:val="E3F83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007FDD"/>
    <w:multiLevelType w:val="hybridMultilevel"/>
    <w:tmpl w:val="4A8C6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8"/>
  </w:num>
  <w:num w:numId="4">
    <w:abstractNumId w:val="2"/>
  </w:num>
  <w:num w:numId="5">
    <w:abstractNumId w:val="7"/>
  </w:num>
  <w:num w:numId="6">
    <w:abstractNumId w:val="3"/>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D1"/>
    <w:rsid w:val="000177B7"/>
    <w:rsid w:val="000279B1"/>
    <w:rsid w:val="000529EE"/>
    <w:rsid w:val="000C217A"/>
    <w:rsid w:val="000E3604"/>
    <w:rsid w:val="00110244"/>
    <w:rsid w:val="00162B09"/>
    <w:rsid w:val="001C1835"/>
    <w:rsid w:val="001C38CE"/>
    <w:rsid w:val="00202647"/>
    <w:rsid w:val="002041C7"/>
    <w:rsid w:val="00211CAA"/>
    <w:rsid w:val="00216C3B"/>
    <w:rsid w:val="00237406"/>
    <w:rsid w:val="002A169C"/>
    <w:rsid w:val="002A47B5"/>
    <w:rsid w:val="003F35A6"/>
    <w:rsid w:val="00425F4C"/>
    <w:rsid w:val="00464C99"/>
    <w:rsid w:val="00466D25"/>
    <w:rsid w:val="00490F3C"/>
    <w:rsid w:val="004A7A38"/>
    <w:rsid w:val="004C7A47"/>
    <w:rsid w:val="005157AE"/>
    <w:rsid w:val="0053330C"/>
    <w:rsid w:val="00551BD7"/>
    <w:rsid w:val="00576DC0"/>
    <w:rsid w:val="00580544"/>
    <w:rsid w:val="005900F4"/>
    <w:rsid w:val="00597A71"/>
    <w:rsid w:val="005D017F"/>
    <w:rsid w:val="005E3F6E"/>
    <w:rsid w:val="00602F84"/>
    <w:rsid w:val="006C0507"/>
    <w:rsid w:val="00701529"/>
    <w:rsid w:val="0071386E"/>
    <w:rsid w:val="00734809"/>
    <w:rsid w:val="00737150"/>
    <w:rsid w:val="00784247"/>
    <w:rsid w:val="00785904"/>
    <w:rsid w:val="007974F8"/>
    <w:rsid w:val="007A0655"/>
    <w:rsid w:val="007A36EE"/>
    <w:rsid w:val="007C52FB"/>
    <w:rsid w:val="007D25B7"/>
    <w:rsid w:val="007E11F8"/>
    <w:rsid w:val="007E1B2E"/>
    <w:rsid w:val="00806013"/>
    <w:rsid w:val="008572D1"/>
    <w:rsid w:val="00893765"/>
    <w:rsid w:val="008A644C"/>
    <w:rsid w:val="00925F8B"/>
    <w:rsid w:val="0093476F"/>
    <w:rsid w:val="00945818"/>
    <w:rsid w:val="00991A4F"/>
    <w:rsid w:val="009C1279"/>
    <w:rsid w:val="009D7043"/>
    <w:rsid w:val="009D7FB0"/>
    <w:rsid w:val="00A14FB2"/>
    <w:rsid w:val="00AA5449"/>
    <w:rsid w:val="00AD45B0"/>
    <w:rsid w:val="00AE6607"/>
    <w:rsid w:val="00B15E7D"/>
    <w:rsid w:val="00B91D0C"/>
    <w:rsid w:val="00C3670D"/>
    <w:rsid w:val="00C64780"/>
    <w:rsid w:val="00CB36F7"/>
    <w:rsid w:val="00CC7946"/>
    <w:rsid w:val="00CF7D1B"/>
    <w:rsid w:val="00D05CCC"/>
    <w:rsid w:val="00D43EF2"/>
    <w:rsid w:val="00D86BEC"/>
    <w:rsid w:val="00D97567"/>
    <w:rsid w:val="00DD3246"/>
    <w:rsid w:val="00E135C5"/>
    <w:rsid w:val="00E53D10"/>
    <w:rsid w:val="00E607DA"/>
    <w:rsid w:val="00E87BAC"/>
    <w:rsid w:val="00E93130"/>
    <w:rsid w:val="00EA1023"/>
    <w:rsid w:val="00EB7604"/>
    <w:rsid w:val="00ED0C0D"/>
    <w:rsid w:val="00ED415F"/>
    <w:rsid w:val="00EF6105"/>
    <w:rsid w:val="00F20E70"/>
    <w:rsid w:val="00F220E5"/>
    <w:rsid w:val="00F27C8B"/>
    <w:rsid w:val="00F74DD0"/>
    <w:rsid w:val="00FB38FD"/>
    <w:rsid w:val="00FD14F0"/>
    <w:rsid w:val="00FD3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4E05"/>
  <w15:chartTrackingRefBased/>
  <w15:docId w15:val="{6AA5DBE1-5DCD-4B4E-A046-FA339D56D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D45B0"/>
    <w:pPr>
      <w:keepNext/>
      <w:keepLines/>
      <w:pBdr>
        <w:top w:val="nil"/>
        <w:left w:val="nil"/>
        <w:bottom w:val="nil"/>
        <w:right w:val="nil"/>
        <w:between w:val="nil"/>
      </w:pBdr>
      <w:spacing w:before="360" w:after="120" w:line="276" w:lineRule="auto"/>
      <w:outlineLvl w:val="1"/>
    </w:pPr>
    <w:rPr>
      <w:rFonts w:ascii="Arial" w:eastAsia="Arial" w:hAnsi="Arial" w:cs="Arial"/>
      <w:color w:val="000000"/>
      <w:sz w:val="32"/>
      <w:szCs w:val="32"/>
      <w:lang w:eastAsia="en-GB"/>
    </w:rPr>
  </w:style>
  <w:style w:type="paragraph" w:styleId="Heading3">
    <w:name w:val="heading 3"/>
    <w:basedOn w:val="Normal"/>
    <w:next w:val="Normal"/>
    <w:link w:val="Heading3Char"/>
    <w:uiPriority w:val="9"/>
    <w:unhideWhenUsed/>
    <w:qFormat/>
    <w:rsid w:val="00AD45B0"/>
    <w:pPr>
      <w:keepNext/>
      <w:keepLines/>
      <w:pBdr>
        <w:top w:val="nil"/>
        <w:left w:val="nil"/>
        <w:bottom w:val="nil"/>
        <w:right w:val="nil"/>
        <w:between w:val="nil"/>
      </w:pBdr>
      <w:spacing w:before="320" w:after="80" w:line="276" w:lineRule="auto"/>
      <w:outlineLvl w:val="2"/>
    </w:pPr>
    <w:rPr>
      <w:rFonts w:ascii="Arial" w:eastAsia="Arial" w:hAnsi="Arial" w:cs="Arial"/>
      <w:color w:val="434343"/>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72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72D1"/>
    <w:rPr>
      <w:b/>
      <w:bCs/>
    </w:rPr>
  </w:style>
  <w:style w:type="character" w:styleId="Emphasis">
    <w:name w:val="Emphasis"/>
    <w:basedOn w:val="DefaultParagraphFont"/>
    <w:uiPriority w:val="20"/>
    <w:qFormat/>
    <w:rsid w:val="008572D1"/>
    <w:rPr>
      <w:i/>
      <w:iCs/>
    </w:rPr>
  </w:style>
  <w:style w:type="character" w:styleId="Hyperlink">
    <w:name w:val="Hyperlink"/>
    <w:basedOn w:val="DefaultParagraphFont"/>
    <w:uiPriority w:val="99"/>
    <w:unhideWhenUsed/>
    <w:rsid w:val="008572D1"/>
    <w:rPr>
      <w:color w:val="0000FF"/>
      <w:u w:val="single"/>
    </w:rPr>
  </w:style>
  <w:style w:type="character" w:styleId="UnresolvedMention">
    <w:name w:val="Unresolved Mention"/>
    <w:basedOn w:val="DefaultParagraphFont"/>
    <w:uiPriority w:val="99"/>
    <w:semiHidden/>
    <w:unhideWhenUsed/>
    <w:rsid w:val="00202647"/>
    <w:rPr>
      <w:color w:val="605E5C"/>
      <w:shd w:val="clear" w:color="auto" w:fill="E1DFDD"/>
    </w:rPr>
  </w:style>
  <w:style w:type="paragraph" w:styleId="Header">
    <w:name w:val="header"/>
    <w:basedOn w:val="Normal"/>
    <w:link w:val="HeaderChar"/>
    <w:uiPriority w:val="99"/>
    <w:unhideWhenUsed/>
    <w:rsid w:val="00052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9EE"/>
  </w:style>
  <w:style w:type="paragraph" w:styleId="Footer">
    <w:name w:val="footer"/>
    <w:basedOn w:val="Normal"/>
    <w:link w:val="FooterChar"/>
    <w:uiPriority w:val="99"/>
    <w:unhideWhenUsed/>
    <w:rsid w:val="00052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9EE"/>
  </w:style>
  <w:style w:type="paragraph" w:styleId="ListParagraph">
    <w:name w:val="List Paragraph"/>
    <w:basedOn w:val="Normal"/>
    <w:uiPriority w:val="34"/>
    <w:qFormat/>
    <w:rsid w:val="00576DC0"/>
    <w:pPr>
      <w:ind w:left="720"/>
      <w:contextualSpacing/>
    </w:pPr>
  </w:style>
  <w:style w:type="character" w:customStyle="1" w:styleId="Heading2Char">
    <w:name w:val="Heading 2 Char"/>
    <w:basedOn w:val="DefaultParagraphFont"/>
    <w:link w:val="Heading2"/>
    <w:uiPriority w:val="9"/>
    <w:rsid w:val="00AD45B0"/>
    <w:rPr>
      <w:rFonts w:ascii="Arial" w:eastAsia="Arial" w:hAnsi="Arial" w:cs="Arial"/>
      <w:color w:val="000000"/>
      <w:sz w:val="32"/>
      <w:szCs w:val="32"/>
      <w:lang w:eastAsia="en-GB"/>
    </w:rPr>
  </w:style>
  <w:style w:type="character" w:customStyle="1" w:styleId="Heading3Char">
    <w:name w:val="Heading 3 Char"/>
    <w:basedOn w:val="DefaultParagraphFont"/>
    <w:link w:val="Heading3"/>
    <w:uiPriority w:val="9"/>
    <w:rsid w:val="00AD45B0"/>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AD45B0"/>
    <w:pPr>
      <w:keepNext/>
      <w:keepLines/>
      <w:pBdr>
        <w:top w:val="nil"/>
        <w:left w:val="nil"/>
        <w:bottom w:val="nil"/>
        <w:right w:val="nil"/>
        <w:between w:val="nil"/>
      </w:pBdr>
      <w:spacing w:after="60" w:line="276" w:lineRule="auto"/>
    </w:pPr>
    <w:rPr>
      <w:rFonts w:ascii="Arial" w:eastAsia="Arial" w:hAnsi="Arial" w:cs="Arial"/>
      <w:color w:val="000000"/>
      <w:sz w:val="52"/>
      <w:szCs w:val="52"/>
      <w:lang w:eastAsia="en-GB"/>
    </w:rPr>
  </w:style>
  <w:style w:type="character" w:customStyle="1" w:styleId="TitleChar">
    <w:name w:val="Title Char"/>
    <w:basedOn w:val="DefaultParagraphFont"/>
    <w:link w:val="Title"/>
    <w:uiPriority w:val="10"/>
    <w:rsid w:val="00AD45B0"/>
    <w:rPr>
      <w:rFonts w:ascii="Arial" w:eastAsia="Arial" w:hAnsi="Arial" w:cs="Arial"/>
      <w:color w:val="000000"/>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15472">
      <w:bodyDiv w:val="1"/>
      <w:marLeft w:val="0"/>
      <w:marRight w:val="0"/>
      <w:marTop w:val="0"/>
      <w:marBottom w:val="0"/>
      <w:divBdr>
        <w:top w:val="none" w:sz="0" w:space="0" w:color="auto"/>
        <w:left w:val="none" w:sz="0" w:space="0" w:color="auto"/>
        <w:bottom w:val="none" w:sz="0" w:space="0" w:color="auto"/>
        <w:right w:val="none" w:sz="0" w:space="0" w:color="auto"/>
      </w:divBdr>
    </w:div>
    <w:div w:id="496271000">
      <w:bodyDiv w:val="1"/>
      <w:marLeft w:val="0"/>
      <w:marRight w:val="0"/>
      <w:marTop w:val="0"/>
      <w:marBottom w:val="0"/>
      <w:divBdr>
        <w:top w:val="none" w:sz="0" w:space="0" w:color="auto"/>
        <w:left w:val="none" w:sz="0" w:space="0" w:color="auto"/>
        <w:bottom w:val="none" w:sz="0" w:space="0" w:color="auto"/>
        <w:right w:val="none" w:sz="0" w:space="0" w:color="auto"/>
      </w:divBdr>
    </w:div>
    <w:div w:id="953631888">
      <w:bodyDiv w:val="1"/>
      <w:marLeft w:val="0"/>
      <w:marRight w:val="0"/>
      <w:marTop w:val="0"/>
      <w:marBottom w:val="0"/>
      <w:divBdr>
        <w:top w:val="none" w:sz="0" w:space="0" w:color="auto"/>
        <w:left w:val="none" w:sz="0" w:space="0" w:color="auto"/>
        <w:bottom w:val="none" w:sz="0" w:space="0" w:color="auto"/>
        <w:right w:val="none" w:sz="0" w:space="0" w:color="auto"/>
      </w:divBdr>
    </w:div>
    <w:div w:id="1679841596">
      <w:bodyDiv w:val="1"/>
      <w:marLeft w:val="0"/>
      <w:marRight w:val="0"/>
      <w:marTop w:val="0"/>
      <w:marBottom w:val="0"/>
      <w:divBdr>
        <w:top w:val="none" w:sz="0" w:space="0" w:color="auto"/>
        <w:left w:val="none" w:sz="0" w:space="0" w:color="auto"/>
        <w:bottom w:val="none" w:sz="0" w:space="0" w:color="auto"/>
        <w:right w:val="none" w:sz="0" w:space="0" w:color="auto"/>
      </w:divBdr>
    </w:div>
    <w:div w:id="175662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sna\Downloads\%3chttps:\www.belbin.com\about\belbin-team-roles%3e" TargetMode="External"/><Relationship Id="rId13" Type="http://schemas.openxmlformats.org/officeDocument/2006/relationships/hyperlink" Target="https://www.ringcentral.com/us/en/blog/collaboration-in-the-workpla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misna\Downloads\%3chttps:\www.forbes.com\sites\maryjuetten\2020\01\16\setting-goals\%3fsh=477f1fd374f8%3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isna\Downloads\%3chttps:\www.ted.com\talks\amanda_jones_time_management_the_unexpected_enemy_to_success%3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qc.org.uk/what-we-do" TargetMode="External"/><Relationship Id="rId4" Type="http://schemas.openxmlformats.org/officeDocument/2006/relationships/webSettings" Target="webSettings.xml"/><Relationship Id="rId9" Type="http://schemas.openxmlformats.org/officeDocument/2006/relationships/hyperlink" Target="file:///C:\Users\misna\Downloads\%3chttps:\www.bbc.co.uk\news\uk-england-birmingham-59840021%3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2837</Words>
  <Characters>16176</Characters>
  <Application>Microsoft Office Word</Application>
  <DocSecurity>0</DocSecurity>
  <Lines>134</Lines>
  <Paragraphs>37</Paragraphs>
  <ScaleCrop>false</ScaleCrop>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cletus salia</dc:creator>
  <cp:keywords/>
  <dc:description/>
  <cp:lastModifiedBy>NEH CHE</cp:lastModifiedBy>
  <cp:revision>2</cp:revision>
  <dcterms:created xsi:type="dcterms:W3CDTF">2022-01-10T23:24:00Z</dcterms:created>
  <dcterms:modified xsi:type="dcterms:W3CDTF">2022-01-10T23:24:00Z</dcterms:modified>
</cp:coreProperties>
</file>