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A84D7" w14:textId="024074F7" w:rsidR="0055769E" w:rsidRDefault="0055769E" w:rsidP="0055769E">
      <w:pPr>
        <w:jc w:val="center"/>
        <w:rPr>
          <w:b/>
          <w:sz w:val="32"/>
        </w:rPr>
      </w:pPr>
      <w:r w:rsidRPr="00155C2E">
        <w:rPr>
          <w:b/>
          <w:sz w:val="32"/>
        </w:rPr>
        <w:t>Report</w:t>
      </w:r>
    </w:p>
    <w:p w14:paraId="47270100" w14:textId="77777777" w:rsidR="0055769E" w:rsidRDefault="0055769E" w:rsidP="0055769E">
      <w:pPr>
        <w:jc w:val="center"/>
        <w:rPr>
          <w:b/>
          <w:sz w:val="32"/>
        </w:rPr>
      </w:pPr>
    </w:p>
    <w:p w14:paraId="3E5E2F1F" w14:textId="77777777" w:rsidR="0055769E" w:rsidRDefault="0055769E" w:rsidP="0055769E">
      <w:pPr>
        <w:jc w:val="center"/>
        <w:rPr>
          <w:b/>
          <w:sz w:val="32"/>
        </w:rPr>
      </w:pPr>
      <w:r>
        <w:rPr>
          <w:b/>
          <w:sz w:val="32"/>
        </w:rPr>
        <w:t>Title</w:t>
      </w:r>
    </w:p>
    <w:p w14:paraId="3E429519" w14:textId="77777777" w:rsidR="0055769E" w:rsidRDefault="00807D2E" w:rsidP="0055769E">
      <w:pPr>
        <w:jc w:val="center"/>
        <w:rPr>
          <w:b/>
          <w:sz w:val="32"/>
        </w:rPr>
      </w:pPr>
      <w:r w:rsidRPr="00807D2E">
        <w:rPr>
          <w:b/>
          <w:sz w:val="32"/>
        </w:rPr>
        <w:t>The Sustainability Challenges of Air Travel in Hospitality and Tourism</w:t>
      </w:r>
    </w:p>
    <w:p w14:paraId="1B5EBBF2" w14:textId="0F4629BA" w:rsidR="0055769E" w:rsidRDefault="0055769E" w:rsidP="0055769E">
      <w:pPr>
        <w:jc w:val="center"/>
        <w:rPr>
          <w:b/>
          <w:sz w:val="32"/>
        </w:rPr>
      </w:pPr>
      <w:r>
        <w:rPr>
          <w:b/>
          <w:sz w:val="32"/>
        </w:rPr>
        <w:t>Student Name:</w:t>
      </w:r>
      <w:r w:rsidR="006C4C70">
        <w:rPr>
          <w:b/>
          <w:sz w:val="32"/>
        </w:rPr>
        <w:t xml:space="preserve"> Silvia Daniela </w:t>
      </w:r>
      <w:proofErr w:type="spellStart"/>
      <w:r w:rsidR="006C4C70">
        <w:rPr>
          <w:b/>
          <w:sz w:val="32"/>
        </w:rPr>
        <w:t>Grecu</w:t>
      </w:r>
      <w:proofErr w:type="spellEnd"/>
    </w:p>
    <w:p w14:paraId="1C5D00EB" w14:textId="2628B4DB" w:rsidR="0055769E" w:rsidRDefault="0055769E" w:rsidP="0055769E">
      <w:pPr>
        <w:jc w:val="center"/>
        <w:rPr>
          <w:b/>
          <w:sz w:val="32"/>
        </w:rPr>
      </w:pPr>
      <w:r>
        <w:rPr>
          <w:b/>
          <w:sz w:val="32"/>
        </w:rPr>
        <w:t>Student ID:</w:t>
      </w:r>
      <w:r w:rsidR="006C4C70">
        <w:rPr>
          <w:b/>
          <w:sz w:val="32"/>
        </w:rPr>
        <w:t xml:space="preserve"> 2245642</w:t>
      </w:r>
    </w:p>
    <w:p w14:paraId="36F8EE38" w14:textId="77777777" w:rsidR="0055769E" w:rsidRDefault="0055769E" w:rsidP="0055769E">
      <w:pPr>
        <w:jc w:val="center"/>
        <w:rPr>
          <w:b/>
          <w:sz w:val="32"/>
        </w:rPr>
      </w:pPr>
    </w:p>
    <w:p w14:paraId="06D7B2B0" w14:textId="77777777" w:rsidR="0055769E" w:rsidRDefault="0055769E" w:rsidP="0055769E">
      <w:pPr>
        <w:jc w:val="center"/>
        <w:rPr>
          <w:b/>
          <w:sz w:val="32"/>
        </w:rPr>
      </w:pPr>
      <w:r>
        <w:rPr>
          <w:b/>
          <w:sz w:val="32"/>
        </w:rPr>
        <w:t xml:space="preserve">Module Name and Code: </w:t>
      </w:r>
    </w:p>
    <w:p w14:paraId="1BEEC356" w14:textId="77777777" w:rsidR="0055769E" w:rsidRDefault="0055769E" w:rsidP="0055769E">
      <w:pPr>
        <w:jc w:val="center"/>
        <w:rPr>
          <w:b/>
          <w:sz w:val="32"/>
        </w:rPr>
      </w:pPr>
      <w:r w:rsidRPr="00155C2E">
        <w:rPr>
          <w:b/>
          <w:sz w:val="32"/>
        </w:rPr>
        <w:t>Sustainable Hospitality &amp; Tourism Management (BMIH5006)</w:t>
      </w:r>
    </w:p>
    <w:p w14:paraId="31C872F7" w14:textId="77777777" w:rsidR="0055769E" w:rsidRDefault="0055769E" w:rsidP="0055769E">
      <w:pPr>
        <w:jc w:val="center"/>
        <w:rPr>
          <w:b/>
          <w:sz w:val="32"/>
        </w:rPr>
      </w:pPr>
    </w:p>
    <w:p w14:paraId="71EF3476" w14:textId="105B5492" w:rsidR="0055769E" w:rsidRDefault="0055769E" w:rsidP="0055769E">
      <w:pPr>
        <w:jc w:val="center"/>
        <w:rPr>
          <w:b/>
          <w:sz w:val="32"/>
        </w:rPr>
      </w:pPr>
      <w:r>
        <w:rPr>
          <w:b/>
          <w:sz w:val="32"/>
        </w:rPr>
        <w:t>Submission Date:</w:t>
      </w:r>
      <w:r w:rsidR="006C4C70">
        <w:rPr>
          <w:b/>
          <w:sz w:val="32"/>
        </w:rPr>
        <w:t xml:space="preserve"> 06 March 2025</w:t>
      </w:r>
    </w:p>
    <w:p w14:paraId="00BC7EB1" w14:textId="77777777" w:rsidR="0055769E" w:rsidRDefault="0055769E" w:rsidP="0055769E">
      <w:pPr>
        <w:jc w:val="center"/>
        <w:rPr>
          <w:b/>
          <w:sz w:val="32"/>
        </w:rPr>
      </w:pPr>
    </w:p>
    <w:p w14:paraId="5A550E76" w14:textId="77777777" w:rsidR="0055769E" w:rsidRDefault="0055769E" w:rsidP="0055769E">
      <w:pPr>
        <w:jc w:val="center"/>
        <w:rPr>
          <w:b/>
          <w:sz w:val="32"/>
        </w:rPr>
      </w:pPr>
    </w:p>
    <w:p w14:paraId="0C18AD9F" w14:textId="77777777" w:rsidR="0055769E" w:rsidRPr="00E43C0C" w:rsidRDefault="0055769E" w:rsidP="0055769E">
      <w:pPr>
        <w:jc w:val="left"/>
        <w:rPr>
          <w:rStyle w:val="Emphasis"/>
          <w:i w:val="0"/>
        </w:rPr>
      </w:pPr>
      <w:r>
        <w:rPr>
          <w:rStyle w:val="Strong"/>
        </w:rPr>
        <w:t>AI Acknowledgement:</w:t>
      </w:r>
      <w:r>
        <w:t xml:space="preserve"> </w:t>
      </w:r>
      <w:r w:rsidRPr="00E43C0C">
        <w:rPr>
          <w:rStyle w:val="Emphasis"/>
          <w:i w:val="0"/>
        </w:rPr>
        <w:t>This report has been independently researched and written by the author, adhering to the academic integrity policies of the University of Wales: Trinity Saint David. AI tools were only used for research support, as permitted by the module guidelines.</w:t>
      </w:r>
    </w:p>
    <w:p w14:paraId="29C96928" w14:textId="77777777" w:rsidR="00AF035A" w:rsidRPr="0055769E" w:rsidRDefault="00AF035A"/>
    <w:p w14:paraId="2ED3E672" w14:textId="77777777" w:rsidR="00AF035A" w:rsidRDefault="00AF035A">
      <w:pPr>
        <w:spacing w:line="259" w:lineRule="auto"/>
        <w:jc w:val="left"/>
      </w:pPr>
      <w:r>
        <w:br w:type="page"/>
      </w:r>
    </w:p>
    <w:p w14:paraId="123C5EC3" w14:textId="77777777" w:rsidR="00DB1446" w:rsidRDefault="00265F85">
      <w:pPr>
        <w:pStyle w:val="TOC1"/>
        <w:tabs>
          <w:tab w:val="right" w:leader="dot" w:pos="9350"/>
        </w:tabs>
        <w:rPr>
          <w:rFonts w:asciiTheme="minorHAnsi" w:eastAsiaTheme="minorEastAsia" w:hAnsiTheme="minorHAnsi"/>
          <w:noProof/>
          <w:kern w:val="0"/>
          <w:sz w:val="22"/>
          <w:lang w:val="en-US"/>
          <w14:ligatures w14:val="none"/>
        </w:rPr>
      </w:pPr>
      <w:r>
        <w:lastRenderedPageBreak/>
        <w:fldChar w:fldCharType="begin"/>
      </w:r>
      <w:r>
        <w:instrText xml:space="preserve"> TOC \o "1-3" \h \z \u </w:instrText>
      </w:r>
      <w:r>
        <w:fldChar w:fldCharType="separate"/>
      </w:r>
      <w:hyperlink w:anchor="_Toc190466695" w:history="1">
        <w:r w:rsidR="00DB1446" w:rsidRPr="00243028">
          <w:rPr>
            <w:rStyle w:val="Hyperlink"/>
            <w:noProof/>
          </w:rPr>
          <w:t>Executive Summary</w:t>
        </w:r>
        <w:r w:rsidR="00DB1446">
          <w:rPr>
            <w:noProof/>
            <w:webHidden/>
          </w:rPr>
          <w:tab/>
        </w:r>
        <w:r w:rsidR="00DB1446">
          <w:rPr>
            <w:noProof/>
            <w:webHidden/>
          </w:rPr>
          <w:fldChar w:fldCharType="begin"/>
        </w:r>
        <w:r w:rsidR="00DB1446">
          <w:rPr>
            <w:noProof/>
            <w:webHidden/>
          </w:rPr>
          <w:instrText xml:space="preserve"> PAGEREF _Toc190466695 \h </w:instrText>
        </w:r>
        <w:r w:rsidR="00DB1446">
          <w:rPr>
            <w:noProof/>
            <w:webHidden/>
          </w:rPr>
        </w:r>
        <w:r w:rsidR="00DB1446">
          <w:rPr>
            <w:noProof/>
            <w:webHidden/>
          </w:rPr>
          <w:fldChar w:fldCharType="separate"/>
        </w:r>
        <w:r w:rsidR="00DB1446">
          <w:rPr>
            <w:noProof/>
            <w:webHidden/>
          </w:rPr>
          <w:t>3</w:t>
        </w:r>
        <w:r w:rsidR="00DB1446">
          <w:rPr>
            <w:noProof/>
            <w:webHidden/>
          </w:rPr>
          <w:fldChar w:fldCharType="end"/>
        </w:r>
      </w:hyperlink>
    </w:p>
    <w:p w14:paraId="310C0CEC"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696" w:history="1">
        <w:r w:rsidRPr="00243028">
          <w:rPr>
            <w:rStyle w:val="Hyperlink"/>
            <w:noProof/>
          </w:rPr>
          <w:t>Introduction</w:t>
        </w:r>
        <w:r>
          <w:rPr>
            <w:noProof/>
            <w:webHidden/>
          </w:rPr>
          <w:tab/>
        </w:r>
        <w:r>
          <w:rPr>
            <w:noProof/>
            <w:webHidden/>
          </w:rPr>
          <w:fldChar w:fldCharType="begin"/>
        </w:r>
        <w:r>
          <w:rPr>
            <w:noProof/>
            <w:webHidden/>
          </w:rPr>
          <w:instrText xml:space="preserve"> PAGEREF _Toc190466696 \h </w:instrText>
        </w:r>
        <w:r>
          <w:rPr>
            <w:noProof/>
            <w:webHidden/>
          </w:rPr>
        </w:r>
        <w:r>
          <w:rPr>
            <w:noProof/>
            <w:webHidden/>
          </w:rPr>
          <w:fldChar w:fldCharType="separate"/>
        </w:r>
        <w:r>
          <w:rPr>
            <w:noProof/>
            <w:webHidden/>
          </w:rPr>
          <w:t>4</w:t>
        </w:r>
        <w:r>
          <w:rPr>
            <w:noProof/>
            <w:webHidden/>
          </w:rPr>
          <w:fldChar w:fldCharType="end"/>
        </w:r>
      </w:hyperlink>
    </w:p>
    <w:p w14:paraId="36588869"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697" w:history="1">
        <w:r w:rsidRPr="00243028">
          <w:rPr>
            <w:rStyle w:val="Hyperlink"/>
            <w:noProof/>
          </w:rPr>
          <w:t>The Environmental Impact of Air Travel</w:t>
        </w:r>
        <w:r>
          <w:rPr>
            <w:noProof/>
            <w:webHidden/>
          </w:rPr>
          <w:tab/>
        </w:r>
        <w:r>
          <w:rPr>
            <w:noProof/>
            <w:webHidden/>
          </w:rPr>
          <w:fldChar w:fldCharType="begin"/>
        </w:r>
        <w:r>
          <w:rPr>
            <w:noProof/>
            <w:webHidden/>
          </w:rPr>
          <w:instrText xml:space="preserve"> PAGEREF _Toc190466697 \h </w:instrText>
        </w:r>
        <w:r>
          <w:rPr>
            <w:noProof/>
            <w:webHidden/>
          </w:rPr>
        </w:r>
        <w:r>
          <w:rPr>
            <w:noProof/>
            <w:webHidden/>
          </w:rPr>
          <w:fldChar w:fldCharType="separate"/>
        </w:r>
        <w:r>
          <w:rPr>
            <w:noProof/>
            <w:webHidden/>
          </w:rPr>
          <w:t>4</w:t>
        </w:r>
        <w:r>
          <w:rPr>
            <w:noProof/>
            <w:webHidden/>
          </w:rPr>
          <w:fldChar w:fldCharType="end"/>
        </w:r>
      </w:hyperlink>
    </w:p>
    <w:p w14:paraId="7D75F357"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698" w:history="1">
        <w:r w:rsidRPr="00243028">
          <w:rPr>
            <w:rStyle w:val="Hyperlink"/>
            <w:noProof/>
          </w:rPr>
          <w:t>Greenhouse Gas Emissions and Climate Change</w:t>
        </w:r>
        <w:r>
          <w:rPr>
            <w:noProof/>
            <w:webHidden/>
          </w:rPr>
          <w:tab/>
        </w:r>
        <w:r>
          <w:rPr>
            <w:noProof/>
            <w:webHidden/>
          </w:rPr>
          <w:fldChar w:fldCharType="begin"/>
        </w:r>
        <w:r>
          <w:rPr>
            <w:noProof/>
            <w:webHidden/>
          </w:rPr>
          <w:instrText xml:space="preserve"> PAGEREF _Toc190466698 \h </w:instrText>
        </w:r>
        <w:r>
          <w:rPr>
            <w:noProof/>
            <w:webHidden/>
          </w:rPr>
        </w:r>
        <w:r>
          <w:rPr>
            <w:noProof/>
            <w:webHidden/>
          </w:rPr>
          <w:fldChar w:fldCharType="separate"/>
        </w:r>
        <w:r>
          <w:rPr>
            <w:noProof/>
            <w:webHidden/>
          </w:rPr>
          <w:t>4</w:t>
        </w:r>
        <w:r>
          <w:rPr>
            <w:noProof/>
            <w:webHidden/>
          </w:rPr>
          <w:fldChar w:fldCharType="end"/>
        </w:r>
      </w:hyperlink>
    </w:p>
    <w:p w14:paraId="31055096"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699" w:history="1">
        <w:r w:rsidRPr="00243028">
          <w:rPr>
            <w:rStyle w:val="Hyperlink"/>
            <w:noProof/>
          </w:rPr>
          <w:t>Air and Noise Pollution</w:t>
        </w:r>
        <w:r>
          <w:rPr>
            <w:noProof/>
            <w:webHidden/>
          </w:rPr>
          <w:tab/>
        </w:r>
        <w:r>
          <w:rPr>
            <w:noProof/>
            <w:webHidden/>
          </w:rPr>
          <w:fldChar w:fldCharType="begin"/>
        </w:r>
        <w:r>
          <w:rPr>
            <w:noProof/>
            <w:webHidden/>
          </w:rPr>
          <w:instrText xml:space="preserve"> PAGEREF _Toc190466699 \h </w:instrText>
        </w:r>
        <w:r>
          <w:rPr>
            <w:noProof/>
            <w:webHidden/>
          </w:rPr>
        </w:r>
        <w:r>
          <w:rPr>
            <w:noProof/>
            <w:webHidden/>
          </w:rPr>
          <w:fldChar w:fldCharType="separate"/>
        </w:r>
        <w:r>
          <w:rPr>
            <w:noProof/>
            <w:webHidden/>
          </w:rPr>
          <w:t>5</w:t>
        </w:r>
        <w:r>
          <w:rPr>
            <w:noProof/>
            <w:webHidden/>
          </w:rPr>
          <w:fldChar w:fldCharType="end"/>
        </w:r>
      </w:hyperlink>
    </w:p>
    <w:p w14:paraId="33F14743"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0" w:history="1">
        <w:r w:rsidRPr="00243028">
          <w:rPr>
            <w:rStyle w:val="Hyperlink"/>
            <w:noProof/>
          </w:rPr>
          <w:t>Fossil Fuel Dependency</w:t>
        </w:r>
        <w:r>
          <w:rPr>
            <w:noProof/>
            <w:webHidden/>
          </w:rPr>
          <w:tab/>
        </w:r>
        <w:r>
          <w:rPr>
            <w:noProof/>
            <w:webHidden/>
          </w:rPr>
          <w:fldChar w:fldCharType="begin"/>
        </w:r>
        <w:r>
          <w:rPr>
            <w:noProof/>
            <w:webHidden/>
          </w:rPr>
          <w:instrText xml:space="preserve"> PAGEREF _Toc190466700 \h </w:instrText>
        </w:r>
        <w:r>
          <w:rPr>
            <w:noProof/>
            <w:webHidden/>
          </w:rPr>
        </w:r>
        <w:r>
          <w:rPr>
            <w:noProof/>
            <w:webHidden/>
          </w:rPr>
          <w:fldChar w:fldCharType="separate"/>
        </w:r>
        <w:r>
          <w:rPr>
            <w:noProof/>
            <w:webHidden/>
          </w:rPr>
          <w:t>6</w:t>
        </w:r>
        <w:r>
          <w:rPr>
            <w:noProof/>
            <w:webHidden/>
          </w:rPr>
          <w:fldChar w:fldCharType="end"/>
        </w:r>
      </w:hyperlink>
    </w:p>
    <w:p w14:paraId="4A4794BB"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701" w:history="1">
        <w:r w:rsidRPr="00243028">
          <w:rPr>
            <w:rStyle w:val="Hyperlink"/>
            <w:noProof/>
          </w:rPr>
          <w:t>Sustainability Challenges in Aviation</w:t>
        </w:r>
        <w:r>
          <w:rPr>
            <w:noProof/>
            <w:webHidden/>
          </w:rPr>
          <w:tab/>
        </w:r>
        <w:r>
          <w:rPr>
            <w:noProof/>
            <w:webHidden/>
          </w:rPr>
          <w:fldChar w:fldCharType="begin"/>
        </w:r>
        <w:r>
          <w:rPr>
            <w:noProof/>
            <w:webHidden/>
          </w:rPr>
          <w:instrText xml:space="preserve"> PAGEREF _Toc190466701 \h </w:instrText>
        </w:r>
        <w:r>
          <w:rPr>
            <w:noProof/>
            <w:webHidden/>
          </w:rPr>
        </w:r>
        <w:r>
          <w:rPr>
            <w:noProof/>
            <w:webHidden/>
          </w:rPr>
          <w:fldChar w:fldCharType="separate"/>
        </w:r>
        <w:r>
          <w:rPr>
            <w:noProof/>
            <w:webHidden/>
          </w:rPr>
          <w:t>6</w:t>
        </w:r>
        <w:r>
          <w:rPr>
            <w:noProof/>
            <w:webHidden/>
          </w:rPr>
          <w:fldChar w:fldCharType="end"/>
        </w:r>
      </w:hyperlink>
    </w:p>
    <w:p w14:paraId="37219709"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2" w:history="1">
        <w:r w:rsidRPr="00243028">
          <w:rPr>
            <w:rStyle w:val="Hyperlink"/>
            <w:noProof/>
          </w:rPr>
          <w:t>Technological Barriers</w:t>
        </w:r>
        <w:r>
          <w:rPr>
            <w:noProof/>
            <w:webHidden/>
          </w:rPr>
          <w:tab/>
        </w:r>
        <w:r>
          <w:rPr>
            <w:noProof/>
            <w:webHidden/>
          </w:rPr>
          <w:fldChar w:fldCharType="begin"/>
        </w:r>
        <w:r>
          <w:rPr>
            <w:noProof/>
            <w:webHidden/>
          </w:rPr>
          <w:instrText xml:space="preserve"> PAGEREF _Toc190466702 \h </w:instrText>
        </w:r>
        <w:r>
          <w:rPr>
            <w:noProof/>
            <w:webHidden/>
          </w:rPr>
        </w:r>
        <w:r>
          <w:rPr>
            <w:noProof/>
            <w:webHidden/>
          </w:rPr>
          <w:fldChar w:fldCharType="separate"/>
        </w:r>
        <w:r>
          <w:rPr>
            <w:noProof/>
            <w:webHidden/>
          </w:rPr>
          <w:t>6</w:t>
        </w:r>
        <w:r>
          <w:rPr>
            <w:noProof/>
            <w:webHidden/>
          </w:rPr>
          <w:fldChar w:fldCharType="end"/>
        </w:r>
      </w:hyperlink>
    </w:p>
    <w:p w14:paraId="1EAC0A97"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3" w:history="1">
        <w:r w:rsidRPr="00243028">
          <w:rPr>
            <w:rStyle w:val="Hyperlink"/>
            <w:noProof/>
          </w:rPr>
          <w:t>Carbon Offsetting Limitations</w:t>
        </w:r>
        <w:r>
          <w:rPr>
            <w:noProof/>
            <w:webHidden/>
          </w:rPr>
          <w:tab/>
        </w:r>
        <w:r>
          <w:rPr>
            <w:noProof/>
            <w:webHidden/>
          </w:rPr>
          <w:fldChar w:fldCharType="begin"/>
        </w:r>
        <w:r>
          <w:rPr>
            <w:noProof/>
            <w:webHidden/>
          </w:rPr>
          <w:instrText xml:space="preserve"> PAGEREF _Toc190466703 \h </w:instrText>
        </w:r>
        <w:r>
          <w:rPr>
            <w:noProof/>
            <w:webHidden/>
          </w:rPr>
        </w:r>
        <w:r>
          <w:rPr>
            <w:noProof/>
            <w:webHidden/>
          </w:rPr>
          <w:fldChar w:fldCharType="separate"/>
        </w:r>
        <w:r>
          <w:rPr>
            <w:noProof/>
            <w:webHidden/>
          </w:rPr>
          <w:t>7</w:t>
        </w:r>
        <w:r>
          <w:rPr>
            <w:noProof/>
            <w:webHidden/>
          </w:rPr>
          <w:fldChar w:fldCharType="end"/>
        </w:r>
      </w:hyperlink>
    </w:p>
    <w:p w14:paraId="491EFFEC"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4" w:history="1">
        <w:r w:rsidRPr="00243028">
          <w:rPr>
            <w:rStyle w:val="Hyperlink"/>
            <w:noProof/>
          </w:rPr>
          <w:t>Regulatory and Economic Challenges</w:t>
        </w:r>
        <w:r>
          <w:rPr>
            <w:noProof/>
            <w:webHidden/>
          </w:rPr>
          <w:tab/>
        </w:r>
        <w:r>
          <w:rPr>
            <w:noProof/>
            <w:webHidden/>
          </w:rPr>
          <w:fldChar w:fldCharType="begin"/>
        </w:r>
        <w:r>
          <w:rPr>
            <w:noProof/>
            <w:webHidden/>
          </w:rPr>
          <w:instrText xml:space="preserve"> PAGEREF _Toc190466704 \h </w:instrText>
        </w:r>
        <w:r>
          <w:rPr>
            <w:noProof/>
            <w:webHidden/>
          </w:rPr>
        </w:r>
        <w:r>
          <w:rPr>
            <w:noProof/>
            <w:webHidden/>
          </w:rPr>
          <w:fldChar w:fldCharType="separate"/>
        </w:r>
        <w:r>
          <w:rPr>
            <w:noProof/>
            <w:webHidden/>
          </w:rPr>
          <w:t>7</w:t>
        </w:r>
        <w:r>
          <w:rPr>
            <w:noProof/>
            <w:webHidden/>
          </w:rPr>
          <w:fldChar w:fldCharType="end"/>
        </w:r>
      </w:hyperlink>
    </w:p>
    <w:p w14:paraId="454CDBFF"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705" w:history="1">
        <w:r w:rsidRPr="00243028">
          <w:rPr>
            <w:rStyle w:val="Hyperlink"/>
            <w:noProof/>
          </w:rPr>
          <w:t>Solutions to Reduce Air Travel's Environmental Impact</w:t>
        </w:r>
        <w:r>
          <w:rPr>
            <w:noProof/>
            <w:webHidden/>
          </w:rPr>
          <w:tab/>
        </w:r>
        <w:r>
          <w:rPr>
            <w:noProof/>
            <w:webHidden/>
          </w:rPr>
          <w:fldChar w:fldCharType="begin"/>
        </w:r>
        <w:r>
          <w:rPr>
            <w:noProof/>
            <w:webHidden/>
          </w:rPr>
          <w:instrText xml:space="preserve"> PAGEREF _Toc190466705 \h </w:instrText>
        </w:r>
        <w:r>
          <w:rPr>
            <w:noProof/>
            <w:webHidden/>
          </w:rPr>
        </w:r>
        <w:r>
          <w:rPr>
            <w:noProof/>
            <w:webHidden/>
          </w:rPr>
          <w:fldChar w:fldCharType="separate"/>
        </w:r>
        <w:r>
          <w:rPr>
            <w:noProof/>
            <w:webHidden/>
          </w:rPr>
          <w:t>8</w:t>
        </w:r>
        <w:r>
          <w:rPr>
            <w:noProof/>
            <w:webHidden/>
          </w:rPr>
          <w:fldChar w:fldCharType="end"/>
        </w:r>
      </w:hyperlink>
    </w:p>
    <w:p w14:paraId="30A0A89E"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6" w:history="1">
        <w:r w:rsidRPr="00243028">
          <w:rPr>
            <w:rStyle w:val="Hyperlink"/>
            <w:noProof/>
          </w:rPr>
          <w:t>Sustainable Aviation Fuels (SAFs)</w:t>
        </w:r>
        <w:r>
          <w:rPr>
            <w:noProof/>
            <w:webHidden/>
          </w:rPr>
          <w:tab/>
        </w:r>
        <w:r>
          <w:rPr>
            <w:noProof/>
            <w:webHidden/>
          </w:rPr>
          <w:fldChar w:fldCharType="begin"/>
        </w:r>
        <w:r>
          <w:rPr>
            <w:noProof/>
            <w:webHidden/>
          </w:rPr>
          <w:instrText xml:space="preserve"> PAGEREF _Toc190466706 \h </w:instrText>
        </w:r>
        <w:r>
          <w:rPr>
            <w:noProof/>
            <w:webHidden/>
          </w:rPr>
        </w:r>
        <w:r>
          <w:rPr>
            <w:noProof/>
            <w:webHidden/>
          </w:rPr>
          <w:fldChar w:fldCharType="separate"/>
        </w:r>
        <w:r>
          <w:rPr>
            <w:noProof/>
            <w:webHidden/>
          </w:rPr>
          <w:t>8</w:t>
        </w:r>
        <w:r>
          <w:rPr>
            <w:noProof/>
            <w:webHidden/>
          </w:rPr>
          <w:fldChar w:fldCharType="end"/>
        </w:r>
      </w:hyperlink>
    </w:p>
    <w:p w14:paraId="1E718D37"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7" w:history="1">
        <w:r w:rsidRPr="00243028">
          <w:rPr>
            <w:rStyle w:val="Hyperlink"/>
            <w:noProof/>
          </w:rPr>
          <w:t>Hydrogen and Electric Aircraft</w:t>
        </w:r>
        <w:r>
          <w:rPr>
            <w:noProof/>
            <w:webHidden/>
          </w:rPr>
          <w:tab/>
        </w:r>
        <w:r>
          <w:rPr>
            <w:noProof/>
            <w:webHidden/>
          </w:rPr>
          <w:fldChar w:fldCharType="begin"/>
        </w:r>
        <w:r>
          <w:rPr>
            <w:noProof/>
            <w:webHidden/>
          </w:rPr>
          <w:instrText xml:space="preserve"> PAGEREF _Toc190466707 \h </w:instrText>
        </w:r>
        <w:r>
          <w:rPr>
            <w:noProof/>
            <w:webHidden/>
          </w:rPr>
        </w:r>
        <w:r>
          <w:rPr>
            <w:noProof/>
            <w:webHidden/>
          </w:rPr>
          <w:fldChar w:fldCharType="separate"/>
        </w:r>
        <w:r>
          <w:rPr>
            <w:noProof/>
            <w:webHidden/>
          </w:rPr>
          <w:t>8</w:t>
        </w:r>
        <w:r>
          <w:rPr>
            <w:noProof/>
            <w:webHidden/>
          </w:rPr>
          <w:fldChar w:fldCharType="end"/>
        </w:r>
      </w:hyperlink>
    </w:p>
    <w:p w14:paraId="05434C54"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8" w:history="1">
        <w:r w:rsidRPr="00243028">
          <w:rPr>
            <w:rStyle w:val="Hyperlink"/>
            <w:noProof/>
          </w:rPr>
          <w:t>Carbon Offset and Emission Reduction Strategies</w:t>
        </w:r>
        <w:r>
          <w:rPr>
            <w:noProof/>
            <w:webHidden/>
          </w:rPr>
          <w:tab/>
        </w:r>
        <w:r>
          <w:rPr>
            <w:noProof/>
            <w:webHidden/>
          </w:rPr>
          <w:fldChar w:fldCharType="begin"/>
        </w:r>
        <w:r>
          <w:rPr>
            <w:noProof/>
            <w:webHidden/>
          </w:rPr>
          <w:instrText xml:space="preserve"> PAGEREF _Toc190466708 \h </w:instrText>
        </w:r>
        <w:r>
          <w:rPr>
            <w:noProof/>
            <w:webHidden/>
          </w:rPr>
        </w:r>
        <w:r>
          <w:rPr>
            <w:noProof/>
            <w:webHidden/>
          </w:rPr>
          <w:fldChar w:fldCharType="separate"/>
        </w:r>
        <w:r>
          <w:rPr>
            <w:noProof/>
            <w:webHidden/>
          </w:rPr>
          <w:t>9</w:t>
        </w:r>
        <w:r>
          <w:rPr>
            <w:noProof/>
            <w:webHidden/>
          </w:rPr>
          <w:fldChar w:fldCharType="end"/>
        </w:r>
      </w:hyperlink>
    </w:p>
    <w:p w14:paraId="01D3E1B9"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09" w:history="1">
        <w:r w:rsidRPr="00243028">
          <w:rPr>
            <w:rStyle w:val="Hyperlink"/>
            <w:noProof/>
          </w:rPr>
          <w:t>Aircraft Efficiency and Fleet Modernisation</w:t>
        </w:r>
        <w:r>
          <w:rPr>
            <w:noProof/>
            <w:webHidden/>
          </w:rPr>
          <w:tab/>
        </w:r>
        <w:r>
          <w:rPr>
            <w:noProof/>
            <w:webHidden/>
          </w:rPr>
          <w:fldChar w:fldCharType="begin"/>
        </w:r>
        <w:r>
          <w:rPr>
            <w:noProof/>
            <w:webHidden/>
          </w:rPr>
          <w:instrText xml:space="preserve"> PAGEREF _Toc190466709 \h </w:instrText>
        </w:r>
        <w:r>
          <w:rPr>
            <w:noProof/>
            <w:webHidden/>
          </w:rPr>
        </w:r>
        <w:r>
          <w:rPr>
            <w:noProof/>
            <w:webHidden/>
          </w:rPr>
          <w:fldChar w:fldCharType="separate"/>
        </w:r>
        <w:r>
          <w:rPr>
            <w:noProof/>
            <w:webHidden/>
          </w:rPr>
          <w:t>9</w:t>
        </w:r>
        <w:r>
          <w:rPr>
            <w:noProof/>
            <w:webHidden/>
          </w:rPr>
          <w:fldChar w:fldCharType="end"/>
        </w:r>
      </w:hyperlink>
    </w:p>
    <w:p w14:paraId="38873A51" w14:textId="77777777" w:rsidR="00DB1446" w:rsidRDefault="00DB1446">
      <w:pPr>
        <w:pStyle w:val="TOC2"/>
        <w:tabs>
          <w:tab w:val="right" w:leader="dot" w:pos="9350"/>
        </w:tabs>
        <w:rPr>
          <w:rFonts w:asciiTheme="minorHAnsi" w:eastAsiaTheme="minorEastAsia" w:hAnsiTheme="minorHAnsi"/>
          <w:noProof/>
          <w:kern w:val="0"/>
          <w:sz w:val="22"/>
          <w:lang w:val="en-US"/>
          <w14:ligatures w14:val="none"/>
        </w:rPr>
      </w:pPr>
      <w:hyperlink w:anchor="_Toc190466710" w:history="1">
        <w:r w:rsidRPr="00243028">
          <w:rPr>
            <w:rStyle w:val="Hyperlink"/>
            <w:noProof/>
          </w:rPr>
          <w:t>Policy and Government Regulations</w:t>
        </w:r>
        <w:r>
          <w:rPr>
            <w:noProof/>
            <w:webHidden/>
          </w:rPr>
          <w:tab/>
        </w:r>
        <w:r>
          <w:rPr>
            <w:noProof/>
            <w:webHidden/>
          </w:rPr>
          <w:fldChar w:fldCharType="begin"/>
        </w:r>
        <w:r>
          <w:rPr>
            <w:noProof/>
            <w:webHidden/>
          </w:rPr>
          <w:instrText xml:space="preserve"> PAGEREF _Toc190466710 \h </w:instrText>
        </w:r>
        <w:r>
          <w:rPr>
            <w:noProof/>
            <w:webHidden/>
          </w:rPr>
        </w:r>
        <w:r>
          <w:rPr>
            <w:noProof/>
            <w:webHidden/>
          </w:rPr>
          <w:fldChar w:fldCharType="separate"/>
        </w:r>
        <w:r>
          <w:rPr>
            <w:noProof/>
            <w:webHidden/>
          </w:rPr>
          <w:t>9</w:t>
        </w:r>
        <w:r>
          <w:rPr>
            <w:noProof/>
            <w:webHidden/>
          </w:rPr>
          <w:fldChar w:fldCharType="end"/>
        </w:r>
      </w:hyperlink>
    </w:p>
    <w:p w14:paraId="36D5138A"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711" w:history="1">
        <w:r w:rsidRPr="00243028">
          <w:rPr>
            <w:rStyle w:val="Hyperlink"/>
            <w:noProof/>
          </w:rPr>
          <w:t>Case Studies: Airlines Implementing Sustainable Solutions</w:t>
        </w:r>
        <w:r>
          <w:rPr>
            <w:noProof/>
            <w:webHidden/>
          </w:rPr>
          <w:tab/>
        </w:r>
        <w:r>
          <w:rPr>
            <w:noProof/>
            <w:webHidden/>
          </w:rPr>
          <w:fldChar w:fldCharType="begin"/>
        </w:r>
        <w:r>
          <w:rPr>
            <w:noProof/>
            <w:webHidden/>
          </w:rPr>
          <w:instrText xml:space="preserve"> PAGEREF _Toc190466711 \h </w:instrText>
        </w:r>
        <w:r>
          <w:rPr>
            <w:noProof/>
            <w:webHidden/>
          </w:rPr>
        </w:r>
        <w:r>
          <w:rPr>
            <w:noProof/>
            <w:webHidden/>
          </w:rPr>
          <w:fldChar w:fldCharType="separate"/>
        </w:r>
        <w:r>
          <w:rPr>
            <w:noProof/>
            <w:webHidden/>
          </w:rPr>
          <w:t>10</w:t>
        </w:r>
        <w:r>
          <w:rPr>
            <w:noProof/>
            <w:webHidden/>
          </w:rPr>
          <w:fldChar w:fldCharType="end"/>
        </w:r>
      </w:hyperlink>
    </w:p>
    <w:p w14:paraId="275B6502"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712" w:history="1">
        <w:r w:rsidRPr="00243028">
          <w:rPr>
            <w:rStyle w:val="Hyperlink"/>
            <w:noProof/>
          </w:rPr>
          <w:t>Conclusion and Recommendations</w:t>
        </w:r>
        <w:r>
          <w:rPr>
            <w:noProof/>
            <w:webHidden/>
          </w:rPr>
          <w:tab/>
        </w:r>
        <w:r>
          <w:rPr>
            <w:noProof/>
            <w:webHidden/>
          </w:rPr>
          <w:fldChar w:fldCharType="begin"/>
        </w:r>
        <w:r>
          <w:rPr>
            <w:noProof/>
            <w:webHidden/>
          </w:rPr>
          <w:instrText xml:space="preserve"> PAGEREF _Toc190466712 \h </w:instrText>
        </w:r>
        <w:r>
          <w:rPr>
            <w:noProof/>
            <w:webHidden/>
          </w:rPr>
        </w:r>
        <w:r>
          <w:rPr>
            <w:noProof/>
            <w:webHidden/>
          </w:rPr>
          <w:fldChar w:fldCharType="separate"/>
        </w:r>
        <w:r>
          <w:rPr>
            <w:noProof/>
            <w:webHidden/>
          </w:rPr>
          <w:t>10</w:t>
        </w:r>
        <w:r>
          <w:rPr>
            <w:noProof/>
            <w:webHidden/>
          </w:rPr>
          <w:fldChar w:fldCharType="end"/>
        </w:r>
      </w:hyperlink>
    </w:p>
    <w:p w14:paraId="783EC953" w14:textId="77777777" w:rsidR="00DB1446" w:rsidRDefault="00DB1446">
      <w:pPr>
        <w:pStyle w:val="TOC1"/>
        <w:tabs>
          <w:tab w:val="right" w:leader="dot" w:pos="9350"/>
        </w:tabs>
        <w:rPr>
          <w:rFonts w:asciiTheme="minorHAnsi" w:eastAsiaTheme="minorEastAsia" w:hAnsiTheme="minorHAnsi"/>
          <w:noProof/>
          <w:kern w:val="0"/>
          <w:sz w:val="22"/>
          <w:lang w:val="en-US"/>
          <w14:ligatures w14:val="none"/>
        </w:rPr>
      </w:pPr>
      <w:hyperlink w:anchor="_Toc190466713" w:history="1">
        <w:r w:rsidRPr="00243028">
          <w:rPr>
            <w:rStyle w:val="Hyperlink"/>
            <w:noProof/>
          </w:rPr>
          <w:t>Reference list</w:t>
        </w:r>
        <w:r>
          <w:rPr>
            <w:noProof/>
            <w:webHidden/>
          </w:rPr>
          <w:tab/>
        </w:r>
        <w:r>
          <w:rPr>
            <w:noProof/>
            <w:webHidden/>
          </w:rPr>
          <w:fldChar w:fldCharType="begin"/>
        </w:r>
        <w:r>
          <w:rPr>
            <w:noProof/>
            <w:webHidden/>
          </w:rPr>
          <w:instrText xml:space="preserve"> PAGEREF _Toc190466713 \h </w:instrText>
        </w:r>
        <w:r>
          <w:rPr>
            <w:noProof/>
            <w:webHidden/>
          </w:rPr>
        </w:r>
        <w:r>
          <w:rPr>
            <w:noProof/>
            <w:webHidden/>
          </w:rPr>
          <w:fldChar w:fldCharType="separate"/>
        </w:r>
        <w:r>
          <w:rPr>
            <w:noProof/>
            <w:webHidden/>
          </w:rPr>
          <w:t>12</w:t>
        </w:r>
        <w:r>
          <w:rPr>
            <w:noProof/>
            <w:webHidden/>
          </w:rPr>
          <w:fldChar w:fldCharType="end"/>
        </w:r>
      </w:hyperlink>
    </w:p>
    <w:p w14:paraId="1BBE7FEC" w14:textId="77777777" w:rsidR="00AF035A" w:rsidRDefault="00265F85">
      <w:r>
        <w:fldChar w:fldCharType="end"/>
      </w:r>
    </w:p>
    <w:p w14:paraId="763E437E" w14:textId="77777777" w:rsidR="00AF035A" w:rsidRDefault="00AF035A">
      <w:pPr>
        <w:spacing w:line="259" w:lineRule="auto"/>
        <w:jc w:val="left"/>
      </w:pPr>
      <w:r>
        <w:br w:type="page"/>
      </w:r>
    </w:p>
    <w:p w14:paraId="4DB032E8" w14:textId="77777777" w:rsidR="00AF035A" w:rsidRDefault="00AF035A" w:rsidP="00265F85">
      <w:pPr>
        <w:pStyle w:val="Heading1"/>
        <w:jc w:val="center"/>
      </w:pPr>
      <w:bookmarkStart w:id="0" w:name="_Toc190466695"/>
      <w:r>
        <w:lastRenderedPageBreak/>
        <w:t>Executive Summary</w:t>
      </w:r>
      <w:bookmarkEnd w:id="0"/>
    </w:p>
    <w:p w14:paraId="7B9DCAF7" w14:textId="77777777" w:rsidR="00AF035A" w:rsidRDefault="00AF035A" w:rsidP="00AF035A">
      <w:r>
        <w:t>Hospitality and tourism operations worldwide depend on air travel as an essential element to join locations and offer international access. Even though it remains one of the most utilised transport systems, it still stands as an extremely harmful mode of transport because of excess carbon emissions from its operations and its dependency on fossil fuels. International demand for travel by air continues to increase while the aviation sector generates 2–3% of total global CO₂ emissions, thus requiring immediate action to preserve the environment (</w:t>
      </w:r>
      <w:proofErr w:type="spellStart"/>
      <w:r>
        <w:t>Batabyal</w:t>
      </w:r>
      <w:proofErr w:type="spellEnd"/>
      <w:r>
        <w:t>, 2018).</w:t>
      </w:r>
    </w:p>
    <w:p w14:paraId="6F805A04" w14:textId="77777777" w:rsidR="00AF035A" w:rsidRDefault="00AF035A" w:rsidP="00AF035A">
      <w:r>
        <w:t>This analysis examines how air transportation pollutes the environment by emitting greenhouse gases, creating aerial and noise pollution, and its fundamental connection to fossil fuels. The analysis spots three essential sustainability issues, including the limited progress of fuel alternatives, technological hurdles in electric and hydrogen aviation, and questions regarding the validity of carbon offset programmes.</w:t>
      </w:r>
    </w:p>
    <w:p w14:paraId="2A0A480F" w14:textId="77777777" w:rsidR="00AF035A" w:rsidRDefault="00AF035A" w:rsidP="00AF035A">
      <w:r>
        <w:t>The aviation industry should focus on two main sustainability solutions: creating sustainable aviation fuels (SAFs), deploying research into hydrogen and electric aircraft systems, and adopting modern fleet designs to boost efficiency. According to Jauhari (2021), airlines have started using carbon offset programmes, and they are also compliant with international standards like CORSIA.</w:t>
      </w:r>
    </w:p>
    <w:p w14:paraId="677B43FC" w14:textId="77777777" w:rsidR="00265F85" w:rsidRDefault="00AF035A" w:rsidP="00AF035A">
      <w:r>
        <w:t>British Airways is an example among others in this article that demonstrates sustainable practice implementation through synthetic fuel investment alongside KLM’s “Fly Responsibly” plan and Norwegian Air’s deployment of hybrid-electric planes. The research ends by suggesting a set of recommendations that promote sustainable practices throughout the industry to defend air travel in the hospitality sector over the long run.</w:t>
      </w:r>
    </w:p>
    <w:p w14:paraId="7EEC00E5" w14:textId="77777777" w:rsidR="00AF035A" w:rsidRDefault="00265F85" w:rsidP="00265F85">
      <w:pPr>
        <w:spacing w:line="259" w:lineRule="auto"/>
        <w:jc w:val="left"/>
      </w:pPr>
      <w:r>
        <w:br w:type="page"/>
      </w:r>
    </w:p>
    <w:p w14:paraId="3EEB560A" w14:textId="77777777" w:rsidR="00AF035A" w:rsidRDefault="00AF035A" w:rsidP="00265F85">
      <w:pPr>
        <w:pStyle w:val="Heading1"/>
      </w:pPr>
      <w:bookmarkStart w:id="1" w:name="_Toc190466696"/>
      <w:r>
        <w:lastRenderedPageBreak/>
        <w:t>Introduction</w:t>
      </w:r>
      <w:bookmarkEnd w:id="1"/>
    </w:p>
    <w:p w14:paraId="6550996B" w14:textId="77777777" w:rsidR="00AF035A" w:rsidRDefault="00AF035A" w:rsidP="00AF035A">
      <w:r>
        <w:t>The global hospitality industry uses air travel as its central support system to guarantee demand connectivity between all destinations while providing business and leisure opportunities for travellers. International tourism has experienced rapid expansion because affordable air travel options and easy access to routes became available (Cooper, 2021). Economic growth from aviation remains under evaluation because the industry produces significant greenhouse gas emissions and depends on conventional fuels.</w:t>
      </w:r>
    </w:p>
    <w:p w14:paraId="601A8B44" w14:textId="77777777" w:rsidR="00AF035A" w:rsidRDefault="00AF035A" w:rsidP="00AF035A">
      <w:r>
        <w:t>The governing emissions of carbon dioxide (CO₂) from aviation amount to about 2–3 per cent of worldwide emissions, while researchers expect rising air travel traffic</w:t>
      </w:r>
      <w:r w:rsidR="00265F85" w:rsidRPr="00265F85">
        <w:t xml:space="preserve"> (Grote, Williams and Preston, 2014)</w:t>
      </w:r>
      <w:r>
        <w:t>. Aircraft flight altitude and emissions generate greater global warming effects because they create contrails and release nitrogen oxide, allowing increased environmental damage, according to Jauhari (2021). Passenger journeys by air lead to the contamination of local air quality and create noise disruptions that damage residents living near airports and flight routes (</w:t>
      </w:r>
      <w:proofErr w:type="spellStart"/>
      <w:r>
        <w:t>Inkson</w:t>
      </w:r>
      <w:proofErr w:type="spellEnd"/>
      <w:r>
        <w:t xml:space="preserve"> &amp; Minnaert, 2018).</w:t>
      </w:r>
    </w:p>
    <w:p w14:paraId="755D9108" w14:textId="77777777" w:rsidR="00AF035A" w:rsidRDefault="00AF035A" w:rsidP="00AF035A">
      <w:r>
        <w:t>This study examines the environmental outcomes of flying, establishes the principal sustainability barriers in aviation, and analyses several potential solutions. The evaluation reviews accountable airline sustainability implementations through practical case analysis and suggests ways for both business productivity and environmental stewardship to remain in equilibrium.</w:t>
      </w:r>
    </w:p>
    <w:p w14:paraId="2191DE3D" w14:textId="77777777" w:rsidR="00AF035A" w:rsidRDefault="00AF035A" w:rsidP="00265F85">
      <w:pPr>
        <w:pStyle w:val="Heading1"/>
      </w:pPr>
      <w:bookmarkStart w:id="2" w:name="_Toc190466697"/>
      <w:r>
        <w:t>The Environmental Impact of Air Travel</w:t>
      </w:r>
      <w:bookmarkEnd w:id="2"/>
    </w:p>
    <w:p w14:paraId="74078713" w14:textId="77777777" w:rsidR="00AF035A" w:rsidRDefault="00207182" w:rsidP="00265F85">
      <w:pPr>
        <w:pStyle w:val="Heading2"/>
      </w:pPr>
      <w:bookmarkStart w:id="3" w:name="_Toc190466698"/>
      <w:r>
        <w:rPr>
          <w:noProof/>
          <w:lang w:val="en-US"/>
        </w:rPr>
        <w:drawing>
          <wp:anchor distT="0" distB="0" distL="114300" distR="114300" simplePos="0" relativeHeight="251659264" behindDoc="0" locked="0" layoutInCell="1" allowOverlap="1" wp14:anchorId="3FBCAA76" wp14:editId="43E43E58">
            <wp:simplePos x="0" y="0"/>
            <wp:positionH relativeFrom="margin">
              <wp:align>center</wp:align>
            </wp:positionH>
            <wp:positionV relativeFrom="paragraph">
              <wp:posOffset>331470</wp:posOffset>
            </wp:positionV>
            <wp:extent cx="3160758" cy="1697296"/>
            <wp:effectExtent l="0" t="0" r="1905" b="0"/>
            <wp:wrapTopAndBottom/>
            <wp:docPr id="3" name="Picture 3" descr="Climate_Impact_of_Air_Travel_More_than_just_CO2_-_Courtesy_Atmosfai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imate_Impact_of_Air_Travel_More_than_just_CO2_-_Courtesy_Atmosfair.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0758" cy="1697296"/>
                    </a:xfrm>
                    <a:prstGeom prst="rect">
                      <a:avLst/>
                    </a:prstGeom>
                    <a:noFill/>
                    <a:ln>
                      <a:noFill/>
                    </a:ln>
                  </pic:spPr>
                </pic:pic>
              </a:graphicData>
            </a:graphic>
          </wp:anchor>
        </w:drawing>
      </w:r>
      <w:r w:rsidR="00AF035A">
        <w:t>Greenhouse Gas Emissions and Climate Change</w:t>
      </w:r>
      <w:bookmarkEnd w:id="3"/>
    </w:p>
    <w:p w14:paraId="5FD5D797" w14:textId="77777777" w:rsidR="00207182" w:rsidRPr="00207182" w:rsidRDefault="00207182" w:rsidP="00207182">
      <w:pPr>
        <w:jc w:val="center"/>
      </w:pPr>
      <w:r>
        <w:t xml:space="preserve">Figure1: </w:t>
      </w:r>
      <w:r w:rsidR="00FF158A">
        <w:t>Air Travel Effects on Climate</w:t>
      </w:r>
      <w:r>
        <w:t xml:space="preserve"> </w:t>
      </w:r>
      <w:r w:rsidRPr="00207182">
        <w:t>(Overton, 2022)</w:t>
      </w:r>
    </w:p>
    <w:p w14:paraId="29BCA714" w14:textId="77777777" w:rsidR="00AF035A" w:rsidRDefault="00AF035A" w:rsidP="00AF035A">
      <w:r>
        <w:lastRenderedPageBreak/>
        <w:t>One of the most polluting modes of transportation exists in aviation because it produces substantial amounts of greenhouse gases, which lead to increased global emissions. Each roundtrip flight generates greater CO₂ emissions than an adult spends driving their vehicle yearly, thus showing how aviation affects the environment differently (</w:t>
      </w:r>
      <w:proofErr w:type="spellStart"/>
      <w:r>
        <w:t>Batabyal</w:t>
      </w:r>
      <w:proofErr w:type="spellEnd"/>
      <w:r>
        <w:t>, 2018). Industrial aviation today generates two to three per cent of global CO₂ emissions, but this figure will escalate due to growing air travel usage, particularly in developing economies. Elevating aviation emissions in high altitudes increases environmental impact because these emissions remain in that atmosphere layer longer</w:t>
      </w:r>
      <w:r w:rsidR="00A5343B" w:rsidRPr="00A5343B">
        <w:t xml:space="preserve"> (European Commission, 2024)</w:t>
      </w:r>
      <w:r>
        <w:t>.</w:t>
      </w:r>
    </w:p>
    <w:p w14:paraId="45628155" w14:textId="77777777" w:rsidR="00AF035A" w:rsidRDefault="00AF035A" w:rsidP="00AF035A">
      <w:r>
        <w:t>Aircraft engine combustion produces NOx, leading to ozone formation and intensifying climate change</w:t>
      </w:r>
      <w:r w:rsidR="00A5343B" w:rsidRPr="00A5343B">
        <w:t xml:space="preserve"> (Singh, Yadav and Pandian E, 2021)</w:t>
      </w:r>
      <w:r>
        <w:t>. The emission of aircraft water vapour during flight altitude creates contrails that hold heat in the atmosphere and increase the greenhouse effect, according to Jauhari (2021). These prolonged emissions effects create significant concerns because atmosphere-trapped aviation gases accumulate for numerous years and intensify global warming.</w:t>
      </w:r>
    </w:p>
    <w:p w14:paraId="6F087643" w14:textId="77777777" w:rsidR="00AF035A" w:rsidRDefault="00AF035A" w:rsidP="00AF035A">
      <w:r>
        <w:t>Expanding global tourism will result in higher aviation climate change effects unless major mitigation strategies become operational. The aviation sector requires immediate sustainable alternatives since fossil fuels remain its principal fuel source while available emission reduction alternatives remain minimal</w:t>
      </w:r>
      <w:r w:rsidR="00A5343B" w:rsidRPr="00A5343B">
        <w:t xml:space="preserve"> (Leal Filho et al., 2022)</w:t>
      </w:r>
      <w:r>
        <w:t>.</w:t>
      </w:r>
    </w:p>
    <w:p w14:paraId="32ADE71F" w14:textId="77777777" w:rsidR="00AF035A" w:rsidRDefault="00AF035A" w:rsidP="00265F85">
      <w:pPr>
        <w:pStyle w:val="Heading2"/>
      </w:pPr>
      <w:bookmarkStart w:id="4" w:name="_Toc190466699"/>
      <w:r>
        <w:t>Air and Noise Pollution</w:t>
      </w:r>
      <w:bookmarkEnd w:id="4"/>
    </w:p>
    <w:p w14:paraId="548850A0" w14:textId="77777777" w:rsidR="00AF035A" w:rsidRDefault="00AF035A" w:rsidP="00AF035A">
      <w:r>
        <w:t>Accessible and urban airports generate considerable neighbourhood pollution that degrades atmospheric conditions and creates sounds that disrupt residents. The air quality near population centres significantly deteriorates because airports serve these areas</w:t>
      </w:r>
      <w:r w:rsidR="00A5343B" w:rsidRPr="00A5343B">
        <w:t xml:space="preserve"> (Ramírez, 2024)</w:t>
      </w:r>
      <w:r>
        <w:t xml:space="preserve">. The release of aircraft-emitted NOx and particulate matter creates respiratory health problems for nearby people, especially those with weak health conditions, according to </w:t>
      </w:r>
      <w:proofErr w:type="spellStart"/>
      <w:r>
        <w:t>Inkson</w:t>
      </w:r>
      <w:proofErr w:type="spellEnd"/>
      <w:r>
        <w:t xml:space="preserve"> &amp; Minnaert (2018). Passengers and aviation staff become just the beginning of environmental impact because aircraft activities create hazardous smog that heightens asthma prevalence and cardiovascular issues throughout local neighbourhoods.</w:t>
      </w:r>
    </w:p>
    <w:p w14:paraId="0C89E517" w14:textId="77777777" w:rsidR="00AF035A" w:rsidRDefault="00AF035A" w:rsidP="00AF035A">
      <w:r>
        <w:t>Atmospheric noise levels remain a significant problem because aircraft operating at take-off and landing stages produce substantial noise impacts, mostly within urban areas</w:t>
      </w:r>
      <w:r w:rsidR="00A5343B" w:rsidRPr="00A5343B">
        <w:t xml:space="preserve"> (Flores et al., 2017)</w:t>
      </w:r>
      <w:r>
        <w:t xml:space="preserve">. High levels of loud noises affect people's stress levels and disrupt their sleep patterns, causing </w:t>
      </w:r>
      <w:r>
        <w:lastRenderedPageBreak/>
        <w:t>selected cognitive problems, mainly in children. The World Health Organisation (WHO) considers airport noise a serious environmental problem, mainly affecting major international transportation facilities known for their numerous daily flights (Cooper, 2021).</w:t>
      </w:r>
    </w:p>
    <w:p w14:paraId="21266A77" w14:textId="77777777" w:rsidR="00AF035A" w:rsidRDefault="00AF035A" w:rsidP="00AF035A">
      <w:r>
        <w:t>Air and noise pollution challenges are expected to worsen as airports expand worldwide to accommodate the increasing number of passengers. Effective mitigation strategies are crucial to minimising aviation's negative effects on neighbouring communities. These may include designing quieter aircraft, optimising flight paths, and establishing stricter regulatory frameworks</w:t>
      </w:r>
      <w:r w:rsidR="00A5343B" w:rsidRPr="00A5343B">
        <w:t xml:space="preserve"> (</w:t>
      </w:r>
      <w:proofErr w:type="spellStart"/>
      <w:r w:rsidR="00A5343B" w:rsidRPr="00A5343B">
        <w:t>Ochuko</w:t>
      </w:r>
      <w:proofErr w:type="spellEnd"/>
      <w:r w:rsidR="00A5343B" w:rsidRPr="00A5343B">
        <w:t xml:space="preserve"> Felix </w:t>
      </w:r>
      <w:proofErr w:type="spellStart"/>
      <w:r w:rsidR="00A5343B" w:rsidRPr="00A5343B">
        <w:t>Orikpete</w:t>
      </w:r>
      <w:proofErr w:type="spellEnd"/>
      <w:r w:rsidR="00A5343B" w:rsidRPr="00A5343B">
        <w:t xml:space="preserve"> et al., 2024)</w:t>
      </w:r>
      <w:r>
        <w:t>.</w:t>
      </w:r>
    </w:p>
    <w:p w14:paraId="59CF192B" w14:textId="77777777" w:rsidR="00AF035A" w:rsidRDefault="00AF035A" w:rsidP="00265F85">
      <w:pPr>
        <w:pStyle w:val="Heading2"/>
      </w:pPr>
      <w:bookmarkStart w:id="5" w:name="_Toc190466700"/>
      <w:r>
        <w:t>Fossil Fuel Dependency</w:t>
      </w:r>
      <w:bookmarkEnd w:id="5"/>
    </w:p>
    <w:p w14:paraId="79055A76" w14:textId="77777777" w:rsidR="00AF035A" w:rsidRDefault="00AF035A" w:rsidP="00AF035A">
      <w:r>
        <w:t xml:space="preserve">Aviation continues to be one industry that primarily depends on fossil fuels for energy. Flight transportation uses kerosene-based fuels since other transportation methods have already adopted electric and hybrid technologies. The </w:t>
      </w:r>
      <w:proofErr w:type="gramStart"/>
      <w:r>
        <w:t>high power</w:t>
      </w:r>
      <w:proofErr w:type="gramEnd"/>
      <w:r>
        <w:t xml:space="preserve"> storage capacity needed to sustain long-distance flights prioritises traditional jet fuel since suitable replacement options are scarce (Costa &amp; Costa, 2022).</w:t>
      </w:r>
    </w:p>
    <w:p w14:paraId="5D6C6AE2" w14:textId="77777777" w:rsidR="00AF035A" w:rsidRDefault="00AF035A" w:rsidP="00AF035A">
      <w:r>
        <w:t>Some airline companies have begun investing in sustainable aviation fuels, yet adoption remains limited because of limited availability and high production expenses. SAFs produce less CO₂ emissions when burned than conventional jet fuels, but they will still generate CO₂ when consumed by aircraft engines</w:t>
      </w:r>
      <w:r w:rsidR="00A5343B" w:rsidRPr="00A5343B">
        <w:t xml:space="preserve"> (Wang, Ting and Zhao, 2024)</w:t>
      </w:r>
      <w:r>
        <w:t>. Despite improved airline technology and more efficient engines, the aviation industry remains insufficient to reach its zero carbon targets because it depends mainly on fossil fuels (Sloan, Legrand, &amp; Chen, 2022).</w:t>
      </w:r>
    </w:p>
    <w:p w14:paraId="234D5045" w14:textId="77777777" w:rsidR="00AF035A" w:rsidRDefault="00AF035A" w:rsidP="00AF035A">
      <w:r>
        <w:t>The industry will persist in using large amounts of fossil fuels until researchers develop significant breakthroughs in alternative propulsion technologies. Supporting sustainable aviation through large investments in research development and regulatory manipulation of environmental technology remains essential for reducing aviation's non-renewable fuel consumption</w:t>
      </w:r>
      <w:r w:rsidR="00A5343B" w:rsidRPr="00A5343B">
        <w:t xml:space="preserve"> (Raman et al., 2024)</w:t>
      </w:r>
      <w:r>
        <w:t>.</w:t>
      </w:r>
    </w:p>
    <w:p w14:paraId="680D3DAE" w14:textId="77777777" w:rsidR="00AF035A" w:rsidRDefault="00AF035A" w:rsidP="00265F85">
      <w:pPr>
        <w:pStyle w:val="Heading1"/>
      </w:pPr>
      <w:bookmarkStart w:id="6" w:name="_Toc190466701"/>
      <w:r>
        <w:lastRenderedPageBreak/>
        <w:t>Sustainability Challenges in Aviation</w:t>
      </w:r>
      <w:bookmarkEnd w:id="6"/>
    </w:p>
    <w:p w14:paraId="5F043B83" w14:textId="77777777" w:rsidR="00AF035A" w:rsidRDefault="00AF035A" w:rsidP="00265F85">
      <w:pPr>
        <w:pStyle w:val="Heading2"/>
      </w:pPr>
      <w:bookmarkStart w:id="7" w:name="_Toc190466702"/>
      <w:r>
        <w:t>Technological Barriers</w:t>
      </w:r>
      <w:bookmarkEnd w:id="7"/>
    </w:p>
    <w:p w14:paraId="406C01BB" w14:textId="77777777" w:rsidR="00AF035A" w:rsidRDefault="00AF035A" w:rsidP="00AF035A">
      <w:r>
        <w:t>Continued research efforts on alternative fuels combined with new propulsion systems remain unable to overcome all technological barriers aviation faces in achieving sustainability. The adoption of Sustainable aviation fuels (SAFs) remains limited because production capacity is restricted and costs are high in addition to infrastructure challenges, according to Sloan, Legrand, and Chen (2022). The production of sustainable aviation fuels has reached less than a 1% market share for jet fuel consumption worldwide, so major investment from private institutions and public government sectors is needed for expansion</w:t>
      </w:r>
      <w:r w:rsidR="00755C17" w:rsidRPr="00755C17">
        <w:t xml:space="preserve"> (Santos and </w:t>
      </w:r>
      <w:proofErr w:type="spellStart"/>
      <w:r w:rsidR="00755C17" w:rsidRPr="00755C17">
        <w:t>Delina</w:t>
      </w:r>
      <w:proofErr w:type="spellEnd"/>
      <w:r w:rsidR="00755C17" w:rsidRPr="00755C17">
        <w:t>, 2021)</w:t>
      </w:r>
      <w:r>
        <w:t>.</w:t>
      </w:r>
    </w:p>
    <w:p w14:paraId="0A8B476B" w14:textId="77777777" w:rsidR="00AF035A" w:rsidRDefault="00AF035A" w:rsidP="00AF035A">
      <w:r>
        <w:t>The field of electric-powered aeroplanes and hydrogen-powered aircraft is in active development. Present-day battery technology prevents electric-powered short-haul flights from scaling up to long-haul requirements because batteries remain too heavy and contain limited energy density (Jauhari, 2021). The commercial use of hydrogen fuel cells depends on improving storage and refuelling infrastructure development until these advances become practical.</w:t>
      </w:r>
    </w:p>
    <w:p w14:paraId="1C3F773D" w14:textId="77777777" w:rsidR="00AF035A" w:rsidRDefault="00AF035A" w:rsidP="00AF035A">
      <w:r>
        <w:t>Aviation technology development is slow compared to ground transportation, which creates challenges for adopting low-carbon flight solutions. The industry will gradually lose its pace in the worldwide carbon-neutral pursuit unless investors boost their spending rapidly and executive bodies create powerful policy motivations</w:t>
      </w:r>
      <w:r w:rsidR="00755C17" w:rsidRPr="00755C17">
        <w:t xml:space="preserve"> (Wang et al., 2024)</w:t>
      </w:r>
      <w:r>
        <w:t>.</w:t>
      </w:r>
    </w:p>
    <w:p w14:paraId="49CE2ECF" w14:textId="77777777" w:rsidR="00AF035A" w:rsidRDefault="00AF035A" w:rsidP="00265F85">
      <w:pPr>
        <w:pStyle w:val="Heading2"/>
      </w:pPr>
      <w:bookmarkStart w:id="8" w:name="_Toc190466703"/>
      <w:r>
        <w:t>Carbon Offsetting Limitations</w:t>
      </w:r>
      <w:bookmarkEnd w:id="8"/>
    </w:p>
    <w:p w14:paraId="05E69844" w14:textId="77777777" w:rsidR="00AF035A" w:rsidRDefault="00AF035A" w:rsidP="00AF035A">
      <w:r>
        <w:t>Airline companies employ carbon offset programmes as their main immediate approach to emission reduction. The programmes enable travellers to fund environmental projects that balance their flight-related emissions (</w:t>
      </w:r>
      <w:proofErr w:type="spellStart"/>
      <w:r>
        <w:t>Batabyal</w:t>
      </w:r>
      <w:proofErr w:type="spellEnd"/>
      <w:r>
        <w:t xml:space="preserve">, 2018). </w:t>
      </w:r>
      <w:proofErr w:type="spellStart"/>
      <w:r>
        <w:t>Slavvers</w:t>
      </w:r>
      <w:proofErr w:type="spellEnd"/>
      <w:r>
        <w:t xml:space="preserve"> claim offsetting merely shifts emissions instead of lowering origin-based emissions and functions as a marketing tool for companies instead of addressing the source problem</w:t>
      </w:r>
      <w:r w:rsidR="00755C17" w:rsidRPr="00755C17">
        <w:t xml:space="preserve"> (</w:t>
      </w:r>
      <w:proofErr w:type="spellStart"/>
      <w:r w:rsidR="00755C17" w:rsidRPr="00755C17">
        <w:t>Eijgelaar</w:t>
      </w:r>
      <w:proofErr w:type="spellEnd"/>
      <w:r w:rsidR="00755C17" w:rsidRPr="00755C17">
        <w:t>, 2011)</w:t>
      </w:r>
      <w:r>
        <w:t>.</w:t>
      </w:r>
    </w:p>
    <w:p w14:paraId="7A6C0CBE" w14:textId="77777777" w:rsidR="00AF035A" w:rsidRDefault="00AF035A" w:rsidP="00AF035A">
      <w:r>
        <w:t>The success level of carbon offset projects shows wide-ranging differences among different programmes. Programmes that lack transparency create challenges when checking their real influence on carbon sequestration. The long-term sustainability challenges within aviation need more than carbon offsetting because it fails to address the problems adequately without proper third-party oversight (Cooper, 2021).</w:t>
      </w:r>
    </w:p>
    <w:p w14:paraId="1E31BD07" w14:textId="77777777" w:rsidR="00AF035A" w:rsidRDefault="00AF035A" w:rsidP="00265F85">
      <w:pPr>
        <w:pStyle w:val="Heading2"/>
      </w:pPr>
      <w:bookmarkStart w:id="9" w:name="_Toc190466704"/>
      <w:r>
        <w:lastRenderedPageBreak/>
        <w:t>Regulatory and Economic Challenges</w:t>
      </w:r>
      <w:bookmarkEnd w:id="9"/>
    </w:p>
    <w:p w14:paraId="752D6D83" w14:textId="77777777" w:rsidR="00AF035A" w:rsidRDefault="00AF035A" w:rsidP="00AF035A">
      <w:r>
        <w:t>Different nations follow separate approaches when setting restrictions for aviation emissions. Nations adopt different approaches toward emissions management because they choose to promote economic development ahead of environmental concerns. Many countries refrain from embracing the ICAO's voluntary Carbon Offsetting and Reduction Scheme for International Aviation (CORSIA), which reduces its effectiveness, according to Cooper (2021).</w:t>
      </w:r>
    </w:p>
    <w:p w14:paraId="6ACF2EBA" w14:textId="77777777" w:rsidR="00AF035A" w:rsidRDefault="00AF035A" w:rsidP="00AF035A">
      <w:r>
        <w:t>The cost of achieving sustainable aviation stands in the way of its progress. Airlines must cope with marketplace competition through a business model where implementing environmentally friendly technologies increases customer costs. Airline companies avoid price hikes for flights because customers remain highly price-sensitive, thus limiting their willingness to adopt sustainable solutions (Costa &amp; Costa, 2022).</w:t>
      </w:r>
    </w:p>
    <w:p w14:paraId="2940843E" w14:textId="77777777" w:rsidR="00AF035A" w:rsidRDefault="00AF035A" w:rsidP="00265F85">
      <w:pPr>
        <w:pStyle w:val="Heading1"/>
      </w:pPr>
      <w:bookmarkStart w:id="10" w:name="_Toc190466705"/>
      <w:r>
        <w:t>Solutions to Reduce Air Travel's Environmental Impact</w:t>
      </w:r>
      <w:bookmarkEnd w:id="10"/>
    </w:p>
    <w:p w14:paraId="2B1DFCF1" w14:textId="77777777" w:rsidR="00AF035A" w:rsidRDefault="00AF035A" w:rsidP="00265F85">
      <w:pPr>
        <w:pStyle w:val="Heading2"/>
      </w:pPr>
      <w:bookmarkStart w:id="11" w:name="_Toc190466706"/>
      <w:r>
        <w:t>Sustainable Aviation Fuels (SAFs)</w:t>
      </w:r>
      <w:bookmarkEnd w:id="11"/>
    </w:p>
    <w:p w14:paraId="387D68CB" w14:textId="77777777" w:rsidR="00AF035A" w:rsidRDefault="00AF035A" w:rsidP="00AF035A">
      <w:r>
        <w:t>SAFs represent an attractive jet fuel substitute that industrial facilities source from renewable materials, including synthesised fluids and algae and waste oil types. SAFs have proven to cut CO₂ emissions by eighty per cent, which positions them as highly effective sustainability solutions for air travel immediately (Jauhari 2021). The large-scale use of SAFs is restricted due to the high production expense and supply shortages. Large-scale SAF manufacturing infrastructure development needs improvement to reach global airline consumption levels, which current supply networks cannot sustain</w:t>
      </w:r>
      <w:r w:rsidR="00755C17" w:rsidRPr="00755C17">
        <w:t xml:space="preserve"> (Braun, Grimme and Katrin </w:t>
      </w:r>
      <w:proofErr w:type="spellStart"/>
      <w:r w:rsidR="00755C17" w:rsidRPr="00755C17">
        <w:t>Oesingmann</w:t>
      </w:r>
      <w:proofErr w:type="spellEnd"/>
      <w:r w:rsidR="00755C17" w:rsidRPr="00755C17">
        <w:t>, 2024)</w:t>
      </w:r>
      <w:r>
        <w:t>.</w:t>
      </w:r>
    </w:p>
    <w:p w14:paraId="3E29F2E9" w14:textId="77777777" w:rsidR="00AF035A" w:rsidRDefault="00AF035A" w:rsidP="00AF035A">
      <w:r>
        <w:t>The adoption rate of SAF will increase when research investments and production maintenance receive more support. Airlines, including British Airways and KLM, have initiated SAF use in operations alongside government backing with incentives needed to establish SAF commercial feasibility (Sloan, Legrand, &amp; Chen, 2022).</w:t>
      </w:r>
    </w:p>
    <w:p w14:paraId="6A58B334" w14:textId="77777777" w:rsidR="00AF035A" w:rsidRDefault="00542C12" w:rsidP="00265F85">
      <w:pPr>
        <w:pStyle w:val="Heading2"/>
      </w:pPr>
      <w:bookmarkStart w:id="12" w:name="_Toc190466707"/>
      <w:r>
        <w:rPr>
          <w:noProof/>
          <w:lang w:val="en-US"/>
        </w:rPr>
        <w:lastRenderedPageBreak/>
        <w:drawing>
          <wp:anchor distT="0" distB="0" distL="114300" distR="114300" simplePos="0" relativeHeight="251658240" behindDoc="0" locked="0" layoutInCell="1" allowOverlap="1" wp14:anchorId="263888C4" wp14:editId="61E39607">
            <wp:simplePos x="0" y="0"/>
            <wp:positionH relativeFrom="column">
              <wp:posOffset>1495366</wp:posOffset>
            </wp:positionH>
            <wp:positionV relativeFrom="paragraph">
              <wp:posOffset>359374</wp:posOffset>
            </wp:positionV>
            <wp:extent cx="2924814" cy="2341498"/>
            <wp:effectExtent l="0" t="0" r="8890" b="1905"/>
            <wp:wrapTopAndBottom/>
            <wp:docPr id="2" name="Picture 2" descr="Airbus ZEROe 6 pods concept 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bus ZEROe 6 pods concept pla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814" cy="2341498"/>
                    </a:xfrm>
                    <a:prstGeom prst="rect">
                      <a:avLst/>
                    </a:prstGeom>
                    <a:noFill/>
                    <a:ln>
                      <a:noFill/>
                    </a:ln>
                  </pic:spPr>
                </pic:pic>
              </a:graphicData>
            </a:graphic>
          </wp:anchor>
        </w:drawing>
      </w:r>
      <w:r w:rsidR="00AF035A">
        <w:t>Hydrogen and Electric Aircraft</w:t>
      </w:r>
      <w:bookmarkEnd w:id="12"/>
    </w:p>
    <w:p w14:paraId="67DFB492" w14:textId="77777777" w:rsidR="00542C12" w:rsidRPr="00542C12" w:rsidRDefault="00FF158A" w:rsidP="00542C12">
      <w:pPr>
        <w:spacing w:line="240" w:lineRule="auto"/>
        <w:jc w:val="center"/>
        <w:rPr>
          <w:rFonts w:eastAsia="Times New Roman" w:cs="Times New Roman"/>
          <w:kern w:val="0"/>
          <w:szCs w:val="24"/>
          <w:lang w:val="en-US"/>
          <w14:ligatures w14:val="none"/>
        </w:rPr>
      </w:pPr>
      <w:r>
        <w:t>Figure2</w:t>
      </w:r>
      <w:r w:rsidR="00542C12">
        <w:t xml:space="preserve">: </w:t>
      </w:r>
      <w:proofErr w:type="spellStart"/>
      <w:r w:rsidR="00542C12">
        <w:t>ZEROe</w:t>
      </w:r>
      <w:proofErr w:type="spellEnd"/>
      <w:r w:rsidR="00542C12">
        <w:t xml:space="preserve"> ideas by Airbus </w:t>
      </w:r>
      <w:r w:rsidR="00542C12" w:rsidRPr="00542C12">
        <w:rPr>
          <w:rFonts w:eastAsia="Times New Roman" w:cs="Times New Roman"/>
          <w:kern w:val="0"/>
          <w:szCs w:val="24"/>
          <w:lang w:val="en-US"/>
          <w14:ligatures w14:val="none"/>
        </w:rPr>
        <w:t>(Airbus, 2021)</w:t>
      </w:r>
    </w:p>
    <w:p w14:paraId="0C1F2759" w14:textId="77777777" w:rsidR="00AF035A" w:rsidRDefault="00AF035A" w:rsidP="00AF035A">
      <w:r>
        <w:t xml:space="preserve">The future of emission reduction in aviation relies on electric-powered aircraft and aircraft using hydrogen as a fuel. The </w:t>
      </w:r>
      <w:proofErr w:type="spellStart"/>
      <w:r>
        <w:t>ZEROe</w:t>
      </w:r>
      <w:proofErr w:type="spellEnd"/>
      <w:r>
        <w:t xml:space="preserve"> project by Airbus seeks to offer hydrogen-powered commercial aircraft to replace conventional aircraft when it reaches the market by 2035 (</w:t>
      </w:r>
      <w:proofErr w:type="spellStart"/>
      <w:r>
        <w:t>Inkson</w:t>
      </w:r>
      <w:proofErr w:type="spellEnd"/>
      <w:r>
        <w:t xml:space="preserve"> &amp; Minnaert, 2018). The practical use of hydrogen as an aviation fuel depends on developing the necessary infrastructure and technological improvements.</w:t>
      </w:r>
    </w:p>
    <w:p w14:paraId="223540CC" w14:textId="77777777" w:rsidR="00AF035A" w:rsidRDefault="00AF035A" w:rsidP="00AF035A">
      <w:r>
        <w:t xml:space="preserve">Electrified aircraft systems offer an emerging solution for aviation travel over short flight distances. According to Costa &amp; Costa (2022), current battery technology presents a limitation to long-haul flights, even though Rolls-Royce and </w:t>
      </w:r>
      <w:proofErr w:type="spellStart"/>
      <w:r>
        <w:t>Eviation</w:t>
      </w:r>
      <w:proofErr w:type="spellEnd"/>
      <w:r>
        <w:t xml:space="preserve"> have achieved successful electric plane tests. The security of battery technology and hydrogen storage systems requires substantial investment to establish these solutions as commercially practical options.</w:t>
      </w:r>
    </w:p>
    <w:p w14:paraId="7003A62D" w14:textId="77777777" w:rsidR="00AF035A" w:rsidRDefault="00AF035A" w:rsidP="00265F85">
      <w:pPr>
        <w:pStyle w:val="Heading2"/>
      </w:pPr>
      <w:bookmarkStart w:id="13" w:name="_Toc190466708"/>
      <w:r>
        <w:t>Carbon Offset and Emission Reduction Strategies</w:t>
      </w:r>
      <w:bookmarkEnd w:id="13"/>
    </w:p>
    <w:p w14:paraId="570B04E8" w14:textId="77777777" w:rsidR="00AF035A" w:rsidRDefault="00AF035A" w:rsidP="00AF035A">
      <w:r>
        <w:t xml:space="preserve">The aviation sector offsets its environmental influence through carbon offsetting programmes, which airlines widely employ. Passengers who participate in airline-funded carbon offset programmes can invest in reforestation efforts and projects supporting renewable energy and carbon capture technologies to reduce their flight emissions according to </w:t>
      </w:r>
      <w:proofErr w:type="spellStart"/>
      <w:r>
        <w:t>Batabyal</w:t>
      </w:r>
      <w:proofErr w:type="spellEnd"/>
      <w:r>
        <w:t xml:space="preserve"> (2018). Carbon offsetting fails to eliminate carbon emissions from its source, and its success largely depends on the validity of funded projects and their transparency levels.</w:t>
      </w:r>
    </w:p>
    <w:p w14:paraId="5CC81C29" w14:textId="77777777" w:rsidR="00AF035A" w:rsidRDefault="00AF035A" w:rsidP="00AF035A">
      <w:r>
        <w:lastRenderedPageBreak/>
        <w:t>Airline companies unite offsets with core emission reduction tactics, combining optimised flight path design, material weight reduction strategies, and AI-managed fuel management systems to achieve better environmental performance. The Direct Air Capture (DAC) technology developed by Delta Airlines allows this air carrier to extract CO₂ emissions directly from the atmosphere, according to Sloan, Legrand, and Chen (2022).</w:t>
      </w:r>
    </w:p>
    <w:p w14:paraId="03ED2F9C" w14:textId="77777777" w:rsidR="00AF035A" w:rsidRDefault="00AF035A" w:rsidP="00265F85">
      <w:pPr>
        <w:pStyle w:val="Heading2"/>
      </w:pPr>
      <w:bookmarkStart w:id="14" w:name="_Toc190466709"/>
      <w:r>
        <w:t>Aircraft Efficiency and Fleet Modernisation</w:t>
      </w:r>
      <w:bookmarkEnd w:id="14"/>
    </w:p>
    <w:p w14:paraId="3D481790" w14:textId="77777777" w:rsidR="00AF035A" w:rsidRDefault="00AF035A" w:rsidP="00AF035A">
      <w:r>
        <w:t>The design of recent aircraft models involves fuel-saving innovations that decrease their negative environmental influence. Boeing 787 and Airbus A350 series lower fuel consumption by 25% because they incorporate lightweight composite materials and enhanced aerodynamic designs (Costa &amp; Costa, 2022).</w:t>
      </w:r>
    </w:p>
    <w:p w14:paraId="11BCC961" w14:textId="77777777" w:rsidR="00AF035A" w:rsidRDefault="00AF035A" w:rsidP="00AF035A">
      <w:r>
        <w:t xml:space="preserve">Implementing AI-based flight planning results in minimised fuel usage </w:t>
      </w:r>
      <w:proofErr w:type="spellStart"/>
      <w:r>
        <w:t>andand</w:t>
      </w:r>
      <w:proofErr w:type="spellEnd"/>
      <w:r>
        <w:t xml:space="preserve"> reduced emission production. The process of aircraft replacement with newer, more efficient models continues slowly due to the substantial expense of fleet updates</w:t>
      </w:r>
      <w:r w:rsidR="00755C17" w:rsidRPr="00755C17">
        <w:t xml:space="preserve"> (Adamek, 2023)</w:t>
      </w:r>
      <w:r>
        <w:t>.</w:t>
      </w:r>
    </w:p>
    <w:p w14:paraId="12864E74" w14:textId="77777777" w:rsidR="00AF035A" w:rsidRDefault="00AF035A" w:rsidP="00265F85">
      <w:pPr>
        <w:pStyle w:val="Heading2"/>
      </w:pPr>
      <w:bookmarkStart w:id="15" w:name="_Toc190466710"/>
      <w:r>
        <w:t>Policy and Government Regulations</w:t>
      </w:r>
      <w:bookmarkEnd w:id="15"/>
    </w:p>
    <w:p w14:paraId="457C852B" w14:textId="77777777" w:rsidR="00AF035A" w:rsidRDefault="00AF035A" w:rsidP="00AF035A">
      <w:r>
        <w:t>Sustainable aviation needs better governmental structures that create strong policies to hasten its development toward environmental sustainability. The French government provides an example through its flight prohibition on short distances that can be covered by rail services, thus promoting environmentally friendly transport (Cooper, 2021).</w:t>
      </w:r>
    </w:p>
    <w:p w14:paraId="550D91F8" w14:textId="77777777" w:rsidR="00AF035A" w:rsidRDefault="00AF035A" w:rsidP="00AF035A">
      <w:r>
        <w:t>Aircraft operators must now participate in CORSIA, which stands for Carbon Offsetting and Reduction of Emissions Scheme through the International Civil Aviation Organisation. The low voluntary enrolment level of the CORSIA scheme by nations reduces its effectiveness in achieving sustainability goals. The aviation industry requires stronger air pollution regulations, financial backing for sustainable aviation technology, and specific programs that support the development of SAFs</w:t>
      </w:r>
      <w:r w:rsidR="00755C17" w:rsidRPr="00755C17">
        <w:t xml:space="preserve"> (ICAO, 2022)</w:t>
      </w:r>
      <w:r>
        <w:t>.</w:t>
      </w:r>
    </w:p>
    <w:p w14:paraId="04A5BEA6" w14:textId="77777777" w:rsidR="00AF035A" w:rsidRDefault="00AF035A" w:rsidP="00AF035A">
      <w:r>
        <w:t>The aviation industry needs technological breakthroughs, governmental regulations, and partnerships between companies to achieve meaningful ecological reduction.</w:t>
      </w:r>
    </w:p>
    <w:p w14:paraId="658F9AD4" w14:textId="77777777" w:rsidR="006A4E1A" w:rsidRDefault="006A4E1A" w:rsidP="00265F85">
      <w:pPr>
        <w:pStyle w:val="Heading1"/>
      </w:pPr>
      <w:bookmarkStart w:id="16" w:name="_Toc190466711"/>
      <w:r>
        <w:lastRenderedPageBreak/>
        <w:t>Case Studies: Airlines Implementing Sustainable Solutions</w:t>
      </w:r>
      <w:bookmarkEnd w:id="16"/>
    </w:p>
    <w:p w14:paraId="51339D84" w14:textId="77777777" w:rsidR="006A4E1A" w:rsidRDefault="006A4E1A" w:rsidP="00AF035A">
      <w:r w:rsidRPr="006A4E1A">
        <w:rPr>
          <w:noProof/>
          <w:lang w:val="en-US"/>
        </w:rPr>
        <w:drawing>
          <wp:inline distT="0" distB="0" distL="0" distR="0" wp14:anchorId="72FF67AD" wp14:editId="4B394F95">
            <wp:extent cx="5943600" cy="241441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414417"/>
                    </a:xfrm>
                    <a:prstGeom prst="rect">
                      <a:avLst/>
                    </a:prstGeom>
                    <a:noFill/>
                    <a:ln>
                      <a:noFill/>
                    </a:ln>
                  </pic:spPr>
                </pic:pic>
              </a:graphicData>
            </a:graphic>
          </wp:inline>
        </w:drawing>
      </w:r>
    </w:p>
    <w:p w14:paraId="442EBD60" w14:textId="77777777" w:rsidR="00AF035A" w:rsidRDefault="00AF035A" w:rsidP="00265F85">
      <w:pPr>
        <w:pStyle w:val="Heading1"/>
      </w:pPr>
      <w:bookmarkStart w:id="17" w:name="_Toc190466712"/>
      <w:r>
        <w:t>Conclusion and Recommendations</w:t>
      </w:r>
      <w:bookmarkEnd w:id="17"/>
    </w:p>
    <w:p w14:paraId="5023DF58" w14:textId="77777777" w:rsidR="00AF035A" w:rsidRDefault="00AF035A" w:rsidP="00AF035A">
      <w:r>
        <w:t>The hospitality and tourism industry heavily depends on air travel since it enables economic development and international movement of travellers. The industry faces major environmental obstacles because its operations result in greenhouse gas emissions, noise disruptions, and continued fuel dependence on fossil resources. The aviation industry creates 2–3% of global carbon emissions, but its future expansion will increase this environmental impact (</w:t>
      </w:r>
      <w:proofErr w:type="spellStart"/>
      <w:r>
        <w:t>Batabyal</w:t>
      </w:r>
      <w:proofErr w:type="spellEnd"/>
      <w:r>
        <w:t>, 2018). Sustainability initiatives, including sustainable aviation fuels (SAFs), carbon offset programmes, and electric or hydrogen-powered aircraft, represent feasible solutions. Still, their wider adoption faces financial, technological, and regulatory challenges (Jauhari, 2021).</w:t>
      </w:r>
    </w:p>
    <w:p w14:paraId="0B3C1A26" w14:textId="77777777" w:rsidR="00AF035A" w:rsidRDefault="00AF035A" w:rsidP="00AF035A">
      <w:r>
        <w:t xml:space="preserve">Various strategic initiatives must be prioritised to resolve these problems. The essential need exists to enhance investment in SAF production and their universal distribution alongside research expansion for hydrogen-powered electric aircraft. Governments need to </w:t>
      </w:r>
      <w:proofErr w:type="gramStart"/>
      <w:r>
        <w:t>take action</w:t>
      </w:r>
      <w:proofErr w:type="gramEnd"/>
      <w:r>
        <w:t xml:space="preserve"> through enhanced policies and regulations about sustainable aviation and motivations for innovative green technology development (Costa &amp; Costa, 2022). Airports need modifications to accept new energy sources and operate aircraft that use small amounts of fuel. Both environmental education about flying and providing financial benefits for individuals who select eco-friendlier transport alternatives will help individuals modify their actions.</w:t>
      </w:r>
    </w:p>
    <w:p w14:paraId="1BC3DBDB" w14:textId="77777777" w:rsidR="00DB1446" w:rsidRDefault="00AF035A" w:rsidP="00AF035A">
      <w:r>
        <w:lastRenderedPageBreak/>
        <w:t xml:space="preserve">A sustainable future in air travel requires </w:t>
      </w:r>
      <w:proofErr w:type="gramStart"/>
      <w:r>
        <w:t>joint cooperation</w:t>
      </w:r>
      <w:proofErr w:type="gramEnd"/>
      <w:r>
        <w:t xml:space="preserve"> between airlines policymakers and the passengers who use services. Through recommended actions the aviation industry will manage to its environmental profile while sustaining its vital global tourism position.</w:t>
      </w:r>
    </w:p>
    <w:p w14:paraId="43D60EF0" w14:textId="77777777" w:rsidR="00DB1446" w:rsidRDefault="00DB1446">
      <w:pPr>
        <w:spacing w:line="259" w:lineRule="auto"/>
        <w:jc w:val="left"/>
      </w:pPr>
      <w:r>
        <w:br w:type="page"/>
      </w:r>
    </w:p>
    <w:p w14:paraId="0607F7BD" w14:textId="77777777" w:rsidR="00DB1446" w:rsidRPr="00DB1446" w:rsidRDefault="00DB1446" w:rsidP="00DB1446">
      <w:pPr>
        <w:pStyle w:val="Heading1"/>
      </w:pPr>
      <w:bookmarkStart w:id="18" w:name="_Toc190466713"/>
      <w:r>
        <w:lastRenderedPageBreak/>
        <w:t>Reference list</w:t>
      </w:r>
      <w:bookmarkEnd w:id="18"/>
    </w:p>
    <w:p w14:paraId="7AB7CC5F" w14:textId="77777777" w:rsidR="00DB1446" w:rsidRDefault="00DB1446" w:rsidP="00542C12">
      <w:r>
        <w:t xml:space="preserve">Adamek, B. (2023). Case Study: AI-powered Fuel Efficiency and Aircraft Performance at </w:t>
      </w:r>
      <w:proofErr w:type="spellStart"/>
      <w:r>
        <w:t>Volotea</w:t>
      </w:r>
      <w:proofErr w:type="spellEnd"/>
      <w:r>
        <w:t xml:space="preserve">. </w:t>
      </w:r>
      <w:proofErr w:type="spellStart"/>
      <w:r>
        <w:t>StorkJet</w:t>
      </w:r>
      <w:proofErr w:type="spellEnd"/>
      <w:r>
        <w:t>.</w:t>
      </w:r>
    </w:p>
    <w:p w14:paraId="782859FC" w14:textId="77777777" w:rsidR="00542C12" w:rsidRPr="00542C12" w:rsidRDefault="00542C12" w:rsidP="00542C12">
      <w:pPr>
        <w:rPr>
          <w:lang w:val="en-US"/>
        </w:rPr>
      </w:pPr>
      <w:r w:rsidRPr="00542C12">
        <w:rPr>
          <w:lang w:val="en-US"/>
        </w:rPr>
        <w:t xml:space="preserve">Airbus (2021). </w:t>
      </w:r>
      <w:proofErr w:type="spellStart"/>
      <w:r w:rsidRPr="00542C12">
        <w:rPr>
          <w:i/>
          <w:iCs/>
          <w:lang w:val="en-US"/>
        </w:rPr>
        <w:t>ZEROe</w:t>
      </w:r>
      <w:proofErr w:type="spellEnd"/>
      <w:r w:rsidRPr="00542C12">
        <w:rPr>
          <w:i/>
          <w:iCs/>
          <w:lang w:val="en-US"/>
        </w:rPr>
        <w:t xml:space="preserve"> - low carbon aviation - airbus</w:t>
      </w:r>
      <w:r w:rsidRPr="00542C12">
        <w:rPr>
          <w:lang w:val="en-US"/>
        </w:rPr>
        <w:t>. [online] www.airbus.com. Available at: https://www.airbus.com/en/innovation/energy-transition/hydrogen/zeroe [Accessed 14 Feb. 2025].</w:t>
      </w:r>
    </w:p>
    <w:p w14:paraId="3F1113F4" w14:textId="77777777" w:rsidR="00DB1446" w:rsidRDefault="00DB1446" w:rsidP="00542C12">
      <w:proofErr w:type="spellStart"/>
      <w:r>
        <w:t>Batabyal</w:t>
      </w:r>
      <w:proofErr w:type="spellEnd"/>
      <w:r>
        <w:t>, D. (2018). Managing sustainable tourism resources. Hershey PA: Business Science Reference.</w:t>
      </w:r>
    </w:p>
    <w:p w14:paraId="0D3757C7" w14:textId="77777777" w:rsidR="00DB1446" w:rsidRDefault="00DB1446" w:rsidP="00542C12">
      <w:r>
        <w:t xml:space="preserve">Braun, M., Grimme, W. and Katrin </w:t>
      </w:r>
      <w:proofErr w:type="spellStart"/>
      <w:r>
        <w:t>Oesingmann</w:t>
      </w:r>
      <w:proofErr w:type="spellEnd"/>
      <w:r>
        <w:t xml:space="preserve"> (2024). Pathway to net zero: Reviewing sustainable aviation fuels, environmental impacts and pricing. Journal of Air Transport Management, 117. </w:t>
      </w:r>
      <w:proofErr w:type="spellStart"/>
      <w:proofErr w:type="gramStart"/>
      <w:r>
        <w:t>doi:https</w:t>
      </w:r>
      <w:proofErr w:type="spellEnd"/>
      <w:r>
        <w:t>://doi.org/10.1016/j.jairtraman.2024.102580</w:t>
      </w:r>
      <w:proofErr w:type="gramEnd"/>
      <w:r>
        <w:t>.</w:t>
      </w:r>
    </w:p>
    <w:p w14:paraId="1F2F227F" w14:textId="77777777" w:rsidR="00DB1446" w:rsidRDefault="00DB1446" w:rsidP="00542C12">
      <w:r>
        <w:t>Cooper, C. (2021). Essentials of Tourism. 3rd ed. SAGE.</w:t>
      </w:r>
    </w:p>
    <w:p w14:paraId="6E4B1443" w14:textId="77777777" w:rsidR="00DB1446" w:rsidRDefault="00DB1446" w:rsidP="00542C12">
      <w:r>
        <w:t xml:space="preserve">Costa, V. and Costa, C. eds., (2022). Sustainability and Competitiveness in the Hospitality Industry. Advances in Hospitality, Tourism, and the </w:t>
      </w:r>
      <w:proofErr w:type="gramStart"/>
      <w:r>
        <w:t>Services</w:t>
      </w:r>
      <w:proofErr w:type="gramEnd"/>
      <w:r>
        <w:t xml:space="preserve"> Industry. IGI Global. </w:t>
      </w:r>
      <w:proofErr w:type="spellStart"/>
      <w:proofErr w:type="gramStart"/>
      <w:r>
        <w:t>doi:https</w:t>
      </w:r>
      <w:proofErr w:type="spellEnd"/>
      <w:r>
        <w:t>://doi.org/10.4018/978-1-7998-9285-4</w:t>
      </w:r>
      <w:proofErr w:type="gramEnd"/>
      <w:r>
        <w:t>.</w:t>
      </w:r>
    </w:p>
    <w:p w14:paraId="51553C09" w14:textId="77777777" w:rsidR="00DB1446" w:rsidRDefault="00DB1446" w:rsidP="00542C12">
      <w:proofErr w:type="spellStart"/>
      <w:r>
        <w:t>Eijgelaar</w:t>
      </w:r>
      <w:proofErr w:type="spellEnd"/>
      <w:r>
        <w:t xml:space="preserve">, E. (2011). Voluntary Carbon Offsets a Solution for Reducing Tourism Emissions? Assessment of Communication Aspects and Mitigation Potential. European Journal of Transport and Infrastructure Research, 11(3). </w:t>
      </w:r>
      <w:proofErr w:type="spellStart"/>
      <w:proofErr w:type="gramStart"/>
      <w:r>
        <w:t>doi:https</w:t>
      </w:r>
      <w:proofErr w:type="spellEnd"/>
      <w:r>
        <w:t>://doi.org/10.18757/ejtir.2011.11.3.2933</w:t>
      </w:r>
      <w:proofErr w:type="gramEnd"/>
      <w:r>
        <w:t>.</w:t>
      </w:r>
    </w:p>
    <w:p w14:paraId="4DECFC1C" w14:textId="77777777" w:rsidR="00DB1446" w:rsidRDefault="00DB1446" w:rsidP="00542C12">
      <w:r>
        <w:t>European Commission (2024). Reducing Emissions from Aviation. [online] European Commission. Available at: https://climate.ec.europa.eu/eu-action/transport/reducing-emissions-aviation_en [Accessed 14 Feb. 2025].</w:t>
      </w:r>
    </w:p>
    <w:p w14:paraId="1790AC05" w14:textId="77777777" w:rsidR="00DB1446" w:rsidRDefault="00DB1446" w:rsidP="00542C12">
      <w:r>
        <w:t xml:space="preserve">Flores, R., Gagliardi, P., Asensio, C. and </w:t>
      </w:r>
      <w:proofErr w:type="spellStart"/>
      <w:r>
        <w:t>Licitra</w:t>
      </w:r>
      <w:proofErr w:type="spellEnd"/>
      <w:r>
        <w:t xml:space="preserve">, G. (2017). A Case Study of the Influence of Urban Morphology on Aircraft Noise. Acoustics Australia, 45(2), pp.389–401. </w:t>
      </w:r>
      <w:proofErr w:type="spellStart"/>
      <w:proofErr w:type="gramStart"/>
      <w:r>
        <w:t>doi:https</w:t>
      </w:r>
      <w:proofErr w:type="spellEnd"/>
      <w:r>
        <w:t>://doi.org/10.1007/s40857-017-0102-y</w:t>
      </w:r>
      <w:proofErr w:type="gramEnd"/>
      <w:r>
        <w:t>.</w:t>
      </w:r>
    </w:p>
    <w:p w14:paraId="2423FA3C" w14:textId="77777777" w:rsidR="00DB1446" w:rsidRDefault="00DB1446" w:rsidP="00542C12">
      <w:r>
        <w:t xml:space="preserve">Grote, M., Williams, I. and Preston, J. (2014). Direct carbon dioxide emissions from civil aircraft. Atmospheric Environment, 95, pp.214–224. </w:t>
      </w:r>
      <w:proofErr w:type="spellStart"/>
      <w:proofErr w:type="gramStart"/>
      <w:r>
        <w:t>doi:https</w:t>
      </w:r>
      <w:proofErr w:type="spellEnd"/>
      <w:r>
        <w:t>://doi.org/10.1016/j.atmosenv.2014.06.042</w:t>
      </w:r>
      <w:proofErr w:type="gramEnd"/>
      <w:r>
        <w:t>.</w:t>
      </w:r>
    </w:p>
    <w:p w14:paraId="13438F0A" w14:textId="77777777" w:rsidR="00DB1446" w:rsidRDefault="00DB1446" w:rsidP="00542C12">
      <w:r>
        <w:lastRenderedPageBreak/>
        <w:t>ICAO (2022). Carbon Offsetting and Reduction Scheme for International Aviation (CORSIA) -Frequently Asked Questions (FAQs).</w:t>
      </w:r>
    </w:p>
    <w:p w14:paraId="21D331CD" w14:textId="77777777" w:rsidR="00DB1446" w:rsidRDefault="00DB1446" w:rsidP="00542C12">
      <w:proofErr w:type="spellStart"/>
      <w:r>
        <w:t>Inkson</w:t>
      </w:r>
      <w:proofErr w:type="spellEnd"/>
      <w:r>
        <w:t>, C. and Minnaert, L. (2018). Tourism Management. SAGE.</w:t>
      </w:r>
    </w:p>
    <w:p w14:paraId="3E2A3DAB" w14:textId="77777777" w:rsidR="00DB1446" w:rsidRDefault="00DB1446" w:rsidP="00542C12">
      <w:r>
        <w:t>Jauhari, V. (2021). Managing sustainability in the hospitality and tourism industry: paradigms and directions for the future. Oakville, Ontario: Apple Academic Press.</w:t>
      </w:r>
    </w:p>
    <w:p w14:paraId="758CABCC" w14:textId="77777777" w:rsidR="00DB1446" w:rsidRDefault="00DB1446" w:rsidP="00542C12">
      <w:r>
        <w:t xml:space="preserve">Leal Filho, W., Ng, A.W., Sharifi, A., </w:t>
      </w:r>
      <w:proofErr w:type="spellStart"/>
      <w:r>
        <w:t>Janová</w:t>
      </w:r>
      <w:proofErr w:type="spellEnd"/>
      <w:r>
        <w:t xml:space="preserve">, J., </w:t>
      </w:r>
      <w:proofErr w:type="spellStart"/>
      <w:r>
        <w:t>Özuyar</w:t>
      </w:r>
      <w:proofErr w:type="spellEnd"/>
      <w:r>
        <w:t xml:space="preserve">, P.G., Hemani, C., Heyes, G., </w:t>
      </w:r>
      <w:proofErr w:type="spellStart"/>
      <w:r>
        <w:t>Njau</w:t>
      </w:r>
      <w:proofErr w:type="spellEnd"/>
      <w:r>
        <w:t xml:space="preserve">, D. and </w:t>
      </w:r>
      <w:proofErr w:type="spellStart"/>
      <w:r>
        <w:t>Rampasso</w:t>
      </w:r>
      <w:proofErr w:type="spellEnd"/>
      <w:r>
        <w:t xml:space="preserve">, I. (2022). Global tourism, climate change and energy sustainability: assessing carbon reduction mitigating measures from the aviation industry. Sustainability Science, 18(2). </w:t>
      </w:r>
      <w:proofErr w:type="spellStart"/>
      <w:proofErr w:type="gramStart"/>
      <w:r>
        <w:t>doi:https</w:t>
      </w:r>
      <w:proofErr w:type="spellEnd"/>
      <w:r>
        <w:t>://doi.org/10.1007/s11625-022-01207-x</w:t>
      </w:r>
      <w:proofErr w:type="gramEnd"/>
      <w:r>
        <w:t>.</w:t>
      </w:r>
    </w:p>
    <w:p w14:paraId="30A7B9C8" w14:textId="77777777" w:rsidR="00DB1446" w:rsidRDefault="00DB1446" w:rsidP="00542C12">
      <w:proofErr w:type="spellStart"/>
      <w:r>
        <w:t>Ochuko</w:t>
      </w:r>
      <w:proofErr w:type="spellEnd"/>
      <w:r>
        <w:t xml:space="preserve"> Felix </w:t>
      </w:r>
      <w:proofErr w:type="spellStart"/>
      <w:r>
        <w:t>Orikpete</w:t>
      </w:r>
      <w:proofErr w:type="spellEnd"/>
      <w:r>
        <w:t xml:space="preserve">, Dennis, N.M., </w:t>
      </w:r>
      <w:proofErr w:type="spellStart"/>
      <w:r>
        <w:t>Kikanme</w:t>
      </w:r>
      <w:proofErr w:type="spellEnd"/>
      <w:r>
        <w:t xml:space="preserve">, K.N. and Raphael, D. (2024). Advancing noise management in aviation: Strategic approaches for preventing noise-induced hearing loss. Journal of environmental management, 363. </w:t>
      </w:r>
      <w:proofErr w:type="spellStart"/>
      <w:proofErr w:type="gramStart"/>
      <w:r>
        <w:t>doi:https</w:t>
      </w:r>
      <w:proofErr w:type="spellEnd"/>
      <w:r>
        <w:t>://doi.org/10.1016/j.jenvman.2024.121413</w:t>
      </w:r>
      <w:proofErr w:type="gramEnd"/>
      <w:r>
        <w:t>.</w:t>
      </w:r>
    </w:p>
    <w:p w14:paraId="2D8EED1F" w14:textId="77777777" w:rsidR="00FF158A" w:rsidRDefault="00FF158A" w:rsidP="00542C12">
      <w:r w:rsidRPr="00FF158A">
        <w:t>Overton, J. (2022). The Growth in Greenhouse Gas Emissions from Commercial Aviation. [online] www.eesi.org. Available at: https://www.eesi.org/papers/view/fact-sheet-the-growth-in-greenhouse-gas-emissions-from-commercial-aviation [Accessed 15 Feb. 2025].</w:t>
      </w:r>
    </w:p>
    <w:p w14:paraId="5F2B9254" w14:textId="77777777" w:rsidR="00DB1446" w:rsidRDefault="00DB1446" w:rsidP="00542C12">
      <w:r>
        <w:t xml:space="preserve">Raman, R., Sangeetha </w:t>
      </w:r>
      <w:proofErr w:type="spellStart"/>
      <w:r>
        <w:t>Gunasekar</w:t>
      </w:r>
      <w:proofErr w:type="spellEnd"/>
      <w:r>
        <w:t xml:space="preserve">, </w:t>
      </w:r>
      <w:proofErr w:type="spellStart"/>
      <w:r>
        <w:t>Lóránt</w:t>
      </w:r>
      <w:proofErr w:type="spellEnd"/>
      <w:r>
        <w:t xml:space="preserve"> </w:t>
      </w:r>
      <w:proofErr w:type="spellStart"/>
      <w:r>
        <w:t>Dénes</w:t>
      </w:r>
      <w:proofErr w:type="spellEnd"/>
      <w:r>
        <w:t xml:space="preserve"> Dávid, Al </w:t>
      </w:r>
      <w:proofErr w:type="spellStart"/>
      <w:r>
        <w:t>Fauzi</w:t>
      </w:r>
      <w:proofErr w:type="spellEnd"/>
      <w:r>
        <w:t xml:space="preserve"> Rahmat and Prema </w:t>
      </w:r>
      <w:proofErr w:type="spellStart"/>
      <w:r>
        <w:t>Nedungadi</w:t>
      </w:r>
      <w:proofErr w:type="spellEnd"/>
      <w:r>
        <w:t xml:space="preserve"> (2024). Aligning sustainable aviation fuel research with sustainable development goals: Trends and thematic analysis. Energy Reports, 12. </w:t>
      </w:r>
      <w:proofErr w:type="spellStart"/>
      <w:proofErr w:type="gramStart"/>
      <w:r>
        <w:t>doi:https</w:t>
      </w:r>
      <w:proofErr w:type="spellEnd"/>
      <w:r>
        <w:t>://doi.org/10.1016/j.egyr.2024.08.076</w:t>
      </w:r>
      <w:proofErr w:type="gramEnd"/>
      <w:r>
        <w:t>.</w:t>
      </w:r>
    </w:p>
    <w:p w14:paraId="25999914" w14:textId="77777777" w:rsidR="00DB1446" w:rsidRDefault="00DB1446" w:rsidP="00542C12">
      <w:r>
        <w:t xml:space="preserve">Ramírez, M. (2024). Air quality at airports, a challenge for </w:t>
      </w:r>
      <w:proofErr w:type="spellStart"/>
      <w:r>
        <w:t>heatlh</w:t>
      </w:r>
      <w:proofErr w:type="spellEnd"/>
      <w:r>
        <w:t xml:space="preserve"> and environment. [online] </w:t>
      </w:r>
      <w:proofErr w:type="spellStart"/>
      <w:r>
        <w:t>Kunak</w:t>
      </w:r>
      <w:proofErr w:type="spellEnd"/>
      <w:r>
        <w:t>. Available at: https://kunakair.com/air-quality-at-airports/ [Accessed 14 Feb. 2025].</w:t>
      </w:r>
    </w:p>
    <w:p w14:paraId="109251B6" w14:textId="77777777" w:rsidR="00DB1446" w:rsidRDefault="00DB1446" w:rsidP="00542C12">
      <w:r>
        <w:t xml:space="preserve">Santos, K. and </w:t>
      </w:r>
      <w:proofErr w:type="spellStart"/>
      <w:r>
        <w:t>Delina</w:t>
      </w:r>
      <w:proofErr w:type="spellEnd"/>
      <w:r>
        <w:t xml:space="preserve">, L. (2021). Soaring Sustainably: Promoting the uptake of sustainable aviation fuels during and post-pandemic. Energy Research &amp; Social Science, 77. </w:t>
      </w:r>
      <w:proofErr w:type="spellStart"/>
      <w:proofErr w:type="gramStart"/>
      <w:r>
        <w:t>doi:https</w:t>
      </w:r>
      <w:proofErr w:type="spellEnd"/>
      <w:r>
        <w:t>://doi.org/10.1016/j.erss.2021.102074</w:t>
      </w:r>
      <w:proofErr w:type="gramEnd"/>
      <w:r>
        <w:t>.</w:t>
      </w:r>
    </w:p>
    <w:p w14:paraId="5855647E" w14:textId="77777777" w:rsidR="00DB1446" w:rsidRDefault="00DB1446" w:rsidP="00542C12">
      <w:r>
        <w:t>Singh, P., Yadav, D. and Pandian E, S. (2021). Link between air pollution and global climate change. ScienceDirect.</w:t>
      </w:r>
    </w:p>
    <w:p w14:paraId="5EFD2A83" w14:textId="77777777" w:rsidR="00DB1446" w:rsidRDefault="00DB1446" w:rsidP="00542C12">
      <w:r>
        <w:t xml:space="preserve">Sloan, P., Legrand, W. and Chen, J.S. (2022). Sustainability in the Hospitality Industry. Sustainability in the Hospitality Industry. </w:t>
      </w:r>
      <w:proofErr w:type="spellStart"/>
      <w:proofErr w:type="gramStart"/>
      <w:r>
        <w:t>doi:https</w:t>
      </w:r>
      <w:proofErr w:type="spellEnd"/>
      <w:r>
        <w:t>://doi.org/10.4324/9781003081128</w:t>
      </w:r>
      <w:proofErr w:type="gramEnd"/>
      <w:r>
        <w:t>.</w:t>
      </w:r>
    </w:p>
    <w:p w14:paraId="3154BD48" w14:textId="77777777" w:rsidR="00DB1446" w:rsidRDefault="00DB1446" w:rsidP="00542C12">
      <w:r>
        <w:lastRenderedPageBreak/>
        <w:t xml:space="preserve">Wang, B., Ting, Z.J. and Zhao, M. (2024). Sustainable aviation fuels: Key opportunities and challenges in lowering carbon emissions for aviation industry. Carbon Capture Science &amp; Technology, 13, pp.100263–100263. </w:t>
      </w:r>
      <w:proofErr w:type="spellStart"/>
      <w:proofErr w:type="gramStart"/>
      <w:r>
        <w:t>doi:https</w:t>
      </w:r>
      <w:proofErr w:type="spellEnd"/>
      <w:r>
        <w:t>://doi.org/10.1016/j.ccst.2024.100263</w:t>
      </w:r>
      <w:proofErr w:type="gramEnd"/>
      <w:r>
        <w:t>.</w:t>
      </w:r>
    </w:p>
    <w:p w14:paraId="1AEE36E5" w14:textId="77777777" w:rsidR="00101BDD" w:rsidRPr="00DB1446" w:rsidRDefault="00DB1446" w:rsidP="00542C12">
      <w:r>
        <w:t xml:space="preserve">Wang, X., Dong, X., Zhang, Z. and Wang, Y. (2024). Transportation carbon reduction technologies: A review of fundamentals, application, and performance. Journal of Traffic and Transportation Engineering (English Edition). </w:t>
      </w:r>
      <w:proofErr w:type="spellStart"/>
      <w:proofErr w:type="gramStart"/>
      <w:r>
        <w:t>doi:https</w:t>
      </w:r>
      <w:proofErr w:type="spellEnd"/>
      <w:r>
        <w:t>://doi.org/10.1016/j.jtte.2024.11.001</w:t>
      </w:r>
      <w:proofErr w:type="gramEnd"/>
      <w:r>
        <w:t>.</w:t>
      </w:r>
    </w:p>
    <w:sectPr w:rsidR="00101BDD" w:rsidRPr="00DB144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7722E" w14:textId="77777777" w:rsidR="005F0465" w:rsidRDefault="005F0465" w:rsidP="00AD30EE">
      <w:pPr>
        <w:spacing w:after="0" w:line="240" w:lineRule="auto"/>
      </w:pPr>
      <w:r>
        <w:separator/>
      </w:r>
    </w:p>
  </w:endnote>
  <w:endnote w:type="continuationSeparator" w:id="0">
    <w:p w14:paraId="7D5D2B0F" w14:textId="77777777" w:rsidR="005F0465" w:rsidRDefault="005F0465" w:rsidP="00AD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51394"/>
      <w:docPartObj>
        <w:docPartGallery w:val="Page Numbers (Bottom of Page)"/>
        <w:docPartUnique/>
      </w:docPartObj>
    </w:sdtPr>
    <w:sdtContent>
      <w:p w14:paraId="2FE87229" w14:textId="77777777" w:rsidR="00AD30EE" w:rsidRDefault="00AD30EE">
        <w:pPr>
          <w:pStyle w:val="Footer"/>
          <w:jc w:val="right"/>
        </w:pPr>
        <w:r>
          <w:t xml:space="preserve">Page | </w:t>
        </w:r>
        <w:r>
          <w:fldChar w:fldCharType="begin"/>
        </w:r>
        <w:r>
          <w:instrText xml:space="preserve"> PAGE   \* MERGEFORMAT </w:instrText>
        </w:r>
        <w:r>
          <w:fldChar w:fldCharType="separate"/>
        </w:r>
        <w:r w:rsidR="00E43C0C">
          <w:rPr>
            <w:noProof/>
          </w:rPr>
          <w:t>12</w:t>
        </w:r>
        <w:r>
          <w:rPr>
            <w:noProof/>
          </w:rPr>
          <w:fldChar w:fldCharType="end"/>
        </w:r>
        <w:r>
          <w:t xml:space="preserve"> </w:t>
        </w:r>
      </w:p>
    </w:sdtContent>
  </w:sdt>
  <w:p w14:paraId="03706704" w14:textId="77777777" w:rsidR="00AD30EE" w:rsidRDefault="00AD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3190E" w14:textId="77777777" w:rsidR="005F0465" w:rsidRDefault="005F0465" w:rsidP="00AD30EE">
      <w:pPr>
        <w:spacing w:after="0" w:line="240" w:lineRule="auto"/>
      </w:pPr>
      <w:r>
        <w:separator/>
      </w:r>
    </w:p>
  </w:footnote>
  <w:footnote w:type="continuationSeparator" w:id="0">
    <w:p w14:paraId="3D48DDB9" w14:textId="77777777" w:rsidR="005F0465" w:rsidRDefault="005F0465" w:rsidP="00AD30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09D"/>
    <w:rsid w:val="00101BDD"/>
    <w:rsid w:val="00207182"/>
    <w:rsid w:val="00265F85"/>
    <w:rsid w:val="00384CA1"/>
    <w:rsid w:val="003C067D"/>
    <w:rsid w:val="00422D2D"/>
    <w:rsid w:val="00542C12"/>
    <w:rsid w:val="0055769E"/>
    <w:rsid w:val="005637E0"/>
    <w:rsid w:val="005E3238"/>
    <w:rsid w:val="005F0465"/>
    <w:rsid w:val="006A4E1A"/>
    <w:rsid w:val="006C4C70"/>
    <w:rsid w:val="006F1C32"/>
    <w:rsid w:val="00755C17"/>
    <w:rsid w:val="0076509D"/>
    <w:rsid w:val="00807D2E"/>
    <w:rsid w:val="00881DAF"/>
    <w:rsid w:val="00A5343B"/>
    <w:rsid w:val="00A641EA"/>
    <w:rsid w:val="00AA4421"/>
    <w:rsid w:val="00AA5E5F"/>
    <w:rsid w:val="00AD30EE"/>
    <w:rsid w:val="00AF035A"/>
    <w:rsid w:val="00B103F2"/>
    <w:rsid w:val="00D1248C"/>
    <w:rsid w:val="00D24C8A"/>
    <w:rsid w:val="00DB1446"/>
    <w:rsid w:val="00E056D0"/>
    <w:rsid w:val="00E43C0C"/>
    <w:rsid w:val="00F53048"/>
    <w:rsid w:val="00FF15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A1AC6"/>
  <w15:chartTrackingRefBased/>
  <w15:docId w15:val="{9DE04B0E-3084-4770-BD3F-BEE7D187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23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3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E323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056D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3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5E323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AD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EE"/>
    <w:rPr>
      <w:rFonts w:ascii="Times New Roman" w:hAnsi="Times New Roman"/>
      <w:sz w:val="24"/>
      <w:lang w:val="en-GB"/>
    </w:rPr>
  </w:style>
  <w:style w:type="paragraph" w:styleId="Footer">
    <w:name w:val="footer"/>
    <w:basedOn w:val="Normal"/>
    <w:link w:val="FooterChar"/>
    <w:uiPriority w:val="99"/>
    <w:unhideWhenUsed/>
    <w:rsid w:val="00AD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EE"/>
    <w:rPr>
      <w:rFonts w:ascii="Times New Roman" w:hAnsi="Times New Roman"/>
      <w:sz w:val="24"/>
      <w:lang w:val="en-GB"/>
    </w:rPr>
  </w:style>
  <w:style w:type="character" w:customStyle="1" w:styleId="Heading3Char">
    <w:name w:val="Heading 3 Char"/>
    <w:basedOn w:val="DefaultParagraphFont"/>
    <w:link w:val="Heading3"/>
    <w:uiPriority w:val="9"/>
    <w:semiHidden/>
    <w:rsid w:val="00E056D0"/>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E056D0"/>
    <w:rPr>
      <w:b/>
      <w:bCs/>
    </w:rPr>
  </w:style>
  <w:style w:type="paragraph" w:styleId="NormalWeb">
    <w:name w:val="Normal (Web)"/>
    <w:basedOn w:val="Normal"/>
    <w:uiPriority w:val="99"/>
    <w:semiHidden/>
    <w:unhideWhenUsed/>
    <w:rsid w:val="00E056D0"/>
    <w:pPr>
      <w:spacing w:before="100" w:beforeAutospacing="1" w:after="100" w:afterAutospacing="1" w:line="240" w:lineRule="auto"/>
      <w:jc w:val="left"/>
    </w:pPr>
    <w:rPr>
      <w:rFonts w:eastAsia="Times New Roman" w:cs="Times New Roman"/>
      <w:kern w:val="0"/>
      <w:szCs w:val="24"/>
      <w:lang w:val="en-US"/>
      <w14:ligatures w14:val="none"/>
    </w:rPr>
  </w:style>
  <w:style w:type="character" w:styleId="Emphasis">
    <w:name w:val="Emphasis"/>
    <w:basedOn w:val="DefaultParagraphFont"/>
    <w:uiPriority w:val="20"/>
    <w:qFormat/>
    <w:rsid w:val="0055769E"/>
    <w:rPr>
      <w:i/>
      <w:iCs/>
    </w:rPr>
  </w:style>
  <w:style w:type="paragraph" w:styleId="TOC1">
    <w:name w:val="toc 1"/>
    <w:basedOn w:val="Normal"/>
    <w:next w:val="Normal"/>
    <w:autoRedefine/>
    <w:uiPriority w:val="39"/>
    <w:unhideWhenUsed/>
    <w:rsid w:val="00265F85"/>
    <w:pPr>
      <w:spacing w:after="100"/>
    </w:pPr>
  </w:style>
  <w:style w:type="paragraph" w:styleId="TOC2">
    <w:name w:val="toc 2"/>
    <w:basedOn w:val="Normal"/>
    <w:next w:val="Normal"/>
    <w:autoRedefine/>
    <w:uiPriority w:val="39"/>
    <w:unhideWhenUsed/>
    <w:rsid w:val="00265F85"/>
    <w:pPr>
      <w:spacing w:after="100"/>
      <w:ind w:left="240"/>
    </w:pPr>
  </w:style>
  <w:style w:type="character" w:styleId="Hyperlink">
    <w:name w:val="Hyperlink"/>
    <w:basedOn w:val="DefaultParagraphFont"/>
    <w:uiPriority w:val="99"/>
    <w:unhideWhenUsed/>
    <w:rsid w:val="00265F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469591">
      <w:bodyDiv w:val="1"/>
      <w:marLeft w:val="0"/>
      <w:marRight w:val="0"/>
      <w:marTop w:val="0"/>
      <w:marBottom w:val="0"/>
      <w:divBdr>
        <w:top w:val="none" w:sz="0" w:space="0" w:color="auto"/>
        <w:left w:val="none" w:sz="0" w:space="0" w:color="auto"/>
        <w:bottom w:val="none" w:sz="0" w:space="0" w:color="auto"/>
        <w:right w:val="none" w:sz="0" w:space="0" w:color="auto"/>
      </w:divBdr>
    </w:div>
    <w:div w:id="1245067392">
      <w:bodyDiv w:val="1"/>
      <w:marLeft w:val="0"/>
      <w:marRight w:val="0"/>
      <w:marTop w:val="0"/>
      <w:marBottom w:val="0"/>
      <w:divBdr>
        <w:top w:val="none" w:sz="0" w:space="0" w:color="auto"/>
        <w:left w:val="none" w:sz="0" w:space="0" w:color="auto"/>
        <w:bottom w:val="none" w:sz="0" w:space="0" w:color="auto"/>
        <w:right w:val="none" w:sz="0" w:space="0" w:color="auto"/>
      </w:divBdr>
      <w:divsChild>
        <w:div w:id="1947737779">
          <w:marLeft w:val="0"/>
          <w:marRight w:val="0"/>
          <w:marTop w:val="0"/>
          <w:marBottom w:val="0"/>
          <w:divBdr>
            <w:top w:val="none" w:sz="0" w:space="0" w:color="auto"/>
            <w:left w:val="none" w:sz="0" w:space="0" w:color="auto"/>
            <w:bottom w:val="none" w:sz="0" w:space="0" w:color="auto"/>
            <w:right w:val="none" w:sz="0" w:space="0" w:color="auto"/>
          </w:divBdr>
        </w:div>
      </w:divsChild>
    </w:div>
    <w:div w:id="1276864254">
      <w:bodyDiv w:val="1"/>
      <w:marLeft w:val="0"/>
      <w:marRight w:val="0"/>
      <w:marTop w:val="0"/>
      <w:marBottom w:val="0"/>
      <w:divBdr>
        <w:top w:val="none" w:sz="0" w:space="0" w:color="auto"/>
        <w:left w:val="none" w:sz="0" w:space="0" w:color="auto"/>
        <w:bottom w:val="none" w:sz="0" w:space="0" w:color="auto"/>
        <w:right w:val="none" w:sz="0" w:space="0" w:color="auto"/>
      </w:divBdr>
      <w:divsChild>
        <w:div w:id="1745490880">
          <w:marLeft w:val="0"/>
          <w:marRight w:val="0"/>
          <w:marTop w:val="0"/>
          <w:marBottom w:val="0"/>
          <w:divBdr>
            <w:top w:val="none" w:sz="0" w:space="0" w:color="auto"/>
            <w:left w:val="none" w:sz="0" w:space="0" w:color="auto"/>
            <w:bottom w:val="none" w:sz="0" w:space="0" w:color="auto"/>
            <w:right w:val="none" w:sz="0" w:space="0" w:color="auto"/>
          </w:divBdr>
        </w:div>
      </w:divsChild>
    </w:div>
    <w:div w:id="1732995976">
      <w:bodyDiv w:val="1"/>
      <w:marLeft w:val="0"/>
      <w:marRight w:val="0"/>
      <w:marTop w:val="0"/>
      <w:marBottom w:val="0"/>
      <w:divBdr>
        <w:top w:val="none" w:sz="0" w:space="0" w:color="auto"/>
        <w:left w:val="none" w:sz="0" w:space="0" w:color="auto"/>
        <w:bottom w:val="none" w:sz="0" w:space="0" w:color="auto"/>
        <w:right w:val="none" w:sz="0" w:space="0" w:color="auto"/>
      </w:divBdr>
    </w:div>
    <w:div w:id="203037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2FBE5-9317-4FF0-9B37-9C79D76C9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3694</Words>
  <Characters>21057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Gabriela Grecu (2232653)</cp:lastModifiedBy>
  <cp:revision>2</cp:revision>
  <dcterms:created xsi:type="dcterms:W3CDTF">2025-03-06T10:23:00Z</dcterms:created>
  <dcterms:modified xsi:type="dcterms:W3CDTF">2025-03-06T10:23:00Z</dcterms:modified>
</cp:coreProperties>
</file>