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C67F0" w14:textId="09A53282" w:rsidR="009600BD" w:rsidRDefault="009600BD" w:rsidP="009600BD">
      <w:pPr>
        <w:jc w:val="center"/>
        <w:rPr>
          <w:rFonts w:cs="Arial"/>
          <w:b/>
          <w:bCs/>
          <w:sz w:val="32"/>
          <w:szCs w:val="32"/>
          <w:lang w:val="en-GB"/>
        </w:rPr>
      </w:pPr>
      <w:r w:rsidRPr="009F42D1">
        <w:rPr>
          <w:rFonts w:cs="Arial"/>
          <w:b/>
          <w:bCs/>
          <w:sz w:val="32"/>
          <w:szCs w:val="32"/>
          <w:lang w:val="en-GB"/>
        </w:rPr>
        <w:t xml:space="preserve">BMSW4004 </w:t>
      </w:r>
      <w:r w:rsidRPr="009F42D1">
        <w:rPr>
          <w:rFonts w:cs="Arial"/>
          <w:b/>
          <w:bCs/>
          <w:sz w:val="32"/>
          <w:szCs w:val="32"/>
          <w:lang w:val="en-GB"/>
        </w:rPr>
        <w:br/>
        <w:t>PROBLEM</w:t>
      </w:r>
      <w:r w:rsidR="007E7EBB" w:rsidRPr="009F42D1">
        <w:rPr>
          <w:rFonts w:cs="Arial"/>
          <w:b/>
          <w:bCs/>
          <w:sz w:val="32"/>
          <w:szCs w:val="32"/>
          <w:lang w:val="en-GB"/>
        </w:rPr>
        <w:t>-</w:t>
      </w:r>
      <w:r w:rsidRPr="009F42D1">
        <w:rPr>
          <w:rFonts w:cs="Arial"/>
          <w:b/>
          <w:bCs/>
          <w:sz w:val="32"/>
          <w:szCs w:val="32"/>
          <w:lang w:val="en-GB"/>
        </w:rPr>
        <w:t>SOLVING AND DECISION MAKING</w:t>
      </w:r>
    </w:p>
    <w:p w14:paraId="218F5987" w14:textId="789EEEAA" w:rsidR="006E1078" w:rsidRDefault="00640635" w:rsidP="009600BD">
      <w:pPr>
        <w:jc w:val="center"/>
        <w:rPr>
          <w:rFonts w:cs="Arial"/>
          <w:b/>
          <w:bCs/>
          <w:sz w:val="32"/>
          <w:szCs w:val="32"/>
          <w:lang w:val="en-GB"/>
        </w:rPr>
      </w:pPr>
      <w:r>
        <w:rPr>
          <w:rFonts w:cs="Arial"/>
          <w:b/>
          <w:bCs/>
          <w:sz w:val="32"/>
          <w:szCs w:val="32"/>
          <w:lang w:val="en-GB"/>
        </w:rPr>
        <w:t>SUBMITTED TO</w:t>
      </w:r>
    </w:p>
    <w:p w14:paraId="5A12B28D" w14:textId="73761F83" w:rsidR="00640635" w:rsidRPr="009F42D1" w:rsidRDefault="003D074D" w:rsidP="009600BD">
      <w:pPr>
        <w:jc w:val="center"/>
        <w:rPr>
          <w:rFonts w:cs="Arial"/>
          <w:b/>
          <w:bCs/>
          <w:sz w:val="32"/>
          <w:szCs w:val="32"/>
          <w:lang w:val="en-GB"/>
        </w:rPr>
      </w:pPr>
      <w:r>
        <w:rPr>
          <w:rFonts w:cs="Arial"/>
          <w:b/>
          <w:bCs/>
          <w:sz w:val="32"/>
          <w:szCs w:val="32"/>
          <w:lang w:val="en-GB"/>
        </w:rPr>
        <w:t>BARBARA CHINYANI.</w:t>
      </w:r>
    </w:p>
    <w:p w14:paraId="40A08120" w14:textId="1797FEC7" w:rsidR="009600BD" w:rsidRPr="009F42D1" w:rsidRDefault="009600BD" w:rsidP="009600BD">
      <w:pPr>
        <w:rPr>
          <w:rFonts w:cs="Arial"/>
          <w:b/>
          <w:bCs/>
          <w:sz w:val="32"/>
          <w:szCs w:val="32"/>
          <w:lang w:val="en-GB"/>
        </w:rPr>
      </w:pPr>
    </w:p>
    <w:p w14:paraId="3D15D656" w14:textId="09CC6402" w:rsidR="009600BD" w:rsidRPr="009F42D1" w:rsidRDefault="009600BD" w:rsidP="009600BD">
      <w:pPr>
        <w:rPr>
          <w:rFonts w:cs="Arial"/>
          <w:b/>
          <w:bCs/>
          <w:sz w:val="32"/>
          <w:szCs w:val="32"/>
          <w:lang w:val="en-GB"/>
        </w:rPr>
      </w:pPr>
    </w:p>
    <w:p w14:paraId="01254E23" w14:textId="77777777" w:rsidR="009600BD" w:rsidRPr="009F42D1" w:rsidRDefault="009600BD" w:rsidP="009600BD">
      <w:pPr>
        <w:rPr>
          <w:rFonts w:cs="Arial"/>
          <w:lang w:val="en-GB"/>
        </w:rPr>
      </w:pPr>
    </w:p>
    <w:p w14:paraId="3DD28C8F" w14:textId="4FBCC86A" w:rsidR="009600BD" w:rsidRDefault="00AC1595" w:rsidP="009600BD">
      <w:pPr>
        <w:jc w:val="center"/>
        <w:rPr>
          <w:rFonts w:cs="Arial"/>
          <w:b/>
          <w:bCs/>
          <w:lang w:val="en-GB"/>
        </w:rPr>
      </w:pPr>
      <w:r>
        <w:rPr>
          <w:rFonts w:cs="Arial"/>
          <w:b/>
          <w:bCs/>
          <w:lang w:val="en-GB"/>
        </w:rPr>
        <w:t xml:space="preserve">HEALTH </w:t>
      </w:r>
      <w:r w:rsidR="004C4774">
        <w:rPr>
          <w:rFonts w:cs="Arial"/>
          <w:b/>
          <w:bCs/>
          <w:lang w:val="en-GB"/>
        </w:rPr>
        <w:t>&amp;</w:t>
      </w:r>
      <w:r w:rsidR="009A619F">
        <w:rPr>
          <w:rFonts w:cs="Arial"/>
          <w:b/>
          <w:bCs/>
          <w:lang w:val="en-GB"/>
        </w:rPr>
        <w:t xml:space="preserve"> SOCIAL CARE </w:t>
      </w:r>
    </w:p>
    <w:p w14:paraId="18615C68" w14:textId="77777777" w:rsidR="00B90F04" w:rsidRPr="009F42D1" w:rsidRDefault="00B90F04" w:rsidP="009600BD">
      <w:pPr>
        <w:jc w:val="center"/>
        <w:rPr>
          <w:rFonts w:cs="Arial"/>
          <w:b/>
          <w:bCs/>
          <w:lang w:val="en-GB"/>
        </w:rPr>
      </w:pPr>
    </w:p>
    <w:p w14:paraId="7E041072" w14:textId="77777777" w:rsidR="009600BD" w:rsidRPr="009F42D1" w:rsidRDefault="009600BD" w:rsidP="009600BD">
      <w:pPr>
        <w:jc w:val="center"/>
        <w:rPr>
          <w:rFonts w:cs="Arial"/>
          <w:b/>
          <w:bCs/>
          <w:lang w:val="en-GB"/>
        </w:rPr>
      </w:pPr>
    </w:p>
    <w:p w14:paraId="39BD3C9C" w14:textId="797C0F8E" w:rsidR="004F263E" w:rsidRDefault="005B24B5" w:rsidP="009600BD">
      <w:pPr>
        <w:jc w:val="center"/>
        <w:rPr>
          <w:rFonts w:cs="Arial"/>
          <w:b/>
          <w:bCs/>
          <w:lang w:val="en-GB"/>
        </w:rPr>
      </w:pPr>
      <w:r>
        <w:rPr>
          <w:rFonts w:cs="Arial"/>
          <w:b/>
          <w:bCs/>
          <w:lang w:val="en-GB"/>
        </w:rPr>
        <w:t>STUDENT ID: 1920459</w:t>
      </w:r>
    </w:p>
    <w:p w14:paraId="2BDC3948" w14:textId="7E99EE40" w:rsidR="00D87C02" w:rsidRPr="009F42D1" w:rsidRDefault="00B349D0" w:rsidP="009600BD">
      <w:pPr>
        <w:jc w:val="center"/>
        <w:rPr>
          <w:rFonts w:cs="Arial"/>
          <w:lang w:val="en-GB"/>
        </w:rPr>
      </w:pPr>
      <w:proofErr w:type="gramStart"/>
      <w:r>
        <w:rPr>
          <w:rFonts w:cs="Arial"/>
          <w:b/>
          <w:bCs/>
          <w:lang w:val="en-GB"/>
        </w:rPr>
        <w:t>NAME</w:t>
      </w:r>
      <w:r w:rsidR="00C51F77">
        <w:rPr>
          <w:rFonts w:cs="Arial"/>
          <w:b/>
          <w:bCs/>
          <w:lang w:val="en-GB"/>
        </w:rPr>
        <w:t>:IMAYINKHOR</w:t>
      </w:r>
      <w:proofErr w:type="gramEnd"/>
      <w:r w:rsidR="00C51F77">
        <w:rPr>
          <w:rFonts w:cs="Arial"/>
          <w:b/>
          <w:bCs/>
          <w:lang w:val="en-GB"/>
        </w:rPr>
        <w:t xml:space="preserve"> JOHNBULL OSAWARU </w:t>
      </w:r>
      <w:r w:rsidR="00D87C02" w:rsidRPr="009F42D1">
        <w:rPr>
          <w:rFonts w:cs="Arial"/>
          <w:lang w:val="en-GB"/>
        </w:rPr>
        <w:br w:type="page"/>
      </w:r>
    </w:p>
    <w:sdt>
      <w:sdtPr>
        <w:rPr>
          <w:rFonts w:eastAsiaTheme="minorHAnsi" w:cs="Arial"/>
          <w:b w:val="0"/>
          <w:sz w:val="22"/>
          <w:szCs w:val="22"/>
          <w:lang w:val="en-GB"/>
        </w:rPr>
        <w:id w:val="1974871837"/>
        <w:docPartObj>
          <w:docPartGallery w:val="Table of Contents"/>
          <w:docPartUnique/>
        </w:docPartObj>
      </w:sdtPr>
      <w:sdtEndPr>
        <w:rPr>
          <w:bCs/>
          <w:noProof/>
        </w:rPr>
      </w:sdtEndPr>
      <w:sdtContent>
        <w:p w14:paraId="3A8E42BE" w14:textId="77777777" w:rsidR="00D87C02" w:rsidRPr="009F42D1" w:rsidRDefault="00D87C02" w:rsidP="00FE4D86">
          <w:pPr>
            <w:pStyle w:val="TOCHeading"/>
            <w:rPr>
              <w:rFonts w:cs="Arial"/>
              <w:sz w:val="22"/>
              <w:szCs w:val="22"/>
              <w:lang w:val="en-GB"/>
            </w:rPr>
          </w:pPr>
          <w:r w:rsidRPr="009F42D1">
            <w:rPr>
              <w:rFonts w:cs="Arial"/>
              <w:szCs w:val="22"/>
              <w:lang w:val="en-GB"/>
            </w:rPr>
            <w:t>Contents</w:t>
          </w:r>
        </w:p>
        <w:p w14:paraId="3FC8209C" w14:textId="77C9BE0D" w:rsidR="008758C8" w:rsidRPr="009F42D1" w:rsidRDefault="00274D42">
          <w:pPr>
            <w:pStyle w:val="TOC1"/>
            <w:tabs>
              <w:tab w:val="right" w:leader="dot" w:pos="9350"/>
            </w:tabs>
            <w:rPr>
              <w:rFonts w:asciiTheme="minorHAnsi" w:eastAsiaTheme="minorEastAsia" w:hAnsiTheme="minorHAnsi"/>
              <w:noProof/>
            </w:rPr>
          </w:pPr>
          <w:r w:rsidRPr="009F42D1">
            <w:rPr>
              <w:rFonts w:cs="Arial"/>
              <w:lang w:val="en-GB"/>
            </w:rPr>
            <w:fldChar w:fldCharType="begin"/>
          </w:r>
          <w:r w:rsidR="00D87C02" w:rsidRPr="009F42D1">
            <w:rPr>
              <w:rFonts w:cs="Arial"/>
              <w:lang w:val="en-GB"/>
            </w:rPr>
            <w:instrText xml:space="preserve"> TOC \o "1-3" \h \z \u </w:instrText>
          </w:r>
          <w:r w:rsidRPr="009F42D1">
            <w:rPr>
              <w:rFonts w:cs="Arial"/>
              <w:lang w:val="en-GB"/>
            </w:rPr>
            <w:fldChar w:fldCharType="separate"/>
          </w:r>
          <w:hyperlink w:anchor="_Toc68047512" w:history="1">
            <w:r w:rsidR="008758C8" w:rsidRPr="009F42D1">
              <w:rPr>
                <w:rStyle w:val="Hyperlink"/>
                <w:noProof/>
                <w:color w:val="auto"/>
                <w:lang w:val="en-GB"/>
              </w:rPr>
              <w:t>Introduction</w:t>
            </w:r>
            <w:r w:rsidR="008758C8" w:rsidRPr="009F42D1">
              <w:rPr>
                <w:noProof/>
                <w:webHidden/>
              </w:rPr>
              <w:tab/>
            </w:r>
            <w:r w:rsidR="008758C8" w:rsidRPr="009F42D1">
              <w:rPr>
                <w:noProof/>
                <w:webHidden/>
              </w:rPr>
              <w:fldChar w:fldCharType="begin"/>
            </w:r>
            <w:r w:rsidR="008758C8" w:rsidRPr="009F42D1">
              <w:rPr>
                <w:noProof/>
                <w:webHidden/>
              </w:rPr>
              <w:instrText xml:space="preserve"> PAGEREF _Toc68047512 \h </w:instrText>
            </w:r>
            <w:r w:rsidR="008758C8" w:rsidRPr="009F42D1">
              <w:rPr>
                <w:noProof/>
                <w:webHidden/>
              </w:rPr>
            </w:r>
            <w:r w:rsidR="008758C8" w:rsidRPr="009F42D1">
              <w:rPr>
                <w:noProof/>
                <w:webHidden/>
              </w:rPr>
              <w:fldChar w:fldCharType="separate"/>
            </w:r>
            <w:r w:rsidR="008758C8" w:rsidRPr="009F42D1">
              <w:rPr>
                <w:noProof/>
                <w:webHidden/>
              </w:rPr>
              <w:t>3</w:t>
            </w:r>
            <w:r w:rsidR="008758C8" w:rsidRPr="009F42D1">
              <w:rPr>
                <w:noProof/>
                <w:webHidden/>
              </w:rPr>
              <w:fldChar w:fldCharType="end"/>
            </w:r>
          </w:hyperlink>
        </w:p>
        <w:p w14:paraId="7B97D9D5" w14:textId="32F1FD50" w:rsidR="008758C8" w:rsidRPr="009F42D1" w:rsidRDefault="000C17D4">
          <w:pPr>
            <w:pStyle w:val="TOC1"/>
            <w:tabs>
              <w:tab w:val="right" w:leader="dot" w:pos="9350"/>
            </w:tabs>
            <w:rPr>
              <w:rFonts w:asciiTheme="minorHAnsi" w:eastAsiaTheme="minorEastAsia" w:hAnsiTheme="minorHAnsi"/>
              <w:noProof/>
            </w:rPr>
          </w:pPr>
          <w:hyperlink w:anchor="_Toc68047513" w:history="1">
            <w:r w:rsidR="008758C8" w:rsidRPr="009F42D1">
              <w:rPr>
                <w:rStyle w:val="Hyperlink"/>
                <w:noProof/>
                <w:color w:val="auto"/>
                <w:lang w:val="en-GB"/>
              </w:rPr>
              <w:t>Problem Definition</w:t>
            </w:r>
            <w:r w:rsidR="008758C8" w:rsidRPr="009F42D1">
              <w:rPr>
                <w:noProof/>
                <w:webHidden/>
              </w:rPr>
              <w:tab/>
            </w:r>
            <w:r w:rsidR="008758C8" w:rsidRPr="009F42D1">
              <w:rPr>
                <w:noProof/>
                <w:webHidden/>
              </w:rPr>
              <w:fldChar w:fldCharType="begin"/>
            </w:r>
            <w:r w:rsidR="008758C8" w:rsidRPr="009F42D1">
              <w:rPr>
                <w:noProof/>
                <w:webHidden/>
              </w:rPr>
              <w:instrText xml:space="preserve"> PAGEREF _Toc68047513 \h </w:instrText>
            </w:r>
            <w:r w:rsidR="008758C8" w:rsidRPr="009F42D1">
              <w:rPr>
                <w:noProof/>
                <w:webHidden/>
              </w:rPr>
            </w:r>
            <w:r w:rsidR="008758C8" w:rsidRPr="009F42D1">
              <w:rPr>
                <w:noProof/>
                <w:webHidden/>
              </w:rPr>
              <w:fldChar w:fldCharType="separate"/>
            </w:r>
            <w:r w:rsidR="008758C8" w:rsidRPr="009F42D1">
              <w:rPr>
                <w:noProof/>
                <w:webHidden/>
              </w:rPr>
              <w:t>4</w:t>
            </w:r>
            <w:r w:rsidR="008758C8" w:rsidRPr="009F42D1">
              <w:rPr>
                <w:noProof/>
                <w:webHidden/>
              </w:rPr>
              <w:fldChar w:fldCharType="end"/>
            </w:r>
          </w:hyperlink>
        </w:p>
        <w:p w14:paraId="0B8CC66E" w14:textId="624CE610" w:rsidR="008758C8" w:rsidRPr="009F42D1" w:rsidRDefault="000C17D4">
          <w:pPr>
            <w:pStyle w:val="TOC1"/>
            <w:tabs>
              <w:tab w:val="right" w:leader="dot" w:pos="9350"/>
            </w:tabs>
            <w:rPr>
              <w:rFonts w:asciiTheme="minorHAnsi" w:eastAsiaTheme="minorEastAsia" w:hAnsiTheme="minorHAnsi"/>
              <w:noProof/>
            </w:rPr>
          </w:pPr>
          <w:hyperlink w:anchor="_Toc68047514" w:history="1">
            <w:r w:rsidR="008758C8" w:rsidRPr="009F42D1">
              <w:rPr>
                <w:rStyle w:val="Hyperlink"/>
                <w:noProof/>
                <w:color w:val="auto"/>
                <w:lang w:val="en-GB"/>
              </w:rPr>
              <w:t>Discussion</w:t>
            </w:r>
            <w:r w:rsidR="008758C8" w:rsidRPr="009F42D1">
              <w:rPr>
                <w:noProof/>
                <w:webHidden/>
              </w:rPr>
              <w:tab/>
            </w:r>
            <w:r w:rsidR="008758C8" w:rsidRPr="009F42D1">
              <w:rPr>
                <w:noProof/>
                <w:webHidden/>
              </w:rPr>
              <w:fldChar w:fldCharType="begin"/>
            </w:r>
            <w:r w:rsidR="008758C8" w:rsidRPr="009F42D1">
              <w:rPr>
                <w:noProof/>
                <w:webHidden/>
              </w:rPr>
              <w:instrText xml:space="preserve"> PAGEREF _Toc68047514 \h </w:instrText>
            </w:r>
            <w:r w:rsidR="008758C8" w:rsidRPr="009F42D1">
              <w:rPr>
                <w:noProof/>
                <w:webHidden/>
              </w:rPr>
            </w:r>
            <w:r w:rsidR="008758C8" w:rsidRPr="009F42D1">
              <w:rPr>
                <w:noProof/>
                <w:webHidden/>
              </w:rPr>
              <w:fldChar w:fldCharType="separate"/>
            </w:r>
            <w:r w:rsidR="008758C8" w:rsidRPr="009F42D1">
              <w:rPr>
                <w:noProof/>
                <w:webHidden/>
              </w:rPr>
              <w:t>8</w:t>
            </w:r>
            <w:r w:rsidR="008758C8" w:rsidRPr="009F42D1">
              <w:rPr>
                <w:noProof/>
                <w:webHidden/>
              </w:rPr>
              <w:fldChar w:fldCharType="end"/>
            </w:r>
          </w:hyperlink>
        </w:p>
        <w:p w14:paraId="32A51BCA" w14:textId="61E99B1E" w:rsidR="008758C8" w:rsidRPr="009F42D1" w:rsidRDefault="000C17D4">
          <w:pPr>
            <w:pStyle w:val="TOC1"/>
            <w:tabs>
              <w:tab w:val="right" w:leader="dot" w:pos="9350"/>
            </w:tabs>
            <w:rPr>
              <w:rFonts w:asciiTheme="minorHAnsi" w:eastAsiaTheme="minorEastAsia" w:hAnsiTheme="minorHAnsi"/>
              <w:noProof/>
            </w:rPr>
          </w:pPr>
          <w:hyperlink w:anchor="_Toc68047515" w:history="1">
            <w:r w:rsidR="008758C8" w:rsidRPr="009F42D1">
              <w:rPr>
                <w:rStyle w:val="Hyperlink"/>
                <w:noProof/>
                <w:color w:val="auto"/>
                <w:lang w:val="en-GB"/>
              </w:rPr>
              <w:t>Analysis</w:t>
            </w:r>
            <w:r w:rsidR="008758C8" w:rsidRPr="009F42D1">
              <w:rPr>
                <w:noProof/>
                <w:webHidden/>
              </w:rPr>
              <w:tab/>
            </w:r>
            <w:r w:rsidR="008758C8" w:rsidRPr="009F42D1">
              <w:rPr>
                <w:noProof/>
                <w:webHidden/>
              </w:rPr>
              <w:fldChar w:fldCharType="begin"/>
            </w:r>
            <w:r w:rsidR="008758C8" w:rsidRPr="009F42D1">
              <w:rPr>
                <w:noProof/>
                <w:webHidden/>
              </w:rPr>
              <w:instrText xml:space="preserve"> PAGEREF _Toc68047515 \h </w:instrText>
            </w:r>
            <w:r w:rsidR="008758C8" w:rsidRPr="009F42D1">
              <w:rPr>
                <w:noProof/>
                <w:webHidden/>
              </w:rPr>
            </w:r>
            <w:r w:rsidR="008758C8" w:rsidRPr="009F42D1">
              <w:rPr>
                <w:noProof/>
                <w:webHidden/>
              </w:rPr>
              <w:fldChar w:fldCharType="separate"/>
            </w:r>
            <w:r w:rsidR="008758C8" w:rsidRPr="009F42D1">
              <w:rPr>
                <w:noProof/>
                <w:webHidden/>
              </w:rPr>
              <w:t>10</w:t>
            </w:r>
            <w:r w:rsidR="008758C8" w:rsidRPr="009F42D1">
              <w:rPr>
                <w:noProof/>
                <w:webHidden/>
              </w:rPr>
              <w:fldChar w:fldCharType="end"/>
            </w:r>
          </w:hyperlink>
        </w:p>
        <w:p w14:paraId="0327E635" w14:textId="052F85EF" w:rsidR="008758C8" w:rsidRPr="009F42D1" w:rsidRDefault="000C17D4">
          <w:pPr>
            <w:pStyle w:val="TOC1"/>
            <w:tabs>
              <w:tab w:val="right" w:leader="dot" w:pos="9350"/>
            </w:tabs>
            <w:rPr>
              <w:rFonts w:asciiTheme="minorHAnsi" w:eastAsiaTheme="minorEastAsia" w:hAnsiTheme="minorHAnsi"/>
              <w:noProof/>
            </w:rPr>
          </w:pPr>
          <w:hyperlink w:anchor="_Toc68047516" w:history="1">
            <w:r w:rsidR="008758C8" w:rsidRPr="009F42D1">
              <w:rPr>
                <w:rStyle w:val="Hyperlink"/>
                <w:noProof/>
                <w:color w:val="auto"/>
                <w:lang w:val="en-GB"/>
              </w:rPr>
              <w:t>Recommendation</w:t>
            </w:r>
            <w:r w:rsidR="008758C8" w:rsidRPr="009F42D1">
              <w:rPr>
                <w:noProof/>
                <w:webHidden/>
              </w:rPr>
              <w:tab/>
            </w:r>
            <w:r w:rsidR="008758C8" w:rsidRPr="009F42D1">
              <w:rPr>
                <w:noProof/>
                <w:webHidden/>
              </w:rPr>
              <w:fldChar w:fldCharType="begin"/>
            </w:r>
            <w:r w:rsidR="008758C8" w:rsidRPr="009F42D1">
              <w:rPr>
                <w:noProof/>
                <w:webHidden/>
              </w:rPr>
              <w:instrText xml:space="preserve"> PAGEREF _Toc68047516 \h </w:instrText>
            </w:r>
            <w:r w:rsidR="008758C8" w:rsidRPr="009F42D1">
              <w:rPr>
                <w:noProof/>
                <w:webHidden/>
              </w:rPr>
            </w:r>
            <w:r w:rsidR="008758C8" w:rsidRPr="009F42D1">
              <w:rPr>
                <w:noProof/>
                <w:webHidden/>
              </w:rPr>
              <w:fldChar w:fldCharType="separate"/>
            </w:r>
            <w:r w:rsidR="008758C8" w:rsidRPr="009F42D1">
              <w:rPr>
                <w:noProof/>
                <w:webHidden/>
              </w:rPr>
              <w:t>12</w:t>
            </w:r>
            <w:r w:rsidR="008758C8" w:rsidRPr="009F42D1">
              <w:rPr>
                <w:noProof/>
                <w:webHidden/>
              </w:rPr>
              <w:fldChar w:fldCharType="end"/>
            </w:r>
          </w:hyperlink>
        </w:p>
        <w:p w14:paraId="2CB74038" w14:textId="62D4B61A" w:rsidR="008758C8" w:rsidRPr="009F42D1" w:rsidRDefault="000C17D4">
          <w:pPr>
            <w:pStyle w:val="TOC1"/>
            <w:tabs>
              <w:tab w:val="right" w:leader="dot" w:pos="9350"/>
            </w:tabs>
            <w:rPr>
              <w:rFonts w:asciiTheme="minorHAnsi" w:eastAsiaTheme="minorEastAsia" w:hAnsiTheme="minorHAnsi"/>
              <w:noProof/>
            </w:rPr>
          </w:pPr>
          <w:hyperlink w:anchor="_Toc68047517" w:history="1">
            <w:r w:rsidR="008758C8" w:rsidRPr="009F42D1">
              <w:rPr>
                <w:rStyle w:val="Hyperlink"/>
                <w:noProof/>
                <w:color w:val="auto"/>
                <w:lang w:val="en-GB"/>
              </w:rPr>
              <w:t>Conclusion</w:t>
            </w:r>
            <w:r w:rsidR="008758C8" w:rsidRPr="009F42D1">
              <w:rPr>
                <w:noProof/>
                <w:webHidden/>
              </w:rPr>
              <w:tab/>
            </w:r>
            <w:r w:rsidR="008758C8" w:rsidRPr="009F42D1">
              <w:rPr>
                <w:noProof/>
                <w:webHidden/>
              </w:rPr>
              <w:fldChar w:fldCharType="begin"/>
            </w:r>
            <w:r w:rsidR="008758C8" w:rsidRPr="009F42D1">
              <w:rPr>
                <w:noProof/>
                <w:webHidden/>
              </w:rPr>
              <w:instrText xml:space="preserve"> PAGEREF _Toc68047517 \h </w:instrText>
            </w:r>
            <w:r w:rsidR="008758C8" w:rsidRPr="009F42D1">
              <w:rPr>
                <w:noProof/>
                <w:webHidden/>
              </w:rPr>
            </w:r>
            <w:r w:rsidR="008758C8" w:rsidRPr="009F42D1">
              <w:rPr>
                <w:noProof/>
                <w:webHidden/>
              </w:rPr>
              <w:fldChar w:fldCharType="separate"/>
            </w:r>
            <w:r w:rsidR="008758C8" w:rsidRPr="009F42D1">
              <w:rPr>
                <w:noProof/>
                <w:webHidden/>
              </w:rPr>
              <w:t>17</w:t>
            </w:r>
            <w:r w:rsidR="008758C8" w:rsidRPr="009F42D1">
              <w:rPr>
                <w:noProof/>
                <w:webHidden/>
              </w:rPr>
              <w:fldChar w:fldCharType="end"/>
            </w:r>
          </w:hyperlink>
        </w:p>
        <w:p w14:paraId="0D276A55" w14:textId="240CAD47" w:rsidR="008758C8" w:rsidRPr="009F42D1" w:rsidRDefault="000C17D4">
          <w:pPr>
            <w:pStyle w:val="TOC1"/>
            <w:tabs>
              <w:tab w:val="right" w:leader="dot" w:pos="9350"/>
            </w:tabs>
            <w:rPr>
              <w:rFonts w:asciiTheme="minorHAnsi" w:eastAsiaTheme="minorEastAsia" w:hAnsiTheme="minorHAnsi"/>
              <w:noProof/>
            </w:rPr>
          </w:pPr>
          <w:hyperlink w:anchor="_Toc68047518" w:history="1">
            <w:r w:rsidR="008758C8" w:rsidRPr="009F42D1">
              <w:rPr>
                <w:rStyle w:val="Hyperlink"/>
                <w:noProof/>
                <w:color w:val="auto"/>
                <w:lang w:val="en-GB"/>
              </w:rPr>
              <w:t>References</w:t>
            </w:r>
            <w:r w:rsidR="008758C8" w:rsidRPr="009F42D1">
              <w:rPr>
                <w:noProof/>
                <w:webHidden/>
              </w:rPr>
              <w:tab/>
            </w:r>
            <w:r w:rsidR="008758C8" w:rsidRPr="009F42D1">
              <w:rPr>
                <w:noProof/>
                <w:webHidden/>
              </w:rPr>
              <w:fldChar w:fldCharType="begin"/>
            </w:r>
            <w:r w:rsidR="008758C8" w:rsidRPr="009F42D1">
              <w:rPr>
                <w:noProof/>
                <w:webHidden/>
              </w:rPr>
              <w:instrText xml:space="preserve"> PAGEREF _Toc68047518 \h </w:instrText>
            </w:r>
            <w:r w:rsidR="008758C8" w:rsidRPr="009F42D1">
              <w:rPr>
                <w:noProof/>
                <w:webHidden/>
              </w:rPr>
            </w:r>
            <w:r w:rsidR="008758C8" w:rsidRPr="009F42D1">
              <w:rPr>
                <w:noProof/>
                <w:webHidden/>
              </w:rPr>
              <w:fldChar w:fldCharType="separate"/>
            </w:r>
            <w:r w:rsidR="008758C8" w:rsidRPr="009F42D1">
              <w:rPr>
                <w:noProof/>
                <w:webHidden/>
              </w:rPr>
              <w:t>18</w:t>
            </w:r>
            <w:r w:rsidR="008758C8" w:rsidRPr="009F42D1">
              <w:rPr>
                <w:noProof/>
                <w:webHidden/>
              </w:rPr>
              <w:fldChar w:fldCharType="end"/>
            </w:r>
          </w:hyperlink>
        </w:p>
        <w:p w14:paraId="6A884AD7" w14:textId="3C26FC05" w:rsidR="00D87C02" w:rsidRPr="009F42D1" w:rsidRDefault="00274D42" w:rsidP="00FE4D86">
          <w:pPr>
            <w:rPr>
              <w:rFonts w:cs="Arial"/>
              <w:lang w:val="en-GB"/>
            </w:rPr>
          </w:pPr>
          <w:r w:rsidRPr="009F42D1">
            <w:rPr>
              <w:rFonts w:cs="Arial"/>
              <w:b/>
              <w:bCs/>
              <w:noProof/>
              <w:lang w:val="en-GB"/>
            </w:rPr>
            <w:fldChar w:fldCharType="end"/>
          </w:r>
        </w:p>
      </w:sdtContent>
    </w:sdt>
    <w:p w14:paraId="09ABF7FF" w14:textId="77777777" w:rsidR="00D87C02" w:rsidRPr="009F42D1" w:rsidRDefault="00D87C02" w:rsidP="00FE4D86">
      <w:pPr>
        <w:rPr>
          <w:rFonts w:cs="Arial"/>
          <w:lang w:val="en-GB"/>
        </w:rPr>
      </w:pPr>
      <w:r w:rsidRPr="009F42D1">
        <w:rPr>
          <w:rFonts w:cs="Arial"/>
          <w:lang w:val="en-GB"/>
        </w:rPr>
        <w:br w:type="page"/>
      </w:r>
    </w:p>
    <w:p w14:paraId="2555959B" w14:textId="77777777" w:rsidR="00D87C02" w:rsidRPr="009F42D1" w:rsidRDefault="00D87C02" w:rsidP="00FE4D86">
      <w:pPr>
        <w:pStyle w:val="Heading1"/>
        <w:rPr>
          <w:lang w:val="en-GB"/>
        </w:rPr>
      </w:pPr>
      <w:bookmarkStart w:id="0" w:name="_Toc68047512"/>
      <w:r w:rsidRPr="009F42D1">
        <w:rPr>
          <w:lang w:val="en-GB"/>
        </w:rPr>
        <w:lastRenderedPageBreak/>
        <w:t>Introduction</w:t>
      </w:r>
      <w:bookmarkEnd w:id="0"/>
    </w:p>
    <w:p w14:paraId="5F5915FA" w14:textId="43B9838C" w:rsidR="00D87C02" w:rsidRPr="009F42D1" w:rsidRDefault="007D6D4A" w:rsidP="00FE4D86">
      <w:pPr>
        <w:rPr>
          <w:lang w:val="en-GB"/>
        </w:rPr>
      </w:pPr>
      <w:r w:rsidRPr="009F42D1">
        <w:rPr>
          <w:lang w:val="en-GB"/>
        </w:rPr>
        <w:t xml:space="preserve">Healthcare setting </w:t>
      </w:r>
      <w:r w:rsidR="00855BDA" w:rsidRPr="009F42D1">
        <w:rPr>
          <w:lang w:val="en-GB"/>
        </w:rPr>
        <w:t xml:space="preserve">refers to any specialised area where the healthcare service is provided. </w:t>
      </w:r>
      <w:r w:rsidR="00FB3C3B" w:rsidRPr="009F42D1">
        <w:rPr>
          <w:lang w:val="en-GB"/>
        </w:rPr>
        <w:t>Multiple resources</w:t>
      </w:r>
      <w:r w:rsidR="00855BDA" w:rsidRPr="009F42D1">
        <w:rPr>
          <w:lang w:val="en-GB"/>
        </w:rPr>
        <w:t xml:space="preserve"> are being used in any of those settings. It includes everything that is used to provide </w:t>
      </w:r>
      <w:r w:rsidR="001F3C52" w:rsidRPr="009F42D1">
        <w:rPr>
          <w:lang w:val="en-GB"/>
        </w:rPr>
        <w:t>healthcare support including human resource, financial resource, materialistic resource, technological resources etc. All these resources are equally important as the service is provided with the combined uses of these resources.</w:t>
      </w:r>
      <w:r w:rsidR="000C154B" w:rsidRPr="009F42D1">
        <w:rPr>
          <w:lang w:val="en-GB"/>
        </w:rPr>
        <w:t xml:space="preserve"> In this report</w:t>
      </w:r>
      <w:r w:rsidR="005D2186" w:rsidRPr="009F42D1">
        <w:rPr>
          <w:lang w:val="en-GB"/>
        </w:rPr>
        <w:t>, there will be a detailed analysis and discussion about</w:t>
      </w:r>
      <w:r w:rsidR="00541F9B" w:rsidRPr="009F42D1">
        <w:rPr>
          <w:lang w:val="en-GB"/>
        </w:rPr>
        <w:t xml:space="preserve"> the problems related </w:t>
      </w:r>
      <w:r w:rsidR="00FB3C3B" w:rsidRPr="009F42D1">
        <w:rPr>
          <w:lang w:val="en-GB"/>
        </w:rPr>
        <w:t>to</w:t>
      </w:r>
      <w:r w:rsidR="005D2186" w:rsidRPr="009F42D1">
        <w:rPr>
          <w:lang w:val="en-GB"/>
        </w:rPr>
        <w:t xml:space="preserve"> </w:t>
      </w:r>
      <w:r w:rsidR="00541F9B" w:rsidRPr="009F42D1">
        <w:rPr>
          <w:lang w:val="en-GB"/>
        </w:rPr>
        <w:t>resources that are required</w:t>
      </w:r>
      <w:r w:rsidR="005D2186" w:rsidRPr="009F42D1">
        <w:rPr>
          <w:lang w:val="en-GB"/>
        </w:rPr>
        <w:t xml:space="preserve"> in </w:t>
      </w:r>
      <w:r w:rsidR="00427653" w:rsidRPr="009F42D1">
        <w:rPr>
          <w:lang w:val="en-GB"/>
        </w:rPr>
        <w:t>a</w:t>
      </w:r>
      <w:r w:rsidR="00541F9B" w:rsidRPr="009F42D1">
        <w:rPr>
          <w:lang w:val="en-GB"/>
        </w:rPr>
        <w:t xml:space="preserve"> healthcare</w:t>
      </w:r>
      <w:r w:rsidR="005D2186" w:rsidRPr="009F42D1">
        <w:rPr>
          <w:lang w:val="en-GB"/>
        </w:rPr>
        <w:t xml:space="preserve"> organisation</w:t>
      </w:r>
      <w:r w:rsidR="00A57FFB" w:rsidRPr="009F42D1">
        <w:rPr>
          <w:lang w:val="en-GB"/>
        </w:rPr>
        <w:t xml:space="preserve">, how it </w:t>
      </w:r>
      <w:r w:rsidR="00FB1B3F" w:rsidRPr="009F42D1">
        <w:rPr>
          <w:lang w:val="en-GB"/>
        </w:rPr>
        <w:t>affects the related personnel,</w:t>
      </w:r>
      <w:r w:rsidR="00FE4D86" w:rsidRPr="009F42D1">
        <w:rPr>
          <w:lang w:val="en-GB"/>
        </w:rPr>
        <w:t xml:space="preserve"> </w:t>
      </w:r>
      <w:r w:rsidR="00FB1B3F" w:rsidRPr="009F42D1">
        <w:rPr>
          <w:lang w:val="en-GB"/>
        </w:rPr>
        <w:t>f</w:t>
      </w:r>
      <w:r w:rsidR="005D2186" w:rsidRPr="009F42D1">
        <w:rPr>
          <w:lang w:val="en-GB"/>
        </w:rPr>
        <w:t>ollowed by a range of solutions</w:t>
      </w:r>
      <w:r w:rsidR="00FB1B3F" w:rsidRPr="009F42D1">
        <w:rPr>
          <w:lang w:val="en-GB"/>
        </w:rPr>
        <w:t>. Relevant rules and legislation wit</w:t>
      </w:r>
      <w:r w:rsidR="00711E26" w:rsidRPr="009F42D1">
        <w:rPr>
          <w:lang w:val="en-GB"/>
        </w:rPr>
        <w:t>h a decision-making process will also take place</w:t>
      </w:r>
      <w:r w:rsidR="00347428" w:rsidRPr="009F42D1">
        <w:rPr>
          <w:lang w:val="en-GB"/>
        </w:rPr>
        <w:t xml:space="preserve"> in this report</w:t>
      </w:r>
      <w:r w:rsidR="00711E26" w:rsidRPr="009F42D1">
        <w:rPr>
          <w:lang w:val="en-GB"/>
        </w:rPr>
        <w:t>.</w:t>
      </w:r>
      <w:r w:rsidR="00D87C02" w:rsidRPr="009F42D1">
        <w:rPr>
          <w:lang w:val="en-GB"/>
        </w:rPr>
        <w:br w:type="page"/>
      </w:r>
    </w:p>
    <w:p w14:paraId="77ACFA46" w14:textId="4648B06B" w:rsidR="00D87C02" w:rsidRPr="009F42D1" w:rsidRDefault="00D87C02" w:rsidP="00FE4D86">
      <w:pPr>
        <w:pStyle w:val="Heading1"/>
        <w:rPr>
          <w:lang w:val="en-GB"/>
        </w:rPr>
      </w:pPr>
      <w:bookmarkStart w:id="1" w:name="_Toc68047513"/>
      <w:r w:rsidRPr="009F42D1">
        <w:rPr>
          <w:lang w:val="en-GB"/>
        </w:rPr>
        <w:lastRenderedPageBreak/>
        <w:t xml:space="preserve">Problem </w:t>
      </w:r>
      <w:r w:rsidR="00CB1E6D" w:rsidRPr="009F42D1">
        <w:rPr>
          <w:lang w:val="en-GB"/>
        </w:rPr>
        <w:t>D</w:t>
      </w:r>
      <w:r w:rsidRPr="009F42D1">
        <w:rPr>
          <w:lang w:val="en-GB"/>
        </w:rPr>
        <w:t>efinition</w:t>
      </w:r>
      <w:bookmarkEnd w:id="1"/>
    </w:p>
    <w:p w14:paraId="420A4332" w14:textId="5ACCB6E4" w:rsidR="004C4B5F" w:rsidRPr="009F42D1" w:rsidRDefault="003075D0" w:rsidP="00FE4D86">
      <w:pPr>
        <w:rPr>
          <w:lang w:val="en-GB"/>
        </w:rPr>
      </w:pPr>
      <w:r w:rsidRPr="009F42D1">
        <w:rPr>
          <w:lang w:val="en-GB"/>
        </w:rPr>
        <w:t xml:space="preserve">A very common problem for healthcare </w:t>
      </w:r>
      <w:r w:rsidR="00B1390E" w:rsidRPr="009F42D1">
        <w:rPr>
          <w:lang w:val="en-GB"/>
        </w:rPr>
        <w:t>is the shortage of resources</w:t>
      </w:r>
      <w:r w:rsidRPr="009F42D1">
        <w:rPr>
          <w:lang w:val="en-GB"/>
        </w:rPr>
        <w:t xml:space="preserve">. </w:t>
      </w:r>
      <w:r w:rsidR="00B1390E" w:rsidRPr="009F42D1">
        <w:rPr>
          <w:lang w:val="en-GB"/>
        </w:rPr>
        <w:t xml:space="preserve">This </w:t>
      </w:r>
      <w:r w:rsidRPr="009F42D1">
        <w:rPr>
          <w:lang w:val="en-GB"/>
        </w:rPr>
        <w:t>is a source of irritation for</w:t>
      </w:r>
      <w:r w:rsidR="00B1390E" w:rsidRPr="009F42D1">
        <w:rPr>
          <w:lang w:val="en-GB"/>
        </w:rPr>
        <w:t xml:space="preserve"> a healthcare</w:t>
      </w:r>
      <w:r w:rsidRPr="009F42D1">
        <w:rPr>
          <w:lang w:val="en-GB"/>
        </w:rPr>
        <w:t xml:space="preserve"> </w:t>
      </w:r>
      <w:r w:rsidR="00347428" w:rsidRPr="009F42D1">
        <w:rPr>
          <w:lang w:val="en-GB"/>
        </w:rPr>
        <w:t>organisation</w:t>
      </w:r>
      <w:r w:rsidR="00E97A70" w:rsidRPr="009F42D1">
        <w:rPr>
          <w:lang w:val="en-GB"/>
        </w:rPr>
        <w:t>.</w:t>
      </w:r>
      <w:r w:rsidR="00D33735" w:rsidRPr="009F42D1">
        <w:rPr>
          <w:lang w:val="en-GB"/>
        </w:rPr>
        <w:t xml:space="preserve"> </w:t>
      </w:r>
      <w:r w:rsidR="00E97A70" w:rsidRPr="009F42D1">
        <w:rPr>
          <w:lang w:val="en-GB"/>
        </w:rPr>
        <w:t>A</w:t>
      </w:r>
      <w:r w:rsidRPr="009F42D1">
        <w:rPr>
          <w:lang w:val="en-GB"/>
        </w:rPr>
        <w:t xml:space="preserve">nd when it becomes severe, it will certainly hinder the efficiency and </w:t>
      </w:r>
      <w:r w:rsidR="00B1390E" w:rsidRPr="009F42D1">
        <w:rPr>
          <w:lang w:val="en-GB"/>
        </w:rPr>
        <w:t>quality</w:t>
      </w:r>
      <w:r w:rsidRPr="009F42D1">
        <w:rPr>
          <w:lang w:val="en-GB"/>
        </w:rPr>
        <w:t xml:space="preserve"> of their production.</w:t>
      </w:r>
      <w:r w:rsidR="00D33735" w:rsidRPr="009F42D1">
        <w:rPr>
          <w:lang w:val="en-GB"/>
        </w:rPr>
        <w:t xml:space="preserve"> </w:t>
      </w:r>
      <w:r w:rsidR="0004712D" w:rsidRPr="009F42D1">
        <w:rPr>
          <w:lang w:val="en-GB"/>
        </w:rPr>
        <w:t>N</w:t>
      </w:r>
      <w:r w:rsidR="00A003AF" w:rsidRPr="009F42D1">
        <w:rPr>
          <w:lang w:val="en-GB"/>
        </w:rPr>
        <w:t xml:space="preserve">ational </w:t>
      </w:r>
      <w:r w:rsidR="0004712D" w:rsidRPr="009F42D1">
        <w:rPr>
          <w:lang w:val="en-GB"/>
        </w:rPr>
        <w:t>H</w:t>
      </w:r>
      <w:r w:rsidR="00A003AF" w:rsidRPr="009F42D1">
        <w:rPr>
          <w:lang w:val="en-GB"/>
        </w:rPr>
        <w:t xml:space="preserve">ealth </w:t>
      </w:r>
      <w:r w:rsidR="0004712D" w:rsidRPr="009F42D1">
        <w:rPr>
          <w:lang w:val="en-GB"/>
        </w:rPr>
        <w:t>S</w:t>
      </w:r>
      <w:r w:rsidR="00A003AF" w:rsidRPr="009F42D1">
        <w:rPr>
          <w:lang w:val="en-GB"/>
        </w:rPr>
        <w:t xml:space="preserve">ervice </w:t>
      </w:r>
      <w:r w:rsidR="0004712D" w:rsidRPr="009F42D1">
        <w:rPr>
          <w:lang w:val="en-GB"/>
        </w:rPr>
        <w:t xml:space="preserve">of the UK’s </w:t>
      </w:r>
      <w:r w:rsidR="00E97A70" w:rsidRPr="009F42D1">
        <w:rPr>
          <w:lang w:val="en-GB"/>
        </w:rPr>
        <w:t xml:space="preserve">Health and </w:t>
      </w:r>
      <w:r w:rsidR="001760E2" w:rsidRPr="009F42D1">
        <w:rPr>
          <w:lang w:val="en-GB"/>
        </w:rPr>
        <w:t>S</w:t>
      </w:r>
      <w:r w:rsidR="00E97A70" w:rsidRPr="009F42D1">
        <w:rPr>
          <w:lang w:val="en-GB"/>
        </w:rPr>
        <w:t xml:space="preserve">ocial </w:t>
      </w:r>
      <w:r w:rsidR="001760E2" w:rsidRPr="009F42D1">
        <w:rPr>
          <w:lang w:val="en-GB"/>
        </w:rPr>
        <w:t>C</w:t>
      </w:r>
      <w:r w:rsidR="00E97A70" w:rsidRPr="009F42D1">
        <w:rPr>
          <w:lang w:val="en-GB"/>
        </w:rPr>
        <w:t xml:space="preserve">are </w:t>
      </w:r>
      <w:r w:rsidR="001760E2" w:rsidRPr="009F42D1">
        <w:rPr>
          <w:lang w:val="en-GB"/>
        </w:rPr>
        <w:t>D</w:t>
      </w:r>
      <w:r w:rsidR="00E97A70" w:rsidRPr="009F42D1">
        <w:rPr>
          <w:lang w:val="en-GB"/>
        </w:rPr>
        <w:t>epartment ha</w:t>
      </w:r>
      <w:r w:rsidR="00FB3C3B" w:rsidRPr="009F42D1">
        <w:rPr>
          <w:lang w:val="en-GB"/>
        </w:rPr>
        <w:t>s</w:t>
      </w:r>
      <w:r w:rsidR="0026544C" w:rsidRPr="009F42D1">
        <w:rPr>
          <w:lang w:val="en-GB"/>
        </w:rPr>
        <w:t xml:space="preserve"> been</w:t>
      </w:r>
      <w:r w:rsidR="0004712D" w:rsidRPr="009F42D1">
        <w:rPr>
          <w:lang w:val="en-GB"/>
        </w:rPr>
        <w:t xml:space="preserve"> severely affected by this problem. </w:t>
      </w:r>
      <w:r w:rsidR="001125C0" w:rsidRPr="009F42D1">
        <w:rPr>
          <w:lang w:val="en-GB"/>
        </w:rPr>
        <w:t>Due to several issues</w:t>
      </w:r>
      <w:r w:rsidR="00C33C4C" w:rsidRPr="009F42D1">
        <w:rPr>
          <w:lang w:val="en-GB"/>
        </w:rPr>
        <w:t xml:space="preserve">, </w:t>
      </w:r>
      <w:r w:rsidR="007B43DF" w:rsidRPr="009F42D1">
        <w:rPr>
          <w:lang w:val="en-GB"/>
        </w:rPr>
        <w:t>the s</w:t>
      </w:r>
      <w:r w:rsidR="00C33C4C" w:rsidRPr="009F42D1">
        <w:rPr>
          <w:lang w:val="en-GB"/>
        </w:rPr>
        <w:t>carcity</w:t>
      </w:r>
      <w:r w:rsidR="007B43DF" w:rsidRPr="009F42D1">
        <w:rPr>
          <w:lang w:val="en-GB"/>
        </w:rPr>
        <w:t xml:space="preserve"> of healthcare </w:t>
      </w:r>
      <w:r w:rsidR="00C33C4C" w:rsidRPr="009F42D1">
        <w:rPr>
          <w:lang w:val="en-GB"/>
        </w:rPr>
        <w:t>resources</w:t>
      </w:r>
      <w:r w:rsidR="007B43DF" w:rsidRPr="009F42D1">
        <w:rPr>
          <w:lang w:val="en-GB"/>
        </w:rPr>
        <w:t xml:space="preserve"> raised a lot in the UK. The problem also affected more due to </w:t>
      </w:r>
      <w:r w:rsidR="00DA52BD" w:rsidRPr="009F42D1">
        <w:rPr>
          <w:lang w:val="en-GB"/>
        </w:rPr>
        <w:t xml:space="preserve">the </w:t>
      </w:r>
      <w:r w:rsidR="009640F0" w:rsidRPr="009F42D1">
        <w:rPr>
          <w:lang w:val="en-GB"/>
        </w:rPr>
        <w:t>COVID-19 pandemic. The problem is discussed using the PESTLE and Fishbone analysis</w:t>
      </w:r>
      <w:r w:rsidR="001F0ABF" w:rsidRPr="009F42D1">
        <w:rPr>
          <w:lang w:val="en-GB"/>
        </w:rPr>
        <w:t xml:space="preserve"> below:</w:t>
      </w:r>
    </w:p>
    <w:p w14:paraId="1EC0A112" w14:textId="77777777" w:rsidR="001F0ABF" w:rsidRPr="009F42D1" w:rsidRDefault="001F0ABF" w:rsidP="00FE4D86">
      <w:pPr>
        <w:rPr>
          <w:b/>
          <w:lang w:val="en-GB"/>
        </w:rPr>
      </w:pPr>
      <w:r w:rsidRPr="009F42D1">
        <w:rPr>
          <w:b/>
          <w:lang w:val="en-GB"/>
        </w:rPr>
        <w:t>PESTLE</w:t>
      </w:r>
    </w:p>
    <w:p w14:paraId="5EEFE317" w14:textId="78519348" w:rsidR="001F0ABF" w:rsidRPr="009F42D1" w:rsidRDefault="00C25EFF" w:rsidP="00FE4D86">
      <w:pPr>
        <w:rPr>
          <w:lang w:val="en-GB"/>
        </w:rPr>
      </w:pPr>
      <w:r w:rsidRPr="009F42D1">
        <w:rPr>
          <w:lang w:val="en-GB"/>
        </w:rPr>
        <w:t xml:space="preserve">The required </w:t>
      </w:r>
      <w:r w:rsidR="00B455BC" w:rsidRPr="009F42D1">
        <w:rPr>
          <w:lang w:val="en-GB"/>
        </w:rPr>
        <w:t>healthcare resources</w:t>
      </w:r>
      <w:r w:rsidRPr="009F42D1">
        <w:rPr>
          <w:lang w:val="en-GB"/>
        </w:rPr>
        <w:t xml:space="preserve"> in the healthcare department </w:t>
      </w:r>
      <w:r w:rsidR="00FB3C3B" w:rsidRPr="009F42D1">
        <w:rPr>
          <w:lang w:val="en-GB"/>
        </w:rPr>
        <w:t>are</w:t>
      </w:r>
      <w:r w:rsidRPr="009F42D1">
        <w:rPr>
          <w:lang w:val="en-GB"/>
        </w:rPr>
        <w:t xml:space="preserve"> influenced by </w:t>
      </w:r>
      <w:r w:rsidR="00DA52BD" w:rsidRPr="009F42D1">
        <w:rPr>
          <w:lang w:val="en-GB"/>
        </w:rPr>
        <w:t xml:space="preserve">the </w:t>
      </w:r>
      <w:r w:rsidRPr="009F42D1">
        <w:rPr>
          <w:lang w:val="en-GB"/>
        </w:rPr>
        <w:t xml:space="preserve">external environment. This PESTLE </w:t>
      </w:r>
      <w:r w:rsidR="006064D2" w:rsidRPr="009F42D1">
        <w:rPr>
          <w:lang w:val="en-GB"/>
        </w:rPr>
        <w:t xml:space="preserve">analysis would identify </w:t>
      </w:r>
      <w:r w:rsidR="00623A48" w:rsidRPr="009F42D1">
        <w:rPr>
          <w:lang w:val="en-GB"/>
        </w:rPr>
        <w:t>6 external environmental factors of the problems faced by NHS.</w:t>
      </w:r>
    </w:p>
    <w:p w14:paraId="0363D65F" w14:textId="0A2E96D1" w:rsidR="00827946" w:rsidRPr="009F42D1" w:rsidRDefault="00623A48" w:rsidP="00FE4D86">
      <w:pPr>
        <w:pStyle w:val="ListParagraph"/>
        <w:numPr>
          <w:ilvl w:val="0"/>
          <w:numId w:val="3"/>
        </w:numPr>
        <w:rPr>
          <w:lang w:val="en-GB"/>
        </w:rPr>
      </w:pPr>
      <w:r w:rsidRPr="009F42D1">
        <w:rPr>
          <w:lang w:val="en-GB"/>
        </w:rPr>
        <w:t xml:space="preserve">Political: </w:t>
      </w:r>
      <w:r w:rsidR="00827946" w:rsidRPr="009F42D1">
        <w:rPr>
          <w:lang w:val="en-GB"/>
        </w:rPr>
        <w:t xml:space="preserve">One of the main </w:t>
      </w:r>
      <w:r w:rsidR="00544BEB" w:rsidRPr="009F42D1">
        <w:rPr>
          <w:lang w:val="en-GB"/>
        </w:rPr>
        <w:t>issues</w:t>
      </w:r>
      <w:r w:rsidR="00827946" w:rsidRPr="009F42D1">
        <w:rPr>
          <w:lang w:val="en-GB"/>
        </w:rPr>
        <w:t xml:space="preserve"> the UK is facing in shortage of resources is because of </w:t>
      </w:r>
      <w:proofErr w:type="spellStart"/>
      <w:r w:rsidR="00827946" w:rsidRPr="009F42D1">
        <w:rPr>
          <w:lang w:val="en-GB"/>
        </w:rPr>
        <w:t>Brexit</w:t>
      </w:r>
      <w:proofErr w:type="spellEnd"/>
      <w:r w:rsidR="00A613AE" w:rsidRPr="009F42D1">
        <w:rPr>
          <w:lang w:val="en-GB"/>
        </w:rPr>
        <w:t>. NHS has been affected severely because of the decision that the United Kingdom took</w:t>
      </w:r>
      <w:r w:rsidR="002430CB">
        <w:rPr>
          <w:lang w:val="en-GB"/>
        </w:rPr>
        <w:t>,</w:t>
      </w:r>
      <w:r w:rsidR="00A613AE" w:rsidRPr="009F42D1">
        <w:rPr>
          <w:lang w:val="en-GB"/>
        </w:rPr>
        <w:t xml:space="preserve"> to leave the European Union. As most of the human resources like nurses and doctors were from the other countries of the European Union, </w:t>
      </w:r>
      <w:r w:rsidR="002A31B4" w:rsidRPr="009F42D1">
        <w:rPr>
          <w:lang w:val="en-GB"/>
        </w:rPr>
        <w:t>it created a huge shortage of human resources in the workplace.</w:t>
      </w:r>
      <w:r w:rsidR="00A613AE" w:rsidRPr="009F42D1">
        <w:rPr>
          <w:lang w:val="en-GB"/>
        </w:rPr>
        <w:t xml:space="preserve"> There have been some articles published arguing about how </w:t>
      </w:r>
      <w:proofErr w:type="spellStart"/>
      <w:r w:rsidR="00A613AE" w:rsidRPr="009F42D1">
        <w:rPr>
          <w:lang w:val="en-GB"/>
        </w:rPr>
        <w:t>Brexit</w:t>
      </w:r>
      <w:proofErr w:type="spellEnd"/>
      <w:r w:rsidR="00A613AE" w:rsidRPr="009F42D1">
        <w:rPr>
          <w:lang w:val="en-GB"/>
        </w:rPr>
        <w:t xml:space="preserve"> affect</w:t>
      </w:r>
      <w:r w:rsidR="00516A7F" w:rsidRPr="009F42D1">
        <w:rPr>
          <w:lang w:val="en-GB"/>
        </w:rPr>
        <w:t>ed</w:t>
      </w:r>
      <w:r w:rsidR="00A613AE" w:rsidRPr="009F42D1">
        <w:rPr>
          <w:lang w:val="en-GB"/>
        </w:rPr>
        <w:t xml:space="preserve"> the NHS (Gupta et al., 2020).</w:t>
      </w:r>
      <w:r w:rsidR="00516A7F" w:rsidRPr="009F42D1">
        <w:rPr>
          <w:lang w:val="en-GB"/>
        </w:rPr>
        <w:t xml:space="preserve"> </w:t>
      </w:r>
      <w:proofErr w:type="spellStart"/>
      <w:r w:rsidR="00516A7F" w:rsidRPr="009F42D1">
        <w:rPr>
          <w:lang w:val="en-GB"/>
        </w:rPr>
        <w:t>Brexit's</w:t>
      </w:r>
      <w:proofErr w:type="spellEnd"/>
      <w:r w:rsidR="00516A7F" w:rsidRPr="009F42D1">
        <w:rPr>
          <w:lang w:val="en-GB"/>
        </w:rPr>
        <w:t xml:space="preserve"> effects on the NHS employment system could create a greater problem if it is not suitable for the immigrant.</w:t>
      </w:r>
    </w:p>
    <w:p w14:paraId="5D0A28E7" w14:textId="095FF202" w:rsidR="002B7DB6" w:rsidRPr="009F42D1" w:rsidRDefault="000C594A" w:rsidP="00FE4D86">
      <w:pPr>
        <w:pStyle w:val="ListParagraph"/>
        <w:numPr>
          <w:ilvl w:val="0"/>
          <w:numId w:val="3"/>
        </w:numPr>
        <w:rPr>
          <w:lang w:val="en-GB"/>
        </w:rPr>
      </w:pPr>
      <w:r w:rsidRPr="009F42D1">
        <w:rPr>
          <w:lang w:val="en-GB"/>
        </w:rPr>
        <w:t xml:space="preserve">Economic: </w:t>
      </w:r>
      <w:r w:rsidR="009020C0" w:rsidRPr="009F42D1">
        <w:rPr>
          <w:lang w:val="en-GB"/>
        </w:rPr>
        <w:t xml:space="preserve">The UK government adopted a wide range of budgetary initiatives in reaction to the ongoing economic crisis, </w:t>
      </w:r>
      <w:r w:rsidR="007E7EBB" w:rsidRPr="009F42D1">
        <w:rPr>
          <w:lang w:val="en-GB"/>
        </w:rPr>
        <w:t>intending to reduce</w:t>
      </w:r>
      <w:r w:rsidR="009020C0" w:rsidRPr="009F42D1">
        <w:rPr>
          <w:lang w:val="en-GB"/>
        </w:rPr>
        <w:t xml:space="preserve"> public spending.</w:t>
      </w:r>
      <w:r w:rsidR="004543C5" w:rsidRPr="009F42D1">
        <w:rPr>
          <w:lang w:val="en-GB"/>
        </w:rPr>
        <w:t xml:space="preserve"> Although NHS was not included in the austerity initiative, the downturn in the overall economy during COVID-19 </w:t>
      </w:r>
      <w:r w:rsidR="00282C02" w:rsidRPr="009F42D1">
        <w:rPr>
          <w:lang w:val="en-GB"/>
        </w:rPr>
        <w:t xml:space="preserve">caused </w:t>
      </w:r>
      <w:r w:rsidR="00DA52BD" w:rsidRPr="009F42D1">
        <w:rPr>
          <w:lang w:val="en-GB"/>
        </w:rPr>
        <w:t xml:space="preserve">a </w:t>
      </w:r>
      <w:r w:rsidR="00282C02" w:rsidRPr="009F42D1">
        <w:rPr>
          <w:lang w:val="en-GB"/>
        </w:rPr>
        <w:t>reduc</w:t>
      </w:r>
      <w:r w:rsidR="00DA52BD" w:rsidRPr="009F42D1">
        <w:rPr>
          <w:lang w:val="en-GB"/>
        </w:rPr>
        <w:t>tion</w:t>
      </w:r>
      <w:r w:rsidR="00D33735" w:rsidRPr="009F42D1">
        <w:rPr>
          <w:lang w:val="en-GB"/>
        </w:rPr>
        <w:t xml:space="preserve"> </w:t>
      </w:r>
      <w:r w:rsidR="00DA52BD" w:rsidRPr="009F42D1">
        <w:rPr>
          <w:lang w:val="en-GB"/>
        </w:rPr>
        <w:t xml:space="preserve">in </w:t>
      </w:r>
      <w:r w:rsidR="00282C02" w:rsidRPr="009F42D1">
        <w:rPr>
          <w:lang w:val="en-GB"/>
        </w:rPr>
        <w:t>the salary of the employees</w:t>
      </w:r>
      <w:r w:rsidR="00FE4D86" w:rsidRPr="009F42D1">
        <w:rPr>
          <w:lang w:val="en-GB"/>
        </w:rPr>
        <w:t xml:space="preserve"> </w:t>
      </w:r>
      <w:r w:rsidR="008B5035" w:rsidRPr="009F42D1">
        <w:rPr>
          <w:lang w:val="en-GB"/>
        </w:rPr>
        <w:t>(De Val et al., 2021)</w:t>
      </w:r>
      <w:r w:rsidR="00282C02" w:rsidRPr="009F42D1">
        <w:rPr>
          <w:lang w:val="en-GB"/>
        </w:rPr>
        <w:t>. This resulted in resigns of the healthcare personnel.</w:t>
      </w:r>
      <w:r w:rsidR="00B515A1" w:rsidRPr="009F42D1">
        <w:rPr>
          <w:lang w:val="en-GB"/>
        </w:rPr>
        <w:t xml:space="preserve"> As a result, the shortage of </w:t>
      </w:r>
      <w:r w:rsidR="00906EDC" w:rsidRPr="009F42D1">
        <w:rPr>
          <w:lang w:val="en-GB"/>
        </w:rPr>
        <w:t>inland human resources raised.</w:t>
      </w:r>
    </w:p>
    <w:p w14:paraId="69D01AE1" w14:textId="7680F218" w:rsidR="00E203E5" w:rsidRPr="009F42D1" w:rsidRDefault="002B7DB6" w:rsidP="00FE4D86">
      <w:pPr>
        <w:pStyle w:val="ListParagraph"/>
        <w:numPr>
          <w:ilvl w:val="0"/>
          <w:numId w:val="3"/>
        </w:numPr>
        <w:rPr>
          <w:lang w:val="en-GB"/>
        </w:rPr>
      </w:pPr>
      <w:r w:rsidRPr="009F42D1">
        <w:rPr>
          <w:lang w:val="en-GB"/>
        </w:rPr>
        <w:t xml:space="preserve">Social: </w:t>
      </w:r>
      <w:r w:rsidR="00F946D3" w:rsidRPr="009F42D1">
        <w:rPr>
          <w:lang w:val="en-GB"/>
        </w:rPr>
        <w:t xml:space="preserve">Patients' demands have never been greater than they are now, thanks to the introduction of social media and better education services. Patients have a greater understanding of the care services open to them, and in developed nations (such as the United Kingdom), government agencies </w:t>
      </w:r>
      <w:r w:rsidR="00B31284" w:rsidRPr="009F42D1">
        <w:rPr>
          <w:lang w:val="en-GB"/>
        </w:rPr>
        <w:t xml:space="preserve">like NHS are expected to deliver as much service as possible which is not happening because of the </w:t>
      </w:r>
      <w:r w:rsidR="00906EDC" w:rsidRPr="009F42D1">
        <w:rPr>
          <w:lang w:val="en-GB"/>
        </w:rPr>
        <w:t>COVID-19</w:t>
      </w:r>
      <w:r w:rsidR="00B31284" w:rsidRPr="009F42D1">
        <w:rPr>
          <w:lang w:val="en-GB"/>
        </w:rPr>
        <w:t xml:space="preserve"> situation</w:t>
      </w:r>
      <w:r w:rsidR="00FE4D86" w:rsidRPr="009F42D1">
        <w:rPr>
          <w:lang w:val="en-GB"/>
        </w:rPr>
        <w:t xml:space="preserve"> </w:t>
      </w:r>
      <w:r w:rsidR="003A2678" w:rsidRPr="009F42D1">
        <w:rPr>
          <w:lang w:val="en-GB"/>
        </w:rPr>
        <w:t>(</w:t>
      </w:r>
      <w:proofErr w:type="spellStart"/>
      <w:r w:rsidR="003A2678" w:rsidRPr="009F42D1">
        <w:rPr>
          <w:lang w:val="en-GB"/>
        </w:rPr>
        <w:t>Ashmore</w:t>
      </w:r>
      <w:proofErr w:type="spellEnd"/>
      <w:r w:rsidR="003A2678" w:rsidRPr="009F42D1">
        <w:rPr>
          <w:lang w:val="en-GB"/>
        </w:rPr>
        <w:t>, 2020)</w:t>
      </w:r>
      <w:r w:rsidR="00B31284" w:rsidRPr="009F42D1">
        <w:rPr>
          <w:lang w:val="en-GB"/>
        </w:rPr>
        <w:t>.</w:t>
      </w:r>
      <w:r w:rsidR="007135BD" w:rsidRPr="009F42D1">
        <w:rPr>
          <w:lang w:val="en-GB"/>
        </w:rPr>
        <w:t xml:space="preserve"> Hospitals are overcrowded with COVID-19 patients without enough resources for treatment.</w:t>
      </w:r>
    </w:p>
    <w:p w14:paraId="6FA41854" w14:textId="7EB8AB9A" w:rsidR="00552D68" w:rsidRPr="009F42D1" w:rsidRDefault="008D7660" w:rsidP="00FE4D86">
      <w:pPr>
        <w:pStyle w:val="ListParagraph"/>
        <w:numPr>
          <w:ilvl w:val="0"/>
          <w:numId w:val="3"/>
        </w:numPr>
        <w:rPr>
          <w:lang w:val="en-GB"/>
        </w:rPr>
      </w:pPr>
      <w:r w:rsidRPr="009F42D1">
        <w:rPr>
          <w:lang w:val="en-GB"/>
        </w:rPr>
        <w:lastRenderedPageBreak/>
        <w:t xml:space="preserve">Technological: NHS </w:t>
      </w:r>
      <w:r w:rsidR="001739C4" w:rsidRPr="009F42D1">
        <w:rPr>
          <w:lang w:val="en-GB"/>
        </w:rPr>
        <w:t xml:space="preserve">is running short of </w:t>
      </w:r>
      <w:r w:rsidRPr="009F42D1">
        <w:rPr>
          <w:lang w:val="en-GB"/>
        </w:rPr>
        <w:t xml:space="preserve">supply of modern healthcare </w:t>
      </w:r>
      <w:r w:rsidR="005058EC" w:rsidRPr="009F42D1">
        <w:rPr>
          <w:lang w:val="en-GB"/>
        </w:rPr>
        <w:t xml:space="preserve">equipment. </w:t>
      </w:r>
      <w:r w:rsidR="00F53548" w:rsidRPr="009F42D1">
        <w:rPr>
          <w:lang w:val="en-GB"/>
        </w:rPr>
        <w:t>This problem is related to the lack of funding. As NHS is cutting the cost and making their budget tight, the service quality is drastically falling</w:t>
      </w:r>
      <w:r w:rsidR="00C95318" w:rsidRPr="009F42D1">
        <w:rPr>
          <w:lang w:val="en-GB"/>
        </w:rPr>
        <w:t xml:space="preserve"> (Open Access Government, 2018)</w:t>
      </w:r>
      <w:r w:rsidR="00E11A0F" w:rsidRPr="009F42D1">
        <w:rPr>
          <w:lang w:val="en-GB"/>
        </w:rPr>
        <w:t>.</w:t>
      </w:r>
      <w:r w:rsidR="005058EC" w:rsidRPr="009F42D1">
        <w:rPr>
          <w:lang w:val="en-GB"/>
        </w:rPr>
        <w:t xml:space="preserve"> NHS </w:t>
      </w:r>
      <w:r w:rsidR="00E11A0F" w:rsidRPr="009F42D1">
        <w:rPr>
          <w:lang w:val="en-GB"/>
        </w:rPr>
        <w:t>also has</w:t>
      </w:r>
      <w:r w:rsidR="005058EC" w:rsidRPr="009F42D1">
        <w:rPr>
          <w:lang w:val="en-GB"/>
        </w:rPr>
        <w:t xml:space="preserve"> to manage</w:t>
      </w:r>
      <w:r w:rsidR="00552D68" w:rsidRPr="009F42D1">
        <w:rPr>
          <w:lang w:val="en-GB"/>
        </w:rPr>
        <w:t xml:space="preserve"> and employ </w:t>
      </w:r>
      <w:r w:rsidR="005058EC" w:rsidRPr="009F42D1">
        <w:rPr>
          <w:lang w:val="en-GB"/>
        </w:rPr>
        <w:t>certain skilled employees to use the</w:t>
      </w:r>
      <w:r w:rsidR="00E11A0F" w:rsidRPr="009F42D1">
        <w:rPr>
          <w:lang w:val="en-GB"/>
        </w:rPr>
        <w:t xml:space="preserve"> technological</w:t>
      </w:r>
      <w:r w:rsidR="005058EC" w:rsidRPr="009F42D1">
        <w:rPr>
          <w:lang w:val="en-GB"/>
        </w:rPr>
        <w:t xml:space="preserve"> assets </w:t>
      </w:r>
      <w:r w:rsidR="00552D68" w:rsidRPr="009F42D1">
        <w:rPr>
          <w:lang w:val="en-GB"/>
        </w:rPr>
        <w:t>properly.</w:t>
      </w:r>
    </w:p>
    <w:p w14:paraId="0546529E" w14:textId="77777777" w:rsidR="00E97BCA" w:rsidRPr="009F42D1" w:rsidRDefault="00C87C4E" w:rsidP="00FE4D86">
      <w:pPr>
        <w:pStyle w:val="ListParagraph"/>
        <w:numPr>
          <w:ilvl w:val="0"/>
          <w:numId w:val="3"/>
        </w:numPr>
        <w:rPr>
          <w:lang w:val="en-GB"/>
        </w:rPr>
      </w:pPr>
      <w:r w:rsidRPr="009F42D1">
        <w:rPr>
          <w:lang w:val="en-GB"/>
        </w:rPr>
        <w:t xml:space="preserve">Legal: Because of the </w:t>
      </w:r>
      <w:proofErr w:type="spellStart"/>
      <w:r w:rsidRPr="009F42D1">
        <w:rPr>
          <w:lang w:val="en-GB"/>
        </w:rPr>
        <w:t>Brexit</w:t>
      </w:r>
      <w:proofErr w:type="spellEnd"/>
      <w:r w:rsidRPr="009F42D1">
        <w:rPr>
          <w:lang w:val="en-GB"/>
        </w:rPr>
        <w:t xml:space="preserve"> issue, social workers have been facing visa </w:t>
      </w:r>
      <w:r w:rsidR="00783B00" w:rsidRPr="009F42D1">
        <w:rPr>
          <w:lang w:val="en-GB"/>
        </w:rPr>
        <w:t xml:space="preserve">processing problems. Though the new rules of skilled personnel have some good influence on the </w:t>
      </w:r>
      <w:r w:rsidR="00741451" w:rsidRPr="009F42D1">
        <w:rPr>
          <w:lang w:val="en-GB"/>
        </w:rPr>
        <w:t>healthcare employees, they need to have job offer</w:t>
      </w:r>
      <w:r w:rsidR="00DA52BD" w:rsidRPr="009F42D1">
        <w:rPr>
          <w:lang w:val="en-GB"/>
        </w:rPr>
        <w:t>s</w:t>
      </w:r>
      <w:r w:rsidR="00741451" w:rsidRPr="009F42D1">
        <w:rPr>
          <w:lang w:val="en-GB"/>
        </w:rPr>
        <w:t xml:space="preserve"> with a minimum earning limit of </w:t>
      </w:r>
      <w:r w:rsidR="00EF6857" w:rsidRPr="009F42D1">
        <w:rPr>
          <w:lang w:val="en-GB"/>
        </w:rPr>
        <w:t xml:space="preserve">£25,600 per year with conditions like skill level requirement, language efficiency </w:t>
      </w:r>
      <w:proofErr w:type="spellStart"/>
      <w:r w:rsidR="00EF6857" w:rsidRPr="009F42D1">
        <w:rPr>
          <w:lang w:val="en-GB"/>
        </w:rPr>
        <w:t>etc</w:t>
      </w:r>
      <w:proofErr w:type="spellEnd"/>
      <w:r w:rsidR="00FE4D86" w:rsidRPr="009F42D1">
        <w:rPr>
          <w:lang w:val="en-GB"/>
        </w:rPr>
        <w:t xml:space="preserve"> </w:t>
      </w:r>
      <w:r w:rsidR="00CB03E0" w:rsidRPr="009F42D1">
        <w:rPr>
          <w:lang w:val="en-GB"/>
        </w:rPr>
        <w:t>(Moro Visconti, 2018)</w:t>
      </w:r>
      <w:r w:rsidR="00EF6857" w:rsidRPr="009F42D1">
        <w:rPr>
          <w:lang w:val="en-GB"/>
        </w:rPr>
        <w:t>.</w:t>
      </w:r>
    </w:p>
    <w:p w14:paraId="75DC33DD" w14:textId="49034880" w:rsidR="00B9314E" w:rsidRPr="009F42D1" w:rsidRDefault="00E97BCA" w:rsidP="00FE4D86">
      <w:pPr>
        <w:pStyle w:val="ListParagraph"/>
        <w:numPr>
          <w:ilvl w:val="0"/>
          <w:numId w:val="3"/>
        </w:numPr>
        <w:rPr>
          <w:lang w:val="en-GB"/>
        </w:rPr>
      </w:pPr>
      <w:r w:rsidRPr="009F42D1">
        <w:rPr>
          <w:lang w:val="en-GB"/>
        </w:rPr>
        <w:t xml:space="preserve">Environmental: </w:t>
      </w:r>
      <w:r w:rsidR="00C37AAA" w:rsidRPr="009F42D1">
        <w:rPr>
          <w:lang w:val="en-GB"/>
        </w:rPr>
        <w:t>The medical industry contributes significantly to the global hazardous waste issue. In addition to the global climate crisis, all medical institutions are under a great deal of tension. They are held to a high standard in terms of using their waste and assets with strict precaution. Various environmental activist groups are also criticising the NHS</w:t>
      </w:r>
      <w:r w:rsidR="004965A5" w:rsidRPr="009F42D1">
        <w:rPr>
          <w:lang w:val="en-GB"/>
        </w:rPr>
        <w:t xml:space="preserve"> for the huge hazardous waste which </w:t>
      </w:r>
      <w:r w:rsidR="00DA52BD" w:rsidRPr="009F42D1">
        <w:rPr>
          <w:lang w:val="en-GB"/>
        </w:rPr>
        <w:t>is</w:t>
      </w:r>
      <w:r w:rsidR="004965A5" w:rsidRPr="009F42D1">
        <w:rPr>
          <w:lang w:val="en-GB"/>
        </w:rPr>
        <w:t xml:space="preserve"> being produced every year</w:t>
      </w:r>
      <w:r w:rsidR="00FE4D86" w:rsidRPr="009F42D1">
        <w:rPr>
          <w:lang w:val="en-GB"/>
        </w:rPr>
        <w:t xml:space="preserve"> </w:t>
      </w:r>
      <w:r w:rsidR="00E27E11" w:rsidRPr="009F42D1">
        <w:rPr>
          <w:lang w:val="en-GB"/>
        </w:rPr>
        <w:t>(Al-</w:t>
      </w:r>
      <w:proofErr w:type="spellStart"/>
      <w:r w:rsidR="00E27E11" w:rsidRPr="009F42D1">
        <w:rPr>
          <w:lang w:val="en-GB"/>
        </w:rPr>
        <w:t>Hadithy</w:t>
      </w:r>
      <w:proofErr w:type="spellEnd"/>
      <w:r w:rsidR="00E27E11" w:rsidRPr="009F42D1">
        <w:rPr>
          <w:lang w:val="en-GB"/>
        </w:rPr>
        <w:t xml:space="preserve"> and Knight, 2019)</w:t>
      </w:r>
      <w:r w:rsidR="00C37AAA" w:rsidRPr="009F42D1">
        <w:rPr>
          <w:lang w:val="en-GB"/>
        </w:rPr>
        <w:t>.</w:t>
      </w:r>
    </w:p>
    <w:p w14:paraId="1BBE9588" w14:textId="77777777" w:rsidR="00FE4D86" w:rsidRPr="009F42D1" w:rsidRDefault="00FE4D86">
      <w:pPr>
        <w:spacing w:line="259" w:lineRule="auto"/>
        <w:jc w:val="left"/>
        <w:rPr>
          <w:rFonts w:cs="Arial"/>
          <w:b/>
          <w:lang w:val="en-GB"/>
        </w:rPr>
      </w:pPr>
      <w:r w:rsidRPr="009F42D1">
        <w:rPr>
          <w:rFonts w:cs="Arial"/>
          <w:b/>
          <w:lang w:val="en-GB"/>
        </w:rPr>
        <w:br w:type="page"/>
      </w:r>
    </w:p>
    <w:p w14:paraId="797B39C6" w14:textId="77777777" w:rsidR="00067045" w:rsidRPr="009F42D1" w:rsidRDefault="00B9314E" w:rsidP="00FE4D86">
      <w:pPr>
        <w:rPr>
          <w:rFonts w:cs="Arial"/>
          <w:b/>
          <w:lang w:val="en-GB"/>
        </w:rPr>
      </w:pPr>
      <w:r w:rsidRPr="009F42D1">
        <w:rPr>
          <w:rFonts w:cs="Arial"/>
          <w:b/>
          <w:lang w:val="en-GB"/>
        </w:rPr>
        <w:lastRenderedPageBreak/>
        <w:t>Fishbone Analysis</w:t>
      </w:r>
    </w:p>
    <w:p w14:paraId="07646A0D" w14:textId="5F9A201B" w:rsidR="00C42FA9" w:rsidRPr="009F42D1" w:rsidRDefault="00AF0E49" w:rsidP="00240384">
      <w:pPr>
        <w:rPr>
          <w:rFonts w:cs="Arial"/>
          <w:lang w:val="en-GB"/>
        </w:rPr>
      </w:pPr>
      <w:r w:rsidRPr="009F42D1">
        <w:rPr>
          <w:rFonts w:cs="Arial"/>
          <w:lang w:val="en-GB"/>
        </w:rPr>
        <w:t>This analysis is intended</w:t>
      </w:r>
      <w:r w:rsidR="00DA52BD" w:rsidRPr="009F42D1">
        <w:rPr>
          <w:rFonts w:cs="Arial"/>
          <w:lang w:val="en-GB"/>
        </w:rPr>
        <w:t xml:space="preserve"> to</w:t>
      </w:r>
      <w:r w:rsidRPr="009F42D1">
        <w:rPr>
          <w:rFonts w:cs="Arial"/>
          <w:lang w:val="en-GB"/>
        </w:rPr>
        <w:t xml:space="preserve"> find the actual causes behind a problem that took place in an organi</w:t>
      </w:r>
      <w:r w:rsidR="00DA52BD" w:rsidRPr="009F42D1">
        <w:rPr>
          <w:rFonts w:cs="Arial"/>
          <w:lang w:val="en-GB"/>
        </w:rPr>
        <w:t>sa</w:t>
      </w:r>
      <w:r w:rsidRPr="009F42D1">
        <w:rPr>
          <w:rFonts w:cs="Arial"/>
          <w:lang w:val="en-GB"/>
        </w:rPr>
        <w:t xml:space="preserve">tion. </w:t>
      </w:r>
      <w:r w:rsidR="009B1591" w:rsidRPr="009F42D1">
        <w:rPr>
          <w:rFonts w:cs="Arial"/>
          <w:lang w:val="en-GB"/>
        </w:rPr>
        <w:t xml:space="preserve">The related issues behind the </w:t>
      </w:r>
      <w:r w:rsidR="005958F1" w:rsidRPr="009F42D1">
        <w:rPr>
          <w:rFonts w:cs="Arial"/>
          <w:lang w:val="en-GB"/>
        </w:rPr>
        <w:t>existing problems</w:t>
      </w:r>
      <w:r w:rsidR="009B1591" w:rsidRPr="009F42D1">
        <w:rPr>
          <w:rFonts w:cs="Arial"/>
          <w:lang w:val="en-GB"/>
        </w:rPr>
        <w:t xml:space="preserve"> of NHS </w:t>
      </w:r>
      <w:r w:rsidR="00DA52BD" w:rsidRPr="009F42D1">
        <w:rPr>
          <w:rFonts w:cs="Arial"/>
          <w:lang w:val="en-GB"/>
        </w:rPr>
        <w:t>are</w:t>
      </w:r>
      <w:r w:rsidR="00FE4D86" w:rsidRPr="009F42D1">
        <w:rPr>
          <w:rFonts w:cs="Arial"/>
          <w:lang w:val="en-GB"/>
        </w:rPr>
        <w:t xml:space="preserve"> shown below:</w:t>
      </w:r>
      <w:r w:rsidR="009A60D3">
        <w:rPr>
          <w:rFonts w:cs="Arial"/>
          <w:noProof/>
          <w:lang w:val="en-GB"/>
        </w:rPr>
        <mc:AlternateContent>
          <mc:Choice Requires="wpc">
            <w:drawing>
              <wp:inline distT="0" distB="0" distL="0" distR="0" wp14:anchorId="5B6E42CF" wp14:editId="2318E79B">
                <wp:extent cx="6003290" cy="3978910"/>
                <wp:effectExtent l="0" t="0" r="0" b="2540"/>
                <wp:docPr id="28" name="Canvas 1"/>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wps:wsp>
                        <wps:cNvPr id="1" name="Arrow: Notched Right 2"/>
                        <wps:cNvSpPr>
                          <a:spLocks/>
                        </wps:cNvSpPr>
                        <wps:spPr bwMode="auto">
                          <a:xfrm>
                            <a:off x="217170" y="1786890"/>
                            <a:ext cx="4375785" cy="269875"/>
                          </a:xfrm>
                          <a:prstGeom prst="notchedRightArrow">
                            <a:avLst>
                              <a:gd name="adj1" fmla="val 50000"/>
                              <a:gd name="adj2" fmla="val 62379"/>
                            </a:avLst>
                          </a:prstGeom>
                          <a:solidFill>
                            <a:schemeClr val="accent1">
                              <a:lumMod val="100000"/>
                              <a:lumOff val="0"/>
                            </a:schemeClr>
                          </a:solid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2" name="Oval 3"/>
                        <wps:cNvSpPr>
                          <a:spLocks/>
                        </wps:cNvSpPr>
                        <wps:spPr bwMode="auto">
                          <a:xfrm>
                            <a:off x="4592955" y="1589405"/>
                            <a:ext cx="1232535" cy="670560"/>
                          </a:xfrm>
                          <a:prstGeom prst="ellipse">
                            <a:avLst/>
                          </a:prstGeom>
                          <a:solidFill>
                            <a:schemeClr val="accent1">
                              <a:lumMod val="100000"/>
                              <a:lumOff val="0"/>
                            </a:schemeClr>
                          </a:solidFill>
                          <a:ln w="12700">
                            <a:solidFill>
                              <a:schemeClr val="accent1">
                                <a:lumMod val="50000"/>
                                <a:lumOff val="0"/>
                              </a:schemeClr>
                            </a:solidFill>
                            <a:miter lim="800000"/>
                            <a:headEnd/>
                            <a:tailEnd/>
                          </a:ln>
                        </wps:spPr>
                        <wps:txbx>
                          <w:txbxContent>
                            <w:p w14:paraId="59644A4E" w14:textId="16A1B795" w:rsidR="006C3430" w:rsidRPr="00604EAE" w:rsidRDefault="008F69FF" w:rsidP="006C3430">
                              <w:pPr>
                                <w:spacing w:line="276" w:lineRule="auto"/>
                                <w:rPr>
                                  <w:rFonts w:cs="Arial"/>
                                  <w:b/>
                                  <w:bCs/>
                                  <w:color w:val="FF0000"/>
                                </w:rPr>
                              </w:pPr>
                              <w:r>
                                <w:rPr>
                                  <w:rFonts w:cs="Arial"/>
                                  <w:b/>
                                  <w:bCs/>
                                  <w:color w:val="FF0000"/>
                                  <w:lang w:val="en-GB"/>
                                </w:rPr>
                                <w:t xml:space="preserve">Lack of Resources </w:t>
                              </w:r>
                            </w:p>
                          </w:txbxContent>
                        </wps:txbx>
                        <wps:bodyPr rot="0" vert="horz" wrap="square" lIns="91440" tIns="45720" rIns="91440" bIns="45720" anchor="ctr" anchorCtr="0" upright="1">
                          <a:noAutofit/>
                        </wps:bodyPr>
                      </wps:wsp>
                      <wps:wsp>
                        <wps:cNvPr id="4" name="Straight Connector 4"/>
                        <wps:cNvCnPr>
                          <a:cxnSpLocks/>
                        </wps:cNvCnPr>
                        <wps:spPr bwMode="auto">
                          <a:xfrm>
                            <a:off x="3011805" y="498475"/>
                            <a:ext cx="1134745" cy="1383665"/>
                          </a:xfrm>
                          <a:prstGeom prst="line">
                            <a:avLst/>
                          </a:prstGeom>
                          <a:noFill/>
                          <a:ln w="19050">
                            <a:solidFill>
                              <a:schemeClr val="accent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5" name="Straight Connector 9"/>
                        <wps:cNvCnPr>
                          <a:cxnSpLocks/>
                        </wps:cNvCnPr>
                        <wps:spPr bwMode="auto">
                          <a:xfrm>
                            <a:off x="1314450" y="498475"/>
                            <a:ext cx="1226185" cy="1383665"/>
                          </a:xfrm>
                          <a:prstGeom prst="line">
                            <a:avLst/>
                          </a:prstGeom>
                          <a:noFill/>
                          <a:ln w="19050">
                            <a:solidFill>
                              <a:schemeClr val="accent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6" name="Straight Connector 10"/>
                        <wps:cNvCnPr>
                          <a:cxnSpLocks/>
                        </wps:cNvCnPr>
                        <wps:spPr bwMode="auto">
                          <a:xfrm flipH="1">
                            <a:off x="3194685" y="1985010"/>
                            <a:ext cx="1011555" cy="1409065"/>
                          </a:xfrm>
                          <a:prstGeom prst="line">
                            <a:avLst/>
                          </a:prstGeom>
                          <a:noFill/>
                          <a:ln w="19050">
                            <a:solidFill>
                              <a:schemeClr val="accent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7" name="Straight Connector 11"/>
                        <wps:cNvCnPr>
                          <a:cxnSpLocks/>
                        </wps:cNvCnPr>
                        <wps:spPr bwMode="auto">
                          <a:xfrm flipH="1">
                            <a:off x="1438910" y="1985010"/>
                            <a:ext cx="1045845" cy="1550670"/>
                          </a:xfrm>
                          <a:prstGeom prst="line">
                            <a:avLst/>
                          </a:prstGeom>
                          <a:noFill/>
                          <a:ln w="19050">
                            <a:solidFill>
                              <a:schemeClr val="accent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8" name="Oval 12"/>
                        <wps:cNvSpPr>
                          <a:spLocks/>
                        </wps:cNvSpPr>
                        <wps:spPr bwMode="auto">
                          <a:xfrm>
                            <a:off x="129540" y="0"/>
                            <a:ext cx="1512570" cy="603250"/>
                          </a:xfrm>
                          <a:prstGeom prst="ellipse">
                            <a:avLst/>
                          </a:prstGeom>
                          <a:solidFill>
                            <a:schemeClr val="accent1">
                              <a:lumMod val="100000"/>
                              <a:lumOff val="0"/>
                            </a:schemeClr>
                          </a:solidFill>
                          <a:ln w="12700">
                            <a:solidFill>
                              <a:schemeClr val="accent1">
                                <a:lumMod val="50000"/>
                                <a:lumOff val="0"/>
                              </a:schemeClr>
                            </a:solidFill>
                            <a:miter lim="800000"/>
                            <a:headEnd/>
                            <a:tailEnd/>
                          </a:ln>
                        </wps:spPr>
                        <wps:txbx>
                          <w:txbxContent>
                            <w:p w14:paraId="2E36EAAA" w14:textId="051DAC1C" w:rsidR="003A2678" w:rsidRPr="00604EAE" w:rsidRDefault="005657D4" w:rsidP="005657D4">
                              <w:pPr>
                                <w:spacing w:line="276" w:lineRule="auto"/>
                                <w:jc w:val="center"/>
                                <w:rPr>
                                  <w:rFonts w:cs="Arial"/>
                                  <w:b/>
                                  <w:bCs/>
                                  <w:color w:val="FF0000"/>
                                </w:rPr>
                              </w:pPr>
                              <w:r w:rsidRPr="00604EAE">
                                <w:rPr>
                                  <w:rFonts w:cs="Arial"/>
                                  <w:b/>
                                  <w:bCs/>
                                  <w:color w:val="FF0000"/>
                                </w:rPr>
                                <w:t>Human Resources</w:t>
                              </w:r>
                            </w:p>
                          </w:txbxContent>
                        </wps:txbx>
                        <wps:bodyPr rot="0" vert="horz" wrap="square" lIns="91440" tIns="45720" rIns="91440" bIns="45720" anchor="ctr" anchorCtr="0" upright="1">
                          <a:noAutofit/>
                        </wps:bodyPr>
                      </wps:wsp>
                      <wps:wsp>
                        <wps:cNvPr id="9" name="Oval 13"/>
                        <wps:cNvSpPr>
                          <a:spLocks/>
                        </wps:cNvSpPr>
                        <wps:spPr bwMode="auto">
                          <a:xfrm>
                            <a:off x="2011680" y="0"/>
                            <a:ext cx="1549400" cy="603250"/>
                          </a:xfrm>
                          <a:prstGeom prst="ellipse">
                            <a:avLst/>
                          </a:prstGeom>
                          <a:solidFill>
                            <a:schemeClr val="accent1">
                              <a:lumMod val="100000"/>
                              <a:lumOff val="0"/>
                            </a:schemeClr>
                          </a:solidFill>
                          <a:ln w="12700">
                            <a:solidFill>
                              <a:schemeClr val="accent1">
                                <a:lumMod val="50000"/>
                                <a:lumOff val="0"/>
                              </a:schemeClr>
                            </a:solidFill>
                            <a:miter lim="800000"/>
                            <a:headEnd/>
                            <a:tailEnd/>
                          </a:ln>
                        </wps:spPr>
                        <wps:txbx>
                          <w:txbxContent>
                            <w:p w14:paraId="106FF535" w14:textId="6F09CE6F" w:rsidR="003A2678" w:rsidRPr="00604EAE" w:rsidRDefault="000D310C" w:rsidP="00604EAE">
                              <w:pPr>
                                <w:spacing w:line="276" w:lineRule="auto"/>
                                <w:jc w:val="center"/>
                                <w:rPr>
                                  <w:rFonts w:cs="Arial"/>
                                  <w:b/>
                                  <w:bCs/>
                                  <w:color w:val="FF0000"/>
                                </w:rPr>
                              </w:pPr>
                              <w:r w:rsidRPr="00604EAE">
                                <w:rPr>
                                  <w:rFonts w:cs="Arial"/>
                                  <w:b/>
                                  <w:bCs/>
                                  <w:color w:val="FF0000"/>
                                </w:rPr>
                                <w:t>Technolog</w:t>
                              </w:r>
                              <w:r w:rsidR="00604EAE">
                                <w:rPr>
                                  <w:rFonts w:cs="Arial"/>
                                  <w:b/>
                                  <w:bCs/>
                                  <w:color w:val="FF0000"/>
                                </w:rPr>
                                <w:t>ical</w:t>
                              </w:r>
                            </w:p>
                          </w:txbxContent>
                        </wps:txbx>
                        <wps:bodyPr rot="0" vert="horz" wrap="square" lIns="91440" tIns="45720" rIns="91440" bIns="45720" anchor="ctr" anchorCtr="0" upright="1">
                          <a:noAutofit/>
                        </wps:bodyPr>
                      </wps:wsp>
                      <wps:wsp>
                        <wps:cNvPr id="10" name="Oval 14"/>
                        <wps:cNvSpPr>
                          <a:spLocks/>
                        </wps:cNvSpPr>
                        <wps:spPr bwMode="auto">
                          <a:xfrm>
                            <a:off x="381635" y="3219450"/>
                            <a:ext cx="1403985" cy="652145"/>
                          </a:xfrm>
                          <a:prstGeom prst="ellipse">
                            <a:avLst/>
                          </a:prstGeom>
                          <a:solidFill>
                            <a:schemeClr val="accent1">
                              <a:lumMod val="100000"/>
                              <a:lumOff val="0"/>
                            </a:schemeClr>
                          </a:solidFill>
                          <a:ln w="12700">
                            <a:solidFill>
                              <a:schemeClr val="accent1">
                                <a:lumMod val="50000"/>
                                <a:lumOff val="0"/>
                              </a:schemeClr>
                            </a:solidFill>
                            <a:miter lim="800000"/>
                            <a:headEnd/>
                            <a:tailEnd/>
                          </a:ln>
                        </wps:spPr>
                        <wps:txbx>
                          <w:txbxContent>
                            <w:p w14:paraId="5F07AEBD" w14:textId="5573DC22" w:rsidR="003A2678" w:rsidRPr="003754CC" w:rsidRDefault="00604EAE" w:rsidP="00364BDC">
                              <w:pPr>
                                <w:spacing w:line="276" w:lineRule="auto"/>
                                <w:jc w:val="center"/>
                                <w:rPr>
                                  <w:rFonts w:cs="Arial"/>
                                </w:rPr>
                              </w:pPr>
                              <w:r w:rsidRPr="00604EAE">
                                <w:rPr>
                                  <w:rFonts w:cs="Arial"/>
                                  <w:color w:val="FF0000"/>
                                </w:rPr>
                                <w:t>Financial</w:t>
                              </w:r>
                            </w:p>
                          </w:txbxContent>
                        </wps:txbx>
                        <wps:bodyPr rot="0" vert="horz" wrap="square" lIns="91440" tIns="45720" rIns="91440" bIns="45720" anchor="ctr" anchorCtr="0" upright="1">
                          <a:noAutofit/>
                        </wps:bodyPr>
                      </wps:wsp>
                      <wps:wsp>
                        <wps:cNvPr id="11" name="Oval 15"/>
                        <wps:cNvSpPr>
                          <a:spLocks/>
                        </wps:cNvSpPr>
                        <wps:spPr bwMode="auto">
                          <a:xfrm>
                            <a:off x="2202815" y="3322955"/>
                            <a:ext cx="1435735" cy="548640"/>
                          </a:xfrm>
                          <a:prstGeom prst="ellipse">
                            <a:avLst/>
                          </a:prstGeom>
                          <a:solidFill>
                            <a:schemeClr val="accent1">
                              <a:lumMod val="100000"/>
                              <a:lumOff val="0"/>
                            </a:schemeClr>
                          </a:solidFill>
                          <a:ln w="12700">
                            <a:solidFill>
                              <a:schemeClr val="accent1">
                                <a:lumMod val="50000"/>
                                <a:lumOff val="0"/>
                              </a:schemeClr>
                            </a:solidFill>
                            <a:miter lim="800000"/>
                            <a:headEnd/>
                            <a:tailEnd/>
                          </a:ln>
                        </wps:spPr>
                        <wps:txbx>
                          <w:txbxContent>
                            <w:p w14:paraId="330038CF" w14:textId="77777777" w:rsidR="003A2678" w:rsidRPr="00604EAE" w:rsidRDefault="003A2678" w:rsidP="0076642D">
                              <w:pPr>
                                <w:jc w:val="center"/>
                                <w:rPr>
                                  <w:rFonts w:cs="Arial"/>
                                  <w:color w:val="FF0000"/>
                                </w:rPr>
                              </w:pPr>
                              <w:r w:rsidRPr="00604EAE">
                                <w:rPr>
                                  <w:rFonts w:cs="Arial"/>
                                  <w:color w:val="FF0000"/>
                                </w:rPr>
                                <w:t>Management</w:t>
                              </w:r>
                            </w:p>
                          </w:txbxContent>
                        </wps:txbx>
                        <wps:bodyPr rot="0" vert="horz" wrap="square" lIns="91440" tIns="45720" rIns="91440" bIns="45720" anchor="ctr" anchorCtr="0" upright="1">
                          <a:noAutofit/>
                        </wps:bodyPr>
                      </wps:wsp>
                      <wps:wsp>
                        <wps:cNvPr id="12" name="Straight Arrow Connector 16"/>
                        <wps:cNvCnPr>
                          <a:cxnSpLocks/>
                        </wps:cNvCnPr>
                        <wps:spPr bwMode="auto">
                          <a:xfrm>
                            <a:off x="1314450" y="919480"/>
                            <a:ext cx="389890" cy="635"/>
                          </a:xfrm>
                          <a:prstGeom prst="straightConnector1">
                            <a:avLst/>
                          </a:prstGeom>
                          <a:noFill/>
                          <a:ln w="1270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3" name="Straight Arrow Connector 17"/>
                        <wps:cNvCnPr>
                          <a:cxnSpLocks/>
                        </wps:cNvCnPr>
                        <wps:spPr bwMode="auto">
                          <a:xfrm>
                            <a:off x="1704975" y="1441450"/>
                            <a:ext cx="389255" cy="635"/>
                          </a:xfrm>
                          <a:prstGeom prst="straightConnector1">
                            <a:avLst/>
                          </a:prstGeom>
                          <a:noFill/>
                          <a:ln w="1270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4" name="Straight Arrow Connector 18"/>
                        <wps:cNvCnPr>
                          <a:cxnSpLocks/>
                        </wps:cNvCnPr>
                        <wps:spPr bwMode="auto">
                          <a:xfrm>
                            <a:off x="1876425" y="2336165"/>
                            <a:ext cx="389255" cy="635"/>
                          </a:xfrm>
                          <a:prstGeom prst="straightConnector1">
                            <a:avLst/>
                          </a:prstGeom>
                          <a:noFill/>
                          <a:ln w="1270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5" name="Straight Arrow Connector 19"/>
                        <wps:cNvCnPr>
                          <a:cxnSpLocks/>
                          <a:stCxn id="23" idx="3"/>
                        </wps:cNvCnPr>
                        <wps:spPr bwMode="auto">
                          <a:xfrm>
                            <a:off x="1503680" y="2821305"/>
                            <a:ext cx="427355" cy="635"/>
                          </a:xfrm>
                          <a:prstGeom prst="straightConnector1">
                            <a:avLst/>
                          </a:prstGeom>
                          <a:noFill/>
                          <a:ln w="1270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6" name="Straight Arrow Connector 20"/>
                        <wps:cNvCnPr>
                          <a:cxnSpLocks/>
                        </wps:cNvCnPr>
                        <wps:spPr bwMode="auto">
                          <a:xfrm>
                            <a:off x="2982595" y="918845"/>
                            <a:ext cx="389255" cy="635"/>
                          </a:xfrm>
                          <a:prstGeom prst="straightConnector1">
                            <a:avLst/>
                          </a:prstGeom>
                          <a:noFill/>
                          <a:ln w="1270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7" name="Straight Arrow Connector 21"/>
                        <wps:cNvCnPr>
                          <a:cxnSpLocks/>
                        </wps:cNvCnPr>
                        <wps:spPr bwMode="auto">
                          <a:xfrm>
                            <a:off x="3371850" y="1370330"/>
                            <a:ext cx="389255" cy="635"/>
                          </a:xfrm>
                          <a:prstGeom prst="straightConnector1">
                            <a:avLst/>
                          </a:prstGeom>
                          <a:noFill/>
                          <a:ln w="1270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8" name="Straight Arrow Connector 22"/>
                        <wps:cNvCnPr>
                          <a:cxnSpLocks/>
                        </wps:cNvCnPr>
                        <wps:spPr bwMode="auto">
                          <a:xfrm>
                            <a:off x="3531870" y="2335530"/>
                            <a:ext cx="389255" cy="635"/>
                          </a:xfrm>
                          <a:prstGeom prst="straightConnector1">
                            <a:avLst/>
                          </a:prstGeom>
                          <a:noFill/>
                          <a:ln w="1270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9" name="Straight Arrow Connector 23"/>
                        <wps:cNvCnPr>
                          <a:cxnSpLocks/>
                        </wps:cNvCnPr>
                        <wps:spPr bwMode="auto">
                          <a:xfrm>
                            <a:off x="3235325" y="2780030"/>
                            <a:ext cx="389255" cy="635"/>
                          </a:xfrm>
                          <a:prstGeom prst="straightConnector1">
                            <a:avLst/>
                          </a:prstGeom>
                          <a:noFill/>
                          <a:ln w="12700">
                            <a:solidFill>
                              <a:schemeClr val="accent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0" name="Rectangle 24"/>
                        <wps:cNvSpPr>
                          <a:spLocks/>
                        </wps:cNvSpPr>
                        <wps:spPr bwMode="auto">
                          <a:xfrm>
                            <a:off x="0" y="647065"/>
                            <a:ext cx="1375410" cy="525780"/>
                          </a:xfrm>
                          <a:prstGeom prst="rect">
                            <a:avLst/>
                          </a:prstGeom>
                          <a:solidFill>
                            <a:schemeClr val="lt1">
                              <a:lumMod val="100000"/>
                              <a:lumOff val="0"/>
                            </a:schemeClr>
                          </a:solidFill>
                          <a:ln w="12700">
                            <a:solidFill>
                              <a:schemeClr val="accent1">
                                <a:lumMod val="100000"/>
                                <a:lumOff val="0"/>
                              </a:schemeClr>
                            </a:solidFill>
                            <a:miter lim="800000"/>
                            <a:headEnd/>
                            <a:tailEnd/>
                          </a:ln>
                        </wps:spPr>
                        <wps:txbx>
                          <w:txbxContent>
                            <w:p w14:paraId="756EFC69" w14:textId="009546CD" w:rsidR="003A2678" w:rsidRPr="00604EAE" w:rsidRDefault="003A2678" w:rsidP="0099434E">
                              <w:pPr>
                                <w:jc w:val="center"/>
                                <w:rPr>
                                  <w:rFonts w:cs="Arial"/>
                                  <w:color w:val="FF0000"/>
                                </w:rPr>
                              </w:pPr>
                              <w:r w:rsidRPr="00604EAE">
                                <w:rPr>
                                  <w:rFonts w:cs="Arial"/>
                                  <w:color w:val="FF0000"/>
                                </w:rPr>
                                <w:t xml:space="preserve">Lack of </w:t>
                              </w:r>
                              <w:r w:rsidR="009641A3" w:rsidRPr="00604EAE">
                                <w:rPr>
                                  <w:rFonts w:cs="Arial"/>
                                  <w:color w:val="FF0000"/>
                                </w:rPr>
                                <w:t xml:space="preserve">Healthcare </w:t>
                              </w:r>
                              <w:r w:rsidRPr="00604EAE">
                                <w:rPr>
                                  <w:rFonts w:cs="Arial"/>
                                  <w:color w:val="FF0000"/>
                                </w:rPr>
                                <w:t>personnel</w:t>
                              </w:r>
                            </w:p>
                          </w:txbxContent>
                        </wps:txbx>
                        <wps:bodyPr rot="0" vert="horz" wrap="square" lIns="91440" tIns="45720" rIns="91440" bIns="45720" anchor="ctr" anchorCtr="0" upright="1">
                          <a:noAutofit/>
                        </wps:bodyPr>
                      </wps:wsp>
                      <wps:wsp>
                        <wps:cNvPr id="21" name="Rectangle 25"/>
                        <wps:cNvSpPr>
                          <a:spLocks/>
                        </wps:cNvSpPr>
                        <wps:spPr bwMode="auto">
                          <a:xfrm>
                            <a:off x="330200" y="1267460"/>
                            <a:ext cx="1374775" cy="321945"/>
                          </a:xfrm>
                          <a:prstGeom prst="rect">
                            <a:avLst/>
                          </a:prstGeom>
                          <a:solidFill>
                            <a:schemeClr val="lt1">
                              <a:lumMod val="100000"/>
                              <a:lumOff val="0"/>
                            </a:schemeClr>
                          </a:solidFill>
                          <a:ln w="12700">
                            <a:solidFill>
                              <a:schemeClr val="accent1">
                                <a:lumMod val="100000"/>
                                <a:lumOff val="0"/>
                              </a:schemeClr>
                            </a:solidFill>
                            <a:miter lim="800000"/>
                            <a:headEnd/>
                            <a:tailEnd/>
                          </a:ln>
                        </wps:spPr>
                        <wps:txbx>
                          <w:txbxContent>
                            <w:p w14:paraId="60579371" w14:textId="77777777" w:rsidR="003A2678" w:rsidRPr="00604EAE" w:rsidRDefault="003A2678" w:rsidP="00CA3055">
                              <w:pPr>
                                <w:spacing w:line="256" w:lineRule="auto"/>
                                <w:jc w:val="center"/>
                                <w:rPr>
                                  <w:rFonts w:cs="Arial"/>
                                  <w:color w:val="FF0000"/>
                                  <w:szCs w:val="24"/>
                                </w:rPr>
                              </w:pPr>
                              <w:r w:rsidRPr="00604EAE">
                                <w:rPr>
                                  <w:rFonts w:eastAsia="Calibri" w:cs="Arial"/>
                                  <w:color w:val="FF0000"/>
                                </w:rPr>
                                <w:t>Insufficient staffs</w:t>
                              </w:r>
                            </w:p>
                          </w:txbxContent>
                        </wps:txbx>
                        <wps:bodyPr rot="0" vert="horz" wrap="square" lIns="91440" tIns="45720" rIns="91440" bIns="45720" anchor="ctr" anchorCtr="0" upright="1">
                          <a:noAutofit/>
                        </wps:bodyPr>
                      </wps:wsp>
                      <wps:wsp>
                        <wps:cNvPr id="22" name="Rectangle 26"/>
                        <wps:cNvSpPr>
                          <a:spLocks/>
                        </wps:cNvSpPr>
                        <wps:spPr bwMode="auto">
                          <a:xfrm>
                            <a:off x="501015" y="2162810"/>
                            <a:ext cx="1375410" cy="306705"/>
                          </a:xfrm>
                          <a:prstGeom prst="rect">
                            <a:avLst/>
                          </a:prstGeom>
                          <a:solidFill>
                            <a:schemeClr val="lt1">
                              <a:lumMod val="100000"/>
                              <a:lumOff val="0"/>
                            </a:schemeClr>
                          </a:solidFill>
                          <a:ln w="12700">
                            <a:solidFill>
                              <a:schemeClr val="accent1">
                                <a:lumMod val="100000"/>
                                <a:lumOff val="0"/>
                              </a:schemeClr>
                            </a:solidFill>
                            <a:miter lim="800000"/>
                            <a:headEnd/>
                            <a:tailEnd/>
                          </a:ln>
                        </wps:spPr>
                        <wps:txbx>
                          <w:txbxContent>
                            <w:p w14:paraId="59C371F5" w14:textId="77777777" w:rsidR="003A2678" w:rsidRPr="00604EAE" w:rsidRDefault="003A2678" w:rsidP="004361CF">
                              <w:pPr>
                                <w:spacing w:line="256" w:lineRule="auto"/>
                                <w:jc w:val="center"/>
                                <w:rPr>
                                  <w:rFonts w:cs="Arial"/>
                                  <w:color w:val="FF0000"/>
                                  <w:szCs w:val="24"/>
                                </w:rPr>
                              </w:pPr>
                              <w:r w:rsidRPr="00604EAE">
                                <w:rPr>
                                  <w:rFonts w:eastAsia="Calibri" w:cs="Arial"/>
                                  <w:color w:val="FF0000"/>
                                </w:rPr>
                                <w:t>Faulty budget</w:t>
                              </w:r>
                            </w:p>
                          </w:txbxContent>
                        </wps:txbx>
                        <wps:bodyPr rot="0" vert="horz" wrap="square" lIns="91440" tIns="45720" rIns="91440" bIns="45720" anchor="ctr" anchorCtr="0" upright="1">
                          <a:noAutofit/>
                        </wps:bodyPr>
                      </wps:wsp>
                      <wps:wsp>
                        <wps:cNvPr id="23" name="Rectangle 27"/>
                        <wps:cNvSpPr>
                          <a:spLocks/>
                        </wps:cNvSpPr>
                        <wps:spPr bwMode="auto">
                          <a:xfrm>
                            <a:off x="129540" y="2589530"/>
                            <a:ext cx="1374140" cy="463550"/>
                          </a:xfrm>
                          <a:prstGeom prst="rect">
                            <a:avLst/>
                          </a:prstGeom>
                          <a:solidFill>
                            <a:schemeClr val="lt1">
                              <a:lumMod val="100000"/>
                              <a:lumOff val="0"/>
                            </a:schemeClr>
                          </a:solidFill>
                          <a:ln w="12700">
                            <a:solidFill>
                              <a:schemeClr val="accent1">
                                <a:lumMod val="100000"/>
                                <a:lumOff val="0"/>
                              </a:schemeClr>
                            </a:solidFill>
                            <a:miter lim="800000"/>
                            <a:headEnd/>
                            <a:tailEnd/>
                          </a:ln>
                        </wps:spPr>
                        <wps:txbx>
                          <w:txbxContent>
                            <w:p w14:paraId="6B9A5733" w14:textId="1D14C56A" w:rsidR="003A2678" w:rsidRPr="00604EAE" w:rsidRDefault="00590862" w:rsidP="004361CF">
                              <w:pPr>
                                <w:spacing w:line="254" w:lineRule="auto"/>
                                <w:jc w:val="center"/>
                                <w:rPr>
                                  <w:rFonts w:cs="Arial"/>
                                  <w:color w:val="FF0000"/>
                                  <w:szCs w:val="24"/>
                                </w:rPr>
                              </w:pPr>
                              <w:r w:rsidRPr="00604EAE">
                                <w:rPr>
                                  <w:rFonts w:cs="Arial"/>
                                  <w:color w:val="FF0000"/>
                                  <w:szCs w:val="24"/>
                                </w:rPr>
                                <w:t>Little</w:t>
                              </w:r>
                              <w:r w:rsidR="003A2678" w:rsidRPr="00604EAE">
                                <w:rPr>
                                  <w:rFonts w:cs="Arial"/>
                                  <w:color w:val="FF0000"/>
                                  <w:szCs w:val="24"/>
                                </w:rPr>
                                <w:t xml:space="preserve"> </w:t>
                              </w:r>
                              <w:r w:rsidRPr="00604EAE">
                                <w:rPr>
                                  <w:rFonts w:cs="Arial"/>
                                  <w:color w:val="FF0000"/>
                                  <w:szCs w:val="24"/>
                                </w:rPr>
                                <w:t>I</w:t>
                              </w:r>
                              <w:r w:rsidR="003A2678" w:rsidRPr="00604EAE">
                                <w:rPr>
                                  <w:rFonts w:cs="Arial"/>
                                  <w:color w:val="FF0000"/>
                                  <w:szCs w:val="24"/>
                                </w:rPr>
                                <w:t xml:space="preserve">nvestment in </w:t>
                              </w:r>
                              <w:r w:rsidR="00604EAE">
                                <w:rPr>
                                  <w:rFonts w:cs="Arial"/>
                                  <w:color w:val="FF0000"/>
                                  <w:szCs w:val="24"/>
                                </w:rPr>
                                <w:t>T</w:t>
                              </w:r>
                              <w:r w:rsidR="003A2678" w:rsidRPr="00604EAE">
                                <w:rPr>
                                  <w:rFonts w:cs="Arial"/>
                                  <w:color w:val="FF0000"/>
                                  <w:szCs w:val="24"/>
                                </w:rPr>
                                <w:t>raining</w:t>
                              </w:r>
                            </w:p>
                          </w:txbxContent>
                        </wps:txbx>
                        <wps:bodyPr rot="0" vert="horz" wrap="square" lIns="91440" tIns="45720" rIns="91440" bIns="45720" anchor="ctr" anchorCtr="0" upright="1">
                          <a:noAutofit/>
                        </wps:bodyPr>
                      </wps:wsp>
                      <wps:wsp>
                        <wps:cNvPr id="24" name="Rectangle 28"/>
                        <wps:cNvSpPr>
                          <a:spLocks/>
                        </wps:cNvSpPr>
                        <wps:spPr bwMode="auto">
                          <a:xfrm>
                            <a:off x="1833245" y="603250"/>
                            <a:ext cx="1149350" cy="427990"/>
                          </a:xfrm>
                          <a:prstGeom prst="rect">
                            <a:avLst/>
                          </a:prstGeom>
                          <a:solidFill>
                            <a:schemeClr val="lt1">
                              <a:lumMod val="100000"/>
                              <a:lumOff val="0"/>
                            </a:schemeClr>
                          </a:solidFill>
                          <a:ln w="12700">
                            <a:solidFill>
                              <a:schemeClr val="accent1">
                                <a:lumMod val="100000"/>
                                <a:lumOff val="0"/>
                              </a:schemeClr>
                            </a:solidFill>
                            <a:miter lim="800000"/>
                            <a:headEnd/>
                            <a:tailEnd/>
                          </a:ln>
                        </wps:spPr>
                        <wps:txbx>
                          <w:txbxContent>
                            <w:p w14:paraId="55D4C3DC" w14:textId="362B7691" w:rsidR="003A2678" w:rsidRPr="00604EAE" w:rsidRDefault="003A2678" w:rsidP="00660276">
                              <w:pPr>
                                <w:spacing w:line="252" w:lineRule="auto"/>
                                <w:jc w:val="center"/>
                                <w:rPr>
                                  <w:rFonts w:cs="Arial"/>
                                  <w:color w:val="FF0000"/>
                                  <w:szCs w:val="24"/>
                                </w:rPr>
                              </w:pPr>
                              <w:r w:rsidRPr="00604EAE">
                                <w:rPr>
                                  <w:rFonts w:eastAsia="Calibri" w:cs="Arial"/>
                                  <w:color w:val="FF0000"/>
                                </w:rPr>
                                <w:t>Insufficient</w:t>
                              </w:r>
                              <w:r w:rsidR="001360F1" w:rsidRPr="00604EAE">
                                <w:rPr>
                                  <w:rFonts w:eastAsia="Calibri" w:cs="Arial"/>
                                  <w:color w:val="FF0000"/>
                                </w:rPr>
                                <w:t xml:space="preserve"> E</w:t>
                              </w:r>
                              <w:r w:rsidRPr="00604EAE">
                                <w:rPr>
                                  <w:rFonts w:eastAsia="Calibri" w:cs="Arial"/>
                                  <w:color w:val="FF0000"/>
                                </w:rPr>
                                <w:t>quipment</w:t>
                              </w:r>
                            </w:p>
                          </w:txbxContent>
                        </wps:txbx>
                        <wps:bodyPr rot="0" vert="horz" wrap="square" lIns="91440" tIns="45720" rIns="91440" bIns="45720" anchor="ctr" anchorCtr="0" upright="1">
                          <a:noAutofit/>
                        </wps:bodyPr>
                      </wps:wsp>
                      <wps:wsp>
                        <wps:cNvPr id="25" name="Rectangle 29"/>
                        <wps:cNvSpPr>
                          <a:spLocks/>
                        </wps:cNvSpPr>
                        <wps:spPr bwMode="auto">
                          <a:xfrm>
                            <a:off x="2364105" y="1129030"/>
                            <a:ext cx="1007745" cy="460375"/>
                          </a:xfrm>
                          <a:prstGeom prst="rect">
                            <a:avLst/>
                          </a:prstGeom>
                          <a:solidFill>
                            <a:schemeClr val="lt1">
                              <a:lumMod val="100000"/>
                              <a:lumOff val="0"/>
                            </a:schemeClr>
                          </a:solidFill>
                          <a:ln w="12700">
                            <a:solidFill>
                              <a:schemeClr val="accent1">
                                <a:lumMod val="100000"/>
                                <a:lumOff val="0"/>
                              </a:schemeClr>
                            </a:solidFill>
                            <a:miter lim="800000"/>
                            <a:headEnd/>
                            <a:tailEnd/>
                          </a:ln>
                        </wps:spPr>
                        <wps:txbx>
                          <w:txbxContent>
                            <w:p w14:paraId="3E51A192" w14:textId="755452BE" w:rsidR="003A2678" w:rsidRPr="00604EAE" w:rsidRDefault="003A2678" w:rsidP="003754CC">
                              <w:pPr>
                                <w:spacing w:line="252" w:lineRule="auto"/>
                                <w:jc w:val="center"/>
                                <w:rPr>
                                  <w:rFonts w:cs="Arial"/>
                                  <w:color w:val="FF0000"/>
                                  <w:szCs w:val="24"/>
                                </w:rPr>
                              </w:pPr>
                              <w:r w:rsidRPr="00C255EE">
                                <w:rPr>
                                  <w:rFonts w:eastAsia="Calibri" w:cs="Arial"/>
                                </w:rPr>
                                <w:t> </w:t>
                              </w:r>
                              <w:r w:rsidR="00604EAE" w:rsidRPr="00604EAE">
                                <w:rPr>
                                  <w:rFonts w:eastAsia="Calibri" w:cs="Arial"/>
                                  <w:color w:val="FF0000"/>
                                </w:rPr>
                                <w:t>Inadequate Operators</w:t>
                              </w:r>
                            </w:p>
                          </w:txbxContent>
                        </wps:txbx>
                        <wps:bodyPr rot="0" vert="horz" wrap="square" lIns="91440" tIns="45720" rIns="91440" bIns="45720" anchor="ctr" anchorCtr="0" upright="1">
                          <a:noAutofit/>
                        </wps:bodyPr>
                      </wps:wsp>
                      <wps:wsp>
                        <wps:cNvPr id="26" name="Rectangle 30"/>
                        <wps:cNvSpPr>
                          <a:spLocks/>
                        </wps:cNvSpPr>
                        <wps:spPr bwMode="auto">
                          <a:xfrm>
                            <a:off x="2364105" y="2162810"/>
                            <a:ext cx="1196975" cy="339725"/>
                          </a:xfrm>
                          <a:prstGeom prst="rect">
                            <a:avLst/>
                          </a:prstGeom>
                          <a:solidFill>
                            <a:schemeClr val="lt1">
                              <a:lumMod val="100000"/>
                              <a:lumOff val="0"/>
                            </a:schemeClr>
                          </a:solidFill>
                          <a:ln w="12700">
                            <a:solidFill>
                              <a:schemeClr val="accent1">
                                <a:lumMod val="100000"/>
                                <a:lumOff val="0"/>
                              </a:schemeClr>
                            </a:solidFill>
                            <a:miter lim="800000"/>
                            <a:headEnd/>
                            <a:tailEnd/>
                          </a:ln>
                        </wps:spPr>
                        <wps:txbx>
                          <w:txbxContent>
                            <w:p w14:paraId="6EE0E9F8" w14:textId="05B5B55B" w:rsidR="003A2678" w:rsidRPr="00604EAE" w:rsidRDefault="003A2678" w:rsidP="00E77B54">
                              <w:pPr>
                                <w:spacing w:line="252" w:lineRule="auto"/>
                                <w:jc w:val="center"/>
                                <w:rPr>
                                  <w:rFonts w:cs="Arial"/>
                                  <w:color w:val="FF0000"/>
                                  <w:szCs w:val="24"/>
                                </w:rPr>
                              </w:pPr>
                              <w:r w:rsidRPr="00604EAE">
                                <w:rPr>
                                  <w:rFonts w:eastAsia="Calibri" w:cs="Arial"/>
                                  <w:color w:val="FF0000"/>
                                </w:rPr>
                                <w:t> </w:t>
                              </w:r>
                              <w:r w:rsidR="00590862" w:rsidRPr="00604EAE">
                                <w:rPr>
                                  <w:rFonts w:eastAsia="Calibri" w:cs="Arial"/>
                                  <w:color w:val="FF0000"/>
                                </w:rPr>
                                <w:t>Poor</w:t>
                              </w:r>
                              <w:r w:rsidRPr="00604EAE">
                                <w:rPr>
                                  <w:rFonts w:eastAsia="Calibri" w:cs="Arial"/>
                                  <w:color w:val="FF0000"/>
                                </w:rPr>
                                <w:t xml:space="preserve"> Salary</w:t>
                              </w:r>
                            </w:p>
                          </w:txbxContent>
                        </wps:txbx>
                        <wps:bodyPr rot="0" vert="horz" wrap="square" lIns="91440" tIns="45720" rIns="91440" bIns="45720" anchor="ctr" anchorCtr="0" upright="1">
                          <a:noAutofit/>
                        </wps:bodyPr>
                      </wps:wsp>
                      <wps:wsp>
                        <wps:cNvPr id="27" name="Rectangle 31"/>
                        <wps:cNvSpPr>
                          <a:spLocks/>
                        </wps:cNvSpPr>
                        <wps:spPr bwMode="auto">
                          <a:xfrm>
                            <a:off x="2094230" y="2655570"/>
                            <a:ext cx="1141095" cy="254000"/>
                          </a:xfrm>
                          <a:prstGeom prst="rect">
                            <a:avLst/>
                          </a:prstGeom>
                          <a:solidFill>
                            <a:schemeClr val="lt1">
                              <a:lumMod val="100000"/>
                              <a:lumOff val="0"/>
                            </a:schemeClr>
                          </a:solidFill>
                          <a:ln w="12700">
                            <a:solidFill>
                              <a:schemeClr val="accent1">
                                <a:lumMod val="100000"/>
                                <a:lumOff val="0"/>
                              </a:schemeClr>
                            </a:solidFill>
                            <a:miter lim="800000"/>
                            <a:headEnd/>
                            <a:tailEnd/>
                          </a:ln>
                        </wps:spPr>
                        <wps:txbx>
                          <w:txbxContent>
                            <w:p w14:paraId="5DE7A26D" w14:textId="77777777" w:rsidR="003A2678" w:rsidRPr="00604EAE" w:rsidRDefault="003A2678" w:rsidP="005B7A83">
                              <w:pPr>
                                <w:spacing w:line="252" w:lineRule="auto"/>
                                <w:jc w:val="center"/>
                                <w:rPr>
                                  <w:rFonts w:cs="Arial"/>
                                  <w:color w:val="FF0000"/>
                                  <w:szCs w:val="24"/>
                                </w:rPr>
                              </w:pPr>
                              <w:r w:rsidRPr="00AB0849">
                                <w:rPr>
                                  <w:rFonts w:eastAsia="Calibri" w:cs="Arial"/>
                                </w:rPr>
                                <w:t> </w:t>
                              </w:r>
                              <w:r w:rsidRPr="00604EAE">
                                <w:rPr>
                                  <w:rFonts w:eastAsia="Calibri" w:cs="Arial"/>
                                  <w:color w:val="FF0000"/>
                                </w:rPr>
                                <w:t>Lack of Funds</w:t>
                              </w:r>
                            </w:p>
                          </w:txbxContent>
                        </wps:txbx>
                        <wps:bodyPr rot="0" vert="horz" wrap="square" lIns="91440" tIns="45720" rIns="91440" bIns="45720" anchor="ctr" anchorCtr="0" upright="1">
                          <a:noAutofit/>
                        </wps:bodyPr>
                      </wps:wsp>
                    </wpc:wpc>
                  </a:graphicData>
                </a:graphic>
              </wp:inline>
            </w:drawing>
          </mc:Choice>
          <mc:Fallback>
            <w:pict>
              <v:group w14:anchorId="5B6E42CF" id="Canvas 1" o:spid="_x0000_s1026" editas="canvas" style="width:472.7pt;height:313.3pt;mso-position-horizontal-relative:char;mso-position-vertical-relative:line" coordsize="60032,39789"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032;height:39789;visibility:visible;mso-wrap-style:square" filled="t">
                  <v:fill o:detectmouseclick="t"/>
                  <v:path o:connecttype="none"/>
                </v:shape>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rrow: Notched Right 2" o:spid="_x0000_s1028" type="#_x0000_t94" style="position:absolute;left:2171;top:17868;width:43758;height:269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" adj="20769" fillcolor="#4472c4 [3204]" strokecolor="#1f3763 [1604]" strokeweight="1pt">
                  <v:path arrowok="t"/>
                </v:shape>
                <v:oval id="Oval 3" o:spid="_x0000_s1029" style="position:absolute;left:45929;top:15894;width:12325;height:670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" fillcolor="#4472c4 [3204]" strokecolor="#1f3763 [1604]" strokeweight="1pt">
                  <v:stroke joinstyle="miter"/>
                  <v:path arrowok="t"/>
                  <v:textbox>
                    <w:txbxContent>
                      <w:p w14:paraId="59644A4E" w14:textId="16A1B795" w:rsidR="006C3430" w:rsidRPr="00604EAE" w:rsidRDefault="008F69FF" w:rsidP="006C3430">
                        <w:pPr>
                          <w:spacing w:line="276" w:lineRule="auto"/>
                          <w:rPr>
                            <w:rFonts w:cs="Arial"/>
                            <w:b/>
                            <w:bCs/>
                            <w:color w:val="FF0000"/>
                          </w:rPr>
                        </w:pPr>
                        <w:r>
                          <w:rPr>
                            <w:rFonts w:cs="Arial"/>
                            <w:b/>
                            <w:bCs/>
                            <w:color w:val="FF0000"/>
                            <w:lang w:val="en-GB"/>
                          </w:rPr>
                          <w:t xml:space="preserve">Lack of Resources </w:t>
                        </w:r>
                      </w:p>
                    </w:txbxContent>
                  </v:textbox>
                </v:oval>
                <v:line id="Straight Connector 4" o:spid="_x0000_s1030" style="position:absolute;visibility:visible;mso-wrap-style:square" from="30118,4984" to="41465,1882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" strokecolor="#4472c4 [3204]" strokeweight="1.5pt">
                  <v:stroke joinstyle="miter"/>
                  <o:lock v:ext="edit" shapetype="f"/>
                </v:line>
                <v:line id="Straight Connector 9" o:spid="_x0000_s1031" style="position:absolute;visibility:visible;mso-wrap-style:square" from="13144,4984" to="25406,1882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" strokecolor="#4472c4 [3204]" strokeweight="1.5pt">
                  <v:stroke joinstyle="miter"/>
                  <o:lock v:ext="edit" shapetype="f"/>
                </v:line>
                <v:line id="Straight Connector 10" o:spid="_x0000_s1032" style="position:absolute;flip:x;visibility:visible;mso-wrap-style:square" from="31946,19850" to="42062,33940"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" strokecolor="#4472c4 [3204]" strokeweight="1.5pt">
                  <v:stroke joinstyle="miter"/>
                  <o:lock v:ext="edit" shapetype="f"/>
                </v:line>
                <v:line id="Straight Connector 11" o:spid="_x0000_s1033" style="position:absolute;flip:x;visibility:visible;mso-wrap-style:square" from="14389,19850" to="24847,35356"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" strokecolor="#4472c4 [3204]" strokeweight="1.5pt">
                  <v:stroke joinstyle="miter"/>
                  <o:lock v:ext="edit" shapetype="f"/>
                </v:line>
                <v:oval id="Oval 12" o:spid="_x0000_s1034" style="position:absolute;left:1295;width:15126;height:6032;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" fillcolor="#4472c4 [3204]" strokecolor="#1f3763 [1604]" strokeweight="1pt">
                  <v:stroke joinstyle="miter"/>
                  <v:path arrowok="t"/>
                  <v:textbox>
                    <w:txbxContent>
                      <w:p w14:paraId="2E36EAAA" w14:textId="051DAC1C" w:rsidR="003A2678" w:rsidRPr="00604EAE" w:rsidRDefault="005657D4" w:rsidP="005657D4">
                        <w:pPr>
                          <w:spacing w:line="276" w:lineRule="auto"/>
                          <w:jc w:val="center"/>
                          <w:rPr>
                            <w:rFonts w:cs="Arial"/>
                            <w:b/>
                            <w:bCs/>
                            <w:color w:val="FF0000"/>
                          </w:rPr>
                        </w:pPr>
                        <w:r w:rsidRPr="00604EAE">
                          <w:rPr>
                            <w:rFonts w:cs="Arial"/>
                            <w:b/>
                            <w:bCs/>
                            <w:color w:val="FF0000"/>
                          </w:rPr>
                          <w:t>Human Resources</w:t>
                        </w:r>
                      </w:p>
                    </w:txbxContent>
                  </v:textbox>
                </v:oval>
                <v:oval id="Oval 13" o:spid="_x0000_s1035" style="position:absolute;left:20116;width:15494;height:6032;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" fillcolor="#4472c4 [3204]" strokecolor="#1f3763 [1604]" strokeweight="1pt">
                  <v:stroke joinstyle="miter"/>
                  <v:path arrowok="t"/>
                  <v:textbox>
                    <w:txbxContent>
                      <w:p w14:paraId="106FF535" w14:textId="6F09CE6F" w:rsidR="003A2678" w:rsidRPr="00604EAE" w:rsidRDefault="000D310C" w:rsidP="00604EAE">
                        <w:pPr>
                          <w:spacing w:line="276" w:lineRule="auto"/>
                          <w:jc w:val="center"/>
                          <w:rPr>
                            <w:rFonts w:cs="Arial"/>
                            <w:b/>
                            <w:bCs/>
                            <w:color w:val="FF0000"/>
                          </w:rPr>
                        </w:pPr>
                        <w:r w:rsidRPr="00604EAE">
                          <w:rPr>
                            <w:rFonts w:cs="Arial"/>
                            <w:b/>
                            <w:bCs/>
                            <w:color w:val="FF0000"/>
                          </w:rPr>
                          <w:t>Technolog</w:t>
                        </w:r>
                        <w:r w:rsidR="00604EAE">
                          <w:rPr>
                            <w:rFonts w:cs="Arial"/>
                            <w:b/>
                            <w:bCs/>
                            <w:color w:val="FF0000"/>
                          </w:rPr>
                          <w:t>ical</w:t>
                        </w:r>
                      </w:p>
                    </w:txbxContent>
                  </v:textbox>
                </v:oval>
                <v:oval id="Oval 14" o:spid="_x0000_s1036" style="position:absolute;left:3816;top:32194;width:14040;height:6521;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" fillcolor="#4472c4 [3204]" strokecolor="#1f3763 [1604]" strokeweight="1pt">
                  <v:stroke joinstyle="miter"/>
                  <v:path arrowok="t"/>
                  <v:textbox>
                    <w:txbxContent>
                      <w:p w14:paraId="5F07AEBD" w14:textId="5573DC22" w:rsidR="003A2678" w:rsidRPr="003754CC" w:rsidRDefault="00604EAE" w:rsidP="00364BDC">
                        <w:pPr>
                          <w:spacing w:line="276" w:lineRule="auto"/>
                          <w:jc w:val="center"/>
                          <w:rPr>
                            <w:rFonts w:cs="Arial"/>
                          </w:rPr>
                        </w:pPr>
                        <w:r w:rsidRPr="00604EAE">
                          <w:rPr>
                            <w:rFonts w:cs="Arial"/>
                            <w:color w:val="FF0000"/>
                          </w:rPr>
                          <w:t>Financial</w:t>
                        </w:r>
                      </w:p>
                    </w:txbxContent>
                  </v:textbox>
                </v:oval>
                <v:oval id="Oval 15" o:spid="_x0000_s1037" style="position:absolute;left:22028;top:33229;width:14357;height:5486;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" fillcolor="#4472c4 [3204]" strokecolor="#1f3763 [1604]" strokeweight="1pt">
                  <v:stroke joinstyle="miter"/>
                  <v:path arrowok="t"/>
                  <v:textbox>
                    <w:txbxContent>
                      <w:p w14:paraId="330038CF" w14:textId="77777777" w:rsidR="003A2678" w:rsidRPr="00604EAE" w:rsidRDefault="003A2678" w:rsidP="0076642D">
                        <w:pPr>
                          <w:jc w:val="center"/>
                          <w:rPr>
                            <w:rFonts w:cs="Arial"/>
                            <w:color w:val="FF0000"/>
                          </w:rPr>
                        </w:pPr>
                        <w:r w:rsidRPr="00604EAE">
                          <w:rPr>
                            <w:rFonts w:cs="Arial"/>
                            <w:color w:val="FF0000"/>
                          </w:rPr>
                          <w:t>Management</w:t>
                        </w:r>
                      </w:p>
                    </w:txbxContent>
                  </v:textbox>
                </v:oval>
                <v:shapetype id="_x0000_t32" coordsize="21600,21600" o:spt="32" o:oned="t" path="m,l21600,21600e" filled="f">
                  <v:path arrowok="t" fillok="f" o:connecttype="none"/>
                  <o:lock v:ext="edit" shapetype="t"/>
                </v:shapetype>
                <v:shape id="Straight Arrow Connector 16" o:spid="_x0000_s1038" type="#_x0000_t32" style="position:absolute;left:13144;top:9194;width:3899;height:7;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" strokecolor="#4472c4 [3204]" strokeweight="1pt">
                  <v:stroke endarrow="block" joinstyle="miter"/>
                  <o:lock v:ext="edit" shapetype="f"/>
                </v:shape>
                <v:shape id="Straight Arrow Connector 17" o:spid="_x0000_s1039" type="#_x0000_t32" style="position:absolute;left:17049;top:14414;width:3893;height:6;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" strokecolor="#4472c4 [3204]" strokeweight="1pt">
                  <v:stroke endarrow="block" joinstyle="miter"/>
                  <o:lock v:ext="edit" shapetype="f"/>
                </v:shape>
                <v:shape id="Straight Arrow Connector 18" o:spid="_x0000_s1040" type="#_x0000_t32" style="position:absolute;left:18764;top:23361;width:3892;height:7;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" strokecolor="#4472c4 [3204]" strokeweight="1pt">
                  <v:stroke endarrow="block" joinstyle="miter"/>
                  <o:lock v:ext="edit" shapetype="f"/>
                </v:shape>
                <v:shape id="Straight Arrow Connector 19" o:spid="_x0000_s1041" type="#_x0000_t32" style="position:absolute;left:15036;top:28213;width:4274;height:6;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" strokecolor="#4472c4 [3204]" strokeweight="1pt">
                  <v:stroke endarrow="block" joinstyle="miter"/>
                  <o:lock v:ext="edit" shapetype="f"/>
                </v:shape>
                <v:shape id="Straight Arrow Connector 20" o:spid="_x0000_s1042" type="#_x0000_t32" style="position:absolute;left:29825;top:9188;width:3893;height:6;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" strokecolor="#4472c4 [3204]" strokeweight="1pt">
                  <v:stroke endarrow="block" joinstyle="miter"/>
                  <o:lock v:ext="edit" shapetype="f"/>
                </v:shape>
                <v:shape id="Straight Arrow Connector 21" o:spid="_x0000_s1043" type="#_x0000_t32" style="position:absolute;left:33718;top:13703;width:3893;height:6;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" strokecolor="#4472c4 [3204]" strokeweight="1pt">
                  <v:stroke endarrow="block" joinstyle="miter"/>
                  <o:lock v:ext="edit" shapetype="f"/>
                </v:shape>
                <v:shape id="Straight Arrow Connector 22" o:spid="_x0000_s1044" type="#_x0000_t32" style="position:absolute;left:35318;top:23355;width:3893;height:6;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" strokecolor="#4472c4 [3204]" strokeweight="1pt">
                  <v:stroke endarrow="block" joinstyle="miter"/>
                  <o:lock v:ext="edit" shapetype="f"/>
                </v:shape>
                <v:shape id="Straight Arrow Connector 23" o:spid="_x0000_s1045" type="#_x0000_t32" style="position:absolute;left:32353;top:27800;width:3892;height:6;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" strokecolor="#4472c4 [3204]" strokeweight="1pt">
                  <v:stroke endarrow="block" joinstyle="miter"/>
                  <o:lock v:ext="edit" shapetype="f"/>
                </v:shape>
                <v:rect id="Rectangle 24" o:spid="_x0000_s1046" style="position:absolute;top:6470;width:13754;height:5258;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" fillcolor="white [3201]" strokecolor="#4472c4 [3204]" strokeweight="1pt">
                  <v:path arrowok="t"/>
                  <v:textbox>
                    <w:txbxContent>
                      <w:p w14:paraId="756EFC69" w14:textId="009546CD" w:rsidR="003A2678" w:rsidRPr="00604EAE" w:rsidRDefault="003A2678" w:rsidP="0099434E">
                        <w:pPr>
                          <w:jc w:val="center"/>
                          <w:rPr>
                            <w:rFonts w:cs="Arial"/>
                            <w:color w:val="FF0000"/>
                          </w:rPr>
                        </w:pPr>
                        <w:r w:rsidRPr="00604EAE">
                          <w:rPr>
                            <w:rFonts w:cs="Arial"/>
                            <w:color w:val="FF0000"/>
                          </w:rPr>
                          <w:t xml:space="preserve">Lack of </w:t>
                        </w:r>
                        <w:r w:rsidR="009641A3" w:rsidRPr="00604EAE">
                          <w:rPr>
                            <w:rFonts w:cs="Arial"/>
                            <w:color w:val="FF0000"/>
                          </w:rPr>
                          <w:t xml:space="preserve">Healthcare </w:t>
                        </w:r>
                        <w:r w:rsidRPr="00604EAE">
                          <w:rPr>
                            <w:rFonts w:cs="Arial"/>
                            <w:color w:val="FF0000"/>
                          </w:rPr>
                          <w:t>personnel</w:t>
                        </w:r>
                      </w:p>
                    </w:txbxContent>
                  </v:textbox>
                </v:rect>
                <v:rect id="Rectangle 25" o:spid="_x0000_s1047" style="position:absolute;left:3302;top:12674;width:13747;height:322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" fillcolor="white [3201]" strokecolor="#4472c4 [3204]" strokeweight="1pt">
                  <v:path arrowok="t"/>
                  <v:textbox>
                    <w:txbxContent>
                      <w:p w14:paraId="60579371" w14:textId="77777777" w:rsidR="003A2678" w:rsidRPr="00604EAE" w:rsidRDefault="003A2678" w:rsidP="00CA3055">
                        <w:pPr>
                          <w:spacing w:line="256" w:lineRule="auto"/>
                          <w:jc w:val="center"/>
                          <w:rPr>
                            <w:rFonts w:cs="Arial"/>
                            <w:color w:val="FF0000"/>
                            <w:szCs w:val="24"/>
                          </w:rPr>
                        </w:pPr>
                        <w:r w:rsidRPr="00604EAE">
                          <w:rPr>
                            <w:rFonts w:eastAsia="Calibri" w:cs="Arial"/>
                            <w:color w:val="FF0000"/>
                          </w:rPr>
                          <w:t>Insufficient staffs</w:t>
                        </w:r>
                      </w:p>
                    </w:txbxContent>
                  </v:textbox>
                </v:rect>
                <v:rect id="Rectangle 26" o:spid="_x0000_s1048" style="position:absolute;left:5010;top:21628;width:13754;height:306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" fillcolor="white [3201]" strokecolor="#4472c4 [3204]" strokeweight="1pt">
                  <v:path arrowok="t"/>
                  <v:textbox>
                    <w:txbxContent>
                      <w:p w14:paraId="59C371F5" w14:textId="77777777" w:rsidR="003A2678" w:rsidRPr="00604EAE" w:rsidRDefault="003A2678" w:rsidP="004361CF">
                        <w:pPr>
                          <w:spacing w:line="256" w:lineRule="auto"/>
                          <w:jc w:val="center"/>
                          <w:rPr>
                            <w:rFonts w:cs="Arial"/>
                            <w:color w:val="FF0000"/>
                            <w:szCs w:val="24"/>
                          </w:rPr>
                        </w:pPr>
                        <w:r w:rsidRPr="00604EAE">
                          <w:rPr>
                            <w:rFonts w:eastAsia="Calibri" w:cs="Arial"/>
                            <w:color w:val="FF0000"/>
                          </w:rPr>
                          <w:t>Faulty budget</w:t>
                        </w:r>
                      </w:p>
                    </w:txbxContent>
                  </v:textbox>
                </v:rect>
                <v:rect id="Rectangle 27" o:spid="_x0000_s1049" style="position:absolute;left:1295;top:25895;width:13741;height:463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" fillcolor="white [3201]" strokecolor="#4472c4 [3204]" strokeweight="1pt">
                  <v:path arrowok="t"/>
                  <v:textbox>
                    <w:txbxContent>
                      <w:p w14:paraId="6B9A5733" w14:textId="1D14C56A" w:rsidR="003A2678" w:rsidRPr="00604EAE" w:rsidRDefault="00590862" w:rsidP="004361CF">
                        <w:pPr>
                          <w:spacing w:line="254" w:lineRule="auto"/>
                          <w:jc w:val="center"/>
                          <w:rPr>
                            <w:rFonts w:cs="Arial"/>
                            <w:color w:val="FF0000"/>
                            <w:szCs w:val="24"/>
                          </w:rPr>
                        </w:pPr>
                        <w:r w:rsidRPr="00604EAE">
                          <w:rPr>
                            <w:rFonts w:cs="Arial"/>
                            <w:color w:val="FF0000"/>
                            <w:szCs w:val="24"/>
                          </w:rPr>
                          <w:t>Little</w:t>
                        </w:r>
                        <w:r w:rsidR="003A2678" w:rsidRPr="00604EAE">
                          <w:rPr>
                            <w:rFonts w:cs="Arial"/>
                            <w:color w:val="FF0000"/>
                            <w:szCs w:val="24"/>
                          </w:rPr>
                          <w:t xml:space="preserve"> </w:t>
                        </w:r>
                        <w:r w:rsidRPr="00604EAE">
                          <w:rPr>
                            <w:rFonts w:cs="Arial"/>
                            <w:color w:val="FF0000"/>
                            <w:szCs w:val="24"/>
                          </w:rPr>
                          <w:t>I</w:t>
                        </w:r>
                        <w:r w:rsidR="003A2678" w:rsidRPr="00604EAE">
                          <w:rPr>
                            <w:rFonts w:cs="Arial"/>
                            <w:color w:val="FF0000"/>
                            <w:szCs w:val="24"/>
                          </w:rPr>
                          <w:t xml:space="preserve">nvestment in </w:t>
                        </w:r>
                        <w:r w:rsidR="00604EAE">
                          <w:rPr>
                            <w:rFonts w:cs="Arial"/>
                            <w:color w:val="FF0000"/>
                            <w:szCs w:val="24"/>
                          </w:rPr>
                          <w:t>T</w:t>
                        </w:r>
                        <w:r w:rsidR="003A2678" w:rsidRPr="00604EAE">
                          <w:rPr>
                            <w:rFonts w:cs="Arial"/>
                            <w:color w:val="FF0000"/>
                            <w:szCs w:val="24"/>
                          </w:rPr>
                          <w:t>raining</w:t>
                        </w:r>
                      </w:p>
                    </w:txbxContent>
                  </v:textbox>
                </v:rect>
                <v:rect id="Rectangle 28" o:spid="_x0000_s1050" style="position:absolute;left:18332;top:6032;width:11493;height:428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" fillcolor="white [3201]" strokecolor="#4472c4 [3204]" strokeweight="1pt">
                  <v:path arrowok="t"/>
                  <v:textbox>
                    <w:txbxContent>
                      <w:p w14:paraId="55D4C3DC" w14:textId="362B7691" w:rsidR="003A2678" w:rsidRPr="00604EAE" w:rsidRDefault="003A2678" w:rsidP="00660276">
                        <w:pPr>
                          <w:spacing w:line="252" w:lineRule="auto"/>
                          <w:jc w:val="center"/>
                          <w:rPr>
                            <w:rFonts w:cs="Arial"/>
                            <w:color w:val="FF0000"/>
                            <w:szCs w:val="24"/>
                          </w:rPr>
                        </w:pPr>
                        <w:r w:rsidRPr="00604EAE">
                          <w:rPr>
                            <w:rFonts w:eastAsia="Calibri" w:cs="Arial"/>
                            <w:color w:val="FF0000"/>
                          </w:rPr>
                          <w:t>Insufficient</w:t>
                        </w:r>
                        <w:r w:rsidR="001360F1" w:rsidRPr="00604EAE">
                          <w:rPr>
                            <w:rFonts w:eastAsia="Calibri" w:cs="Arial"/>
                            <w:color w:val="FF0000"/>
                          </w:rPr>
                          <w:t xml:space="preserve"> E</w:t>
                        </w:r>
                        <w:r w:rsidRPr="00604EAE">
                          <w:rPr>
                            <w:rFonts w:eastAsia="Calibri" w:cs="Arial"/>
                            <w:color w:val="FF0000"/>
                          </w:rPr>
                          <w:t>quipment</w:t>
                        </w:r>
                      </w:p>
                    </w:txbxContent>
                  </v:textbox>
                </v:rect>
                <v:rect id="Rectangle 29" o:spid="_x0000_s1051" style="position:absolute;left:23641;top:11290;width:10077;height:460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" fillcolor="white [3201]" strokecolor="#4472c4 [3204]" strokeweight="1pt">
                  <v:path arrowok="t"/>
                  <v:textbox>
                    <w:txbxContent>
                      <w:p w14:paraId="3E51A192" w14:textId="755452BE" w:rsidR="003A2678" w:rsidRPr="00604EAE" w:rsidRDefault="003A2678" w:rsidP="003754CC">
                        <w:pPr>
                          <w:spacing w:line="252" w:lineRule="auto"/>
                          <w:jc w:val="center"/>
                          <w:rPr>
                            <w:rFonts w:cs="Arial"/>
                            <w:color w:val="FF0000"/>
                            <w:szCs w:val="24"/>
                          </w:rPr>
                        </w:pPr>
                        <w:r w:rsidRPr="00C255EE">
                          <w:rPr>
                            <w:rFonts w:eastAsia="Calibri" w:cs="Arial"/>
                          </w:rPr>
                          <w:t> </w:t>
                        </w:r>
                        <w:r w:rsidR="00604EAE" w:rsidRPr="00604EAE">
                          <w:rPr>
                            <w:rFonts w:eastAsia="Calibri" w:cs="Arial"/>
                            <w:color w:val="FF0000"/>
                          </w:rPr>
                          <w:t>Inadequate Operators</w:t>
                        </w:r>
                      </w:p>
                    </w:txbxContent>
                  </v:textbox>
                </v:rect>
                <v:rect id="Rectangle 30" o:spid="_x0000_s1052" style="position:absolute;left:23641;top:21628;width:11969;height:339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" fillcolor="white [3201]" strokecolor="#4472c4 [3204]" strokeweight="1pt">
                  <v:path arrowok="t"/>
                  <v:textbox>
                    <w:txbxContent>
                      <w:p w14:paraId="6EE0E9F8" w14:textId="05B5B55B" w:rsidR="003A2678" w:rsidRPr="00604EAE" w:rsidRDefault="003A2678" w:rsidP="00E77B54">
                        <w:pPr>
                          <w:spacing w:line="252" w:lineRule="auto"/>
                          <w:jc w:val="center"/>
                          <w:rPr>
                            <w:rFonts w:cs="Arial"/>
                            <w:color w:val="FF0000"/>
                            <w:szCs w:val="24"/>
                          </w:rPr>
                        </w:pPr>
                        <w:r w:rsidRPr="00604EAE">
                          <w:rPr>
                            <w:rFonts w:eastAsia="Calibri" w:cs="Arial"/>
                            <w:color w:val="FF0000"/>
                          </w:rPr>
                          <w:t> </w:t>
                        </w:r>
                        <w:r w:rsidR="00590862" w:rsidRPr="00604EAE">
                          <w:rPr>
                            <w:rFonts w:eastAsia="Calibri" w:cs="Arial"/>
                            <w:color w:val="FF0000"/>
                          </w:rPr>
                          <w:t>Poor</w:t>
                        </w:r>
                        <w:r w:rsidRPr="00604EAE">
                          <w:rPr>
                            <w:rFonts w:eastAsia="Calibri" w:cs="Arial"/>
                            <w:color w:val="FF0000"/>
                          </w:rPr>
                          <w:t xml:space="preserve"> Salary</w:t>
                        </w:r>
                      </w:p>
                    </w:txbxContent>
                  </v:textbox>
                </v:rect>
                <v:rect id="Rectangle 31" o:spid="_x0000_s1053" style="position:absolute;left:20942;top:26555;width:11411;height:254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" fillcolor="white [3201]" strokecolor="#4472c4 [3204]" strokeweight="1pt">
                  <v:path arrowok="t"/>
                  <v:textbox>
                    <w:txbxContent>
                      <w:p w14:paraId="5DE7A26D" w14:textId="77777777" w:rsidR="003A2678" w:rsidRPr="00604EAE" w:rsidRDefault="003A2678" w:rsidP="005B7A83">
                        <w:pPr>
                          <w:spacing w:line="252" w:lineRule="auto"/>
                          <w:jc w:val="center"/>
                          <w:rPr>
                            <w:rFonts w:cs="Arial"/>
                            <w:color w:val="FF0000"/>
                            <w:szCs w:val="24"/>
                          </w:rPr>
                        </w:pPr>
                        <w:r w:rsidRPr="00AB0849">
                          <w:rPr>
                            <w:rFonts w:eastAsia="Calibri" w:cs="Arial"/>
                          </w:rPr>
                          <w:t> </w:t>
                        </w:r>
                        <w:r w:rsidRPr="00604EAE">
                          <w:rPr>
                            <w:rFonts w:eastAsia="Calibri" w:cs="Arial"/>
                            <w:color w:val="FF0000"/>
                          </w:rPr>
                          <w:t>Lack of Funds</w:t>
                        </w:r>
                      </w:p>
                    </w:txbxContent>
                  </v:textbox>
                </v:rect>
                <w10:anchorlock/>
              </v:group>
            </w:pict>
          </mc:Fallback>
        </mc:AlternateContent>
      </w:r>
    </w:p>
    <w:p w14:paraId="324537C9" w14:textId="77777777" w:rsidR="00C42FA9" w:rsidRPr="009F42D1" w:rsidRDefault="00C42FA9" w:rsidP="00FE4D86">
      <w:pPr>
        <w:jc w:val="center"/>
        <w:rPr>
          <w:rFonts w:cs="Arial"/>
          <w:lang w:val="en-GB"/>
        </w:rPr>
      </w:pPr>
      <w:r w:rsidRPr="009F42D1">
        <w:rPr>
          <w:rFonts w:cs="Arial"/>
          <w:lang w:val="en-GB"/>
        </w:rPr>
        <w:t>Figure 1: Fishbone analysis of NHS</w:t>
      </w:r>
    </w:p>
    <w:p w14:paraId="2479E34D" w14:textId="184BE265" w:rsidR="00C42FA9" w:rsidRPr="009F42D1" w:rsidRDefault="00C42FA9" w:rsidP="00FE4D86">
      <w:pPr>
        <w:jc w:val="center"/>
        <w:rPr>
          <w:rFonts w:cs="Arial"/>
          <w:lang w:val="en-GB"/>
        </w:rPr>
      </w:pPr>
      <w:r w:rsidRPr="009F42D1">
        <w:rPr>
          <w:rFonts w:cs="Arial"/>
          <w:lang w:val="en-GB"/>
        </w:rPr>
        <w:t>Source</w:t>
      </w:r>
      <w:r w:rsidR="000732E8" w:rsidRPr="009F42D1">
        <w:rPr>
          <w:rFonts w:cs="Arial"/>
          <w:lang w:val="en-GB"/>
        </w:rPr>
        <w:t>: (</w:t>
      </w:r>
      <w:proofErr w:type="spellStart"/>
      <w:r w:rsidR="000732E8" w:rsidRPr="009F42D1">
        <w:rPr>
          <w:rFonts w:cs="Arial"/>
          <w:lang w:val="en-GB"/>
        </w:rPr>
        <w:t>Kamalanathan</w:t>
      </w:r>
      <w:proofErr w:type="spellEnd"/>
      <w:r w:rsidR="000732E8" w:rsidRPr="009F42D1">
        <w:rPr>
          <w:rFonts w:cs="Arial"/>
          <w:lang w:val="en-GB"/>
        </w:rPr>
        <w:t xml:space="preserve"> et al.,2019)</w:t>
      </w:r>
      <w:r w:rsidR="00B329E2" w:rsidRPr="009F42D1">
        <w:rPr>
          <w:rFonts w:cs="Arial"/>
          <w:lang w:val="en-GB"/>
        </w:rPr>
        <w:t>.</w:t>
      </w:r>
    </w:p>
    <w:p w14:paraId="7311CD2C" w14:textId="2B76C5B2" w:rsidR="00AC59E3" w:rsidRPr="009F42D1" w:rsidRDefault="004E7F6C" w:rsidP="00FE4D86">
      <w:pPr>
        <w:rPr>
          <w:rFonts w:cs="Arial"/>
          <w:lang w:val="en-GB"/>
        </w:rPr>
      </w:pPr>
      <w:r w:rsidRPr="009F42D1">
        <w:rPr>
          <w:rFonts w:cs="Arial"/>
          <w:lang w:val="en-GB"/>
        </w:rPr>
        <w:t xml:space="preserve">The major problem in the healthcare setting is the shortage of skilled </w:t>
      </w:r>
      <w:r w:rsidR="002C497F" w:rsidRPr="009F42D1">
        <w:rPr>
          <w:rFonts w:cs="Arial"/>
          <w:lang w:val="en-GB"/>
        </w:rPr>
        <w:t>human resource</w:t>
      </w:r>
      <w:r w:rsidRPr="009F42D1">
        <w:rPr>
          <w:rFonts w:cs="Arial"/>
          <w:lang w:val="en-GB"/>
        </w:rPr>
        <w:t xml:space="preserve">. </w:t>
      </w:r>
      <w:r w:rsidR="00FE4D86" w:rsidRPr="009F42D1">
        <w:rPr>
          <w:rFonts w:cs="Arial"/>
          <w:lang w:val="en-GB"/>
        </w:rPr>
        <w:t xml:space="preserve">Healthcare </w:t>
      </w:r>
      <w:r w:rsidR="00347428" w:rsidRPr="009F42D1">
        <w:rPr>
          <w:rFonts w:cs="Arial"/>
          <w:lang w:val="en-GB"/>
        </w:rPr>
        <w:t>organisation</w:t>
      </w:r>
      <w:r w:rsidR="00FE4D86" w:rsidRPr="009F42D1">
        <w:rPr>
          <w:rFonts w:cs="Arial"/>
          <w:lang w:val="en-GB"/>
        </w:rPr>
        <w:t xml:space="preserve"> like NHS require</w:t>
      </w:r>
      <w:r w:rsidRPr="009F42D1">
        <w:rPr>
          <w:rFonts w:cs="Arial"/>
          <w:lang w:val="en-GB"/>
        </w:rPr>
        <w:t xml:space="preserve"> nurse</w:t>
      </w:r>
      <w:r w:rsidR="007E7EBB" w:rsidRPr="009F42D1">
        <w:rPr>
          <w:rFonts w:cs="Arial"/>
          <w:lang w:val="en-GB"/>
        </w:rPr>
        <w:t>s</w:t>
      </w:r>
      <w:r w:rsidRPr="009F42D1">
        <w:rPr>
          <w:rFonts w:cs="Arial"/>
          <w:lang w:val="en-GB"/>
        </w:rPr>
        <w:t xml:space="preserve">, doctors and </w:t>
      </w:r>
      <w:r w:rsidR="00602E0C" w:rsidRPr="009F42D1">
        <w:rPr>
          <w:rFonts w:cs="Arial"/>
          <w:lang w:val="en-GB"/>
        </w:rPr>
        <w:t xml:space="preserve">other </w:t>
      </w:r>
      <w:r w:rsidRPr="009F42D1">
        <w:rPr>
          <w:rFonts w:cs="Arial"/>
          <w:lang w:val="en-GB"/>
        </w:rPr>
        <w:t xml:space="preserve">healthcare </w:t>
      </w:r>
      <w:r w:rsidR="00602E0C" w:rsidRPr="009F42D1">
        <w:rPr>
          <w:rFonts w:cs="Arial"/>
          <w:lang w:val="en-GB"/>
        </w:rPr>
        <w:t xml:space="preserve">service employees. </w:t>
      </w:r>
      <w:r w:rsidR="001B23D7" w:rsidRPr="009F42D1">
        <w:rPr>
          <w:rFonts w:cs="Arial"/>
          <w:lang w:val="en-GB"/>
        </w:rPr>
        <w:t xml:space="preserve">The core problems seemed to </w:t>
      </w:r>
      <w:r w:rsidR="00DA52BD" w:rsidRPr="009F42D1">
        <w:rPr>
          <w:rFonts w:cs="Arial"/>
          <w:lang w:val="en-GB"/>
        </w:rPr>
        <w:t>hav</w:t>
      </w:r>
      <w:r w:rsidR="001B23D7" w:rsidRPr="009F42D1">
        <w:rPr>
          <w:rFonts w:cs="Arial"/>
          <w:lang w:val="en-GB"/>
        </w:rPr>
        <w:t xml:space="preserve">e </w:t>
      </w:r>
      <w:r w:rsidR="00786047" w:rsidRPr="009F42D1">
        <w:rPr>
          <w:rFonts w:cs="Arial"/>
          <w:lang w:val="en-GB"/>
        </w:rPr>
        <w:t>arisen</w:t>
      </w:r>
      <w:r w:rsidR="00D33735" w:rsidRPr="009F42D1">
        <w:rPr>
          <w:rFonts w:cs="Arial"/>
          <w:lang w:val="en-GB"/>
        </w:rPr>
        <w:t xml:space="preserve"> </w:t>
      </w:r>
      <w:r w:rsidR="00786047" w:rsidRPr="009F42D1">
        <w:rPr>
          <w:rFonts w:cs="Arial"/>
          <w:lang w:val="en-GB"/>
        </w:rPr>
        <w:t xml:space="preserve">from </w:t>
      </w:r>
      <w:r w:rsidR="006B1758" w:rsidRPr="009F42D1">
        <w:rPr>
          <w:rFonts w:cs="Arial"/>
          <w:lang w:val="en-GB"/>
        </w:rPr>
        <w:t xml:space="preserve">issues </w:t>
      </w:r>
      <w:r w:rsidR="00DA52BD" w:rsidRPr="009F42D1">
        <w:rPr>
          <w:rFonts w:cs="Arial"/>
          <w:lang w:val="en-GB"/>
        </w:rPr>
        <w:t>like</w:t>
      </w:r>
      <w:r w:rsidR="006B1758" w:rsidRPr="009F42D1">
        <w:rPr>
          <w:rFonts w:cs="Arial"/>
          <w:lang w:val="en-GB"/>
        </w:rPr>
        <w:t xml:space="preserve"> </w:t>
      </w:r>
      <w:proofErr w:type="spellStart"/>
      <w:r w:rsidR="006B1758" w:rsidRPr="009F42D1">
        <w:rPr>
          <w:rFonts w:cs="Arial"/>
          <w:lang w:val="en-GB"/>
        </w:rPr>
        <w:t>Brexit</w:t>
      </w:r>
      <w:proofErr w:type="spellEnd"/>
      <w:r w:rsidR="006B1758" w:rsidRPr="009F42D1">
        <w:rPr>
          <w:rFonts w:cs="Arial"/>
          <w:lang w:val="en-GB"/>
        </w:rPr>
        <w:t>, which caused many of the staff to go back to their counties and create a s</w:t>
      </w:r>
      <w:r w:rsidR="00327E3B" w:rsidRPr="009F42D1">
        <w:rPr>
          <w:rFonts w:cs="Arial"/>
          <w:lang w:val="en-GB"/>
        </w:rPr>
        <w:t>hortage of staff</w:t>
      </w:r>
      <w:r w:rsidR="00FE4D86" w:rsidRPr="009F42D1">
        <w:rPr>
          <w:rFonts w:cs="Arial"/>
          <w:lang w:val="en-GB"/>
        </w:rPr>
        <w:t xml:space="preserve"> </w:t>
      </w:r>
      <w:r w:rsidR="007D0845" w:rsidRPr="009F42D1">
        <w:rPr>
          <w:rFonts w:cs="Arial"/>
          <w:lang w:val="en-GB"/>
        </w:rPr>
        <w:t xml:space="preserve">(Van </w:t>
      </w:r>
      <w:proofErr w:type="spellStart"/>
      <w:r w:rsidR="007D0845" w:rsidRPr="009F42D1">
        <w:rPr>
          <w:rFonts w:cs="Arial"/>
          <w:lang w:val="en-GB"/>
        </w:rPr>
        <w:t>Schalkwyk</w:t>
      </w:r>
      <w:proofErr w:type="spellEnd"/>
      <w:r w:rsidR="007D0845" w:rsidRPr="009F42D1">
        <w:rPr>
          <w:rFonts w:cs="Arial"/>
          <w:lang w:val="en-GB"/>
        </w:rPr>
        <w:t xml:space="preserve"> et al., 2019)</w:t>
      </w:r>
      <w:r w:rsidR="00327E3B" w:rsidRPr="009F42D1">
        <w:rPr>
          <w:rFonts w:cs="Arial"/>
          <w:lang w:val="en-GB"/>
        </w:rPr>
        <w:t xml:space="preserve">. </w:t>
      </w:r>
      <w:r w:rsidR="00460439" w:rsidRPr="009F42D1">
        <w:rPr>
          <w:rFonts w:cs="Arial"/>
          <w:lang w:val="en-GB"/>
        </w:rPr>
        <w:t xml:space="preserve">Most of the NHS healthcare staff are from </w:t>
      </w:r>
      <w:r w:rsidR="00D453ED" w:rsidRPr="009F42D1">
        <w:rPr>
          <w:rFonts w:cs="Arial"/>
          <w:lang w:val="en-GB"/>
        </w:rPr>
        <w:t xml:space="preserve">European countries like </w:t>
      </w:r>
      <w:proofErr w:type="spellStart"/>
      <w:r w:rsidR="002220A3">
        <w:rPr>
          <w:rFonts w:cs="Arial"/>
          <w:lang w:val="en-GB"/>
        </w:rPr>
        <w:t>Italy,</w:t>
      </w:r>
      <w:r w:rsidR="00D453ED" w:rsidRPr="009F42D1">
        <w:rPr>
          <w:rFonts w:cs="Arial"/>
          <w:lang w:val="en-GB"/>
        </w:rPr>
        <w:t>Germany</w:t>
      </w:r>
      <w:proofErr w:type="spellEnd"/>
      <w:r w:rsidR="00D453ED" w:rsidRPr="009F42D1">
        <w:rPr>
          <w:rFonts w:cs="Arial"/>
          <w:lang w:val="en-GB"/>
        </w:rPr>
        <w:t xml:space="preserve">. After the </w:t>
      </w:r>
      <w:proofErr w:type="spellStart"/>
      <w:r w:rsidR="00D453ED" w:rsidRPr="009F42D1">
        <w:rPr>
          <w:rFonts w:cs="Arial"/>
          <w:lang w:val="en-GB"/>
        </w:rPr>
        <w:t>Brexit</w:t>
      </w:r>
      <w:proofErr w:type="spellEnd"/>
      <w:r w:rsidR="00DA52BD" w:rsidRPr="009F42D1">
        <w:rPr>
          <w:rFonts w:cs="Arial"/>
          <w:lang w:val="en-GB"/>
        </w:rPr>
        <w:t>,</w:t>
      </w:r>
      <w:r w:rsidR="00D453ED" w:rsidRPr="009F42D1">
        <w:rPr>
          <w:rFonts w:cs="Arial"/>
          <w:lang w:val="en-GB"/>
        </w:rPr>
        <w:t xml:space="preserve"> they went back to their homeland. </w:t>
      </w:r>
      <w:r w:rsidR="00327E3B" w:rsidRPr="009F42D1">
        <w:rPr>
          <w:rFonts w:cs="Arial"/>
          <w:lang w:val="en-GB"/>
        </w:rPr>
        <w:t>The COVID-19 pandemic caused a serious problem. Employees w</w:t>
      </w:r>
      <w:r w:rsidR="00DA52BD" w:rsidRPr="009F42D1">
        <w:rPr>
          <w:rFonts w:cs="Arial"/>
          <w:lang w:val="en-GB"/>
        </w:rPr>
        <w:t>ere</w:t>
      </w:r>
      <w:r w:rsidR="00327E3B" w:rsidRPr="009F42D1">
        <w:rPr>
          <w:rFonts w:cs="Arial"/>
          <w:lang w:val="en-GB"/>
        </w:rPr>
        <w:t xml:space="preserve">n’t provided </w:t>
      </w:r>
      <w:r w:rsidR="00DA52BD" w:rsidRPr="009F42D1">
        <w:rPr>
          <w:rFonts w:cs="Arial"/>
          <w:lang w:val="en-GB"/>
        </w:rPr>
        <w:t xml:space="preserve">with </w:t>
      </w:r>
      <w:r w:rsidR="00327E3B" w:rsidRPr="009F42D1">
        <w:rPr>
          <w:rFonts w:cs="Arial"/>
          <w:lang w:val="en-GB"/>
        </w:rPr>
        <w:t xml:space="preserve">enough PPE’s and </w:t>
      </w:r>
      <w:r w:rsidR="00AC59E3" w:rsidRPr="009F42D1">
        <w:rPr>
          <w:rFonts w:cs="Arial"/>
          <w:lang w:val="en-GB"/>
        </w:rPr>
        <w:t>as there was no vaccine, these healthcare workers got afraid to take risk of their lives.</w:t>
      </w:r>
    </w:p>
    <w:p w14:paraId="0CF906C6" w14:textId="44A9F8A5" w:rsidR="00E33550" w:rsidRPr="009F42D1" w:rsidRDefault="00092412" w:rsidP="00FE4D86">
      <w:pPr>
        <w:rPr>
          <w:rFonts w:cs="Arial"/>
          <w:lang w:val="en-GB"/>
        </w:rPr>
      </w:pPr>
      <w:r w:rsidRPr="009F42D1">
        <w:rPr>
          <w:rFonts w:cs="Arial"/>
          <w:lang w:val="en-GB"/>
        </w:rPr>
        <w:t>The in</w:t>
      </w:r>
      <w:r w:rsidR="00CA240C" w:rsidRPr="009F42D1">
        <w:rPr>
          <w:rFonts w:cs="Arial"/>
          <w:lang w:val="en-GB"/>
        </w:rPr>
        <w:t>adequate</w:t>
      </w:r>
      <w:r w:rsidRPr="009F42D1">
        <w:rPr>
          <w:rFonts w:cs="Arial"/>
          <w:lang w:val="en-GB"/>
        </w:rPr>
        <w:t xml:space="preserve"> </w:t>
      </w:r>
      <w:r w:rsidR="007E45E3" w:rsidRPr="009F42D1">
        <w:rPr>
          <w:rFonts w:cs="Arial"/>
          <w:lang w:val="en-GB"/>
        </w:rPr>
        <w:t xml:space="preserve">healthcare </w:t>
      </w:r>
      <w:r w:rsidR="007F1F94" w:rsidRPr="009F42D1">
        <w:rPr>
          <w:rFonts w:cs="Arial"/>
          <w:lang w:val="en-GB"/>
        </w:rPr>
        <w:t xml:space="preserve">budget </w:t>
      </w:r>
      <w:r w:rsidR="007E45E3" w:rsidRPr="009F42D1">
        <w:rPr>
          <w:rFonts w:cs="Arial"/>
          <w:lang w:val="en-GB"/>
        </w:rPr>
        <w:t>design i</w:t>
      </w:r>
      <w:r w:rsidR="007F1F94" w:rsidRPr="009F42D1">
        <w:rPr>
          <w:rFonts w:cs="Arial"/>
          <w:lang w:val="en-GB"/>
        </w:rPr>
        <w:t>s</w:t>
      </w:r>
      <w:r w:rsidR="007E45E3" w:rsidRPr="009F42D1">
        <w:rPr>
          <w:rFonts w:cs="Arial"/>
          <w:lang w:val="en-GB"/>
        </w:rPr>
        <w:t xml:space="preserve"> another </w:t>
      </w:r>
      <w:r w:rsidR="007F1F94" w:rsidRPr="009F42D1">
        <w:rPr>
          <w:rFonts w:cs="Arial"/>
          <w:lang w:val="en-GB"/>
        </w:rPr>
        <w:t>reason</w:t>
      </w:r>
      <w:r w:rsidR="002C497F" w:rsidRPr="009F42D1">
        <w:rPr>
          <w:rFonts w:cs="Arial"/>
          <w:lang w:val="en-GB"/>
        </w:rPr>
        <w:t xml:space="preserve"> to increase the effects of the existing</w:t>
      </w:r>
      <w:r w:rsidR="00CA240C" w:rsidRPr="009F42D1">
        <w:rPr>
          <w:rFonts w:cs="Arial"/>
          <w:lang w:val="en-GB"/>
        </w:rPr>
        <w:t xml:space="preserve"> problem</w:t>
      </w:r>
      <w:r w:rsidR="006A2CA1" w:rsidRPr="009F42D1">
        <w:rPr>
          <w:rFonts w:cs="Arial"/>
          <w:lang w:val="en-GB"/>
        </w:rPr>
        <w:t>.</w:t>
      </w:r>
      <w:r w:rsidR="007E45E3" w:rsidRPr="009F42D1">
        <w:rPr>
          <w:rFonts w:cs="Arial"/>
          <w:lang w:val="en-GB"/>
        </w:rPr>
        <w:t xml:space="preserve"> With no </w:t>
      </w:r>
      <w:r w:rsidR="00663E59" w:rsidRPr="009F42D1">
        <w:rPr>
          <w:rFonts w:cs="Arial"/>
          <w:lang w:val="en-GB"/>
        </w:rPr>
        <w:t xml:space="preserve">investment in training, there was a lack of </w:t>
      </w:r>
      <w:r w:rsidR="006B3741" w:rsidRPr="009F42D1">
        <w:rPr>
          <w:rFonts w:cs="Arial"/>
          <w:lang w:val="en-GB"/>
        </w:rPr>
        <w:t>skilful</w:t>
      </w:r>
      <w:r w:rsidR="00663E59" w:rsidRPr="009F42D1">
        <w:rPr>
          <w:rFonts w:cs="Arial"/>
          <w:lang w:val="en-GB"/>
        </w:rPr>
        <w:t xml:space="preserve"> workers.</w:t>
      </w:r>
      <w:r w:rsidR="006A2CA1" w:rsidRPr="009F42D1">
        <w:rPr>
          <w:rFonts w:cs="Arial"/>
          <w:lang w:val="en-GB"/>
        </w:rPr>
        <w:t xml:space="preserve"> </w:t>
      </w:r>
      <w:r w:rsidR="006B3741" w:rsidRPr="009F42D1">
        <w:rPr>
          <w:rFonts w:cs="Arial"/>
          <w:lang w:val="en-GB"/>
        </w:rPr>
        <w:t>The shortage</w:t>
      </w:r>
      <w:r w:rsidR="00D13BC9" w:rsidRPr="009F42D1">
        <w:rPr>
          <w:rFonts w:cs="Arial"/>
          <w:lang w:val="en-GB"/>
        </w:rPr>
        <w:t xml:space="preserve"> of </w:t>
      </w:r>
      <w:r w:rsidR="00D13BC9" w:rsidRPr="009F42D1">
        <w:rPr>
          <w:rFonts w:cs="Arial"/>
          <w:lang w:val="en-GB"/>
        </w:rPr>
        <w:lastRenderedPageBreak/>
        <w:t>modern technology</w:t>
      </w:r>
      <w:r w:rsidR="006B3741" w:rsidRPr="009F42D1">
        <w:rPr>
          <w:rFonts w:cs="Arial"/>
          <w:lang w:val="en-GB"/>
        </w:rPr>
        <w:t xml:space="preserve"> has a </w:t>
      </w:r>
      <w:r w:rsidR="00CA240C" w:rsidRPr="009F42D1">
        <w:rPr>
          <w:rFonts w:cs="Arial"/>
          <w:lang w:val="en-GB"/>
        </w:rPr>
        <w:t>negative</w:t>
      </w:r>
      <w:r w:rsidR="006B3741" w:rsidRPr="009F42D1">
        <w:rPr>
          <w:rFonts w:cs="Arial"/>
          <w:lang w:val="en-GB"/>
        </w:rPr>
        <w:t xml:space="preserve"> effect on </w:t>
      </w:r>
      <w:r w:rsidR="00D13BC9" w:rsidRPr="009F42D1">
        <w:rPr>
          <w:rFonts w:cs="Arial"/>
          <w:lang w:val="en-GB"/>
        </w:rPr>
        <w:t xml:space="preserve">the quality of </w:t>
      </w:r>
      <w:r w:rsidR="007571C8" w:rsidRPr="009F42D1">
        <w:rPr>
          <w:rFonts w:cs="Arial"/>
          <w:lang w:val="en-GB"/>
        </w:rPr>
        <w:t>NHS’</w:t>
      </w:r>
      <w:r w:rsidR="00D13BC9" w:rsidRPr="009F42D1">
        <w:rPr>
          <w:rFonts w:cs="Arial"/>
          <w:lang w:val="en-GB"/>
        </w:rPr>
        <w:t xml:space="preserve"> service</w:t>
      </w:r>
      <w:r w:rsidR="007571C8" w:rsidRPr="009F42D1">
        <w:rPr>
          <w:rFonts w:cs="Arial"/>
          <w:lang w:val="en-GB"/>
        </w:rPr>
        <w:t xml:space="preserve">. They were unable to meet the people’s demand and </w:t>
      </w:r>
      <w:r w:rsidR="00781CCC" w:rsidRPr="009F42D1">
        <w:rPr>
          <w:rFonts w:cs="Arial"/>
          <w:lang w:val="en-GB"/>
        </w:rPr>
        <w:t>couldn’t deliver proper healthcare to the ag</w:t>
      </w:r>
      <w:r w:rsidR="00FB3C3B" w:rsidRPr="009F42D1">
        <w:rPr>
          <w:rFonts w:cs="Arial"/>
          <w:lang w:val="en-GB"/>
        </w:rPr>
        <w:t>e</w:t>
      </w:r>
      <w:r w:rsidR="00781CCC" w:rsidRPr="009F42D1">
        <w:rPr>
          <w:rFonts w:cs="Arial"/>
          <w:lang w:val="en-GB"/>
        </w:rPr>
        <w:t>ing population d</w:t>
      </w:r>
      <w:r w:rsidR="00FB3C3B" w:rsidRPr="009F42D1">
        <w:rPr>
          <w:rFonts w:cs="Arial"/>
          <w:lang w:val="en-GB"/>
        </w:rPr>
        <w:t>u</w:t>
      </w:r>
      <w:r w:rsidR="00781CCC" w:rsidRPr="009F42D1">
        <w:rPr>
          <w:rFonts w:cs="Arial"/>
          <w:lang w:val="en-GB"/>
        </w:rPr>
        <w:t xml:space="preserve">e to </w:t>
      </w:r>
      <w:r w:rsidR="00FB3C3B" w:rsidRPr="009F42D1">
        <w:rPr>
          <w:rFonts w:cs="Arial"/>
          <w:lang w:val="en-GB"/>
        </w:rPr>
        <w:t xml:space="preserve">a </w:t>
      </w:r>
      <w:r w:rsidR="00781CCC" w:rsidRPr="009F42D1">
        <w:rPr>
          <w:rFonts w:cs="Arial"/>
          <w:lang w:val="en-GB"/>
        </w:rPr>
        <w:t>lack of these resources.</w:t>
      </w:r>
      <w:r w:rsidR="006B3741" w:rsidRPr="009F42D1">
        <w:rPr>
          <w:rFonts w:cs="Arial"/>
          <w:lang w:val="en-GB"/>
        </w:rPr>
        <w:t xml:space="preserve"> </w:t>
      </w:r>
      <w:r w:rsidR="006A2CA1" w:rsidRPr="009F42D1">
        <w:rPr>
          <w:rFonts w:cs="Arial"/>
          <w:lang w:val="en-GB"/>
        </w:rPr>
        <w:t xml:space="preserve">Lastly, improper management caused </w:t>
      </w:r>
      <w:r w:rsidR="004957C6" w:rsidRPr="009F42D1">
        <w:rPr>
          <w:rFonts w:cs="Arial"/>
          <w:lang w:val="en-GB"/>
        </w:rPr>
        <w:t>a massive problem too. L</w:t>
      </w:r>
      <w:r w:rsidR="007E45E3" w:rsidRPr="009F42D1">
        <w:rPr>
          <w:rFonts w:cs="Arial"/>
          <w:lang w:val="en-GB"/>
        </w:rPr>
        <w:t>ower payment</w:t>
      </w:r>
      <w:r w:rsidR="004957C6" w:rsidRPr="009F42D1">
        <w:rPr>
          <w:rFonts w:cs="Arial"/>
          <w:lang w:val="en-GB"/>
        </w:rPr>
        <w:t xml:space="preserve"> for</w:t>
      </w:r>
      <w:r w:rsidR="00D33735" w:rsidRPr="009F42D1">
        <w:rPr>
          <w:rFonts w:cs="Arial"/>
          <w:lang w:val="en-GB"/>
        </w:rPr>
        <w:t xml:space="preserve"> </w:t>
      </w:r>
      <w:r w:rsidR="004957C6" w:rsidRPr="009F42D1">
        <w:rPr>
          <w:rFonts w:cs="Arial"/>
          <w:lang w:val="en-GB"/>
        </w:rPr>
        <w:t>t</w:t>
      </w:r>
      <w:r w:rsidR="007E45E3" w:rsidRPr="009F42D1">
        <w:rPr>
          <w:rFonts w:cs="Arial"/>
          <w:lang w:val="en-GB"/>
        </w:rPr>
        <w:t>he healthcare personnel caused thousands of resignations</w:t>
      </w:r>
      <w:r w:rsidR="00FE4D86" w:rsidRPr="009F42D1">
        <w:rPr>
          <w:rFonts w:cs="Arial"/>
          <w:lang w:val="en-GB"/>
        </w:rPr>
        <w:t xml:space="preserve"> </w:t>
      </w:r>
      <w:r w:rsidR="006325A1" w:rsidRPr="009F42D1">
        <w:rPr>
          <w:rFonts w:cs="Arial"/>
          <w:lang w:val="en-GB"/>
        </w:rPr>
        <w:t>(Hakeem et al., 2016)</w:t>
      </w:r>
      <w:r w:rsidR="007E45E3" w:rsidRPr="009F42D1">
        <w:rPr>
          <w:rFonts w:cs="Arial"/>
          <w:lang w:val="en-GB"/>
        </w:rPr>
        <w:t xml:space="preserve">. </w:t>
      </w:r>
      <w:r w:rsidR="005753FA" w:rsidRPr="009F42D1">
        <w:rPr>
          <w:rFonts w:cs="Arial"/>
          <w:lang w:val="en-GB"/>
        </w:rPr>
        <w:t xml:space="preserve">This resulted in </w:t>
      </w:r>
      <w:r w:rsidR="00DA52BD" w:rsidRPr="009F42D1">
        <w:rPr>
          <w:rFonts w:cs="Arial"/>
          <w:lang w:val="en-GB"/>
        </w:rPr>
        <w:t xml:space="preserve">a </w:t>
      </w:r>
      <w:r w:rsidR="005753FA" w:rsidRPr="009F42D1">
        <w:rPr>
          <w:rFonts w:cs="Arial"/>
          <w:lang w:val="en-GB"/>
        </w:rPr>
        <w:t xml:space="preserve">serious lack of employees in the NHS </w:t>
      </w:r>
      <w:r w:rsidR="00DA52BD" w:rsidRPr="009F42D1">
        <w:rPr>
          <w:rFonts w:cs="Arial"/>
          <w:lang w:val="en-GB"/>
        </w:rPr>
        <w:t>at</w:t>
      </w:r>
      <w:r w:rsidR="005753FA" w:rsidRPr="009F42D1">
        <w:rPr>
          <w:rFonts w:cs="Arial"/>
          <w:lang w:val="en-GB"/>
        </w:rPr>
        <w:t xml:space="preserve"> a crucial time like this.</w:t>
      </w:r>
      <w:r w:rsidR="00E33550" w:rsidRPr="009F42D1">
        <w:rPr>
          <w:rFonts w:cs="Arial"/>
          <w:lang w:val="en-GB"/>
        </w:rPr>
        <w:br w:type="page"/>
      </w:r>
    </w:p>
    <w:p w14:paraId="4885A216" w14:textId="77777777" w:rsidR="00E33550" w:rsidRPr="009F42D1" w:rsidRDefault="00FE4D86" w:rsidP="00FE4D86">
      <w:pPr>
        <w:pStyle w:val="Heading1"/>
        <w:rPr>
          <w:lang w:val="en-GB"/>
        </w:rPr>
      </w:pPr>
      <w:bookmarkStart w:id="2" w:name="_Toc68047514"/>
      <w:r w:rsidRPr="009F42D1">
        <w:rPr>
          <w:lang w:val="en-GB"/>
        </w:rPr>
        <w:lastRenderedPageBreak/>
        <w:t>Discussion</w:t>
      </w:r>
      <w:bookmarkEnd w:id="2"/>
    </w:p>
    <w:p w14:paraId="49A7FCC2" w14:textId="4462EA06" w:rsidR="00882BC1" w:rsidRPr="009F42D1" w:rsidRDefault="00345ECF" w:rsidP="00FE4D86">
      <w:pPr>
        <w:rPr>
          <w:rFonts w:cs="Arial"/>
          <w:lang w:val="en-GB"/>
        </w:rPr>
      </w:pPr>
      <w:r w:rsidRPr="009F42D1">
        <w:rPr>
          <w:rFonts w:cs="Arial"/>
          <w:lang w:val="en-GB"/>
        </w:rPr>
        <w:t xml:space="preserve">Healthcare is one of the basic needs that people cannot ignore. </w:t>
      </w:r>
      <w:r w:rsidR="00E64BB2" w:rsidRPr="009F42D1">
        <w:rPr>
          <w:rFonts w:cs="Arial"/>
          <w:lang w:val="en-GB"/>
        </w:rPr>
        <w:t>Insufficient resources</w:t>
      </w:r>
      <w:r w:rsidRPr="009F42D1">
        <w:rPr>
          <w:rFonts w:cs="Arial"/>
          <w:lang w:val="en-GB"/>
        </w:rPr>
        <w:t xml:space="preserve"> of an organisation like NHS ha</w:t>
      </w:r>
      <w:r w:rsidR="00FB3C3B" w:rsidRPr="009F42D1">
        <w:rPr>
          <w:rFonts w:cs="Arial"/>
          <w:lang w:val="en-GB"/>
        </w:rPr>
        <w:t>ve</w:t>
      </w:r>
      <w:r w:rsidRPr="009F42D1">
        <w:rPr>
          <w:rFonts w:cs="Arial"/>
          <w:lang w:val="en-GB"/>
        </w:rPr>
        <w:t xml:space="preserve"> </w:t>
      </w:r>
      <w:r w:rsidR="00FB3C3B" w:rsidRPr="009F42D1">
        <w:rPr>
          <w:rFonts w:cs="Arial"/>
          <w:lang w:val="en-GB"/>
        </w:rPr>
        <w:t>their</w:t>
      </w:r>
      <w:r w:rsidRPr="009F42D1">
        <w:rPr>
          <w:rFonts w:cs="Arial"/>
          <w:lang w:val="en-GB"/>
        </w:rPr>
        <w:t xml:space="preserve"> toll on almost everyone. From the people </w:t>
      </w:r>
      <w:r w:rsidR="00DA52BD" w:rsidRPr="009F42D1">
        <w:rPr>
          <w:rFonts w:cs="Arial"/>
          <w:lang w:val="en-GB"/>
        </w:rPr>
        <w:t xml:space="preserve">who </w:t>
      </w:r>
      <w:r w:rsidRPr="009F42D1">
        <w:rPr>
          <w:rFonts w:cs="Arial"/>
          <w:lang w:val="en-GB"/>
        </w:rPr>
        <w:t xml:space="preserve">require healthcare support to the authorities </w:t>
      </w:r>
      <w:r w:rsidR="00DA52BD" w:rsidRPr="009F42D1">
        <w:rPr>
          <w:rFonts w:cs="Arial"/>
          <w:lang w:val="en-GB"/>
        </w:rPr>
        <w:t>who</w:t>
      </w:r>
      <w:r w:rsidRPr="009F42D1">
        <w:rPr>
          <w:rFonts w:cs="Arial"/>
          <w:lang w:val="en-GB"/>
        </w:rPr>
        <w:t xml:space="preserve"> are </w:t>
      </w:r>
      <w:r w:rsidR="00E265BE" w:rsidRPr="009F42D1">
        <w:rPr>
          <w:rFonts w:cs="Arial"/>
          <w:lang w:val="en-GB"/>
        </w:rPr>
        <w:t xml:space="preserve">responsible for the management and service, everyone will be greatly affected. The </w:t>
      </w:r>
      <w:r w:rsidR="00DA52BD" w:rsidRPr="009F42D1">
        <w:rPr>
          <w:rFonts w:cs="Arial"/>
          <w:lang w:val="en-GB"/>
        </w:rPr>
        <w:t>K</w:t>
      </w:r>
      <w:r w:rsidR="003D07B9" w:rsidRPr="009F42D1">
        <w:rPr>
          <w:rFonts w:cs="Arial"/>
          <w:lang w:val="en-GB"/>
        </w:rPr>
        <w:t xml:space="preserve">ey </w:t>
      </w:r>
      <w:r w:rsidR="00E265BE" w:rsidRPr="009F42D1">
        <w:rPr>
          <w:rFonts w:cs="Arial"/>
          <w:lang w:val="en-GB"/>
        </w:rPr>
        <w:t xml:space="preserve">Stakeholders of </w:t>
      </w:r>
      <w:r w:rsidR="003D07B9" w:rsidRPr="009F42D1">
        <w:rPr>
          <w:rFonts w:cs="Arial"/>
          <w:lang w:val="en-GB"/>
        </w:rPr>
        <w:t xml:space="preserve">NHS are </w:t>
      </w:r>
      <w:r w:rsidR="00652EE3" w:rsidRPr="009F42D1">
        <w:rPr>
          <w:rFonts w:cs="Arial"/>
          <w:lang w:val="en-GB"/>
        </w:rPr>
        <w:t>c</w:t>
      </w:r>
      <w:r w:rsidR="003D07B9" w:rsidRPr="009F42D1">
        <w:rPr>
          <w:rFonts w:cs="Arial"/>
          <w:lang w:val="en-GB"/>
        </w:rPr>
        <w:t xml:space="preserve">ommissioners, </w:t>
      </w:r>
      <w:r w:rsidR="00652EE3" w:rsidRPr="009F42D1">
        <w:rPr>
          <w:rFonts w:cs="Arial"/>
          <w:lang w:val="en-GB"/>
        </w:rPr>
        <w:t>c</w:t>
      </w:r>
      <w:r w:rsidR="003D07B9" w:rsidRPr="009F42D1">
        <w:rPr>
          <w:rFonts w:cs="Arial"/>
          <w:lang w:val="en-GB"/>
        </w:rPr>
        <w:t xml:space="preserve">ustomers, </w:t>
      </w:r>
      <w:r w:rsidR="00652EE3" w:rsidRPr="009F42D1">
        <w:rPr>
          <w:rFonts w:cs="Arial"/>
          <w:lang w:val="en-GB"/>
        </w:rPr>
        <w:t>c</w:t>
      </w:r>
      <w:r w:rsidR="003D07B9" w:rsidRPr="009F42D1">
        <w:rPr>
          <w:rFonts w:cs="Arial"/>
          <w:lang w:val="en-GB"/>
        </w:rPr>
        <w:t>ollaborators</w:t>
      </w:r>
      <w:r w:rsidR="00652EE3" w:rsidRPr="009F42D1">
        <w:rPr>
          <w:rFonts w:cs="Arial"/>
          <w:lang w:val="en-GB"/>
        </w:rPr>
        <w:t xml:space="preserve"> and contributors. </w:t>
      </w:r>
      <w:r w:rsidR="00DA52BD" w:rsidRPr="009F42D1">
        <w:rPr>
          <w:rFonts w:cs="Arial"/>
          <w:lang w:val="en-GB"/>
        </w:rPr>
        <w:t>The</w:t>
      </w:r>
      <w:r w:rsidR="00882BC1" w:rsidRPr="009F42D1">
        <w:rPr>
          <w:rFonts w:cs="Arial"/>
          <w:lang w:val="en-GB"/>
        </w:rPr>
        <w:t xml:space="preserve"> problem is putting negative </w:t>
      </w:r>
      <w:r w:rsidR="00DA52BD" w:rsidRPr="009F42D1">
        <w:rPr>
          <w:rFonts w:cs="Arial"/>
          <w:lang w:val="en-GB"/>
        </w:rPr>
        <w:t>e</w:t>
      </w:r>
      <w:r w:rsidR="00882BC1" w:rsidRPr="009F42D1">
        <w:rPr>
          <w:rFonts w:cs="Arial"/>
          <w:lang w:val="en-GB"/>
        </w:rPr>
        <w:t>ffects on all these stakeholders.</w:t>
      </w:r>
    </w:p>
    <w:p w14:paraId="4C98855A" w14:textId="646A72DC" w:rsidR="00BA3246" w:rsidRPr="009F42D1" w:rsidRDefault="00882BC1" w:rsidP="00FE4D86">
      <w:pPr>
        <w:rPr>
          <w:rFonts w:cs="Arial"/>
          <w:lang w:val="en-GB"/>
        </w:rPr>
      </w:pPr>
      <w:r w:rsidRPr="009F42D1">
        <w:rPr>
          <w:rFonts w:cs="Arial"/>
          <w:b/>
          <w:lang w:val="en-GB"/>
        </w:rPr>
        <w:t>Commissioners:</w:t>
      </w:r>
      <w:r w:rsidRPr="009F42D1">
        <w:rPr>
          <w:rFonts w:cs="Arial"/>
          <w:lang w:val="en-GB"/>
        </w:rPr>
        <w:t xml:space="preserve"> Commiss</w:t>
      </w:r>
      <w:r w:rsidR="0092455A" w:rsidRPr="009F42D1">
        <w:rPr>
          <w:rFonts w:cs="Arial"/>
          <w:lang w:val="en-GB"/>
        </w:rPr>
        <w:t>ion</w:t>
      </w:r>
      <w:r w:rsidR="00173DC9" w:rsidRPr="009F42D1">
        <w:rPr>
          <w:rFonts w:cs="Arial"/>
          <w:lang w:val="en-GB"/>
        </w:rPr>
        <w:t xml:space="preserve">ing is a revolving process </w:t>
      </w:r>
      <w:r w:rsidR="00DA52BD" w:rsidRPr="009F42D1">
        <w:rPr>
          <w:rFonts w:cs="Arial"/>
          <w:lang w:val="en-GB"/>
        </w:rPr>
        <w:t>that</w:t>
      </w:r>
      <w:r w:rsidR="00173DC9" w:rsidRPr="009F42D1">
        <w:rPr>
          <w:rFonts w:cs="Arial"/>
          <w:lang w:val="en-GB"/>
        </w:rPr>
        <w:t xml:space="preserve"> includes planning, monitoring and approval service. It is a series of multiple </w:t>
      </w:r>
      <w:r w:rsidR="00820C4B" w:rsidRPr="009F42D1">
        <w:rPr>
          <w:rFonts w:cs="Arial"/>
          <w:lang w:val="en-GB"/>
        </w:rPr>
        <w:t xml:space="preserve">activities regarding the procurement of healthcare information and also the quality assessment. </w:t>
      </w:r>
      <w:r w:rsidR="005D3D42" w:rsidRPr="009F42D1">
        <w:rPr>
          <w:rFonts w:cs="Arial"/>
          <w:lang w:val="en-GB"/>
        </w:rPr>
        <w:t>Clinical commissioned groups (CCGs) and NHS England</w:t>
      </w:r>
      <w:r w:rsidR="00D1283E" w:rsidRPr="009F42D1">
        <w:rPr>
          <w:rFonts w:cs="Arial"/>
          <w:lang w:val="en-GB"/>
        </w:rPr>
        <w:t xml:space="preserve"> commissions</w:t>
      </w:r>
      <w:r w:rsidR="00670789" w:rsidRPr="009F42D1">
        <w:rPr>
          <w:rFonts w:cs="Arial"/>
          <w:lang w:val="en-GB"/>
        </w:rPr>
        <w:t xml:space="preserve"> NHS services</w:t>
      </w:r>
      <w:r w:rsidR="00FE4D86" w:rsidRPr="009F42D1">
        <w:rPr>
          <w:rFonts w:cs="Arial"/>
          <w:lang w:val="en-GB"/>
        </w:rPr>
        <w:t xml:space="preserve"> </w:t>
      </w:r>
      <w:r w:rsidR="00F45854" w:rsidRPr="009F42D1">
        <w:rPr>
          <w:rFonts w:cs="Arial"/>
          <w:lang w:val="en-GB"/>
        </w:rPr>
        <w:t>(Nancy, Currie and Whitley, 2017)</w:t>
      </w:r>
      <w:r w:rsidR="00670789" w:rsidRPr="009F42D1">
        <w:rPr>
          <w:rFonts w:cs="Arial"/>
          <w:lang w:val="en-GB"/>
        </w:rPr>
        <w:t xml:space="preserve">. </w:t>
      </w:r>
      <w:r w:rsidR="001A3E33" w:rsidRPr="009F42D1">
        <w:rPr>
          <w:rFonts w:cs="Arial"/>
          <w:lang w:val="en-GB"/>
        </w:rPr>
        <w:t>The lack of financial resources</w:t>
      </w:r>
      <w:r w:rsidR="00CB1E69" w:rsidRPr="009F42D1">
        <w:rPr>
          <w:rFonts w:cs="Arial"/>
          <w:lang w:val="en-GB"/>
        </w:rPr>
        <w:t xml:space="preserve"> affects the commissioning bodies as they are expected to create a </w:t>
      </w:r>
      <w:r w:rsidR="00203BA2" w:rsidRPr="009F42D1">
        <w:rPr>
          <w:rFonts w:cs="Arial"/>
          <w:lang w:val="en-GB"/>
        </w:rPr>
        <w:t xml:space="preserve">plan for the whole healthcare service which requires a lot of </w:t>
      </w:r>
      <w:r w:rsidR="00A01079" w:rsidRPr="009F42D1">
        <w:rPr>
          <w:rFonts w:cs="Arial"/>
          <w:lang w:val="en-GB"/>
        </w:rPr>
        <w:t xml:space="preserve">skilled </w:t>
      </w:r>
      <w:r w:rsidR="00203BA2" w:rsidRPr="009F42D1">
        <w:rPr>
          <w:rFonts w:cs="Arial"/>
          <w:lang w:val="en-GB"/>
        </w:rPr>
        <w:t xml:space="preserve">workforce and </w:t>
      </w:r>
      <w:r w:rsidR="00347428" w:rsidRPr="009F42D1">
        <w:rPr>
          <w:rFonts w:cs="Arial"/>
          <w:lang w:val="en-GB"/>
        </w:rPr>
        <w:t>special</w:t>
      </w:r>
      <w:r w:rsidR="00FB3C3B" w:rsidRPr="009F42D1">
        <w:rPr>
          <w:rFonts w:cs="Arial"/>
          <w:lang w:val="en-GB"/>
        </w:rPr>
        <w:t>i</w:t>
      </w:r>
      <w:r w:rsidR="00347428" w:rsidRPr="009F42D1">
        <w:rPr>
          <w:rFonts w:cs="Arial"/>
          <w:lang w:val="en-GB"/>
        </w:rPr>
        <w:t>ty</w:t>
      </w:r>
      <w:r w:rsidR="00A01079" w:rsidRPr="009F42D1">
        <w:rPr>
          <w:rFonts w:cs="Arial"/>
          <w:lang w:val="en-GB"/>
        </w:rPr>
        <w:t xml:space="preserve"> services</w:t>
      </w:r>
      <w:r w:rsidR="00203BA2" w:rsidRPr="009F42D1">
        <w:rPr>
          <w:rFonts w:cs="Arial"/>
          <w:lang w:val="en-GB"/>
        </w:rPr>
        <w:t>. Without enough human resource</w:t>
      </w:r>
      <w:r w:rsidR="007E7EBB" w:rsidRPr="009F42D1">
        <w:rPr>
          <w:rFonts w:cs="Arial"/>
          <w:lang w:val="en-GB"/>
        </w:rPr>
        <w:t>s</w:t>
      </w:r>
      <w:r w:rsidR="00203BA2" w:rsidRPr="009F42D1">
        <w:rPr>
          <w:rFonts w:cs="Arial"/>
          <w:lang w:val="en-GB"/>
        </w:rPr>
        <w:t xml:space="preserve"> these</w:t>
      </w:r>
      <w:r w:rsidR="0076357A" w:rsidRPr="009F42D1">
        <w:rPr>
          <w:rFonts w:cs="Arial"/>
          <w:lang w:val="en-GB"/>
        </w:rPr>
        <w:t xml:space="preserve"> services can’t, be fulfilled by NHS commissioners.</w:t>
      </w:r>
      <w:r w:rsidR="00240C7B" w:rsidRPr="009F42D1">
        <w:rPr>
          <w:rFonts w:cs="Arial"/>
          <w:lang w:val="en-GB"/>
        </w:rPr>
        <w:t xml:space="preserve"> </w:t>
      </w:r>
      <w:r w:rsidR="00463310" w:rsidRPr="009F42D1">
        <w:rPr>
          <w:rFonts w:cs="Arial"/>
          <w:lang w:val="en-GB"/>
        </w:rPr>
        <w:t>When</w:t>
      </w:r>
      <w:r w:rsidR="00240C7B" w:rsidRPr="009F42D1">
        <w:rPr>
          <w:rFonts w:cs="Arial"/>
          <w:lang w:val="en-GB"/>
        </w:rPr>
        <w:t xml:space="preserve"> a </w:t>
      </w:r>
      <w:r w:rsidR="00463310" w:rsidRPr="009F42D1">
        <w:rPr>
          <w:rFonts w:cs="Arial"/>
          <w:lang w:val="en-GB"/>
        </w:rPr>
        <w:t>Clinical Commissioning Group</w:t>
      </w:r>
      <w:r w:rsidR="00240C7B" w:rsidRPr="009F42D1">
        <w:rPr>
          <w:rFonts w:cs="Arial"/>
          <w:lang w:val="en-GB"/>
        </w:rPr>
        <w:t xml:space="preserve"> is </w:t>
      </w:r>
      <w:r w:rsidR="00D336F2" w:rsidRPr="009F42D1">
        <w:rPr>
          <w:rFonts w:cs="Arial"/>
          <w:lang w:val="en-GB"/>
        </w:rPr>
        <w:t>unable to fulfil its duties</w:t>
      </w:r>
      <w:r w:rsidR="00240C7B" w:rsidRPr="009F42D1">
        <w:rPr>
          <w:rFonts w:cs="Arial"/>
          <w:lang w:val="en-GB"/>
        </w:rPr>
        <w:t>, England is enabled by law in exercising formal powers of guidance.</w:t>
      </w:r>
      <w:r w:rsidR="009951EC" w:rsidRPr="009F42D1">
        <w:rPr>
          <w:rFonts w:cs="Arial"/>
          <w:lang w:val="en-GB"/>
        </w:rPr>
        <w:t xml:space="preserve"> </w:t>
      </w:r>
      <w:r w:rsidR="00FB3C3B" w:rsidRPr="009F42D1">
        <w:rPr>
          <w:rFonts w:cs="Arial"/>
          <w:lang w:val="en-GB"/>
        </w:rPr>
        <w:t>The p</w:t>
      </w:r>
      <w:r w:rsidR="009951EC" w:rsidRPr="009F42D1">
        <w:rPr>
          <w:rFonts w:cs="Arial"/>
          <w:lang w:val="en-GB"/>
        </w:rPr>
        <w:t>oor budget design which included almost no fund for the training and improvement of service</w:t>
      </w:r>
      <w:r w:rsidR="00FD2357" w:rsidRPr="009F42D1">
        <w:rPr>
          <w:rFonts w:cs="Arial"/>
          <w:lang w:val="en-GB"/>
        </w:rPr>
        <w:t xml:space="preserve"> is a result of insufficient funds for the healthcare sector of the UK.</w:t>
      </w:r>
      <w:r w:rsidR="00BA3246" w:rsidRPr="009F42D1">
        <w:rPr>
          <w:rFonts w:cs="Arial"/>
          <w:lang w:val="en-GB"/>
        </w:rPr>
        <w:t xml:space="preserve"> As </w:t>
      </w:r>
      <w:r w:rsidR="00FD2357" w:rsidRPr="009F42D1">
        <w:rPr>
          <w:rFonts w:cs="Arial"/>
          <w:lang w:val="en-GB"/>
        </w:rPr>
        <w:t>the commissioners</w:t>
      </w:r>
      <w:r w:rsidR="00BA3246" w:rsidRPr="009F42D1">
        <w:rPr>
          <w:rFonts w:cs="Arial"/>
          <w:lang w:val="en-GB"/>
        </w:rPr>
        <w:t xml:space="preserve"> make all the budget of the healthcare sector, they are to be accused of the low salary issue of the healthcare workers</w:t>
      </w:r>
      <w:r w:rsidR="00FE4D86" w:rsidRPr="009F42D1">
        <w:rPr>
          <w:rFonts w:cs="Arial"/>
          <w:lang w:val="en-GB"/>
        </w:rPr>
        <w:t xml:space="preserve"> </w:t>
      </w:r>
      <w:r w:rsidR="000102E2" w:rsidRPr="009F42D1">
        <w:rPr>
          <w:rFonts w:cs="Arial"/>
          <w:lang w:val="en-GB"/>
        </w:rPr>
        <w:t>(Munro, 2012)</w:t>
      </w:r>
      <w:r w:rsidR="00BA3246" w:rsidRPr="009F42D1">
        <w:rPr>
          <w:rFonts w:cs="Arial"/>
          <w:lang w:val="en-GB"/>
        </w:rPr>
        <w:t>.</w:t>
      </w:r>
    </w:p>
    <w:p w14:paraId="1240B699" w14:textId="663278FF" w:rsidR="0022571D" w:rsidRPr="009F42D1" w:rsidRDefault="00BA3246" w:rsidP="00FE4D86">
      <w:pPr>
        <w:rPr>
          <w:rFonts w:cs="Arial"/>
          <w:lang w:val="en-GB"/>
        </w:rPr>
      </w:pPr>
      <w:r w:rsidRPr="009F42D1">
        <w:rPr>
          <w:rFonts w:cs="Arial"/>
          <w:b/>
          <w:lang w:val="en-GB"/>
        </w:rPr>
        <w:t>Customers:</w:t>
      </w:r>
      <w:r w:rsidRPr="009F42D1">
        <w:rPr>
          <w:rFonts w:cs="Arial"/>
          <w:lang w:val="en-GB"/>
        </w:rPr>
        <w:t xml:space="preserve"> </w:t>
      </w:r>
      <w:r w:rsidR="00814D59" w:rsidRPr="009F42D1">
        <w:rPr>
          <w:rFonts w:cs="Arial"/>
          <w:lang w:val="en-GB"/>
        </w:rPr>
        <w:t xml:space="preserve">They are the people who use the services of NHS. As </w:t>
      </w:r>
      <w:r w:rsidR="000A1454" w:rsidRPr="009F42D1">
        <w:rPr>
          <w:rFonts w:cs="Arial"/>
          <w:lang w:val="en-GB"/>
        </w:rPr>
        <w:t xml:space="preserve">patients, they </w:t>
      </w:r>
      <w:r w:rsidR="00602562" w:rsidRPr="009F42D1">
        <w:rPr>
          <w:rFonts w:cs="Arial"/>
          <w:lang w:val="en-GB"/>
        </w:rPr>
        <w:t xml:space="preserve">are directly affected by the shortage of </w:t>
      </w:r>
      <w:r w:rsidR="001E32C8" w:rsidRPr="009F42D1">
        <w:rPr>
          <w:rFonts w:cs="Arial"/>
          <w:lang w:val="en-GB"/>
        </w:rPr>
        <w:t>multiple healthcare resources</w:t>
      </w:r>
      <w:r w:rsidR="00602562" w:rsidRPr="009F42D1">
        <w:rPr>
          <w:rFonts w:cs="Arial"/>
          <w:lang w:val="en-GB"/>
        </w:rPr>
        <w:t xml:space="preserve">. Their healthcare service will be greatly hampered as more elderly citizens are on the rise to take medical service, </w:t>
      </w:r>
      <w:r w:rsidR="00993119" w:rsidRPr="009F42D1">
        <w:rPr>
          <w:rFonts w:cs="Arial"/>
          <w:lang w:val="en-GB"/>
        </w:rPr>
        <w:t xml:space="preserve">shortage of doctors, nurses and related service personnel would hinder their regular </w:t>
      </w:r>
      <w:proofErr w:type="spellStart"/>
      <w:r w:rsidR="004E7C3A">
        <w:rPr>
          <w:rFonts w:cs="Arial"/>
          <w:lang w:val="en-GB"/>
        </w:rPr>
        <w:t>serv</w:t>
      </w:r>
      <w:r w:rsidR="00C371C1">
        <w:rPr>
          <w:rFonts w:cs="Arial"/>
          <w:lang w:val="en-GB"/>
        </w:rPr>
        <w:t>ice.</w:t>
      </w:r>
      <w:r w:rsidR="00F80EFD" w:rsidRPr="009F42D1">
        <w:rPr>
          <w:rFonts w:cs="Arial"/>
          <w:lang w:val="en-GB"/>
        </w:rPr>
        <w:t>NHS</w:t>
      </w:r>
      <w:proofErr w:type="spellEnd"/>
      <w:r w:rsidR="00F80EFD" w:rsidRPr="009F42D1">
        <w:rPr>
          <w:rFonts w:cs="Arial"/>
          <w:lang w:val="en-GB"/>
        </w:rPr>
        <w:t xml:space="preserve"> England has directly commissioned 146 specialist facilities</w:t>
      </w:r>
      <w:r w:rsidR="00FE4D86" w:rsidRPr="009F42D1">
        <w:rPr>
          <w:rFonts w:cs="Arial"/>
          <w:lang w:val="en-GB"/>
        </w:rPr>
        <w:t xml:space="preserve"> </w:t>
      </w:r>
      <w:r w:rsidR="00F56AD8" w:rsidRPr="009F42D1">
        <w:rPr>
          <w:rFonts w:cs="Arial"/>
          <w:lang w:val="en-GB"/>
        </w:rPr>
        <w:t>(Ruddick, 2016)</w:t>
      </w:r>
      <w:r w:rsidR="00F80EFD" w:rsidRPr="009F42D1">
        <w:rPr>
          <w:rFonts w:cs="Arial"/>
          <w:lang w:val="en-GB"/>
        </w:rPr>
        <w:t xml:space="preserve">. </w:t>
      </w:r>
      <w:r w:rsidR="009C0B9F" w:rsidRPr="009F42D1">
        <w:rPr>
          <w:rFonts w:cs="Arial"/>
          <w:lang w:val="en-GB"/>
        </w:rPr>
        <w:t xml:space="preserve">Because of the lower salary, many healthcare workers quit their job. </w:t>
      </w:r>
      <w:r w:rsidR="00C751DD" w:rsidRPr="009F42D1">
        <w:rPr>
          <w:rFonts w:cs="Arial"/>
          <w:lang w:val="en-GB"/>
        </w:rPr>
        <w:t>With only</w:t>
      </w:r>
      <w:r w:rsidR="009C0B9F" w:rsidRPr="009F42D1">
        <w:rPr>
          <w:rFonts w:cs="Arial"/>
          <w:lang w:val="en-GB"/>
        </w:rPr>
        <w:t xml:space="preserve"> the number of </w:t>
      </w:r>
      <w:r w:rsidR="00C751DD" w:rsidRPr="009F42D1">
        <w:rPr>
          <w:rFonts w:cs="Arial"/>
          <w:lang w:val="en-GB"/>
        </w:rPr>
        <w:t xml:space="preserve">2.8 </w:t>
      </w:r>
      <w:r w:rsidR="009C0B9F" w:rsidRPr="009F42D1">
        <w:rPr>
          <w:rFonts w:cs="Arial"/>
          <w:lang w:val="en-GB"/>
        </w:rPr>
        <w:t>doctor</w:t>
      </w:r>
      <w:r w:rsidR="00C751DD" w:rsidRPr="009F42D1">
        <w:rPr>
          <w:rFonts w:cs="Arial"/>
          <w:lang w:val="en-GB"/>
        </w:rPr>
        <w:t>s</w:t>
      </w:r>
      <w:r w:rsidR="009C0B9F" w:rsidRPr="009F42D1">
        <w:rPr>
          <w:rFonts w:cs="Arial"/>
          <w:lang w:val="en-GB"/>
        </w:rPr>
        <w:t xml:space="preserve"> per </w:t>
      </w:r>
      <w:r w:rsidR="00C751DD" w:rsidRPr="009F42D1">
        <w:rPr>
          <w:rFonts w:cs="Arial"/>
          <w:lang w:val="en-GB"/>
        </w:rPr>
        <w:t xml:space="preserve">1000 </w:t>
      </w:r>
      <w:proofErr w:type="spellStart"/>
      <w:r w:rsidR="00C751DD" w:rsidRPr="009F42D1">
        <w:rPr>
          <w:rFonts w:cs="Arial"/>
          <w:lang w:val="en-GB"/>
        </w:rPr>
        <w:t>people</w:t>
      </w:r>
      <w:r w:rsidR="00D54C99" w:rsidRPr="009F42D1">
        <w:rPr>
          <w:rFonts w:cs="Arial"/>
          <w:lang w:val="en-GB"/>
        </w:rPr>
        <w:t>.</w:t>
      </w:r>
      <w:r w:rsidR="000F617E">
        <w:rPr>
          <w:rFonts w:cs="Arial"/>
          <w:lang w:val="en-GB"/>
        </w:rPr>
        <w:t>The</w:t>
      </w:r>
      <w:proofErr w:type="spellEnd"/>
      <w:r w:rsidR="00FB3C3B" w:rsidRPr="009F42D1">
        <w:rPr>
          <w:rFonts w:cs="Arial"/>
          <w:lang w:val="en-GB"/>
        </w:rPr>
        <w:t xml:space="preserve"> i</w:t>
      </w:r>
      <w:r w:rsidR="00D54C99" w:rsidRPr="009F42D1">
        <w:rPr>
          <w:rFonts w:cs="Arial"/>
          <w:lang w:val="en-GB"/>
        </w:rPr>
        <w:t xml:space="preserve">ncreasing number of COVID-19 patient </w:t>
      </w:r>
      <w:r w:rsidR="001F33B2" w:rsidRPr="009F42D1">
        <w:rPr>
          <w:rFonts w:cs="Arial"/>
          <w:lang w:val="en-GB"/>
        </w:rPr>
        <w:t>couldn’t meet the requirement of ICUs needed for them.</w:t>
      </w:r>
      <w:r w:rsidR="007B115D" w:rsidRPr="009F42D1">
        <w:rPr>
          <w:rFonts w:cs="Arial"/>
          <w:lang w:val="en-GB"/>
        </w:rPr>
        <w:t xml:space="preserve"> </w:t>
      </w:r>
      <w:r w:rsidR="007579E6">
        <w:rPr>
          <w:rFonts w:cs="Arial"/>
          <w:lang w:val="en-GB"/>
        </w:rPr>
        <w:t>Th</w:t>
      </w:r>
      <w:r w:rsidR="00C96963" w:rsidRPr="009F42D1">
        <w:rPr>
          <w:rFonts w:cs="Arial"/>
          <w:lang w:val="en-GB"/>
        </w:rPr>
        <w:t xml:space="preserve">ere is also a scarcity of vaccines available globally. Because of this, hospitals associated with NHS can’t provide </w:t>
      </w:r>
      <w:r w:rsidR="00206219" w:rsidRPr="009F42D1">
        <w:rPr>
          <w:rFonts w:cs="Arial"/>
          <w:lang w:val="en-GB"/>
        </w:rPr>
        <w:t>full support to the affected people.</w:t>
      </w:r>
      <w:r w:rsidR="002527AB" w:rsidRPr="009F42D1">
        <w:rPr>
          <w:rFonts w:cs="Arial"/>
          <w:lang w:val="en-GB"/>
        </w:rPr>
        <w:t xml:space="preserve"> </w:t>
      </w:r>
      <w:r w:rsidR="00CA0A94" w:rsidRPr="009F42D1">
        <w:rPr>
          <w:rFonts w:cs="Arial"/>
          <w:lang w:val="en-GB"/>
        </w:rPr>
        <w:t>Medicine shortages are becoming more common, and they can make it difficult for pharmacy departments to distribute medications on schedule.</w:t>
      </w:r>
      <w:r w:rsidR="00D10EB7" w:rsidRPr="009F42D1">
        <w:rPr>
          <w:rFonts w:cs="Arial"/>
          <w:lang w:val="en-GB"/>
        </w:rPr>
        <w:t xml:space="preserve"> </w:t>
      </w:r>
      <w:r w:rsidR="008B5DCD" w:rsidRPr="009F42D1">
        <w:rPr>
          <w:rFonts w:cs="Arial"/>
          <w:lang w:val="en-GB"/>
        </w:rPr>
        <w:t xml:space="preserve">Because of the </w:t>
      </w:r>
      <w:proofErr w:type="spellStart"/>
      <w:r w:rsidR="008B5DCD" w:rsidRPr="009F42D1">
        <w:rPr>
          <w:rFonts w:cs="Arial"/>
          <w:lang w:val="en-GB"/>
        </w:rPr>
        <w:t>Brexit</w:t>
      </w:r>
      <w:proofErr w:type="spellEnd"/>
      <w:r w:rsidR="008B5DCD" w:rsidRPr="009F42D1">
        <w:rPr>
          <w:rFonts w:cs="Arial"/>
          <w:lang w:val="en-GB"/>
        </w:rPr>
        <w:t>, Unanticipated national market demand</w:t>
      </w:r>
      <w:r w:rsidR="008B21EA" w:rsidRPr="009F42D1">
        <w:rPr>
          <w:rFonts w:cs="Arial"/>
          <w:lang w:val="en-GB"/>
        </w:rPr>
        <w:t xml:space="preserve"> raised in recent years.</w:t>
      </w:r>
      <w:r w:rsidR="008B5DCD" w:rsidRPr="009F42D1">
        <w:rPr>
          <w:rFonts w:cs="Arial"/>
          <w:lang w:val="en-GB"/>
        </w:rPr>
        <w:t xml:space="preserve"> production delays </w:t>
      </w:r>
      <w:r w:rsidR="008B21EA" w:rsidRPr="009F42D1">
        <w:rPr>
          <w:rFonts w:cs="Arial"/>
          <w:lang w:val="en-GB"/>
        </w:rPr>
        <w:t xml:space="preserve">increased as the first wave of COVID-19 had put </w:t>
      </w:r>
      <w:r w:rsidR="00F94D5C" w:rsidRPr="009F42D1">
        <w:rPr>
          <w:rFonts w:cs="Arial"/>
          <w:lang w:val="en-GB"/>
        </w:rPr>
        <w:t>enormous</w:t>
      </w:r>
      <w:r w:rsidR="008B21EA" w:rsidRPr="009F42D1">
        <w:rPr>
          <w:rFonts w:cs="Arial"/>
          <w:lang w:val="en-GB"/>
        </w:rPr>
        <w:t xml:space="preserve"> pressure on the </w:t>
      </w:r>
      <w:r w:rsidR="00F94D5C" w:rsidRPr="009F42D1">
        <w:rPr>
          <w:rFonts w:cs="Arial"/>
          <w:lang w:val="en-GB"/>
        </w:rPr>
        <w:t>supply chain. As most of the logistic support was unavailable during that time, NHS also had p</w:t>
      </w:r>
      <w:r w:rsidR="00A32F33" w:rsidRPr="009F42D1">
        <w:rPr>
          <w:rFonts w:cs="Arial"/>
          <w:lang w:val="en-GB"/>
        </w:rPr>
        <w:t>roblems importing medication from abroad</w:t>
      </w:r>
      <w:r w:rsidR="005244F5" w:rsidRPr="009F42D1">
        <w:rPr>
          <w:rFonts w:cs="Arial"/>
          <w:lang w:val="en-GB"/>
        </w:rPr>
        <w:t xml:space="preserve"> (Campbell, 2020)</w:t>
      </w:r>
      <w:r w:rsidR="00A32F33" w:rsidRPr="009F42D1">
        <w:rPr>
          <w:rFonts w:cs="Arial"/>
          <w:lang w:val="en-GB"/>
        </w:rPr>
        <w:t>.</w:t>
      </w:r>
    </w:p>
    <w:p w14:paraId="57A9CA72" w14:textId="2C889163" w:rsidR="00773A8F" w:rsidRPr="009F42D1" w:rsidRDefault="0022571D" w:rsidP="00FE4D86">
      <w:pPr>
        <w:rPr>
          <w:rFonts w:cs="Arial"/>
          <w:lang w:val="en-GB"/>
        </w:rPr>
      </w:pPr>
      <w:r w:rsidRPr="009F42D1">
        <w:rPr>
          <w:rFonts w:cs="Arial"/>
          <w:b/>
          <w:lang w:val="en-GB"/>
        </w:rPr>
        <w:lastRenderedPageBreak/>
        <w:t>Collaborators:</w:t>
      </w:r>
      <w:r w:rsidRPr="009F42D1">
        <w:rPr>
          <w:rFonts w:cs="Arial"/>
          <w:lang w:val="en-GB"/>
        </w:rPr>
        <w:t xml:space="preserve"> </w:t>
      </w:r>
      <w:r w:rsidR="002D7BBE" w:rsidRPr="009F42D1">
        <w:rPr>
          <w:rFonts w:cs="Arial"/>
          <w:lang w:val="en-GB"/>
        </w:rPr>
        <w:t xml:space="preserve">NHS has been collaborating with </w:t>
      </w:r>
      <w:r w:rsidR="00DA52BD" w:rsidRPr="009F42D1">
        <w:rPr>
          <w:rFonts w:cs="Arial"/>
          <w:lang w:val="en-GB"/>
        </w:rPr>
        <w:t xml:space="preserve">the </w:t>
      </w:r>
      <w:r w:rsidR="002D7BBE" w:rsidRPr="009F42D1">
        <w:rPr>
          <w:rFonts w:cs="Arial"/>
          <w:lang w:val="en-GB"/>
        </w:rPr>
        <w:t xml:space="preserve">national and local level. </w:t>
      </w:r>
      <w:r w:rsidR="00A82A2E" w:rsidRPr="009F42D1">
        <w:rPr>
          <w:rFonts w:cs="Arial"/>
          <w:lang w:val="en-GB"/>
        </w:rPr>
        <w:t>They boost results, follow mandate criteria, and keep the NHS under its budgetary constraints</w:t>
      </w:r>
      <w:r w:rsidR="00C7591E">
        <w:rPr>
          <w:rFonts w:cs="Arial"/>
          <w:lang w:val="en-GB"/>
        </w:rPr>
        <w:t xml:space="preserve"> on </w:t>
      </w:r>
      <w:r w:rsidR="00BE6C2C" w:rsidRPr="009F42D1">
        <w:rPr>
          <w:rFonts w:cs="Arial"/>
          <w:lang w:val="en-GB"/>
        </w:rPr>
        <w:t>behalf of the N</w:t>
      </w:r>
      <w:r w:rsidR="00480844" w:rsidRPr="009F42D1">
        <w:rPr>
          <w:rFonts w:cs="Arial"/>
          <w:lang w:val="en-GB"/>
        </w:rPr>
        <w:t xml:space="preserve">ational </w:t>
      </w:r>
      <w:r w:rsidR="00BE6C2C" w:rsidRPr="009F42D1">
        <w:rPr>
          <w:rFonts w:cs="Arial"/>
          <w:lang w:val="en-GB"/>
        </w:rPr>
        <w:t>H</w:t>
      </w:r>
      <w:r w:rsidR="00480844" w:rsidRPr="009F42D1">
        <w:rPr>
          <w:rFonts w:cs="Arial"/>
          <w:lang w:val="en-GB"/>
        </w:rPr>
        <w:t xml:space="preserve">ealth </w:t>
      </w:r>
      <w:r w:rsidR="00BE6C2C" w:rsidRPr="009F42D1">
        <w:rPr>
          <w:rFonts w:cs="Arial"/>
          <w:lang w:val="en-GB"/>
        </w:rPr>
        <w:t>S</w:t>
      </w:r>
      <w:r w:rsidR="00480844" w:rsidRPr="009F42D1">
        <w:rPr>
          <w:rFonts w:cs="Arial"/>
          <w:lang w:val="en-GB"/>
        </w:rPr>
        <w:t>ervice</w:t>
      </w:r>
      <w:r w:rsidR="00BE6C2C" w:rsidRPr="009F42D1">
        <w:rPr>
          <w:rFonts w:cs="Arial"/>
          <w:lang w:val="en-GB"/>
        </w:rPr>
        <w:t xml:space="preserve">, </w:t>
      </w:r>
      <w:r w:rsidR="00480844" w:rsidRPr="009F42D1">
        <w:rPr>
          <w:rFonts w:cs="Arial"/>
          <w:lang w:val="en-GB"/>
        </w:rPr>
        <w:t>The Sustainability Unit is supported by National Health</w:t>
      </w:r>
      <w:r w:rsidR="007302E2">
        <w:rPr>
          <w:rFonts w:cs="Arial"/>
          <w:lang w:val="en-GB"/>
        </w:rPr>
        <w:t xml:space="preserve">. </w:t>
      </w:r>
      <w:r w:rsidR="00B67840" w:rsidRPr="009F42D1">
        <w:rPr>
          <w:rFonts w:cs="Arial"/>
          <w:lang w:val="en-GB"/>
        </w:rPr>
        <w:t>A host of state NHS and third-party entities assist NHS England and NHS</w:t>
      </w:r>
      <w:r w:rsidR="008C57D9" w:rsidRPr="009F42D1">
        <w:rPr>
          <w:rFonts w:cs="Arial"/>
          <w:lang w:val="en-GB"/>
        </w:rPr>
        <w:t>’</w:t>
      </w:r>
      <w:r w:rsidR="00B67840" w:rsidRPr="009F42D1">
        <w:rPr>
          <w:rFonts w:cs="Arial"/>
          <w:lang w:val="en-GB"/>
        </w:rPr>
        <w:t xml:space="preserve"> </w:t>
      </w:r>
      <w:r w:rsidR="008C57D9" w:rsidRPr="009F42D1">
        <w:rPr>
          <w:rFonts w:cs="Arial"/>
          <w:lang w:val="en-GB"/>
        </w:rPr>
        <w:t>i</w:t>
      </w:r>
      <w:r w:rsidR="00B67840" w:rsidRPr="009F42D1">
        <w:rPr>
          <w:rFonts w:cs="Arial"/>
          <w:lang w:val="en-GB"/>
        </w:rPr>
        <w:t>mprovement</w:t>
      </w:r>
      <w:r w:rsidR="000937CA">
        <w:rPr>
          <w:rFonts w:cs="Arial"/>
          <w:lang w:val="en-GB"/>
        </w:rPr>
        <w:t>. Th</w:t>
      </w:r>
      <w:r w:rsidR="00B51734" w:rsidRPr="009F42D1">
        <w:rPr>
          <w:rFonts w:cs="Arial"/>
          <w:lang w:val="en-GB"/>
        </w:rPr>
        <w:t xml:space="preserve">e </w:t>
      </w:r>
      <w:r w:rsidR="00164D66" w:rsidRPr="009F42D1">
        <w:rPr>
          <w:rFonts w:cs="Arial"/>
          <w:lang w:val="en-GB"/>
        </w:rPr>
        <w:t>budgetary</w:t>
      </w:r>
      <w:r w:rsidR="00B51734" w:rsidRPr="009F42D1">
        <w:rPr>
          <w:rFonts w:cs="Arial"/>
          <w:lang w:val="en-GB"/>
        </w:rPr>
        <w:t xml:space="preserve"> problem is putting negative effects on all these stakeholders.</w:t>
      </w:r>
      <w:r w:rsidR="00E77E65" w:rsidRPr="009F42D1">
        <w:rPr>
          <w:rFonts w:cs="Arial"/>
          <w:lang w:val="en-GB"/>
        </w:rPr>
        <w:t xml:space="preserve"> NHS failed to allocate enough fund for each of these collaborators which resulted in </w:t>
      </w:r>
      <w:r w:rsidR="00FB3C3B" w:rsidRPr="009F42D1">
        <w:rPr>
          <w:rFonts w:cs="Arial"/>
          <w:lang w:val="en-GB"/>
        </w:rPr>
        <w:t xml:space="preserve">a </w:t>
      </w:r>
      <w:r w:rsidR="00E77E65" w:rsidRPr="009F42D1">
        <w:rPr>
          <w:rFonts w:cs="Arial"/>
          <w:lang w:val="en-GB"/>
        </w:rPr>
        <w:t xml:space="preserve">shortage of </w:t>
      </w:r>
      <w:r w:rsidR="00832719" w:rsidRPr="009F42D1">
        <w:rPr>
          <w:rFonts w:cs="Arial"/>
          <w:lang w:val="en-GB"/>
        </w:rPr>
        <w:t>staff in the organisation.</w:t>
      </w:r>
      <w:r w:rsidR="00B51734" w:rsidRPr="009F42D1">
        <w:rPr>
          <w:rFonts w:cs="Arial"/>
          <w:lang w:val="en-GB"/>
        </w:rPr>
        <w:t xml:space="preserve"> </w:t>
      </w:r>
      <w:r w:rsidR="00D10912" w:rsidRPr="009F42D1">
        <w:rPr>
          <w:rFonts w:cs="Arial"/>
          <w:lang w:val="en-GB"/>
        </w:rPr>
        <w:t>T</w:t>
      </w:r>
      <w:r w:rsidR="00B25322" w:rsidRPr="009F42D1">
        <w:rPr>
          <w:rFonts w:cs="Arial"/>
          <w:lang w:val="en-GB"/>
        </w:rPr>
        <w:t xml:space="preserve">he </w:t>
      </w:r>
      <w:r w:rsidR="00D42636" w:rsidRPr="009F42D1">
        <w:rPr>
          <w:rFonts w:cs="Arial"/>
          <w:lang w:val="en-GB"/>
        </w:rPr>
        <w:t>engagement of</w:t>
      </w:r>
      <w:r w:rsidR="00B25322" w:rsidRPr="009F42D1">
        <w:rPr>
          <w:rFonts w:cs="Arial"/>
          <w:lang w:val="en-GB"/>
        </w:rPr>
        <w:t xml:space="preserve"> voluntary, community and </w:t>
      </w:r>
      <w:r w:rsidR="00D42636" w:rsidRPr="009F42D1">
        <w:rPr>
          <w:rFonts w:cs="Arial"/>
          <w:lang w:val="en-GB"/>
        </w:rPr>
        <w:t>social engagement which could work as a solution for the problem</w:t>
      </w:r>
      <w:r w:rsidR="00FE4D86" w:rsidRPr="009F42D1">
        <w:rPr>
          <w:rFonts w:cs="Arial"/>
          <w:lang w:val="en-GB"/>
        </w:rPr>
        <w:t xml:space="preserve"> </w:t>
      </w:r>
      <w:r w:rsidR="00D10912" w:rsidRPr="009F42D1">
        <w:rPr>
          <w:rFonts w:cs="Arial"/>
          <w:lang w:val="en-GB"/>
        </w:rPr>
        <w:t>is approve</w:t>
      </w:r>
      <w:r w:rsidR="001B73B7" w:rsidRPr="009F42D1">
        <w:rPr>
          <w:rFonts w:cs="Arial"/>
          <w:lang w:val="en-GB"/>
        </w:rPr>
        <w:t xml:space="preserve">d by </w:t>
      </w:r>
      <w:r w:rsidR="00D33735" w:rsidRPr="009F42D1">
        <w:rPr>
          <w:rFonts w:cs="Arial"/>
          <w:lang w:val="en-GB"/>
        </w:rPr>
        <w:t xml:space="preserve">the </w:t>
      </w:r>
      <w:r w:rsidR="009E35AD" w:rsidRPr="009F42D1">
        <w:rPr>
          <w:rFonts w:cs="Arial"/>
          <w:lang w:val="en-GB"/>
        </w:rPr>
        <w:t>care act 201</w:t>
      </w:r>
      <w:r w:rsidR="007E4723">
        <w:rPr>
          <w:rFonts w:cs="Arial"/>
          <w:lang w:val="en-GB"/>
        </w:rPr>
        <w:t xml:space="preserve">4 </w:t>
      </w:r>
      <w:r w:rsidR="009E35AD" w:rsidRPr="009F42D1">
        <w:rPr>
          <w:rFonts w:cs="Arial"/>
          <w:lang w:val="en-GB"/>
        </w:rPr>
        <w:t xml:space="preserve">and </w:t>
      </w:r>
      <w:r w:rsidR="00D10912" w:rsidRPr="009F42D1">
        <w:rPr>
          <w:rFonts w:cs="Arial"/>
          <w:lang w:val="en-GB"/>
        </w:rPr>
        <w:t xml:space="preserve">the health and social care act 2012 </w:t>
      </w:r>
      <w:r w:rsidR="005902FB" w:rsidRPr="009F42D1">
        <w:rPr>
          <w:rFonts w:cs="Arial"/>
          <w:lang w:val="en-GB"/>
        </w:rPr>
        <w:t>(Watson et al., 2015)</w:t>
      </w:r>
      <w:r w:rsidR="00D42636" w:rsidRPr="009F42D1">
        <w:rPr>
          <w:rFonts w:cs="Arial"/>
          <w:lang w:val="en-GB"/>
        </w:rPr>
        <w:t>.</w:t>
      </w:r>
    </w:p>
    <w:p w14:paraId="27C86077" w14:textId="662D9953" w:rsidR="00F505F9" w:rsidRPr="009F42D1" w:rsidRDefault="00301DA1" w:rsidP="00FE4D86">
      <w:pPr>
        <w:rPr>
          <w:rFonts w:cs="Arial"/>
          <w:lang w:val="en-GB"/>
        </w:rPr>
      </w:pPr>
      <w:r w:rsidRPr="009F42D1">
        <w:rPr>
          <w:rFonts w:cs="Arial"/>
          <w:b/>
          <w:lang w:val="en-GB"/>
        </w:rPr>
        <w:t>Contributors:</w:t>
      </w:r>
      <w:r w:rsidRPr="009F42D1">
        <w:rPr>
          <w:rFonts w:cs="Arial"/>
          <w:lang w:val="en-GB"/>
        </w:rPr>
        <w:t xml:space="preserve"> The personnel that </w:t>
      </w:r>
      <w:r w:rsidR="00FE4D86" w:rsidRPr="009F42D1">
        <w:rPr>
          <w:rFonts w:cs="Arial"/>
          <w:lang w:val="en-GB"/>
        </w:rPr>
        <w:t>provide</w:t>
      </w:r>
      <w:r w:rsidR="007E7EBB" w:rsidRPr="009F42D1">
        <w:rPr>
          <w:rFonts w:cs="Arial"/>
          <w:lang w:val="en-GB"/>
        </w:rPr>
        <w:t>s</w:t>
      </w:r>
      <w:r w:rsidRPr="009F42D1">
        <w:rPr>
          <w:rFonts w:cs="Arial"/>
          <w:lang w:val="en-GB"/>
        </w:rPr>
        <w:t xml:space="preserve"> the overall healthcare service are the contributors. They are doctors, nurses, health visitors</w:t>
      </w:r>
      <w:r w:rsidR="00317CE8" w:rsidRPr="009F42D1">
        <w:rPr>
          <w:rFonts w:cs="Arial"/>
          <w:lang w:val="en-GB"/>
        </w:rPr>
        <w:t>, midwives, ambulance staffs, technical staff</w:t>
      </w:r>
      <w:r w:rsidR="00C9223D" w:rsidRPr="009F42D1">
        <w:rPr>
          <w:rFonts w:cs="Arial"/>
          <w:lang w:val="en-GB"/>
        </w:rPr>
        <w:t>s, support staffs</w:t>
      </w:r>
      <w:r w:rsidR="00E01FEC" w:rsidRPr="009F42D1">
        <w:rPr>
          <w:rFonts w:cs="Arial"/>
          <w:lang w:val="en-GB"/>
        </w:rPr>
        <w:t xml:space="preserve">, property holders, all of them falls under the </w:t>
      </w:r>
      <w:r w:rsidR="009F0C11">
        <w:rPr>
          <w:rFonts w:cs="Arial"/>
          <w:lang w:val="en-GB"/>
        </w:rPr>
        <w:t>contribut</w:t>
      </w:r>
      <w:r w:rsidR="00621FE6">
        <w:rPr>
          <w:rFonts w:cs="Arial"/>
          <w:lang w:val="en-GB"/>
        </w:rPr>
        <w:t>or</w:t>
      </w:r>
      <w:r w:rsidR="00FA171F">
        <w:rPr>
          <w:rFonts w:cs="Arial"/>
          <w:lang w:val="en-GB"/>
        </w:rPr>
        <w:t xml:space="preserve">. </w:t>
      </w:r>
      <w:r w:rsidR="00B141C4" w:rsidRPr="009F42D1">
        <w:rPr>
          <w:rFonts w:cs="Arial"/>
          <w:lang w:val="en-GB"/>
        </w:rPr>
        <w:t xml:space="preserve">Without proper training, they are most likely to fail to do their job </w:t>
      </w:r>
      <w:r w:rsidR="006C6880" w:rsidRPr="009F42D1">
        <w:rPr>
          <w:rFonts w:cs="Arial"/>
          <w:lang w:val="en-GB"/>
        </w:rPr>
        <w:t xml:space="preserve">properly.  </w:t>
      </w:r>
      <w:r w:rsidR="00604E56" w:rsidRPr="009F42D1">
        <w:rPr>
          <w:rFonts w:cs="Arial"/>
          <w:lang w:val="en-GB"/>
        </w:rPr>
        <w:t>More than half of those who finished the foundation programme took one or more years out of training, according to a recent study of medical education undertaken by Health Education England</w:t>
      </w:r>
      <w:r w:rsidR="00083EC9" w:rsidRPr="009F42D1">
        <w:rPr>
          <w:rFonts w:cs="Arial"/>
          <w:lang w:val="en-GB"/>
        </w:rPr>
        <w:t xml:space="preserve"> </w:t>
      </w:r>
      <w:r w:rsidR="00D30E26" w:rsidRPr="009F42D1">
        <w:rPr>
          <w:rFonts w:cs="Arial"/>
          <w:lang w:val="en-GB"/>
        </w:rPr>
        <w:t xml:space="preserve">(Neale, </w:t>
      </w:r>
      <w:proofErr w:type="spellStart"/>
      <w:r w:rsidR="00D30E26" w:rsidRPr="009F42D1">
        <w:rPr>
          <w:rFonts w:cs="Arial"/>
          <w:lang w:val="en-GB"/>
        </w:rPr>
        <w:t>Woloshynowych</w:t>
      </w:r>
      <w:proofErr w:type="spellEnd"/>
      <w:r w:rsidR="00D30E26" w:rsidRPr="009F42D1">
        <w:rPr>
          <w:rFonts w:cs="Arial"/>
          <w:lang w:val="en-GB"/>
        </w:rPr>
        <w:t xml:space="preserve"> and Vincent, 2013)</w:t>
      </w:r>
      <w:r w:rsidR="00604E56" w:rsidRPr="009F42D1">
        <w:rPr>
          <w:rFonts w:cs="Arial"/>
          <w:lang w:val="en-GB"/>
        </w:rPr>
        <w:t>.</w:t>
      </w:r>
      <w:r w:rsidR="00F505F9" w:rsidRPr="009F42D1">
        <w:rPr>
          <w:rFonts w:cs="Arial"/>
          <w:lang w:val="en-GB"/>
        </w:rPr>
        <w:br w:type="page"/>
      </w:r>
    </w:p>
    <w:p w14:paraId="4D298208" w14:textId="77777777" w:rsidR="00FE4D86" w:rsidRPr="009F42D1" w:rsidRDefault="00F505F9" w:rsidP="00FE4D86">
      <w:pPr>
        <w:pStyle w:val="Heading1"/>
        <w:rPr>
          <w:lang w:val="en-GB"/>
        </w:rPr>
      </w:pPr>
      <w:bookmarkStart w:id="3" w:name="_Toc68047515"/>
      <w:r w:rsidRPr="009F42D1">
        <w:rPr>
          <w:lang w:val="en-GB"/>
        </w:rPr>
        <w:lastRenderedPageBreak/>
        <w:t>Analysis</w:t>
      </w:r>
      <w:bookmarkEnd w:id="3"/>
    </w:p>
    <w:p w14:paraId="71BFF82F" w14:textId="37BADE0B" w:rsidR="00FE4D86" w:rsidRPr="009F42D1" w:rsidRDefault="0045072B" w:rsidP="008A5196">
      <w:pPr>
        <w:rPr>
          <w:rFonts w:cs="Arial"/>
          <w:lang w:val="en-GB"/>
        </w:rPr>
      </w:pPr>
      <w:r w:rsidRPr="009F42D1">
        <w:rPr>
          <w:rFonts w:cs="Arial"/>
          <w:lang w:val="en-GB"/>
        </w:rPr>
        <w:t xml:space="preserve">The </w:t>
      </w:r>
      <w:r w:rsidR="00281839" w:rsidRPr="009F42D1">
        <w:rPr>
          <w:rFonts w:cs="Arial"/>
          <w:lang w:val="en-GB"/>
        </w:rPr>
        <w:t>decision-making</w:t>
      </w:r>
      <w:r w:rsidRPr="009F42D1">
        <w:rPr>
          <w:rFonts w:cs="Arial"/>
          <w:lang w:val="en-GB"/>
        </w:rPr>
        <w:t xml:space="preserve"> process includes </w:t>
      </w:r>
      <w:r w:rsidR="00DA52BD" w:rsidRPr="009F42D1">
        <w:rPr>
          <w:rFonts w:cs="Arial"/>
          <w:lang w:val="en-GB"/>
        </w:rPr>
        <w:t xml:space="preserve">a </w:t>
      </w:r>
      <w:r w:rsidRPr="009F42D1">
        <w:rPr>
          <w:rFonts w:cs="Arial"/>
          <w:lang w:val="en-GB"/>
        </w:rPr>
        <w:t>certain process that</w:t>
      </w:r>
      <w:r w:rsidR="00D33735" w:rsidRPr="009F42D1">
        <w:rPr>
          <w:rFonts w:cs="Arial"/>
          <w:lang w:val="en-GB"/>
        </w:rPr>
        <w:t xml:space="preserve"> </w:t>
      </w:r>
      <w:r w:rsidR="00DA52BD" w:rsidRPr="009F42D1">
        <w:rPr>
          <w:rFonts w:cs="Arial"/>
          <w:lang w:val="en-GB"/>
        </w:rPr>
        <w:t>is</w:t>
      </w:r>
      <w:r w:rsidR="0021109D" w:rsidRPr="009F42D1">
        <w:rPr>
          <w:rFonts w:cs="Arial"/>
          <w:lang w:val="en-GB"/>
        </w:rPr>
        <w:t xml:space="preserve"> needed to solve a running problem and give a decision to come out of that situation. It includes multiple level</w:t>
      </w:r>
      <w:r w:rsidR="00DA52BD" w:rsidRPr="009F42D1">
        <w:rPr>
          <w:rFonts w:cs="Arial"/>
          <w:lang w:val="en-GB"/>
        </w:rPr>
        <w:t>s</w:t>
      </w:r>
      <w:r w:rsidR="0021109D" w:rsidRPr="009F42D1">
        <w:rPr>
          <w:rFonts w:cs="Arial"/>
          <w:lang w:val="en-GB"/>
        </w:rPr>
        <w:t xml:space="preserve"> of work that work from finding the root of the problem that is causing the unfortunate events, the reasons </w:t>
      </w:r>
      <w:r w:rsidR="00DA52BD" w:rsidRPr="009F42D1">
        <w:rPr>
          <w:rFonts w:cs="Arial"/>
          <w:lang w:val="en-GB"/>
        </w:rPr>
        <w:t>for</w:t>
      </w:r>
      <w:r w:rsidR="0021109D" w:rsidRPr="009F42D1">
        <w:rPr>
          <w:rFonts w:cs="Arial"/>
          <w:lang w:val="en-GB"/>
        </w:rPr>
        <w:t xml:space="preserve"> </w:t>
      </w:r>
      <w:r w:rsidR="00FE4D86" w:rsidRPr="009F42D1">
        <w:rPr>
          <w:rFonts w:cs="Arial"/>
          <w:lang w:val="en-GB"/>
        </w:rPr>
        <w:t>those problems</w:t>
      </w:r>
      <w:r w:rsidR="0021109D" w:rsidRPr="009F42D1">
        <w:rPr>
          <w:rFonts w:cs="Arial"/>
          <w:lang w:val="en-GB"/>
        </w:rPr>
        <w:t xml:space="preserve">, what </w:t>
      </w:r>
      <w:r w:rsidR="00DA52BD" w:rsidRPr="009F42D1">
        <w:rPr>
          <w:rFonts w:cs="Arial"/>
          <w:lang w:val="en-GB"/>
        </w:rPr>
        <w:t>is</w:t>
      </w:r>
      <w:r w:rsidR="0021109D" w:rsidRPr="009F42D1">
        <w:rPr>
          <w:rFonts w:cs="Arial"/>
          <w:lang w:val="en-GB"/>
        </w:rPr>
        <w:t xml:space="preserve"> causing them, their effects and multiple solutions.</w:t>
      </w:r>
    </w:p>
    <w:p w14:paraId="6CA126F2" w14:textId="08A63AC7" w:rsidR="00BA5C77" w:rsidRPr="009F42D1" w:rsidRDefault="003478CB" w:rsidP="00FE4D86">
      <w:pPr>
        <w:rPr>
          <w:rFonts w:cs="Arial"/>
          <w:lang w:val="en-GB"/>
        </w:rPr>
      </w:pPr>
      <w:r w:rsidRPr="009F42D1">
        <w:rPr>
          <w:rFonts w:cs="Arial"/>
          <w:lang w:val="en-GB"/>
        </w:rPr>
        <w:t xml:space="preserve">The method NHS follows to solve their problems and </w:t>
      </w:r>
      <w:r w:rsidR="00DA52BD" w:rsidRPr="009F42D1">
        <w:rPr>
          <w:rFonts w:cs="Arial"/>
          <w:lang w:val="en-GB"/>
        </w:rPr>
        <w:t>m</w:t>
      </w:r>
      <w:r w:rsidRPr="009F42D1">
        <w:rPr>
          <w:rFonts w:cs="Arial"/>
          <w:lang w:val="en-GB"/>
        </w:rPr>
        <w:t xml:space="preserve">ake decisions is the shared decision-making process. </w:t>
      </w:r>
      <w:r w:rsidR="0001599B" w:rsidRPr="009F42D1">
        <w:rPr>
          <w:rFonts w:cs="Arial"/>
          <w:lang w:val="en-GB"/>
        </w:rPr>
        <w:t>SDM refers to</w:t>
      </w:r>
      <w:r w:rsidR="00D33735" w:rsidRPr="009F42D1">
        <w:rPr>
          <w:rFonts w:cs="Arial"/>
          <w:lang w:val="en-GB"/>
        </w:rPr>
        <w:t xml:space="preserve"> </w:t>
      </w:r>
      <w:r w:rsidR="00A37DDE" w:rsidRPr="009F42D1">
        <w:rPr>
          <w:rFonts w:cs="Arial"/>
          <w:lang w:val="en-GB"/>
        </w:rPr>
        <w:t>help</w:t>
      </w:r>
      <w:r w:rsidR="0001599B" w:rsidRPr="009F42D1">
        <w:rPr>
          <w:rFonts w:cs="Arial"/>
          <w:lang w:val="en-GB"/>
        </w:rPr>
        <w:t xml:space="preserve"> individuals in understanding the different diagnos</w:t>
      </w:r>
      <w:r w:rsidR="007E7EBB" w:rsidRPr="009F42D1">
        <w:rPr>
          <w:rFonts w:cs="Arial"/>
          <w:lang w:val="en-GB"/>
        </w:rPr>
        <w:t>e</w:t>
      </w:r>
      <w:r w:rsidR="0001599B" w:rsidRPr="009F42D1">
        <w:rPr>
          <w:rFonts w:cs="Arial"/>
          <w:lang w:val="en-GB"/>
        </w:rPr>
        <w:t>s, treatment, and service choices available, as well as the risks, advantages, and implications of those options.</w:t>
      </w:r>
      <w:r w:rsidR="00D33735" w:rsidRPr="009F42D1">
        <w:rPr>
          <w:rFonts w:cs="Arial"/>
          <w:lang w:val="en-GB"/>
        </w:rPr>
        <w:t xml:space="preserve"> </w:t>
      </w:r>
      <w:r w:rsidR="0060282A" w:rsidRPr="009F42D1">
        <w:rPr>
          <w:rFonts w:cs="Arial"/>
          <w:lang w:val="en-GB"/>
        </w:rPr>
        <w:t>It also gives people access to high</w:t>
      </w:r>
      <w:r w:rsidR="00DA52BD" w:rsidRPr="009F42D1">
        <w:rPr>
          <w:rFonts w:cs="Arial"/>
          <w:lang w:val="en-GB"/>
        </w:rPr>
        <w:t>-</w:t>
      </w:r>
      <w:r w:rsidR="0060282A" w:rsidRPr="009F42D1">
        <w:rPr>
          <w:rFonts w:cs="Arial"/>
          <w:lang w:val="en-GB"/>
        </w:rPr>
        <w:t xml:space="preserve">quality information to make their decision regarding healthcare. </w:t>
      </w:r>
      <w:r w:rsidR="001C325E" w:rsidRPr="009F42D1">
        <w:rPr>
          <w:rFonts w:cs="Arial"/>
          <w:lang w:val="en-GB"/>
        </w:rPr>
        <w:t>Individuals </w:t>
      </w:r>
      <w:r w:rsidR="00DA52BD" w:rsidRPr="009F42D1">
        <w:rPr>
          <w:rFonts w:cs="Arial"/>
          <w:lang w:val="en-GB"/>
        </w:rPr>
        <w:t xml:space="preserve">who </w:t>
      </w:r>
      <w:r w:rsidR="001C325E" w:rsidRPr="009F42D1">
        <w:rPr>
          <w:rFonts w:cs="Arial"/>
          <w:lang w:val="en-GB"/>
        </w:rPr>
        <w:t xml:space="preserve">are encouraged to make choices based on their interests are more likely to commit to evidence-based treatment systems, have positive results and have </w:t>
      </w:r>
      <w:r w:rsidR="00DA52BD" w:rsidRPr="009F42D1">
        <w:rPr>
          <w:rFonts w:cs="Arial"/>
          <w:lang w:val="en-GB"/>
        </w:rPr>
        <w:t>fewer</w:t>
      </w:r>
      <w:r w:rsidR="001C325E" w:rsidRPr="009F42D1">
        <w:rPr>
          <w:rFonts w:cs="Arial"/>
          <w:lang w:val="en-GB"/>
        </w:rPr>
        <w:t xml:space="preserve"> regrets.</w:t>
      </w:r>
      <w:r w:rsidR="00BA5C77" w:rsidRPr="009F42D1">
        <w:rPr>
          <w:rFonts w:cs="Arial"/>
          <w:lang w:val="en-GB"/>
        </w:rPr>
        <w:t xml:space="preserve"> It’s a slow process </w:t>
      </w:r>
      <w:r w:rsidR="00DA52BD" w:rsidRPr="009F42D1">
        <w:rPr>
          <w:rFonts w:cs="Arial"/>
          <w:lang w:val="en-GB"/>
        </w:rPr>
        <w:t>that</w:t>
      </w:r>
      <w:r w:rsidR="00BA5C77" w:rsidRPr="009F42D1">
        <w:rPr>
          <w:rFonts w:cs="Arial"/>
          <w:lang w:val="en-GB"/>
        </w:rPr>
        <w:t xml:space="preserve"> includes a lot of influence </w:t>
      </w:r>
      <w:r w:rsidR="00DA52BD" w:rsidRPr="009F42D1">
        <w:rPr>
          <w:rFonts w:cs="Arial"/>
          <w:lang w:val="en-GB"/>
        </w:rPr>
        <w:t>o</w:t>
      </w:r>
      <w:r w:rsidR="00BA5C77" w:rsidRPr="009F42D1">
        <w:rPr>
          <w:rFonts w:cs="Arial"/>
          <w:lang w:val="en-GB"/>
        </w:rPr>
        <w:t>n the overall healthcare system</w:t>
      </w:r>
      <w:r w:rsidR="00805760" w:rsidRPr="009F42D1">
        <w:rPr>
          <w:rFonts w:cs="Arial"/>
          <w:lang w:val="en-GB"/>
        </w:rPr>
        <w:t xml:space="preserve"> </w:t>
      </w:r>
      <w:r w:rsidR="006730D2" w:rsidRPr="009F42D1">
        <w:rPr>
          <w:rFonts w:cs="Arial"/>
          <w:lang w:val="en-GB"/>
        </w:rPr>
        <w:t>(Thomson, 2014)</w:t>
      </w:r>
      <w:r w:rsidR="00BA5C77" w:rsidRPr="009F42D1">
        <w:rPr>
          <w:rFonts w:cs="Arial"/>
          <w:lang w:val="en-GB"/>
        </w:rPr>
        <w:t>.</w:t>
      </w:r>
    </w:p>
    <w:p w14:paraId="7D600620" w14:textId="77159C44" w:rsidR="009878B8" w:rsidRPr="009F42D1" w:rsidRDefault="009878B8" w:rsidP="00FE4D86">
      <w:pPr>
        <w:rPr>
          <w:rFonts w:cs="Arial"/>
          <w:lang w:val="en-GB"/>
        </w:rPr>
      </w:pPr>
      <w:r w:rsidRPr="009F42D1">
        <w:rPr>
          <w:rFonts w:cs="Arial"/>
          <w:lang w:val="en-GB"/>
        </w:rPr>
        <w:t>When a decision needs to be taken, SDM should be incorporated into the treatment pathway. This is especially important as people are faced with "high-value" choices that can have a substantial</w:t>
      </w:r>
      <w:r w:rsidR="00D33735" w:rsidRPr="009F42D1">
        <w:rPr>
          <w:rFonts w:cs="Arial"/>
          <w:lang w:val="en-GB"/>
        </w:rPr>
        <w:t xml:space="preserve"> </w:t>
      </w:r>
      <w:r w:rsidRPr="009F42D1">
        <w:rPr>
          <w:rFonts w:cs="Arial"/>
          <w:lang w:val="en-GB"/>
        </w:rPr>
        <w:t xml:space="preserve">effect on their lives. Hospital </w:t>
      </w:r>
      <w:proofErr w:type="spellStart"/>
      <w:r w:rsidRPr="009F42D1">
        <w:rPr>
          <w:rFonts w:cs="Arial"/>
          <w:lang w:val="en-GB"/>
        </w:rPr>
        <w:t>treatments,and</w:t>
      </w:r>
      <w:proofErr w:type="spellEnd"/>
      <w:r w:rsidRPr="009F42D1">
        <w:rPr>
          <w:rFonts w:cs="Arial"/>
          <w:lang w:val="en-GB"/>
        </w:rPr>
        <w:t xml:space="preserve"> psychosocial/community assistance can all be alternatives in those strategic options.</w:t>
      </w:r>
    </w:p>
    <w:p w14:paraId="0C862F82" w14:textId="468EB884" w:rsidR="00D71C51" w:rsidRPr="009F42D1" w:rsidRDefault="00295C45" w:rsidP="00FE4D86">
      <w:pPr>
        <w:rPr>
          <w:rFonts w:cs="Arial"/>
          <w:lang w:val="en-GB"/>
        </w:rPr>
      </w:pPr>
      <w:r w:rsidRPr="009F42D1">
        <w:rPr>
          <w:rFonts w:cs="Arial"/>
          <w:lang w:val="en-GB"/>
        </w:rPr>
        <w:t>To confidently participate in SDM discussions, the majority of health and care workers may require certified training. Training in health coaching methods, as well as advanced training in managing risk and communicating with individuals with low aspects of health education, are all needed. Unconscious incompetence, or the fact that certain physicians are unaware that they may profit from teaching, is a deterrent to training adoption. Local clinical leaders who recognise the importance of SDM training and who serve as ambassadors can be especially effective in inspiring individuals to take advantage of training opportunities</w:t>
      </w:r>
      <w:r w:rsidR="00805760" w:rsidRPr="009F42D1">
        <w:rPr>
          <w:rFonts w:cs="Arial"/>
          <w:lang w:val="en-GB"/>
        </w:rPr>
        <w:t xml:space="preserve"> </w:t>
      </w:r>
      <w:r w:rsidR="00AA671D" w:rsidRPr="009F42D1">
        <w:rPr>
          <w:rFonts w:cs="Arial"/>
          <w:lang w:val="en-GB"/>
        </w:rPr>
        <w:t>(NHS England, 2019)</w:t>
      </w:r>
      <w:r w:rsidRPr="009F42D1">
        <w:rPr>
          <w:rFonts w:cs="Arial"/>
          <w:lang w:val="en-GB"/>
        </w:rPr>
        <w:t>.</w:t>
      </w:r>
    </w:p>
    <w:p w14:paraId="12D94A3F" w14:textId="18BE2961" w:rsidR="00B05B37" w:rsidRPr="009F42D1" w:rsidRDefault="00144CFB" w:rsidP="00FE4D86">
      <w:pPr>
        <w:rPr>
          <w:rFonts w:cs="Arial"/>
          <w:lang w:val="en-GB"/>
        </w:rPr>
      </w:pPr>
      <w:r w:rsidRPr="009F42D1">
        <w:rPr>
          <w:rFonts w:cs="Arial"/>
          <w:lang w:val="en-GB"/>
        </w:rPr>
        <w:t xml:space="preserve">Allocating funds for </w:t>
      </w:r>
      <w:r w:rsidR="00FB3C3B" w:rsidRPr="009F42D1">
        <w:rPr>
          <w:rFonts w:cs="Arial"/>
          <w:lang w:val="en-GB"/>
        </w:rPr>
        <w:t xml:space="preserve">the </w:t>
      </w:r>
      <w:r w:rsidRPr="009F42D1">
        <w:rPr>
          <w:rFonts w:cs="Arial"/>
          <w:lang w:val="en-GB"/>
        </w:rPr>
        <w:t>improvement of the service and usage of modern technology is also</w:t>
      </w:r>
      <w:r w:rsidR="001035F2" w:rsidRPr="009F42D1">
        <w:rPr>
          <w:rFonts w:cs="Arial"/>
          <w:lang w:val="en-GB"/>
        </w:rPr>
        <w:t xml:space="preserve"> mandatory for this measure. To keep up with the rising demand of the patients, NHS should look up to these upgrades as well </w:t>
      </w:r>
      <w:r w:rsidR="00FB3C3B" w:rsidRPr="009F42D1">
        <w:rPr>
          <w:rFonts w:cs="Arial"/>
          <w:lang w:val="en-GB"/>
        </w:rPr>
        <w:t>a</w:t>
      </w:r>
      <w:r w:rsidR="001035F2" w:rsidRPr="009F42D1">
        <w:rPr>
          <w:rFonts w:cs="Arial"/>
          <w:lang w:val="en-GB"/>
        </w:rPr>
        <w:t xml:space="preserve">s fix their </w:t>
      </w:r>
      <w:r w:rsidR="00CC4061" w:rsidRPr="009F42D1">
        <w:rPr>
          <w:rFonts w:cs="Arial"/>
          <w:lang w:val="en-GB"/>
        </w:rPr>
        <w:t xml:space="preserve">budget accordingly. Skilled employees will come to no use if they don’t have enough resources to provide the service. </w:t>
      </w:r>
      <w:r w:rsidR="00457050" w:rsidRPr="009F42D1">
        <w:rPr>
          <w:rFonts w:cs="Arial"/>
          <w:lang w:val="en-GB"/>
        </w:rPr>
        <w:t xml:space="preserve">So ensuring enough supplies of medicines, modern medical equipment, PPE for </w:t>
      </w:r>
      <w:r w:rsidR="00DE592D" w:rsidRPr="009F42D1">
        <w:rPr>
          <w:rFonts w:cs="Arial"/>
          <w:lang w:val="en-GB"/>
        </w:rPr>
        <w:t>all personnel, advanced diagnostic and healthcare technologies is essential for NHS.</w:t>
      </w:r>
      <w:r w:rsidR="00A9454B" w:rsidRPr="009F42D1">
        <w:rPr>
          <w:rFonts w:cs="Arial"/>
          <w:lang w:val="en-GB"/>
        </w:rPr>
        <w:t xml:space="preserve"> Getting information about the requirement</w:t>
      </w:r>
      <w:r w:rsidR="00EB6856" w:rsidRPr="009F42D1">
        <w:rPr>
          <w:rFonts w:cs="Arial"/>
          <w:lang w:val="en-GB"/>
        </w:rPr>
        <w:t xml:space="preserve"> from patients who are willing to engage</w:t>
      </w:r>
      <w:r w:rsidR="00A9454B" w:rsidRPr="009F42D1">
        <w:rPr>
          <w:rFonts w:cs="Arial"/>
          <w:lang w:val="en-GB"/>
        </w:rPr>
        <w:t xml:space="preserve">, acquiring enough </w:t>
      </w:r>
      <w:r w:rsidR="00EB6856" w:rsidRPr="009F42D1">
        <w:rPr>
          <w:rFonts w:cs="Arial"/>
          <w:lang w:val="en-GB"/>
        </w:rPr>
        <w:t>information and providing them to the clinicians</w:t>
      </w:r>
      <w:r w:rsidR="00EE562B" w:rsidRPr="009F42D1">
        <w:rPr>
          <w:rFonts w:cs="Arial"/>
          <w:lang w:val="en-GB"/>
        </w:rPr>
        <w:t xml:space="preserve"> is the first step of </w:t>
      </w:r>
      <w:r w:rsidR="00274693">
        <w:rPr>
          <w:rFonts w:cs="Arial"/>
          <w:lang w:val="en-GB"/>
        </w:rPr>
        <w:t>SDM. Some</w:t>
      </w:r>
      <w:r w:rsidR="002E5EAA" w:rsidRPr="009F42D1">
        <w:rPr>
          <w:rFonts w:cs="Arial"/>
          <w:lang w:val="en-GB"/>
        </w:rPr>
        <w:t xml:space="preserve"> legal considerations a</w:t>
      </w:r>
      <w:r w:rsidR="000A69E3" w:rsidRPr="009F42D1">
        <w:rPr>
          <w:rFonts w:cs="Arial"/>
          <w:lang w:val="en-GB"/>
        </w:rPr>
        <w:t xml:space="preserve">lso take place in the SDM like </w:t>
      </w:r>
      <w:r w:rsidR="000A69E3" w:rsidRPr="009F42D1">
        <w:rPr>
          <w:rFonts w:cs="Arial"/>
          <w:lang w:val="en-GB"/>
        </w:rPr>
        <w:lastRenderedPageBreak/>
        <w:t>transparency.</w:t>
      </w:r>
      <w:r w:rsidR="00D33735" w:rsidRPr="009F42D1">
        <w:rPr>
          <w:rFonts w:cs="Arial"/>
          <w:lang w:val="en-GB"/>
        </w:rPr>
        <w:t xml:space="preserve"> </w:t>
      </w:r>
      <w:r w:rsidR="00C6578F" w:rsidRPr="009F42D1">
        <w:rPr>
          <w:rFonts w:cs="Arial"/>
          <w:lang w:val="en-GB"/>
        </w:rPr>
        <w:t>The Health and Social Care Act of 201</w:t>
      </w:r>
      <w:r w:rsidR="001677A9">
        <w:rPr>
          <w:rFonts w:cs="Arial"/>
          <w:lang w:val="en-GB"/>
        </w:rPr>
        <w:t>4</w:t>
      </w:r>
      <w:r w:rsidR="00C6578F" w:rsidRPr="009F42D1">
        <w:rPr>
          <w:rFonts w:cs="Arial"/>
          <w:lang w:val="en-GB"/>
        </w:rPr>
        <w:t>, as well as the Operational Structure 2012/13, made it obligatory for health economies to practise SDM.</w:t>
      </w:r>
      <w:r w:rsidR="0056021F" w:rsidRPr="009F42D1">
        <w:rPr>
          <w:rFonts w:cs="Arial"/>
          <w:lang w:val="en-GB"/>
        </w:rPr>
        <w:t xml:space="preserve"> Some measures can be used to monitor the SDM process. They are SDM Q9, GP patient survey item</w:t>
      </w:r>
      <w:r w:rsidR="005B4525" w:rsidRPr="009F42D1">
        <w:rPr>
          <w:rFonts w:cs="Arial"/>
          <w:lang w:val="en-GB"/>
        </w:rPr>
        <w:t xml:space="preserve"> and t</w:t>
      </w:r>
      <w:r w:rsidR="0056021F" w:rsidRPr="009F42D1">
        <w:rPr>
          <w:rFonts w:cs="Arial"/>
          <w:lang w:val="en-GB"/>
        </w:rPr>
        <w:t>hree-item Collabo</w:t>
      </w:r>
      <w:r w:rsidR="00805760" w:rsidRPr="009F42D1">
        <w:rPr>
          <w:rFonts w:cs="Arial"/>
          <w:lang w:val="en-GB"/>
        </w:rPr>
        <w:t>rate</w:t>
      </w:r>
      <w:r w:rsidR="0056021F" w:rsidRPr="009F42D1">
        <w:rPr>
          <w:rFonts w:cs="Arial"/>
          <w:lang w:val="en-GB"/>
        </w:rPr>
        <w:t>15</w:t>
      </w:r>
      <w:r w:rsidR="00805760" w:rsidRPr="009F42D1">
        <w:rPr>
          <w:rFonts w:cs="Arial"/>
          <w:lang w:val="en-GB"/>
        </w:rPr>
        <w:t xml:space="preserve"> </w:t>
      </w:r>
      <w:r w:rsidR="004159D2" w:rsidRPr="009F42D1">
        <w:rPr>
          <w:rFonts w:cs="Arial"/>
          <w:lang w:val="en-GB"/>
        </w:rPr>
        <w:t>(Alvarado-Villa et al., 2020)</w:t>
      </w:r>
      <w:r w:rsidR="005B4525" w:rsidRPr="009F42D1">
        <w:rPr>
          <w:rFonts w:cs="Arial"/>
          <w:lang w:val="en-GB"/>
        </w:rPr>
        <w:t>.</w:t>
      </w:r>
    </w:p>
    <w:p w14:paraId="35021952" w14:textId="77777777" w:rsidR="00DD57E8" w:rsidRPr="009F42D1" w:rsidRDefault="00DD57E8" w:rsidP="00FE4D86">
      <w:pPr>
        <w:rPr>
          <w:rFonts w:cs="Arial"/>
          <w:lang w:val="en-GB"/>
        </w:rPr>
      </w:pPr>
      <w:r w:rsidRPr="009F42D1">
        <w:rPr>
          <w:rFonts w:cs="Arial"/>
          <w:lang w:val="en-GB"/>
        </w:rPr>
        <w:br w:type="page"/>
      </w:r>
    </w:p>
    <w:p w14:paraId="7878D3B2" w14:textId="77777777" w:rsidR="006270CC" w:rsidRPr="009F42D1" w:rsidRDefault="006270CC" w:rsidP="006270CC">
      <w:pPr>
        <w:rPr>
          <w:rFonts w:cs="Arial"/>
          <w:lang w:val="en-GB"/>
        </w:rPr>
      </w:pPr>
      <w:bookmarkStart w:id="4" w:name="_Toc68047516"/>
      <w:r w:rsidRPr="009F42D1">
        <w:rPr>
          <w:rStyle w:val="Heading1Char"/>
          <w:lang w:val="en-GB"/>
        </w:rPr>
        <w:lastRenderedPageBreak/>
        <w:t>Recommendation</w:t>
      </w:r>
      <w:bookmarkEnd w:id="4"/>
    </w:p>
    <w:p w14:paraId="4E5E433B" w14:textId="77777777" w:rsidR="006270CC" w:rsidRPr="009F42D1" w:rsidRDefault="006270CC" w:rsidP="006270CC">
      <w:pPr>
        <w:rPr>
          <w:rFonts w:cs="Arial"/>
          <w:b/>
          <w:sz w:val="28"/>
          <w:lang w:val="en-GB"/>
        </w:rPr>
      </w:pPr>
      <w:r w:rsidRPr="009F42D1">
        <w:rPr>
          <w:rFonts w:cs="Arial"/>
          <w:b/>
          <w:bCs/>
          <w:sz w:val="28"/>
          <w:lang w:val="en-GB"/>
        </w:rPr>
        <w:t>PESTEL analysis</w:t>
      </w:r>
    </w:p>
    <w:p w14:paraId="11461A1C" w14:textId="77777777" w:rsidR="006270CC" w:rsidRPr="009F42D1" w:rsidRDefault="006270CC" w:rsidP="006270CC">
      <w:pPr>
        <w:rPr>
          <w:rFonts w:cs="Arial"/>
          <w:szCs w:val="24"/>
          <w:lang w:val="en-GB"/>
        </w:rPr>
      </w:pPr>
      <w:r w:rsidRPr="009F42D1">
        <w:rPr>
          <w:rFonts w:cs="Arial"/>
          <w:szCs w:val="24"/>
          <w:lang w:val="en-GB"/>
        </w:rPr>
        <w:t>There have been a lot of external issues that are actually linked with the resource shortage problem of NHS. Health care resources refer to materials, facilities, funds, human resources as well as all kind of resources that is used for providing health care services. Addressing these issues and adopting effective strategies can fix the problem. To address and fix all these issues a PESTEL analysis on NHS regarding the issue, resource shortage has been performed here;</w:t>
      </w:r>
    </w:p>
    <w:p w14:paraId="49645852" w14:textId="23679EF6" w:rsidR="006270CC" w:rsidRPr="009F42D1" w:rsidRDefault="006270CC" w:rsidP="006270CC">
      <w:pPr>
        <w:rPr>
          <w:rFonts w:cs="Arial"/>
          <w:szCs w:val="24"/>
          <w:lang w:val="en-GB"/>
        </w:rPr>
      </w:pPr>
      <w:r w:rsidRPr="009F42D1">
        <w:rPr>
          <w:rFonts w:cs="Arial"/>
          <w:b/>
          <w:bCs/>
          <w:szCs w:val="24"/>
          <w:lang w:val="en-GB"/>
        </w:rPr>
        <w:t>Political-</w:t>
      </w:r>
      <w:r w:rsidRPr="009F42D1">
        <w:rPr>
          <w:rFonts w:cs="Arial"/>
          <w:szCs w:val="24"/>
          <w:lang w:val="en-GB"/>
        </w:rPr>
        <w:t xml:space="preserve">In the United Kingdom, the key political factor that is affecting the issue directly is  </w:t>
      </w:r>
      <w:proofErr w:type="spellStart"/>
      <w:r w:rsidRPr="009F42D1">
        <w:rPr>
          <w:rFonts w:cs="Arial"/>
          <w:szCs w:val="24"/>
          <w:lang w:val="en-GB"/>
        </w:rPr>
        <w:t>Brexit</w:t>
      </w:r>
      <w:proofErr w:type="spellEnd"/>
      <w:r w:rsidRPr="009F42D1">
        <w:rPr>
          <w:rFonts w:cs="Arial"/>
          <w:szCs w:val="24"/>
          <w:lang w:val="en-GB"/>
        </w:rPr>
        <w:t xml:space="preserve">. Before </w:t>
      </w:r>
      <w:proofErr w:type="spellStart"/>
      <w:r w:rsidRPr="009F42D1">
        <w:rPr>
          <w:rFonts w:cs="Arial"/>
          <w:szCs w:val="24"/>
          <w:lang w:val="en-GB"/>
        </w:rPr>
        <w:t>Brexit</w:t>
      </w:r>
      <w:proofErr w:type="spellEnd"/>
      <w:r w:rsidRPr="009F42D1">
        <w:rPr>
          <w:rFonts w:cs="Arial"/>
          <w:szCs w:val="24"/>
          <w:lang w:val="en-GB"/>
        </w:rPr>
        <w:t>, NHS used to appoint skilled and qualified individuals in their workforce from different European countries but now the door has been closed (</w:t>
      </w:r>
      <w:r w:rsidRPr="009F42D1">
        <w:rPr>
          <w:rFonts w:cs="Arial"/>
          <w:szCs w:val="24"/>
          <w:shd w:val="clear" w:color="auto" w:fill="FFFFFF"/>
          <w:lang w:val="en-GB"/>
        </w:rPr>
        <w:t xml:space="preserve">van </w:t>
      </w:r>
      <w:proofErr w:type="spellStart"/>
      <w:r w:rsidRPr="009F42D1">
        <w:rPr>
          <w:rFonts w:cs="Arial"/>
          <w:szCs w:val="24"/>
          <w:shd w:val="clear" w:color="auto" w:fill="FFFFFF"/>
          <w:lang w:val="en-GB"/>
        </w:rPr>
        <w:t>Wijngaarden</w:t>
      </w:r>
      <w:proofErr w:type="spellEnd"/>
      <w:r w:rsidRPr="009F42D1">
        <w:rPr>
          <w:rFonts w:cs="Arial"/>
          <w:szCs w:val="24"/>
          <w:shd w:val="clear" w:color="auto" w:fill="FFFFFF"/>
          <w:lang w:val="en-GB"/>
        </w:rPr>
        <w:t xml:space="preserve">, </w:t>
      </w:r>
      <w:proofErr w:type="spellStart"/>
      <w:r w:rsidRPr="009F42D1">
        <w:rPr>
          <w:rFonts w:cs="Arial"/>
          <w:szCs w:val="24"/>
          <w:shd w:val="clear" w:color="auto" w:fill="FFFFFF"/>
          <w:lang w:val="en-GB"/>
        </w:rPr>
        <w:t>Scholten</w:t>
      </w:r>
      <w:proofErr w:type="spellEnd"/>
      <w:r w:rsidRPr="009F42D1">
        <w:rPr>
          <w:rFonts w:cs="Arial"/>
          <w:szCs w:val="24"/>
          <w:shd w:val="clear" w:color="auto" w:fill="FFFFFF"/>
          <w:lang w:val="en-GB"/>
        </w:rPr>
        <w:t xml:space="preserve">, and van </w:t>
      </w:r>
      <w:proofErr w:type="spellStart"/>
      <w:r w:rsidRPr="009F42D1">
        <w:rPr>
          <w:rFonts w:cs="Arial"/>
          <w:szCs w:val="24"/>
          <w:shd w:val="clear" w:color="auto" w:fill="FFFFFF"/>
          <w:lang w:val="en-GB"/>
        </w:rPr>
        <w:t>Wijk</w:t>
      </w:r>
      <w:proofErr w:type="spellEnd"/>
      <w:r w:rsidRPr="009F42D1">
        <w:rPr>
          <w:rFonts w:cs="Arial"/>
          <w:szCs w:val="24"/>
          <w:shd w:val="clear" w:color="auto" w:fill="FFFFFF"/>
          <w:lang w:val="en-GB"/>
        </w:rPr>
        <w:t>, 2016</w:t>
      </w:r>
      <w:r w:rsidRPr="009F42D1">
        <w:rPr>
          <w:rFonts w:cs="Arial"/>
          <w:szCs w:val="24"/>
          <w:lang w:val="en-GB"/>
        </w:rPr>
        <w:t>). Like human resources, for some other resources, NHS used to depend on other European countries. If the government lessens the restriction regarding these issues, the problem can be solved partially.</w:t>
      </w:r>
    </w:p>
    <w:p w14:paraId="299D2BD0" w14:textId="275AE6F8" w:rsidR="006270CC" w:rsidRPr="009F42D1" w:rsidRDefault="006270CC" w:rsidP="006270CC">
      <w:pPr>
        <w:rPr>
          <w:rFonts w:cs="Arial"/>
          <w:szCs w:val="24"/>
          <w:lang w:val="en-GB"/>
        </w:rPr>
      </w:pPr>
      <w:r w:rsidRPr="009F42D1">
        <w:rPr>
          <w:rFonts w:cs="Arial"/>
          <w:b/>
          <w:bCs/>
          <w:szCs w:val="24"/>
          <w:lang w:val="en-GB"/>
        </w:rPr>
        <w:t>Economic-</w:t>
      </w:r>
      <w:r w:rsidRPr="009F42D1">
        <w:rPr>
          <w:rFonts w:cs="Arial"/>
          <w:szCs w:val="24"/>
          <w:lang w:val="en-GB"/>
        </w:rPr>
        <w:t>Due to the COVID-19 global pandemic situation, each and every financial and non-financial sector has gone through an economic crisis. To cope up with this economic crisis, NHS terminated some of their staff</w:t>
      </w:r>
      <w:r w:rsidR="00281D9C">
        <w:rPr>
          <w:rFonts w:cs="Arial"/>
          <w:szCs w:val="24"/>
          <w:lang w:val="en-GB"/>
        </w:rPr>
        <w:t>.</w:t>
      </w:r>
      <w:r w:rsidRPr="009F42D1">
        <w:rPr>
          <w:rFonts w:cs="Arial"/>
          <w:szCs w:val="24"/>
          <w:lang w:val="en-GB"/>
        </w:rPr>
        <w:t xml:space="preserve"> NHS has gone through some budgetary problem too. They can ask for more sponsors or even take a loan to solve these issues.</w:t>
      </w:r>
    </w:p>
    <w:p w14:paraId="0DA6A53B" w14:textId="59E42089" w:rsidR="006270CC" w:rsidRPr="009F42D1" w:rsidRDefault="006270CC" w:rsidP="006270CC">
      <w:pPr>
        <w:rPr>
          <w:rFonts w:cs="Arial"/>
          <w:szCs w:val="24"/>
          <w:lang w:val="en-GB"/>
        </w:rPr>
      </w:pPr>
      <w:r w:rsidRPr="009F42D1">
        <w:rPr>
          <w:rFonts w:cs="Arial"/>
          <w:b/>
          <w:bCs/>
          <w:szCs w:val="24"/>
          <w:lang w:val="en-GB"/>
        </w:rPr>
        <w:t>Social-</w:t>
      </w:r>
      <w:r w:rsidRPr="009F42D1">
        <w:rPr>
          <w:rFonts w:cs="Arial"/>
          <w:szCs w:val="24"/>
          <w:lang w:val="en-GB"/>
        </w:rPr>
        <w:t xml:space="preserve">In healthcare service, patient’s satisfaction depends </w:t>
      </w:r>
      <w:r w:rsidR="00554183">
        <w:rPr>
          <w:rFonts w:cs="Arial"/>
          <w:szCs w:val="24"/>
          <w:lang w:val="en-GB"/>
        </w:rPr>
        <w:t>on</w:t>
      </w:r>
      <w:r w:rsidRPr="009F42D1">
        <w:rPr>
          <w:rFonts w:cs="Arial"/>
          <w:szCs w:val="24"/>
          <w:lang w:val="en-GB"/>
        </w:rPr>
        <w:t xml:space="preserve"> the services they are getting from the medical staff and other resources engaged with their treatment. Even before the COVID-19 global pandemic people used to have a negative perception about the medical service. Medical service providers used to struggle to meet the patient’s demand and now the issue has become worse (</w:t>
      </w:r>
      <w:r w:rsidRPr="009F42D1">
        <w:rPr>
          <w:rFonts w:cs="Arial"/>
          <w:szCs w:val="18"/>
          <w:shd w:val="clear" w:color="auto" w:fill="FFFFFF"/>
          <w:lang w:val="en-GB"/>
        </w:rPr>
        <w:t xml:space="preserve">Roberts and </w:t>
      </w:r>
      <w:proofErr w:type="spellStart"/>
      <w:r w:rsidRPr="009F42D1">
        <w:rPr>
          <w:rFonts w:cs="Arial"/>
          <w:szCs w:val="18"/>
          <w:shd w:val="clear" w:color="auto" w:fill="FFFFFF"/>
          <w:lang w:val="en-GB"/>
        </w:rPr>
        <w:t>Sambrook</w:t>
      </w:r>
      <w:proofErr w:type="spellEnd"/>
      <w:r w:rsidRPr="009F42D1">
        <w:rPr>
          <w:rFonts w:cs="Arial"/>
          <w:szCs w:val="18"/>
          <w:shd w:val="clear" w:color="auto" w:fill="FFFFFF"/>
          <w:lang w:val="en-GB"/>
        </w:rPr>
        <w:t>, 2017</w:t>
      </w:r>
      <w:r w:rsidRPr="009F42D1">
        <w:rPr>
          <w:rFonts w:cs="Arial"/>
          <w:szCs w:val="24"/>
          <w:lang w:val="en-GB"/>
        </w:rPr>
        <w:t>). Besides, materials regarding their treatment and service facility are very little compared to the number of patients. For fixing these issues, medical staff should get more knowledge about customer handling tactics as well as authority need to supply more resources.</w:t>
      </w:r>
    </w:p>
    <w:p w14:paraId="4D1D73AB" w14:textId="7750254E" w:rsidR="006270CC" w:rsidRPr="009F42D1" w:rsidRDefault="006270CC" w:rsidP="006270CC">
      <w:pPr>
        <w:rPr>
          <w:rFonts w:cs="Arial"/>
          <w:szCs w:val="24"/>
          <w:lang w:val="en-GB"/>
        </w:rPr>
      </w:pPr>
      <w:r w:rsidRPr="009F42D1">
        <w:rPr>
          <w:rFonts w:cs="Arial"/>
          <w:b/>
          <w:bCs/>
          <w:szCs w:val="24"/>
          <w:lang w:val="en-GB"/>
        </w:rPr>
        <w:t>Technological-</w:t>
      </w:r>
      <w:r w:rsidRPr="009F42D1">
        <w:rPr>
          <w:rFonts w:cs="Arial"/>
          <w:szCs w:val="24"/>
          <w:lang w:val="en-GB"/>
        </w:rPr>
        <w:t>NHS is struggling to supply modern technologies to medical facilities. The problem is mainly because of the scarce amount of funding. This is preventing NHS to provide efficient services. Again their human resources are not fully capable of using their existing technologies. To fix this issue, NHS can arrange a number of training programs for the employees. It will introduce them to all these modern technologies as well as make them skilled and capable enough to use these technologies in the workplace</w:t>
      </w:r>
      <w:r w:rsidR="00D3101E">
        <w:rPr>
          <w:rFonts w:cs="Arial"/>
          <w:szCs w:val="24"/>
          <w:lang w:val="en-GB"/>
        </w:rPr>
        <w:t>.</w:t>
      </w:r>
    </w:p>
    <w:p w14:paraId="7DEB398A" w14:textId="7414C7CF" w:rsidR="006270CC" w:rsidRPr="009F42D1" w:rsidRDefault="006270CC" w:rsidP="006270CC">
      <w:pPr>
        <w:rPr>
          <w:rFonts w:cs="Arial"/>
          <w:szCs w:val="24"/>
          <w:lang w:val="en-GB"/>
        </w:rPr>
      </w:pPr>
      <w:r w:rsidRPr="009F42D1">
        <w:rPr>
          <w:rFonts w:cs="Arial"/>
          <w:b/>
          <w:bCs/>
          <w:szCs w:val="24"/>
          <w:lang w:val="en-GB"/>
        </w:rPr>
        <w:lastRenderedPageBreak/>
        <w:t>Environmental-</w:t>
      </w:r>
      <w:r w:rsidRPr="009F42D1">
        <w:rPr>
          <w:rFonts w:cs="Arial"/>
          <w:szCs w:val="24"/>
          <w:lang w:val="en-GB"/>
        </w:rPr>
        <w:t>Due to globalization, activists were aware of many environmental issues and one of them is waste management. The medical and healthcare sector is directly linked with this issue. NHS does not have proper resources for managing their medical wastes. That’s why they have to encounter the continuous pressure of several activist groups (</w:t>
      </w:r>
      <w:r w:rsidRPr="009F42D1">
        <w:rPr>
          <w:rFonts w:cs="Arial"/>
          <w:szCs w:val="24"/>
          <w:shd w:val="clear" w:color="auto" w:fill="FFFFFF"/>
          <w:lang w:val="en-GB"/>
        </w:rPr>
        <w:t xml:space="preserve">van </w:t>
      </w:r>
      <w:proofErr w:type="spellStart"/>
      <w:r w:rsidRPr="009F42D1">
        <w:rPr>
          <w:rFonts w:cs="Arial"/>
          <w:szCs w:val="24"/>
          <w:shd w:val="clear" w:color="auto" w:fill="FFFFFF"/>
          <w:lang w:val="en-GB"/>
        </w:rPr>
        <w:t>Wijngaarden</w:t>
      </w:r>
      <w:proofErr w:type="spellEnd"/>
      <w:r w:rsidRPr="009F42D1">
        <w:rPr>
          <w:rFonts w:cs="Arial"/>
          <w:szCs w:val="24"/>
          <w:shd w:val="clear" w:color="auto" w:fill="FFFFFF"/>
          <w:lang w:val="en-GB"/>
        </w:rPr>
        <w:t xml:space="preserve">, </w:t>
      </w:r>
      <w:proofErr w:type="spellStart"/>
      <w:r w:rsidRPr="009F42D1">
        <w:rPr>
          <w:rFonts w:cs="Arial"/>
          <w:szCs w:val="24"/>
          <w:shd w:val="clear" w:color="auto" w:fill="FFFFFF"/>
          <w:lang w:val="en-GB"/>
        </w:rPr>
        <w:t>Scholten</w:t>
      </w:r>
      <w:proofErr w:type="spellEnd"/>
      <w:r w:rsidRPr="009F42D1">
        <w:rPr>
          <w:rFonts w:cs="Arial"/>
          <w:szCs w:val="24"/>
          <w:shd w:val="clear" w:color="auto" w:fill="FFFFFF"/>
          <w:lang w:val="en-GB"/>
        </w:rPr>
        <w:t xml:space="preserve">, and van </w:t>
      </w:r>
      <w:proofErr w:type="spellStart"/>
      <w:r w:rsidRPr="009F42D1">
        <w:rPr>
          <w:rFonts w:cs="Arial"/>
          <w:szCs w:val="24"/>
          <w:shd w:val="clear" w:color="auto" w:fill="FFFFFF"/>
          <w:lang w:val="en-GB"/>
        </w:rPr>
        <w:t>Wijk</w:t>
      </w:r>
      <w:proofErr w:type="spellEnd"/>
      <w:r w:rsidRPr="009F42D1">
        <w:rPr>
          <w:rFonts w:cs="Arial"/>
          <w:szCs w:val="24"/>
          <w:shd w:val="clear" w:color="auto" w:fill="FFFFFF"/>
          <w:lang w:val="en-GB"/>
        </w:rPr>
        <w:t>, 2016</w:t>
      </w:r>
      <w:r w:rsidRPr="009F42D1">
        <w:rPr>
          <w:rFonts w:cs="Arial"/>
          <w:szCs w:val="24"/>
          <w:lang w:val="en-GB"/>
        </w:rPr>
        <w:t xml:space="preserve">). The authority should </w:t>
      </w:r>
      <w:r w:rsidR="00FB3C3B" w:rsidRPr="009F42D1">
        <w:rPr>
          <w:rFonts w:cs="Arial"/>
          <w:szCs w:val="24"/>
          <w:lang w:val="en-GB"/>
        </w:rPr>
        <w:t>emphasize</w:t>
      </w:r>
      <w:r w:rsidRPr="009F42D1">
        <w:rPr>
          <w:rFonts w:cs="Arial"/>
          <w:szCs w:val="24"/>
          <w:lang w:val="en-GB"/>
        </w:rPr>
        <w:t xml:space="preserve"> the proper medical waste management policies as well as should adopt a few sustainable approaches inside.</w:t>
      </w:r>
    </w:p>
    <w:p w14:paraId="440B5BD8" w14:textId="77777777" w:rsidR="006270CC" w:rsidRPr="009F42D1" w:rsidRDefault="006270CC" w:rsidP="006270CC">
      <w:pPr>
        <w:rPr>
          <w:rFonts w:cs="Arial"/>
          <w:b/>
          <w:lang w:val="en-GB"/>
        </w:rPr>
      </w:pPr>
      <w:r w:rsidRPr="009F42D1">
        <w:rPr>
          <w:rFonts w:cs="Arial"/>
          <w:b/>
          <w:bCs/>
          <w:szCs w:val="24"/>
          <w:lang w:val="en-GB"/>
        </w:rPr>
        <w:t>Legal-</w:t>
      </w:r>
      <w:r w:rsidRPr="009F42D1">
        <w:rPr>
          <w:rFonts w:cs="Arial"/>
          <w:szCs w:val="24"/>
          <w:lang w:val="en-GB"/>
        </w:rPr>
        <w:t xml:space="preserve">Because of the </w:t>
      </w:r>
      <w:proofErr w:type="spellStart"/>
      <w:r w:rsidRPr="009F42D1">
        <w:rPr>
          <w:rFonts w:cs="Arial"/>
          <w:szCs w:val="24"/>
          <w:lang w:val="en-GB"/>
        </w:rPr>
        <w:t>Brexit</w:t>
      </w:r>
      <w:proofErr w:type="spellEnd"/>
      <w:r w:rsidRPr="009F42D1">
        <w:rPr>
          <w:rFonts w:cs="Arial"/>
          <w:szCs w:val="24"/>
          <w:lang w:val="en-GB"/>
        </w:rPr>
        <w:t xml:space="preserve"> issue, the existing European employees are facing various visa issues as the law and legislation of UK visa has changed. Again there have been a lot of tax as well as export-import law issues that emerged in the United Kingdom. All these legal issues are affecting negatively both the human and material resources of NHS. These issues can be solved only if the law-makers change their mind.</w:t>
      </w:r>
    </w:p>
    <w:p w14:paraId="02CF38ED" w14:textId="77777777" w:rsidR="006270CC" w:rsidRPr="009F42D1" w:rsidRDefault="006270CC" w:rsidP="006270CC">
      <w:pPr>
        <w:rPr>
          <w:rFonts w:cs="Arial"/>
          <w:b/>
          <w:lang w:val="en-GB"/>
        </w:rPr>
      </w:pPr>
      <w:r w:rsidRPr="009F42D1">
        <w:rPr>
          <w:rFonts w:cs="Arial"/>
          <w:b/>
          <w:sz w:val="28"/>
          <w:lang w:val="en-GB"/>
        </w:rPr>
        <w:t>Burke-</w:t>
      </w:r>
      <w:proofErr w:type="spellStart"/>
      <w:r w:rsidRPr="009F42D1">
        <w:rPr>
          <w:rFonts w:cs="Arial"/>
          <w:b/>
          <w:sz w:val="28"/>
          <w:lang w:val="en-GB"/>
        </w:rPr>
        <w:t>Litwin</w:t>
      </w:r>
      <w:proofErr w:type="spellEnd"/>
      <w:r w:rsidRPr="009F42D1">
        <w:rPr>
          <w:rFonts w:cs="Arial"/>
          <w:b/>
          <w:sz w:val="28"/>
          <w:lang w:val="en-GB"/>
        </w:rPr>
        <w:t xml:space="preserve"> change model</w:t>
      </w:r>
    </w:p>
    <w:p w14:paraId="0192FCF0" w14:textId="6701AEA1" w:rsidR="006270CC" w:rsidRPr="00470B6C" w:rsidRDefault="006270CC" w:rsidP="006270CC">
      <w:pPr>
        <w:rPr>
          <w:rFonts w:cs="Arial"/>
          <w:lang w:val="en-GB"/>
        </w:rPr>
      </w:pPr>
      <w:r w:rsidRPr="009F42D1">
        <w:rPr>
          <w:rFonts w:cs="Arial"/>
          <w:lang w:val="en-GB"/>
        </w:rPr>
        <w:t>It's a technique for deciphering an organization's constituent sections as well as how they interact during a period of transformation. There is no explanation for a general motive for a transition plan collapsing in all aspects of the enterprise impacted by the reform.  As a result, applying this framework will show which facets of the market are impacted as well as how they are connected (</w:t>
      </w:r>
      <w:r w:rsidRPr="009F42D1">
        <w:rPr>
          <w:rFonts w:cs="Arial"/>
          <w:szCs w:val="18"/>
          <w:shd w:val="clear" w:color="auto" w:fill="FFFFFF"/>
          <w:lang w:val="en-GB"/>
        </w:rPr>
        <w:t>Martins and Coetzee, 2019</w:t>
      </w:r>
      <w:r w:rsidRPr="009F42D1">
        <w:rPr>
          <w:rFonts w:cs="Arial"/>
          <w:lang w:val="en-GB"/>
        </w:rPr>
        <w:t xml:space="preserve">). The framework also depicts the hierarchical nature of influences inside an organization, as well as the transfer of authority from one to another. The framework is an illustration of open networks philosophy which assumes that progress is influenced by outside </w:t>
      </w:r>
      <w:proofErr w:type="spellStart"/>
      <w:proofErr w:type="gramStart"/>
      <w:r w:rsidR="00524C2A">
        <w:rPr>
          <w:rFonts w:cs="Arial"/>
          <w:lang w:val="en-GB"/>
        </w:rPr>
        <w:t>factors.</w:t>
      </w:r>
      <w:r w:rsidR="00C60652">
        <w:rPr>
          <w:rFonts w:cs="Arial"/>
          <w:lang w:val="en-GB"/>
        </w:rPr>
        <w:t>T</w:t>
      </w:r>
      <w:r w:rsidR="00524C2A">
        <w:rPr>
          <w:rFonts w:cs="Arial"/>
          <w:lang w:val="en-GB"/>
        </w:rPr>
        <w:t>he</w:t>
      </w:r>
      <w:proofErr w:type="spellEnd"/>
      <w:proofErr w:type="gramEnd"/>
      <w:r w:rsidR="00524C2A">
        <w:rPr>
          <w:rFonts w:cs="Arial"/>
          <w:lang w:val="en-GB"/>
        </w:rPr>
        <w:t xml:space="preserve"> most critical </w:t>
      </w:r>
      <w:r w:rsidR="00FD5E9F">
        <w:rPr>
          <w:rFonts w:cs="Arial"/>
          <w:lang w:val="en-GB"/>
        </w:rPr>
        <w:t xml:space="preserve">relationships amongst these </w:t>
      </w:r>
      <w:proofErr w:type="spellStart"/>
      <w:r w:rsidR="00FD5E9F">
        <w:rPr>
          <w:rFonts w:cs="Arial"/>
          <w:lang w:val="en-GB"/>
        </w:rPr>
        <w:t>factors,</w:t>
      </w:r>
      <w:r w:rsidR="00216290">
        <w:rPr>
          <w:rFonts w:cs="Arial"/>
          <w:lang w:val="en-GB"/>
        </w:rPr>
        <w:t>as</w:t>
      </w:r>
      <w:proofErr w:type="spellEnd"/>
      <w:r w:rsidR="00216290">
        <w:rPr>
          <w:rFonts w:cs="Arial"/>
          <w:lang w:val="en-GB"/>
        </w:rPr>
        <w:t xml:space="preserve"> well as how they influence reform </w:t>
      </w:r>
      <w:r w:rsidRPr="009F42D1">
        <w:rPr>
          <w:rFonts w:cs="Arial"/>
          <w:lang w:val="en-GB"/>
        </w:rPr>
        <w:t>are th</w:t>
      </w:r>
      <w:r w:rsidR="00046963">
        <w:rPr>
          <w:rFonts w:cs="Arial"/>
          <w:lang w:val="en-GB"/>
        </w:rPr>
        <w:t>e</w:t>
      </w:r>
      <w:r w:rsidRPr="009F42D1">
        <w:rPr>
          <w:rFonts w:cs="Arial"/>
          <w:lang w:val="en-GB"/>
        </w:rPr>
        <w:t xml:space="preserve"> key aspects that must be included in every move to forecast and describe an organization's overall behaviour performance. The external atmosphere, transformational variables, transactional variables, as well as performance are the 4 categories of components that make up an organization. The different components of the organization are then divided into </w:t>
      </w:r>
      <w:proofErr w:type="spellStart"/>
      <w:proofErr w:type="gramStart"/>
      <w:r w:rsidRPr="009F42D1">
        <w:rPr>
          <w:rFonts w:cs="Arial"/>
          <w:lang w:val="en-GB"/>
        </w:rPr>
        <w:t>groups.All</w:t>
      </w:r>
      <w:proofErr w:type="spellEnd"/>
      <w:proofErr w:type="gramEnd"/>
      <w:r w:rsidRPr="009F42D1">
        <w:rPr>
          <w:rFonts w:cs="Arial"/>
          <w:lang w:val="en-GB"/>
        </w:rPr>
        <w:t xml:space="preserve"> the factors mentioned in the PESTEL analysis are considered in the external environment category. Organisational culture, leadership type and the mission as well as the vision of NHS is considered to be the transformational factor. Management functions, structure, etc. of NHS are the transactional factors in this model. All of these factors have a connection between one another and affects the performance of NHS. </w:t>
      </w:r>
      <w:proofErr w:type="spellStart"/>
      <w:r w:rsidRPr="009F42D1">
        <w:rPr>
          <w:rFonts w:cs="Arial"/>
          <w:lang w:val="en-GB"/>
        </w:rPr>
        <w:t>Brexit</w:t>
      </w:r>
      <w:proofErr w:type="spellEnd"/>
      <w:r w:rsidRPr="009F42D1">
        <w:rPr>
          <w:rFonts w:cs="Arial"/>
          <w:lang w:val="en-GB"/>
        </w:rPr>
        <w:t xml:space="preserve"> is the main issue that has created the problem regarding the resource shortage of NHS. For </w:t>
      </w:r>
      <w:proofErr w:type="spellStart"/>
      <w:r w:rsidRPr="009F42D1">
        <w:rPr>
          <w:rFonts w:cs="Arial"/>
          <w:lang w:val="en-GB"/>
        </w:rPr>
        <w:t>Brexit</w:t>
      </w:r>
      <w:proofErr w:type="spellEnd"/>
      <w:r w:rsidRPr="009F42D1">
        <w:rPr>
          <w:rFonts w:cs="Arial"/>
          <w:lang w:val="en-GB"/>
        </w:rPr>
        <w:t xml:space="preserve">, some political and legal factors have risen including some other macro-environmental factors, which are forcing NHS to change. The authority has made some modifications in both the management and leadership </w:t>
      </w:r>
      <w:r w:rsidRPr="009F42D1">
        <w:rPr>
          <w:rFonts w:cs="Arial"/>
          <w:lang w:val="en-GB"/>
        </w:rPr>
        <w:lastRenderedPageBreak/>
        <w:t>structure of NHS to cope with the situation. It is affecting the performance of the NHS. So it can be seen that all these parties are interrelated with each</w:t>
      </w:r>
      <w:r w:rsidR="002A157D">
        <w:rPr>
          <w:rFonts w:cs="Arial"/>
          <w:lang w:val="en-GB"/>
        </w:rPr>
        <w:t>.</w:t>
      </w:r>
    </w:p>
    <w:p w14:paraId="4367CFB5" w14:textId="086C77AA" w:rsidR="006270CC" w:rsidRPr="00F36D23" w:rsidRDefault="006270CC" w:rsidP="00F36D23">
      <w:pPr>
        <w:rPr>
          <w:rFonts w:cs="Arial"/>
          <w:lang w:val="en-GB"/>
        </w:rPr>
      </w:pPr>
    </w:p>
    <w:p w14:paraId="00982854" w14:textId="06459848" w:rsidR="006270CC" w:rsidRPr="009F42D1" w:rsidRDefault="006270CC" w:rsidP="00B76CA4">
      <w:pPr>
        <w:pStyle w:val="ListParagraph"/>
        <w:ind w:left="360"/>
        <w:rPr>
          <w:rFonts w:cs="Arial"/>
          <w:b/>
          <w:sz w:val="28"/>
          <w:lang w:val="en-GB"/>
        </w:rPr>
      </w:pPr>
    </w:p>
    <w:p w14:paraId="684FBC43" w14:textId="77777777" w:rsidR="006270CC" w:rsidRPr="009F42D1" w:rsidRDefault="006270CC" w:rsidP="006270CC">
      <w:pPr>
        <w:pStyle w:val="ListParagraph"/>
        <w:numPr>
          <w:ilvl w:val="0"/>
          <w:numId w:val="4"/>
        </w:numPr>
        <w:rPr>
          <w:rFonts w:cs="Arial"/>
          <w:b/>
          <w:sz w:val="28"/>
          <w:lang w:val="en-GB"/>
        </w:rPr>
      </w:pPr>
      <w:r w:rsidRPr="009F42D1">
        <w:rPr>
          <w:rFonts w:cs="Arial"/>
          <w:b/>
          <w:sz w:val="28"/>
          <w:lang w:val="en-GB"/>
        </w:rPr>
        <w:t>SWOT analysis</w:t>
      </w:r>
    </w:p>
    <w:p w14:paraId="55F63473" w14:textId="77777777" w:rsidR="006270CC" w:rsidRPr="009F42D1" w:rsidRDefault="006270CC" w:rsidP="006270CC">
      <w:pPr>
        <w:rPr>
          <w:rFonts w:cs="Arial"/>
          <w:lang w:val="en-GB"/>
        </w:rPr>
      </w:pPr>
      <w:r w:rsidRPr="009F42D1">
        <w:rPr>
          <w:rFonts w:cs="Arial"/>
          <w:lang w:val="en-GB"/>
        </w:rPr>
        <w:t>The SWOT analysis on an entity or issue finds out the strengths, weaknesses, opportunities, as well as threats of that entity or issue. It addresses various internal and external factors. The SWOT analysis on the resource shortage issue of NHS has been performed here to address the strengths, weaknesses, opportunities, as well as threats of the organisation. It will help NHS to better understand the issue and respond effectively.</w:t>
      </w:r>
    </w:p>
    <w:p w14:paraId="61470A79" w14:textId="37FE9E92" w:rsidR="006270CC" w:rsidRPr="009F42D1" w:rsidRDefault="006270CC" w:rsidP="006270CC">
      <w:pPr>
        <w:numPr>
          <w:ilvl w:val="0"/>
          <w:numId w:val="6"/>
        </w:numPr>
        <w:spacing w:after="200"/>
        <w:rPr>
          <w:rFonts w:cs="Arial"/>
          <w:b/>
          <w:lang w:val="en-GB"/>
        </w:rPr>
      </w:pPr>
      <w:r w:rsidRPr="009F42D1">
        <w:rPr>
          <w:rFonts w:cs="Arial"/>
          <w:b/>
          <w:bCs/>
          <w:lang w:val="en-GB"/>
        </w:rPr>
        <w:t>Strength-</w:t>
      </w:r>
      <w:r w:rsidRPr="009F42D1">
        <w:rPr>
          <w:lang w:val="en-GB"/>
        </w:rPr>
        <w:t xml:space="preserve"> </w:t>
      </w:r>
      <w:r w:rsidRPr="009F42D1">
        <w:rPr>
          <w:rFonts w:cs="Arial"/>
          <w:bCs/>
          <w:lang w:val="en-GB"/>
        </w:rPr>
        <w:t>Due to the scarcity of resources, wastage has decreased. NHS is using all their resources very carefully and efficiently.</w:t>
      </w:r>
    </w:p>
    <w:p w14:paraId="7D69B6F8" w14:textId="77777777" w:rsidR="006270CC" w:rsidRPr="009F42D1" w:rsidRDefault="006270CC" w:rsidP="006270CC">
      <w:pPr>
        <w:numPr>
          <w:ilvl w:val="0"/>
          <w:numId w:val="6"/>
        </w:numPr>
        <w:spacing w:after="200"/>
        <w:rPr>
          <w:rFonts w:cs="Arial"/>
          <w:lang w:val="en-GB"/>
        </w:rPr>
      </w:pPr>
      <w:r w:rsidRPr="009F42D1">
        <w:rPr>
          <w:rFonts w:cs="Arial"/>
          <w:b/>
          <w:bCs/>
          <w:lang w:val="en-GB"/>
        </w:rPr>
        <w:t>Weakness-</w:t>
      </w:r>
      <w:r w:rsidRPr="009F42D1">
        <w:rPr>
          <w:lang w:val="en-GB"/>
        </w:rPr>
        <w:t xml:space="preserve"> </w:t>
      </w:r>
      <w:r w:rsidRPr="009F42D1">
        <w:rPr>
          <w:rFonts w:cs="Arial"/>
          <w:lang w:val="en-GB"/>
        </w:rPr>
        <w:t>The main problem is resource shortage. In every division, it is creating problems. There is not enough human resources, medical equipment, funds, etc. comparing to the demand.</w:t>
      </w:r>
    </w:p>
    <w:p w14:paraId="5B9D4154" w14:textId="03820DC7" w:rsidR="006270CC" w:rsidRPr="009F42D1" w:rsidRDefault="006270CC" w:rsidP="006270CC">
      <w:pPr>
        <w:numPr>
          <w:ilvl w:val="0"/>
          <w:numId w:val="6"/>
        </w:numPr>
        <w:spacing w:after="200"/>
        <w:rPr>
          <w:rFonts w:cs="Arial"/>
          <w:lang w:val="en-GB"/>
        </w:rPr>
      </w:pPr>
      <w:r w:rsidRPr="009F42D1">
        <w:rPr>
          <w:rFonts w:cs="Arial"/>
          <w:b/>
          <w:bCs/>
          <w:lang w:val="en-GB"/>
        </w:rPr>
        <w:t>Opportunity-</w:t>
      </w:r>
      <w:r w:rsidRPr="009F42D1">
        <w:rPr>
          <w:rFonts w:cs="Arial"/>
          <w:lang w:val="en-GB"/>
        </w:rPr>
        <w:t xml:space="preserve">The </w:t>
      </w:r>
      <w:r w:rsidR="009F42D1">
        <w:rPr>
          <w:rFonts w:cs="Arial"/>
          <w:lang w:val="en-GB"/>
        </w:rPr>
        <w:t>human resource</w:t>
      </w:r>
      <w:r w:rsidRPr="009F42D1">
        <w:rPr>
          <w:rFonts w:cs="Arial"/>
          <w:lang w:val="en-GB"/>
        </w:rPr>
        <w:t xml:space="preserve"> issue of NHS forced it to arrange training and development programs for the existing inexperienced employees. It made them more qualified and skilled than before. These training and development programs enabled them to perform their usual activities more effectively </w:t>
      </w:r>
      <w:r w:rsidRPr="009F42D1">
        <w:rPr>
          <w:rFonts w:cs="Arial"/>
          <w:szCs w:val="24"/>
          <w:lang w:val="en-GB"/>
        </w:rPr>
        <w:t>(</w:t>
      </w:r>
      <w:r w:rsidRPr="009F42D1">
        <w:rPr>
          <w:rFonts w:cs="Arial"/>
          <w:szCs w:val="18"/>
          <w:shd w:val="clear" w:color="auto" w:fill="FFFFFF"/>
          <w:lang w:val="en-GB"/>
        </w:rPr>
        <w:t xml:space="preserve">Roberts and </w:t>
      </w:r>
      <w:proofErr w:type="spellStart"/>
      <w:r w:rsidRPr="009F42D1">
        <w:rPr>
          <w:rFonts w:cs="Arial"/>
          <w:szCs w:val="18"/>
          <w:shd w:val="clear" w:color="auto" w:fill="FFFFFF"/>
          <w:lang w:val="en-GB"/>
        </w:rPr>
        <w:t>Sambrook</w:t>
      </w:r>
      <w:proofErr w:type="spellEnd"/>
      <w:r w:rsidRPr="009F42D1">
        <w:rPr>
          <w:rFonts w:cs="Arial"/>
          <w:szCs w:val="18"/>
          <w:shd w:val="clear" w:color="auto" w:fill="FFFFFF"/>
          <w:lang w:val="en-GB"/>
        </w:rPr>
        <w:t>, 2017</w:t>
      </w:r>
      <w:r w:rsidRPr="009F42D1">
        <w:rPr>
          <w:rFonts w:cs="Arial"/>
          <w:szCs w:val="24"/>
          <w:lang w:val="en-GB"/>
        </w:rPr>
        <w:t>)</w:t>
      </w:r>
      <w:r w:rsidRPr="009F42D1">
        <w:rPr>
          <w:rFonts w:cs="Arial"/>
          <w:lang w:val="en-GB"/>
        </w:rPr>
        <w:t>. As a result, the service quality of the institution has improved.</w:t>
      </w:r>
    </w:p>
    <w:p w14:paraId="3AE00976" w14:textId="11B70D0C" w:rsidR="006270CC" w:rsidRPr="009F42D1" w:rsidRDefault="006270CC" w:rsidP="006270CC">
      <w:pPr>
        <w:numPr>
          <w:ilvl w:val="0"/>
          <w:numId w:val="6"/>
        </w:numPr>
        <w:spacing w:after="200"/>
        <w:rPr>
          <w:rFonts w:cs="Arial"/>
          <w:lang w:val="en-GB"/>
        </w:rPr>
      </w:pPr>
      <w:r w:rsidRPr="009F42D1">
        <w:rPr>
          <w:rFonts w:cs="Arial"/>
          <w:b/>
          <w:bCs/>
          <w:lang w:val="en-GB"/>
        </w:rPr>
        <w:t>Threat- </w:t>
      </w:r>
      <w:r w:rsidRPr="009F42D1">
        <w:rPr>
          <w:rFonts w:cs="Arial"/>
          <w:lang w:val="en-GB"/>
        </w:rPr>
        <w:t xml:space="preserve">Due to the shortage of resources the service takers may not get their desired service. Most of the time it dissatisfies the clients and creates a negative impression of NHS. </w:t>
      </w:r>
      <w:proofErr w:type="spellStart"/>
      <w:r w:rsidRPr="009F42D1">
        <w:rPr>
          <w:rFonts w:cs="Arial"/>
          <w:lang w:val="en-GB"/>
        </w:rPr>
        <w:t>Brexit</w:t>
      </w:r>
      <w:proofErr w:type="spellEnd"/>
      <w:r w:rsidRPr="009F42D1">
        <w:rPr>
          <w:rFonts w:cs="Arial"/>
          <w:lang w:val="en-GB"/>
        </w:rPr>
        <w:t xml:space="preserve"> and all political and legal decision regarding it</w:t>
      </w:r>
      <w:r w:rsidR="00A04D6A">
        <w:rPr>
          <w:rFonts w:cs="Arial"/>
          <w:lang w:val="en-GB"/>
        </w:rPr>
        <w:t>,</w:t>
      </w:r>
      <w:r w:rsidRPr="009F42D1">
        <w:rPr>
          <w:rFonts w:cs="Arial"/>
          <w:lang w:val="en-GB"/>
        </w:rPr>
        <w:t xml:space="preserve"> is a potential threat for NHS.</w:t>
      </w:r>
    </w:p>
    <w:p w14:paraId="0813BD9D" w14:textId="77777777" w:rsidR="00FD6C98" w:rsidRPr="009F42D1" w:rsidRDefault="00FD6C98" w:rsidP="00FE4D86">
      <w:pPr>
        <w:rPr>
          <w:rFonts w:cs="Arial"/>
          <w:lang w:val="en-GB"/>
        </w:rPr>
      </w:pPr>
      <w:r w:rsidRPr="009F42D1">
        <w:rPr>
          <w:rFonts w:cs="Arial"/>
          <w:lang w:val="en-GB"/>
        </w:rPr>
        <w:br w:type="page"/>
      </w:r>
    </w:p>
    <w:p w14:paraId="785DF232" w14:textId="77777777" w:rsidR="00FD6C98" w:rsidRPr="009F42D1" w:rsidRDefault="00805760" w:rsidP="00805760">
      <w:pPr>
        <w:pStyle w:val="Heading1"/>
        <w:rPr>
          <w:lang w:val="en-GB"/>
        </w:rPr>
      </w:pPr>
      <w:bookmarkStart w:id="5" w:name="_Toc68047517"/>
      <w:r w:rsidRPr="009F42D1">
        <w:rPr>
          <w:lang w:val="en-GB"/>
        </w:rPr>
        <w:lastRenderedPageBreak/>
        <w:t>Conclusion</w:t>
      </w:r>
      <w:bookmarkEnd w:id="5"/>
    </w:p>
    <w:p w14:paraId="472150EA" w14:textId="3813759C" w:rsidR="00FD6C98" w:rsidRPr="009F42D1" w:rsidRDefault="00DD57E8" w:rsidP="00FE4D86">
      <w:pPr>
        <w:rPr>
          <w:rFonts w:cs="Arial"/>
          <w:lang w:val="en-GB"/>
        </w:rPr>
      </w:pPr>
      <w:r w:rsidRPr="009F42D1">
        <w:rPr>
          <w:rFonts w:cs="Arial"/>
          <w:lang w:val="en-GB"/>
        </w:rPr>
        <w:t xml:space="preserve">At the end of the report, </w:t>
      </w:r>
      <w:r w:rsidR="001E0D1B" w:rsidRPr="009F42D1">
        <w:rPr>
          <w:rFonts w:cs="Arial"/>
          <w:lang w:val="en-GB"/>
        </w:rPr>
        <w:t>the major problem</w:t>
      </w:r>
      <w:r w:rsidR="0017118C" w:rsidRPr="009F42D1">
        <w:rPr>
          <w:rFonts w:cs="Arial"/>
          <w:lang w:val="en-GB"/>
        </w:rPr>
        <w:t xml:space="preserve"> of resources</w:t>
      </w:r>
      <w:r w:rsidR="001E0D1B" w:rsidRPr="009F42D1">
        <w:rPr>
          <w:rFonts w:cs="Arial"/>
          <w:lang w:val="en-GB"/>
        </w:rPr>
        <w:t xml:space="preserve"> </w:t>
      </w:r>
      <w:r w:rsidR="00C874DC" w:rsidRPr="009F42D1">
        <w:rPr>
          <w:rFonts w:cs="Arial"/>
          <w:lang w:val="en-GB"/>
        </w:rPr>
        <w:t xml:space="preserve">and its causes are identified. </w:t>
      </w:r>
      <w:r w:rsidR="00D6361C" w:rsidRPr="009F42D1">
        <w:rPr>
          <w:rFonts w:cs="Arial"/>
          <w:lang w:val="en-GB"/>
        </w:rPr>
        <w:t xml:space="preserve">The fishbone analysis and PESTLE </w:t>
      </w:r>
      <w:r w:rsidR="003967BA" w:rsidRPr="009F42D1">
        <w:rPr>
          <w:rFonts w:cs="Arial"/>
          <w:lang w:val="en-GB"/>
        </w:rPr>
        <w:t>analysis were used to identify the sources of the problems.</w:t>
      </w:r>
      <w:r w:rsidR="00FD331B" w:rsidRPr="009F42D1">
        <w:rPr>
          <w:rFonts w:cs="Arial"/>
          <w:lang w:val="en-GB"/>
        </w:rPr>
        <w:t xml:space="preserve"> </w:t>
      </w:r>
      <w:r w:rsidR="00541D7A" w:rsidRPr="009F42D1">
        <w:rPr>
          <w:rFonts w:cs="Arial"/>
          <w:lang w:val="en-GB"/>
        </w:rPr>
        <w:t xml:space="preserve">Its direct and indirect impacts </w:t>
      </w:r>
      <w:r w:rsidR="00857D05" w:rsidRPr="009F42D1">
        <w:rPr>
          <w:rFonts w:cs="Arial"/>
          <w:lang w:val="en-GB"/>
        </w:rPr>
        <w:t xml:space="preserve">were discussed along with the related </w:t>
      </w:r>
      <w:r w:rsidR="00055ED4" w:rsidRPr="009F42D1">
        <w:rPr>
          <w:rFonts w:cs="Arial"/>
          <w:lang w:val="en-GB"/>
        </w:rPr>
        <w:t>stakeholders. The SDM model is presented later as the decision-making process of NHS. And lastly</w:t>
      </w:r>
      <w:r w:rsidR="000D4FBA" w:rsidRPr="009F42D1">
        <w:rPr>
          <w:rFonts w:cs="Arial"/>
          <w:lang w:val="en-GB"/>
        </w:rPr>
        <w:t>,</w:t>
      </w:r>
      <w:r w:rsidR="00055ED4" w:rsidRPr="009F42D1">
        <w:rPr>
          <w:rFonts w:cs="Arial"/>
          <w:lang w:val="en-GB"/>
        </w:rPr>
        <w:t xml:space="preserve"> multiple alternative approaches were </w:t>
      </w:r>
      <w:r w:rsidR="00335C88" w:rsidRPr="009F42D1">
        <w:rPr>
          <w:rFonts w:cs="Arial"/>
          <w:lang w:val="en-GB"/>
        </w:rPr>
        <w:t>proposed for the solution of the problem which included PESTLE, SWOT and the change model of Burke-</w:t>
      </w:r>
      <w:proofErr w:type="spellStart"/>
      <w:r w:rsidR="00335C88" w:rsidRPr="009F42D1">
        <w:rPr>
          <w:rFonts w:cs="Arial"/>
          <w:lang w:val="en-GB"/>
        </w:rPr>
        <w:t>Litwin</w:t>
      </w:r>
      <w:proofErr w:type="spellEnd"/>
      <w:r w:rsidR="00335C88" w:rsidRPr="009F42D1">
        <w:rPr>
          <w:rFonts w:cs="Arial"/>
          <w:lang w:val="en-GB"/>
        </w:rPr>
        <w:t>.</w:t>
      </w:r>
      <w:r w:rsidR="000339EE" w:rsidRPr="009F42D1">
        <w:rPr>
          <w:rFonts w:cs="Arial"/>
          <w:lang w:val="en-GB"/>
        </w:rPr>
        <w:t xml:space="preserve"> From the analysis, it can be seen that </w:t>
      </w:r>
      <w:r w:rsidR="002F2F55" w:rsidRPr="009F42D1">
        <w:rPr>
          <w:rFonts w:cs="Arial"/>
          <w:lang w:val="en-GB"/>
        </w:rPr>
        <w:t>lack of  resources</w:t>
      </w:r>
      <w:r w:rsidR="000339EE" w:rsidRPr="009F42D1">
        <w:rPr>
          <w:rFonts w:cs="Arial"/>
          <w:lang w:val="en-GB"/>
        </w:rPr>
        <w:t xml:space="preserve"> </w:t>
      </w:r>
      <w:r w:rsidR="002F2F55" w:rsidRPr="009F42D1">
        <w:rPr>
          <w:rFonts w:cs="Arial"/>
          <w:lang w:val="en-GB"/>
        </w:rPr>
        <w:t>is a great source of distress</w:t>
      </w:r>
      <w:r w:rsidR="000339EE" w:rsidRPr="009F42D1">
        <w:rPr>
          <w:rFonts w:cs="Arial"/>
          <w:lang w:val="en-GB"/>
        </w:rPr>
        <w:t xml:space="preserve"> for the healthcare industry and without this attribute, the healthcare institutions can’t succeed and have the best output for the patients and other stakeholders. </w:t>
      </w:r>
      <w:r w:rsidR="00FD6C98" w:rsidRPr="009F42D1">
        <w:rPr>
          <w:rFonts w:cs="Arial"/>
          <w:lang w:val="en-GB"/>
        </w:rPr>
        <w:br w:type="page"/>
      </w:r>
    </w:p>
    <w:p w14:paraId="6429F872" w14:textId="77777777" w:rsidR="00FD6C98" w:rsidRPr="009F42D1" w:rsidRDefault="00FD6C98" w:rsidP="00D51DFA">
      <w:pPr>
        <w:pStyle w:val="Heading1"/>
        <w:rPr>
          <w:lang w:val="en-GB"/>
        </w:rPr>
      </w:pPr>
      <w:bookmarkStart w:id="6" w:name="_Toc68047518"/>
      <w:r w:rsidRPr="009F42D1">
        <w:rPr>
          <w:lang w:val="en-GB"/>
        </w:rPr>
        <w:lastRenderedPageBreak/>
        <w:t>References</w:t>
      </w:r>
      <w:bookmarkEnd w:id="6"/>
    </w:p>
    <w:p w14:paraId="3281216D" w14:textId="5DF4845C" w:rsidR="00932268" w:rsidRPr="005D3CDD" w:rsidRDefault="00932268" w:rsidP="005B0845">
      <w:pPr>
        <w:rPr>
          <w:rFonts w:cs="Arial"/>
          <w:shd w:val="clear" w:color="auto" w:fill="FFFFFF"/>
          <w:lang w:val="en-GB"/>
        </w:rPr>
      </w:pPr>
      <w:r w:rsidRPr="009F42D1">
        <w:rPr>
          <w:rFonts w:cs="Arial"/>
          <w:shd w:val="clear" w:color="auto" w:fill="FFFFFF"/>
          <w:lang w:val="en-GB"/>
        </w:rPr>
        <w:t>Al-</w:t>
      </w:r>
      <w:proofErr w:type="spellStart"/>
      <w:r w:rsidRPr="009F42D1">
        <w:rPr>
          <w:rFonts w:cs="Arial"/>
          <w:shd w:val="clear" w:color="auto" w:fill="FFFFFF"/>
          <w:lang w:val="en-GB"/>
        </w:rPr>
        <w:t>Hadithy</w:t>
      </w:r>
      <w:proofErr w:type="spellEnd"/>
      <w:r w:rsidRPr="009F42D1">
        <w:rPr>
          <w:rFonts w:cs="Arial"/>
          <w:shd w:val="clear" w:color="auto" w:fill="FFFFFF"/>
          <w:lang w:val="en-GB"/>
        </w:rPr>
        <w:t>, N. and Knight, K., (2019). </w:t>
      </w:r>
      <w:r w:rsidRPr="009F42D1">
        <w:rPr>
          <w:rFonts w:cs="Arial"/>
          <w:i/>
          <w:iCs/>
          <w:shd w:val="clear" w:color="auto" w:fill="FFFFFF"/>
          <w:lang w:val="en-GB"/>
        </w:rPr>
        <w:t>The NHS must behave as an environmental anchor to mitigate the impacts of climate change - The BMJ</w:t>
      </w:r>
      <w:r w:rsidRPr="009F42D1">
        <w:rPr>
          <w:rFonts w:cs="Arial"/>
          <w:shd w:val="clear" w:color="auto" w:fill="FFFFFF"/>
          <w:lang w:val="en-GB"/>
        </w:rPr>
        <w:t xml:space="preserve">. [online] The BMJ. Available at: </w:t>
      </w:r>
      <w:hyperlink r:id="rId8" w:anchor=":~:text=The%20NHS%20impacts%20the%20environment,2000%20deaths%20from%20air%20pollution." w:history="1">
        <w:r w:rsidRPr="009F42D1">
          <w:rPr>
            <w:rStyle w:val="Hyperlink"/>
            <w:rFonts w:cs="Arial"/>
            <w:color w:val="auto"/>
            <w:shd w:val="clear" w:color="auto" w:fill="FFFFFF"/>
            <w:lang w:val="en-GB"/>
          </w:rPr>
          <w:t>https://blogs.bmj.com/bmj/2019/07/05/the-nhs-must-behave-as-an-environmental-anchor-to-mitigate-the-impacts-of-climate-change/#:~:text=The%20NHS%20impacts%20the%20environment,2000%20deaths%20from%20air%20pollution.</w:t>
        </w:r>
      </w:hyperlink>
      <w:r w:rsidRPr="009F42D1">
        <w:rPr>
          <w:rFonts w:cs="Arial"/>
          <w:shd w:val="clear" w:color="auto" w:fill="FFFFFF"/>
          <w:lang w:val="en-GB"/>
        </w:rPr>
        <w:t xml:space="preserve"> [Accessed 29 March 2021].</w:t>
      </w:r>
    </w:p>
    <w:p w14:paraId="1EEC1330" w14:textId="77777777" w:rsidR="00932268" w:rsidRPr="009F42D1" w:rsidRDefault="00932268" w:rsidP="00FE4D86">
      <w:pPr>
        <w:rPr>
          <w:rFonts w:cs="Arial"/>
          <w:shd w:val="clear" w:color="auto" w:fill="FFFFFF"/>
          <w:lang w:val="en-GB"/>
        </w:rPr>
      </w:pPr>
      <w:r w:rsidRPr="009F42D1">
        <w:rPr>
          <w:rFonts w:cs="Arial"/>
          <w:shd w:val="clear" w:color="auto" w:fill="FFFFFF"/>
          <w:lang w:val="en-GB"/>
        </w:rPr>
        <w:t xml:space="preserve">Alvarado-Villa, G.E., </w:t>
      </w:r>
      <w:proofErr w:type="spellStart"/>
      <w:r w:rsidRPr="009F42D1">
        <w:rPr>
          <w:rFonts w:cs="Arial"/>
          <w:shd w:val="clear" w:color="auto" w:fill="FFFFFF"/>
          <w:lang w:val="en-GB"/>
        </w:rPr>
        <w:t>Moncayo</w:t>
      </w:r>
      <w:proofErr w:type="spellEnd"/>
      <w:r w:rsidRPr="009F42D1">
        <w:rPr>
          <w:rFonts w:cs="Arial"/>
          <w:shd w:val="clear" w:color="auto" w:fill="FFFFFF"/>
          <w:lang w:val="en-GB"/>
        </w:rPr>
        <w:t>-Rizzo, J.D. and Gallardo-</w:t>
      </w:r>
      <w:proofErr w:type="spellStart"/>
      <w:r w:rsidRPr="009F42D1">
        <w:rPr>
          <w:rFonts w:cs="Arial"/>
          <w:shd w:val="clear" w:color="auto" w:fill="FFFFFF"/>
          <w:lang w:val="en-GB"/>
        </w:rPr>
        <w:t>Rumbea</w:t>
      </w:r>
      <w:proofErr w:type="spellEnd"/>
      <w:r w:rsidRPr="009F42D1">
        <w:rPr>
          <w:rFonts w:cs="Arial"/>
          <w:shd w:val="clear" w:color="auto" w:fill="FFFFFF"/>
          <w:lang w:val="en-GB"/>
        </w:rPr>
        <w:t>, J.A., (2020). Spanish validation endorsement of SDM-Q-9, a new approach. </w:t>
      </w:r>
      <w:r w:rsidRPr="009F42D1">
        <w:rPr>
          <w:rFonts w:cs="Arial"/>
          <w:i/>
          <w:iCs/>
          <w:shd w:val="clear" w:color="auto" w:fill="FFFFFF"/>
          <w:lang w:val="en-GB"/>
        </w:rPr>
        <w:t>BMC public health</w:t>
      </w:r>
      <w:r w:rsidRPr="009F42D1">
        <w:rPr>
          <w:rFonts w:cs="Arial"/>
          <w:shd w:val="clear" w:color="auto" w:fill="FFFFFF"/>
          <w:lang w:val="en-GB"/>
        </w:rPr>
        <w:t>, </w:t>
      </w:r>
      <w:r w:rsidRPr="009F42D1">
        <w:rPr>
          <w:rFonts w:cs="Arial"/>
          <w:i/>
          <w:iCs/>
          <w:shd w:val="clear" w:color="auto" w:fill="FFFFFF"/>
          <w:lang w:val="en-GB"/>
        </w:rPr>
        <w:t>19</w:t>
      </w:r>
      <w:r w:rsidRPr="009F42D1">
        <w:rPr>
          <w:rFonts w:cs="Arial"/>
          <w:shd w:val="clear" w:color="auto" w:fill="FFFFFF"/>
          <w:lang w:val="en-GB"/>
        </w:rPr>
        <w:t>(1), pp.1-6.</w:t>
      </w:r>
    </w:p>
    <w:p w14:paraId="61A8E1F1" w14:textId="77777777" w:rsidR="00932268" w:rsidRPr="009F42D1" w:rsidRDefault="00932268" w:rsidP="00FE4D86">
      <w:pPr>
        <w:rPr>
          <w:rFonts w:cs="Arial"/>
          <w:shd w:val="clear" w:color="auto" w:fill="FFFFFF"/>
          <w:lang w:val="en-GB"/>
        </w:rPr>
      </w:pPr>
      <w:proofErr w:type="spellStart"/>
      <w:r w:rsidRPr="009F42D1">
        <w:rPr>
          <w:rFonts w:cs="Arial"/>
          <w:shd w:val="clear" w:color="auto" w:fill="FFFFFF"/>
          <w:lang w:val="en-GB"/>
        </w:rPr>
        <w:t>Ashmore</w:t>
      </w:r>
      <w:proofErr w:type="spellEnd"/>
      <w:r w:rsidRPr="009F42D1">
        <w:rPr>
          <w:rFonts w:cs="Arial"/>
          <w:shd w:val="clear" w:color="auto" w:fill="FFFFFF"/>
          <w:lang w:val="en-GB"/>
        </w:rPr>
        <w:t>, D.L., (2019). Strategic thinking to improve surgical training in the United Kingdom. </w:t>
      </w:r>
      <w:proofErr w:type="spellStart"/>
      <w:r w:rsidRPr="009F42D1">
        <w:rPr>
          <w:rFonts w:cs="Arial"/>
          <w:i/>
          <w:iCs/>
          <w:shd w:val="clear" w:color="auto" w:fill="FFFFFF"/>
          <w:lang w:val="en-GB"/>
        </w:rPr>
        <w:t>Cureus</w:t>
      </w:r>
      <w:proofErr w:type="spellEnd"/>
      <w:r w:rsidRPr="009F42D1">
        <w:rPr>
          <w:rFonts w:cs="Arial"/>
          <w:shd w:val="clear" w:color="auto" w:fill="FFFFFF"/>
          <w:lang w:val="en-GB"/>
        </w:rPr>
        <w:t>, </w:t>
      </w:r>
      <w:r w:rsidRPr="009F42D1">
        <w:rPr>
          <w:rFonts w:cs="Arial"/>
          <w:i/>
          <w:iCs/>
          <w:shd w:val="clear" w:color="auto" w:fill="FFFFFF"/>
          <w:lang w:val="en-GB"/>
        </w:rPr>
        <w:t>11</w:t>
      </w:r>
      <w:r w:rsidRPr="009F42D1">
        <w:rPr>
          <w:rFonts w:cs="Arial"/>
          <w:shd w:val="clear" w:color="auto" w:fill="FFFFFF"/>
          <w:lang w:val="en-GB"/>
        </w:rPr>
        <w:t>(5).</w:t>
      </w:r>
    </w:p>
    <w:p w14:paraId="26F0BBA9" w14:textId="77777777" w:rsidR="00932268" w:rsidRPr="009F42D1" w:rsidRDefault="00932268" w:rsidP="00FE4D86">
      <w:pPr>
        <w:rPr>
          <w:rFonts w:cs="Arial"/>
          <w:shd w:val="clear" w:color="auto" w:fill="FFFFFF"/>
          <w:lang w:val="en-GB"/>
        </w:rPr>
      </w:pPr>
      <w:r w:rsidRPr="009F42D1">
        <w:rPr>
          <w:rFonts w:cs="Arial"/>
          <w:shd w:val="clear" w:color="auto" w:fill="FFFFFF"/>
        </w:rPr>
        <w:t>Campbell, D., 2020. </w:t>
      </w:r>
      <w:r w:rsidRPr="009F42D1">
        <w:rPr>
          <w:rFonts w:cs="Arial"/>
          <w:i/>
          <w:iCs/>
          <w:shd w:val="clear" w:color="auto" w:fill="FFFFFF"/>
        </w:rPr>
        <w:t xml:space="preserve">NHS faces drug shortages as </w:t>
      </w:r>
      <w:proofErr w:type="spellStart"/>
      <w:r w:rsidRPr="009F42D1">
        <w:rPr>
          <w:rFonts w:cs="Arial"/>
          <w:i/>
          <w:iCs/>
          <w:shd w:val="clear" w:color="auto" w:fill="FFFFFF"/>
        </w:rPr>
        <w:t>Brexit</w:t>
      </w:r>
      <w:proofErr w:type="spellEnd"/>
      <w:r w:rsidRPr="009F42D1">
        <w:rPr>
          <w:rFonts w:cs="Arial"/>
          <w:i/>
          <w:iCs/>
          <w:shd w:val="clear" w:color="auto" w:fill="FFFFFF"/>
        </w:rPr>
        <w:t xml:space="preserve"> stockpile used in </w:t>
      </w:r>
      <w:proofErr w:type="spellStart"/>
      <w:r w:rsidRPr="009F42D1">
        <w:rPr>
          <w:rFonts w:cs="Arial"/>
          <w:i/>
          <w:iCs/>
          <w:shd w:val="clear" w:color="auto" w:fill="FFFFFF"/>
        </w:rPr>
        <w:t>Covid</w:t>
      </w:r>
      <w:proofErr w:type="spellEnd"/>
      <w:r w:rsidRPr="009F42D1">
        <w:rPr>
          <w:rFonts w:cs="Arial"/>
          <w:i/>
          <w:iCs/>
          <w:shd w:val="clear" w:color="auto" w:fill="FFFFFF"/>
        </w:rPr>
        <w:t xml:space="preserve"> crisis</w:t>
      </w:r>
      <w:r w:rsidRPr="009F42D1">
        <w:rPr>
          <w:rFonts w:cs="Arial"/>
          <w:shd w:val="clear" w:color="auto" w:fill="FFFFFF"/>
        </w:rPr>
        <w:t>. [online] the Guardian. Available at: &lt;https://www.theguardian.com/society/2020/oct/06/nhs-faces-drug-shortages-as-brexit-stockpile-used-in-covid-crisis&gt; [Accessed 30 March 2021].</w:t>
      </w:r>
    </w:p>
    <w:p w14:paraId="7C5C0574" w14:textId="77777777" w:rsidR="00932268" w:rsidRPr="009F42D1" w:rsidRDefault="00932268" w:rsidP="00FE4D86">
      <w:pPr>
        <w:rPr>
          <w:rFonts w:cs="Arial"/>
          <w:shd w:val="clear" w:color="auto" w:fill="FFFFFF"/>
          <w:lang w:val="en-GB"/>
        </w:rPr>
      </w:pPr>
      <w:r w:rsidRPr="009F42D1">
        <w:rPr>
          <w:rFonts w:cs="Arial"/>
          <w:shd w:val="clear" w:color="auto" w:fill="FFFFFF"/>
          <w:lang w:val="en-GB"/>
        </w:rPr>
        <w:t xml:space="preserve">De Val, J., </w:t>
      </w:r>
      <w:proofErr w:type="spellStart"/>
      <w:r w:rsidRPr="009F42D1">
        <w:rPr>
          <w:rFonts w:cs="Arial"/>
          <w:shd w:val="clear" w:color="auto" w:fill="FFFFFF"/>
          <w:lang w:val="en-GB"/>
        </w:rPr>
        <w:t>Sohal</w:t>
      </w:r>
      <w:proofErr w:type="spellEnd"/>
      <w:r w:rsidRPr="009F42D1">
        <w:rPr>
          <w:rFonts w:cs="Arial"/>
          <w:shd w:val="clear" w:color="auto" w:fill="FFFFFF"/>
          <w:lang w:val="en-GB"/>
        </w:rPr>
        <w:t xml:space="preserve">, G., </w:t>
      </w:r>
      <w:proofErr w:type="spellStart"/>
      <w:r w:rsidRPr="009F42D1">
        <w:rPr>
          <w:rFonts w:cs="Arial"/>
          <w:shd w:val="clear" w:color="auto" w:fill="FFFFFF"/>
          <w:lang w:val="en-GB"/>
        </w:rPr>
        <w:t>Sarwar</w:t>
      </w:r>
      <w:proofErr w:type="spellEnd"/>
      <w:r w:rsidRPr="009F42D1">
        <w:rPr>
          <w:rFonts w:cs="Arial"/>
          <w:shd w:val="clear" w:color="auto" w:fill="FFFFFF"/>
          <w:lang w:val="en-GB"/>
        </w:rPr>
        <w:t>, A., Ahmed, H., Singh, I. and Coleman, J.J., (2021). Investigating the challenges and opportunities for medicines management in an NHS field hospital during the COVID-19 pandemic. </w:t>
      </w:r>
      <w:r w:rsidRPr="009F42D1">
        <w:rPr>
          <w:rFonts w:cs="Arial"/>
          <w:i/>
          <w:iCs/>
          <w:shd w:val="clear" w:color="auto" w:fill="FFFFFF"/>
          <w:lang w:val="en-GB"/>
        </w:rPr>
        <w:t>European Journal of Hospital Pharmacy</w:t>
      </w:r>
      <w:r w:rsidRPr="009F42D1">
        <w:rPr>
          <w:rFonts w:cs="Arial"/>
          <w:shd w:val="clear" w:color="auto" w:fill="FFFFFF"/>
          <w:lang w:val="en-GB"/>
        </w:rPr>
        <w:t>, </w:t>
      </w:r>
      <w:r w:rsidRPr="009F42D1">
        <w:rPr>
          <w:rFonts w:cs="Arial"/>
          <w:i/>
          <w:iCs/>
          <w:shd w:val="clear" w:color="auto" w:fill="FFFFFF"/>
          <w:lang w:val="en-GB"/>
        </w:rPr>
        <w:t>28</w:t>
      </w:r>
      <w:r w:rsidRPr="009F42D1">
        <w:rPr>
          <w:rFonts w:cs="Arial"/>
          <w:shd w:val="clear" w:color="auto" w:fill="FFFFFF"/>
          <w:lang w:val="en-GB"/>
        </w:rPr>
        <w:t>(1), pp.10-15.</w:t>
      </w:r>
    </w:p>
    <w:p w14:paraId="714A22C8" w14:textId="77777777" w:rsidR="00932268" w:rsidRPr="009F42D1" w:rsidRDefault="00932268" w:rsidP="00FE4D86">
      <w:pPr>
        <w:rPr>
          <w:rFonts w:cs="Arial"/>
          <w:shd w:val="clear" w:color="auto" w:fill="FFFFFF"/>
          <w:lang w:val="en-GB"/>
        </w:rPr>
      </w:pPr>
      <w:r w:rsidRPr="009F42D1">
        <w:rPr>
          <w:rFonts w:cs="Arial"/>
          <w:shd w:val="clear" w:color="auto" w:fill="FFFFFF"/>
          <w:lang w:val="en-GB"/>
        </w:rPr>
        <w:t>England.nhs.uk. (2019). </w:t>
      </w:r>
      <w:r w:rsidRPr="009F42D1">
        <w:rPr>
          <w:rFonts w:cs="Arial"/>
          <w:i/>
          <w:iCs/>
          <w:shd w:val="clear" w:color="auto" w:fill="FFFFFF"/>
          <w:lang w:val="en-GB"/>
        </w:rPr>
        <w:t>NHS England » Shared decision making</w:t>
      </w:r>
      <w:r w:rsidRPr="009F42D1">
        <w:rPr>
          <w:rFonts w:cs="Arial"/>
          <w:shd w:val="clear" w:color="auto" w:fill="FFFFFF"/>
          <w:lang w:val="en-GB"/>
        </w:rPr>
        <w:t>. [online] Available at: &lt;https://www.england.nhs.uk/shared-decision-making/&gt; [Accessed 29 March 2021].</w:t>
      </w:r>
    </w:p>
    <w:p w14:paraId="4425455F" w14:textId="77777777" w:rsidR="00932268" w:rsidRPr="009F42D1" w:rsidRDefault="00932268" w:rsidP="00FE4D86">
      <w:pPr>
        <w:rPr>
          <w:rFonts w:cs="Arial"/>
          <w:shd w:val="clear" w:color="auto" w:fill="FFFFFF"/>
          <w:lang w:val="en-GB"/>
        </w:rPr>
      </w:pPr>
      <w:r w:rsidRPr="009F42D1">
        <w:rPr>
          <w:rFonts w:cs="Arial"/>
          <w:shd w:val="clear" w:color="auto" w:fill="FFFFFF"/>
          <w:lang w:val="en-GB"/>
        </w:rPr>
        <w:t>Gupta, A., Gupta, N. and Gupta, M., (2020). British Airways-A SWOT and PESTLE Analysis-The impact of Europe 2020 policy. </w:t>
      </w:r>
      <w:r w:rsidRPr="009F42D1">
        <w:rPr>
          <w:rFonts w:cs="Arial"/>
          <w:i/>
          <w:iCs/>
          <w:shd w:val="clear" w:color="auto" w:fill="FFFFFF"/>
          <w:lang w:val="en-GB"/>
        </w:rPr>
        <w:t>NOLEGEIN-Journal of Corporate &amp; Business Laws</w:t>
      </w:r>
      <w:r w:rsidRPr="009F42D1">
        <w:rPr>
          <w:rFonts w:cs="Arial"/>
          <w:shd w:val="clear" w:color="auto" w:fill="FFFFFF"/>
          <w:lang w:val="en-GB"/>
        </w:rPr>
        <w:t>, pp.1-11.</w:t>
      </w:r>
    </w:p>
    <w:p w14:paraId="64E32AF2" w14:textId="77777777" w:rsidR="00932268" w:rsidRPr="009F42D1" w:rsidRDefault="00932268" w:rsidP="005B0845">
      <w:pPr>
        <w:rPr>
          <w:rFonts w:cs="Arial"/>
          <w:szCs w:val="18"/>
          <w:shd w:val="clear" w:color="auto" w:fill="FFFFFF"/>
          <w:lang w:val="en-GB"/>
        </w:rPr>
      </w:pPr>
      <w:r w:rsidRPr="009F42D1">
        <w:rPr>
          <w:rFonts w:cs="Arial"/>
          <w:szCs w:val="18"/>
          <w:shd w:val="clear" w:color="auto" w:fill="FFFFFF"/>
          <w:lang w:val="en-GB"/>
        </w:rPr>
        <w:t>Martins, N. and Coetzee, M., (2019). Applying the Burke-</w:t>
      </w:r>
      <w:proofErr w:type="spellStart"/>
      <w:r w:rsidRPr="009F42D1">
        <w:rPr>
          <w:rFonts w:cs="Arial"/>
          <w:szCs w:val="18"/>
          <w:shd w:val="clear" w:color="auto" w:fill="FFFFFF"/>
          <w:lang w:val="en-GB"/>
        </w:rPr>
        <w:t>Litwin</w:t>
      </w:r>
      <w:proofErr w:type="spellEnd"/>
      <w:r w:rsidRPr="009F42D1">
        <w:rPr>
          <w:rFonts w:cs="Arial"/>
          <w:szCs w:val="18"/>
          <w:shd w:val="clear" w:color="auto" w:fill="FFFFFF"/>
          <w:lang w:val="en-GB"/>
        </w:rPr>
        <w:t xml:space="preserve"> model as a diagnostic framework for assessing organisational effectiveness. </w:t>
      </w:r>
      <w:r w:rsidRPr="009F42D1">
        <w:rPr>
          <w:rFonts w:cs="Arial"/>
          <w:i/>
          <w:iCs/>
          <w:szCs w:val="18"/>
          <w:shd w:val="clear" w:color="auto" w:fill="FFFFFF"/>
          <w:lang w:val="en-GB"/>
        </w:rPr>
        <w:t>SA Journal of Human Resource Management</w:t>
      </w:r>
      <w:r w:rsidRPr="009F42D1">
        <w:rPr>
          <w:rFonts w:cs="Arial"/>
          <w:szCs w:val="18"/>
          <w:shd w:val="clear" w:color="auto" w:fill="FFFFFF"/>
          <w:lang w:val="en-GB"/>
        </w:rPr>
        <w:t>, </w:t>
      </w:r>
      <w:r w:rsidRPr="009F42D1">
        <w:rPr>
          <w:rFonts w:cs="Arial"/>
          <w:i/>
          <w:iCs/>
          <w:szCs w:val="18"/>
          <w:shd w:val="clear" w:color="auto" w:fill="FFFFFF"/>
          <w:lang w:val="en-GB"/>
        </w:rPr>
        <w:t>7</w:t>
      </w:r>
      <w:r w:rsidRPr="009F42D1">
        <w:rPr>
          <w:rFonts w:cs="Arial"/>
          <w:szCs w:val="18"/>
          <w:shd w:val="clear" w:color="auto" w:fill="FFFFFF"/>
          <w:lang w:val="en-GB"/>
        </w:rPr>
        <w:t>(1), pp.1-13.</w:t>
      </w:r>
    </w:p>
    <w:p w14:paraId="79F37328" w14:textId="77777777" w:rsidR="00932268" w:rsidRPr="009F42D1" w:rsidRDefault="00932268" w:rsidP="00FE4D86">
      <w:pPr>
        <w:rPr>
          <w:rFonts w:cs="Arial"/>
          <w:shd w:val="clear" w:color="auto" w:fill="FFFFFF"/>
          <w:lang w:val="en-GB"/>
        </w:rPr>
      </w:pPr>
      <w:r w:rsidRPr="009F42D1">
        <w:rPr>
          <w:rFonts w:cs="Arial"/>
          <w:shd w:val="clear" w:color="auto" w:fill="FFFFFF"/>
          <w:lang w:val="en-GB"/>
        </w:rPr>
        <w:t>Moro Visconti, R., (2018). Healthcare public-private partnerships in Italy: assessing risk sharing and governance issues with PESTLE and SWOT analysis. </w:t>
      </w:r>
      <w:r w:rsidRPr="009F42D1">
        <w:rPr>
          <w:rFonts w:cs="Arial"/>
          <w:i/>
          <w:iCs/>
          <w:shd w:val="clear" w:color="auto" w:fill="FFFFFF"/>
          <w:lang w:val="en-GB"/>
        </w:rPr>
        <w:t>Corporate Ownership and Control</w:t>
      </w:r>
      <w:r w:rsidRPr="009F42D1">
        <w:rPr>
          <w:rFonts w:cs="Arial"/>
          <w:shd w:val="clear" w:color="auto" w:fill="FFFFFF"/>
          <w:lang w:val="en-GB"/>
        </w:rPr>
        <w:t>, </w:t>
      </w:r>
      <w:r w:rsidRPr="009F42D1">
        <w:rPr>
          <w:rFonts w:cs="Arial"/>
          <w:i/>
          <w:iCs/>
          <w:shd w:val="clear" w:color="auto" w:fill="FFFFFF"/>
          <w:lang w:val="en-GB"/>
        </w:rPr>
        <w:t>13</w:t>
      </w:r>
      <w:r w:rsidRPr="009F42D1">
        <w:rPr>
          <w:rFonts w:cs="Arial"/>
          <w:shd w:val="clear" w:color="auto" w:fill="FFFFFF"/>
          <w:lang w:val="en-GB"/>
        </w:rPr>
        <w:t>(4).</w:t>
      </w:r>
    </w:p>
    <w:p w14:paraId="0B95BF4B" w14:textId="77777777" w:rsidR="00932268" w:rsidRPr="009F42D1" w:rsidRDefault="00932268" w:rsidP="00FE4D86">
      <w:pPr>
        <w:rPr>
          <w:rFonts w:cs="Arial"/>
          <w:shd w:val="clear" w:color="auto" w:fill="FFFFFF"/>
          <w:lang w:val="en-GB"/>
        </w:rPr>
      </w:pPr>
      <w:r w:rsidRPr="009F42D1">
        <w:rPr>
          <w:rFonts w:cs="Arial"/>
          <w:shd w:val="clear" w:color="auto" w:fill="FFFFFF"/>
          <w:lang w:val="en-GB"/>
        </w:rPr>
        <w:t>Munro, H., (2012). The NHS Redress Act 2006 (UK): background and analysis. </w:t>
      </w:r>
      <w:r w:rsidRPr="009F42D1">
        <w:rPr>
          <w:rFonts w:cs="Arial"/>
          <w:i/>
          <w:iCs/>
          <w:shd w:val="clear" w:color="auto" w:fill="FFFFFF"/>
          <w:lang w:val="en-GB"/>
        </w:rPr>
        <w:t>Journal of law and medicine</w:t>
      </w:r>
      <w:r w:rsidRPr="009F42D1">
        <w:rPr>
          <w:rFonts w:cs="Arial"/>
          <w:shd w:val="clear" w:color="auto" w:fill="FFFFFF"/>
          <w:lang w:val="en-GB"/>
        </w:rPr>
        <w:t>, </w:t>
      </w:r>
      <w:r w:rsidRPr="009F42D1">
        <w:rPr>
          <w:rFonts w:cs="Arial"/>
          <w:i/>
          <w:iCs/>
          <w:shd w:val="clear" w:color="auto" w:fill="FFFFFF"/>
          <w:lang w:val="en-GB"/>
        </w:rPr>
        <w:t>17</w:t>
      </w:r>
      <w:r w:rsidRPr="009F42D1">
        <w:rPr>
          <w:rFonts w:cs="Arial"/>
          <w:shd w:val="clear" w:color="auto" w:fill="FFFFFF"/>
          <w:lang w:val="en-GB"/>
        </w:rPr>
        <w:t>(1), pp.95-104.</w:t>
      </w:r>
    </w:p>
    <w:p w14:paraId="0AD85A2B" w14:textId="77777777" w:rsidR="00932268" w:rsidRPr="009F42D1" w:rsidRDefault="00932268" w:rsidP="00FE4D86">
      <w:pPr>
        <w:rPr>
          <w:rFonts w:cs="Arial"/>
          <w:shd w:val="clear" w:color="auto" w:fill="FFFFFF"/>
          <w:lang w:val="en-GB"/>
        </w:rPr>
      </w:pPr>
      <w:r w:rsidRPr="009F42D1">
        <w:rPr>
          <w:rFonts w:cs="Arial"/>
          <w:shd w:val="clear" w:color="auto" w:fill="FFFFFF"/>
          <w:lang w:val="en-GB"/>
        </w:rPr>
        <w:lastRenderedPageBreak/>
        <w:t>Nancy, P., Currie, W. and Whitley, E.A., (2017). Entangled stakeholder roles and perceptions in health information systems: a longitudinal study of the UK NHS N3 network. </w:t>
      </w:r>
      <w:r w:rsidRPr="009F42D1">
        <w:rPr>
          <w:rFonts w:cs="Arial"/>
          <w:i/>
          <w:iCs/>
          <w:shd w:val="clear" w:color="auto" w:fill="FFFFFF"/>
          <w:lang w:val="en-GB"/>
        </w:rPr>
        <w:t>Journal of the Association for Information Systems</w:t>
      </w:r>
      <w:r w:rsidRPr="009F42D1">
        <w:rPr>
          <w:rFonts w:cs="Arial"/>
          <w:shd w:val="clear" w:color="auto" w:fill="FFFFFF"/>
          <w:lang w:val="en-GB"/>
        </w:rPr>
        <w:t>, </w:t>
      </w:r>
      <w:r w:rsidRPr="009F42D1">
        <w:rPr>
          <w:rFonts w:cs="Arial"/>
          <w:i/>
          <w:iCs/>
          <w:shd w:val="clear" w:color="auto" w:fill="FFFFFF"/>
          <w:lang w:val="en-GB"/>
        </w:rPr>
        <w:t>17</w:t>
      </w:r>
      <w:r w:rsidRPr="009F42D1">
        <w:rPr>
          <w:rFonts w:cs="Arial"/>
          <w:shd w:val="clear" w:color="auto" w:fill="FFFFFF"/>
          <w:lang w:val="en-GB"/>
        </w:rPr>
        <w:t>(2), p.1.</w:t>
      </w:r>
    </w:p>
    <w:p w14:paraId="2907E6C2" w14:textId="77777777" w:rsidR="00932268" w:rsidRPr="009F42D1" w:rsidRDefault="00932268" w:rsidP="00FE4D86">
      <w:pPr>
        <w:rPr>
          <w:rFonts w:cs="Arial"/>
          <w:shd w:val="clear" w:color="auto" w:fill="FFFFFF"/>
          <w:lang w:val="en-GB"/>
        </w:rPr>
      </w:pPr>
      <w:r w:rsidRPr="009F42D1">
        <w:rPr>
          <w:rFonts w:cs="Arial"/>
          <w:shd w:val="clear" w:color="auto" w:fill="FFFFFF"/>
          <w:lang w:val="en-GB"/>
        </w:rPr>
        <w:t xml:space="preserve">Neale, G., </w:t>
      </w:r>
      <w:proofErr w:type="spellStart"/>
      <w:r w:rsidRPr="009F42D1">
        <w:rPr>
          <w:rFonts w:cs="Arial"/>
          <w:shd w:val="clear" w:color="auto" w:fill="FFFFFF"/>
          <w:lang w:val="en-GB"/>
        </w:rPr>
        <w:t>Woloshynowych</w:t>
      </w:r>
      <w:proofErr w:type="spellEnd"/>
      <w:r w:rsidRPr="009F42D1">
        <w:rPr>
          <w:rFonts w:cs="Arial"/>
          <w:shd w:val="clear" w:color="auto" w:fill="FFFFFF"/>
          <w:lang w:val="en-GB"/>
        </w:rPr>
        <w:t>, M. and Vincent, C., (2013). Exploring the causes of adverse events in NHS hospital practice. </w:t>
      </w:r>
      <w:r w:rsidRPr="009F42D1">
        <w:rPr>
          <w:rFonts w:cs="Arial"/>
          <w:i/>
          <w:iCs/>
          <w:shd w:val="clear" w:color="auto" w:fill="FFFFFF"/>
          <w:lang w:val="en-GB"/>
        </w:rPr>
        <w:t>Journal of the Royal Society of Medicine</w:t>
      </w:r>
      <w:r w:rsidRPr="009F42D1">
        <w:rPr>
          <w:rFonts w:cs="Arial"/>
          <w:shd w:val="clear" w:color="auto" w:fill="FFFFFF"/>
          <w:lang w:val="en-GB"/>
        </w:rPr>
        <w:t>, </w:t>
      </w:r>
      <w:r w:rsidRPr="009F42D1">
        <w:rPr>
          <w:rFonts w:cs="Arial"/>
          <w:i/>
          <w:iCs/>
          <w:shd w:val="clear" w:color="auto" w:fill="FFFFFF"/>
          <w:lang w:val="en-GB"/>
        </w:rPr>
        <w:t>94</w:t>
      </w:r>
      <w:r w:rsidRPr="009F42D1">
        <w:rPr>
          <w:rFonts w:cs="Arial"/>
          <w:shd w:val="clear" w:color="auto" w:fill="FFFFFF"/>
          <w:lang w:val="en-GB"/>
        </w:rPr>
        <w:t>(7).</w:t>
      </w:r>
    </w:p>
    <w:p w14:paraId="2F2C70BA" w14:textId="77777777" w:rsidR="00932268" w:rsidRPr="009F42D1" w:rsidRDefault="00932268" w:rsidP="00FE4D86">
      <w:pPr>
        <w:rPr>
          <w:rFonts w:cs="Arial"/>
          <w:shd w:val="clear" w:color="auto" w:fill="FFFFFF"/>
        </w:rPr>
      </w:pPr>
      <w:r w:rsidRPr="009F42D1">
        <w:rPr>
          <w:rFonts w:cs="Arial"/>
          <w:shd w:val="clear" w:color="auto" w:fill="FFFFFF"/>
        </w:rPr>
        <w:t>Open Access Government. (2018). </w:t>
      </w:r>
      <w:r w:rsidRPr="009F42D1">
        <w:rPr>
          <w:rFonts w:cs="Arial"/>
          <w:i/>
          <w:iCs/>
          <w:shd w:val="clear" w:color="auto" w:fill="FFFFFF"/>
        </w:rPr>
        <w:t>How can technology solve the NHS crisis?</w:t>
      </w:r>
      <w:r w:rsidRPr="009F42D1">
        <w:rPr>
          <w:rFonts w:cs="Arial"/>
          <w:shd w:val="clear" w:color="auto" w:fill="FFFFFF"/>
        </w:rPr>
        <w:t>. [online] Available at: &lt;https://www.openaccessgovernment.org/how-can-technology-solve-the-nhs-crisis/45988/&gt; [Accessed 30 March 2021].</w:t>
      </w:r>
    </w:p>
    <w:p w14:paraId="56ED57A6" w14:textId="77777777" w:rsidR="00932268" w:rsidRPr="009F42D1" w:rsidRDefault="00932268" w:rsidP="005B0845">
      <w:pPr>
        <w:rPr>
          <w:rFonts w:cs="Arial"/>
          <w:szCs w:val="18"/>
          <w:shd w:val="clear" w:color="auto" w:fill="FFFFFF"/>
          <w:lang w:val="en-GB"/>
        </w:rPr>
      </w:pPr>
      <w:r w:rsidRPr="009F42D1">
        <w:rPr>
          <w:rFonts w:cs="Arial"/>
          <w:szCs w:val="18"/>
          <w:shd w:val="clear" w:color="auto" w:fill="FFFFFF"/>
          <w:lang w:val="en-GB"/>
        </w:rPr>
        <w:t xml:space="preserve">Roberts, C. and </w:t>
      </w:r>
      <w:proofErr w:type="spellStart"/>
      <w:r w:rsidRPr="009F42D1">
        <w:rPr>
          <w:rFonts w:cs="Arial"/>
          <w:szCs w:val="18"/>
          <w:shd w:val="clear" w:color="auto" w:fill="FFFFFF"/>
          <w:lang w:val="en-GB"/>
        </w:rPr>
        <w:t>Sambrook</w:t>
      </w:r>
      <w:proofErr w:type="spellEnd"/>
      <w:r w:rsidRPr="009F42D1">
        <w:rPr>
          <w:rFonts w:cs="Arial"/>
          <w:szCs w:val="18"/>
          <w:shd w:val="clear" w:color="auto" w:fill="FFFFFF"/>
          <w:lang w:val="en-GB"/>
        </w:rPr>
        <w:t xml:space="preserve">, S., (2017). 4 </w:t>
      </w:r>
      <w:proofErr w:type="spellStart"/>
      <w:r w:rsidRPr="009F42D1">
        <w:rPr>
          <w:rFonts w:cs="Arial"/>
          <w:szCs w:val="18"/>
          <w:shd w:val="clear" w:color="auto" w:fill="FFFFFF"/>
          <w:lang w:val="en-GB"/>
        </w:rPr>
        <w:t>Intraprelearning</w:t>
      </w:r>
      <w:proofErr w:type="spellEnd"/>
      <w:r w:rsidRPr="009F42D1">
        <w:rPr>
          <w:rFonts w:cs="Arial"/>
          <w:szCs w:val="18"/>
          <w:shd w:val="clear" w:color="auto" w:fill="FFFFFF"/>
          <w:lang w:val="en-GB"/>
        </w:rPr>
        <w:t xml:space="preserve"> within the NHS. </w:t>
      </w:r>
      <w:r w:rsidRPr="009F42D1">
        <w:rPr>
          <w:rFonts w:cs="Arial"/>
          <w:i/>
          <w:iCs/>
          <w:szCs w:val="18"/>
          <w:shd w:val="clear" w:color="auto" w:fill="FFFFFF"/>
          <w:lang w:val="en-GB"/>
        </w:rPr>
        <w:t>Human Resource Development in the Public Sector</w:t>
      </w:r>
      <w:r w:rsidRPr="009F42D1">
        <w:rPr>
          <w:rFonts w:cs="Arial"/>
          <w:szCs w:val="18"/>
          <w:shd w:val="clear" w:color="auto" w:fill="FFFFFF"/>
          <w:lang w:val="en-GB"/>
        </w:rPr>
        <w:t>, p.80.</w:t>
      </w:r>
    </w:p>
    <w:p w14:paraId="7835CD3A" w14:textId="4CFFCAB3" w:rsidR="00932268" w:rsidRPr="00C805B1" w:rsidRDefault="00932268" w:rsidP="005B0845">
      <w:pPr>
        <w:rPr>
          <w:rFonts w:cs="Arial"/>
          <w:shd w:val="clear" w:color="auto" w:fill="FFFFFF"/>
          <w:lang w:val="en-GB"/>
        </w:rPr>
      </w:pPr>
      <w:r w:rsidRPr="009F42D1">
        <w:rPr>
          <w:rFonts w:cs="Arial"/>
          <w:shd w:val="clear" w:color="auto" w:fill="FFFFFF"/>
          <w:lang w:val="en-GB"/>
        </w:rPr>
        <w:t>Ruddick, F., (2016). Customer care in the NHS. </w:t>
      </w:r>
      <w:r w:rsidRPr="009F42D1">
        <w:rPr>
          <w:rFonts w:cs="Arial"/>
          <w:i/>
          <w:iCs/>
          <w:shd w:val="clear" w:color="auto" w:fill="FFFFFF"/>
          <w:lang w:val="en-GB"/>
        </w:rPr>
        <w:t>Nursing Standard</w:t>
      </w:r>
      <w:r w:rsidRPr="009F42D1">
        <w:rPr>
          <w:rFonts w:cs="Arial"/>
          <w:shd w:val="clear" w:color="auto" w:fill="FFFFFF"/>
          <w:lang w:val="en-GB"/>
        </w:rPr>
        <w:t>, </w:t>
      </w:r>
      <w:r w:rsidRPr="009F42D1">
        <w:rPr>
          <w:rFonts w:cs="Arial"/>
          <w:i/>
          <w:iCs/>
          <w:shd w:val="clear" w:color="auto" w:fill="FFFFFF"/>
          <w:lang w:val="en-GB"/>
        </w:rPr>
        <w:t>29</w:t>
      </w:r>
      <w:r w:rsidRPr="009F42D1">
        <w:rPr>
          <w:rFonts w:cs="Arial"/>
          <w:shd w:val="clear" w:color="auto" w:fill="FFFFFF"/>
          <w:lang w:val="en-GB"/>
        </w:rPr>
        <w:t>(20), pp.37-42.</w:t>
      </w:r>
    </w:p>
    <w:p w14:paraId="430F1298" w14:textId="77777777" w:rsidR="00932268" w:rsidRPr="009F42D1" w:rsidRDefault="00932268" w:rsidP="00FE4D86">
      <w:pPr>
        <w:rPr>
          <w:rFonts w:cs="Arial"/>
          <w:shd w:val="clear" w:color="auto" w:fill="FFFFFF"/>
          <w:lang w:val="en-GB"/>
        </w:rPr>
      </w:pPr>
      <w:r w:rsidRPr="009F42D1">
        <w:rPr>
          <w:rFonts w:cs="Arial"/>
          <w:shd w:val="clear" w:color="auto" w:fill="FFFFFF"/>
          <w:lang w:val="en-GB"/>
        </w:rPr>
        <w:t>Thomson, R., (2014). Implementation of SDM in the NHS/UK–The MAGIC Project. </w:t>
      </w:r>
      <w:r w:rsidRPr="009F42D1">
        <w:rPr>
          <w:rFonts w:cs="Arial"/>
          <w:i/>
          <w:iCs/>
          <w:shd w:val="clear" w:color="auto" w:fill="FFFFFF"/>
          <w:lang w:val="en-GB"/>
        </w:rPr>
        <w:t xml:space="preserve">DMW-Deutsche </w:t>
      </w:r>
      <w:proofErr w:type="spellStart"/>
      <w:r w:rsidRPr="009F42D1">
        <w:rPr>
          <w:rFonts w:cs="Arial"/>
          <w:i/>
          <w:iCs/>
          <w:shd w:val="clear" w:color="auto" w:fill="FFFFFF"/>
          <w:lang w:val="en-GB"/>
        </w:rPr>
        <w:t>MedizinischeWochenschrift</w:t>
      </w:r>
      <w:proofErr w:type="spellEnd"/>
      <w:r w:rsidRPr="009F42D1">
        <w:rPr>
          <w:rFonts w:cs="Arial"/>
          <w:shd w:val="clear" w:color="auto" w:fill="FFFFFF"/>
          <w:lang w:val="en-GB"/>
        </w:rPr>
        <w:t>, </w:t>
      </w:r>
      <w:r w:rsidRPr="009F42D1">
        <w:rPr>
          <w:rFonts w:cs="Arial"/>
          <w:i/>
          <w:iCs/>
          <w:shd w:val="clear" w:color="auto" w:fill="FFFFFF"/>
          <w:lang w:val="en-GB"/>
        </w:rPr>
        <w:t>137</w:t>
      </w:r>
      <w:r w:rsidRPr="009F42D1">
        <w:rPr>
          <w:rFonts w:cs="Arial"/>
          <w:shd w:val="clear" w:color="auto" w:fill="FFFFFF"/>
          <w:lang w:val="en-GB"/>
        </w:rPr>
        <w:t>(S 03), p.A336.</w:t>
      </w:r>
    </w:p>
    <w:p w14:paraId="34493A0B" w14:textId="77777777" w:rsidR="00932268" w:rsidRPr="009F42D1" w:rsidRDefault="00932268" w:rsidP="00FE4D86">
      <w:pPr>
        <w:rPr>
          <w:rFonts w:cs="Arial"/>
          <w:shd w:val="clear" w:color="auto" w:fill="FFFFFF"/>
          <w:lang w:val="en-GB"/>
        </w:rPr>
      </w:pPr>
      <w:r w:rsidRPr="009F42D1">
        <w:rPr>
          <w:rFonts w:cs="Arial"/>
          <w:shd w:val="clear" w:color="auto" w:fill="FFFFFF"/>
          <w:lang w:val="en-GB"/>
        </w:rPr>
        <w:t xml:space="preserve">Van </w:t>
      </w:r>
      <w:proofErr w:type="spellStart"/>
      <w:r w:rsidRPr="009F42D1">
        <w:rPr>
          <w:rFonts w:cs="Arial"/>
          <w:shd w:val="clear" w:color="auto" w:fill="FFFFFF"/>
          <w:lang w:val="en-GB"/>
        </w:rPr>
        <w:t>Schalkwyk</w:t>
      </w:r>
      <w:proofErr w:type="spellEnd"/>
      <w:r w:rsidRPr="009F42D1">
        <w:rPr>
          <w:rFonts w:cs="Arial"/>
          <w:shd w:val="clear" w:color="auto" w:fill="FFFFFF"/>
          <w:lang w:val="en-GB"/>
        </w:rPr>
        <w:t xml:space="preserve">, M.C., Hervey, T.K., </w:t>
      </w:r>
      <w:proofErr w:type="spellStart"/>
      <w:r w:rsidRPr="009F42D1">
        <w:rPr>
          <w:rFonts w:cs="Arial"/>
          <w:shd w:val="clear" w:color="auto" w:fill="FFFFFF"/>
          <w:lang w:val="en-GB"/>
        </w:rPr>
        <w:t>McCarey</w:t>
      </w:r>
      <w:proofErr w:type="spellEnd"/>
      <w:r w:rsidRPr="009F42D1">
        <w:rPr>
          <w:rFonts w:cs="Arial"/>
          <w:shd w:val="clear" w:color="auto" w:fill="FFFFFF"/>
          <w:lang w:val="en-GB"/>
        </w:rPr>
        <w:t xml:space="preserve">, M., Dayan, M., Barlow, P. and McKee, M., (2019). How will </w:t>
      </w:r>
      <w:proofErr w:type="spellStart"/>
      <w:r w:rsidRPr="009F42D1">
        <w:rPr>
          <w:rFonts w:cs="Arial"/>
          <w:shd w:val="clear" w:color="auto" w:fill="FFFFFF"/>
          <w:lang w:val="en-GB"/>
        </w:rPr>
        <w:t>Brexit</w:t>
      </w:r>
      <w:proofErr w:type="spellEnd"/>
      <w:r w:rsidRPr="009F42D1">
        <w:rPr>
          <w:rFonts w:cs="Arial"/>
          <w:shd w:val="clear" w:color="auto" w:fill="FFFFFF"/>
          <w:lang w:val="en-GB"/>
        </w:rPr>
        <w:t xml:space="preserve"> affect the healthcare workforce? </w:t>
      </w:r>
      <w:r w:rsidRPr="009F42D1">
        <w:rPr>
          <w:rFonts w:cs="Arial"/>
          <w:i/>
          <w:iCs/>
          <w:shd w:val="clear" w:color="auto" w:fill="FFFFFF"/>
          <w:lang w:val="en-GB"/>
        </w:rPr>
        <w:t>BMJ</w:t>
      </w:r>
      <w:r w:rsidRPr="009F42D1">
        <w:rPr>
          <w:rFonts w:cs="Arial"/>
          <w:shd w:val="clear" w:color="auto" w:fill="FFFFFF"/>
          <w:lang w:val="en-GB"/>
        </w:rPr>
        <w:t>, </w:t>
      </w:r>
      <w:r w:rsidRPr="009F42D1">
        <w:rPr>
          <w:rFonts w:cs="Arial"/>
          <w:i/>
          <w:iCs/>
          <w:shd w:val="clear" w:color="auto" w:fill="FFFFFF"/>
          <w:lang w:val="en-GB"/>
        </w:rPr>
        <w:t>371</w:t>
      </w:r>
      <w:r w:rsidRPr="009F42D1">
        <w:rPr>
          <w:rFonts w:cs="Arial"/>
          <w:shd w:val="clear" w:color="auto" w:fill="FFFFFF"/>
          <w:lang w:val="en-GB"/>
        </w:rPr>
        <w:t>.</w:t>
      </w:r>
    </w:p>
    <w:p w14:paraId="78449641" w14:textId="77777777" w:rsidR="00932268" w:rsidRPr="009F42D1" w:rsidRDefault="00932268" w:rsidP="005B0845">
      <w:pPr>
        <w:rPr>
          <w:rFonts w:cs="Arial"/>
          <w:lang w:val="en-GB"/>
        </w:rPr>
      </w:pPr>
      <w:r w:rsidRPr="009F42D1">
        <w:rPr>
          <w:rFonts w:cs="Arial"/>
          <w:szCs w:val="18"/>
          <w:shd w:val="clear" w:color="auto" w:fill="FFFFFF"/>
          <w:lang w:val="en-GB"/>
        </w:rPr>
        <w:t xml:space="preserve">Van </w:t>
      </w:r>
      <w:proofErr w:type="spellStart"/>
      <w:r w:rsidRPr="009F42D1">
        <w:rPr>
          <w:rFonts w:cs="Arial"/>
          <w:szCs w:val="18"/>
          <w:shd w:val="clear" w:color="auto" w:fill="FFFFFF"/>
          <w:lang w:val="en-GB"/>
        </w:rPr>
        <w:t>Wijngaarden</w:t>
      </w:r>
      <w:proofErr w:type="spellEnd"/>
      <w:r w:rsidRPr="009F42D1">
        <w:rPr>
          <w:rFonts w:cs="Arial"/>
          <w:szCs w:val="18"/>
          <w:shd w:val="clear" w:color="auto" w:fill="FFFFFF"/>
          <w:lang w:val="en-GB"/>
        </w:rPr>
        <w:t xml:space="preserve">, J.D., </w:t>
      </w:r>
      <w:proofErr w:type="spellStart"/>
      <w:r w:rsidRPr="009F42D1">
        <w:rPr>
          <w:rFonts w:cs="Arial"/>
          <w:szCs w:val="18"/>
          <w:shd w:val="clear" w:color="auto" w:fill="FFFFFF"/>
          <w:lang w:val="en-GB"/>
        </w:rPr>
        <w:t>Scholten</w:t>
      </w:r>
      <w:proofErr w:type="spellEnd"/>
      <w:r w:rsidRPr="009F42D1">
        <w:rPr>
          <w:rFonts w:cs="Arial"/>
          <w:szCs w:val="18"/>
          <w:shd w:val="clear" w:color="auto" w:fill="FFFFFF"/>
          <w:lang w:val="en-GB"/>
        </w:rPr>
        <w:t xml:space="preserve">, G.R. and van </w:t>
      </w:r>
      <w:proofErr w:type="spellStart"/>
      <w:r w:rsidRPr="009F42D1">
        <w:rPr>
          <w:rFonts w:cs="Arial"/>
          <w:szCs w:val="18"/>
          <w:shd w:val="clear" w:color="auto" w:fill="FFFFFF"/>
          <w:lang w:val="en-GB"/>
        </w:rPr>
        <w:t>Wijk</w:t>
      </w:r>
      <w:proofErr w:type="spellEnd"/>
      <w:r w:rsidRPr="009F42D1">
        <w:rPr>
          <w:rFonts w:cs="Arial"/>
          <w:szCs w:val="18"/>
          <w:shd w:val="clear" w:color="auto" w:fill="FFFFFF"/>
          <w:lang w:val="en-GB"/>
        </w:rPr>
        <w:t>, K.P., (2016). Strategic analysis for health care organizations: the suitability of the SWOT</w:t>
      </w:r>
      <w:r w:rsidRPr="009F42D1">
        <w:rPr>
          <w:rFonts w:ascii="Cambria Math" w:hAnsi="Cambria Math" w:cs="Cambria Math"/>
          <w:szCs w:val="18"/>
          <w:shd w:val="clear" w:color="auto" w:fill="FFFFFF"/>
          <w:lang w:val="en-GB"/>
        </w:rPr>
        <w:t>‐</w:t>
      </w:r>
      <w:r w:rsidRPr="009F42D1">
        <w:rPr>
          <w:rFonts w:cs="Arial"/>
          <w:szCs w:val="18"/>
          <w:shd w:val="clear" w:color="auto" w:fill="FFFFFF"/>
          <w:lang w:val="en-GB"/>
        </w:rPr>
        <w:t>analysis. </w:t>
      </w:r>
      <w:r w:rsidRPr="009F42D1">
        <w:rPr>
          <w:rFonts w:cs="Arial"/>
          <w:i/>
          <w:iCs/>
          <w:szCs w:val="18"/>
          <w:shd w:val="clear" w:color="auto" w:fill="FFFFFF"/>
          <w:lang w:val="en-GB"/>
        </w:rPr>
        <w:t>The International Journal of health planning and management</w:t>
      </w:r>
      <w:r w:rsidRPr="009F42D1">
        <w:rPr>
          <w:rFonts w:cs="Arial"/>
          <w:szCs w:val="18"/>
          <w:shd w:val="clear" w:color="auto" w:fill="FFFFFF"/>
          <w:lang w:val="en-GB"/>
        </w:rPr>
        <w:t>, </w:t>
      </w:r>
      <w:r w:rsidRPr="009F42D1">
        <w:rPr>
          <w:rFonts w:cs="Arial"/>
          <w:i/>
          <w:iCs/>
          <w:szCs w:val="18"/>
          <w:shd w:val="clear" w:color="auto" w:fill="FFFFFF"/>
          <w:lang w:val="en-GB"/>
        </w:rPr>
        <w:t>27</w:t>
      </w:r>
      <w:r w:rsidRPr="009F42D1">
        <w:rPr>
          <w:rFonts w:cs="Arial"/>
          <w:szCs w:val="18"/>
          <w:shd w:val="clear" w:color="auto" w:fill="FFFFFF"/>
          <w:lang w:val="en-GB"/>
        </w:rPr>
        <w:t>(1), pp.34-49.</w:t>
      </w:r>
    </w:p>
    <w:p w14:paraId="7A4528C8" w14:textId="77777777" w:rsidR="00932268" w:rsidRPr="009F42D1" w:rsidRDefault="00932268" w:rsidP="00FE4D86">
      <w:pPr>
        <w:rPr>
          <w:rFonts w:cs="Arial"/>
          <w:shd w:val="clear" w:color="auto" w:fill="FFFFFF"/>
          <w:lang w:val="en-GB"/>
        </w:rPr>
      </w:pPr>
      <w:r w:rsidRPr="009F42D1">
        <w:rPr>
          <w:rFonts w:cs="Arial"/>
          <w:shd w:val="clear" w:color="auto" w:fill="FFFFFF"/>
          <w:lang w:val="en-GB"/>
        </w:rPr>
        <w:t xml:space="preserve">Watson, J., Shaw, K., MacGregor, M., Smith, S., Halloran, S., </w:t>
      </w:r>
      <w:proofErr w:type="spellStart"/>
      <w:r w:rsidRPr="009F42D1">
        <w:rPr>
          <w:rFonts w:cs="Arial"/>
          <w:shd w:val="clear" w:color="auto" w:fill="FFFFFF"/>
          <w:lang w:val="en-GB"/>
        </w:rPr>
        <w:t>Patnick</w:t>
      </w:r>
      <w:proofErr w:type="spellEnd"/>
      <w:r w:rsidRPr="009F42D1">
        <w:rPr>
          <w:rFonts w:cs="Arial"/>
          <w:shd w:val="clear" w:color="auto" w:fill="FFFFFF"/>
          <w:lang w:val="en-GB"/>
        </w:rPr>
        <w:t xml:space="preserve">, J., </w:t>
      </w:r>
      <w:proofErr w:type="spellStart"/>
      <w:r w:rsidRPr="009F42D1">
        <w:rPr>
          <w:rFonts w:cs="Arial"/>
          <w:shd w:val="clear" w:color="auto" w:fill="FFFFFF"/>
          <w:lang w:val="en-GB"/>
        </w:rPr>
        <w:t>Beral</w:t>
      </w:r>
      <w:proofErr w:type="spellEnd"/>
      <w:r w:rsidRPr="009F42D1">
        <w:rPr>
          <w:rFonts w:cs="Arial"/>
          <w:shd w:val="clear" w:color="auto" w:fill="FFFFFF"/>
          <w:lang w:val="en-GB"/>
        </w:rPr>
        <w:t>, V., Green, J. and Bowel Screening Follow-up Study Investigators and Collaborators, (2015). Use of research questionnaires in the NHS Bowel Cancer Screening Programme in England: impact on screening uptake. </w:t>
      </w:r>
      <w:r w:rsidRPr="009F42D1">
        <w:rPr>
          <w:rFonts w:cs="Arial"/>
          <w:i/>
          <w:iCs/>
          <w:shd w:val="clear" w:color="auto" w:fill="FFFFFF"/>
          <w:lang w:val="en-GB"/>
        </w:rPr>
        <w:t>Journal of medical screening</w:t>
      </w:r>
      <w:r w:rsidRPr="009F42D1">
        <w:rPr>
          <w:rFonts w:cs="Arial"/>
          <w:shd w:val="clear" w:color="auto" w:fill="FFFFFF"/>
          <w:lang w:val="en-GB"/>
        </w:rPr>
        <w:t>, </w:t>
      </w:r>
      <w:r w:rsidRPr="009F42D1">
        <w:rPr>
          <w:rFonts w:cs="Arial"/>
          <w:i/>
          <w:iCs/>
          <w:shd w:val="clear" w:color="auto" w:fill="FFFFFF"/>
          <w:lang w:val="en-GB"/>
        </w:rPr>
        <w:t>20</w:t>
      </w:r>
      <w:r w:rsidRPr="009F42D1">
        <w:rPr>
          <w:rFonts w:cs="Arial"/>
          <w:shd w:val="clear" w:color="auto" w:fill="FFFFFF"/>
          <w:lang w:val="en-GB"/>
        </w:rPr>
        <w:t>(4), pp.192-197.</w:t>
      </w:r>
    </w:p>
    <w:sectPr w:rsidR="00932268" w:rsidRPr="009F42D1" w:rsidSect="00805D9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8A6701" w14:textId="77777777" w:rsidR="00C82743" w:rsidRDefault="00C82743" w:rsidP="00805D9F">
      <w:pPr>
        <w:spacing w:after="0" w:line="240" w:lineRule="auto"/>
      </w:pPr>
      <w:r>
        <w:separator/>
      </w:r>
    </w:p>
  </w:endnote>
  <w:endnote w:type="continuationSeparator" w:id="0">
    <w:p w14:paraId="5BC2E43A" w14:textId="77777777" w:rsidR="00C82743" w:rsidRDefault="00C82743" w:rsidP="00805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7A81D" w14:textId="77777777" w:rsidR="00805D9F" w:rsidRDefault="00805D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731CD" w14:textId="77777777" w:rsidR="00805D9F" w:rsidRDefault="00805D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4C306" w14:textId="77777777" w:rsidR="00805D9F" w:rsidRDefault="00805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727B5" w14:textId="77777777" w:rsidR="00C82743" w:rsidRDefault="00C82743" w:rsidP="00805D9F">
      <w:pPr>
        <w:spacing w:after="0" w:line="240" w:lineRule="auto"/>
      </w:pPr>
      <w:r>
        <w:separator/>
      </w:r>
    </w:p>
  </w:footnote>
  <w:footnote w:type="continuationSeparator" w:id="0">
    <w:p w14:paraId="519D263D" w14:textId="77777777" w:rsidR="00C82743" w:rsidRDefault="00C82743" w:rsidP="00805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8458E5" w14:textId="77777777" w:rsidR="00805D9F" w:rsidRDefault="00805D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5408062"/>
      <w:docPartObj>
        <w:docPartGallery w:val="Page Numbers (Top of Page)"/>
        <w:docPartUnique/>
      </w:docPartObj>
    </w:sdtPr>
    <w:sdtEndPr>
      <w:rPr>
        <w:noProof/>
      </w:rPr>
    </w:sdtEndPr>
    <w:sdtContent>
      <w:p w14:paraId="1ADA6E30" w14:textId="30D00740" w:rsidR="00805D9F" w:rsidRDefault="00805D9F">
        <w:pPr>
          <w:pStyle w:val="Header"/>
          <w:jc w:val="right"/>
        </w:pPr>
        <w:r>
          <w:fldChar w:fldCharType="begin"/>
        </w:r>
        <w:r>
          <w:instrText xml:space="preserve"> PAGE   \* MERGEFORMAT </w:instrText>
        </w:r>
        <w:r>
          <w:fldChar w:fldCharType="separate"/>
        </w:r>
        <w:r w:rsidR="009F42D1">
          <w:rPr>
            <w:noProof/>
          </w:rPr>
          <w:t>16</w:t>
        </w:r>
        <w:r>
          <w:rPr>
            <w:noProof/>
          </w:rPr>
          <w:fldChar w:fldCharType="end"/>
        </w:r>
      </w:p>
    </w:sdtContent>
  </w:sdt>
  <w:p w14:paraId="1F87AF3D" w14:textId="77777777" w:rsidR="00805D9F" w:rsidRDefault="00805D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71DD5" w14:textId="77777777" w:rsidR="00805D9F" w:rsidRDefault="00805D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165C3"/>
    <w:multiLevelType w:val="hybridMultilevel"/>
    <w:tmpl w:val="1BEC96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D0303B6"/>
    <w:multiLevelType w:val="multilevel"/>
    <w:tmpl w:val="3B8E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056F06"/>
    <w:multiLevelType w:val="multilevel"/>
    <w:tmpl w:val="07A6B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7553E1"/>
    <w:multiLevelType w:val="hybridMultilevel"/>
    <w:tmpl w:val="E00A9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2s7Q0MzM0MLA0tLBQ0lEKTi0uzszPAykwNKwFAEH57zEtAAAA"/>
  </w:docVars>
  <w:rsids>
    <w:rsidRoot w:val="008850F7"/>
    <w:rsid w:val="00003E5F"/>
    <w:rsid w:val="000102E2"/>
    <w:rsid w:val="0001599B"/>
    <w:rsid w:val="000339EE"/>
    <w:rsid w:val="00036469"/>
    <w:rsid w:val="00046634"/>
    <w:rsid w:val="00046963"/>
    <w:rsid w:val="0004712D"/>
    <w:rsid w:val="00052FA6"/>
    <w:rsid w:val="00054375"/>
    <w:rsid w:val="00055ED4"/>
    <w:rsid w:val="00067045"/>
    <w:rsid w:val="000714D5"/>
    <w:rsid w:val="000732E8"/>
    <w:rsid w:val="000739C3"/>
    <w:rsid w:val="00083EC9"/>
    <w:rsid w:val="00090C9C"/>
    <w:rsid w:val="00092412"/>
    <w:rsid w:val="000937CA"/>
    <w:rsid w:val="000941CF"/>
    <w:rsid w:val="000974DC"/>
    <w:rsid w:val="000976D5"/>
    <w:rsid w:val="000A1454"/>
    <w:rsid w:val="000A323B"/>
    <w:rsid w:val="000A69E3"/>
    <w:rsid w:val="000C154B"/>
    <w:rsid w:val="000C17D4"/>
    <w:rsid w:val="000C594A"/>
    <w:rsid w:val="000D310C"/>
    <w:rsid w:val="000D4FBA"/>
    <w:rsid w:val="000E596D"/>
    <w:rsid w:val="000F3CD9"/>
    <w:rsid w:val="000F617E"/>
    <w:rsid w:val="000F7829"/>
    <w:rsid w:val="001035F2"/>
    <w:rsid w:val="001125C0"/>
    <w:rsid w:val="00116D23"/>
    <w:rsid w:val="0012079D"/>
    <w:rsid w:val="00130366"/>
    <w:rsid w:val="001360F1"/>
    <w:rsid w:val="00137DF3"/>
    <w:rsid w:val="001437E7"/>
    <w:rsid w:val="00144CFB"/>
    <w:rsid w:val="0014615A"/>
    <w:rsid w:val="00153CE4"/>
    <w:rsid w:val="00154042"/>
    <w:rsid w:val="00164D66"/>
    <w:rsid w:val="001677A9"/>
    <w:rsid w:val="0017118C"/>
    <w:rsid w:val="001739C4"/>
    <w:rsid w:val="00173DC9"/>
    <w:rsid w:val="001760E2"/>
    <w:rsid w:val="00196DED"/>
    <w:rsid w:val="001A3E33"/>
    <w:rsid w:val="001A4E8E"/>
    <w:rsid w:val="001B23D7"/>
    <w:rsid w:val="001B5130"/>
    <w:rsid w:val="001B73B7"/>
    <w:rsid w:val="001C325E"/>
    <w:rsid w:val="001E0378"/>
    <w:rsid w:val="001E0D1B"/>
    <w:rsid w:val="001E32C8"/>
    <w:rsid w:val="001F0ABF"/>
    <w:rsid w:val="001F33B2"/>
    <w:rsid w:val="001F3C52"/>
    <w:rsid w:val="00203BA2"/>
    <w:rsid w:val="00206219"/>
    <w:rsid w:val="0021109D"/>
    <w:rsid w:val="00216290"/>
    <w:rsid w:val="002220A3"/>
    <w:rsid w:val="0022571D"/>
    <w:rsid w:val="002334AD"/>
    <w:rsid w:val="0023424A"/>
    <w:rsid w:val="00236AD0"/>
    <w:rsid w:val="00240384"/>
    <w:rsid w:val="00240C7B"/>
    <w:rsid w:val="002430CB"/>
    <w:rsid w:val="00246B49"/>
    <w:rsid w:val="002527AB"/>
    <w:rsid w:val="0026544C"/>
    <w:rsid w:val="00274693"/>
    <w:rsid w:val="00274D42"/>
    <w:rsid w:val="00281839"/>
    <w:rsid w:val="00281D9C"/>
    <w:rsid w:val="00282C02"/>
    <w:rsid w:val="00290B05"/>
    <w:rsid w:val="00295C45"/>
    <w:rsid w:val="00297CBE"/>
    <w:rsid w:val="002A157D"/>
    <w:rsid w:val="002A31B4"/>
    <w:rsid w:val="002B7DB6"/>
    <w:rsid w:val="002C497F"/>
    <w:rsid w:val="002D7290"/>
    <w:rsid w:val="002D7BBE"/>
    <w:rsid w:val="002E3DFA"/>
    <w:rsid w:val="002E5EAA"/>
    <w:rsid w:val="002F2F55"/>
    <w:rsid w:val="00301DA1"/>
    <w:rsid w:val="003075D0"/>
    <w:rsid w:val="00317CE8"/>
    <w:rsid w:val="0032455E"/>
    <w:rsid w:val="00327BF6"/>
    <w:rsid w:val="00327E3B"/>
    <w:rsid w:val="00335C88"/>
    <w:rsid w:val="00345ECF"/>
    <w:rsid w:val="00347428"/>
    <w:rsid w:val="003478CB"/>
    <w:rsid w:val="00364BDC"/>
    <w:rsid w:val="00367C16"/>
    <w:rsid w:val="003754CC"/>
    <w:rsid w:val="003920E5"/>
    <w:rsid w:val="003967BA"/>
    <w:rsid w:val="003A2678"/>
    <w:rsid w:val="003B10D4"/>
    <w:rsid w:val="003D074D"/>
    <w:rsid w:val="003D07B9"/>
    <w:rsid w:val="003E09F2"/>
    <w:rsid w:val="003E5ECE"/>
    <w:rsid w:val="003E603E"/>
    <w:rsid w:val="003F049F"/>
    <w:rsid w:val="003F6488"/>
    <w:rsid w:val="004159D2"/>
    <w:rsid w:val="00417C57"/>
    <w:rsid w:val="00427653"/>
    <w:rsid w:val="004361CF"/>
    <w:rsid w:val="00440ECF"/>
    <w:rsid w:val="0044481E"/>
    <w:rsid w:val="00445FE3"/>
    <w:rsid w:val="0045072B"/>
    <w:rsid w:val="004543C5"/>
    <w:rsid w:val="00457050"/>
    <w:rsid w:val="00460439"/>
    <w:rsid w:val="00463310"/>
    <w:rsid w:val="00470B6C"/>
    <w:rsid w:val="0047466B"/>
    <w:rsid w:val="00480844"/>
    <w:rsid w:val="004855D5"/>
    <w:rsid w:val="004957C6"/>
    <w:rsid w:val="004965A5"/>
    <w:rsid w:val="004C4774"/>
    <w:rsid w:val="004C4981"/>
    <w:rsid w:val="004C4B5F"/>
    <w:rsid w:val="004C792D"/>
    <w:rsid w:val="004E4045"/>
    <w:rsid w:val="004E5AAE"/>
    <w:rsid w:val="004E7C3A"/>
    <w:rsid w:val="004E7F6C"/>
    <w:rsid w:val="004F263E"/>
    <w:rsid w:val="004F39E0"/>
    <w:rsid w:val="004F5A4D"/>
    <w:rsid w:val="005058EC"/>
    <w:rsid w:val="0050605D"/>
    <w:rsid w:val="00516A7F"/>
    <w:rsid w:val="005244F5"/>
    <w:rsid w:val="00524C2A"/>
    <w:rsid w:val="0053437E"/>
    <w:rsid w:val="00541D7A"/>
    <w:rsid w:val="00541F9B"/>
    <w:rsid w:val="00544BEB"/>
    <w:rsid w:val="00552D68"/>
    <w:rsid w:val="00554183"/>
    <w:rsid w:val="0056021F"/>
    <w:rsid w:val="00561708"/>
    <w:rsid w:val="00561BDB"/>
    <w:rsid w:val="0056539C"/>
    <w:rsid w:val="005657D4"/>
    <w:rsid w:val="00570A6C"/>
    <w:rsid w:val="005753FA"/>
    <w:rsid w:val="0057789C"/>
    <w:rsid w:val="0059003C"/>
    <w:rsid w:val="005902FB"/>
    <w:rsid w:val="00590862"/>
    <w:rsid w:val="005958F1"/>
    <w:rsid w:val="005965A9"/>
    <w:rsid w:val="005A3EBE"/>
    <w:rsid w:val="005B0845"/>
    <w:rsid w:val="005B24B5"/>
    <w:rsid w:val="005B2797"/>
    <w:rsid w:val="005B4525"/>
    <w:rsid w:val="005B7A83"/>
    <w:rsid w:val="005C547C"/>
    <w:rsid w:val="005D2186"/>
    <w:rsid w:val="005D3CDD"/>
    <w:rsid w:val="005D3D42"/>
    <w:rsid w:val="005F49CD"/>
    <w:rsid w:val="005F4F0E"/>
    <w:rsid w:val="00602399"/>
    <w:rsid w:val="00602562"/>
    <w:rsid w:val="0060282A"/>
    <w:rsid w:val="00602E0C"/>
    <w:rsid w:val="00604E56"/>
    <w:rsid w:val="00604EAE"/>
    <w:rsid w:val="006064D2"/>
    <w:rsid w:val="00613094"/>
    <w:rsid w:val="00621FE6"/>
    <w:rsid w:val="00623A48"/>
    <w:rsid w:val="00623DB8"/>
    <w:rsid w:val="006270CC"/>
    <w:rsid w:val="006325A1"/>
    <w:rsid w:val="00640635"/>
    <w:rsid w:val="00644082"/>
    <w:rsid w:val="0065206F"/>
    <w:rsid w:val="00652EE3"/>
    <w:rsid w:val="006531AF"/>
    <w:rsid w:val="00653DD7"/>
    <w:rsid w:val="00660276"/>
    <w:rsid w:val="00663E59"/>
    <w:rsid w:val="00670789"/>
    <w:rsid w:val="006730D2"/>
    <w:rsid w:val="0069041B"/>
    <w:rsid w:val="00691215"/>
    <w:rsid w:val="00694CF2"/>
    <w:rsid w:val="006A1027"/>
    <w:rsid w:val="006A2CA1"/>
    <w:rsid w:val="006B1758"/>
    <w:rsid w:val="006B3741"/>
    <w:rsid w:val="006B409D"/>
    <w:rsid w:val="006B734A"/>
    <w:rsid w:val="006C1598"/>
    <w:rsid w:val="006C3430"/>
    <w:rsid w:val="006C44D2"/>
    <w:rsid w:val="006C6880"/>
    <w:rsid w:val="006E1078"/>
    <w:rsid w:val="00702112"/>
    <w:rsid w:val="00711E26"/>
    <w:rsid w:val="007135BD"/>
    <w:rsid w:val="00715F9C"/>
    <w:rsid w:val="00722EFD"/>
    <w:rsid w:val="007302E2"/>
    <w:rsid w:val="007313D4"/>
    <w:rsid w:val="00741451"/>
    <w:rsid w:val="007571C8"/>
    <w:rsid w:val="007579E6"/>
    <w:rsid w:val="00762762"/>
    <w:rsid w:val="0076357A"/>
    <w:rsid w:val="0076642D"/>
    <w:rsid w:val="00773A8F"/>
    <w:rsid w:val="00781CCC"/>
    <w:rsid w:val="00783B00"/>
    <w:rsid w:val="00786047"/>
    <w:rsid w:val="00793C38"/>
    <w:rsid w:val="007A2539"/>
    <w:rsid w:val="007B115D"/>
    <w:rsid w:val="007B43DF"/>
    <w:rsid w:val="007C4989"/>
    <w:rsid w:val="007D0845"/>
    <w:rsid w:val="007D6D4A"/>
    <w:rsid w:val="007E45E3"/>
    <w:rsid w:val="007E4723"/>
    <w:rsid w:val="007E479D"/>
    <w:rsid w:val="007E4937"/>
    <w:rsid w:val="007E57B6"/>
    <w:rsid w:val="007E7EBB"/>
    <w:rsid w:val="007F1F94"/>
    <w:rsid w:val="00803FE9"/>
    <w:rsid w:val="00805760"/>
    <w:rsid w:val="00805D9F"/>
    <w:rsid w:val="008067E4"/>
    <w:rsid w:val="00811DA4"/>
    <w:rsid w:val="00814D59"/>
    <w:rsid w:val="00820C4B"/>
    <w:rsid w:val="008214AD"/>
    <w:rsid w:val="00825F64"/>
    <w:rsid w:val="00827946"/>
    <w:rsid w:val="00832719"/>
    <w:rsid w:val="0083636B"/>
    <w:rsid w:val="008437E2"/>
    <w:rsid w:val="00855BDA"/>
    <w:rsid w:val="00857D05"/>
    <w:rsid w:val="008754E5"/>
    <w:rsid w:val="008758C8"/>
    <w:rsid w:val="008760D0"/>
    <w:rsid w:val="00880078"/>
    <w:rsid w:val="00882BC1"/>
    <w:rsid w:val="00884C01"/>
    <w:rsid w:val="008850F7"/>
    <w:rsid w:val="00887EF9"/>
    <w:rsid w:val="00891D23"/>
    <w:rsid w:val="008A193D"/>
    <w:rsid w:val="008A5196"/>
    <w:rsid w:val="008B21EA"/>
    <w:rsid w:val="008B4F76"/>
    <w:rsid w:val="008B5035"/>
    <w:rsid w:val="008B5DCD"/>
    <w:rsid w:val="008C0586"/>
    <w:rsid w:val="008C57D9"/>
    <w:rsid w:val="008C59D2"/>
    <w:rsid w:val="008C7579"/>
    <w:rsid w:val="008D3380"/>
    <w:rsid w:val="008D695A"/>
    <w:rsid w:val="008D7660"/>
    <w:rsid w:val="008F5143"/>
    <w:rsid w:val="008F69FF"/>
    <w:rsid w:val="00901F45"/>
    <w:rsid w:val="009020C0"/>
    <w:rsid w:val="00906EDC"/>
    <w:rsid w:val="009145FA"/>
    <w:rsid w:val="009215F1"/>
    <w:rsid w:val="0092455A"/>
    <w:rsid w:val="00932268"/>
    <w:rsid w:val="0094167B"/>
    <w:rsid w:val="009434FF"/>
    <w:rsid w:val="009600BD"/>
    <w:rsid w:val="009640F0"/>
    <w:rsid w:val="009641A3"/>
    <w:rsid w:val="0097132C"/>
    <w:rsid w:val="00971915"/>
    <w:rsid w:val="009878B8"/>
    <w:rsid w:val="00991FD8"/>
    <w:rsid w:val="00993119"/>
    <w:rsid w:val="0099434E"/>
    <w:rsid w:val="009951EC"/>
    <w:rsid w:val="009A60D3"/>
    <w:rsid w:val="009A619F"/>
    <w:rsid w:val="009B1591"/>
    <w:rsid w:val="009C0B9F"/>
    <w:rsid w:val="009C19A1"/>
    <w:rsid w:val="009C4D8A"/>
    <w:rsid w:val="009D2DDD"/>
    <w:rsid w:val="009D3678"/>
    <w:rsid w:val="009D4C92"/>
    <w:rsid w:val="009D724C"/>
    <w:rsid w:val="009D79F5"/>
    <w:rsid w:val="009E2F7D"/>
    <w:rsid w:val="009E35AD"/>
    <w:rsid w:val="009F0C11"/>
    <w:rsid w:val="009F42D1"/>
    <w:rsid w:val="009F6418"/>
    <w:rsid w:val="00A003AF"/>
    <w:rsid w:val="00A01079"/>
    <w:rsid w:val="00A039B7"/>
    <w:rsid w:val="00A0440D"/>
    <w:rsid w:val="00A04D6A"/>
    <w:rsid w:val="00A24AB9"/>
    <w:rsid w:val="00A32F33"/>
    <w:rsid w:val="00A37DDE"/>
    <w:rsid w:val="00A418A0"/>
    <w:rsid w:val="00A57FFB"/>
    <w:rsid w:val="00A613AE"/>
    <w:rsid w:val="00A770E8"/>
    <w:rsid w:val="00A82A2E"/>
    <w:rsid w:val="00A85297"/>
    <w:rsid w:val="00A9454B"/>
    <w:rsid w:val="00A96D98"/>
    <w:rsid w:val="00AA671D"/>
    <w:rsid w:val="00AB0849"/>
    <w:rsid w:val="00AB4D4A"/>
    <w:rsid w:val="00AC1595"/>
    <w:rsid w:val="00AC59E3"/>
    <w:rsid w:val="00AE5EE8"/>
    <w:rsid w:val="00AF07BB"/>
    <w:rsid w:val="00AF0E49"/>
    <w:rsid w:val="00AF63D0"/>
    <w:rsid w:val="00B03651"/>
    <w:rsid w:val="00B05B37"/>
    <w:rsid w:val="00B12152"/>
    <w:rsid w:val="00B1390E"/>
    <w:rsid w:val="00B141C4"/>
    <w:rsid w:val="00B24A89"/>
    <w:rsid w:val="00B25322"/>
    <w:rsid w:val="00B31284"/>
    <w:rsid w:val="00B329E2"/>
    <w:rsid w:val="00B349D0"/>
    <w:rsid w:val="00B4435E"/>
    <w:rsid w:val="00B455BC"/>
    <w:rsid w:val="00B45A10"/>
    <w:rsid w:val="00B515A1"/>
    <w:rsid w:val="00B51734"/>
    <w:rsid w:val="00B67840"/>
    <w:rsid w:val="00B76385"/>
    <w:rsid w:val="00B76CA4"/>
    <w:rsid w:val="00B90F04"/>
    <w:rsid w:val="00B9314E"/>
    <w:rsid w:val="00B95053"/>
    <w:rsid w:val="00BA3246"/>
    <w:rsid w:val="00BA5C77"/>
    <w:rsid w:val="00BB154B"/>
    <w:rsid w:val="00BC0F6A"/>
    <w:rsid w:val="00BC1B96"/>
    <w:rsid w:val="00BE6C2C"/>
    <w:rsid w:val="00C12718"/>
    <w:rsid w:val="00C16690"/>
    <w:rsid w:val="00C255EE"/>
    <w:rsid w:val="00C25EFF"/>
    <w:rsid w:val="00C30D7A"/>
    <w:rsid w:val="00C33C4C"/>
    <w:rsid w:val="00C344F8"/>
    <w:rsid w:val="00C371C1"/>
    <w:rsid w:val="00C37AAA"/>
    <w:rsid w:val="00C42FA9"/>
    <w:rsid w:val="00C4374E"/>
    <w:rsid w:val="00C51F77"/>
    <w:rsid w:val="00C57FC0"/>
    <w:rsid w:val="00C60652"/>
    <w:rsid w:val="00C63E96"/>
    <w:rsid w:val="00C646BA"/>
    <w:rsid w:val="00C6578F"/>
    <w:rsid w:val="00C751DD"/>
    <w:rsid w:val="00C7591E"/>
    <w:rsid w:val="00C805B1"/>
    <w:rsid w:val="00C82743"/>
    <w:rsid w:val="00C82C23"/>
    <w:rsid w:val="00C874DC"/>
    <w:rsid w:val="00C87C4E"/>
    <w:rsid w:val="00C90F72"/>
    <w:rsid w:val="00C9223D"/>
    <w:rsid w:val="00C947B4"/>
    <w:rsid w:val="00C95318"/>
    <w:rsid w:val="00C96963"/>
    <w:rsid w:val="00CA0A94"/>
    <w:rsid w:val="00CA1D54"/>
    <w:rsid w:val="00CA240C"/>
    <w:rsid w:val="00CA3055"/>
    <w:rsid w:val="00CB03E0"/>
    <w:rsid w:val="00CB1E69"/>
    <w:rsid w:val="00CB1E6D"/>
    <w:rsid w:val="00CB38BF"/>
    <w:rsid w:val="00CC4061"/>
    <w:rsid w:val="00CC48CF"/>
    <w:rsid w:val="00CE0A27"/>
    <w:rsid w:val="00CF2F46"/>
    <w:rsid w:val="00D0013A"/>
    <w:rsid w:val="00D014F5"/>
    <w:rsid w:val="00D07502"/>
    <w:rsid w:val="00D10912"/>
    <w:rsid w:val="00D10EB7"/>
    <w:rsid w:val="00D1283E"/>
    <w:rsid w:val="00D13BC9"/>
    <w:rsid w:val="00D13DF5"/>
    <w:rsid w:val="00D238F2"/>
    <w:rsid w:val="00D24484"/>
    <w:rsid w:val="00D30E26"/>
    <w:rsid w:val="00D3101E"/>
    <w:rsid w:val="00D336F2"/>
    <w:rsid w:val="00D33735"/>
    <w:rsid w:val="00D42636"/>
    <w:rsid w:val="00D453ED"/>
    <w:rsid w:val="00D51DFA"/>
    <w:rsid w:val="00D53FD3"/>
    <w:rsid w:val="00D54C99"/>
    <w:rsid w:val="00D6361C"/>
    <w:rsid w:val="00D665C5"/>
    <w:rsid w:val="00D71C51"/>
    <w:rsid w:val="00D87C02"/>
    <w:rsid w:val="00DA52BD"/>
    <w:rsid w:val="00DA6101"/>
    <w:rsid w:val="00DC2976"/>
    <w:rsid w:val="00DD245D"/>
    <w:rsid w:val="00DD57E8"/>
    <w:rsid w:val="00DE05F9"/>
    <w:rsid w:val="00DE592D"/>
    <w:rsid w:val="00E01FEC"/>
    <w:rsid w:val="00E05219"/>
    <w:rsid w:val="00E07549"/>
    <w:rsid w:val="00E10425"/>
    <w:rsid w:val="00E11A0F"/>
    <w:rsid w:val="00E1216F"/>
    <w:rsid w:val="00E16CEB"/>
    <w:rsid w:val="00E203E5"/>
    <w:rsid w:val="00E21916"/>
    <w:rsid w:val="00E265BE"/>
    <w:rsid w:val="00E27E11"/>
    <w:rsid w:val="00E33550"/>
    <w:rsid w:val="00E572EF"/>
    <w:rsid w:val="00E61A77"/>
    <w:rsid w:val="00E64BB2"/>
    <w:rsid w:val="00E77B54"/>
    <w:rsid w:val="00E77E65"/>
    <w:rsid w:val="00E97A70"/>
    <w:rsid w:val="00E97B9A"/>
    <w:rsid w:val="00E97BCA"/>
    <w:rsid w:val="00EB6856"/>
    <w:rsid w:val="00EC0597"/>
    <w:rsid w:val="00EE562B"/>
    <w:rsid w:val="00EF4714"/>
    <w:rsid w:val="00EF6857"/>
    <w:rsid w:val="00F24FA9"/>
    <w:rsid w:val="00F36D23"/>
    <w:rsid w:val="00F45854"/>
    <w:rsid w:val="00F46511"/>
    <w:rsid w:val="00F505F9"/>
    <w:rsid w:val="00F53548"/>
    <w:rsid w:val="00F5638B"/>
    <w:rsid w:val="00F56AD8"/>
    <w:rsid w:val="00F56E48"/>
    <w:rsid w:val="00F602C9"/>
    <w:rsid w:val="00F75520"/>
    <w:rsid w:val="00F80EFD"/>
    <w:rsid w:val="00F80F5E"/>
    <w:rsid w:val="00F8351D"/>
    <w:rsid w:val="00F946D3"/>
    <w:rsid w:val="00F94D5C"/>
    <w:rsid w:val="00FA171F"/>
    <w:rsid w:val="00FA774A"/>
    <w:rsid w:val="00FB1667"/>
    <w:rsid w:val="00FB1B3F"/>
    <w:rsid w:val="00FB3C3B"/>
    <w:rsid w:val="00FC06A9"/>
    <w:rsid w:val="00FD2357"/>
    <w:rsid w:val="00FD331B"/>
    <w:rsid w:val="00FD5E9F"/>
    <w:rsid w:val="00FD6C98"/>
    <w:rsid w:val="00FE4D86"/>
    <w:rsid w:val="00FE61A7"/>
    <w:rsid w:val="00FF297E"/>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2D4E8"/>
  <w15:docId w15:val="{9483D57F-B5C3-409E-821E-B435B472E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511"/>
    <w:pPr>
      <w:spacing w:line="360" w:lineRule="auto"/>
      <w:jc w:val="both"/>
    </w:pPr>
    <w:rPr>
      <w:rFonts w:ascii="Arial" w:hAnsi="Arial"/>
    </w:rPr>
  </w:style>
  <w:style w:type="paragraph" w:styleId="Heading1">
    <w:name w:val="heading 1"/>
    <w:basedOn w:val="Normal"/>
    <w:next w:val="Normal"/>
    <w:link w:val="Heading1Char"/>
    <w:uiPriority w:val="9"/>
    <w:qFormat/>
    <w:rsid w:val="00FE4D86"/>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D86"/>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D87C02"/>
    <w:pPr>
      <w:outlineLvl w:val="9"/>
    </w:pPr>
  </w:style>
  <w:style w:type="paragraph" w:styleId="BalloonText">
    <w:name w:val="Balloon Text"/>
    <w:basedOn w:val="Normal"/>
    <w:link w:val="BalloonTextChar"/>
    <w:uiPriority w:val="99"/>
    <w:semiHidden/>
    <w:unhideWhenUsed/>
    <w:rsid w:val="005343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37E"/>
    <w:rPr>
      <w:rFonts w:ascii="Tahoma" w:hAnsi="Tahoma" w:cs="Tahoma"/>
      <w:sz w:val="16"/>
      <w:szCs w:val="16"/>
    </w:rPr>
  </w:style>
  <w:style w:type="paragraph" w:styleId="ListParagraph">
    <w:name w:val="List Paragraph"/>
    <w:basedOn w:val="Normal"/>
    <w:uiPriority w:val="34"/>
    <w:qFormat/>
    <w:rsid w:val="0053437E"/>
    <w:pPr>
      <w:spacing w:after="200"/>
      <w:ind w:left="720"/>
      <w:contextualSpacing/>
    </w:pPr>
  </w:style>
  <w:style w:type="table" w:styleId="TableGrid">
    <w:name w:val="Table Grid"/>
    <w:basedOn w:val="TableNormal"/>
    <w:uiPriority w:val="59"/>
    <w:rsid w:val="0053437E"/>
    <w:pPr>
      <w:spacing w:after="0" w:line="240" w:lineRule="auto"/>
      <w:jc w:val="both"/>
    </w:pPr>
    <w:rPr>
      <w:rFonts w:ascii="Times New Roman" w:hAnsi="Times New Roman"/>
      <w:sz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EF4714"/>
    <w:pPr>
      <w:spacing w:after="100"/>
    </w:pPr>
  </w:style>
  <w:style w:type="character" w:styleId="Hyperlink">
    <w:name w:val="Hyperlink"/>
    <w:basedOn w:val="DefaultParagraphFont"/>
    <w:uiPriority w:val="99"/>
    <w:unhideWhenUsed/>
    <w:rsid w:val="00EF4714"/>
    <w:rPr>
      <w:color w:val="0563C1" w:themeColor="hyperlink"/>
      <w:u w:val="single"/>
    </w:rPr>
  </w:style>
  <w:style w:type="paragraph" w:styleId="Header">
    <w:name w:val="header"/>
    <w:basedOn w:val="Normal"/>
    <w:link w:val="HeaderChar"/>
    <w:uiPriority w:val="99"/>
    <w:unhideWhenUsed/>
    <w:rsid w:val="00805D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5D9F"/>
    <w:rPr>
      <w:rFonts w:ascii="Arial" w:hAnsi="Arial"/>
    </w:rPr>
  </w:style>
  <w:style w:type="paragraph" w:styleId="Footer">
    <w:name w:val="footer"/>
    <w:basedOn w:val="Normal"/>
    <w:link w:val="FooterChar"/>
    <w:uiPriority w:val="99"/>
    <w:unhideWhenUsed/>
    <w:rsid w:val="00805D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5D9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525786">
      <w:bodyDiv w:val="1"/>
      <w:marLeft w:val="0"/>
      <w:marRight w:val="0"/>
      <w:marTop w:val="0"/>
      <w:marBottom w:val="0"/>
      <w:divBdr>
        <w:top w:val="none" w:sz="0" w:space="0" w:color="auto"/>
        <w:left w:val="none" w:sz="0" w:space="0" w:color="auto"/>
        <w:bottom w:val="none" w:sz="0" w:space="0" w:color="auto"/>
        <w:right w:val="none" w:sz="0" w:space="0" w:color="auto"/>
      </w:divBdr>
    </w:div>
    <w:div w:id="948119446">
      <w:bodyDiv w:val="1"/>
      <w:marLeft w:val="0"/>
      <w:marRight w:val="0"/>
      <w:marTop w:val="0"/>
      <w:marBottom w:val="0"/>
      <w:divBdr>
        <w:top w:val="none" w:sz="0" w:space="0" w:color="auto"/>
        <w:left w:val="none" w:sz="0" w:space="0" w:color="auto"/>
        <w:bottom w:val="none" w:sz="0" w:space="0" w:color="auto"/>
        <w:right w:val="none" w:sz="0" w:space="0" w:color="auto"/>
      </w:divBdr>
    </w:div>
    <w:div w:id="150242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bmj.com/bmj/2019/07/05/the-nhs-must-behave-as-an-environmental-anchor-to-mitigate-the-impacts-of-climate-change/" TargetMode="External"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6FD9EC-4618-4722-8705-03CC0640C0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3834</Words>
  <Characters>21855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Imayinkhor Johnbull Osawaru</cp:lastModifiedBy>
  <cp:revision>2</cp:revision>
  <dcterms:created xsi:type="dcterms:W3CDTF">2021-04-27T22:34:00Z</dcterms:created>
  <dcterms:modified xsi:type="dcterms:W3CDTF">2021-04-27T22:34:00Z</dcterms:modified>
</cp:coreProperties>
</file>