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14:textId="362BBEFB" w:rsidR="005E6C44" w:rsidRPr="00A42F82" w:rsidRDefault="00051652" w:rsidP="00A91894">
            <w:pPr>
              <w:rPr>
                <w:rFonts w:ascii="Arial" w:hAnsi="Arial" w:cs="Arial"/>
                <w:sz w:val="22"/>
                <w:szCs w:val="22"/>
              </w:rPr>
            </w:pPr>
            <w:r>
              <w:rPr>
                <w:rFonts w:ascii="Arial" w:hAnsi="Arial" w:cs="Arial"/>
                <w:sz w:val="22"/>
                <w:szCs w:val="22"/>
              </w:rPr>
              <w:t>Anees Farooq</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2E15DC8" w:rsidR="005E6C44" w:rsidRPr="00A42F82" w:rsidRDefault="0005165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14:textId="383F6252" w:rsidR="005E6C44" w:rsidRPr="00A42F82" w:rsidRDefault="00051652" w:rsidP="00A91894">
            <w:pPr>
              <w:rPr>
                <w:rFonts w:ascii="Arial" w:hAnsi="Arial" w:cs="Arial"/>
                <w:sz w:val="22"/>
                <w:szCs w:val="22"/>
              </w:rPr>
            </w:pPr>
            <w:r>
              <w:rPr>
                <w:rFonts w:ascii="Arial" w:hAnsi="Arial" w:cs="Arial"/>
                <w:sz w:val="22"/>
                <w:szCs w:val="22"/>
              </w:rPr>
              <w:t>UWTSD/IICL/Business and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E9AB29E" w:rsidR="005E6C44" w:rsidRPr="00A42F82" w:rsidRDefault="00734D9F"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BCD03A5" w:rsidR="005E6C44" w:rsidRPr="00A42F82" w:rsidRDefault="00734D9F" w:rsidP="00A91894">
            <w:pPr>
              <w:rPr>
                <w:rFonts w:ascii="Arial" w:hAnsi="Arial" w:cs="Arial"/>
                <w:sz w:val="22"/>
                <w:szCs w:val="22"/>
              </w:rPr>
            </w:pPr>
            <w:r>
              <w:rPr>
                <w:rFonts w:ascii="Arial" w:hAnsi="Arial" w:cs="Arial"/>
                <w:sz w:val="22"/>
                <w:szCs w:val="22"/>
              </w:rPr>
              <w:t>d.mayasari@uwtsd.ac.uk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14:textId="24750616" w:rsidR="005E6C44" w:rsidRPr="00A42F82" w:rsidRDefault="00734D9F" w:rsidP="00A91894">
            <w:pPr>
              <w:rPr>
                <w:rFonts w:ascii="Arial" w:hAnsi="Arial" w:cs="Arial"/>
                <w:sz w:val="22"/>
                <w:szCs w:val="22"/>
              </w:rPr>
            </w:pPr>
            <w:r>
              <w:rPr>
                <w:rFonts w:ascii="Arial" w:hAnsi="Arial" w:cs="Arial"/>
                <w:sz w:val="22"/>
                <w:szCs w:val="22"/>
              </w:rPr>
              <w:t>07903625085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Pr>
                <w:rFonts w:ascii="Arial" w:hAnsi="Arial" w:cs="Arial"/>
                <w:sz w:val="22"/>
                <w:szCs w:val="22"/>
              </w:rPr>
              <w:t>Student Number:</w:t>
            </w:r>
          </w:p>
        </w:tc>
        <w:tc>
          <w:tcPr>
            <w:tcW w:w="6636" w:type="dxa"/>
            <w:vAlign w:val="center"/>
          </w:tcPr>
          <w:p w14:paraId="60B34DE8" w14:textId="474A72AF" w:rsidR="005E6C44" w:rsidRPr="00A42F82" w:rsidRDefault="00734D9F" w:rsidP="00A91894">
            <w:pPr>
              <w:rPr>
                <w:rFonts w:ascii="Arial" w:hAnsi="Arial" w:cs="Arial"/>
                <w:sz w:val="22"/>
                <w:szCs w:val="22"/>
              </w:rPr>
            </w:pPr>
            <w:r>
              <w:rPr>
                <w:rFonts w:ascii="Arial" w:hAnsi="Arial" w:cs="Arial"/>
                <w:sz w:val="22"/>
                <w:szCs w:val="22"/>
              </w:rPr>
              <w:t>2314658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25CE3616" w:rsidR="005E6C44" w:rsidRPr="00A42F82" w:rsidRDefault="00734D9F" w:rsidP="00A91894">
            <w:pPr>
              <w:rPr>
                <w:rFonts w:ascii="Arial" w:hAnsi="Arial" w:cs="Arial"/>
                <w:sz w:val="22"/>
                <w:szCs w:val="22"/>
              </w:rPr>
            </w:pPr>
            <w:r>
              <w:rPr>
                <w:rFonts w:ascii="Arial" w:hAnsi="Arial" w:cs="Arial"/>
                <w:sz w:val="22"/>
                <w:szCs w:val="22"/>
              </w:rPr>
              <w:t>BALM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14:textId="22C120B7" w:rsidR="005E6C44" w:rsidRPr="00A42F82" w:rsidRDefault="003F2F70" w:rsidP="00A91894">
            <w:pPr>
              <w:rPr>
                <w:rFonts w:ascii="Arial" w:hAnsi="Arial" w:cs="Arial"/>
                <w:sz w:val="22"/>
                <w:szCs w:val="22"/>
              </w:rPr>
            </w:pPr>
            <w:r>
              <w:rPr>
                <w:rFonts w:ascii="Arial" w:hAnsi="Arial" w:cs="Arial"/>
                <w:sz w:val="22"/>
                <w:szCs w:val="22"/>
              </w:rPr>
              <w:t>George Suresh/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8D1B8A9" w:rsidR="005E6C44" w:rsidRPr="00A42F82" w:rsidRDefault="00734D9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F3DD631" w:rsidR="005E6C44" w:rsidRPr="00A42F82" w:rsidRDefault="00051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6161D3C" w:rsidR="005E6C44" w:rsidRPr="00A42F82" w:rsidRDefault="0005165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33E6E4F" w:rsidR="00835382" w:rsidRPr="00A42F82" w:rsidRDefault="00EB1BF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611318" w:rsidR="004C3D85" w:rsidRPr="00A42F82" w:rsidRDefault="003F2F70" w:rsidP="00A91894">
            <w:pPr>
              <w:rPr>
                <w:rFonts w:ascii="Arial" w:hAnsi="Arial" w:cs="Arial"/>
                <w:sz w:val="22"/>
                <w:szCs w:val="22"/>
              </w:rPr>
            </w:pPr>
            <w:r w:rsidRPr="00A024B7">
              <w:rPr>
                <w:rStyle w:val="Strong"/>
                <w:sz w:val="24"/>
                <w:szCs w:val="24"/>
              </w:rPr>
              <w:t>THE IMPACT OF LEADERSHIP STYLES ON EMPLOYEE PERFORMANCE AND MOTIVATION IN THE WORKPLACE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3727BA" w:rsidR="004C3D85" w:rsidRPr="00A42F82" w:rsidRDefault="00051652" w:rsidP="00A91894">
            <w:pPr>
              <w:rPr>
                <w:rFonts w:ascii="Arial" w:hAnsi="Arial" w:cs="Arial"/>
                <w:sz w:val="22"/>
                <w:szCs w:val="22"/>
              </w:rPr>
            </w:pPr>
            <w:r>
              <w:rPr>
                <w:rFonts w:ascii="Arial" w:hAnsi="Arial" w:cs="Arial"/>
                <w:sz w:val="22"/>
                <w:szCs w:val="22"/>
              </w:rPr>
              <w:t xml:space="preserve">12th May 2026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AB5172" w:rsidR="00051652" w:rsidRPr="00A42F82" w:rsidRDefault="00051652" w:rsidP="00A91894">
            <w:pPr>
              <w:rPr>
                <w:rFonts w:ascii="Arial" w:hAnsi="Arial" w:cs="Arial"/>
                <w:sz w:val="22"/>
                <w:szCs w:val="22"/>
              </w:rPr>
            </w:pPr>
            <w:r>
              <w:rPr>
                <w:rFonts w:ascii="Arial" w:hAnsi="Arial" w:cs="Arial"/>
                <w:sz w:val="22"/>
                <w:szCs w:val="22"/>
              </w:rPr>
              <w:t>18  August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14:textId="5905E39E" w:rsidR="00F96C3F" w:rsidRPr="00A42F82" w:rsidRDefault="00F96C3F" w:rsidP="00A9189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77D9FF5" w14:textId="77777777" w:rsidR="00051652" w:rsidRPr="00B6789E" w:rsidRDefault="00051652" w:rsidP="00051652">
            <w:pPr>
              <w:spacing w:line="360" w:lineRule="auto"/>
              <w:jc w:val="both"/>
              <w:outlineLvl w:val="1"/>
              <w:rPr>
                <w:b/>
                <w:bCs/>
                <w:sz w:val="24"/>
                <w:szCs w:val="24"/>
              </w:rPr>
            </w:pPr>
            <w:r w:rsidRPr="00A024B7">
              <w:rPr>
                <w:b/>
                <w:bCs/>
                <w:sz w:val="24"/>
                <w:szCs w:val="24"/>
              </w:rPr>
              <w:t>Research Objectives</w:t>
            </w:r>
          </w:p>
          <w:p w14:paraId="596E6D3E" w14:textId="77777777" w:rsidR="00051652" w:rsidRPr="00B6789E" w:rsidRDefault="00051652" w:rsidP="00051652">
            <w:pPr>
              <w:pStyle w:val="ListParagraph"/>
              <w:numPr>
                <w:ilvl w:val="0"/>
                <w:numId w:val="28"/>
              </w:numPr>
              <w:jc w:val="both"/>
              <w:outlineLvl w:val="1"/>
              <w:rPr>
                <w:rFonts w:ascii="Times New Roman" w:eastAsia="Times New Roman" w:hAnsi="Times New Roman"/>
                <w:bCs/>
                <w:sz w:val="24"/>
                <w:szCs w:val="24"/>
              </w:rPr>
            </w:pPr>
            <w:bookmarkStart w:id="0" w:name="_Toc222772082"/>
            <w:r>
              <w:rPr>
                <w:rFonts w:ascii="Times New Roman" w:eastAsia="Times New Roman" w:hAnsi="Times New Roman"/>
                <w:bCs/>
                <w:sz w:val="24"/>
                <w:szCs w:val="24"/>
              </w:rPr>
              <w:t>This research investigates the relationship between leadership styles and employee performance and motivation in the workplace. Leadership is widely recognised as one of the most influential determinants of organisational outcomes. Despite a large body of research, empirical findings remain heterogeneous, and the practical implications of moderating variables such as organisational culture, sector, and employee characteristics are incompletely understood. This study employs a Systematic Literature Review (SLR) methodology following PRISMA guidelines to synthesise peer-reviewed empirical evidence, providing an evidence-informed account that is both theoretically grounded and practically relevant to organisations, HR practitioners, and leadership development professionals.</w:t>
            </w:r>
            <w:bookmarkEnd w:id="0"/>
          </w:p>
          <w:p w14:paraId="7C61CB4C" w14:textId="77777777" w:rsidR="00051652" w:rsidRPr="00B6789E" w:rsidRDefault="00051652" w:rsidP="00051652">
            <w:pPr>
              <w:jc w:val="both"/>
              <w:rPr>
                <w:bCs/>
                <w:sz w:val="24"/>
                <w:szCs w:val="24"/>
              </w:rPr>
            </w:pPr>
            <w:bookmarkStart w:id="1" w:name="_Toc222772083"/>
            <w:r>
              <w:rPr>
                <w:bCs/>
                <w:sz w:val="24"/>
                <w:szCs w:val="24"/>
              </w:rPr>
              <w:t>Existing research (Bass and Riggio, 2006; Judge and Piccolo, 2004; Wang et al., 2011) has established associations between leadership styles and employee outcomes, but findings are often context-dependent and at times contradictory. This SLR addresses that gap by providing a transparent, reproducible synthesis across a wide range of published studies, examining transformational, transactional, servant, laissez-faire, and democratic leadership styles.</w:t>
            </w:r>
            <w:bookmarkEnd w:id="1"/>
          </w:p>
          <w:p w14:paraId="4EC11267" w14:textId="77777777" w:rsidR="00051652" w:rsidRPr="00B6789E" w:rsidRDefault="00051652" w:rsidP="00051652">
            <w:pPr>
              <w:jc w:val="both"/>
              <w:rPr>
                <w:bCs/>
                <w:sz w:val="24"/>
                <w:szCs w:val="24"/>
              </w:rPr>
            </w:pPr>
            <w:bookmarkStart w:id="2" w:name="_Toc222772084"/>
            <w:r>
              <w:rPr>
                <w:bCs/>
                <w:sz w:val="24"/>
                <w:szCs w:val="24"/>
              </w:rPr>
              <w:t>The research adds to the body of knowledge by offering an integrated, up-to-date synthesis that captures developments over the past decade, including the growing influence of remote and hybrid work, multigenerational workforces, and heightened expectations around employee well-being — factors that may have altered how leadership shapes motivation and performance.</w:t>
            </w:r>
            <w:bookmarkEnd w:id="2"/>
          </w:p>
          <w:p w14:paraId="5FEBD38E" w14:textId="77777777" w:rsidR="00051652" w:rsidRPr="00B6789E" w:rsidRDefault="00051652" w:rsidP="00051652">
            <w:pPr>
              <w:jc w:val="both"/>
              <w:rPr>
                <w:bCs/>
                <w:sz w:val="24"/>
                <w:szCs w:val="24"/>
              </w:rPr>
            </w:pPr>
            <w:bookmarkStart w:id="3" w:name="_Toc222772085"/>
            <w:r>
              <w:rPr>
                <w:bCs/>
                <w:sz w:val="24"/>
                <w:szCs w:val="24"/>
              </w:rPr>
              <w:lastRenderedPageBreak/>
              <w:t>The study addresses an area of practical importance: given the significant organisational investment associated with leadership development programmes, this synthesis provides leaders and HR professionals with clear, evidence-based guidance on which leadership behaviours most reliably enhance employee performance and motivation.</w:t>
            </w:r>
            <w:bookmarkEnd w:id="3"/>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43579B68"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024B7">
              <w:rPr>
                <w:rFonts w:ascii="Arial" w:hAnsi="Arial" w:cs="Arial"/>
                <w:b/>
                <w:bCs/>
                <w:sz w:val="22"/>
                <w:szCs w:val="22"/>
              </w:rPr>
              <w:t>Research Question</w:t>
            </w:r>
          </w:p>
          <w:p w14:paraId="3C01719A" w14:textId="77777777" w:rsidR="00A52E71" w:rsidRPr="00B6789E" w:rsidRDefault="00A52E71" w:rsidP="00A52E71">
            <w:pPr>
              <w:pStyle w:val="ListParagraph"/>
              <w:numPr>
                <w:ilvl w:val="0"/>
                <w:numId w:val="29"/>
              </w:numPr>
              <w:spacing w:line="360" w:lineRule="auto"/>
              <w:jc w:val="both"/>
              <w:outlineLvl w:val="1"/>
              <w:rPr>
                <w:rFonts w:ascii="Times New Roman" w:eastAsia="Times New Roman" w:hAnsi="Times New Roman"/>
                <w:bCs/>
                <w:sz w:val="24"/>
                <w:szCs w:val="24"/>
              </w:rPr>
            </w:pPr>
            <w:bookmarkStart w:id="4" w:name="_Toc222772087"/>
            <w:r>
              <w:rPr>
                <w:rFonts w:ascii="Times New Roman" w:eastAsia="Times New Roman" w:hAnsi="Times New Roman"/>
                <w:bCs/>
                <w:sz w:val="24"/>
                <w:szCs w:val="24"/>
              </w:rPr>
              <w:t>Which leadership styles have the strongest and most consistent empirical association with employee performance and motivation in the workplace?</w:t>
            </w:r>
            <w:bookmarkEnd w:id="4"/>
          </w:p>
          <w:p w14:paraId="1E6FE296" w14:textId="77777777" w:rsidR="00A52E71" w:rsidRPr="00B6789E" w:rsidRDefault="00A52E71" w:rsidP="00A52E71">
            <w:pPr>
              <w:pStyle w:val="ListParagraph"/>
              <w:numPr>
                <w:ilvl w:val="0"/>
                <w:numId w:val="29"/>
              </w:numPr>
              <w:spacing w:line="360" w:lineRule="auto"/>
              <w:jc w:val="both"/>
              <w:outlineLvl w:val="1"/>
              <w:rPr>
                <w:rFonts w:ascii="Times New Roman" w:eastAsia="Times New Roman" w:hAnsi="Times New Roman"/>
                <w:bCs/>
                <w:sz w:val="24"/>
                <w:szCs w:val="24"/>
              </w:rPr>
            </w:pPr>
            <w:bookmarkStart w:id="5" w:name="_Toc222772088"/>
            <w:r>
              <w:rPr>
                <w:rFonts w:ascii="Times New Roman" w:eastAsia="Times New Roman" w:hAnsi="Times New Roman"/>
                <w:bCs/>
                <w:sz w:val="24"/>
                <w:szCs w:val="24"/>
              </w:rPr>
              <w:t>What contextual factors moderate the relationship between leadership styles and employee performance and motivational outcomes?</w:t>
            </w:r>
            <w:bookmarkEnd w:id="5"/>
          </w:p>
          <w:p w14:paraId="45544C77" w14:textId="77777777" w:rsidR="00A52E71" w:rsidRPr="00B6789E" w:rsidRDefault="00A52E71" w:rsidP="00A52E71">
            <w:pPr>
              <w:pStyle w:val="ListParagraph"/>
              <w:numPr>
                <w:ilvl w:val="0"/>
                <w:numId w:val="29"/>
              </w:numPr>
              <w:spacing w:line="360" w:lineRule="auto"/>
              <w:jc w:val="both"/>
              <w:outlineLvl w:val="1"/>
              <w:rPr>
                <w:rFonts w:ascii="Times New Roman" w:eastAsia="Times New Roman" w:hAnsi="Times New Roman"/>
                <w:bCs/>
                <w:sz w:val="24"/>
                <w:szCs w:val="24"/>
              </w:rPr>
            </w:pPr>
            <w:bookmarkStart w:id="6" w:name="_Toc222772089"/>
            <w:r>
              <w:rPr>
                <w:rFonts w:ascii="Times New Roman" w:eastAsia="Times New Roman" w:hAnsi="Times New Roman"/>
                <w:bCs/>
                <w:sz w:val="24"/>
                <w:szCs w:val="24"/>
              </w:rPr>
              <w:t>How has the evidence on leadership styles and employee performance and motivation evolved over the past decade, and what emerging themes can be identified in the recent literature?</w:t>
            </w:r>
            <w:bookmarkEnd w:id="6"/>
          </w:p>
          <w:p w14:paraId="4E063F01" w14:textId="77777777" w:rsidR="00A52E71" w:rsidRPr="00B6789E" w:rsidRDefault="00A52E71" w:rsidP="00A52E71">
            <w:pPr>
              <w:pStyle w:val="ListParagraph"/>
              <w:numPr>
                <w:ilvl w:val="0"/>
                <w:numId w:val="29"/>
              </w:numPr>
              <w:spacing w:line="360" w:lineRule="auto"/>
              <w:jc w:val="both"/>
              <w:outlineLvl w:val="1"/>
              <w:rPr>
                <w:rFonts w:ascii="Times New Roman" w:eastAsia="Times New Roman" w:hAnsi="Times New Roman"/>
                <w:bCs/>
                <w:sz w:val="24"/>
                <w:szCs w:val="24"/>
              </w:rPr>
            </w:pPr>
            <w:bookmarkStart w:id="7" w:name="_Toc222772090"/>
            <w:r>
              <w:rPr>
                <w:rFonts w:ascii="Times New Roman" w:eastAsia="Times New Roman" w:hAnsi="Times New Roman"/>
                <w:bCs/>
                <w:sz w:val="24"/>
                <w:szCs w:val="24"/>
              </w:rPr>
              <w:t>What practical recommendations can be derived from the systematic evidence base for organisations aiming to leverage leadership to improve employee performance and motivation?</w:t>
            </w:r>
            <w:bookmarkEnd w:id="7"/>
          </w:p>
          <w:p w14:paraId="76C0468A" w14:textId="32240B2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024B7">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905BDD8" w:rsidR="00F96C3F" w:rsidRPr="00941A8A" w:rsidRDefault="00941A8A" w:rsidP="00941A8A">
            <w:pPr>
              <w:spacing w:line="360" w:lineRule="auto"/>
              <w:jc w:val="both"/>
              <w:outlineLvl w:val="1"/>
              <w:rPr>
                <w:bCs/>
                <w:sz w:val="24"/>
                <w:szCs w:val="24"/>
              </w:rPr>
            </w:pPr>
            <w:bookmarkStart w:id="8" w:name="_Toc222772080"/>
            <w:r>
              <w:rPr>
                <w:bCs/>
                <w:sz w:val="24"/>
                <w:szCs w:val="24"/>
              </w:rPr>
              <w:t>The aim of this study is to conduct a systematic literature review to examine and synthesise the empirical evidence on the relationship between leadership styles and employee performance and motivation in the workplace.</w:t>
            </w:r>
            <w:bookmarkEnd w:id="8"/>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024B7">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B5B8F4F" w14:textId="77777777" w:rsidR="00734D9F" w:rsidRPr="00B6789E" w:rsidRDefault="00734D9F" w:rsidP="00734D9F">
            <w:pPr>
              <w:pStyle w:val="ListParagraph"/>
              <w:numPr>
                <w:ilvl w:val="0"/>
                <w:numId w:val="28"/>
              </w:numPr>
              <w:jc w:val="both"/>
              <w:outlineLvl w:val="1"/>
              <w:rPr>
                <w:rFonts w:ascii="Times New Roman" w:eastAsia="Times New Roman" w:hAnsi="Times New Roman"/>
                <w:bCs/>
                <w:sz w:val="24"/>
                <w:szCs w:val="24"/>
              </w:rPr>
            </w:pPr>
            <w:r>
              <w:rPr>
                <w:rFonts w:ascii="Times New Roman" w:eastAsia="Times New Roman" w:hAnsi="Times New Roman"/>
                <w:bCs/>
                <w:sz w:val="24"/>
                <w:szCs w:val="24"/>
              </w:rPr>
              <w:t>To identify and critically evaluate the primary empirical studies examining the relationship between leadership styles and employee performance and motivation.</w:t>
            </w:r>
          </w:p>
          <w:p w14:paraId="6295BB24" w14:textId="77777777" w:rsidR="00734D9F" w:rsidRPr="00B6789E" w:rsidRDefault="00734D9F" w:rsidP="00734D9F">
            <w:pPr>
              <w:pStyle w:val="ListParagraph"/>
              <w:numPr>
                <w:ilvl w:val="0"/>
                <w:numId w:val="28"/>
              </w:numPr>
              <w:jc w:val="both"/>
              <w:outlineLvl w:val="1"/>
              <w:rPr>
                <w:rFonts w:ascii="Times New Roman" w:eastAsia="Times New Roman" w:hAnsi="Times New Roman"/>
                <w:bCs/>
                <w:sz w:val="24"/>
                <w:szCs w:val="24"/>
              </w:rPr>
            </w:pPr>
            <w:r>
              <w:rPr>
                <w:rFonts w:ascii="Times New Roman" w:eastAsia="Times New Roman" w:hAnsi="Times New Roman"/>
                <w:bCs/>
                <w:sz w:val="24"/>
                <w:szCs w:val="24"/>
              </w:rPr>
              <w:t>To determine which leadership styles are most consistently associated with improved employee performance and higher levels of workplace motivation.</w:t>
            </w:r>
          </w:p>
          <w:p w14:paraId="25392E12" w14:textId="77777777" w:rsidR="00734D9F" w:rsidRPr="00B6789E" w:rsidRDefault="00734D9F" w:rsidP="00734D9F">
            <w:pPr>
              <w:pStyle w:val="ListParagraph"/>
              <w:numPr>
                <w:ilvl w:val="0"/>
                <w:numId w:val="28"/>
              </w:numPr>
              <w:jc w:val="both"/>
              <w:outlineLvl w:val="1"/>
              <w:rPr>
                <w:rFonts w:ascii="Times New Roman" w:eastAsia="Times New Roman" w:hAnsi="Times New Roman"/>
                <w:bCs/>
                <w:sz w:val="24"/>
                <w:szCs w:val="24"/>
              </w:rPr>
            </w:pPr>
            <w:r>
              <w:rPr>
                <w:rFonts w:ascii="Times New Roman" w:eastAsia="Times New Roman" w:hAnsi="Times New Roman"/>
                <w:bCs/>
                <w:sz w:val="24"/>
                <w:szCs w:val="24"/>
              </w:rPr>
              <w:t>To examine the contextual factors and moderating variables that influence the effectiveness of different leadership styles on employee outcomes.</w:t>
            </w:r>
          </w:p>
          <w:p w14:paraId="1DA921C9" w14:textId="77777777" w:rsidR="00734D9F" w:rsidRPr="00B6789E" w:rsidRDefault="00734D9F" w:rsidP="00734D9F">
            <w:pPr>
              <w:pStyle w:val="ListParagraph"/>
              <w:numPr>
                <w:ilvl w:val="0"/>
                <w:numId w:val="28"/>
              </w:numPr>
              <w:jc w:val="both"/>
              <w:outlineLvl w:val="1"/>
              <w:rPr>
                <w:rFonts w:ascii="Times New Roman" w:eastAsia="Times New Roman" w:hAnsi="Times New Roman"/>
                <w:bCs/>
                <w:sz w:val="24"/>
                <w:szCs w:val="24"/>
              </w:rPr>
            </w:pPr>
            <w:r>
              <w:rPr>
                <w:rFonts w:ascii="Times New Roman" w:eastAsia="Times New Roman" w:hAnsi="Times New Roman"/>
                <w:bCs/>
                <w:sz w:val="24"/>
                <w:szCs w:val="24"/>
              </w:rPr>
              <w:t>To synthesise the evidence in order to develop theoretically grounded and practically relevant recommendations for organisations seeking to enhance employee performance and motivation through leadership.</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587F066D" w:rsidR="00F96C3F" w:rsidRDefault="00A52E71" w:rsidP="00A91894">
            <w:pPr>
              <w:rPr>
                <w:rFonts w:ascii="Arial" w:hAnsi="Arial" w:cs="Arial"/>
                <w:sz w:val="22"/>
                <w:szCs w:val="22"/>
              </w:rPr>
            </w:pPr>
            <w:r>
              <w:rPr>
                <w:rFonts w:ascii="Arial" w:hAnsi="Arial" w:cs="Arial"/>
                <w:sz w:val="22"/>
                <w:szCs w:val="22"/>
              </w:rPr>
              <w:t>This dissertation adopts a Systematic Literature Review (SLR) as its sole research methodology. No primary data will be collected. The research will rely exclusively on secondary data drawn from peer-reviewed empirical studies retrieved from major academic databases, including Business Source Complete (EBSCO), Scopus, Web of Science, and ABI/INFORM.</w:t>
            </w:r>
          </w:p>
          <w:p w14:paraId="1A235CC9" w14:textId="5B180136" w:rsidR="00A52E71" w:rsidRPr="00A42F82" w:rsidRDefault="00A52E71" w:rsidP="00A91894">
            <w:pPr>
              <w:rPr>
                <w:rFonts w:ascii="Arial" w:hAnsi="Arial" w:cs="Arial"/>
                <w:sz w:val="22"/>
                <w:szCs w:val="22"/>
              </w:rPr>
            </w:pPr>
            <w:r>
              <w:rPr>
                <w:rFonts w:ascii="Arial" w:hAnsi="Arial" w:cs="Arial"/>
                <w:sz w:val="22"/>
                <w:szCs w:val="22"/>
              </w:rPr>
              <w:lastRenderedPageBreak/>
              <w:t>The review process follows the Preferred Reporting Items for Systematic Reviews and Meta-Analyses (PRISMA) guidelines. A structured database search strategy will be developed using Boolean operators and controlled vocabulary terms relating to leadership styles and employee performance and motivation. Studies will be subjected to a staged screening process, first by title and abstract, then by full-text review, using pre-defined inclusion and exclusion criteria.</w:t>
            </w:r>
          </w:p>
          <w:p w14:paraId="009C481E" w14:textId="77777777" w:rsidR="00F96C3F" w:rsidRPr="00A42F82" w:rsidRDefault="00F96C3F" w:rsidP="00A91894">
            <w:pPr>
              <w:rPr>
                <w:rFonts w:ascii="Arial" w:hAnsi="Arial" w:cs="Arial"/>
                <w:sz w:val="22"/>
                <w:szCs w:val="22"/>
              </w:rPr>
            </w:pPr>
            <w:r>
              <w:rPr>
                <w:rFonts w:ascii="Arial" w:hAnsi="Arial" w:cs="Arial"/>
                <w:sz w:val="22"/>
                <w:szCs w:val="22"/>
              </w:rPr>
              <w:t>Eligible studies will report primary empirical findings on the relationship between one or more identifiable leadership styles and measurable outcomes related to employee performance or motivation. Studies employing quantitative, qualitative, or mixed-methods designs will be eligible, provided they meet quality and relevance criteria. Data will be extracted using a standardised template and synthesised through thematic synthesis to identify convergent themes, patterns, and areas of divergence across the literature. No human participants will be involved in data collection at any stage.</w:t>
            </w:r>
          </w:p>
          <w:p w14:paraId="09C481E2"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3C5C125" w:rsidR="00B23BFF" w:rsidRPr="00A42F82" w:rsidRDefault="00A52E71"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1EEDC4" w:rsidR="004942B0" w:rsidRPr="00A42F82" w:rsidRDefault="00EB1B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D18721B"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24F6B37"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4F0E924"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E60AFCF"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FF22D3"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50505AA"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B4B6477" w:rsidR="00D107AC" w:rsidRPr="00A42F82" w:rsidRDefault="00A52E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5529695" w:rsidR="00C11423"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36ED56C" w:rsidR="00C11423"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B4C2F58"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64634E9"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C3D5AF3" w:rsidR="00D107AC"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1A40AE"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7A59DCD"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7933FE1"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F30EA3"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CCC7EC5"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1F4744"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FDCD3A"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E145A3A"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E23AAA"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73AEB9A"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1A06E3"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D2C849" w:rsidR="00770C66"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14:textId="50465370" w:rsidR="00197206" w:rsidRPr="00A42F82"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9CDF221"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F7BCAB2"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D2E5AEE"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DA46EF8"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696D210"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93BFDC9"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34D556"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28CCDC7"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4FD26B" w:rsidR="00ED0C59" w:rsidRPr="00A42F82" w:rsidRDefault="00EB1B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7F76B09" w:rsidR="00025F69" w:rsidRPr="00A42F82" w:rsidRDefault="00EB1BFB"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Pr>
          <w:rFonts w:ascii="Arial" w:hAnsi="Arial" w:cs="Arial"/>
          <w:b/>
          <w:sz w:val="22"/>
          <w:szCs w:val="22"/>
        </w:rPr>
        <w:t>SECTION H: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CC0B3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4A70089C" w14:textId="77777777" w:rsidR="00003E64" w:rsidRPr="00A42F82" w:rsidRDefault="00003E64" w:rsidP="00A91894">
            <w:pPr>
              <w:rPr>
                <w:rFonts w:ascii="Arial" w:hAnsi="Arial" w:cs="Arial"/>
                <w:sz w:val="22"/>
                <w:szCs w:val="22"/>
              </w:rPr>
            </w:pPr>
          </w:p>
          <w:p w14:paraId="77BB44A6" w14:textId="603090B8" w:rsidR="00003E64" w:rsidRPr="00A42F82" w:rsidRDefault="00926CCF"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Pr="00A42F82" w:rsidRDefault="00003E64" w:rsidP="00A91894">
            <w:pPr>
              <w:rPr>
                <w:rFonts w:ascii="Arial" w:hAnsi="Arial" w:cs="Arial"/>
                <w:sz w:val="22"/>
                <w:szCs w:val="22"/>
              </w:rPr>
            </w:pPr>
          </w:p>
          <w:p w14:paraId="1C4F03BD" w14:textId="5DFC6091" w:rsidR="00003E64" w:rsidRPr="00A42F82" w:rsidRDefault="00926CCF"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82C5162" w:rsidR="00003E64" w:rsidRPr="00A42F82" w:rsidRDefault="00926CCF"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Pr>
                <w:rFonts w:ascii="Arial" w:hAnsi="Arial" w:cs="Arial"/>
                <w:b/>
                <w:sz w:val="22"/>
                <w:szCs w:val="22"/>
              </w:rPr>
              <w:t>Risks to the investigator</w:t>
            </w:r>
          </w:p>
          <w:p w14:paraId="7606F765" w14:textId="17308251" w:rsidR="00003E64" w:rsidRPr="00A42F82" w:rsidRDefault="00003E64" w:rsidP="00A9189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14:textId="0EF6DAAF" w:rsidR="00003E64" w:rsidRPr="00A42F82" w:rsidRDefault="00926CCF" w:rsidP="00A91894">
            <w:pPr>
              <w:rPr>
                <w:rFonts w:ascii="Arial" w:hAnsi="Arial" w:cs="Arial"/>
                <w:sz w:val="22"/>
                <w:szCs w:val="22"/>
              </w:rPr>
            </w:pPr>
            <w:r>
              <w:rPr>
                <w:rFonts w:ascii="Arial" w:hAnsi="Arial" w:cs="Arial"/>
                <w:sz w:val="22"/>
                <w:szCs w:val="22"/>
              </w:rPr>
              <w:lastRenderedPageBreak/>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4B70FB1C" w14:textId="77777777" w:rsidR="00003E64" w:rsidRPr="00A42F82" w:rsidRDefault="00003E64" w:rsidP="00A91894">
            <w:pPr>
              <w:rPr>
                <w:rFonts w:ascii="Arial" w:hAnsi="Arial" w:cs="Arial"/>
                <w:sz w:val="22"/>
                <w:szCs w:val="22"/>
              </w:rPr>
            </w:pPr>
          </w:p>
          <w:p w14:paraId="485E2FB2" w14:textId="34535F01" w:rsidR="00003E64" w:rsidRPr="00A42F82" w:rsidRDefault="00926CCF"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1D8D4F28" w:rsidR="0094056C" w:rsidRPr="00A42F82" w:rsidRDefault="00926CCF"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4F157C1" w:rsidR="0094056C" w:rsidRPr="00A42F82" w:rsidRDefault="00926CCF"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Pr>
                <w:rFonts w:ascii="Arial" w:hAnsi="Arial" w:cs="Arial"/>
                <w:b/>
                <w:sz w:val="22"/>
                <w:szCs w:val="22"/>
              </w:rPr>
              <w:t>Environmental risks</w:t>
            </w:r>
          </w:p>
          <w:p w14:paraId="3AA753E9" w14:textId="3150C185" w:rsidR="00003E64" w:rsidRPr="00A42F82" w:rsidRDefault="00003E64" w:rsidP="00A91894">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Pr="00A42F82" w:rsidRDefault="00003E64" w:rsidP="00A91894">
            <w:pPr>
              <w:rPr>
                <w:rFonts w:ascii="Arial" w:hAnsi="Arial" w:cs="Arial"/>
                <w:sz w:val="22"/>
                <w:szCs w:val="22"/>
              </w:rPr>
            </w:pPr>
          </w:p>
          <w:p w14:paraId="46E6515B" w14:textId="11A8AA25" w:rsidR="00003E64" w:rsidRPr="00A42F82" w:rsidRDefault="00926CCF"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Pr="00A42F82" w:rsidRDefault="00003E64" w:rsidP="00A91894">
            <w:pPr>
              <w:rPr>
                <w:rFonts w:ascii="Arial" w:hAnsi="Arial" w:cs="Arial"/>
                <w:sz w:val="22"/>
                <w:szCs w:val="22"/>
              </w:rPr>
            </w:pPr>
          </w:p>
          <w:p w14:paraId="41635964" w14:textId="6C8007DB" w:rsidR="00003E64" w:rsidRPr="00A42F82" w:rsidRDefault="00926CCF"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693A5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Pr>
          <w:rFonts w:ascii="Arial" w:hAnsi="Arial" w:cs="Arial"/>
          <w:b/>
          <w:sz w:val="22"/>
          <w:szCs w:val="22"/>
        </w:rPr>
        <w:t>SECTION I: Feedback, Consent and Confidentiality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N/A. This research is a Systematic Literature Review (SLR) using only published secondary sources. No human participants are involved in data collection; therefore, no de-briefing or participant feedback procedures are required.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N/A. This research is a Systematic Literature Review using only published secondary data from peer-reviewed academic databases. No human participants are involved at any stage of the data collection process; therefore, no informed consent procedures are required.</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N/A. This research is a Systematic Literature Review drawing solely on publicly available, peer-reviewed published studies. No personal data relating to individual participants will be collected or processed. All sources are cited in accordance with academic referencing conventions, with no individual participants to anonymise.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666F82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8277BB" w:rsidR="006930C2" w:rsidRPr="00A42F82" w:rsidRDefault="00EB1BF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1DB3CF" w:rsidR="006930C2" w:rsidRPr="00A42F82" w:rsidRDefault="00926CC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2B297B8C"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63DAB4"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CB755B0"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C7D90D7"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F4BFE7F" w:rsidR="004D0161" w:rsidRPr="00A42F82" w:rsidRDefault="00926CCF" w:rsidP="00A91894">
            <w:pPr>
              <w:rPr>
                <w:rFonts w:ascii="Arial" w:hAnsi="Arial" w:cs="Arial"/>
                <w:sz w:val="22"/>
                <w:szCs w:val="22"/>
              </w:rPr>
            </w:pPr>
            <w:r>
              <w:rPr>
                <w:rFonts w:ascii="Arial" w:hAnsi="Arial" w:cs="Arial"/>
                <w:sz w:val="22"/>
                <w:szCs w:val="22"/>
              </w:rPr>
              <w:t>I will use my personal laptop which is locked with password, change my password every 90 days</w:t>
            </w:r>
          </w:p>
          <w:p w14:paraId="3993C9F4" w14:textId="77777777" w:rsidR="004D0161" w:rsidRPr="00A42F82" w:rsidRDefault="004D0161" w:rsidP="00A9189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1A385AE"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7AB20AA"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D7C6451"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DE5363"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B1F3BA5"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96FD313"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475D264"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10F9CD3"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111EA7" w:rsidR="004D0161" w:rsidRPr="00A42F82" w:rsidRDefault="00926C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1C5D348" w:rsidR="004D0161" w:rsidRPr="00A42F82" w:rsidRDefault="00926CCF" w:rsidP="00A91894">
            <w:pPr>
              <w:autoSpaceDE w:val="0"/>
              <w:autoSpaceDN w:val="0"/>
              <w:adjustRightInd w:val="0"/>
              <w:rPr>
                <w:rFonts w:ascii="Arial" w:hAnsi="Arial" w:cs="Arial"/>
                <w:sz w:val="22"/>
                <w:szCs w:val="22"/>
              </w:rPr>
            </w:pPr>
            <w:r>
              <w:rPr>
                <w:rFonts w:ascii="Arial" w:hAnsi="Arial" w:cs="Arial"/>
                <w:sz w:val="22"/>
                <w:szCs w:val="22"/>
              </w:rPr>
              <w:t>Researcher(me)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3118881" w:rsidR="004D0161" w:rsidRPr="00A42F82" w:rsidRDefault="00926CCF"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F084144" w:rsidR="004D0161" w:rsidRPr="00A42F82" w:rsidRDefault="005C75DD" w:rsidP="00A91894">
            <w:pPr>
              <w:autoSpaceDE w:val="0"/>
              <w:autoSpaceDN w:val="0"/>
              <w:adjustRightInd w:val="0"/>
              <w:rPr>
                <w:rFonts w:ascii="Arial" w:hAnsi="Arial" w:cs="Arial"/>
                <w:sz w:val="22"/>
                <w:szCs w:val="22"/>
              </w:rPr>
            </w:pPr>
            <w:r>
              <w:rPr>
                <w:rFonts w:ascii="Arial" w:hAnsi="Arial" w:cs="Arial"/>
                <w:sz w:val="22"/>
                <w:szCs w:val="22"/>
              </w:rPr>
              <w:t>It will be stored until the project is finish on 18 August 2026</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C57FDE1" w:rsidR="004D0161" w:rsidRPr="00A42F82" w:rsidRDefault="005C75D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77861B6" w14:textId="6CF9C26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1105434" w14:textId="77EF49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17337B7" w14:textId="7544C59D" w:rsidR="004D0161" w:rsidRPr="005C75DD" w:rsidRDefault="005C75DD" w:rsidP="00A91894">
            <w:pPr>
              <w:spacing w:before="100" w:beforeAutospacing="1" w:after="100" w:afterAutospacing="1"/>
              <w:rPr>
                <w:rFonts w:ascii="SignPainter-HouseScript" w:hAnsi="SignPainter-HouseScript" w:cs="Arial"/>
                <w:sz w:val="22"/>
                <w:szCs w:val="22"/>
              </w:rPr>
            </w:pPr>
            <w:r>
              <w:rPr>
                <w:rFonts w:ascii="SignPainter-HouseScript" w:hAnsi="SignPainter-HouseScript" w:cs="Arial"/>
                <w:sz w:val="22"/>
                <w:szCs w:val="22"/>
              </w:rPr>
              <w:t>Anees Farooq</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14:textId="07FD564A" w:rsidR="004D0161" w:rsidRPr="00A42F82" w:rsidRDefault="005C75DD" w:rsidP="00A91894">
            <w:pPr>
              <w:spacing w:before="100" w:beforeAutospacing="1" w:after="100" w:afterAutospacing="1"/>
              <w:rPr>
                <w:rFonts w:ascii="Arial" w:hAnsi="Arial" w:cs="Arial"/>
                <w:sz w:val="22"/>
                <w:szCs w:val="22"/>
              </w:rPr>
            </w:pPr>
            <w:r>
              <w:rPr>
                <w:rFonts w:ascii="Arial" w:hAnsi="Arial" w:cs="Arial"/>
                <w:sz w:val="22"/>
                <w:szCs w:val="22"/>
              </w:rPr>
              <w:t>14/05/2026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Pr>
                <w:rFonts w:ascii="Arial" w:hAnsi="Arial" w:cs="Arial"/>
              </w:rPr>
              <w:t>Director of Studies/Supervisor:</w:t>
            </w:r>
          </w:p>
        </w:tc>
        <w:tc>
          <w:tcPr>
            <w:tcW w:w="2176" w:type="pct"/>
            <w:vAlign w:val="center"/>
          </w:tcPr>
          <w:p w14:paraId="2001AF23" w14:textId="1E86BA95" w:rsidR="00AA7E42" w:rsidRPr="00A42F82" w:rsidRDefault="001E72D3" w:rsidP="00A91894">
            <w:pPr>
              <w:pStyle w:val="ListParagraph"/>
              <w:ind w:left="0"/>
              <w:rPr>
                <w:rFonts w:ascii="Arial" w:hAnsi="Arial" w:cs="Arial"/>
              </w:rPr>
            </w:pPr>
            <w:r>
              <w:rPr>
                <w:rFonts w:ascii="Arial" w:hAnsi="Arial" w:cs="Arial"/>
              </w:rPr>
              <w:t>George Suresh/Dr. Wenli Wu</w:t>
            </w:r>
          </w:p>
        </w:tc>
        <w:tc>
          <w:tcPr>
            <w:tcW w:w="1014" w:type="pct"/>
            <w:vMerge w:val="restart"/>
          </w:tcPr>
          <w:p w14:paraId="60633112" w14:textId="77777777" w:rsidR="00AA7E42" w:rsidRDefault="00AA7E42" w:rsidP="00A91894">
            <w:pPr>
              <w:pStyle w:val="ListParagraph"/>
              <w:ind w:left="0"/>
              <w:rPr>
                <w:rFonts w:ascii="Arial" w:hAnsi="Arial" w:cs="Arial"/>
                <w:b/>
                <w:bCs/>
              </w:rPr>
            </w:pPr>
            <w:r>
              <w:rPr>
                <w:rFonts w:ascii="Arial" w:hAnsi="Arial" w:cs="Arial"/>
                <w:b/>
                <w:bCs/>
              </w:rPr>
              <w:t>Date:</w:t>
            </w:r>
          </w:p>
          <w:p w14:paraId="7BA89991" w14:textId="3C50F07E" w:rsidR="00EB50C3" w:rsidRPr="00A42F82" w:rsidRDefault="00CD7B42" w:rsidP="00A91894">
            <w:pPr>
              <w:pStyle w:val="ListParagraph"/>
              <w:ind w:left="0"/>
              <w:rPr>
                <w:rFonts w:ascii="Arial" w:hAnsi="Arial" w:cs="Arial"/>
              </w:rPr>
            </w:pPr>
            <w:r>
              <w:rPr>
                <w:rFonts w:ascii="Arial" w:hAnsi="Arial" w:cs="Arial"/>
                <w:b/>
                <w:bCs/>
              </w:rPr>
              <w:t>09/07</w:t>
            </w:r>
            <w:r w:rsidR="00EB50C3">
              <w:rPr>
                <w:rFonts w:ascii="Arial" w:hAnsi="Arial" w:cs="Arial"/>
                <w:b/>
                <w:bCs/>
              </w:rPr>
              <w:t>/2026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7D041473" w14:textId="51826217" w:rsidR="00AA7E42" w:rsidRPr="00A42F82" w:rsidRDefault="00CD7B42" w:rsidP="00A91894">
            <w:pPr>
              <w:pStyle w:val="ListParagraph"/>
              <w:ind w:left="0"/>
              <w:rPr>
                <w:rFonts w:ascii="Arial" w:hAnsi="Arial" w:cs="Arial"/>
              </w:rPr>
            </w:pPr>
            <w:r>
              <w:rPr>
                <w:rFonts w:ascii="Arial" w:hAnsi="Arial" w:cs="Arial"/>
              </w:rPr>
              <w:t>Wenli Wu</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0B158BE4" w14:textId="7038C79B"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DCDD37" w:rsidR="00CC2661" w:rsidRPr="00A42F82" w:rsidRDefault="005C75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C5FC84" w:rsidR="00CC2661" w:rsidRPr="00A42F82" w:rsidRDefault="005C75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AB8E0F7" w:rsidR="00CC2661" w:rsidRPr="00A42F82" w:rsidRDefault="005C75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A2031BC" w:rsidR="00CC2661" w:rsidRPr="00A42F82" w:rsidRDefault="00942B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E3DBB48" w:rsidR="00743859" w:rsidRPr="00A42F82" w:rsidRDefault="00942B6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209585C" w:rsidR="00743859" w:rsidRPr="00A42F82" w:rsidRDefault="005C75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43539CD8" w:rsidR="00743859" w:rsidRPr="00A42F82" w:rsidRDefault="002F019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1F38F" w14:textId="77777777" w:rsidR="00305356" w:rsidRDefault="00305356" w:rsidP="00390251">
      <w:r>
        <w:separator/>
      </w:r>
    </w:p>
    <w:p w14:paraId="66E99E12" w14:textId="77777777" w:rsidR="00305356" w:rsidRDefault="00305356"/>
  </w:endnote>
  <w:endnote w:type="continuationSeparator" w:id="0">
    <w:p w14:paraId="6C760D0A" w14:textId="77777777" w:rsidR="00305356" w:rsidRDefault="00305356" w:rsidP="00390251">
      <w:r>
        <w:continuationSeparator/>
      </w:r>
    </w:p>
    <w:p w14:paraId="07DF28CE" w14:textId="77777777" w:rsidR="00305356" w:rsidRDefault="003053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ignPainter-HouseScript">
    <w:altName w:val="Calibri"/>
    <w:charset w:val="00"/>
    <w:family w:val="auto"/>
    <w:pitch w:val="variable"/>
    <w:sig w:usb0="800000AF" w:usb1="0000004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FF118" w14:textId="77777777" w:rsidR="00305356" w:rsidRDefault="00305356" w:rsidP="00390251">
      <w:r>
        <w:separator/>
      </w:r>
    </w:p>
    <w:p w14:paraId="5000F837" w14:textId="77777777" w:rsidR="00305356" w:rsidRDefault="00305356"/>
  </w:footnote>
  <w:footnote w:type="continuationSeparator" w:id="0">
    <w:p w14:paraId="23063DDE" w14:textId="77777777" w:rsidR="00305356" w:rsidRDefault="00305356" w:rsidP="00390251">
      <w:r>
        <w:continuationSeparator/>
      </w:r>
    </w:p>
    <w:p w14:paraId="41803D86" w14:textId="77777777" w:rsidR="00305356" w:rsidRDefault="003053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957C2"/>
    <w:multiLevelType w:val="hybridMultilevel"/>
    <w:tmpl w:val="0BDA2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D2FC0"/>
    <w:multiLevelType w:val="hybridMultilevel"/>
    <w:tmpl w:val="306C1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255287897">
    <w:abstractNumId w:val="13"/>
  </w:num>
  <w:num w:numId="29" w16cid:durableId="2709384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652"/>
    <w:rsid w:val="0005478D"/>
    <w:rsid w:val="00065801"/>
    <w:rsid w:val="000700F9"/>
    <w:rsid w:val="000710FE"/>
    <w:rsid w:val="00075462"/>
    <w:rsid w:val="00077EA9"/>
    <w:rsid w:val="000819F1"/>
    <w:rsid w:val="0008353C"/>
    <w:rsid w:val="00084DC7"/>
    <w:rsid w:val="000859E5"/>
    <w:rsid w:val="0008799F"/>
    <w:rsid w:val="00090CF7"/>
    <w:rsid w:val="000924DD"/>
    <w:rsid w:val="0009250B"/>
    <w:rsid w:val="00095059"/>
    <w:rsid w:val="00096209"/>
    <w:rsid w:val="000B0A8F"/>
    <w:rsid w:val="000B38C3"/>
    <w:rsid w:val="000B5723"/>
    <w:rsid w:val="000B58AD"/>
    <w:rsid w:val="000C0C2F"/>
    <w:rsid w:val="000C1C04"/>
    <w:rsid w:val="000C2004"/>
    <w:rsid w:val="000C324D"/>
    <w:rsid w:val="000C3A29"/>
    <w:rsid w:val="000C5E77"/>
    <w:rsid w:val="000C7409"/>
    <w:rsid w:val="000D067B"/>
    <w:rsid w:val="000D23C8"/>
    <w:rsid w:val="000E2AD0"/>
    <w:rsid w:val="000F1514"/>
    <w:rsid w:val="000F2470"/>
    <w:rsid w:val="000F7C83"/>
    <w:rsid w:val="00102B85"/>
    <w:rsid w:val="0010484B"/>
    <w:rsid w:val="00113E57"/>
    <w:rsid w:val="0012289E"/>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72D3"/>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19E"/>
    <w:rsid w:val="002F49B4"/>
    <w:rsid w:val="00303350"/>
    <w:rsid w:val="00305356"/>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2E67"/>
    <w:rsid w:val="003A5C91"/>
    <w:rsid w:val="003B4D13"/>
    <w:rsid w:val="003B7AA2"/>
    <w:rsid w:val="003C07E3"/>
    <w:rsid w:val="003C31F5"/>
    <w:rsid w:val="003C5BF3"/>
    <w:rsid w:val="003C7018"/>
    <w:rsid w:val="003C76B6"/>
    <w:rsid w:val="003D2A20"/>
    <w:rsid w:val="003D6F95"/>
    <w:rsid w:val="003E13E3"/>
    <w:rsid w:val="003F088B"/>
    <w:rsid w:val="003F2F70"/>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873"/>
    <w:rsid w:val="00531C04"/>
    <w:rsid w:val="0053302B"/>
    <w:rsid w:val="00536AEC"/>
    <w:rsid w:val="00546F01"/>
    <w:rsid w:val="00550E2B"/>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99C"/>
    <w:rsid w:val="005C5234"/>
    <w:rsid w:val="005C75D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4D9F"/>
    <w:rsid w:val="0074063A"/>
    <w:rsid w:val="007407AA"/>
    <w:rsid w:val="00743859"/>
    <w:rsid w:val="00751B2D"/>
    <w:rsid w:val="00755C5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443F"/>
    <w:rsid w:val="008A7950"/>
    <w:rsid w:val="008B346A"/>
    <w:rsid w:val="008B67D3"/>
    <w:rsid w:val="008C1A38"/>
    <w:rsid w:val="008C1CFB"/>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CCF"/>
    <w:rsid w:val="009300F7"/>
    <w:rsid w:val="0094056C"/>
    <w:rsid w:val="00941A8A"/>
    <w:rsid w:val="00942B69"/>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4B7"/>
    <w:rsid w:val="00A0582E"/>
    <w:rsid w:val="00A07DB0"/>
    <w:rsid w:val="00A1213B"/>
    <w:rsid w:val="00A1787E"/>
    <w:rsid w:val="00A36E0D"/>
    <w:rsid w:val="00A37D20"/>
    <w:rsid w:val="00A42F82"/>
    <w:rsid w:val="00A50649"/>
    <w:rsid w:val="00A51109"/>
    <w:rsid w:val="00A51EFB"/>
    <w:rsid w:val="00A52E7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736"/>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873"/>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58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B42"/>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7347"/>
    <w:rsid w:val="00EB1BFB"/>
    <w:rsid w:val="00EB50C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6CF"/>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12</Pages>
  <Words>4481</Words>
  <Characters>25542</Characters>
  <Application>Microsoft Office Word</Application>
  <DocSecurity>0</DocSecurity>
  <Lines>212</Lines>
  <Paragraphs>59</Paragraphs>
  <ScaleCrop>false</ScaleCrop>
  <Company>UoW Trinity Saint David</Company>
  <LinksUpToDate>false</LinksUpToDate>
  <CharactersWithSpaces>29964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Wenli Wu</cp:lastModifiedBy>
  <cp:revision>2</cp:revision>
  <cp:lastPrinted>2016-10-24T12:21:00Z</cp:lastPrinted>
  <dcterms:created xsi:type="dcterms:W3CDTF">2026-07-09T11:20:00Z</dcterms:created>
  <dcterms:modified xsi:type="dcterms:W3CDTF">2026-07-09T11:20:00Z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