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204ED" w14:textId="2A2D9399" w:rsidR="00C571C1" w:rsidRDefault="00C571C1" w:rsidP="00D22D9C">
      <w:pPr>
        <w:jc w:val="both"/>
        <w:rPr>
          <w:rFonts w:ascii="Arial" w:hAnsi="Arial" w:cs="Arial"/>
          <w:sz w:val="22"/>
          <w:szCs w:val="22"/>
        </w:rPr>
      </w:pPr>
      <w:r w:rsidRPr="003D709F">
        <w:rPr>
          <w:rFonts w:ascii="Arial" w:hAnsi="Arial" w:cs="Arial"/>
          <w:noProof/>
          <w:sz w:val="22"/>
          <w:szCs w:val="22"/>
        </w:rPr>
        <w:drawing>
          <wp:anchor distT="0" distB="0" distL="114300" distR="114300" simplePos="0" relativeHeight="251659264" behindDoc="0" locked="0" layoutInCell="1" allowOverlap="1" wp14:anchorId="7210CD0A" wp14:editId="33CB6C6F">
            <wp:simplePos x="0" y="0"/>
            <wp:positionH relativeFrom="column">
              <wp:posOffset>28876</wp:posOffset>
            </wp:positionH>
            <wp:positionV relativeFrom="paragraph">
              <wp:posOffset>-85926</wp:posOffset>
            </wp:positionV>
            <wp:extent cx="4089400" cy="647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89400" cy="647700"/>
                    </a:xfrm>
                    <a:prstGeom prst="rect">
                      <a:avLst/>
                    </a:prstGeom>
                  </pic:spPr>
                </pic:pic>
              </a:graphicData>
            </a:graphic>
            <wp14:sizeRelH relativeFrom="page">
              <wp14:pctWidth>0</wp14:pctWidth>
            </wp14:sizeRelH>
            <wp14:sizeRelV relativeFrom="page">
              <wp14:pctHeight>0</wp14:pctHeight>
            </wp14:sizeRelV>
          </wp:anchor>
        </w:drawing>
      </w:r>
    </w:p>
    <w:p w14:paraId="204BA270" w14:textId="4B57A913" w:rsidR="00C571C1" w:rsidRDefault="00C571C1" w:rsidP="00D22D9C">
      <w:pPr>
        <w:jc w:val="both"/>
        <w:rPr>
          <w:rFonts w:ascii="Arial" w:hAnsi="Arial" w:cs="Arial"/>
          <w:sz w:val="22"/>
          <w:szCs w:val="22"/>
        </w:rPr>
      </w:pPr>
    </w:p>
    <w:p w14:paraId="67412301" w14:textId="163BB020" w:rsidR="00C571C1" w:rsidRDefault="00C571C1" w:rsidP="00D22D9C">
      <w:pPr>
        <w:jc w:val="both"/>
        <w:rPr>
          <w:rFonts w:ascii="Arial" w:hAnsi="Arial" w:cs="Arial"/>
          <w:sz w:val="22"/>
          <w:szCs w:val="22"/>
        </w:rPr>
      </w:pPr>
    </w:p>
    <w:p w14:paraId="0AE07C11" w14:textId="77777777" w:rsidR="00303C4A" w:rsidRDefault="00303C4A" w:rsidP="00D22D9C">
      <w:pPr>
        <w:jc w:val="both"/>
        <w:rPr>
          <w:rFonts w:ascii="Arial" w:hAnsi="Arial" w:cs="Arial"/>
          <w:sz w:val="22"/>
          <w:szCs w:val="22"/>
        </w:rPr>
      </w:pPr>
    </w:p>
    <w:p w14:paraId="13BDA1C6" w14:textId="4957037C"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649D1975" w14:textId="77777777" w:rsidTr="00152E9D">
        <w:trPr>
          <w:jc w:val="center"/>
        </w:trPr>
        <w:tc>
          <w:tcPr>
            <w:tcW w:w="10670" w:type="dxa"/>
            <w:shd w:val="clear" w:color="auto" w:fill="BFBFBF"/>
          </w:tcPr>
          <w:p w14:paraId="6CF3EB77" w14:textId="77777777"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79E686A0" w14:textId="77777777" w:rsidR="00152E9D" w:rsidRPr="00A406E5" w:rsidRDefault="00152E9D" w:rsidP="00152E9D">
      <w:pPr>
        <w:rPr>
          <w:rFonts w:ascii="Arial" w:hAnsi="Arial" w:cs="Arial"/>
        </w:rPr>
      </w:pPr>
    </w:p>
    <w:p w14:paraId="1BC7A243" w14:textId="77777777"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A89AD0"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1DF671C1" w14:textId="77777777" w:rsidTr="000946C4">
        <w:trPr>
          <w:trHeight w:hRule="exact" w:val="374"/>
        </w:trPr>
        <w:tc>
          <w:tcPr>
            <w:tcW w:w="2235" w:type="dxa"/>
            <w:shd w:val="clear" w:color="auto" w:fill="D9D9D9" w:themeFill="background1" w:themeFillShade="D9"/>
            <w:vAlign w:val="center"/>
          </w:tcPr>
          <w:p w14:paraId="6347F96C"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5B389899" w14:textId="2F0CA1DA" w:rsidR="00D544AE" w:rsidRPr="00F13FC6" w:rsidRDefault="008D4E26" w:rsidP="00C46C11">
            <w:pPr>
              <w:rPr>
                <w:rFonts w:ascii="Arial" w:hAnsi="Arial" w:cs="Arial"/>
                <w:b/>
              </w:rPr>
            </w:pPr>
            <w:r>
              <w:rPr>
                <w:rFonts w:ascii="Arial" w:hAnsi="Arial" w:cs="Arial"/>
                <w:b/>
              </w:rPr>
              <w:t>Lauren Evans</w:t>
            </w:r>
          </w:p>
        </w:tc>
        <w:tc>
          <w:tcPr>
            <w:tcW w:w="2552" w:type="dxa"/>
            <w:shd w:val="clear" w:color="auto" w:fill="D9D9D9" w:themeFill="background1" w:themeFillShade="D9"/>
            <w:vAlign w:val="center"/>
          </w:tcPr>
          <w:p w14:paraId="254302CB"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16CEFE17" w14:textId="77777777" w:rsidR="00D544AE" w:rsidRPr="00D544AE" w:rsidRDefault="00D544AE" w:rsidP="00C46C11">
            <w:pPr>
              <w:rPr>
                <w:rFonts w:ascii="Arial" w:hAnsi="Arial" w:cs="Arial"/>
                <w:b/>
                <w:sz w:val="16"/>
                <w:szCs w:val="16"/>
              </w:rPr>
            </w:pPr>
          </w:p>
        </w:tc>
      </w:tr>
      <w:tr w:rsidR="00D544AE" w:rsidRPr="00D544AE" w14:paraId="51577EC7"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276B1D6"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6E912579" w14:textId="1FF56ACB" w:rsidR="00D544AE" w:rsidRPr="00D544AE" w:rsidRDefault="00222851" w:rsidP="0048737F">
            <w:pPr>
              <w:rPr>
                <w:rFonts w:ascii="Arial" w:hAnsi="Arial" w:cs="Arial"/>
                <w:b/>
                <w:sz w:val="16"/>
                <w:szCs w:val="16"/>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w:t>
            </w:r>
          </w:p>
        </w:tc>
      </w:tr>
      <w:tr w:rsidR="00D544AE" w:rsidRPr="00D544AE" w14:paraId="7BD75623" w14:textId="77777777" w:rsidTr="000946C4">
        <w:trPr>
          <w:trHeight w:hRule="exact" w:val="374"/>
        </w:trPr>
        <w:tc>
          <w:tcPr>
            <w:tcW w:w="2235" w:type="dxa"/>
            <w:shd w:val="clear" w:color="auto" w:fill="D9D9D9" w:themeFill="background1" w:themeFillShade="D9"/>
            <w:vAlign w:val="center"/>
          </w:tcPr>
          <w:p w14:paraId="24A780D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4905BAAD" w14:textId="50F9F671" w:rsidR="00D544AE" w:rsidRPr="00D544AE" w:rsidRDefault="00A00AD1" w:rsidP="0048737F">
            <w:pPr>
              <w:rPr>
                <w:rFonts w:ascii="Arial" w:hAnsi="Arial" w:cs="Arial"/>
                <w:b/>
                <w:sz w:val="16"/>
                <w:szCs w:val="16"/>
              </w:rPr>
            </w:pPr>
            <w:r>
              <w:rPr>
                <w:rFonts w:ascii="Arial" w:hAnsi="Arial" w:cs="Arial"/>
                <w:b/>
                <w:sz w:val="22"/>
                <w:szCs w:val="22"/>
              </w:rPr>
              <w:t>Major Studies A3</w:t>
            </w:r>
          </w:p>
        </w:tc>
      </w:tr>
      <w:tr w:rsidR="00D544AE" w:rsidRPr="00D544AE" w14:paraId="02E56D21" w14:textId="77777777" w:rsidTr="00A00AD1">
        <w:trPr>
          <w:trHeight w:hRule="exact" w:val="967"/>
        </w:trPr>
        <w:tc>
          <w:tcPr>
            <w:tcW w:w="2235" w:type="dxa"/>
            <w:shd w:val="clear" w:color="auto" w:fill="D9D9D9" w:themeFill="background1" w:themeFillShade="D9"/>
            <w:vAlign w:val="center"/>
          </w:tcPr>
          <w:p w14:paraId="0F106E0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4688BB9F" w14:textId="77777777" w:rsidR="00A00AD1" w:rsidRPr="00A24618" w:rsidRDefault="00A00AD1" w:rsidP="00A00AD1">
            <w:pPr>
              <w:spacing w:before="120" w:after="120"/>
              <w:rPr>
                <w:rFonts w:ascii="Arial" w:hAnsi="Arial" w:cs="Arial"/>
                <w:b/>
                <w:lang w:val="en-US"/>
              </w:rPr>
            </w:pPr>
            <w:r w:rsidRPr="00A24618">
              <w:rPr>
                <w:rFonts w:ascii="Arial" w:hAnsi="Arial" w:cs="Arial"/>
                <w:b/>
                <w:lang w:val="en-US"/>
              </w:rPr>
              <w:t>M5X02221(TF)</w:t>
            </w:r>
            <w:r>
              <w:rPr>
                <w:rFonts w:ascii="Arial" w:hAnsi="Arial" w:cs="Arial"/>
                <w:b/>
                <w:lang w:val="en-US"/>
              </w:rPr>
              <w:t xml:space="preserve"> </w:t>
            </w:r>
            <w:r w:rsidRPr="00A24618">
              <w:rPr>
                <w:rFonts w:ascii="Arial" w:hAnsi="Arial" w:cs="Arial"/>
                <w:b/>
                <w:lang w:val="en-US"/>
              </w:rPr>
              <w:t>/M5X02224 (TI)</w:t>
            </w:r>
          </w:p>
          <w:p w14:paraId="04590EC8" w14:textId="0692A84B" w:rsidR="00D544AE" w:rsidRPr="00BE51F1" w:rsidRDefault="00A00AD1" w:rsidP="00A00AD1">
            <w:pPr>
              <w:rPr>
                <w:rFonts w:ascii="Arial" w:hAnsi="Arial" w:cs="Arial"/>
                <w:b/>
                <w:sz w:val="18"/>
                <w:szCs w:val="18"/>
              </w:rPr>
            </w:pPr>
            <w:r w:rsidRPr="00A24618">
              <w:rPr>
                <w:rFonts w:ascii="Arial" w:hAnsi="Arial" w:cs="Arial"/>
                <w:b/>
                <w:lang w:val="en-US"/>
              </w:rPr>
              <w:t>M5X02227 FO)/M5X02230 (MK)</w:t>
            </w:r>
          </w:p>
        </w:tc>
        <w:tc>
          <w:tcPr>
            <w:tcW w:w="2552" w:type="dxa"/>
            <w:tcBorders>
              <w:bottom w:val="single" w:sz="4" w:space="0" w:color="auto"/>
            </w:tcBorders>
            <w:shd w:val="clear" w:color="auto" w:fill="D9D9D9" w:themeFill="background1" w:themeFillShade="D9"/>
            <w:vAlign w:val="center"/>
          </w:tcPr>
          <w:p w14:paraId="6798D024"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6C75EBD6" w14:textId="77777777" w:rsidR="00D544AE" w:rsidRPr="00D544AE" w:rsidRDefault="000C5F0C" w:rsidP="00C46C11">
            <w:pPr>
              <w:rPr>
                <w:rFonts w:ascii="Arial" w:hAnsi="Arial" w:cs="Arial"/>
                <w:b/>
                <w:sz w:val="16"/>
                <w:szCs w:val="16"/>
              </w:rPr>
            </w:pPr>
            <w:r>
              <w:rPr>
                <w:rFonts w:ascii="Arial" w:hAnsi="Arial" w:cs="Arial"/>
                <w:b/>
                <w:sz w:val="16"/>
                <w:szCs w:val="16"/>
              </w:rPr>
              <w:t>100%</w:t>
            </w:r>
          </w:p>
        </w:tc>
      </w:tr>
      <w:tr w:rsidR="000946C4" w:rsidRPr="00D544AE" w14:paraId="6C279CFC" w14:textId="77777777" w:rsidTr="00A00AD1">
        <w:trPr>
          <w:trHeight w:hRule="exact" w:val="712"/>
        </w:trPr>
        <w:tc>
          <w:tcPr>
            <w:tcW w:w="2235" w:type="dxa"/>
            <w:shd w:val="clear" w:color="auto" w:fill="D9D9D9" w:themeFill="background1" w:themeFillShade="D9"/>
            <w:vAlign w:val="center"/>
          </w:tcPr>
          <w:p w14:paraId="36982C2F"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06E3CC77" w14:textId="6D034627" w:rsidR="00D544AE" w:rsidRPr="00A00AD1" w:rsidRDefault="00A00AD1" w:rsidP="00A00AD1">
            <w:pPr>
              <w:spacing w:before="120" w:after="120"/>
              <w:jc w:val="both"/>
              <w:rPr>
                <w:rFonts w:ascii="Arial" w:hAnsi="Arial" w:cs="Arial"/>
                <w:b/>
                <w:sz w:val="22"/>
                <w:szCs w:val="22"/>
              </w:rPr>
            </w:pPr>
            <w:r>
              <w:rPr>
                <w:rFonts w:ascii="Arial" w:hAnsi="Arial" w:cs="Arial"/>
                <w:b/>
                <w:sz w:val="22"/>
                <w:szCs w:val="22"/>
              </w:rPr>
              <w:t>St. Fagan</w:t>
            </w:r>
            <w:r w:rsidR="005327BB">
              <w:rPr>
                <w:rFonts w:ascii="Arial" w:hAnsi="Arial" w:cs="Arial"/>
                <w:b/>
                <w:sz w:val="22"/>
                <w:szCs w:val="22"/>
              </w:rPr>
              <w:t>’</w:t>
            </w:r>
            <w:r>
              <w:rPr>
                <w:rFonts w:ascii="Arial" w:hAnsi="Arial" w:cs="Arial"/>
                <w:b/>
                <w:sz w:val="22"/>
                <w:szCs w:val="22"/>
              </w:rPr>
              <w:t>s Live Brief: Reimagining the Archive: Designing the Future</w:t>
            </w:r>
          </w:p>
        </w:tc>
      </w:tr>
    </w:tbl>
    <w:p w14:paraId="46BE72BF"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6531C169"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1344E554"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551E761F"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A65C5B"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4CADC571"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40D5B562"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619C3B14"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41935D3C"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4D6CA103"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5B69BE3D"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02B4155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1A247CC"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9A93D9E"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19D011F5" w14:textId="77777777" w:rsidTr="00715AFC">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417C613C"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5BAB04D3"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E4FE2D"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bottom w:val="single" w:sz="4" w:space="0" w:color="auto"/>
              <w:right w:val="double" w:sz="4" w:space="0" w:color="auto"/>
            </w:tcBorders>
            <w:shd w:val="clear" w:color="auto" w:fill="D9D9D9" w:themeFill="background1" w:themeFillShade="D9"/>
            <w:vAlign w:val="center"/>
          </w:tcPr>
          <w:p w14:paraId="4DF7D0ED"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bottom w:val="single" w:sz="4" w:space="0" w:color="auto"/>
              <w:right w:val="single" w:sz="4" w:space="0" w:color="auto"/>
            </w:tcBorders>
            <w:shd w:val="clear" w:color="auto" w:fill="D9D9D9" w:themeFill="background1" w:themeFillShade="D9"/>
            <w:vAlign w:val="center"/>
          </w:tcPr>
          <w:p w14:paraId="3716E000"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039C39EB"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1B669EA7"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AE11B93"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38EBA501"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4325DF98"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EFFA7F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50DB1E65"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0129F1F8"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1347270"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4170723"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bottom w:val="single" w:sz="4" w:space="0" w:color="auto"/>
              <w:right w:val="single" w:sz="4" w:space="0" w:color="auto"/>
            </w:tcBorders>
            <w:shd w:val="clear" w:color="auto" w:fill="D9D9D9" w:themeFill="background1" w:themeFillShade="D9"/>
            <w:vAlign w:val="center"/>
          </w:tcPr>
          <w:p w14:paraId="52797D7D"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715AFC" w14:paraId="76B37CD2" w14:textId="77777777" w:rsidTr="00715AFC">
        <w:trPr>
          <w:trHeight w:val="504"/>
        </w:trPr>
        <w:tc>
          <w:tcPr>
            <w:tcW w:w="967" w:type="pct"/>
            <w:tcBorders>
              <w:right w:val="single" w:sz="4" w:space="0" w:color="auto"/>
            </w:tcBorders>
            <w:shd w:val="clear" w:color="auto" w:fill="auto"/>
            <w:vAlign w:val="center"/>
          </w:tcPr>
          <w:p w14:paraId="5E4DACE8" w14:textId="77777777" w:rsidR="00525EC2" w:rsidRPr="00715AFC" w:rsidRDefault="00525EC2" w:rsidP="0063038A">
            <w:pPr>
              <w:rPr>
                <w:rFonts w:ascii="Arial" w:hAnsi="Arial" w:cs="Arial"/>
                <w:b/>
                <w:sz w:val="16"/>
                <w:szCs w:val="16"/>
              </w:rPr>
            </w:pPr>
            <w:r w:rsidRPr="00715AFC">
              <w:rPr>
                <w:rFonts w:ascii="Arial" w:hAnsi="Arial" w:cs="Arial"/>
                <w:b/>
                <w:sz w:val="16"/>
                <w:szCs w:val="16"/>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64EF365E" w14:textId="4D37647D" w:rsidR="00525EC2" w:rsidRPr="00715AFC" w:rsidRDefault="00715AFC"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sidRPr="00715AFC">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805982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9ABE2F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23012A5"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948451E"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4906F6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0FBF8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328AF5"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D09C3B3"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AA59D0A"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8681D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930F771" w14:textId="6F64BDBB" w:rsidR="00525EC2" w:rsidRPr="00715AFC" w:rsidRDefault="00EB0A13"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918311" w14:textId="30437930" w:rsidR="00525EC2" w:rsidRPr="00715AFC" w:rsidRDefault="00EB0A13"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5DF4E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sidRPr="00715AFC">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89E217"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sidRPr="00715AFC">
              <w:rPr>
                <w:rFonts w:ascii="Arial" w:hAnsi="Arial" w:cs="Arial"/>
                <w:b/>
                <w:sz w:val="16"/>
                <w:szCs w:val="16"/>
              </w:rPr>
              <w:fldChar w:fldCharType="end"/>
            </w:r>
          </w:p>
        </w:tc>
      </w:tr>
      <w:tr w:rsidR="00497491" w:rsidRPr="00D544AE" w14:paraId="42B40C14" w14:textId="77777777" w:rsidTr="00E424FD">
        <w:trPr>
          <w:trHeight w:val="504"/>
        </w:trPr>
        <w:tc>
          <w:tcPr>
            <w:tcW w:w="967" w:type="pct"/>
            <w:tcBorders>
              <w:right w:val="single" w:sz="4" w:space="0" w:color="auto"/>
            </w:tcBorders>
            <w:vAlign w:val="center"/>
          </w:tcPr>
          <w:p w14:paraId="5EC876C7"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B819F1D" w14:textId="4A1E29F8"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6C1E7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7E6EC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11D370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D551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AAEFC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150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5622AB"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007CAB34" w14:textId="6C3F96C0" w:rsidR="00525EC2" w:rsidRPr="000946C4" w:rsidRDefault="00222C7B"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9C09C6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D3C928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CD2C91" w14:textId="1266089A" w:rsidR="00525EC2" w:rsidRPr="000946C4" w:rsidRDefault="00EB0A13"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5337817" w14:textId="650BCF96" w:rsidR="00525EC2" w:rsidRPr="000946C4" w:rsidRDefault="00EB0A13"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92D3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5D3A02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r>
      <w:tr w:rsidR="00497491" w:rsidRPr="00D544AE" w14:paraId="6AD0AC85" w14:textId="77777777" w:rsidTr="00E424FD">
        <w:trPr>
          <w:trHeight w:val="504"/>
        </w:trPr>
        <w:tc>
          <w:tcPr>
            <w:tcW w:w="967" w:type="pct"/>
            <w:tcBorders>
              <w:right w:val="single" w:sz="4" w:space="0" w:color="auto"/>
            </w:tcBorders>
            <w:vAlign w:val="center"/>
          </w:tcPr>
          <w:p w14:paraId="1040242D"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07B87BB6" w14:textId="7678E237"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B6EB2C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0CD8F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8FF655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8DFE2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FF664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879EE5"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FE764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AFF9E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7B636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A247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7A5AF04" w14:textId="695F91B7" w:rsidR="00525EC2" w:rsidRPr="000946C4" w:rsidRDefault="00EB0A13"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A37F222" w14:textId="38736C07" w:rsidR="00525EC2" w:rsidRPr="000946C4" w:rsidRDefault="00EB0A13"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F50FF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616E982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r>
      <w:tr w:rsidR="00497491" w:rsidRPr="00D544AE" w14:paraId="7623DB59" w14:textId="77777777" w:rsidTr="00E424FD">
        <w:trPr>
          <w:trHeight w:val="504"/>
        </w:trPr>
        <w:tc>
          <w:tcPr>
            <w:tcW w:w="967" w:type="pct"/>
            <w:tcBorders>
              <w:right w:val="single" w:sz="4" w:space="0" w:color="auto"/>
            </w:tcBorders>
            <w:vAlign w:val="center"/>
          </w:tcPr>
          <w:p w14:paraId="627750AB"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165E8EC2" w14:textId="7B69A43F"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4976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00DF6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32A42A6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EFAC22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4F71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2F93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73EE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3E79019"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8FFD6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FF8341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FF39651" w14:textId="71FF474F" w:rsidR="00525EC2" w:rsidRPr="000946C4" w:rsidRDefault="00EB0A13"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DAAF91" w14:textId="1DAA8FA3" w:rsidR="00525EC2" w:rsidRPr="000946C4" w:rsidRDefault="00EB0A13"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8E172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41C20D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r>
      <w:tr w:rsidR="00497491" w:rsidRPr="00D544AE" w14:paraId="3BE20DD6" w14:textId="77777777" w:rsidTr="00E424FD">
        <w:trPr>
          <w:trHeight w:val="504"/>
        </w:trPr>
        <w:tc>
          <w:tcPr>
            <w:tcW w:w="967" w:type="pct"/>
            <w:tcBorders>
              <w:right w:val="single" w:sz="4" w:space="0" w:color="auto"/>
            </w:tcBorders>
            <w:vAlign w:val="center"/>
          </w:tcPr>
          <w:p w14:paraId="58A2D50D"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79D426F7" w14:textId="0442D4DE"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AE7CA5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94B3CB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664CD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253C9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39183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0801C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D06EC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376E16"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87241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07FBDE6" w14:textId="3E5585EA" w:rsidR="00525EC2" w:rsidRPr="000946C4" w:rsidRDefault="00EB0A13"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FA507F4" w14:textId="3CB4AE64" w:rsidR="00525EC2" w:rsidRPr="000946C4" w:rsidRDefault="00EB0A13"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2F0E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D5D957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3B9C2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A68BB">
              <w:rPr>
                <w:rFonts w:ascii="Arial" w:hAnsi="Arial" w:cs="Arial"/>
                <w:b/>
                <w:sz w:val="16"/>
                <w:szCs w:val="16"/>
              </w:rPr>
            </w:r>
            <w:r w:rsidR="005A68BB">
              <w:rPr>
                <w:rFonts w:ascii="Arial" w:hAnsi="Arial" w:cs="Arial"/>
                <w:b/>
                <w:sz w:val="16"/>
                <w:szCs w:val="16"/>
              </w:rPr>
              <w:fldChar w:fldCharType="separate"/>
            </w:r>
            <w:r>
              <w:rPr>
                <w:rFonts w:ascii="Arial" w:hAnsi="Arial" w:cs="Arial"/>
                <w:b/>
                <w:sz w:val="16"/>
                <w:szCs w:val="16"/>
              </w:rPr>
              <w:fldChar w:fldCharType="end"/>
            </w:r>
          </w:p>
        </w:tc>
      </w:tr>
    </w:tbl>
    <w:p w14:paraId="6A398EC6"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5A4051" w:rsidRPr="00A406E5" w14:paraId="56E6CEF7" w14:textId="77777777" w:rsidTr="003B21A5">
        <w:trPr>
          <w:cantSplit/>
        </w:trPr>
        <w:tc>
          <w:tcPr>
            <w:tcW w:w="5925" w:type="dxa"/>
            <w:vMerge w:val="restart"/>
            <w:shd w:val="pct15" w:color="auto" w:fill="auto"/>
            <w:vAlign w:val="center"/>
          </w:tcPr>
          <w:p w14:paraId="3D273F6F"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B968AE"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4F1AF81" w14:textId="5FCB3CAA" w:rsidR="005A4051" w:rsidRPr="00A406E5" w:rsidRDefault="00EB0A13" w:rsidP="0063038A">
            <w:pPr>
              <w:jc w:val="right"/>
              <w:rPr>
                <w:rFonts w:ascii="Arial" w:hAnsi="Arial" w:cs="Arial"/>
                <w:b/>
                <w:bCs/>
              </w:rPr>
            </w:pPr>
            <w:r>
              <w:rPr>
                <w:rFonts w:ascii="Arial" w:hAnsi="Arial" w:cs="Arial"/>
                <w:b/>
                <w:bCs/>
              </w:rPr>
              <w:t>72</w:t>
            </w:r>
            <w:r w:rsidR="005A4051" w:rsidRPr="00A406E5">
              <w:rPr>
                <w:rFonts w:ascii="Arial" w:hAnsi="Arial" w:cs="Arial"/>
                <w:b/>
                <w:bCs/>
              </w:rPr>
              <w:t>%</w:t>
            </w:r>
          </w:p>
        </w:tc>
      </w:tr>
      <w:tr w:rsidR="005A4051" w:rsidRPr="00A406E5" w14:paraId="0ED68EDF" w14:textId="77777777" w:rsidTr="003B21A5">
        <w:trPr>
          <w:cantSplit/>
        </w:trPr>
        <w:tc>
          <w:tcPr>
            <w:tcW w:w="5925" w:type="dxa"/>
            <w:vMerge/>
            <w:vAlign w:val="bottom"/>
          </w:tcPr>
          <w:p w14:paraId="6F9EB12B" w14:textId="77777777" w:rsidR="005A4051" w:rsidRPr="00A406E5" w:rsidRDefault="005A4051" w:rsidP="0063038A">
            <w:pPr>
              <w:rPr>
                <w:rFonts w:ascii="Arial" w:hAnsi="Arial" w:cs="Arial"/>
              </w:rPr>
            </w:pPr>
          </w:p>
        </w:tc>
        <w:tc>
          <w:tcPr>
            <w:tcW w:w="2903" w:type="dxa"/>
            <w:vAlign w:val="bottom"/>
          </w:tcPr>
          <w:p w14:paraId="35FFBDDA"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2F231828"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5A68BB">
              <w:rPr>
                <w:rFonts w:ascii="Arial" w:hAnsi="Arial" w:cs="Arial"/>
                <w:sz w:val="12"/>
                <w:szCs w:val="12"/>
              </w:rPr>
            </w:r>
            <w:r w:rsidR="005A68BB">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706286B4" w14:textId="77777777" w:rsidR="005A4051" w:rsidRPr="00A406E5" w:rsidRDefault="005A4051" w:rsidP="0063038A">
            <w:pPr>
              <w:ind w:leftChars="71" w:left="142"/>
              <w:rPr>
                <w:rFonts w:ascii="Arial" w:hAnsi="Arial" w:cs="Arial"/>
              </w:rPr>
            </w:pPr>
          </w:p>
        </w:tc>
      </w:tr>
      <w:tr w:rsidR="005A4051" w:rsidRPr="00A406E5" w14:paraId="714754F7" w14:textId="77777777" w:rsidTr="003B21A5">
        <w:trPr>
          <w:cantSplit/>
        </w:trPr>
        <w:tc>
          <w:tcPr>
            <w:tcW w:w="5925" w:type="dxa"/>
            <w:vMerge/>
            <w:vAlign w:val="bottom"/>
          </w:tcPr>
          <w:p w14:paraId="5833AEA4" w14:textId="77777777" w:rsidR="005A4051" w:rsidRPr="00A406E5" w:rsidRDefault="005A4051" w:rsidP="0063038A">
            <w:pPr>
              <w:rPr>
                <w:rFonts w:ascii="Arial" w:hAnsi="Arial" w:cs="Arial"/>
              </w:rPr>
            </w:pPr>
          </w:p>
        </w:tc>
        <w:tc>
          <w:tcPr>
            <w:tcW w:w="2903" w:type="dxa"/>
            <w:vAlign w:val="bottom"/>
          </w:tcPr>
          <w:p w14:paraId="51BFBB2B"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437C488C"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5A68BB">
              <w:rPr>
                <w:rFonts w:ascii="Arial" w:hAnsi="Arial" w:cs="Arial"/>
                <w:sz w:val="12"/>
                <w:szCs w:val="12"/>
              </w:rPr>
            </w:r>
            <w:r w:rsidR="005A68BB">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1F7FA3B" w14:textId="77777777" w:rsidR="005A4051" w:rsidRPr="00A406E5" w:rsidRDefault="005A4051" w:rsidP="0063038A">
            <w:pPr>
              <w:ind w:firstLineChars="141" w:firstLine="282"/>
              <w:rPr>
                <w:rFonts w:ascii="Arial" w:hAnsi="Arial" w:cs="Arial"/>
              </w:rPr>
            </w:pPr>
          </w:p>
        </w:tc>
      </w:tr>
    </w:tbl>
    <w:p w14:paraId="58937606" w14:textId="77777777" w:rsidR="003B21A5" w:rsidRDefault="003B21A5" w:rsidP="00152E9D">
      <w:pPr>
        <w:rPr>
          <w:rFonts w:ascii="Arial" w:hAnsi="Arial" w:cs="Arial"/>
          <w:b/>
          <w:sz w:val="22"/>
          <w:szCs w:val="22"/>
        </w:rPr>
      </w:pPr>
    </w:p>
    <w:tbl>
      <w:tblPr>
        <w:tblW w:w="105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1"/>
      </w:tblGrid>
      <w:tr w:rsidR="003B21A5" w:rsidRPr="00DC646E" w14:paraId="6F99DEA8" w14:textId="77777777" w:rsidTr="0054259A">
        <w:trPr>
          <w:trHeight w:val="194"/>
        </w:trPr>
        <w:tc>
          <w:tcPr>
            <w:tcW w:w="10501" w:type="dxa"/>
            <w:shd w:val="pct10" w:color="auto" w:fill="auto"/>
          </w:tcPr>
          <w:p w14:paraId="2C23AC68" w14:textId="77777777" w:rsidR="003B21A5" w:rsidRPr="00DC646E" w:rsidRDefault="003B21A5" w:rsidP="0054259A">
            <w:pPr>
              <w:rPr>
                <w:rFonts w:ascii="Arial" w:hAnsi="Arial" w:cs="Arial"/>
                <w:b/>
                <w:sz w:val="22"/>
                <w:szCs w:val="22"/>
              </w:rPr>
            </w:pPr>
            <w:r w:rsidRPr="00A406E5">
              <w:rPr>
                <w:rFonts w:ascii="Arial" w:hAnsi="Arial" w:cs="Arial"/>
                <w:b/>
                <w:sz w:val="22"/>
                <w:szCs w:val="22"/>
              </w:rPr>
              <w:t>Module Learning Outcomes</w:t>
            </w:r>
            <w:r>
              <w:rPr>
                <w:rFonts w:ascii="Arial" w:hAnsi="Arial" w:cs="Arial"/>
                <w:b/>
                <w:sz w:val="22"/>
                <w:szCs w:val="22"/>
              </w:rPr>
              <w:t>:</w:t>
            </w:r>
          </w:p>
        </w:tc>
      </w:tr>
      <w:tr w:rsidR="005327BB" w:rsidRPr="00021BBF" w14:paraId="31C0BA93" w14:textId="77777777" w:rsidTr="0054259A">
        <w:trPr>
          <w:trHeight w:val="314"/>
        </w:trPr>
        <w:tc>
          <w:tcPr>
            <w:tcW w:w="10501" w:type="dxa"/>
          </w:tcPr>
          <w:p w14:paraId="79AE60B3" w14:textId="0073CD9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Employ both convergent and divergent thinking in the processes of observation, investigation, speculative enquiry, visualisation and/or making.</w:t>
            </w:r>
          </w:p>
        </w:tc>
      </w:tr>
      <w:tr w:rsidR="005327BB" w:rsidRPr="00021BBF" w14:paraId="0A14F185" w14:textId="77777777" w:rsidTr="0054259A">
        <w:trPr>
          <w:trHeight w:val="318"/>
        </w:trPr>
        <w:tc>
          <w:tcPr>
            <w:tcW w:w="10501" w:type="dxa"/>
          </w:tcPr>
          <w:p w14:paraId="41703E5B" w14:textId="16F3327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Develop ideas through to outcomes that confirm the student’s ability to select and use materials, processes and environments.</w:t>
            </w:r>
          </w:p>
        </w:tc>
      </w:tr>
    </w:tbl>
    <w:p w14:paraId="6082213A" w14:textId="77777777" w:rsidR="003B21A5" w:rsidRPr="00A406E5" w:rsidRDefault="003B21A5"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24"/>
        <w:gridCol w:w="15"/>
      </w:tblGrid>
      <w:tr w:rsidR="005A4705" w:rsidRPr="00A406E5" w14:paraId="21434B0D" w14:textId="77777777" w:rsidTr="003B21A5">
        <w:trPr>
          <w:gridAfter w:val="1"/>
          <w:wAfter w:w="7" w:type="pct"/>
          <w:trHeight w:val="546"/>
        </w:trPr>
        <w:tc>
          <w:tcPr>
            <w:tcW w:w="4993" w:type="pct"/>
            <w:gridSpan w:val="6"/>
            <w:tcBorders>
              <w:top w:val="single" w:sz="4" w:space="0" w:color="auto"/>
              <w:left w:val="single" w:sz="4" w:space="0" w:color="auto"/>
              <w:right w:val="single" w:sz="4" w:space="0" w:color="auto"/>
            </w:tcBorders>
            <w:shd w:val="clear" w:color="auto" w:fill="BFBFBF"/>
            <w:vAlign w:val="center"/>
          </w:tcPr>
          <w:p w14:paraId="7B41AAD3"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3B21A5" w:rsidRPr="00A406E5" w14:paraId="78EB0CDF" w14:textId="77777777" w:rsidTr="002B747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vAlign w:val="center"/>
          </w:tcPr>
          <w:p w14:paraId="6297E9A3" w14:textId="60344CD2" w:rsidR="003B21A5" w:rsidRPr="00A406E5" w:rsidRDefault="003B21A5" w:rsidP="003B21A5">
            <w:pPr>
              <w:spacing w:after="120"/>
              <w:rPr>
                <w:rFonts w:ascii="Arial" w:hAnsi="Arial" w:cs="Arial"/>
                <w:sz w:val="14"/>
                <w:szCs w:val="14"/>
              </w:rPr>
            </w:pPr>
            <w:r w:rsidRPr="005327BB">
              <w:rPr>
                <w:rFonts w:ascii="Arial" w:hAnsi="Arial" w:cs="Arial"/>
                <w:b/>
                <w:color w:val="000000" w:themeColor="text1"/>
                <w:szCs w:val="16"/>
              </w:rPr>
              <w:t xml:space="preserve">1. </w:t>
            </w:r>
            <w:r w:rsidRPr="005327BB">
              <w:rPr>
                <w:rFonts w:ascii="Arial" w:hAnsi="Arial" w:cs="Arial"/>
                <w:b/>
                <w:color w:val="000000" w:themeColor="text1"/>
              </w:rPr>
              <w:t>Engagement with Literature Skills</w:t>
            </w:r>
          </w:p>
        </w:tc>
      </w:tr>
      <w:tr w:rsidR="003B21A5" w:rsidRPr="00A406E5" w14:paraId="477965FA"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3C318823" w14:textId="45796550" w:rsidR="00392420" w:rsidRPr="00EB0A13" w:rsidRDefault="007349FF" w:rsidP="00392420">
            <w:pPr>
              <w:spacing w:after="120"/>
              <w:rPr>
                <w:rFonts w:ascii="Arial" w:hAnsi="Arial" w:cs="Arial"/>
                <w:color w:val="000000" w:themeColor="text1"/>
              </w:rPr>
            </w:pPr>
            <w:r w:rsidRPr="00EB0A13">
              <w:rPr>
                <w:rFonts w:ascii="Arial" w:hAnsi="Arial" w:cs="Arial"/>
                <w:color w:val="000000" w:themeColor="text1"/>
              </w:rPr>
              <w:t>Your research journal is very good showing a diverse range of references and sources from different locations, good use of books, journals, galleries and online. You</w:t>
            </w:r>
            <w:r w:rsidR="007F1CD0">
              <w:rPr>
                <w:rFonts w:ascii="Arial" w:hAnsi="Arial" w:cs="Arial"/>
                <w:color w:val="000000" w:themeColor="text1"/>
              </w:rPr>
              <w:t>r</w:t>
            </w:r>
            <w:r w:rsidRPr="00EB0A13">
              <w:rPr>
                <w:rFonts w:ascii="Arial" w:hAnsi="Arial" w:cs="Arial"/>
                <w:color w:val="000000" w:themeColor="text1"/>
              </w:rPr>
              <w:t xml:space="preserve"> own first hand photographs and patterns really strengthen your links between research and design development</w:t>
            </w:r>
            <w:r w:rsidR="007F1CD0">
              <w:rPr>
                <w:rFonts w:ascii="Arial" w:hAnsi="Arial" w:cs="Arial"/>
                <w:color w:val="000000" w:themeColor="text1"/>
              </w:rPr>
              <w:t>, it is c</w:t>
            </w:r>
            <w:r w:rsidRPr="00EB0A13">
              <w:rPr>
                <w:rFonts w:ascii="Arial" w:hAnsi="Arial" w:cs="Arial"/>
                <w:color w:val="000000" w:themeColor="text1"/>
              </w:rPr>
              <w:t xml:space="preserve">lear to see your enjoyment of this. What might have </w:t>
            </w:r>
            <w:r w:rsidRPr="00EB0A13">
              <w:rPr>
                <w:rFonts w:ascii="Arial" w:hAnsi="Arial" w:cs="Arial"/>
                <w:color w:val="000000" w:themeColor="text1"/>
              </w:rPr>
              <w:lastRenderedPageBreak/>
              <w:t>been useful is to investigate more designs which use 3d construction methods to assist you with your own making solutions.</w:t>
            </w:r>
          </w:p>
          <w:p w14:paraId="6C59AE1C" w14:textId="77777777" w:rsidR="003B21A5" w:rsidRPr="00EB0A13" w:rsidRDefault="003B21A5" w:rsidP="00EB0A13">
            <w:pPr>
              <w:pStyle w:val="ListParagraph"/>
              <w:spacing w:after="120"/>
              <w:rPr>
                <w:rFonts w:ascii="Arial" w:hAnsi="Arial" w:cs="Arial"/>
                <w:sz w:val="14"/>
                <w:szCs w:val="14"/>
              </w:rPr>
            </w:pPr>
          </w:p>
        </w:tc>
      </w:tr>
      <w:tr w:rsidR="003B21A5" w:rsidRPr="00A406E5" w14:paraId="0D0C039F" w14:textId="77777777" w:rsidTr="00A84930">
        <w:trPr>
          <w:gridAfter w:val="1"/>
          <w:wAfter w:w="7" w:type="pct"/>
          <w:trHeight w:val="184"/>
        </w:trPr>
        <w:tc>
          <w:tcPr>
            <w:tcW w:w="4993" w:type="pct"/>
            <w:gridSpan w:val="6"/>
            <w:vMerge/>
            <w:tcBorders>
              <w:left w:val="single" w:sz="4" w:space="0" w:color="auto"/>
              <w:bottom w:val="single" w:sz="4" w:space="0" w:color="auto"/>
              <w:right w:val="single" w:sz="4" w:space="0" w:color="auto"/>
            </w:tcBorders>
          </w:tcPr>
          <w:p w14:paraId="174A00C3" w14:textId="77777777" w:rsidR="003B21A5" w:rsidRPr="00EB0A13" w:rsidRDefault="003B21A5" w:rsidP="003B21A5">
            <w:pPr>
              <w:rPr>
                <w:rFonts w:ascii="Arial" w:hAnsi="Arial" w:cs="Arial"/>
                <w:b/>
                <w:sz w:val="16"/>
                <w:szCs w:val="16"/>
              </w:rPr>
            </w:pPr>
          </w:p>
        </w:tc>
      </w:tr>
      <w:tr w:rsidR="003B21A5" w:rsidRPr="00A406E5" w14:paraId="7C80903D"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20F3A8E1" w14:textId="77777777" w:rsidR="003B21A5" w:rsidRPr="00EB0A13" w:rsidRDefault="003B21A5" w:rsidP="003B21A5">
            <w:pPr>
              <w:rPr>
                <w:rFonts w:ascii="Arial" w:hAnsi="Arial" w:cs="Arial"/>
                <w:b/>
              </w:rPr>
            </w:pPr>
            <w:r w:rsidRPr="00EB0A13">
              <w:rPr>
                <w:rFonts w:ascii="Arial" w:hAnsi="Arial" w:cs="Arial"/>
                <w:b/>
                <w:szCs w:val="16"/>
              </w:rPr>
              <w:t xml:space="preserve">2. </w:t>
            </w:r>
            <w:r w:rsidRPr="00EB0A13">
              <w:rPr>
                <w:rFonts w:ascii="Arial" w:hAnsi="Arial" w:cs="Arial"/>
                <w:b/>
              </w:rPr>
              <w:t>Knowledge and Understanding Skills</w:t>
            </w:r>
          </w:p>
          <w:p w14:paraId="3EA28978" w14:textId="77777777" w:rsidR="003B21A5" w:rsidRPr="00EB0A13" w:rsidRDefault="003B21A5" w:rsidP="003B21A5">
            <w:pPr>
              <w:spacing w:after="120"/>
              <w:rPr>
                <w:rFonts w:ascii="Arial" w:hAnsi="Arial" w:cs="Arial"/>
                <w:sz w:val="14"/>
                <w:szCs w:val="14"/>
              </w:rPr>
            </w:pPr>
          </w:p>
        </w:tc>
      </w:tr>
      <w:tr w:rsidR="003B21A5" w:rsidRPr="00A406E5" w14:paraId="36D1F0F0"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0BE268F6" w14:textId="72587679" w:rsidR="007349FF" w:rsidRPr="007F1CD0" w:rsidRDefault="007349FF" w:rsidP="007F1CD0">
            <w:pPr>
              <w:spacing w:after="120"/>
              <w:rPr>
                <w:rFonts w:ascii="Arial" w:hAnsi="Arial" w:cs="Arial"/>
                <w:color w:val="000000" w:themeColor="text1"/>
              </w:rPr>
            </w:pPr>
            <w:r w:rsidRPr="007F1CD0">
              <w:rPr>
                <w:rFonts w:ascii="Arial" w:hAnsi="Arial" w:cs="Arial"/>
                <w:color w:val="000000" w:themeColor="text1"/>
              </w:rPr>
              <w:t>It is very evident from your investigation that you have a sound knowledge base that allows you to make informed decisions about your work and the connections between research, drawing, making, designing. The selection of your mood board is evidence of this understanding.  You know exactly what your brief and your project choices are about.</w:t>
            </w:r>
          </w:p>
          <w:p w14:paraId="47F255CA" w14:textId="77777777" w:rsidR="003B21A5" w:rsidRPr="00EB0A13" w:rsidRDefault="003B21A5" w:rsidP="00EB0A13">
            <w:pPr>
              <w:pStyle w:val="ListParagraph"/>
              <w:spacing w:after="120"/>
              <w:rPr>
                <w:rFonts w:ascii="Arial" w:hAnsi="Arial" w:cs="Arial"/>
                <w:sz w:val="14"/>
                <w:szCs w:val="14"/>
              </w:rPr>
            </w:pPr>
          </w:p>
        </w:tc>
      </w:tr>
      <w:tr w:rsidR="003B21A5" w:rsidRPr="00A406E5" w14:paraId="524B6CEF" w14:textId="77777777" w:rsidTr="003B21A5">
        <w:trPr>
          <w:gridAfter w:val="1"/>
          <w:wAfter w:w="7" w:type="pct"/>
          <w:trHeight w:val="451"/>
        </w:trPr>
        <w:tc>
          <w:tcPr>
            <w:tcW w:w="4993" w:type="pct"/>
            <w:gridSpan w:val="6"/>
            <w:vMerge/>
            <w:tcBorders>
              <w:left w:val="single" w:sz="4" w:space="0" w:color="auto"/>
              <w:bottom w:val="single" w:sz="4" w:space="0" w:color="auto"/>
              <w:right w:val="single" w:sz="4" w:space="0" w:color="auto"/>
            </w:tcBorders>
          </w:tcPr>
          <w:p w14:paraId="2F14F6C3" w14:textId="77777777" w:rsidR="003B21A5" w:rsidRPr="00EB0A13" w:rsidRDefault="003B21A5" w:rsidP="003B21A5">
            <w:pPr>
              <w:rPr>
                <w:rFonts w:ascii="Arial" w:hAnsi="Arial" w:cs="Arial"/>
                <w:b/>
                <w:sz w:val="16"/>
                <w:szCs w:val="16"/>
              </w:rPr>
            </w:pPr>
          </w:p>
        </w:tc>
      </w:tr>
      <w:tr w:rsidR="003B21A5" w:rsidRPr="00A406E5" w14:paraId="4430B4DC"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29EDB5A" w14:textId="77777777" w:rsidR="003B21A5" w:rsidRPr="00EB0A13" w:rsidRDefault="003B21A5" w:rsidP="003B21A5">
            <w:pPr>
              <w:rPr>
                <w:rFonts w:ascii="Arial" w:hAnsi="Arial" w:cs="Arial"/>
                <w:b/>
                <w:sz w:val="16"/>
                <w:szCs w:val="16"/>
              </w:rPr>
            </w:pPr>
            <w:r w:rsidRPr="00EB0A13">
              <w:rPr>
                <w:rFonts w:ascii="Arial" w:hAnsi="Arial" w:cs="Arial"/>
                <w:b/>
                <w:szCs w:val="16"/>
              </w:rPr>
              <w:t xml:space="preserve">3. </w:t>
            </w:r>
            <w:r w:rsidRPr="00EB0A13">
              <w:rPr>
                <w:rFonts w:ascii="Arial" w:hAnsi="Arial" w:cs="Arial"/>
                <w:b/>
              </w:rPr>
              <w:t>Cognitive and Intellectual Skills</w:t>
            </w:r>
          </w:p>
          <w:p w14:paraId="1351CCF6" w14:textId="77777777" w:rsidR="003B21A5" w:rsidRPr="00EB0A13" w:rsidRDefault="003B21A5" w:rsidP="003B21A5">
            <w:pPr>
              <w:spacing w:after="120"/>
              <w:rPr>
                <w:rFonts w:ascii="Arial" w:hAnsi="Arial" w:cs="Arial"/>
                <w:sz w:val="14"/>
                <w:szCs w:val="14"/>
              </w:rPr>
            </w:pPr>
          </w:p>
        </w:tc>
      </w:tr>
      <w:tr w:rsidR="003B21A5" w:rsidRPr="00A406E5" w14:paraId="52E88FF6"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315500DB" w14:textId="2FB5B171" w:rsidR="007349FF" w:rsidRPr="007F1CD0" w:rsidRDefault="007349FF" w:rsidP="007F1CD0">
            <w:pPr>
              <w:jc w:val="both"/>
              <w:rPr>
                <w:rFonts w:ascii="Arial" w:hAnsi="Arial" w:cs="Arial"/>
                <w:color w:val="000000" w:themeColor="text1"/>
              </w:rPr>
            </w:pPr>
            <w:r w:rsidRPr="007F1CD0">
              <w:rPr>
                <w:rFonts w:ascii="Arial" w:hAnsi="Arial" w:cs="Arial"/>
                <w:color w:val="000000" w:themeColor="text1"/>
              </w:rPr>
              <w:t>Independent decisions have been made effectively and you have responded well to constructive criticism. You show examples of your ability to make valid judgements about your work and there is a level of well</w:t>
            </w:r>
            <w:r w:rsidR="00EB0A13" w:rsidRPr="007F1CD0">
              <w:rPr>
                <w:rFonts w:ascii="Arial" w:hAnsi="Arial" w:cs="Arial"/>
                <w:color w:val="000000" w:themeColor="text1"/>
              </w:rPr>
              <w:t>-</w:t>
            </w:r>
            <w:r w:rsidRPr="007F1CD0">
              <w:rPr>
                <w:rFonts w:ascii="Arial" w:hAnsi="Arial" w:cs="Arial"/>
                <w:color w:val="000000" w:themeColor="text1"/>
              </w:rPr>
              <w:t xml:space="preserve"> developed thought processes behind these decisions. Your research keeps you well informed and in a better position to achieve these decisive outcomes. The work is contemporary and </w:t>
            </w:r>
            <w:r w:rsidR="00FD0549" w:rsidRPr="007F1CD0">
              <w:rPr>
                <w:rFonts w:ascii="Arial" w:hAnsi="Arial" w:cs="Arial"/>
                <w:color w:val="000000" w:themeColor="text1"/>
              </w:rPr>
              <w:t>fresh as a result.</w:t>
            </w:r>
          </w:p>
          <w:p w14:paraId="6DD65786" w14:textId="12E32957" w:rsidR="003B21A5" w:rsidRPr="00EB0A13" w:rsidRDefault="003B21A5" w:rsidP="00EB0A13">
            <w:pPr>
              <w:pStyle w:val="ListParagraph"/>
              <w:jc w:val="both"/>
              <w:rPr>
                <w:rFonts w:ascii="Arial" w:hAnsi="Arial" w:cs="Arial"/>
                <w:color w:val="C4BC96" w:themeColor="background2" w:themeShade="BF"/>
              </w:rPr>
            </w:pPr>
          </w:p>
        </w:tc>
      </w:tr>
      <w:tr w:rsidR="003B21A5" w:rsidRPr="00A406E5" w14:paraId="5AD529C4" w14:textId="77777777" w:rsidTr="00C571C1">
        <w:trPr>
          <w:gridAfter w:val="1"/>
          <w:wAfter w:w="7" w:type="pct"/>
          <w:trHeight w:val="788"/>
        </w:trPr>
        <w:tc>
          <w:tcPr>
            <w:tcW w:w="4993" w:type="pct"/>
            <w:gridSpan w:val="6"/>
            <w:vMerge/>
            <w:tcBorders>
              <w:left w:val="single" w:sz="4" w:space="0" w:color="auto"/>
              <w:bottom w:val="single" w:sz="4" w:space="0" w:color="auto"/>
              <w:right w:val="single" w:sz="4" w:space="0" w:color="auto"/>
            </w:tcBorders>
          </w:tcPr>
          <w:p w14:paraId="3EE7B9F1" w14:textId="77777777" w:rsidR="003B21A5" w:rsidRPr="00A406E5" w:rsidRDefault="003B21A5" w:rsidP="003B21A5">
            <w:pPr>
              <w:rPr>
                <w:rFonts w:ascii="Arial" w:hAnsi="Arial" w:cs="Arial"/>
                <w:b/>
                <w:sz w:val="16"/>
                <w:szCs w:val="16"/>
              </w:rPr>
            </w:pPr>
          </w:p>
        </w:tc>
      </w:tr>
      <w:tr w:rsidR="003B21A5" w:rsidRPr="00A406E5" w14:paraId="7A024274"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EB02E87"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7F5C138" w14:textId="77777777" w:rsidR="003B21A5" w:rsidRPr="00A406E5" w:rsidRDefault="003B21A5" w:rsidP="003B21A5">
            <w:pPr>
              <w:spacing w:after="120"/>
              <w:rPr>
                <w:rFonts w:ascii="Arial" w:hAnsi="Arial" w:cs="Arial"/>
                <w:sz w:val="14"/>
                <w:szCs w:val="14"/>
              </w:rPr>
            </w:pPr>
          </w:p>
        </w:tc>
      </w:tr>
      <w:tr w:rsidR="003B21A5" w:rsidRPr="00A406E5" w14:paraId="2ACF6CDE"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02A64261" w14:textId="5E800C53" w:rsidR="00FD0549" w:rsidRPr="007F1CD0" w:rsidRDefault="00FD0549" w:rsidP="007F1CD0">
            <w:pPr>
              <w:rPr>
                <w:rFonts w:ascii="Arial" w:hAnsi="Arial" w:cs="Arial"/>
                <w:color w:val="000000" w:themeColor="text1"/>
              </w:rPr>
            </w:pPr>
            <w:r w:rsidRPr="007F1CD0">
              <w:rPr>
                <w:rFonts w:ascii="Arial" w:hAnsi="Arial" w:cs="Arial"/>
                <w:color w:val="000000" w:themeColor="text1"/>
              </w:rPr>
              <w:t>You have deployed a full range of methods to process your designs and ideas. Some beautiful drawings, compositions and layouts, very well presented and could be works in their own right, as prints or ideas for interactive wallpapers etc?</w:t>
            </w:r>
          </w:p>
          <w:p w14:paraId="7165BFEA" w14:textId="0E230D3A" w:rsidR="00FD0549" w:rsidRPr="007F1CD0" w:rsidRDefault="00FD0549" w:rsidP="007F1CD0">
            <w:pPr>
              <w:rPr>
                <w:rFonts w:ascii="Arial" w:hAnsi="Arial" w:cs="Arial"/>
                <w:color w:val="000000" w:themeColor="text1"/>
              </w:rPr>
            </w:pPr>
            <w:r w:rsidRPr="007F1CD0">
              <w:rPr>
                <w:rFonts w:ascii="Arial" w:hAnsi="Arial" w:cs="Arial"/>
                <w:color w:val="000000" w:themeColor="text1"/>
              </w:rPr>
              <w:t>You have tested a good range of samples, the wire pieces are very effective , it is a shame you did not pursue this further, maybe in the future? Don’t overlook this, it might have worked well with the wood, enamel and other mixed media which clearly suits you.</w:t>
            </w:r>
            <w:r w:rsidR="007F1CD0">
              <w:rPr>
                <w:rFonts w:ascii="Arial" w:hAnsi="Arial" w:cs="Arial"/>
                <w:color w:val="000000" w:themeColor="text1"/>
              </w:rPr>
              <w:t xml:space="preserve"> </w:t>
            </w:r>
            <w:r w:rsidRPr="007F1CD0">
              <w:rPr>
                <w:rFonts w:ascii="Arial" w:hAnsi="Arial" w:cs="Arial"/>
                <w:color w:val="000000" w:themeColor="text1"/>
              </w:rPr>
              <w:t xml:space="preserve"> Excellent enamel aesthetic, keep this going.</w:t>
            </w:r>
          </w:p>
          <w:p w14:paraId="52A6EFB6" w14:textId="75738701" w:rsidR="00FD0549" w:rsidRPr="007F1CD0" w:rsidRDefault="00FD0549" w:rsidP="007F1CD0">
            <w:pPr>
              <w:rPr>
                <w:rFonts w:ascii="Arial" w:hAnsi="Arial" w:cs="Arial"/>
                <w:color w:val="000000" w:themeColor="text1"/>
              </w:rPr>
            </w:pPr>
            <w:r w:rsidRPr="007F1CD0">
              <w:rPr>
                <w:rFonts w:ascii="Arial" w:hAnsi="Arial" w:cs="Arial"/>
                <w:color w:val="000000" w:themeColor="text1"/>
              </w:rPr>
              <w:t>Whilst your final designs work very well visually and are exciting they logistically need resolving as they fall down so easily, this might be resolved with a base, or tighter fit, or large components? It will collapse if you want people to interact, maybe have one glue</w:t>
            </w:r>
            <w:r w:rsidR="007F1CD0">
              <w:rPr>
                <w:rFonts w:ascii="Arial" w:hAnsi="Arial" w:cs="Arial"/>
                <w:color w:val="000000" w:themeColor="text1"/>
              </w:rPr>
              <w:t>d</w:t>
            </w:r>
            <w:r w:rsidRPr="007F1CD0">
              <w:rPr>
                <w:rFonts w:ascii="Arial" w:hAnsi="Arial" w:cs="Arial"/>
                <w:color w:val="000000" w:themeColor="text1"/>
              </w:rPr>
              <w:t xml:space="preserve"> for display and a larger piece to play with. </w:t>
            </w:r>
          </w:p>
          <w:p w14:paraId="21A0A465" w14:textId="77777777" w:rsidR="00DB21E0" w:rsidRPr="007F1CD0" w:rsidRDefault="00DB21E0" w:rsidP="00EB0A13">
            <w:pPr>
              <w:ind w:left="720"/>
              <w:jc w:val="both"/>
              <w:rPr>
                <w:rFonts w:ascii="Arial" w:hAnsi="Arial" w:cs="Arial"/>
                <w:sz w:val="14"/>
                <w:szCs w:val="14"/>
              </w:rPr>
            </w:pPr>
          </w:p>
        </w:tc>
      </w:tr>
      <w:tr w:rsidR="003B21A5" w:rsidRPr="00A406E5" w14:paraId="230C8BB4" w14:textId="77777777" w:rsidTr="003B21A5">
        <w:trPr>
          <w:gridAfter w:val="1"/>
          <w:wAfter w:w="7" w:type="pct"/>
          <w:trHeight w:val="450"/>
        </w:trPr>
        <w:tc>
          <w:tcPr>
            <w:tcW w:w="4993" w:type="pct"/>
            <w:gridSpan w:val="6"/>
            <w:vMerge/>
            <w:tcBorders>
              <w:left w:val="single" w:sz="4" w:space="0" w:color="auto"/>
              <w:bottom w:val="single" w:sz="4" w:space="0" w:color="auto"/>
              <w:right w:val="single" w:sz="4" w:space="0" w:color="auto"/>
            </w:tcBorders>
          </w:tcPr>
          <w:p w14:paraId="729040A2" w14:textId="77777777" w:rsidR="003B21A5" w:rsidRPr="00A406E5" w:rsidRDefault="003B21A5" w:rsidP="003B21A5">
            <w:pPr>
              <w:rPr>
                <w:rFonts w:ascii="Arial" w:hAnsi="Arial" w:cs="Arial"/>
                <w:b/>
                <w:sz w:val="16"/>
                <w:szCs w:val="16"/>
              </w:rPr>
            </w:pPr>
          </w:p>
        </w:tc>
      </w:tr>
      <w:tr w:rsidR="003B21A5" w:rsidRPr="00A406E5" w14:paraId="023AA557"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3582DD1"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8E271F5" w14:textId="77777777" w:rsidR="003B21A5" w:rsidRPr="00A406E5" w:rsidRDefault="003B21A5" w:rsidP="003B21A5">
            <w:pPr>
              <w:spacing w:after="120"/>
              <w:rPr>
                <w:rFonts w:ascii="Arial" w:hAnsi="Arial" w:cs="Arial"/>
                <w:sz w:val="14"/>
                <w:szCs w:val="14"/>
              </w:rPr>
            </w:pPr>
          </w:p>
        </w:tc>
      </w:tr>
      <w:tr w:rsidR="003B21A5" w:rsidRPr="00A406E5" w14:paraId="08F7AD51"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38364BC8" w14:textId="147352AD" w:rsidR="00FD0549" w:rsidRPr="007F1CD0" w:rsidRDefault="00FD0549" w:rsidP="007F1CD0">
            <w:pPr>
              <w:rPr>
                <w:rFonts w:ascii="Arial" w:hAnsi="Arial" w:cs="Arial"/>
                <w:color w:val="000000" w:themeColor="text1"/>
              </w:rPr>
            </w:pPr>
            <w:r w:rsidRPr="007F1CD0">
              <w:rPr>
                <w:rFonts w:ascii="Arial" w:hAnsi="Arial" w:cs="Arial"/>
                <w:color w:val="000000" w:themeColor="text1"/>
              </w:rPr>
              <w:t xml:space="preserve">You clearly are working hard and independently in other workshops, but be mindful about checking in with tutors in the studio so we are aware of your progress and can offer earlier constructive feedback to help you. For example the making resolution of the final piece. </w:t>
            </w:r>
          </w:p>
          <w:p w14:paraId="73544F01" w14:textId="2952819E" w:rsidR="00FD0549" w:rsidRPr="007F1CD0" w:rsidRDefault="00FD0549" w:rsidP="007F1CD0">
            <w:pPr>
              <w:rPr>
                <w:rFonts w:ascii="Arial" w:hAnsi="Arial" w:cs="Arial"/>
                <w:color w:val="000000" w:themeColor="text1"/>
              </w:rPr>
            </w:pPr>
            <w:r w:rsidRPr="007F1CD0">
              <w:rPr>
                <w:rFonts w:ascii="Arial" w:hAnsi="Arial" w:cs="Arial"/>
                <w:color w:val="000000" w:themeColor="text1"/>
              </w:rPr>
              <w:t>Work is very professionally presented and communicates effectively and is appropriate for the brief and the audience. You have managed the project very well and paid full attention to all aspects making connections from research starting points throughout.</w:t>
            </w:r>
          </w:p>
          <w:p w14:paraId="5D43528E" w14:textId="2F0C9041" w:rsidR="005C34B4" w:rsidRPr="007F1CD0" w:rsidRDefault="005C34B4" w:rsidP="007F1CD0">
            <w:pPr>
              <w:rPr>
                <w:rFonts w:ascii="Arial" w:hAnsi="Arial" w:cs="Arial"/>
                <w:color w:val="000000" w:themeColor="text1"/>
              </w:rPr>
            </w:pPr>
            <w:bookmarkStart w:id="2" w:name="_GoBack"/>
            <w:bookmarkEnd w:id="2"/>
            <w:r w:rsidRPr="007F1CD0">
              <w:rPr>
                <w:rFonts w:ascii="Arial" w:hAnsi="Arial" w:cs="Arial"/>
                <w:color w:val="000000" w:themeColor="text1"/>
              </w:rPr>
              <w:t>From this project take forward with you the length of time that is needed to develop making process, and leave yourself plenty of time to resolve this.</w:t>
            </w:r>
          </w:p>
          <w:p w14:paraId="2F7A7C1A" w14:textId="686516C9" w:rsidR="003B21A5" w:rsidRPr="002B5631" w:rsidRDefault="002B5631" w:rsidP="00EB0A13">
            <w:pPr>
              <w:pStyle w:val="ListParagraph"/>
              <w:jc w:val="both"/>
              <w:rPr>
                <w:rFonts w:ascii="Arial" w:hAnsi="Arial" w:cs="Arial"/>
                <w:i/>
                <w:color w:val="C4BC96" w:themeColor="background2" w:themeShade="BF"/>
              </w:rPr>
            </w:pPr>
            <w:r w:rsidRPr="002B5631">
              <w:rPr>
                <w:rFonts w:ascii="Arial" w:hAnsi="Arial" w:cs="Arial"/>
                <w:i/>
                <w:color w:val="C4BC96" w:themeColor="background2" w:themeShade="BF"/>
              </w:rPr>
              <w:t xml:space="preserve">.  </w:t>
            </w:r>
          </w:p>
        </w:tc>
      </w:tr>
      <w:tr w:rsidR="003B21A5" w:rsidRPr="00A406E5" w14:paraId="1BE999ED" w14:textId="77777777" w:rsidTr="00FF1428">
        <w:trPr>
          <w:gridAfter w:val="1"/>
          <w:wAfter w:w="7" w:type="pct"/>
          <w:trHeight w:val="1313"/>
        </w:trPr>
        <w:tc>
          <w:tcPr>
            <w:tcW w:w="4993" w:type="pct"/>
            <w:gridSpan w:val="6"/>
            <w:vMerge/>
            <w:tcBorders>
              <w:left w:val="single" w:sz="4" w:space="0" w:color="auto"/>
              <w:bottom w:val="single" w:sz="4" w:space="0" w:color="auto"/>
              <w:right w:val="single" w:sz="4" w:space="0" w:color="auto"/>
            </w:tcBorders>
          </w:tcPr>
          <w:p w14:paraId="20C0B4ED" w14:textId="77777777" w:rsidR="003B21A5" w:rsidRPr="00A406E5" w:rsidRDefault="003B21A5" w:rsidP="003B21A5">
            <w:pPr>
              <w:rPr>
                <w:rFonts w:ascii="Arial" w:hAnsi="Arial" w:cs="Arial"/>
                <w:b/>
                <w:sz w:val="16"/>
                <w:szCs w:val="16"/>
              </w:rPr>
            </w:pPr>
          </w:p>
        </w:tc>
      </w:tr>
      <w:tr w:rsidR="003B21A5" w:rsidRPr="00A406E5" w14:paraId="22E44887" w14:textId="77777777" w:rsidTr="003B21A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6BC2EAEB" w14:textId="77777777" w:rsidR="003B21A5" w:rsidRPr="002B5631" w:rsidRDefault="003B21A5" w:rsidP="003B21A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2FBB20B3" w14:textId="4C18441F" w:rsidR="003B21A5" w:rsidRPr="00D74BF3" w:rsidRDefault="00801A14" w:rsidP="003B21A5">
            <w:pPr>
              <w:spacing w:after="120"/>
              <w:rPr>
                <w:rFonts w:ascii="Arial" w:hAnsi="Arial" w:cs="Arial"/>
                <w:sz w:val="22"/>
                <w:szCs w:val="22"/>
              </w:rPr>
            </w:pPr>
            <w:r w:rsidRPr="00D74BF3">
              <w:rPr>
                <w:rFonts w:ascii="Arial" w:hAnsi="Arial" w:cs="Arial"/>
                <w:sz w:val="22"/>
                <w:szCs w:val="22"/>
              </w:rPr>
              <w:t>Anna Lewis</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8E23916" w14:textId="77777777" w:rsidR="003B21A5" w:rsidRPr="002B5631" w:rsidRDefault="003B21A5" w:rsidP="003B21A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59B4D476" w14:textId="761FD671" w:rsidR="003B21A5" w:rsidRPr="00D74BF3" w:rsidRDefault="00801A14" w:rsidP="003B21A5">
            <w:pPr>
              <w:spacing w:after="120"/>
              <w:rPr>
                <w:rFonts w:ascii="Arial" w:hAnsi="Arial" w:cs="Arial"/>
                <w:sz w:val="22"/>
                <w:szCs w:val="22"/>
              </w:rPr>
            </w:pPr>
            <w:r w:rsidRPr="00D74BF3">
              <w:rPr>
                <w:rFonts w:ascii="Arial" w:hAnsi="Arial" w:cs="Arial"/>
                <w:sz w:val="22"/>
                <w:szCs w:val="22"/>
              </w:rPr>
              <w:t>Claire Savage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09479A0C" w14:textId="77777777" w:rsidR="003B21A5" w:rsidRPr="002B5631" w:rsidRDefault="003B21A5" w:rsidP="003B21A5">
            <w:pPr>
              <w:spacing w:after="120"/>
              <w:rPr>
                <w:rFonts w:ascii="Arial" w:hAnsi="Arial" w:cs="Arial"/>
                <w:b/>
              </w:rPr>
            </w:pPr>
            <w:r w:rsidRPr="002B5631">
              <w:rPr>
                <w:rFonts w:ascii="Arial" w:hAnsi="Arial" w:cs="Arial"/>
                <w:b/>
              </w:rPr>
              <w:t>Date:</w:t>
            </w:r>
          </w:p>
        </w:tc>
        <w:tc>
          <w:tcPr>
            <w:tcW w:w="545" w:type="pct"/>
            <w:gridSpan w:val="2"/>
            <w:tcBorders>
              <w:top w:val="single" w:sz="4" w:space="0" w:color="auto"/>
              <w:left w:val="single" w:sz="4" w:space="0" w:color="auto"/>
              <w:bottom w:val="single" w:sz="4" w:space="0" w:color="auto"/>
              <w:right w:val="single" w:sz="4" w:space="0" w:color="auto"/>
            </w:tcBorders>
          </w:tcPr>
          <w:p w14:paraId="1AED7669" w14:textId="6D68D091" w:rsidR="003B21A5" w:rsidRPr="00D74BF3" w:rsidRDefault="00801A14" w:rsidP="003B21A5">
            <w:pPr>
              <w:spacing w:after="120"/>
              <w:rPr>
                <w:rFonts w:ascii="Arial" w:hAnsi="Arial" w:cs="Arial"/>
              </w:rPr>
            </w:pPr>
            <w:r w:rsidRPr="00D74BF3">
              <w:rPr>
                <w:rFonts w:ascii="Arial" w:hAnsi="Arial" w:cs="Arial"/>
              </w:rPr>
              <w:t>23/1/19</w:t>
            </w:r>
          </w:p>
        </w:tc>
      </w:tr>
    </w:tbl>
    <w:p w14:paraId="2ABF273B" w14:textId="77777777" w:rsidR="003B21A5" w:rsidRPr="00D544AE" w:rsidRDefault="003B21A5" w:rsidP="003B21A5">
      <w:pPr>
        <w:rPr>
          <w:rFonts w:ascii="Arial" w:hAnsi="Arial" w:cs="Arial"/>
          <w:b/>
          <w:sz w:val="13"/>
          <w:szCs w:val="13"/>
        </w:rPr>
      </w:pPr>
    </w:p>
    <w:p w14:paraId="0250C127" w14:textId="77777777" w:rsidR="00975DEE" w:rsidRPr="00D544AE" w:rsidRDefault="00975DEE" w:rsidP="0095419D">
      <w:pPr>
        <w:rPr>
          <w:rFonts w:ascii="Arial" w:hAnsi="Arial" w:cs="Arial"/>
          <w:b/>
          <w:sz w:val="13"/>
          <w:szCs w:val="13"/>
        </w:rPr>
      </w:pPr>
    </w:p>
    <w:sectPr w:rsidR="00975DEE" w:rsidRPr="00D544AE" w:rsidSect="00DE77F7">
      <w:footerReference w:type="default" r:id="rId8"/>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57276D" w14:textId="77777777" w:rsidR="005A68BB" w:rsidRDefault="005A68BB">
      <w:r>
        <w:separator/>
      </w:r>
    </w:p>
  </w:endnote>
  <w:endnote w:type="continuationSeparator" w:id="0">
    <w:p w14:paraId="1A908255" w14:textId="77777777" w:rsidR="005A68BB" w:rsidRDefault="005A6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EA9EA"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608298" w14:textId="77777777" w:rsidR="005A68BB" w:rsidRDefault="005A68BB">
      <w:r>
        <w:separator/>
      </w:r>
    </w:p>
  </w:footnote>
  <w:footnote w:type="continuationSeparator" w:id="0">
    <w:p w14:paraId="7B065566" w14:textId="77777777" w:rsidR="005A68BB" w:rsidRDefault="005A68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47776"/>
    <w:multiLevelType w:val="hybridMultilevel"/>
    <w:tmpl w:val="5830B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A32A0"/>
    <w:multiLevelType w:val="hybridMultilevel"/>
    <w:tmpl w:val="ACDAC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27D02"/>
    <w:multiLevelType w:val="hybridMultilevel"/>
    <w:tmpl w:val="F7948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0B039B"/>
    <w:multiLevelType w:val="hybridMultilevel"/>
    <w:tmpl w:val="390C1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25"/>
  </w:num>
  <w:num w:numId="4">
    <w:abstractNumId w:val="18"/>
  </w:num>
  <w:num w:numId="5">
    <w:abstractNumId w:val="13"/>
  </w:num>
  <w:num w:numId="6">
    <w:abstractNumId w:val="24"/>
  </w:num>
  <w:num w:numId="7">
    <w:abstractNumId w:val="6"/>
  </w:num>
  <w:num w:numId="8">
    <w:abstractNumId w:val="22"/>
  </w:num>
  <w:num w:numId="9">
    <w:abstractNumId w:val="17"/>
  </w:num>
  <w:num w:numId="10">
    <w:abstractNumId w:val="10"/>
  </w:num>
  <w:num w:numId="11">
    <w:abstractNumId w:val="11"/>
  </w:num>
  <w:num w:numId="12">
    <w:abstractNumId w:val="15"/>
  </w:num>
  <w:num w:numId="13">
    <w:abstractNumId w:val="20"/>
  </w:num>
  <w:num w:numId="14">
    <w:abstractNumId w:val="7"/>
  </w:num>
  <w:num w:numId="15">
    <w:abstractNumId w:val="0"/>
  </w:num>
  <w:num w:numId="16">
    <w:abstractNumId w:val="12"/>
  </w:num>
  <w:num w:numId="17">
    <w:abstractNumId w:val="26"/>
  </w:num>
  <w:num w:numId="18">
    <w:abstractNumId w:val="14"/>
  </w:num>
  <w:num w:numId="19">
    <w:abstractNumId w:val="8"/>
  </w:num>
  <w:num w:numId="20">
    <w:abstractNumId w:val="19"/>
  </w:num>
  <w:num w:numId="21">
    <w:abstractNumId w:val="21"/>
  </w:num>
  <w:num w:numId="22">
    <w:abstractNumId w:val="5"/>
  </w:num>
  <w:num w:numId="23">
    <w:abstractNumId w:val="27"/>
  </w:num>
  <w:num w:numId="24">
    <w:abstractNumId w:val="9"/>
  </w:num>
  <w:num w:numId="25">
    <w:abstractNumId w:val="3"/>
  </w:num>
  <w:num w:numId="26">
    <w:abstractNumId w:val="23"/>
  </w:num>
  <w:num w:numId="27">
    <w:abstractNumId w:val="1"/>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586C"/>
    <w:rsid w:val="000173B8"/>
    <w:rsid w:val="000222A5"/>
    <w:rsid w:val="00026B02"/>
    <w:rsid w:val="000822E5"/>
    <w:rsid w:val="000946C4"/>
    <w:rsid w:val="000971FC"/>
    <w:rsid w:val="000A2A3A"/>
    <w:rsid w:val="000A4654"/>
    <w:rsid w:val="000A492A"/>
    <w:rsid w:val="000A6B84"/>
    <w:rsid w:val="000C5F0C"/>
    <w:rsid w:val="000D2F80"/>
    <w:rsid w:val="000E3AA1"/>
    <w:rsid w:val="000E413A"/>
    <w:rsid w:val="000F5AA3"/>
    <w:rsid w:val="00100396"/>
    <w:rsid w:val="00100B5C"/>
    <w:rsid w:val="00103507"/>
    <w:rsid w:val="001106E9"/>
    <w:rsid w:val="00115C81"/>
    <w:rsid w:val="00124CA5"/>
    <w:rsid w:val="00134F77"/>
    <w:rsid w:val="00152E9D"/>
    <w:rsid w:val="00154487"/>
    <w:rsid w:val="001573E6"/>
    <w:rsid w:val="0016155F"/>
    <w:rsid w:val="0017512A"/>
    <w:rsid w:val="0018349F"/>
    <w:rsid w:val="00196958"/>
    <w:rsid w:val="001A06B9"/>
    <w:rsid w:val="001A1E39"/>
    <w:rsid w:val="001A24F3"/>
    <w:rsid w:val="001B405C"/>
    <w:rsid w:val="001B5F45"/>
    <w:rsid w:val="001C3962"/>
    <w:rsid w:val="001E1050"/>
    <w:rsid w:val="001E1E1F"/>
    <w:rsid w:val="001E2007"/>
    <w:rsid w:val="001E57C1"/>
    <w:rsid w:val="001F07EF"/>
    <w:rsid w:val="001F50B6"/>
    <w:rsid w:val="001F6D7A"/>
    <w:rsid w:val="002045CE"/>
    <w:rsid w:val="00222851"/>
    <w:rsid w:val="00222C7B"/>
    <w:rsid w:val="0022746E"/>
    <w:rsid w:val="00235F71"/>
    <w:rsid w:val="002444CA"/>
    <w:rsid w:val="00260DE6"/>
    <w:rsid w:val="00273FEE"/>
    <w:rsid w:val="0028204E"/>
    <w:rsid w:val="0028591B"/>
    <w:rsid w:val="00291841"/>
    <w:rsid w:val="002B1E4B"/>
    <w:rsid w:val="002B5631"/>
    <w:rsid w:val="002C0D41"/>
    <w:rsid w:val="002C449B"/>
    <w:rsid w:val="002C5FE7"/>
    <w:rsid w:val="002C6040"/>
    <w:rsid w:val="002D2EB0"/>
    <w:rsid w:val="002D5B3F"/>
    <w:rsid w:val="002E272E"/>
    <w:rsid w:val="002F5778"/>
    <w:rsid w:val="00303C4A"/>
    <w:rsid w:val="003070DC"/>
    <w:rsid w:val="003104A2"/>
    <w:rsid w:val="003223E0"/>
    <w:rsid w:val="00352C4A"/>
    <w:rsid w:val="00362560"/>
    <w:rsid w:val="003732FD"/>
    <w:rsid w:val="003753B2"/>
    <w:rsid w:val="00376559"/>
    <w:rsid w:val="00382BAA"/>
    <w:rsid w:val="00384D73"/>
    <w:rsid w:val="00392420"/>
    <w:rsid w:val="00393EB6"/>
    <w:rsid w:val="003A3CE5"/>
    <w:rsid w:val="003A67AF"/>
    <w:rsid w:val="003B21A5"/>
    <w:rsid w:val="003B366F"/>
    <w:rsid w:val="003B3F9D"/>
    <w:rsid w:val="003B6C95"/>
    <w:rsid w:val="003E5751"/>
    <w:rsid w:val="003F1F34"/>
    <w:rsid w:val="004046A9"/>
    <w:rsid w:val="00404C50"/>
    <w:rsid w:val="00423934"/>
    <w:rsid w:val="00426244"/>
    <w:rsid w:val="00470A38"/>
    <w:rsid w:val="0048737F"/>
    <w:rsid w:val="004874DE"/>
    <w:rsid w:val="00497491"/>
    <w:rsid w:val="004B5334"/>
    <w:rsid w:val="004B6C14"/>
    <w:rsid w:val="004C32AE"/>
    <w:rsid w:val="004C4F19"/>
    <w:rsid w:val="004D5E9B"/>
    <w:rsid w:val="004D63D9"/>
    <w:rsid w:val="004E6585"/>
    <w:rsid w:val="0050249F"/>
    <w:rsid w:val="00524566"/>
    <w:rsid w:val="00525EC2"/>
    <w:rsid w:val="00530BEF"/>
    <w:rsid w:val="005327BB"/>
    <w:rsid w:val="00535D27"/>
    <w:rsid w:val="00552351"/>
    <w:rsid w:val="0056125D"/>
    <w:rsid w:val="00561F00"/>
    <w:rsid w:val="00562C4E"/>
    <w:rsid w:val="00562DEC"/>
    <w:rsid w:val="00576AB4"/>
    <w:rsid w:val="00577917"/>
    <w:rsid w:val="0058087D"/>
    <w:rsid w:val="00590667"/>
    <w:rsid w:val="005969E2"/>
    <w:rsid w:val="005A1206"/>
    <w:rsid w:val="005A1689"/>
    <w:rsid w:val="005A4051"/>
    <w:rsid w:val="005A4705"/>
    <w:rsid w:val="005A68BB"/>
    <w:rsid w:val="005B61CD"/>
    <w:rsid w:val="005C34B4"/>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45CA2"/>
    <w:rsid w:val="00656967"/>
    <w:rsid w:val="00660FAC"/>
    <w:rsid w:val="00661D6F"/>
    <w:rsid w:val="006628E9"/>
    <w:rsid w:val="0066725E"/>
    <w:rsid w:val="006716C7"/>
    <w:rsid w:val="006734A4"/>
    <w:rsid w:val="00680AA0"/>
    <w:rsid w:val="00681208"/>
    <w:rsid w:val="00681FA9"/>
    <w:rsid w:val="00691EA9"/>
    <w:rsid w:val="006934D4"/>
    <w:rsid w:val="006A5FA5"/>
    <w:rsid w:val="006A6DC3"/>
    <w:rsid w:val="006C1480"/>
    <w:rsid w:val="006C43E8"/>
    <w:rsid w:val="006D49ED"/>
    <w:rsid w:val="006D55CE"/>
    <w:rsid w:val="006D637A"/>
    <w:rsid w:val="006D6B5E"/>
    <w:rsid w:val="006D6F24"/>
    <w:rsid w:val="006E3E4E"/>
    <w:rsid w:val="006F45BF"/>
    <w:rsid w:val="006F60E0"/>
    <w:rsid w:val="00702F71"/>
    <w:rsid w:val="00715AFC"/>
    <w:rsid w:val="0072395F"/>
    <w:rsid w:val="00725B7B"/>
    <w:rsid w:val="007349FF"/>
    <w:rsid w:val="007366DF"/>
    <w:rsid w:val="00757839"/>
    <w:rsid w:val="00757FF6"/>
    <w:rsid w:val="00770C81"/>
    <w:rsid w:val="00782B4D"/>
    <w:rsid w:val="00791024"/>
    <w:rsid w:val="0079363D"/>
    <w:rsid w:val="00793F0A"/>
    <w:rsid w:val="00796569"/>
    <w:rsid w:val="007A2657"/>
    <w:rsid w:val="007B2E3A"/>
    <w:rsid w:val="007C0FFF"/>
    <w:rsid w:val="007C682C"/>
    <w:rsid w:val="007D2385"/>
    <w:rsid w:val="007E6F99"/>
    <w:rsid w:val="007F1CD0"/>
    <w:rsid w:val="007F214F"/>
    <w:rsid w:val="00800069"/>
    <w:rsid w:val="00801A14"/>
    <w:rsid w:val="00803FA8"/>
    <w:rsid w:val="008042F0"/>
    <w:rsid w:val="008310A0"/>
    <w:rsid w:val="00835D29"/>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4E26"/>
    <w:rsid w:val="008D763F"/>
    <w:rsid w:val="008F036F"/>
    <w:rsid w:val="008F1308"/>
    <w:rsid w:val="008F78C2"/>
    <w:rsid w:val="00904568"/>
    <w:rsid w:val="00906074"/>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F5CB2"/>
    <w:rsid w:val="009F7D7A"/>
    <w:rsid w:val="00A00AD1"/>
    <w:rsid w:val="00A024D1"/>
    <w:rsid w:val="00A03BB8"/>
    <w:rsid w:val="00A24201"/>
    <w:rsid w:val="00A3505D"/>
    <w:rsid w:val="00A358F6"/>
    <w:rsid w:val="00A4036F"/>
    <w:rsid w:val="00A406E5"/>
    <w:rsid w:val="00A46016"/>
    <w:rsid w:val="00A4641C"/>
    <w:rsid w:val="00A55876"/>
    <w:rsid w:val="00A64CF8"/>
    <w:rsid w:val="00A67FB1"/>
    <w:rsid w:val="00A84930"/>
    <w:rsid w:val="00A85BFE"/>
    <w:rsid w:val="00AB6FE7"/>
    <w:rsid w:val="00AB7AD7"/>
    <w:rsid w:val="00AC5F32"/>
    <w:rsid w:val="00AC67FA"/>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24C6"/>
    <w:rsid w:val="00BA1176"/>
    <w:rsid w:val="00BA1B77"/>
    <w:rsid w:val="00BB638A"/>
    <w:rsid w:val="00BE0B01"/>
    <w:rsid w:val="00BE51F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571C1"/>
    <w:rsid w:val="00C61FC2"/>
    <w:rsid w:val="00C63565"/>
    <w:rsid w:val="00C705F9"/>
    <w:rsid w:val="00C80F0F"/>
    <w:rsid w:val="00C8667A"/>
    <w:rsid w:val="00C877DE"/>
    <w:rsid w:val="00C93BCB"/>
    <w:rsid w:val="00CC241A"/>
    <w:rsid w:val="00CE4035"/>
    <w:rsid w:val="00CE65AB"/>
    <w:rsid w:val="00CF4266"/>
    <w:rsid w:val="00D0219D"/>
    <w:rsid w:val="00D22D9C"/>
    <w:rsid w:val="00D241F1"/>
    <w:rsid w:val="00D275CB"/>
    <w:rsid w:val="00D30DFA"/>
    <w:rsid w:val="00D463A5"/>
    <w:rsid w:val="00D4710D"/>
    <w:rsid w:val="00D47D25"/>
    <w:rsid w:val="00D544AE"/>
    <w:rsid w:val="00D62ACD"/>
    <w:rsid w:val="00D74BF3"/>
    <w:rsid w:val="00DA36EE"/>
    <w:rsid w:val="00DB116D"/>
    <w:rsid w:val="00DB21E0"/>
    <w:rsid w:val="00DB5FB7"/>
    <w:rsid w:val="00DD17CC"/>
    <w:rsid w:val="00DE217A"/>
    <w:rsid w:val="00DE5B8F"/>
    <w:rsid w:val="00DE77F7"/>
    <w:rsid w:val="00DF321B"/>
    <w:rsid w:val="00E05287"/>
    <w:rsid w:val="00E1337C"/>
    <w:rsid w:val="00E230E0"/>
    <w:rsid w:val="00E424FD"/>
    <w:rsid w:val="00E51AAC"/>
    <w:rsid w:val="00E665FC"/>
    <w:rsid w:val="00E66CC0"/>
    <w:rsid w:val="00E728A9"/>
    <w:rsid w:val="00E807D9"/>
    <w:rsid w:val="00EA0F4E"/>
    <w:rsid w:val="00EA295B"/>
    <w:rsid w:val="00EA3B9B"/>
    <w:rsid w:val="00EA6801"/>
    <w:rsid w:val="00EB0A13"/>
    <w:rsid w:val="00EB4F96"/>
    <w:rsid w:val="00EC788E"/>
    <w:rsid w:val="00ED1FD3"/>
    <w:rsid w:val="00ED2D2D"/>
    <w:rsid w:val="00ED7072"/>
    <w:rsid w:val="00EE3132"/>
    <w:rsid w:val="00EE3D9D"/>
    <w:rsid w:val="00EE6F25"/>
    <w:rsid w:val="00F02126"/>
    <w:rsid w:val="00F03D85"/>
    <w:rsid w:val="00F07C8C"/>
    <w:rsid w:val="00F13FC6"/>
    <w:rsid w:val="00F1537F"/>
    <w:rsid w:val="00F239F8"/>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D0549"/>
    <w:rsid w:val="00FE5651"/>
    <w:rsid w:val="00FE65F9"/>
    <w:rsid w:val="00FF1428"/>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52</TotalTime>
  <Pages>2</Pages>
  <Words>934</Words>
  <Characters>5326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6248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8</cp:revision>
  <cp:lastPrinted>2018-09-17T14:34:00Z</cp:lastPrinted>
  <dcterms:created xsi:type="dcterms:W3CDTF">2019-01-16T11:37:00Z</dcterms:created>
  <dcterms:modified xsi:type="dcterms:W3CDTF">2019-02-11T21:15:00Z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