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104B4" w:rsidRDefault="003104B4">
      <w:r>
        <w:rPr>
          <w:noProof/>
        </w:rPr>
        <w:drawing>
          <wp:anchor distT="0" distB="0" distL="114300" distR="114300" simplePos="0" relativeHeight="251659264" behindDoc="0" locked="0" layoutInCell="1" allowOverlap="1">
            <wp:simplePos x="0" y="0"/>
            <wp:positionH relativeFrom="column">
              <wp:posOffset>792480</wp:posOffset>
            </wp:positionH>
            <wp:positionV relativeFrom="paragraph">
              <wp:posOffset>0</wp:posOffset>
            </wp:positionV>
            <wp:extent cx="3810000" cy="2540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anchor>
        </w:drawing>
      </w:r>
    </w:p>
    <w:p w:rsidR="005731B7" w:rsidRDefault="005731B7" w:rsidP="003C36F7">
      <w:pPr>
        <w:jc w:val="center"/>
        <w:rPr>
          <w:b/>
          <w:bCs/>
          <w:color w:val="2E74B5" w:themeColor="accent5" w:themeShade="BF"/>
          <w:sz w:val="44"/>
          <w:szCs w:val="44"/>
        </w:rPr>
      </w:pPr>
    </w:p>
    <w:p w:rsidR="005731B7" w:rsidRDefault="005731B7" w:rsidP="003C36F7">
      <w:pPr>
        <w:jc w:val="center"/>
        <w:rPr>
          <w:b/>
          <w:bCs/>
          <w:color w:val="2E74B5" w:themeColor="accent5" w:themeShade="BF"/>
          <w:sz w:val="44"/>
          <w:szCs w:val="44"/>
        </w:rPr>
      </w:pPr>
    </w:p>
    <w:p w:rsidR="005731B7" w:rsidRDefault="005731B7" w:rsidP="003C36F7">
      <w:pPr>
        <w:jc w:val="center"/>
        <w:rPr>
          <w:b/>
          <w:bCs/>
          <w:color w:val="2E74B5" w:themeColor="accent5" w:themeShade="BF"/>
          <w:sz w:val="44"/>
          <w:szCs w:val="44"/>
        </w:rPr>
      </w:pPr>
    </w:p>
    <w:p w:rsidR="001A2A27" w:rsidRDefault="001A2A27" w:rsidP="001A2A27">
      <w:pPr>
        <w:rPr>
          <w:b/>
          <w:bCs/>
          <w:color w:val="2E74B5" w:themeColor="accent5" w:themeShade="BF"/>
          <w:sz w:val="44"/>
          <w:szCs w:val="44"/>
        </w:rPr>
      </w:pPr>
      <w:r>
        <w:rPr>
          <w:b/>
          <w:bCs/>
          <w:color w:val="2E74B5" w:themeColor="accent5" w:themeShade="BF"/>
          <w:sz w:val="44"/>
          <w:szCs w:val="44"/>
        </w:rPr>
        <w:t>Effective team working and communication</w:t>
      </w:r>
    </w:p>
    <w:p w:rsidR="001A2A27" w:rsidRDefault="001A2A27" w:rsidP="008B750E">
      <w:pPr>
        <w:jc w:val="center"/>
        <w:rPr>
          <w:b/>
          <w:bCs/>
          <w:color w:val="2E74B5" w:themeColor="accent5" w:themeShade="BF"/>
          <w:sz w:val="44"/>
          <w:szCs w:val="44"/>
        </w:rPr>
      </w:pPr>
    </w:p>
    <w:p w:rsidR="001A2A27" w:rsidRDefault="001A2A27" w:rsidP="008B750E">
      <w:pPr>
        <w:jc w:val="center"/>
        <w:rPr>
          <w:b/>
          <w:bCs/>
          <w:color w:val="000000" w:themeColor="text1"/>
          <w:sz w:val="44"/>
          <w:szCs w:val="44"/>
        </w:rPr>
      </w:pPr>
      <w:r>
        <w:rPr>
          <w:b/>
          <w:bCs/>
          <w:color w:val="2E74B5" w:themeColor="accent5" w:themeShade="BF"/>
          <w:sz w:val="44"/>
          <w:szCs w:val="44"/>
        </w:rPr>
        <w:t xml:space="preserve"> </w:t>
      </w:r>
    </w:p>
    <w:p w:rsidR="001A2A27" w:rsidRDefault="001A2A27" w:rsidP="008B750E">
      <w:pPr>
        <w:jc w:val="center"/>
        <w:rPr>
          <w:b/>
          <w:bCs/>
          <w:color w:val="000000" w:themeColor="text1"/>
          <w:sz w:val="40"/>
          <w:szCs w:val="40"/>
        </w:rPr>
      </w:pPr>
    </w:p>
    <w:p w:rsidR="001A2A27" w:rsidRDefault="001A2A27" w:rsidP="008B750E">
      <w:pPr>
        <w:jc w:val="center"/>
        <w:rPr>
          <w:b/>
          <w:bCs/>
          <w:color w:val="000000" w:themeColor="text1"/>
          <w:sz w:val="40"/>
          <w:szCs w:val="40"/>
        </w:rPr>
      </w:pPr>
    </w:p>
    <w:p w:rsidR="001A2A27" w:rsidRDefault="001A2A27" w:rsidP="008B750E">
      <w:pPr>
        <w:jc w:val="center"/>
        <w:rPr>
          <w:b/>
          <w:bCs/>
          <w:color w:val="000000" w:themeColor="text1"/>
          <w:sz w:val="40"/>
          <w:szCs w:val="40"/>
        </w:rPr>
      </w:pPr>
    </w:p>
    <w:p w:rsidR="001A2A27" w:rsidRPr="005731B7" w:rsidRDefault="001A2A27" w:rsidP="008B750E">
      <w:pPr>
        <w:jc w:val="center"/>
        <w:rPr>
          <w:b/>
          <w:bCs/>
          <w:i/>
          <w:iCs/>
          <w:color w:val="8496B0" w:themeColor="text2" w:themeTint="99"/>
          <w:sz w:val="40"/>
          <w:szCs w:val="40"/>
          <w:u w:val="single"/>
        </w:rPr>
      </w:pPr>
      <w:r w:rsidRPr="005731B7">
        <w:rPr>
          <w:b/>
          <w:bCs/>
          <w:i/>
          <w:iCs/>
          <w:color w:val="8496B0" w:themeColor="text2" w:themeTint="99"/>
          <w:sz w:val="40"/>
          <w:szCs w:val="40"/>
        </w:rPr>
        <w:t xml:space="preserve">Student number: </w:t>
      </w:r>
      <w:r w:rsidRPr="005731B7">
        <w:rPr>
          <w:b/>
          <w:bCs/>
          <w:i/>
          <w:iCs/>
          <w:color w:val="8496B0" w:themeColor="text2" w:themeTint="99"/>
          <w:sz w:val="40"/>
          <w:szCs w:val="40"/>
          <w:u w:val="single"/>
        </w:rPr>
        <w:t>1916665</w:t>
      </w:r>
    </w:p>
    <w:p w:rsidR="001A2A27" w:rsidRPr="005731B7" w:rsidRDefault="001A2A27" w:rsidP="008B750E">
      <w:pPr>
        <w:jc w:val="center"/>
        <w:rPr>
          <w:b/>
          <w:bCs/>
          <w:i/>
          <w:iCs/>
          <w:color w:val="8496B0" w:themeColor="text2" w:themeTint="99"/>
          <w:sz w:val="40"/>
          <w:szCs w:val="40"/>
        </w:rPr>
      </w:pPr>
      <w:r w:rsidRPr="005731B7">
        <w:rPr>
          <w:b/>
          <w:bCs/>
          <w:i/>
          <w:iCs/>
          <w:color w:val="8496B0" w:themeColor="text2" w:themeTint="99"/>
          <w:sz w:val="40"/>
          <w:szCs w:val="40"/>
        </w:rPr>
        <w:t xml:space="preserve">Student name: </w:t>
      </w:r>
      <w:proofErr w:type="spellStart"/>
      <w:r w:rsidRPr="005731B7">
        <w:rPr>
          <w:b/>
          <w:bCs/>
          <w:i/>
          <w:iCs/>
          <w:color w:val="8496B0" w:themeColor="text2" w:themeTint="99"/>
          <w:sz w:val="40"/>
          <w:szCs w:val="40"/>
        </w:rPr>
        <w:t>Wintana</w:t>
      </w:r>
      <w:proofErr w:type="spellEnd"/>
      <w:r w:rsidRPr="005731B7">
        <w:rPr>
          <w:b/>
          <w:bCs/>
          <w:i/>
          <w:iCs/>
          <w:color w:val="8496B0" w:themeColor="text2" w:themeTint="99"/>
          <w:sz w:val="40"/>
          <w:szCs w:val="40"/>
        </w:rPr>
        <w:t xml:space="preserve"> Alem Bihon</w:t>
      </w:r>
    </w:p>
    <w:p w:rsidR="001A2A27" w:rsidRPr="005731B7" w:rsidRDefault="001A2A27" w:rsidP="008B750E">
      <w:pPr>
        <w:jc w:val="center"/>
        <w:rPr>
          <w:b/>
          <w:bCs/>
          <w:i/>
          <w:iCs/>
          <w:color w:val="8496B0" w:themeColor="text2" w:themeTint="99"/>
          <w:sz w:val="40"/>
          <w:szCs w:val="40"/>
        </w:rPr>
      </w:pPr>
      <w:r w:rsidRPr="005731B7">
        <w:rPr>
          <w:b/>
          <w:bCs/>
          <w:i/>
          <w:iCs/>
          <w:color w:val="8496B0" w:themeColor="text2" w:themeTint="99"/>
          <w:sz w:val="40"/>
          <w:szCs w:val="40"/>
        </w:rPr>
        <w:t xml:space="preserve">Lecturer name: </w:t>
      </w:r>
      <w:proofErr w:type="spellStart"/>
      <w:r w:rsidRPr="005731B7">
        <w:rPr>
          <w:b/>
          <w:bCs/>
          <w:i/>
          <w:iCs/>
          <w:color w:val="8496B0" w:themeColor="text2" w:themeTint="99"/>
          <w:sz w:val="40"/>
          <w:szCs w:val="40"/>
        </w:rPr>
        <w:t>Akinseye</w:t>
      </w:r>
      <w:proofErr w:type="spellEnd"/>
      <w:r w:rsidRPr="005731B7">
        <w:rPr>
          <w:b/>
          <w:bCs/>
          <w:i/>
          <w:iCs/>
          <w:color w:val="8496B0" w:themeColor="text2" w:themeTint="99"/>
          <w:sz w:val="40"/>
          <w:szCs w:val="40"/>
        </w:rPr>
        <w:t xml:space="preserve"> </w:t>
      </w:r>
      <w:proofErr w:type="spellStart"/>
      <w:r w:rsidRPr="005731B7">
        <w:rPr>
          <w:b/>
          <w:bCs/>
          <w:i/>
          <w:iCs/>
          <w:color w:val="8496B0" w:themeColor="text2" w:themeTint="99"/>
          <w:sz w:val="40"/>
          <w:szCs w:val="40"/>
        </w:rPr>
        <w:t>Aluko</w:t>
      </w:r>
      <w:proofErr w:type="spellEnd"/>
    </w:p>
    <w:p w:rsidR="001A2A27" w:rsidRPr="005731B7" w:rsidRDefault="001A2A27" w:rsidP="008B750E">
      <w:pPr>
        <w:jc w:val="center"/>
        <w:rPr>
          <w:b/>
          <w:bCs/>
          <w:i/>
          <w:iCs/>
          <w:color w:val="8496B0" w:themeColor="text2" w:themeTint="99"/>
          <w:sz w:val="40"/>
          <w:szCs w:val="40"/>
        </w:rPr>
      </w:pPr>
      <w:r w:rsidRPr="005731B7">
        <w:rPr>
          <w:b/>
          <w:bCs/>
          <w:i/>
          <w:iCs/>
          <w:color w:val="8496B0" w:themeColor="text2" w:themeTint="99"/>
          <w:sz w:val="40"/>
          <w:szCs w:val="40"/>
        </w:rPr>
        <w:t xml:space="preserve">Module code: </w:t>
      </w:r>
      <w:r w:rsidRPr="005731B7">
        <w:rPr>
          <w:b/>
          <w:bCs/>
          <w:i/>
          <w:iCs/>
          <w:color w:val="8496B0" w:themeColor="text2" w:themeTint="99"/>
          <w:sz w:val="40"/>
          <w:szCs w:val="40"/>
          <w:u w:val="single"/>
        </w:rPr>
        <w:t>BMSW4002</w:t>
      </w:r>
    </w:p>
    <w:p w:rsidR="001A2A27" w:rsidRPr="005731B7" w:rsidRDefault="001A2A27" w:rsidP="008B750E">
      <w:pPr>
        <w:jc w:val="center"/>
        <w:rPr>
          <w:b/>
          <w:bCs/>
          <w:i/>
          <w:iCs/>
          <w:color w:val="8496B0" w:themeColor="text2" w:themeTint="99"/>
          <w:sz w:val="40"/>
          <w:szCs w:val="40"/>
          <w:u w:val="single"/>
        </w:rPr>
      </w:pPr>
    </w:p>
    <w:p w:rsidR="00900CC9" w:rsidRDefault="00900CC9" w:rsidP="00627203">
      <w:pPr>
        <w:rPr>
          <w:b/>
          <w:bCs/>
          <w:color w:val="2E74B5" w:themeColor="accent5" w:themeShade="BF"/>
          <w:sz w:val="44"/>
          <w:szCs w:val="44"/>
        </w:rPr>
      </w:pPr>
    </w:p>
    <w:p w:rsidR="00627203" w:rsidRPr="00627203" w:rsidRDefault="00627203" w:rsidP="00627203">
      <w:pPr>
        <w:rPr>
          <w:b/>
          <w:bCs/>
          <w:i/>
          <w:iCs/>
          <w:color w:val="2E74B5" w:themeColor="accent5" w:themeShade="BF"/>
          <w:sz w:val="40"/>
          <w:szCs w:val="40"/>
          <w:u w:val="single"/>
        </w:rPr>
      </w:pPr>
    </w:p>
    <w:p w:rsidR="00900CC9" w:rsidRPr="00900CC9" w:rsidRDefault="00900CC9" w:rsidP="00627203">
      <w:pPr>
        <w:pStyle w:val="ListParagraph"/>
        <w:rPr>
          <w:b/>
          <w:bCs/>
          <w:i/>
          <w:iCs/>
          <w:color w:val="2E74B5" w:themeColor="accent5" w:themeShade="BF"/>
          <w:sz w:val="40"/>
          <w:szCs w:val="40"/>
          <w:u w:val="single"/>
        </w:rPr>
      </w:pPr>
    </w:p>
    <w:p w:rsidR="00900CC9" w:rsidRPr="00900CC9" w:rsidRDefault="00900CC9" w:rsidP="00627203">
      <w:pPr>
        <w:pStyle w:val="ListParagraph"/>
        <w:rPr>
          <w:b/>
          <w:bCs/>
          <w:i/>
          <w:iCs/>
          <w:color w:val="2E74B5" w:themeColor="accent5" w:themeShade="BF"/>
          <w:sz w:val="40"/>
          <w:szCs w:val="40"/>
          <w:u w:val="single"/>
        </w:rPr>
      </w:pPr>
    </w:p>
    <w:p w:rsidR="00900CC9" w:rsidRPr="00900CC9" w:rsidRDefault="00900CC9" w:rsidP="00627203">
      <w:pPr>
        <w:pStyle w:val="ListParagraph"/>
        <w:rPr>
          <w:b/>
          <w:bCs/>
          <w:i/>
          <w:iCs/>
          <w:color w:val="2E74B5" w:themeColor="accent5" w:themeShade="BF"/>
          <w:sz w:val="40"/>
          <w:szCs w:val="40"/>
          <w:u w:val="single"/>
        </w:rPr>
      </w:pPr>
    </w:p>
    <w:p w:rsidR="005731B7" w:rsidRPr="003B1653" w:rsidRDefault="003B1653" w:rsidP="00830265">
      <w:pPr>
        <w:pStyle w:val="ListParagraph"/>
        <w:numPr>
          <w:ilvl w:val="0"/>
          <w:numId w:val="1"/>
        </w:numPr>
        <w:jc w:val="center"/>
        <w:rPr>
          <w:b/>
          <w:bCs/>
          <w:i/>
          <w:iCs/>
          <w:color w:val="2E74B5" w:themeColor="accent5" w:themeShade="BF"/>
          <w:sz w:val="40"/>
          <w:szCs w:val="40"/>
          <w:u w:val="single"/>
        </w:rPr>
      </w:pPr>
      <w:r>
        <w:rPr>
          <w:b/>
          <w:bCs/>
          <w:i/>
          <w:iCs/>
          <w:color w:val="002060"/>
          <w:sz w:val="40"/>
          <w:szCs w:val="40"/>
          <w:u w:val="single"/>
        </w:rPr>
        <w:lastRenderedPageBreak/>
        <w:t>INTRODUCTION</w:t>
      </w:r>
    </w:p>
    <w:p w:rsidR="003B1653" w:rsidRDefault="003B1653" w:rsidP="003B1653">
      <w:pPr>
        <w:pStyle w:val="ListParagraph"/>
        <w:rPr>
          <w:i/>
          <w:iCs/>
          <w:color w:val="000000" w:themeColor="text1"/>
          <w:sz w:val="32"/>
          <w:szCs w:val="32"/>
        </w:rPr>
      </w:pPr>
    </w:p>
    <w:p w:rsidR="007F5F21" w:rsidRPr="001A2A27" w:rsidRDefault="000C0DD3" w:rsidP="001A2A27">
      <w:pPr>
        <w:pStyle w:val="ListParagraph"/>
        <w:rPr>
          <w:i/>
          <w:iCs/>
          <w:color w:val="000000" w:themeColor="text1"/>
          <w:sz w:val="36"/>
          <w:szCs w:val="36"/>
        </w:rPr>
      </w:pPr>
      <w:r>
        <w:rPr>
          <w:i/>
          <w:iCs/>
          <w:color w:val="000000" w:themeColor="text1"/>
          <w:sz w:val="36"/>
          <w:szCs w:val="36"/>
        </w:rPr>
        <w:t xml:space="preserve">In this assignment I will discuss communication. First, I will </w:t>
      </w:r>
      <w:r w:rsidR="00F9452E">
        <w:rPr>
          <w:i/>
          <w:iCs/>
          <w:color w:val="000000" w:themeColor="text1"/>
          <w:sz w:val="36"/>
          <w:szCs w:val="36"/>
        </w:rPr>
        <w:t>give it a</w:t>
      </w:r>
      <w:r w:rsidR="007F5F21">
        <w:rPr>
          <w:i/>
          <w:iCs/>
          <w:color w:val="000000" w:themeColor="text1"/>
          <w:sz w:val="36"/>
          <w:szCs w:val="36"/>
        </w:rPr>
        <w:t xml:space="preserve"> definition and then e</w:t>
      </w:r>
      <w:r w:rsidR="007F5F21" w:rsidRPr="001A2A27">
        <w:rPr>
          <w:i/>
          <w:iCs/>
          <w:color w:val="000000" w:themeColor="text1"/>
          <w:sz w:val="36"/>
          <w:szCs w:val="36"/>
        </w:rPr>
        <w:t xml:space="preserve">xplain why it is so fundamental for human being to develop this set of skills. I will follow by explain </w:t>
      </w:r>
      <w:r w:rsidR="00AF7B45" w:rsidRPr="001A2A27">
        <w:rPr>
          <w:i/>
          <w:iCs/>
          <w:color w:val="000000" w:themeColor="text1"/>
          <w:sz w:val="36"/>
          <w:szCs w:val="36"/>
        </w:rPr>
        <w:t xml:space="preserve">some of the methods </w:t>
      </w:r>
      <w:r w:rsidR="00461CFB" w:rsidRPr="001A2A27">
        <w:rPr>
          <w:i/>
          <w:iCs/>
          <w:color w:val="000000" w:themeColor="text1"/>
          <w:sz w:val="36"/>
          <w:szCs w:val="36"/>
        </w:rPr>
        <w:t xml:space="preserve">and theories </w:t>
      </w:r>
      <w:r w:rsidR="00AF7B45" w:rsidRPr="001A2A27">
        <w:rPr>
          <w:i/>
          <w:iCs/>
          <w:color w:val="000000" w:themeColor="text1"/>
          <w:sz w:val="36"/>
          <w:szCs w:val="36"/>
        </w:rPr>
        <w:t xml:space="preserve">of communication, with my opinion on it and before the conclusion I will talk </w:t>
      </w:r>
      <w:r w:rsidR="00FB3A70" w:rsidRPr="001A2A27">
        <w:rPr>
          <w:i/>
          <w:iCs/>
          <w:color w:val="000000" w:themeColor="text1"/>
          <w:sz w:val="36"/>
          <w:szCs w:val="36"/>
        </w:rPr>
        <w:t>about the communication in my workplace.</w:t>
      </w:r>
    </w:p>
    <w:p w:rsidR="00FB3A70" w:rsidRDefault="00FB3A70" w:rsidP="007F5F21">
      <w:pPr>
        <w:pStyle w:val="ListParagraph"/>
        <w:rPr>
          <w:i/>
          <w:iCs/>
          <w:color w:val="000000" w:themeColor="text1"/>
          <w:sz w:val="36"/>
          <w:szCs w:val="36"/>
        </w:rPr>
      </w:pPr>
    </w:p>
    <w:p w:rsidR="00FB3A70" w:rsidRPr="00B8748E" w:rsidRDefault="006E42A7" w:rsidP="00253CB9">
      <w:pPr>
        <w:pStyle w:val="ListParagraph"/>
        <w:numPr>
          <w:ilvl w:val="0"/>
          <w:numId w:val="1"/>
        </w:numPr>
        <w:jc w:val="center"/>
        <w:rPr>
          <w:i/>
          <w:iCs/>
          <w:color w:val="000000" w:themeColor="text1"/>
          <w:sz w:val="36"/>
          <w:szCs w:val="36"/>
        </w:rPr>
      </w:pPr>
      <w:r>
        <w:rPr>
          <w:b/>
          <w:bCs/>
          <w:i/>
          <w:iCs/>
          <w:color w:val="C00000"/>
          <w:sz w:val="44"/>
          <w:szCs w:val="44"/>
          <w:u w:val="single"/>
        </w:rPr>
        <w:t xml:space="preserve">COMMUNICATION </w:t>
      </w:r>
    </w:p>
    <w:p w:rsidR="00B8748E" w:rsidRDefault="00B8748E" w:rsidP="00B8748E">
      <w:pPr>
        <w:pStyle w:val="ListParagraph"/>
        <w:rPr>
          <w:i/>
          <w:iCs/>
          <w:color w:val="000000" w:themeColor="text1"/>
          <w:sz w:val="36"/>
          <w:szCs w:val="36"/>
        </w:rPr>
      </w:pPr>
    </w:p>
    <w:p w:rsidR="004004C9" w:rsidRPr="00B8748E" w:rsidRDefault="004004C9" w:rsidP="00B8748E">
      <w:pPr>
        <w:pStyle w:val="ListParagraph"/>
        <w:rPr>
          <w:i/>
          <w:iCs/>
          <w:color w:val="000000" w:themeColor="text1"/>
          <w:sz w:val="36"/>
          <w:szCs w:val="36"/>
        </w:rPr>
      </w:pPr>
    </w:p>
    <w:p w:rsidR="003A05D3" w:rsidRPr="003A05D3" w:rsidRDefault="003A05D3" w:rsidP="003A05D3">
      <w:pPr>
        <w:rPr>
          <w:i/>
          <w:iCs/>
          <w:color w:val="000000" w:themeColor="text1"/>
          <w:sz w:val="36"/>
          <w:szCs w:val="36"/>
        </w:rPr>
      </w:pPr>
      <w:r w:rsidRPr="003A05D3">
        <w:rPr>
          <w:i/>
          <w:iCs/>
          <w:color w:val="000000" w:themeColor="text1"/>
          <w:sz w:val="36"/>
          <w:szCs w:val="36"/>
        </w:rPr>
        <w:t>“Communication is the exchange of thoughts, information or ideas that results in mutual understanding between two or more people.”</w:t>
      </w:r>
      <w:r w:rsidR="00720C52">
        <w:rPr>
          <w:i/>
          <w:iCs/>
          <w:color w:val="000000" w:themeColor="text1"/>
          <w:sz w:val="36"/>
          <w:szCs w:val="36"/>
        </w:rPr>
        <w:t>(</w:t>
      </w:r>
      <w:proofErr w:type="spellStart"/>
      <w:r w:rsidR="00720C52">
        <w:rPr>
          <w:i/>
          <w:iCs/>
          <w:color w:val="000000" w:themeColor="text1"/>
          <w:sz w:val="36"/>
          <w:szCs w:val="36"/>
        </w:rPr>
        <w:t>Maund</w:t>
      </w:r>
      <w:proofErr w:type="spellEnd"/>
      <w:r w:rsidR="00720C52">
        <w:rPr>
          <w:i/>
          <w:iCs/>
          <w:color w:val="000000" w:themeColor="text1"/>
          <w:sz w:val="36"/>
          <w:szCs w:val="36"/>
        </w:rPr>
        <w:t xml:space="preserve">, </w:t>
      </w:r>
      <w:proofErr w:type="spellStart"/>
      <w:r w:rsidR="00720C52">
        <w:rPr>
          <w:i/>
          <w:iCs/>
          <w:color w:val="000000" w:themeColor="text1"/>
          <w:sz w:val="36"/>
          <w:szCs w:val="36"/>
        </w:rPr>
        <w:t>Schriek</w:t>
      </w:r>
      <w:proofErr w:type="spellEnd"/>
      <w:r w:rsidR="00720C52">
        <w:rPr>
          <w:i/>
          <w:iCs/>
          <w:color w:val="000000" w:themeColor="text1"/>
          <w:sz w:val="36"/>
          <w:szCs w:val="36"/>
        </w:rPr>
        <w:t xml:space="preserve">, </w:t>
      </w:r>
      <w:proofErr w:type="spellStart"/>
      <w:r w:rsidR="00720C52">
        <w:rPr>
          <w:i/>
          <w:iCs/>
          <w:color w:val="000000" w:themeColor="text1"/>
          <w:sz w:val="36"/>
          <w:szCs w:val="36"/>
        </w:rPr>
        <w:t>Tinkler</w:t>
      </w:r>
      <w:proofErr w:type="spellEnd"/>
      <w:r w:rsidR="001D0AE5">
        <w:rPr>
          <w:i/>
          <w:iCs/>
          <w:color w:val="000000" w:themeColor="text1"/>
          <w:sz w:val="36"/>
          <w:szCs w:val="36"/>
        </w:rPr>
        <w:t>, 2017).</w:t>
      </w:r>
    </w:p>
    <w:p w:rsidR="003A05D3" w:rsidRPr="003A05D3" w:rsidRDefault="003A05D3" w:rsidP="003A05D3">
      <w:pPr>
        <w:rPr>
          <w:i/>
          <w:iCs/>
          <w:color w:val="000000" w:themeColor="text1"/>
          <w:sz w:val="36"/>
          <w:szCs w:val="36"/>
        </w:rPr>
      </w:pPr>
      <w:r w:rsidRPr="003A05D3">
        <w:rPr>
          <w:i/>
          <w:iCs/>
          <w:color w:val="000000" w:themeColor="text1"/>
          <w:sz w:val="36"/>
          <w:szCs w:val="36"/>
        </w:rPr>
        <w:t>The ability to communicate is an essential skill to develop if an individual desires professional or personal success. (</w:t>
      </w:r>
      <w:proofErr w:type="spellStart"/>
      <w:r w:rsidRPr="003A05D3">
        <w:rPr>
          <w:i/>
          <w:iCs/>
          <w:color w:val="000000" w:themeColor="text1"/>
          <w:sz w:val="36"/>
          <w:szCs w:val="36"/>
        </w:rPr>
        <w:t>Kinnick</w:t>
      </w:r>
      <w:proofErr w:type="spellEnd"/>
      <w:r w:rsidRPr="003A05D3">
        <w:rPr>
          <w:i/>
          <w:iCs/>
          <w:color w:val="000000" w:themeColor="text1"/>
          <w:sz w:val="36"/>
          <w:szCs w:val="36"/>
        </w:rPr>
        <w:t xml:space="preserve"> &amp; </w:t>
      </w:r>
      <w:proofErr w:type="spellStart"/>
      <w:r w:rsidRPr="003A05D3">
        <w:rPr>
          <w:i/>
          <w:iCs/>
          <w:color w:val="000000" w:themeColor="text1"/>
          <w:sz w:val="36"/>
          <w:szCs w:val="36"/>
        </w:rPr>
        <w:t>Parton,2005</w:t>
      </w:r>
      <w:proofErr w:type="spellEnd"/>
      <w:r w:rsidRPr="003A05D3">
        <w:rPr>
          <w:i/>
          <w:iCs/>
          <w:color w:val="000000" w:themeColor="text1"/>
          <w:sz w:val="36"/>
          <w:szCs w:val="36"/>
        </w:rPr>
        <w:t xml:space="preserve">). </w:t>
      </w:r>
    </w:p>
    <w:p w:rsidR="003A05D3" w:rsidRPr="003A05D3" w:rsidRDefault="003A05D3" w:rsidP="003A05D3">
      <w:pPr>
        <w:rPr>
          <w:i/>
          <w:iCs/>
          <w:color w:val="000000" w:themeColor="text1"/>
          <w:sz w:val="36"/>
          <w:szCs w:val="36"/>
        </w:rPr>
      </w:pPr>
      <w:r w:rsidRPr="003A05D3">
        <w:rPr>
          <w:i/>
          <w:iCs/>
          <w:color w:val="000000" w:themeColor="text1"/>
          <w:sz w:val="36"/>
          <w:szCs w:val="36"/>
        </w:rPr>
        <w:t>Communication skills are more often than not, listen as major qualities that help assess people applying for jobs. In fact, interpersonal skills were the set of abilities acknowledged more than any other type of abilities in 10 massive city newspapers.</w:t>
      </w:r>
      <w:r w:rsidR="0060245F">
        <w:rPr>
          <w:i/>
          <w:iCs/>
          <w:color w:val="000000" w:themeColor="text1"/>
          <w:sz w:val="36"/>
          <w:szCs w:val="36"/>
        </w:rPr>
        <w:t>(</w:t>
      </w:r>
      <w:proofErr w:type="spellStart"/>
      <w:r w:rsidR="008576AB">
        <w:rPr>
          <w:i/>
          <w:iCs/>
          <w:color w:val="000000" w:themeColor="text1"/>
          <w:sz w:val="36"/>
          <w:szCs w:val="36"/>
        </w:rPr>
        <w:t>Maund</w:t>
      </w:r>
      <w:proofErr w:type="spellEnd"/>
      <w:r w:rsidR="008576AB">
        <w:rPr>
          <w:i/>
          <w:iCs/>
          <w:color w:val="000000" w:themeColor="text1"/>
          <w:sz w:val="36"/>
          <w:szCs w:val="36"/>
        </w:rPr>
        <w:t xml:space="preserve">, </w:t>
      </w:r>
      <w:proofErr w:type="spellStart"/>
      <w:r w:rsidR="008576AB">
        <w:rPr>
          <w:i/>
          <w:iCs/>
          <w:color w:val="000000" w:themeColor="text1"/>
          <w:sz w:val="36"/>
          <w:szCs w:val="36"/>
        </w:rPr>
        <w:t>Schriek</w:t>
      </w:r>
      <w:proofErr w:type="spellEnd"/>
      <w:r w:rsidR="008576AB">
        <w:rPr>
          <w:i/>
          <w:iCs/>
          <w:color w:val="000000" w:themeColor="text1"/>
          <w:sz w:val="36"/>
          <w:szCs w:val="36"/>
        </w:rPr>
        <w:t xml:space="preserve">, </w:t>
      </w:r>
      <w:proofErr w:type="spellStart"/>
      <w:r w:rsidR="008576AB">
        <w:rPr>
          <w:i/>
          <w:iCs/>
          <w:color w:val="000000" w:themeColor="text1"/>
          <w:sz w:val="36"/>
          <w:szCs w:val="36"/>
        </w:rPr>
        <w:t>Tinkler</w:t>
      </w:r>
      <w:proofErr w:type="spellEnd"/>
      <w:r w:rsidR="008576AB">
        <w:rPr>
          <w:i/>
          <w:iCs/>
          <w:color w:val="000000" w:themeColor="text1"/>
          <w:sz w:val="36"/>
          <w:szCs w:val="36"/>
        </w:rPr>
        <w:t>, 20017)</w:t>
      </w:r>
    </w:p>
    <w:p w:rsidR="003A05D3" w:rsidRDefault="003A05D3" w:rsidP="003A05D3">
      <w:pPr>
        <w:rPr>
          <w:i/>
          <w:iCs/>
          <w:color w:val="000000" w:themeColor="text1"/>
          <w:sz w:val="36"/>
          <w:szCs w:val="36"/>
        </w:rPr>
      </w:pPr>
      <w:r w:rsidRPr="003A05D3">
        <w:rPr>
          <w:i/>
          <w:iCs/>
          <w:color w:val="000000" w:themeColor="text1"/>
          <w:sz w:val="36"/>
          <w:szCs w:val="36"/>
        </w:rPr>
        <w:t>It comes to no surprise that the U.S department of labor classified communication and interpersonal skills as fundamental assets in future job-seekers.</w:t>
      </w:r>
    </w:p>
    <w:p w:rsidR="005D4D7A" w:rsidRDefault="005D4D7A" w:rsidP="003A05D3">
      <w:pPr>
        <w:rPr>
          <w:i/>
          <w:iCs/>
          <w:color w:val="000000" w:themeColor="text1"/>
          <w:sz w:val="36"/>
          <w:szCs w:val="36"/>
        </w:rPr>
      </w:pPr>
    </w:p>
    <w:p w:rsidR="00C91A09" w:rsidRDefault="00C91A09" w:rsidP="003A05D3">
      <w:pPr>
        <w:rPr>
          <w:i/>
          <w:iCs/>
          <w:color w:val="000000" w:themeColor="text1"/>
          <w:sz w:val="36"/>
          <w:szCs w:val="36"/>
        </w:rPr>
      </w:pPr>
    </w:p>
    <w:p w:rsidR="00C91A09" w:rsidRPr="003A05D3" w:rsidRDefault="00C91A09" w:rsidP="003A05D3">
      <w:pPr>
        <w:rPr>
          <w:i/>
          <w:iCs/>
          <w:color w:val="000000" w:themeColor="text1"/>
          <w:sz w:val="36"/>
          <w:szCs w:val="36"/>
        </w:rPr>
      </w:pPr>
    </w:p>
    <w:p w:rsidR="003A05D3" w:rsidRPr="003A05D3" w:rsidRDefault="003A05D3" w:rsidP="003A05D3">
      <w:pPr>
        <w:rPr>
          <w:i/>
          <w:iCs/>
          <w:color w:val="000000" w:themeColor="text1"/>
          <w:sz w:val="36"/>
          <w:szCs w:val="36"/>
        </w:rPr>
      </w:pPr>
      <w:r w:rsidRPr="003A05D3">
        <w:rPr>
          <w:i/>
          <w:iCs/>
          <w:color w:val="000000" w:themeColor="text1"/>
          <w:sz w:val="36"/>
          <w:szCs w:val="36"/>
        </w:rPr>
        <w:lastRenderedPageBreak/>
        <w:t>The first member that comes to scene in the communication system is the sender that wants to deliver the information, the second part receives the information to then process it and then there’s the receiver who the message was planned to be for.</w:t>
      </w:r>
    </w:p>
    <w:p w:rsidR="003A05D3" w:rsidRPr="003A05D3" w:rsidRDefault="003A05D3" w:rsidP="003A05D3">
      <w:pPr>
        <w:rPr>
          <w:i/>
          <w:iCs/>
          <w:color w:val="000000" w:themeColor="text1"/>
          <w:sz w:val="36"/>
          <w:szCs w:val="36"/>
        </w:rPr>
      </w:pPr>
      <w:r w:rsidRPr="003A05D3">
        <w:rPr>
          <w:i/>
          <w:iCs/>
          <w:color w:val="000000" w:themeColor="text1"/>
          <w:sz w:val="36"/>
          <w:szCs w:val="36"/>
        </w:rPr>
        <w:t>Just an example: Parents don’t have the tools to help their kid if it is in a position of danger if the kid doesn’t cry or let the parents see wounds. Crying is a way to communicate, in this scenario, that the kid is hurt. Showing wounds is a sign that the kid needs medication.</w:t>
      </w:r>
      <w:r w:rsidR="003254A1" w:rsidRPr="003254A1">
        <w:rPr>
          <w:i/>
          <w:iCs/>
          <w:color w:val="000000" w:themeColor="text1"/>
          <w:sz w:val="36"/>
          <w:szCs w:val="36"/>
        </w:rPr>
        <w:t xml:space="preserve"> (Managementstudyguide.com, 2015</w:t>
      </w:r>
      <w:r w:rsidR="00954823">
        <w:rPr>
          <w:i/>
          <w:iCs/>
          <w:color w:val="000000" w:themeColor="text1"/>
          <w:sz w:val="36"/>
          <w:szCs w:val="36"/>
        </w:rPr>
        <w:t>)</w:t>
      </w:r>
    </w:p>
    <w:p w:rsidR="003A05D3" w:rsidRPr="003A05D3" w:rsidRDefault="003A05D3" w:rsidP="003A05D3">
      <w:pPr>
        <w:rPr>
          <w:i/>
          <w:iCs/>
          <w:color w:val="000000" w:themeColor="text1"/>
          <w:sz w:val="36"/>
          <w:szCs w:val="36"/>
        </w:rPr>
      </w:pPr>
      <w:r w:rsidRPr="003A05D3">
        <w:rPr>
          <w:i/>
          <w:iCs/>
          <w:color w:val="000000" w:themeColor="text1"/>
          <w:sz w:val="36"/>
          <w:szCs w:val="36"/>
        </w:rPr>
        <w:t>Or it could be jack that has an interesting idea but how is the idea going to be listened if jack keeps it in his head? In order for jack to be heard he needs to communicate, not just speak but communicate effectively.</w:t>
      </w:r>
    </w:p>
    <w:p w:rsidR="003A05D3" w:rsidRPr="003A05D3" w:rsidRDefault="003A05D3" w:rsidP="003A05D3">
      <w:pPr>
        <w:rPr>
          <w:i/>
          <w:iCs/>
          <w:color w:val="000000" w:themeColor="text1"/>
          <w:sz w:val="36"/>
          <w:szCs w:val="36"/>
        </w:rPr>
      </w:pPr>
      <w:r w:rsidRPr="003A05D3">
        <w:rPr>
          <w:i/>
          <w:iCs/>
          <w:color w:val="000000" w:themeColor="text1"/>
          <w:sz w:val="36"/>
          <w:szCs w:val="36"/>
        </w:rPr>
        <w:t>It is definitely important to communicate but chances are, that the message could be misunderstood if we don’t use this skill efficiently.</w:t>
      </w:r>
      <w:r w:rsidR="003254A1" w:rsidRPr="003254A1">
        <w:rPr>
          <w:i/>
          <w:iCs/>
          <w:color w:val="000000" w:themeColor="text1"/>
          <w:sz w:val="36"/>
          <w:szCs w:val="36"/>
        </w:rPr>
        <w:t xml:space="preserve"> </w:t>
      </w:r>
    </w:p>
    <w:p w:rsidR="003A05D3" w:rsidRPr="003A05D3" w:rsidRDefault="003A05D3" w:rsidP="003A05D3">
      <w:pPr>
        <w:rPr>
          <w:i/>
          <w:iCs/>
          <w:color w:val="000000" w:themeColor="text1"/>
          <w:sz w:val="36"/>
          <w:szCs w:val="36"/>
        </w:rPr>
      </w:pPr>
      <w:r w:rsidRPr="003A05D3">
        <w:rPr>
          <w:i/>
          <w:iCs/>
          <w:color w:val="000000" w:themeColor="text1"/>
          <w:sz w:val="36"/>
          <w:szCs w:val="36"/>
        </w:rPr>
        <w:t>“Communication is directly proportional to the choice of words or its content. The more precise and crisp the content is the more effective the communication would be.”</w:t>
      </w:r>
      <w:r w:rsidR="00954823" w:rsidRPr="00954823">
        <w:rPr>
          <w:i/>
          <w:iCs/>
          <w:color w:val="000000" w:themeColor="text1"/>
          <w:sz w:val="36"/>
          <w:szCs w:val="36"/>
        </w:rPr>
        <w:t xml:space="preserve"> (Managementstudyguide.com, 2015</w:t>
      </w:r>
      <w:r w:rsidR="00954823">
        <w:rPr>
          <w:i/>
          <w:iCs/>
          <w:color w:val="000000" w:themeColor="text1"/>
          <w:sz w:val="36"/>
          <w:szCs w:val="36"/>
        </w:rPr>
        <w:t>)</w:t>
      </w:r>
    </w:p>
    <w:p w:rsidR="003A05D3" w:rsidRPr="003A05D3" w:rsidRDefault="003A05D3" w:rsidP="003A05D3">
      <w:pPr>
        <w:rPr>
          <w:i/>
          <w:iCs/>
          <w:color w:val="000000" w:themeColor="text1"/>
          <w:sz w:val="36"/>
          <w:szCs w:val="36"/>
        </w:rPr>
      </w:pPr>
      <w:r w:rsidRPr="003A05D3">
        <w:rPr>
          <w:i/>
          <w:iCs/>
          <w:color w:val="000000" w:themeColor="text1"/>
          <w:sz w:val="36"/>
          <w:szCs w:val="36"/>
        </w:rPr>
        <w:t xml:space="preserve">The individual that wants to send the message has the responsibility to choice their words wisely, and express the message with clear meaning. The sender also needs to know what kind of person or organisation the receiver is. If for instance, the sender wants to communicate to a bunch of college students, there would be no need of vast vocabulary terminology as it might actually make the receivers, in this case the college students, as if they cannot relate to the message the sender expressed, maybe using some “slang” or </w:t>
      </w:r>
      <w:r w:rsidRPr="003A05D3">
        <w:rPr>
          <w:i/>
          <w:iCs/>
          <w:color w:val="000000" w:themeColor="text1"/>
          <w:sz w:val="36"/>
          <w:szCs w:val="36"/>
        </w:rPr>
        <w:lastRenderedPageBreak/>
        <w:t>making some jokes between the message could create a comfortable audience.</w:t>
      </w:r>
    </w:p>
    <w:p w:rsidR="003A05D3" w:rsidRPr="003A05D3" w:rsidRDefault="003A05D3" w:rsidP="003A05D3">
      <w:pPr>
        <w:rPr>
          <w:i/>
          <w:iCs/>
          <w:color w:val="000000" w:themeColor="text1"/>
          <w:sz w:val="36"/>
          <w:szCs w:val="36"/>
        </w:rPr>
      </w:pPr>
      <w:r w:rsidRPr="003A05D3">
        <w:rPr>
          <w:i/>
          <w:iCs/>
          <w:color w:val="000000" w:themeColor="text1"/>
          <w:sz w:val="36"/>
          <w:szCs w:val="36"/>
        </w:rPr>
        <w:t>It also key to make sure that the receiver is understanding you, occasionally asking “can you hear me?” or “ do you understand?” Could possibly make the conversation flow better. Eye contact and small pauses in a conversation is a good habit for an impressive communication other than effective.</w:t>
      </w:r>
      <w:r w:rsidR="00F53714" w:rsidRPr="00F53714">
        <w:rPr>
          <w:i/>
          <w:iCs/>
          <w:color w:val="000000" w:themeColor="text1"/>
          <w:sz w:val="36"/>
          <w:szCs w:val="36"/>
        </w:rPr>
        <w:t xml:space="preserve"> (Managementstudyguide.com, 2015</w:t>
      </w:r>
      <w:r w:rsidR="00F53714">
        <w:rPr>
          <w:i/>
          <w:iCs/>
          <w:color w:val="000000" w:themeColor="text1"/>
          <w:sz w:val="36"/>
          <w:szCs w:val="36"/>
        </w:rPr>
        <w:t>)</w:t>
      </w:r>
    </w:p>
    <w:p w:rsidR="003A05D3" w:rsidRPr="003A05D3" w:rsidRDefault="003A05D3" w:rsidP="003A05D3">
      <w:pPr>
        <w:rPr>
          <w:i/>
          <w:iCs/>
          <w:color w:val="000000" w:themeColor="text1"/>
          <w:sz w:val="36"/>
          <w:szCs w:val="36"/>
        </w:rPr>
      </w:pPr>
      <w:r w:rsidRPr="003A05D3">
        <w:rPr>
          <w:i/>
          <w:iCs/>
          <w:color w:val="000000" w:themeColor="text1"/>
          <w:sz w:val="36"/>
          <w:szCs w:val="36"/>
        </w:rPr>
        <w:t>On the other hand, the receiver should also be responsible enough to ask questions or give feedback on the message.</w:t>
      </w:r>
    </w:p>
    <w:p w:rsidR="003A05D3" w:rsidRPr="003A05D3" w:rsidRDefault="003A05D3" w:rsidP="003A05D3">
      <w:pPr>
        <w:rPr>
          <w:i/>
          <w:iCs/>
          <w:color w:val="000000" w:themeColor="text1"/>
          <w:sz w:val="36"/>
          <w:szCs w:val="36"/>
        </w:rPr>
      </w:pPr>
      <w:r w:rsidRPr="003A05D3">
        <w:rPr>
          <w:i/>
          <w:iCs/>
          <w:color w:val="000000" w:themeColor="text1"/>
          <w:sz w:val="36"/>
          <w:szCs w:val="36"/>
        </w:rPr>
        <w:t>Being able to communicate effectively gives the chance to correct unclear information and minimise arguments.</w:t>
      </w:r>
    </w:p>
    <w:p w:rsidR="003A05D3" w:rsidRPr="003A05D3" w:rsidRDefault="003A05D3" w:rsidP="003A05D3">
      <w:pPr>
        <w:rPr>
          <w:i/>
          <w:iCs/>
          <w:color w:val="000000" w:themeColor="text1"/>
          <w:sz w:val="36"/>
          <w:szCs w:val="36"/>
        </w:rPr>
      </w:pPr>
      <w:r w:rsidRPr="003A05D3">
        <w:rPr>
          <w:i/>
          <w:iCs/>
          <w:color w:val="000000" w:themeColor="text1"/>
          <w:sz w:val="36"/>
          <w:szCs w:val="36"/>
        </w:rPr>
        <w:t>Examples:</w:t>
      </w:r>
    </w:p>
    <w:p w:rsidR="003A05D3" w:rsidRPr="003A05D3" w:rsidRDefault="003A05D3" w:rsidP="003A05D3">
      <w:pPr>
        <w:rPr>
          <w:i/>
          <w:iCs/>
          <w:color w:val="000000" w:themeColor="text1"/>
          <w:sz w:val="36"/>
          <w:szCs w:val="36"/>
        </w:rPr>
      </w:pPr>
      <w:r w:rsidRPr="003A05D3">
        <w:rPr>
          <w:i/>
          <w:iCs/>
          <w:color w:val="000000" w:themeColor="text1"/>
          <w:sz w:val="36"/>
          <w:szCs w:val="36"/>
        </w:rPr>
        <w:t xml:space="preserve"> Sender (employer): I want the report.</w:t>
      </w:r>
    </w:p>
    <w:p w:rsidR="003A05D3" w:rsidRPr="003A05D3" w:rsidRDefault="003A05D3" w:rsidP="003A05D3">
      <w:pPr>
        <w:rPr>
          <w:i/>
          <w:iCs/>
          <w:color w:val="000000" w:themeColor="text1"/>
          <w:sz w:val="36"/>
          <w:szCs w:val="36"/>
        </w:rPr>
      </w:pPr>
      <w:r w:rsidRPr="003A05D3">
        <w:rPr>
          <w:i/>
          <w:iCs/>
          <w:color w:val="000000" w:themeColor="text1"/>
          <w:sz w:val="36"/>
          <w:szCs w:val="36"/>
        </w:rPr>
        <w:t xml:space="preserve"> Sender (employer): I want the report by the end of our shifts and the first one that gives it to me will have a beer on me at the bar.</w:t>
      </w:r>
    </w:p>
    <w:p w:rsidR="003A05D3" w:rsidRPr="003A05D3" w:rsidRDefault="004931E5" w:rsidP="003A05D3">
      <w:pPr>
        <w:rPr>
          <w:i/>
          <w:iCs/>
          <w:color w:val="000000" w:themeColor="text1"/>
          <w:sz w:val="36"/>
          <w:szCs w:val="36"/>
        </w:rPr>
      </w:pPr>
      <w:r>
        <w:rPr>
          <w:i/>
          <w:iCs/>
          <w:noProof/>
          <w:color w:val="000000" w:themeColor="text1"/>
          <w:sz w:val="36"/>
          <w:szCs w:val="36"/>
        </w:rPr>
        <w:drawing>
          <wp:anchor distT="0" distB="0" distL="114300" distR="114300" simplePos="0" relativeHeight="251660288" behindDoc="0" locked="0" layoutInCell="1" allowOverlap="1">
            <wp:simplePos x="0" y="0"/>
            <wp:positionH relativeFrom="column">
              <wp:posOffset>1076960</wp:posOffset>
            </wp:positionH>
            <wp:positionV relativeFrom="paragraph">
              <wp:posOffset>118110</wp:posOffset>
            </wp:positionV>
            <wp:extent cx="4114800" cy="1701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extLst>
                        <a:ext uri="{28A0092B-C50C-407E-A947-70E740481C1C}">
                          <a14:useLocalDpi xmlns:a14="http://schemas.microsoft.com/office/drawing/2010/main" val="0"/>
                        </a:ext>
                      </a:extLst>
                    </a:blip>
                    <a:stretch>
                      <a:fillRect/>
                    </a:stretch>
                  </pic:blipFill>
                  <pic:spPr>
                    <a:xfrm>
                      <a:off x="0" y="0"/>
                      <a:ext cx="4114800" cy="1701800"/>
                    </a:xfrm>
                    <a:prstGeom prst="rect">
                      <a:avLst/>
                    </a:prstGeom>
                  </pic:spPr>
                </pic:pic>
              </a:graphicData>
            </a:graphic>
            <wp14:sizeRelH relativeFrom="margin">
              <wp14:pctWidth>0</wp14:pctWidth>
            </wp14:sizeRelH>
            <wp14:sizeRelV relativeFrom="margin">
              <wp14:pctHeight>0</wp14:pctHeight>
            </wp14:sizeRelV>
          </wp:anchor>
        </w:drawing>
      </w:r>
    </w:p>
    <w:p w:rsidR="003A05D3" w:rsidRPr="003A05D3" w:rsidRDefault="003A05D3" w:rsidP="003A05D3">
      <w:pPr>
        <w:rPr>
          <w:i/>
          <w:iCs/>
          <w:color w:val="000000" w:themeColor="text1"/>
          <w:sz w:val="36"/>
          <w:szCs w:val="36"/>
        </w:rPr>
      </w:pPr>
      <w:r w:rsidRPr="003A05D3">
        <w:rPr>
          <w:i/>
          <w:iCs/>
          <w:color w:val="000000" w:themeColor="text1"/>
          <w:sz w:val="36"/>
          <w:szCs w:val="36"/>
        </w:rPr>
        <w:t>Each case is communication but in the first one the message was not entirely transparent; in the second one, however, the employer gave a deadline on the task and specified what the employees could get in return.</w:t>
      </w:r>
    </w:p>
    <w:p w:rsidR="005731B7" w:rsidRDefault="003A05D3">
      <w:pPr>
        <w:rPr>
          <w:i/>
          <w:iCs/>
          <w:color w:val="000000" w:themeColor="text1"/>
          <w:sz w:val="36"/>
          <w:szCs w:val="36"/>
        </w:rPr>
      </w:pPr>
      <w:r w:rsidRPr="003A05D3">
        <w:rPr>
          <w:i/>
          <w:iCs/>
          <w:color w:val="000000" w:themeColor="text1"/>
          <w:sz w:val="36"/>
          <w:szCs w:val="36"/>
        </w:rPr>
        <w:t>In conclusion, do not only communicate, do it effectively. Give meaning to your words, do not complicate the message and most importantly do always check back on the receiver.</w:t>
      </w:r>
    </w:p>
    <w:p w:rsidR="00576FA6" w:rsidRDefault="009065FB" w:rsidP="0073090B">
      <w:pPr>
        <w:pStyle w:val="ListParagraph"/>
        <w:numPr>
          <w:ilvl w:val="0"/>
          <w:numId w:val="1"/>
        </w:numPr>
        <w:jc w:val="center"/>
        <w:rPr>
          <w:b/>
          <w:bCs/>
          <w:i/>
          <w:iCs/>
          <w:color w:val="C00000"/>
          <w:sz w:val="44"/>
          <w:szCs w:val="44"/>
          <w:u w:val="single"/>
        </w:rPr>
      </w:pPr>
      <w:r>
        <w:rPr>
          <w:b/>
          <w:bCs/>
          <w:i/>
          <w:iCs/>
          <w:color w:val="C00000"/>
          <w:sz w:val="44"/>
          <w:szCs w:val="44"/>
          <w:u w:val="single"/>
        </w:rPr>
        <w:lastRenderedPageBreak/>
        <w:t>METHODS OF COMMUNICATION</w:t>
      </w:r>
    </w:p>
    <w:p w:rsidR="009065FB" w:rsidRDefault="009065FB" w:rsidP="009065FB">
      <w:pPr>
        <w:pStyle w:val="ListParagraph"/>
        <w:rPr>
          <w:i/>
          <w:iCs/>
          <w:color w:val="000000" w:themeColor="text1"/>
          <w:sz w:val="36"/>
          <w:szCs w:val="36"/>
        </w:rPr>
      </w:pPr>
    </w:p>
    <w:p w:rsidR="00160359" w:rsidRPr="00160359" w:rsidRDefault="00FB29C0" w:rsidP="00160359">
      <w:pPr>
        <w:pStyle w:val="ListParagraph"/>
        <w:numPr>
          <w:ilvl w:val="0"/>
          <w:numId w:val="1"/>
        </w:numPr>
        <w:rPr>
          <w:i/>
          <w:iCs/>
          <w:color w:val="000000" w:themeColor="text1"/>
          <w:sz w:val="36"/>
          <w:szCs w:val="36"/>
        </w:rPr>
      </w:pPr>
      <w:r w:rsidRPr="00160359">
        <w:rPr>
          <w:b/>
          <w:bCs/>
          <w:i/>
          <w:iCs/>
          <w:color w:val="000000" w:themeColor="text1"/>
          <w:sz w:val="36"/>
          <w:szCs w:val="36"/>
          <w:u w:val="single"/>
        </w:rPr>
        <w:t>CENTRALISED AND DECENTRALISED COMMUNICATION</w:t>
      </w:r>
    </w:p>
    <w:p w:rsidR="00592A43" w:rsidRPr="00592A43" w:rsidRDefault="00592A43" w:rsidP="00592A43">
      <w:pPr>
        <w:pStyle w:val="ListParagraph"/>
        <w:rPr>
          <w:i/>
          <w:iCs/>
          <w:color w:val="000000" w:themeColor="text1"/>
          <w:sz w:val="36"/>
          <w:szCs w:val="36"/>
        </w:rPr>
      </w:pPr>
    </w:p>
    <w:p w:rsidR="00854A39" w:rsidRPr="00854A39" w:rsidRDefault="00854A39" w:rsidP="00592A43">
      <w:pPr>
        <w:pStyle w:val="ListParagraph"/>
        <w:rPr>
          <w:i/>
          <w:iCs/>
          <w:color w:val="000000" w:themeColor="text1"/>
          <w:sz w:val="36"/>
          <w:szCs w:val="36"/>
        </w:rPr>
      </w:pPr>
      <w:r w:rsidRPr="00854A39">
        <w:rPr>
          <w:i/>
          <w:iCs/>
          <w:color w:val="000000" w:themeColor="text1"/>
          <w:sz w:val="36"/>
          <w:szCs w:val="36"/>
        </w:rPr>
        <w:t>Groups researchers took notice of the fact that centralising the conversation is an important factor in achieving effective group communication.(Brown &amp; Miller, 2000).</w:t>
      </w:r>
    </w:p>
    <w:p w:rsidR="00854A39" w:rsidRPr="00190FAB" w:rsidRDefault="00854A39" w:rsidP="00190FAB">
      <w:pPr>
        <w:pStyle w:val="ListParagraph"/>
        <w:rPr>
          <w:i/>
          <w:iCs/>
          <w:color w:val="000000" w:themeColor="text1"/>
          <w:sz w:val="36"/>
          <w:szCs w:val="36"/>
        </w:rPr>
      </w:pPr>
      <w:r w:rsidRPr="00854A39">
        <w:rPr>
          <w:i/>
          <w:iCs/>
          <w:color w:val="000000" w:themeColor="text1"/>
          <w:sz w:val="36"/>
          <w:szCs w:val="36"/>
        </w:rPr>
        <w:t>If one or two individuals take charge in what to say in a group meeting and give the rest of the group members answers, the team has appropriately adopted a centralised communication structure (Huang &amp; Cummings, 2011). Oppositely when in a group meeting, everyone involved begins talking with no organisation behind it, the group displays a decentralised communication structure</w:t>
      </w:r>
      <w:r w:rsidR="00190FAB">
        <w:rPr>
          <w:i/>
          <w:iCs/>
          <w:color w:val="000000" w:themeColor="text1"/>
          <w:sz w:val="36"/>
          <w:szCs w:val="36"/>
        </w:rPr>
        <w:t>. In</w:t>
      </w:r>
      <w:r w:rsidRPr="00190FAB">
        <w:rPr>
          <w:i/>
          <w:iCs/>
          <w:color w:val="000000" w:themeColor="text1"/>
          <w:sz w:val="36"/>
          <w:szCs w:val="36"/>
        </w:rPr>
        <w:t xml:space="preserve"> a decentralised communication structure, the team components have part in both advocacy ( discuss their opinion) and inquiry ( analyse the opinion).</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So, it becomes clear that, who speaks and to whom are both very crucial aspects in a communication format, the level of centrality in a group is defined by the project the group need to work on and the personality of the people involved.</w:t>
      </w:r>
      <w:r w:rsidR="003E0512">
        <w:rPr>
          <w:i/>
          <w:iCs/>
          <w:color w:val="000000" w:themeColor="text1"/>
          <w:sz w:val="36"/>
          <w:szCs w:val="36"/>
        </w:rPr>
        <w:t>(</w:t>
      </w:r>
      <w:proofErr w:type="spellStart"/>
      <w:r w:rsidR="003E0512">
        <w:rPr>
          <w:i/>
          <w:iCs/>
          <w:color w:val="000000" w:themeColor="text1"/>
          <w:sz w:val="36"/>
          <w:szCs w:val="36"/>
        </w:rPr>
        <w:t>Maund</w:t>
      </w:r>
      <w:proofErr w:type="spellEnd"/>
      <w:r w:rsidR="003E0512">
        <w:rPr>
          <w:i/>
          <w:iCs/>
          <w:color w:val="000000" w:themeColor="text1"/>
          <w:sz w:val="36"/>
          <w:szCs w:val="36"/>
        </w:rPr>
        <w:t xml:space="preserve">, </w:t>
      </w:r>
      <w:proofErr w:type="spellStart"/>
      <w:r w:rsidR="003E0512">
        <w:rPr>
          <w:i/>
          <w:iCs/>
          <w:color w:val="000000" w:themeColor="text1"/>
          <w:sz w:val="36"/>
          <w:szCs w:val="36"/>
        </w:rPr>
        <w:t>Schriek</w:t>
      </w:r>
      <w:proofErr w:type="spellEnd"/>
      <w:r w:rsidR="003E0512">
        <w:rPr>
          <w:i/>
          <w:iCs/>
          <w:color w:val="000000" w:themeColor="text1"/>
          <w:sz w:val="36"/>
          <w:szCs w:val="36"/>
        </w:rPr>
        <w:t xml:space="preserve">, </w:t>
      </w:r>
      <w:proofErr w:type="spellStart"/>
      <w:r w:rsidR="003E0512">
        <w:rPr>
          <w:i/>
          <w:iCs/>
          <w:color w:val="000000" w:themeColor="text1"/>
          <w:sz w:val="36"/>
          <w:szCs w:val="36"/>
        </w:rPr>
        <w:t>Tinkler</w:t>
      </w:r>
      <w:proofErr w:type="spellEnd"/>
      <w:r w:rsidR="003E0512">
        <w:rPr>
          <w:i/>
          <w:iCs/>
          <w:color w:val="000000" w:themeColor="text1"/>
          <w:sz w:val="36"/>
          <w:szCs w:val="36"/>
        </w:rPr>
        <w:t>, 20</w:t>
      </w:r>
      <w:r w:rsidR="00190FAB">
        <w:rPr>
          <w:i/>
          <w:iCs/>
          <w:color w:val="000000" w:themeColor="text1"/>
          <w:sz w:val="36"/>
          <w:szCs w:val="36"/>
        </w:rPr>
        <w:t>17</w:t>
      </w:r>
      <w:r w:rsidR="003E0512">
        <w:rPr>
          <w:i/>
          <w:iCs/>
          <w:color w:val="000000" w:themeColor="text1"/>
          <w:sz w:val="36"/>
          <w:szCs w:val="36"/>
        </w:rPr>
        <w:t>)</w:t>
      </w:r>
    </w:p>
    <w:p w:rsidR="00854A39" w:rsidRPr="00950A1D" w:rsidRDefault="00854A39" w:rsidP="00950A1D">
      <w:pPr>
        <w:pStyle w:val="ListParagraph"/>
        <w:rPr>
          <w:i/>
          <w:iCs/>
          <w:color w:val="000000" w:themeColor="text1"/>
          <w:sz w:val="36"/>
          <w:szCs w:val="36"/>
        </w:rPr>
      </w:pPr>
      <w:r w:rsidRPr="00854A39">
        <w:rPr>
          <w:i/>
          <w:iCs/>
          <w:color w:val="000000" w:themeColor="text1"/>
          <w:sz w:val="36"/>
          <w:szCs w:val="36"/>
        </w:rPr>
        <w:t>Group work often adapt a more centralised approach when the duty given is more elementary and tend to have a decentralised approach when it comes to more complicated things. (Brown &amp; Miller, 2000).</w:t>
      </w:r>
      <w:r w:rsidRPr="00950A1D">
        <w:rPr>
          <w:i/>
          <w:iCs/>
          <w:color w:val="000000" w:themeColor="text1"/>
          <w:sz w:val="36"/>
          <w:szCs w:val="36"/>
        </w:rPr>
        <w:t xml:space="preserve">When a team starts interacting, every member would consider their position in the group, compared to others. If there </w:t>
      </w:r>
      <w:r w:rsidRPr="00950A1D">
        <w:rPr>
          <w:i/>
          <w:iCs/>
          <w:color w:val="000000" w:themeColor="text1"/>
          <w:sz w:val="36"/>
          <w:szCs w:val="36"/>
        </w:rPr>
        <w:lastRenderedPageBreak/>
        <w:t>is more than one dominant character in th</w:t>
      </w:r>
      <w:r w:rsidR="00190FAB" w:rsidRPr="00950A1D">
        <w:rPr>
          <w:i/>
          <w:iCs/>
          <w:color w:val="000000" w:themeColor="text1"/>
          <w:sz w:val="36"/>
          <w:szCs w:val="36"/>
        </w:rPr>
        <w:t xml:space="preserve">e </w:t>
      </w:r>
      <w:r w:rsidRPr="00950A1D">
        <w:rPr>
          <w:i/>
          <w:iCs/>
          <w:color w:val="000000" w:themeColor="text1"/>
          <w:sz w:val="36"/>
          <w:szCs w:val="36"/>
        </w:rPr>
        <w:t>group, it will be most likely that sharing tasks would be implied.</w:t>
      </w:r>
    </w:p>
    <w:p w:rsidR="00190FAB" w:rsidRPr="00190FAB" w:rsidRDefault="00190FAB" w:rsidP="00190FAB">
      <w:pPr>
        <w:pStyle w:val="ListParagraph"/>
        <w:rPr>
          <w:i/>
          <w:iCs/>
          <w:color w:val="000000" w:themeColor="text1"/>
          <w:sz w:val="36"/>
          <w:szCs w:val="36"/>
        </w:rPr>
      </w:pPr>
    </w:p>
    <w:p w:rsidR="00854A39" w:rsidRPr="00854A39" w:rsidRDefault="00854A39" w:rsidP="00854A39">
      <w:pPr>
        <w:pStyle w:val="ListParagraph"/>
        <w:rPr>
          <w:i/>
          <w:iCs/>
          <w:color w:val="000000" w:themeColor="text1"/>
          <w:sz w:val="36"/>
          <w:szCs w:val="36"/>
        </w:rPr>
      </w:pPr>
    </w:p>
    <w:p w:rsidR="006663A7" w:rsidRDefault="006663A7" w:rsidP="006663A7">
      <w:pPr>
        <w:pStyle w:val="ListParagraph"/>
        <w:numPr>
          <w:ilvl w:val="0"/>
          <w:numId w:val="1"/>
        </w:numPr>
        <w:rPr>
          <w:i/>
          <w:iCs/>
          <w:color w:val="000000" w:themeColor="text1"/>
          <w:sz w:val="36"/>
          <w:szCs w:val="36"/>
        </w:rPr>
      </w:pPr>
      <w:r>
        <w:rPr>
          <w:b/>
          <w:bCs/>
          <w:i/>
          <w:iCs/>
          <w:color w:val="000000" w:themeColor="text1"/>
          <w:sz w:val="36"/>
          <w:szCs w:val="36"/>
          <w:u w:val="single"/>
        </w:rPr>
        <w:t>VIRTUAL COMMUNICATION</w:t>
      </w:r>
    </w:p>
    <w:p w:rsidR="00854A39" w:rsidRPr="00854A39" w:rsidRDefault="00854A39" w:rsidP="006663A7">
      <w:pPr>
        <w:pStyle w:val="ListParagraph"/>
        <w:rPr>
          <w:i/>
          <w:iCs/>
          <w:color w:val="000000" w:themeColor="text1"/>
          <w:sz w:val="36"/>
          <w:szCs w:val="36"/>
        </w:rPr>
      </w:pPr>
      <w:r w:rsidRPr="00854A39">
        <w:rPr>
          <w:i/>
          <w:iCs/>
          <w:color w:val="000000" w:themeColor="text1"/>
          <w:sz w:val="36"/>
          <w:szCs w:val="36"/>
        </w:rPr>
        <w:t>“Virtual teams bring geographically dispersed members together through electronic information and communication technologies to accomplish organisational tasks.” (Powell, Piccoli &amp; Ives, 2004)</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Technology has taken such a big part in our personal and professional lives, so much so that some organisations don’t have the need to meet face-to-face.</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 xml:space="preserve">With virtual technology comes a massive benefit: by mixing the right minds together, with no preoccupation as for the location in which the people are, it is possible to gain universal knowledge and skills. (Blackburn, </w:t>
      </w:r>
      <w:proofErr w:type="spellStart"/>
      <w:r w:rsidRPr="00854A39">
        <w:rPr>
          <w:i/>
          <w:iCs/>
          <w:color w:val="000000" w:themeColor="text1"/>
          <w:sz w:val="36"/>
          <w:szCs w:val="36"/>
        </w:rPr>
        <w:t>Furst</w:t>
      </w:r>
      <w:proofErr w:type="spellEnd"/>
      <w:r w:rsidRPr="00854A39">
        <w:rPr>
          <w:i/>
          <w:iCs/>
          <w:color w:val="000000" w:themeColor="text1"/>
          <w:sz w:val="36"/>
          <w:szCs w:val="36"/>
        </w:rPr>
        <w:t xml:space="preserve"> and Rosen, 2003).</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Communication, however, is more challenging when we talk about virtual communication compared to F2F(face to face) one because unfortunately a virtual setting suffers from the poverty of non-verbal communication that can cause context misunderstanding, not even the most prestigious and complex technology device can seizure F2F exchanges (</w:t>
      </w:r>
      <w:proofErr w:type="spellStart"/>
      <w:r w:rsidRPr="00854A39">
        <w:rPr>
          <w:i/>
          <w:iCs/>
          <w:color w:val="000000" w:themeColor="text1"/>
          <w:sz w:val="36"/>
          <w:szCs w:val="36"/>
        </w:rPr>
        <w:t>Driskell</w:t>
      </w:r>
      <w:proofErr w:type="spellEnd"/>
      <w:r w:rsidRPr="00854A39">
        <w:rPr>
          <w:i/>
          <w:iCs/>
          <w:color w:val="000000" w:themeColor="text1"/>
          <w:sz w:val="36"/>
          <w:szCs w:val="36"/>
        </w:rPr>
        <w:t xml:space="preserve">, </w:t>
      </w:r>
      <w:proofErr w:type="spellStart"/>
      <w:r w:rsidRPr="00854A39">
        <w:rPr>
          <w:i/>
          <w:iCs/>
          <w:color w:val="000000" w:themeColor="text1"/>
          <w:sz w:val="36"/>
          <w:szCs w:val="36"/>
        </w:rPr>
        <w:t>Radtke</w:t>
      </w:r>
      <w:proofErr w:type="spellEnd"/>
      <w:r w:rsidRPr="00854A39">
        <w:rPr>
          <w:i/>
          <w:iCs/>
          <w:color w:val="000000" w:themeColor="text1"/>
          <w:sz w:val="36"/>
          <w:szCs w:val="36"/>
        </w:rPr>
        <w:t xml:space="preserve"> and Salas, 2003).</w:t>
      </w:r>
    </w:p>
    <w:p w:rsidR="00854A39" w:rsidRPr="00854A39" w:rsidRDefault="00854A39" w:rsidP="00854A39">
      <w:pPr>
        <w:pStyle w:val="ListParagraph"/>
        <w:rPr>
          <w:i/>
          <w:iCs/>
          <w:color w:val="000000" w:themeColor="text1"/>
          <w:sz w:val="36"/>
          <w:szCs w:val="36"/>
        </w:rPr>
      </w:pPr>
    </w:p>
    <w:p w:rsidR="00854A39" w:rsidRPr="00854A39" w:rsidRDefault="00854A39" w:rsidP="00854A39">
      <w:pPr>
        <w:pStyle w:val="ListParagraph"/>
        <w:rPr>
          <w:i/>
          <w:iCs/>
          <w:color w:val="000000" w:themeColor="text1"/>
          <w:sz w:val="36"/>
          <w:szCs w:val="36"/>
        </w:rPr>
      </w:pPr>
    </w:p>
    <w:p w:rsidR="00854A39" w:rsidRPr="00854A39" w:rsidRDefault="00854A39" w:rsidP="00854A39">
      <w:pPr>
        <w:pStyle w:val="ListParagraph"/>
        <w:rPr>
          <w:i/>
          <w:iCs/>
          <w:color w:val="000000" w:themeColor="text1"/>
          <w:sz w:val="36"/>
          <w:szCs w:val="36"/>
        </w:rPr>
      </w:pPr>
    </w:p>
    <w:p w:rsidR="00854A39" w:rsidRPr="00854A39" w:rsidRDefault="00854A39" w:rsidP="00854A39">
      <w:pPr>
        <w:pStyle w:val="ListParagraph"/>
        <w:rPr>
          <w:i/>
          <w:iCs/>
          <w:color w:val="000000" w:themeColor="text1"/>
          <w:sz w:val="36"/>
          <w:szCs w:val="36"/>
        </w:rPr>
      </w:pPr>
    </w:p>
    <w:p w:rsidR="00854A39" w:rsidRPr="00854A39" w:rsidRDefault="00854A39" w:rsidP="00854A39">
      <w:pPr>
        <w:pStyle w:val="ListParagraph"/>
        <w:rPr>
          <w:i/>
          <w:iCs/>
          <w:color w:val="000000" w:themeColor="text1"/>
          <w:sz w:val="36"/>
          <w:szCs w:val="36"/>
        </w:rPr>
      </w:pPr>
    </w:p>
    <w:p w:rsidR="006663A7" w:rsidRDefault="006663A7" w:rsidP="00854A39">
      <w:pPr>
        <w:pStyle w:val="ListParagraph"/>
        <w:rPr>
          <w:i/>
          <w:iCs/>
          <w:color w:val="000000" w:themeColor="text1"/>
          <w:sz w:val="36"/>
          <w:szCs w:val="36"/>
        </w:rPr>
      </w:pPr>
    </w:p>
    <w:p w:rsidR="006663A7" w:rsidRDefault="006663A7" w:rsidP="00854A39">
      <w:pPr>
        <w:pStyle w:val="ListParagraph"/>
        <w:rPr>
          <w:i/>
          <w:iCs/>
          <w:color w:val="000000" w:themeColor="text1"/>
          <w:sz w:val="36"/>
          <w:szCs w:val="36"/>
        </w:rPr>
      </w:pPr>
    </w:p>
    <w:p w:rsidR="00854A39" w:rsidRPr="007C09BC" w:rsidRDefault="007C09BC" w:rsidP="007C09BC">
      <w:pPr>
        <w:pStyle w:val="ListParagraph"/>
        <w:numPr>
          <w:ilvl w:val="0"/>
          <w:numId w:val="1"/>
        </w:numPr>
        <w:rPr>
          <w:b/>
          <w:bCs/>
          <w:i/>
          <w:iCs/>
          <w:color w:val="000000" w:themeColor="text1"/>
          <w:sz w:val="36"/>
          <w:szCs w:val="36"/>
          <w:u w:val="single"/>
        </w:rPr>
      </w:pPr>
      <w:r>
        <w:rPr>
          <w:b/>
          <w:bCs/>
          <w:i/>
          <w:iCs/>
          <w:color w:val="000000" w:themeColor="text1"/>
          <w:sz w:val="36"/>
          <w:szCs w:val="36"/>
          <w:u w:val="single"/>
        </w:rPr>
        <w:lastRenderedPageBreak/>
        <w:t>VERBAL AND NON VERBAL COMMUNICATION</w:t>
      </w:r>
    </w:p>
    <w:p w:rsidR="00854A39" w:rsidRPr="00854A39" w:rsidRDefault="00854A39" w:rsidP="00854A39">
      <w:pPr>
        <w:pStyle w:val="ListParagraph"/>
        <w:rPr>
          <w:i/>
          <w:iCs/>
          <w:color w:val="000000" w:themeColor="text1"/>
          <w:sz w:val="36"/>
          <w:szCs w:val="36"/>
        </w:rPr>
      </w:pPr>
    </w:p>
    <w:p w:rsidR="00854A39" w:rsidRPr="00854A39" w:rsidRDefault="00854A39" w:rsidP="00BE3B4E">
      <w:pPr>
        <w:pStyle w:val="ListParagraph"/>
        <w:jc w:val="center"/>
        <w:rPr>
          <w:i/>
          <w:iCs/>
          <w:color w:val="000000" w:themeColor="text1"/>
          <w:sz w:val="36"/>
          <w:szCs w:val="36"/>
        </w:rPr>
      </w:pPr>
      <w:r w:rsidRPr="00854A39">
        <w:rPr>
          <w:i/>
          <w:iCs/>
          <w:color w:val="000000" w:themeColor="text1"/>
          <w:sz w:val="36"/>
          <w:szCs w:val="36"/>
        </w:rPr>
        <w:t>“What is verbal communication? Verbal communication encompasses both our words and our verbal fillers (um, like).”</w:t>
      </w:r>
      <w:r w:rsidR="00D53169">
        <w:rPr>
          <w:i/>
          <w:iCs/>
          <w:color w:val="000000" w:themeColor="text1"/>
          <w:sz w:val="36"/>
          <w:szCs w:val="36"/>
        </w:rPr>
        <w:t>(</w:t>
      </w:r>
      <w:proofErr w:type="spellStart"/>
      <w:r w:rsidR="00D53169">
        <w:rPr>
          <w:i/>
          <w:iCs/>
          <w:color w:val="000000" w:themeColor="text1"/>
          <w:sz w:val="36"/>
          <w:szCs w:val="36"/>
        </w:rPr>
        <w:t>Maund</w:t>
      </w:r>
      <w:proofErr w:type="spellEnd"/>
      <w:r w:rsidR="00D53169">
        <w:rPr>
          <w:i/>
          <w:iCs/>
          <w:color w:val="000000" w:themeColor="text1"/>
          <w:sz w:val="36"/>
          <w:szCs w:val="36"/>
        </w:rPr>
        <w:t xml:space="preserve">, </w:t>
      </w:r>
      <w:proofErr w:type="spellStart"/>
      <w:r w:rsidR="00D53169">
        <w:rPr>
          <w:i/>
          <w:iCs/>
          <w:color w:val="000000" w:themeColor="text1"/>
          <w:sz w:val="36"/>
          <w:szCs w:val="36"/>
        </w:rPr>
        <w:t>Tinkler</w:t>
      </w:r>
      <w:proofErr w:type="spellEnd"/>
      <w:r w:rsidR="00D53169">
        <w:rPr>
          <w:i/>
          <w:iCs/>
          <w:color w:val="000000" w:themeColor="text1"/>
          <w:sz w:val="36"/>
          <w:szCs w:val="36"/>
        </w:rPr>
        <w:t xml:space="preserve">, </w:t>
      </w:r>
      <w:proofErr w:type="spellStart"/>
      <w:r w:rsidR="00D53169">
        <w:rPr>
          <w:i/>
          <w:iCs/>
          <w:color w:val="000000" w:themeColor="text1"/>
          <w:sz w:val="36"/>
          <w:szCs w:val="36"/>
        </w:rPr>
        <w:t>Schriek</w:t>
      </w:r>
      <w:proofErr w:type="spellEnd"/>
      <w:r w:rsidR="00D53169">
        <w:rPr>
          <w:i/>
          <w:iCs/>
          <w:color w:val="000000" w:themeColor="text1"/>
          <w:sz w:val="36"/>
          <w:szCs w:val="36"/>
        </w:rPr>
        <w:t>, 2017)</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It is believed that verbal communication is one of the most alluring form of communication used in today’s world. Linguists often suggest to divide the idea of language, that works as a system itself and the use of language which is what an individual should develop to accomplish their goal.</w:t>
      </w:r>
      <w:r w:rsidR="00245B5D" w:rsidRPr="00245B5D">
        <w:rPr>
          <w:i/>
          <w:iCs/>
          <w:color w:val="000000" w:themeColor="text1"/>
          <w:sz w:val="36"/>
          <w:szCs w:val="36"/>
        </w:rPr>
        <w:t xml:space="preserve"> (</w:t>
      </w:r>
      <w:proofErr w:type="spellStart"/>
      <w:r w:rsidR="00245B5D" w:rsidRPr="00245B5D">
        <w:rPr>
          <w:i/>
          <w:iCs/>
          <w:color w:val="000000" w:themeColor="text1"/>
          <w:sz w:val="36"/>
          <w:szCs w:val="36"/>
        </w:rPr>
        <w:t>Rocci</w:t>
      </w:r>
      <w:proofErr w:type="spellEnd"/>
      <w:r w:rsidR="00245B5D" w:rsidRPr="00245B5D">
        <w:rPr>
          <w:i/>
          <w:iCs/>
          <w:color w:val="000000" w:themeColor="text1"/>
          <w:sz w:val="36"/>
          <w:szCs w:val="36"/>
        </w:rPr>
        <w:t xml:space="preserve"> and Saussure, 2016)</w:t>
      </w:r>
    </w:p>
    <w:p w:rsidR="00854A39" w:rsidRPr="00245B5D" w:rsidRDefault="00854A39" w:rsidP="00245B5D">
      <w:pPr>
        <w:pStyle w:val="ListParagraph"/>
        <w:rPr>
          <w:i/>
          <w:iCs/>
          <w:color w:val="000000" w:themeColor="text1"/>
          <w:sz w:val="36"/>
          <w:szCs w:val="36"/>
        </w:rPr>
      </w:pPr>
      <w:r w:rsidRPr="00854A39">
        <w:rPr>
          <w:i/>
          <w:iCs/>
          <w:color w:val="000000" w:themeColor="text1"/>
          <w:sz w:val="36"/>
          <w:szCs w:val="36"/>
        </w:rPr>
        <w:t>If we look up studies in communication, we can notice how verbal communication is not yet understood as a subfield.</w:t>
      </w:r>
      <w:r w:rsidR="00245B5D">
        <w:rPr>
          <w:i/>
          <w:iCs/>
          <w:color w:val="000000" w:themeColor="text1"/>
          <w:sz w:val="36"/>
          <w:szCs w:val="36"/>
        </w:rPr>
        <w:t xml:space="preserve"> </w:t>
      </w:r>
      <w:r w:rsidRPr="00245B5D">
        <w:rPr>
          <w:i/>
          <w:iCs/>
          <w:color w:val="000000" w:themeColor="text1"/>
          <w:sz w:val="36"/>
          <w:szCs w:val="36"/>
        </w:rPr>
        <w:t xml:space="preserve"> For example, The International Communication Association (ICA) does not have a category for verbal communication.</w:t>
      </w:r>
      <w:r w:rsidR="00245B5D" w:rsidRPr="00245B5D">
        <w:rPr>
          <w:i/>
          <w:iCs/>
          <w:color w:val="000000" w:themeColor="text1"/>
          <w:sz w:val="36"/>
          <w:szCs w:val="36"/>
        </w:rPr>
        <w:t xml:space="preserve"> (</w:t>
      </w:r>
      <w:proofErr w:type="spellStart"/>
      <w:r w:rsidR="00245B5D" w:rsidRPr="00245B5D">
        <w:rPr>
          <w:i/>
          <w:iCs/>
          <w:color w:val="000000" w:themeColor="text1"/>
          <w:sz w:val="36"/>
          <w:szCs w:val="36"/>
        </w:rPr>
        <w:t>Rocci</w:t>
      </w:r>
      <w:proofErr w:type="spellEnd"/>
      <w:r w:rsidR="00245B5D" w:rsidRPr="00245B5D">
        <w:rPr>
          <w:i/>
          <w:iCs/>
          <w:color w:val="000000" w:themeColor="text1"/>
          <w:sz w:val="36"/>
          <w:szCs w:val="36"/>
        </w:rPr>
        <w:t xml:space="preserve"> and Saussure, 2016)</w:t>
      </w:r>
    </w:p>
    <w:p w:rsidR="00854A39" w:rsidRPr="00854A39" w:rsidRDefault="00854A39" w:rsidP="00854A39">
      <w:pPr>
        <w:pStyle w:val="ListParagraph"/>
        <w:rPr>
          <w:i/>
          <w:iCs/>
          <w:color w:val="000000" w:themeColor="text1"/>
          <w:sz w:val="36"/>
          <w:szCs w:val="36"/>
        </w:rPr>
      </w:pPr>
      <w:r w:rsidRPr="00854A39">
        <w:rPr>
          <w:i/>
          <w:iCs/>
          <w:color w:val="000000" w:themeColor="text1"/>
          <w:sz w:val="36"/>
          <w:szCs w:val="36"/>
        </w:rPr>
        <w:t>However verbal communication gives contexts clarity as informations said directly to a person or group are often absorbed better than non-verbal. Or perhaps, verbal communication enhances motivation throughout all types of environments, a simple encouragement or kind words from your employer can help you work better on shift.</w:t>
      </w:r>
      <w:r w:rsidR="00F90798">
        <w:rPr>
          <w:i/>
          <w:iCs/>
          <w:color w:val="000000" w:themeColor="text1"/>
          <w:sz w:val="36"/>
          <w:szCs w:val="36"/>
        </w:rPr>
        <w:t>(</w:t>
      </w:r>
      <w:proofErr w:type="spellStart"/>
      <w:r w:rsidR="00F90798">
        <w:rPr>
          <w:i/>
          <w:iCs/>
          <w:color w:val="000000" w:themeColor="text1"/>
          <w:sz w:val="36"/>
          <w:szCs w:val="36"/>
        </w:rPr>
        <w:t>Bizfluent,2018</w:t>
      </w:r>
      <w:proofErr w:type="spellEnd"/>
      <w:r w:rsidR="00F90798">
        <w:rPr>
          <w:i/>
          <w:iCs/>
          <w:color w:val="000000" w:themeColor="text1"/>
          <w:sz w:val="36"/>
          <w:szCs w:val="36"/>
        </w:rPr>
        <w:t>)</w:t>
      </w:r>
      <w:r w:rsidR="004004A4">
        <w:rPr>
          <w:i/>
          <w:iCs/>
          <w:color w:val="000000" w:themeColor="text1"/>
          <w:sz w:val="36"/>
          <w:szCs w:val="36"/>
        </w:rPr>
        <w:t>.</w:t>
      </w:r>
    </w:p>
    <w:p w:rsidR="004004A4" w:rsidRDefault="004004A4" w:rsidP="004004A4">
      <w:pPr>
        <w:rPr>
          <w:i/>
          <w:iCs/>
          <w:color w:val="000000" w:themeColor="text1"/>
          <w:sz w:val="36"/>
          <w:szCs w:val="36"/>
        </w:rPr>
      </w:pPr>
    </w:p>
    <w:p w:rsidR="00854A39" w:rsidRPr="004004A4" w:rsidRDefault="00854A39" w:rsidP="00BE3B4E">
      <w:pPr>
        <w:jc w:val="center"/>
        <w:rPr>
          <w:i/>
          <w:iCs/>
          <w:color w:val="000000" w:themeColor="text1"/>
          <w:sz w:val="36"/>
          <w:szCs w:val="36"/>
        </w:rPr>
      </w:pPr>
      <w:r w:rsidRPr="004004A4">
        <w:rPr>
          <w:i/>
          <w:iCs/>
          <w:color w:val="000000" w:themeColor="text1"/>
          <w:sz w:val="36"/>
          <w:szCs w:val="36"/>
        </w:rPr>
        <w:t>“What is non verbal communication? Put simply non verbal communication also referred as body language includes all those way we communicate without words.”</w:t>
      </w:r>
      <w:r w:rsidR="001E6C09" w:rsidRPr="004004A4">
        <w:rPr>
          <w:i/>
          <w:iCs/>
          <w:color w:val="000000" w:themeColor="text1"/>
          <w:sz w:val="36"/>
          <w:szCs w:val="36"/>
        </w:rPr>
        <w:t>(</w:t>
      </w:r>
      <w:proofErr w:type="spellStart"/>
      <w:r w:rsidR="001E6C09" w:rsidRPr="004004A4">
        <w:rPr>
          <w:i/>
          <w:iCs/>
          <w:color w:val="000000" w:themeColor="text1"/>
          <w:sz w:val="36"/>
          <w:szCs w:val="36"/>
        </w:rPr>
        <w:t>Maun</w:t>
      </w:r>
      <w:proofErr w:type="spellEnd"/>
      <w:r w:rsidR="001E6C09" w:rsidRPr="004004A4">
        <w:rPr>
          <w:i/>
          <w:iCs/>
          <w:color w:val="000000" w:themeColor="text1"/>
          <w:sz w:val="36"/>
          <w:szCs w:val="36"/>
        </w:rPr>
        <w:t xml:space="preserve">, </w:t>
      </w:r>
      <w:proofErr w:type="spellStart"/>
      <w:r w:rsidR="001E6C09" w:rsidRPr="004004A4">
        <w:rPr>
          <w:i/>
          <w:iCs/>
          <w:color w:val="000000" w:themeColor="text1"/>
          <w:sz w:val="36"/>
          <w:szCs w:val="36"/>
        </w:rPr>
        <w:t>Tinkler</w:t>
      </w:r>
      <w:proofErr w:type="spellEnd"/>
      <w:r w:rsidR="001E6C09" w:rsidRPr="004004A4">
        <w:rPr>
          <w:i/>
          <w:iCs/>
          <w:color w:val="000000" w:themeColor="text1"/>
          <w:sz w:val="36"/>
          <w:szCs w:val="36"/>
        </w:rPr>
        <w:t xml:space="preserve">, </w:t>
      </w:r>
      <w:proofErr w:type="spellStart"/>
      <w:r w:rsidR="001E6C09" w:rsidRPr="004004A4">
        <w:rPr>
          <w:i/>
          <w:iCs/>
          <w:color w:val="000000" w:themeColor="text1"/>
          <w:sz w:val="36"/>
          <w:szCs w:val="36"/>
        </w:rPr>
        <w:t>Schriek,2017</w:t>
      </w:r>
      <w:proofErr w:type="spellEnd"/>
      <w:r w:rsidR="001E6C09" w:rsidRPr="004004A4">
        <w:rPr>
          <w:i/>
          <w:iCs/>
          <w:color w:val="000000" w:themeColor="text1"/>
          <w:sz w:val="36"/>
          <w:szCs w:val="36"/>
        </w:rPr>
        <w:t>)</w:t>
      </w:r>
    </w:p>
    <w:p w:rsidR="00854A39" w:rsidRPr="00854A39" w:rsidRDefault="00854A39" w:rsidP="00F40B43">
      <w:pPr>
        <w:pStyle w:val="ListParagraph"/>
        <w:rPr>
          <w:i/>
          <w:iCs/>
          <w:color w:val="000000" w:themeColor="text1"/>
          <w:sz w:val="36"/>
          <w:szCs w:val="36"/>
        </w:rPr>
      </w:pPr>
      <w:r w:rsidRPr="00854A39">
        <w:rPr>
          <w:i/>
          <w:iCs/>
          <w:color w:val="000000" w:themeColor="text1"/>
          <w:sz w:val="36"/>
          <w:szCs w:val="36"/>
        </w:rPr>
        <w:t>Studies in fact state that 55% of interpersonal messages are transmitted by non verbal communication(</w:t>
      </w:r>
      <w:proofErr w:type="spellStart"/>
      <w:r w:rsidRPr="00854A39">
        <w:rPr>
          <w:i/>
          <w:iCs/>
          <w:color w:val="000000" w:themeColor="text1"/>
          <w:sz w:val="36"/>
          <w:szCs w:val="36"/>
        </w:rPr>
        <w:t>Lavan</w:t>
      </w:r>
      <w:proofErr w:type="spellEnd"/>
      <w:r w:rsidRPr="00854A39">
        <w:rPr>
          <w:i/>
          <w:iCs/>
          <w:color w:val="000000" w:themeColor="text1"/>
          <w:sz w:val="36"/>
          <w:szCs w:val="36"/>
        </w:rPr>
        <w:t xml:space="preserve">, 2002). That seems about right if we think about our </w:t>
      </w:r>
      <w:r w:rsidRPr="00854A39">
        <w:rPr>
          <w:i/>
          <w:iCs/>
          <w:color w:val="000000" w:themeColor="text1"/>
          <w:sz w:val="36"/>
          <w:szCs w:val="36"/>
        </w:rPr>
        <w:lastRenderedPageBreak/>
        <w:t>visual dominated society that makes people more inclined to trust visual evidence more than anything else (Sampson, 1995).</w:t>
      </w:r>
    </w:p>
    <w:p w:rsidR="00854A39" w:rsidRPr="00854A39" w:rsidRDefault="00854A39" w:rsidP="00F40B43">
      <w:pPr>
        <w:pStyle w:val="ListParagraph"/>
        <w:rPr>
          <w:i/>
          <w:iCs/>
          <w:color w:val="000000" w:themeColor="text1"/>
          <w:sz w:val="36"/>
          <w:szCs w:val="36"/>
        </w:rPr>
      </w:pPr>
      <w:r w:rsidRPr="00854A39">
        <w:rPr>
          <w:i/>
          <w:iCs/>
          <w:color w:val="000000" w:themeColor="text1"/>
          <w:sz w:val="36"/>
          <w:szCs w:val="36"/>
        </w:rPr>
        <w:t>Non verbal signals are everywhere, anytime and that is why this system of communication guides conversations by 65 /95% (</w:t>
      </w:r>
      <w:proofErr w:type="spellStart"/>
      <w:r w:rsidRPr="00854A39">
        <w:rPr>
          <w:i/>
          <w:iCs/>
          <w:color w:val="000000" w:themeColor="text1"/>
          <w:sz w:val="36"/>
          <w:szCs w:val="36"/>
        </w:rPr>
        <w:t>Birdwhistell,1970</w:t>
      </w:r>
      <w:proofErr w:type="spellEnd"/>
      <w:r w:rsidRPr="00854A39">
        <w:rPr>
          <w:i/>
          <w:iCs/>
          <w:color w:val="000000" w:themeColor="text1"/>
          <w:sz w:val="36"/>
          <w:szCs w:val="36"/>
        </w:rPr>
        <w:t>). Also, that is why according to Nolan (1975) the future of communication resides is non verbal aspects.</w:t>
      </w:r>
    </w:p>
    <w:p w:rsidR="00854A39" w:rsidRPr="00854A39" w:rsidRDefault="00854A39" w:rsidP="00F40B43">
      <w:pPr>
        <w:pStyle w:val="ListParagraph"/>
        <w:rPr>
          <w:i/>
          <w:iCs/>
          <w:color w:val="000000" w:themeColor="text1"/>
          <w:sz w:val="36"/>
          <w:szCs w:val="36"/>
        </w:rPr>
      </w:pPr>
      <w:r w:rsidRPr="00854A39">
        <w:rPr>
          <w:i/>
          <w:iCs/>
          <w:color w:val="000000" w:themeColor="text1"/>
          <w:sz w:val="36"/>
          <w:szCs w:val="36"/>
        </w:rPr>
        <w:t xml:space="preserve">“Walk, stance, posture and footsteps are forms of non-verbal communication. What you wear and how you look, move and gesture as well as your facial and eye expressions you make all count as non verbal communication”(Ivy and </w:t>
      </w:r>
      <w:proofErr w:type="spellStart"/>
      <w:r w:rsidRPr="00854A39">
        <w:rPr>
          <w:i/>
          <w:iCs/>
          <w:color w:val="000000" w:themeColor="text1"/>
          <w:sz w:val="36"/>
          <w:szCs w:val="36"/>
        </w:rPr>
        <w:t>Wahl</w:t>
      </w:r>
      <w:proofErr w:type="spellEnd"/>
      <w:r w:rsidRPr="00854A39">
        <w:rPr>
          <w:i/>
          <w:iCs/>
          <w:color w:val="000000" w:themeColor="text1"/>
          <w:sz w:val="36"/>
          <w:szCs w:val="36"/>
        </w:rPr>
        <w:t>, 2014, p.6). The reason why non verbal communication is crucial lies in the functions that it has.</w:t>
      </w:r>
    </w:p>
    <w:p w:rsidR="00854A39" w:rsidRDefault="00854A39" w:rsidP="00F40B43">
      <w:pPr>
        <w:pStyle w:val="ListParagraph"/>
        <w:rPr>
          <w:i/>
          <w:iCs/>
          <w:color w:val="000000" w:themeColor="text1"/>
          <w:sz w:val="36"/>
          <w:szCs w:val="36"/>
        </w:rPr>
      </w:pPr>
      <w:r w:rsidRPr="00854A39">
        <w:rPr>
          <w:i/>
          <w:iCs/>
          <w:color w:val="000000" w:themeColor="text1"/>
          <w:sz w:val="36"/>
          <w:szCs w:val="36"/>
        </w:rPr>
        <w:t>The first use is in expressing emotion, is it very useful knowing how to demonstrate appropriate emotions in any individual’s workplace. The second purpose is to understand interpersonal attitudes, having a skill in observation could be tactful if you want to be a step ahead in your workplace. The third purpose is to define someone’s personality, such as sensitivity, qualities and negative traits.</w:t>
      </w:r>
      <w:r w:rsidR="00BB73D1">
        <w:rPr>
          <w:i/>
          <w:iCs/>
          <w:color w:val="000000" w:themeColor="text1"/>
          <w:sz w:val="36"/>
          <w:szCs w:val="36"/>
        </w:rPr>
        <w:t>(</w:t>
      </w:r>
      <w:proofErr w:type="spellStart"/>
      <w:r w:rsidR="00BB73D1">
        <w:rPr>
          <w:i/>
          <w:iCs/>
          <w:color w:val="000000" w:themeColor="text1"/>
          <w:sz w:val="36"/>
          <w:szCs w:val="36"/>
        </w:rPr>
        <w:t>Maun</w:t>
      </w:r>
      <w:proofErr w:type="spellEnd"/>
      <w:r w:rsidR="00BB73D1">
        <w:rPr>
          <w:i/>
          <w:iCs/>
          <w:color w:val="000000" w:themeColor="text1"/>
          <w:sz w:val="36"/>
          <w:szCs w:val="36"/>
        </w:rPr>
        <w:t xml:space="preserve">, </w:t>
      </w:r>
      <w:proofErr w:type="spellStart"/>
      <w:r w:rsidR="00BB73D1">
        <w:rPr>
          <w:i/>
          <w:iCs/>
          <w:color w:val="000000" w:themeColor="text1"/>
          <w:sz w:val="36"/>
          <w:szCs w:val="36"/>
        </w:rPr>
        <w:t>Schriek</w:t>
      </w:r>
      <w:proofErr w:type="spellEnd"/>
      <w:r w:rsidR="00BB73D1">
        <w:rPr>
          <w:i/>
          <w:iCs/>
          <w:color w:val="000000" w:themeColor="text1"/>
          <w:sz w:val="36"/>
          <w:szCs w:val="36"/>
        </w:rPr>
        <w:t xml:space="preserve">, </w:t>
      </w:r>
      <w:proofErr w:type="spellStart"/>
      <w:r w:rsidR="00BB73D1">
        <w:rPr>
          <w:i/>
          <w:iCs/>
          <w:color w:val="000000" w:themeColor="text1"/>
          <w:sz w:val="36"/>
          <w:szCs w:val="36"/>
        </w:rPr>
        <w:t>Tinkler</w:t>
      </w:r>
      <w:proofErr w:type="spellEnd"/>
      <w:r w:rsidR="00BB73D1">
        <w:rPr>
          <w:i/>
          <w:iCs/>
          <w:color w:val="000000" w:themeColor="text1"/>
          <w:sz w:val="36"/>
          <w:szCs w:val="36"/>
        </w:rPr>
        <w:t>, 2017).</w:t>
      </w:r>
      <w:r w:rsidRPr="004004A4">
        <w:rPr>
          <w:i/>
          <w:iCs/>
          <w:color w:val="000000" w:themeColor="text1"/>
          <w:sz w:val="36"/>
          <w:szCs w:val="36"/>
        </w:rPr>
        <w:t xml:space="preserve">The fourth purpose of non verbal communication is to be the perfect mesh to verbal communication. According to </w:t>
      </w:r>
      <w:proofErr w:type="spellStart"/>
      <w:r w:rsidRPr="004004A4">
        <w:rPr>
          <w:i/>
          <w:iCs/>
          <w:color w:val="000000" w:themeColor="text1"/>
          <w:sz w:val="36"/>
          <w:szCs w:val="36"/>
        </w:rPr>
        <w:t>Ekman</w:t>
      </w:r>
      <w:proofErr w:type="spellEnd"/>
      <w:r w:rsidRPr="004004A4">
        <w:rPr>
          <w:i/>
          <w:iCs/>
          <w:color w:val="000000" w:themeColor="text1"/>
          <w:sz w:val="36"/>
          <w:szCs w:val="36"/>
        </w:rPr>
        <w:t>(1965) non verbal communication can affirm what it’s being said verbally or can dissent all the same. Also, it can put extra meaning in certain parts of the conversation, speaking slowly or changing tone of voice could effect that.</w:t>
      </w:r>
    </w:p>
    <w:p w:rsidR="00BE3B4E" w:rsidRDefault="00BE3B4E" w:rsidP="00F40B43">
      <w:pPr>
        <w:pStyle w:val="ListParagraph"/>
        <w:rPr>
          <w:i/>
          <w:iCs/>
          <w:color w:val="000000" w:themeColor="text1"/>
          <w:sz w:val="36"/>
          <w:szCs w:val="36"/>
        </w:rPr>
      </w:pPr>
    </w:p>
    <w:p w:rsidR="00BE3B4E" w:rsidRPr="00AC2260" w:rsidRDefault="00AC2260" w:rsidP="00F63B4E">
      <w:pPr>
        <w:pStyle w:val="ListParagraph"/>
        <w:numPr>
          <w:ilvl w:val="0"/>
          <w:numId w:val="1"/>
        </w:numPr>
        <w:jc w:val="center"/>
        <w:rPr>
          <w:b/>
          <w:bCs/>
          <w:i/>
          <w:iCs/>
          <w:color w:val="C00000"/>
          <w:sz w:val="36"/>
          <w:szCs w:val="36"/>
          <w:u w:val="single"/>
        </w:rPr>
      </w:pPr>
      <w:r>
        <w:rPr>
          <w:b/>
          <w:bCs/>
          <w:i/>
          <w:iCs/>
          <w:color w:val="C00000"/>
          <w:sz w:val="44"/>
          <w:szCs w:val="44"/>
          <w:u w:val="single"/>
        </w:rPr>
        <w:lastRenderedPageBreak/>
        <w:t xml:space="preserve">MODULES OF COMMUNICATION </w:t>
      </w:r>
    </w:p>
    <w:p w:rsidR="00AC2260" w:rsidRDefault="00AC2260" w:rsidP="00AC2260">
      <w:pPr>
        <w:pStyle w:val="ListParagraph"/>
        <w:rPr>
          <w:i/>
          <w:iCs/>
          <w:color w:val="000000" w:themeColor="text1"/>
          <w:sz w:val="36"/>
          <w:szCs w:val="36"/>
        </w:rPr>
      </w:pPr>
    </w:p>
    <w:p w:rsidR="00AC2260" w:rsidRPr="00AC2260" w:rsidRDefault="00AC2260" w:rsidP="00AC2260">
      <w:pPr>
        <w:pStyle w:val="ListParagraph"/>
        <w:rPr>
          <w:i/>
          <w:iCs/>
          <w:color w:val="000000" w:themeColor="text1"/>
          <w:sz w:val="36"/>
          <w:szCs w:val="36"/>
        </w:rPr>
      </w:pPr>
    </w:p>
    <w:p w:rsidR="00BB73D1" w:rsidRDefault="001F3721" w:rsidP="00F40B43">
      <w:pPr>
        <w:pStyle w:val="ListParagraph"/>
        <w:rPr>
          <w:b/>
          <w:bCs/>
          <w:i/>
          <w:iCs/>
          <w:color w:val="000000" w:themeColor="text1"/>
          <w:sz w:val="36"/>
          <w:szCs w:val="36"/>
        </w:rPr>
      </w:pPr>
      <w:r>
        <w:rPr>
          <w:b/>
          <w:bCs/>
          <w:i/>
          <w:iCs/>
          <w:color w:val="FFC000"/>
          <w:sz w:val="36"/>
          <w:szCs w:val="36"/>
        </w:rPr>
        <w:t>SHANNON AND WEAVER MODULE</w:t>
      </w:r>
    </w:p>
    <w:p w:rsidR="001F3721" w:rsidRDefault="001F3721" w:rsidP="00F40B43">
      <w:pPr>
        <w:pStyle w:val="ListParagraph"/>
        <w:rPr>
          <w:i/>
          <w:iCs/>
          <w:color w:val="000000" w:themeColor="text1"/>
          <w:sz w:val="36"/>
          <w:szCs w:val="36"/>
        </w:rPr>
      </w:pP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t>The scheme created by Shannon and Weaver in 1949, was originally matured for phones and program technologies but it fiercely became the primary source for communication modules regarding instructional technology.(Ely, 1970, p.85)</w:t>
      </w: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t>Shannon and Weaver labelled communication as a consecutive and constant transmission involving external individuals.</w:t>
      </w:r>
    </w:p>
    <w:p w:rsidR="005E6788" w:rsidRDefault="005E6788" w:rsidP="005E6788">
      <w:pPr>
        <w:pStyle w:val="ListParagraph"/>
        <w:rPr>
          <w:i/>
          <w:iCs/>
          <w:color w:val="000000" w:themeColor="text1"/>
          <w:sz w:val="36"/>
          <w:szCs w:val="36"/>
        </w:rPr>
      </w:pPr>
      <w:r w:rsidRPr="005E6788">
        <w:rPr>
          <w:i/>
          <w:iCs/>
          <w:color w:val="000000" w:themeColor="text1"/>
          <w:sz w:val="36"/>
          <w:szCs w:val="36"/>
        </w:rPr>
        <w:t>The scheme follows 7 key points:</w:t>
      </w:r>
    </w:p>
    <w:p w:rsidR="00505440" w:rsidRDefault="00505440" w:rsidP="005E6788">
      <w:pPr>
        <w:pStyle w:val="ListParagraph"/>
        <w:rPr>
          <w:i/>
          <w:iCs/>
          <w:color w:val="000000" w:themeColor="text1"/>
          <w:sz w:val="36"/>
          <w:szCs w:val="36"/>
        </w:rPr>
      </w:pPr>
    </w:p>
    <w:p w:rsidR="00505440" w:rsidRPr="005E6788" w:rsidRDefault="00505440" w:rsidP="005E6788">
      <w:pPr>
        <w:pStyle w:val="ListParagraph"/>
        <w:rPr>
          <w:i/>
          <w:iCs/>
          <w:color w:val="000000" w:themeColor="text1"/>
          <w:sz w:val="36"/>
          <w:szCs w:val="36"/>
        </w:rPr>
      </w:pP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Information source: which decides the message that is going to be sent</w:t>
      </w: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Transmitter: which transforms the message into the signals otherwise knows as encoder.</w:t>
      </w: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Message: which is the purpose of the communication.</w:t>
      </w: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Channel: in which the message gets transferred to the receiver.</w:t>
      </w: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Receiver: which on the contrary of “transmitter” that switch the signal into message back otherwise knows as decoder.</w:t>
      </w:r>
    </w:p>
    <w:p w:rsidR="005E6788" w:rsidRPr="00135B20" w:rsidRDefault="005E6788" w:rsidP="00135B20">
      <w:pPr>
        <w:pStyle w:val="ListParagraph"/>
        <w:jc w:val="center"/>
        <w:rPr>
          <w:b/>
          <w:bCs/>
          <w:i/>
          <w:iCs/>
          <w:color w:val="FFFFFF" w:themeColor="background1"/>
          <w:sz w:val="36"/>
          <w:szCs w:val="36"/>
          <w:highlight w:val="black"/>
        </w:rPr>
      </w:pPr>
      <w:r w:rsidRPr="00135B20">
        <w:rPr>
          <w:b/>
          <w:bCs/>
          <w:i/>
          <w:iCs/>
          <w:color w:val="FFFFFF" w:themeColor="background1"/>
          <w:sz w:val="36"/>
          <w:szCs w:val="36"/>
          <w:highlight w:val="black"/>
        </w:rPr>
        <w:t>Destination: which is where the message is meant to arrive.</w:t>
      </w:r>
    </w:p>
    <w:p w:rsidR="005E6788" w:rsidRPr="00135B20" w:rsidRDefault="005E6788" w:rsidP="00135B20">
      <w:pPr>
        <w:pStyle w:val="ListParagraph"/>
        <w:jc w:val="center"/>
        <w:rPr>
          <w:i/>
          <w:iCs/>
          <w:color w:val="FFFFFF" w:themeColor="background1"/>
          <w:sz w:val="36"/>
          <w:szCs w:val="36"/>
        </w:rPr>
      </w:pPr>
      <w:r w:rsidRPr="00135B20">
        <w:rPr>
          <w:b/>
          <w:bCs/>
          <w:i/>
          <w:iCs/>
          <w:color w:val="FFFFFF" w:themeColor="background1"/>
          <w:sz w:val="36"/>
          <w:szCs w:val="36"/>
          <w:highlight w:val="black"/>
        </w:rPr>
        <w:t>Noise: which disrupts and adds unnecessary information to the message.</w:t>
      </w: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lastRenderedPageBreak/>
        <w:t>A quote i found to define what “noise” is, by the theorist and the engineer themselves is:</w:t>
      </w: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t>“If noise is introduced than the received message contains distortions, certain errors, certain extraneous material, that would lead one to say the received message exhibits, because of the effects of the noise, an increase uncertainty”(Shannon and Weaver, 1949, p.19).</w:t>
      </w:r>
    </w:p>
    <w:p w:rsidR="005E6788" w:rsidRPr="005E6788" w:rsidRDefault="005E6788" w:rsidP="005E6788">
      <w:pPr>
        <w:pStyle w:val="ListParagraph"/>
        <w:rPr>
          <w:i/>
          <w:iCs/>
          <w:color w:val="000000" w:themeColor="text1"/>
          <w:sz w:val="36"/>
          <w:szCs w:val="36"/>
        </w:rPr>
      </w:pPr>
    </w:p>
    <w:p w:rsidR="005E6788" w:rsidRPr="005E6788" w:rsidRDefault="00B145E0" w:rsidP="005E6788">
      <w:pPr>
        <w:pStyle w:val="ListParagraph"/>
        <w:rPr>
          <w:i/>
          <w:iCs/>
          <w:color w:val="000000" w:themeColor="text1"/>
          <w:sz w:val="36"/>
          <w:szCs w:val="36"/>
        </w:rPr>
      </w:pPr>
      <w:r>
        <w:rPr>
          <w:i/>
          <w:iCs/>
          <w:noProof/>
          <w:color w:val="000000" w:themeColor="text1"/>
          <w:sz w:val="36"/>
          <w:szCs w:val="36"/>
        </w:rPr>
        <w:drawing>
          <wp:anchor distT="0" distB="0" distL="114300" distR="114300" simplePos="0" relativeHeight="251661312" behindDoc="0" locked="0" layoutInCell="1" allowOverlap="1">
            <wp:simplePos x="0" y="0"/>
            <wp:positionH relativeFrom="column">
              <wp:posOffset>731520</wp:posOffset>
            </wp:positionH>
            <wp:positionV relativeFrom="paragraph">
              <wp:posOffset>43180</wp:posOffset>
            </wp:positionV>
            <wp:extent cx="4470400" cy="2133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extLst>
                        <a:ext uri="{28A0092B-C50C-407E-A947-70E740481C1C}">
                          <a14:useLocalDpi xmlns:a14="http://schemas.microsoft.com/office/drawing/2010/main" val="0"/>
                        </a:ext>
                      </a:extLst>
                    </a:blip>
                    <a:stretch>
                      <a:fillRect/>
                    </a:stretch>
                  </pic:blipFill>
                  <pic:spPr>
                    <a:xfrm>
                      <a:off x="0" y="0"/>
                      <a:ext cx="4470400" cy="2133600"/>
                    </a:xfrm>
                    <a:prstGeom prst="rect">
                      <a:avLst/>
                    </a:prstGeom>
                  </pic:spPr>
                </pic:pic>
              </a:graphicData>
            </a:graphic>
            <wp14:sizeRelH relativeFrom="margin">
              <wp14:pctWidth>0</wp14:pctWidth>
            </wp14:sizeRelH>
            <wp14:sizeRelV relativeFrom="margin">
              <wp14:pctHeight>0</wp14:pctHeight>
            </wp14:sizeRelV>
          </wp:anchor>
        </w:drawing>
      </w: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t xml:space="preserve">This module demonstrates how the source of information and the destination communicate. In this scheme, the “information” is not really attached to it’s original meaning but quoting </w:t>
      </w:r>
      <w:proofErr w:type="spellStart"/>
      <w:r w:rsidRPr="005E6788">
        <w:rPr>
          <w:i/>
          <w:iCs/>
          <w:color w:val="000000" w:themeColor="text1"/>
          <w:sz w:val="36"/>
          <w:szCs w:val="36"/>
        </w:rPr>
        <w:t>Waever</w:t>
      </w:r>
      <w:proofErr w:type="spellEnd"/>
      <w:r w:rsidRPr="005E6788">
        <w:rPr>
          <w:i/>
          <w:iCs/>
          <w:color w:val="000000" w:themeColor="text1"/>
          <w:sz w:val="36"/>
          <w:szCs w:val="36"/>
        </w:rPr>
        <w:t xml:space="preserve">(1949) “information is a measure of one’s freedom of choice when one selects a message”. This “freedom of choice” to which they shape the module on, shines light to the entropy of this system, introducing uncertainty. When the “noise” or the informations given to construct the message are an elevated amount, the uncertainly in the accuracy of the message(once it gets to it’s destination), elevates consequently. In contrast when the source of the information lacks “noise”, the chances of sending an </w:t>
      </w:r>
      <w:r w:rsidRPr="005E6788">
        <w:rPr>
          <w:i/>
          <w:iCs/>
          <w:color w:val="000000" w:themeColor="text1"/>
          <w:sz w:val="36"/>
          <w:szCs w:val="36"/>
        </w:rPr>
        <w:lastRenderedPageBreak/>
        <w:t>uncertain message lowers.</w:t>
      </w:r>
      <w:r w:rsidR="003469C3" w:rsidRPr="003469C3">
        <w:rPr>
          <w:i/>
          <w:iCs/>
          <w:color w:val="000000" w:themeColor="text1"/>
          <w:sz w:val="36"/>
          <w:szCs w:val="36"/>
        </w:rPr>
        <w:t xml:space="preserve"> (</w:t>
      </w:r>
      <w:proofErr w:type="spellStart"/>
      <w:r w:rsidR="003469C3" w:rsidRPr="003469C3">
        <w:rPr>
          <w:i/>
          <w:iCs/>
          <w:color w:val="000000" w:themeColor="text1"/>
          <w:sz w:val="36"/>
          <w:szCs w:val="36"/>
        </w:rPr>
        <w:t>Januszewski</w:t>
      </w:r>
      <w:proofErr w:type="spellEnd"/>
      <w:r w:rsidR="003469C3" w:rsidRPr="003469C3">
        <w:rPr>
          <w:i/>
          <w:iCs/>
          <w:color w:val="000000" w:themeColor="text1"/>
          <w:sz w:val="36"/>
          <w:szCs w:val="36"/>
        </w:rPr>
        <w:t xml:space="preserve"> and </w:t>
      </w:r>
      <w:proofErr w:type="spellStart"/>
      <w:r w:rsidR="003469C3" w:rsidRPr="003469C3">
        <w:rPr>
          <w:i/>
          <w:iCs/>
          <w:color w:val="000000" w:themeColor="text1"/>
          <w:sz w:val="36"/>
          <w:szCs w:val="36"/>
        </w:rPr>
        <w:t>Yeaman</w:t>
      </w:r>
      <w:proofErr w:type="spellEnd"/>
      <w:r w:rsidR="003469C3" w:rsidRPr="003469C3">
        <w:rPr>
          <w:i/>
          <w:iCs/>
          <w:color w:val="000000" w:themeColor="text1"/>
          <w:sz w:val="36"/>
          <w:szCs w:val="36"/>
        </w:rPr>
        <w:t>, 2001)</w:t>
      </w:r>
    </w:p>
    <w:p w:rsidR="005E6788" w:rsidRPr="005E6788" w:rsidRDefault="005E6788" w:rsidP="005E6788">
      <w:pPr>
        <w:pStyle w:val="ListParagraph"/>
        <w:rPr>
          <w:i/>
          <w:iCs/>
          <w:color w:val="000000" w:themeColor="text1"/>
          <w:sz w:val="36"/>
          <w:szCs w:val="36"/>
        </w:rPr>
      </w:pPr>
      <w:r w:rsidRPr="005E6788">
        <w:rPr>
          <w:i/>
          <w:iCs/>
          <w:color w:val="000000" w:themeColor="text1"/>
          <w:sz w:val="36"/>
          <w:szCs w:val="36"/>
        </w:rPr>
        <w:t xml:space="preserve">One of the flaws noticed in this theory is the non existent connection between sender, receiver and the purpose of the message. There are so many aspects like age, gender, social class and workplace that can have an impact in the importance and context of the </w:t>
      </w:r>
    </w:p>
    <w:p w:rsidR="00D46444" w:rsidRDefault="005E6788" w:rsidP="00F40B43">
      <w:pPr>
        <w:pStyle w:val="ListParagraph"/>
        <w:rPr>
          <w:i/>
          <w:iCs/>
          <w:color w:val="000000" w:themeColor="text1"/>
          <w:sz w:val="36"/>
          <w:szCs w:val="36"/>
        </w:rPr>
      </w:pPr>
      <w:r w:rsidRPr="005E6788">
        <w:rPr>
          <w:i/>
          <w:iCs/>
          <w:color w:val="000000" w:themeColor="text1"/>
          <w:sz w:val="36"/>
          <w:szCs w:val="36"/>
        </w:rPr>
        <w:t>communication.</w:t>
      </w:r>
      <w:r w:rsidR="00E36707" w:rsidRPr="00E36707">
        <w:rPr>
          <w:i/>
          <w:iCs/>
          <w:color w:val="000000" w:themeColor="text1"/>
          <w:sz w:val="36"/>
          <w:szCs w:val="36"/>
        </w:rPr>
        <w:t xml:space="preserve"> (Shannon and Weaver model of Communication, n.d.)</w:t>
      </w:r>
    </w:p>
    <w:p w:rsidR="003E3CCD" w:rsidRDefault="003E3CCD" w:rsidP="00F40B43">
      <w:pPr>
        <w:pStyle w:val="ListParagraph"/>
        <w:rPr>
          <w:i/>
          <w:iCs/>
          <w:color w:val="000000" w:themeColor="text1"/>
          <w:sz w:val="36"/>
          <w:szCs w:val="36"/>
        </w:rPr>
      </w:pPr>
    </w:p>
    <w:p w:rsidR="003E3CCD" w:rsidRDefault="003E3CCD" w:rsidP="00F40B43">
      <w:pPr>
        <w:pStyle w:val="ListParagraph"/>
        <w:rPr>
          <w:i/>
          <w:iCs/>
          <w:color w:val="000000" w:themeColor="text1"/>
          <w:sz w:val="36"/>
          <w:szCs w:val="36"/>
        </w:rPr>
      </w:pPr>
    </w:p>
    <w:p w:rsidR="003E3CCD" w:rsidRPr="00BF59A6" w:rsidRDefault="00BF59A6" w:rsidP="00BF59A6">
      <w:pPr>
        <w:jc w:val="both"/>
        <w:rPr>
          <w:b/>
          <w:bCs/>
          <w:i/>
          <w:iCs/>
          <w:color w:val="C45911" w:themeColor="accent2" w:themeShade="BF"/>
          <w:sz w:val="44"/>
          <w:szCs w:val="44"/>
        </w:rPr>
      </w:pPr>
      <w:r w:rsidRPr="00BF59A6">
        <w:rPr>
          <w:b/>
          <w:bCs/>
          <w:i/>
          <w:iCs/>
          <w:color w:val="C45911" w:themeColor="accent2" w:themeShade="BF"/>
          <w:sz w:val="44"/>
          <w:szCs w:val="44"/>
        </w:rPr>
        <w:t>SHRAMM MODULE</w:t>
      </w:r>
    </w:p>
    <w:p w:rsidR="00BF59A6" w:rsidRPr="00BF59A6" w:rsidRDefault="00BF59A6" w:rsidP="00BF59A6">
      <w:pPr>
        <w:pStyle w:val="ListParagraph"/>
        <w:jc w:val="both"/>
        <w:rPr>
          <w:i/>
          <w:iCs/>
          <w:color w:val="000000" w:themeColor="text1"/>
          <w:sz w:val="44"/>
          <w:szCs w:val="44"/>
        </w:rPr>
      </w:pPr>
    </w:p>
    <w:p w:rsidR="003E3CCD" w:rsidRPr="00166694" w:rsidRDefault="003E3CCD" w:rsidP="002B000A">
      <w:pPr>
        <w:jc w:val="both"/>
        <w:rPr>
          <w:i/>
          <w:iCs/>
          <w:color w:val="000000" w:themeColor="text1"/>
          <w:sz w:val="36"/>
          <w:szCs w:val="36"/>
        </w:rPr>
      </w:pPr>
      <w:r w:rsidRPr="00166694">
        <w:rPr>
          <w:i/>
          <w:iCs/>
          <w:color w:val="000000" w:themeColor="text1"/>
          <w:sz w:val="36"/>
          <w:szCs w:val="36"/>
        </w:rPr>
        <w:t xml:space="preserve">To </w:t>
      </w:r>
      <w:proofErr w:type="spellStart"/>
      <w:r w:rsidRPr="00166694">
        <w:rPr>
          <w:i/>
          <w:iCs/>
          <w:color w:val="000000" w:themeColor="text1"/>
          <w:sz w:val="36"/>
          <w:szCs w:val="36"/>
        </w:rPr>
        <w:t>Shramm</w:t>
      </w:r>
      <w:proofErr w:type="spellEnd"/>
      <w:r w:rsidRPr="00166694">
        <w:rPr>
          <w:i/>
          <w:iCs/>
          <w:color w:val="000000" w:themeColor="text1"/>
          <w:sz w:val="36"/>
          <w:szCs w:val="36"/>
        </w:rPr>
        <w:t xml:space="preserve"> it was clear that in order to have a more effective type of communication, we must take notice to culture, language and background that the sender and the receiver have in common.</w:t>
      </w:r>
      <w:r w:rsidR="00585B9E" w:rsidRPr="00585B9E">
        <w:rPr>
          <w:i/>
          <w:iCs/>
          <w:color w:val="000000" w:themeColor="text1"/>
          <w:sz w:val="36"/>
          <w:szCs w:val="36"/>
        </w:rPr>
        <w:t xml:space="preserve"> (</w:t>
      </w:r>
      <w:proofErr w:type="spellStart"/>
      <w:r w:rsidR="00585B9E" w:rsidRPr="00585B9E">
        <w:rPr>
          <w:i/>
          <w:iCs/>
          <w:color w:val="000000" w:themeColor="text1"/>
          <w:sz w:val="36"/>
          <w:szCs w:val="36"/>
        </w:rPr>
        <w:t>Steinberg</w:t>
      </w:r>
      <w:proofErr w:type="spellEnd"/>
      <w:r w:rsidR="00585B9E" w:rsidRPr="00585B9E">
        <w:rPr>
          <w:i/>
          <w:iCs/>
          <w:color w:val="000000" w:themeColor="text1"/>
          <w:sz w:val="36"/>
          <w:szCs w:val="36"/>
        </w:rPr>
        <w:t>, 2007)</w:t>
      </w:r>
    </w:p>
    <w:p w:rsidR="003E3CCD" w:rsidRPr="00166694" w:rsidRDefault="003E3CCD" w:rsidP="002B000A">
      <w:pPr>
        <w:jc w:val="both"/>
        <w:rPr>
          <w:i/>
          <w:iCs/>
          <w:color w:val="000000" w:themeColor="text1"/>
          <w:sz w:val="36"/>
          <w:szCs w:val="36"/>
        </w:rPr>
      </w:pPr>
      <w:r w:rsidRPr="00166694">
        <w:rPr>
          <w:i/>
          <w:iCs/>
          <w:color w:val="000000" w:themeColor="text1"/>
          <w:sz w:val="36"/>
          <w:szCs w:val="36"/>
        </w:rPr>
        <w:t xml:space="preserve">The insight brought by </w:t>
      </w:r>
      <w:proofErr w:type="spellStart"/>
      <w:r w:rsidRPr="00166694">
        <w:rPr>
          <w:i/>
          <w:iCs/>
          <w:color w:val="000000" w:themeColor="text1"/>
          <w:sz w:val="36"/>
          <w:szCs w:val="36"/>
        </w:rPr>
        <w:t>Shramm</w:t>
      </w:r>
      <w:proofErr w:type="spellEnd"/>
      <w:r w:rsidRPr="00166694">
        <w:rPr>
          <w:i/>
          <w:iCs/>
          <w:color w:val="000000" w:themeColor="text1"/>
          <w:sz w:val="36"/>
          <w:szCs w:val="36"/>
        </w:rPr>
        <w:t xml:space="preserve"> is about comprehending that if the </w:t>
      </w:r>
      <w:proofErr w:type="spellStart"/>
      <w:r w:rsidRPr="00166694">
        <w:rPr>
          <w:i/>
          <w:iCs/>
          <w:color w:val="000000" w:themeColor="text1"/>
          <w:sz w:val="36"/>
          <w:szCs w:val="36"/>
        </w:rPr>
        <w:t>indivuals</w:t>
      </w:r>
      <w:proofErr w:type="spellEnd"/>
      <w:r w:rsidRPr="00166694">
        <w:rPr>
          <w:i/>
          <w:iCs/>
          <w:color w:val="000000" w:themeColor="text1"/>
          <w:sz w:val="36"/>
          <w:szCs w:val="36"/>
        </w:rPr>
        <w:t xml:space="preserve"> involved in a communication do not share common background or same morals, the conversation could possibly lead to unwanted discussions or contrasting perception of the message by both members.</w:t>
      </w:r>
      <w:r w:rsidR="00585B9E" w:rsidRPr="00585B9E">
        <w:rPr>
          <w:i/>
          <w:iCs/>
          <w:color w:val="000000" w:themeColor="text1"/>
          <w:sz w:val="36"/>
          <w:szCs w:val="36"/>
        </w:rPr>
        <w:t xml:space="preserve"> (</w:t>
      </w:r>
      <w:proofErr w:type="spellStart"/>
      <w:r w:rsidR="00585B9E" w:rsidRPr="00585B9E">
        <w:rPr>
          <w:i/>
          <w:iCs/>
          <w:color w:val="000000" w:themeColor="text1"/>
          <w:sz w:val="36"/>
          <w:szCs w:val="36"/>
        </w:rPr>
        <w:t>Steinberg</w:t>
      </w:r>
      <w:proofErr w:type="spellEnd"/>
      <w:r w:rsidR="00585B9E" w:rsidRPr="00585B9E">
        <w:rPr>
          <w:i/>
          <w:iCs/>
          <w:color w:val="000000" w:themeColor="text1"/>
          <w:sz w:val="36"/>
          <w:szCs w:val="36"/>
        </w:rPr>
        <w:t>, 2007)</w:t>
      </w:r>
    </w:p>
    <w:p w:rsidR="006B00C0" w:rsidRDefault="006B00C0" w:rsidP="002B000A">
      <w:pPr>
        <w:jc w:val="both"/>
        <w:rPr>
          <w:i/>
          <w:iCs/>
          <w:color w:val="000000" w:themeColor="text1"/>
          <w:sz w:val="36"/>
          <w:szCs w:val="36"/>
        </w:rPr>
      </w:pPr>
      <w:r>
        <w:rPr>
          <w:i/>
          <w:iCs/>
          <w:noProof/>
          <w:color w:val="000000" w:themeColor="text1"/>
          <w:sz w:val="36"/>
          <w:szCs w:val="36"/>
        </w:rPr>
        <w:drawing>
          <wp:anchor distT="0" distB="0" distL="114300" distR="114300" simplePos="0" relativeHeight="251662336" behindDoc="0" locked="0" layoutInCell="1" allowOverlap="1">
            <wp:simplePos x="0" y="0"/>
            <wp:positionH relativeFrom="column">
              <wp:posOffset>873760</wp:posOffset>
            </wp:positionH>
            <wp:positionV relativeFrom="paragraph">
              <wp:posOffset>433070</wp:posOffset>
            </wp:positionV>
            <wp:extent cx="3982720" cy="2164080"/>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extLst>
                        <a:ext uri="{28A0092B-C50C-407E-A947-70E740481C1C}">
                          <a14:useLocalDpi xmlns:a14="http://schemas.microsoft.com/office/drawing/2010/main" val="0"/>
                        </a:ext>
                      </a:extLst>
                    </a:blip>
                    <a:stretch>
                      <a:fillRect/>
                    </a:stretch>
                  </pic:blipFill>
                  <pic:spPr>
                    <a:xfrm>
                      <a:off x="0" y="0"/>
                      <a:ext cx="3982720" cy="2164080"/>
                    </a:xfrm>
                    <a:prstGeom prst="rect">
                      <a:avLst/>
                    </a:prstGeom>
                  </pic:spPr>
                </pic:pic>
              </a:graphicData>
            </a:graphic>
            <wp14:sizeRelH relativeFrom="margin">
              <wp14:pctWidth>0</wp14:pctWidth>
            </wp14:sizeRelH>
            <wp14:sizeRelV relativeFrom="margin">
              <wp14:pctHeight>0</wp14:pctHeight>
            </wp14:sizeRelV>
          </wp:anchor>
        </w:drawing>
      </w:r>
    </w:p>
    <w:p w:rsidR="003E3CCD" w:rsidRPr="00166694" w:rsidRDefault="006B00C0" w:rsidP="002B000A">
      <w:pPr>
        <w:jc w:val="both"/>
        <w:rPr>
          <w:i/>
          <w:iCs/>
          <w:color w:val="000000" w:themeColor="text1"/>
          <w:sz w:val="36"/>
          <w:szCs w:val="36"/>
        </w:rPr>
      </w:pPr>
      <w:r>
        <w:rPr>
          <w:i/>
          <w:iCs/>
          <w:color w:val="000000" w:themeColor="text1"/>
          <w:sz w:val="36"/>
          <w:szCs w:val="36"/>
        </w:rPr>
        <w:lastRenderedPageBreak/>
        <w:t xml:space="preserve">It </w:t>
      </w:r>
      <w:r w:rsidR="003E3CCD" w:rsidRPr="00166694">
        <w:rPr>
          <w:i/>
          <w:iCs/>
          <w:color w:val="000000" w:themeColor="text1"/>
          <w:sz w:val="36"/>
          <w:szCs w:val="36"/>
        </w:rPr>
        <w:t xml:space="preserve">became indeed a necessity to introduce feedback in the model of communication, in fact, the same </w:t>
      </w:r>
      <w:proofErr w:type="spellStart"/>
      <w:r w:rsidR="003E3CCD" w:rsidRPr="00166694">
        <w:rPr>
          <w:i/>
          <w:iCs/>
          <w:color w:val="000000" w:themeColor="text1"/>
          <w:sz w:val="36"/>
          <w:szCs w:val="36"/>
        </w:rPr>
        <w:t>Shramm</w:t>
      </w:r>
      <w:proofErr w:type="spellEnd"/>
      <w:r w:rsidR="003E3CCD" w:rsidRPr="00166694">
        <w:rPr>
          <w:i/>
          <w:iCs/>
          <w:color w:val="000000" w:themeColor="text1"/>
          <w:sz w:val="36"/>
          <w:szCs w:val="36"/>
        </w:rPr>
        <w:t>(1954:9) affirms that “feedback tells us how our messages are being interpreted “. This way the sender can input more information or change their message if the receive did not understand the meaning of it</w:t>
      </w:r>
      <w:r w:rsidR="008B6229">
        <w:rPr>
          <w:i/>
          <w:iCs/>
          <w:color w:val="000000" w:themeColor="text1"/>
          <w:sz w:val="36"/>
          <w:szCs w:val="36"/>
        </w:rPr>
        <w:t xml:space="preserve">. </w:t>
      </w:r>
      <w:proofErr w:type="spellStart"/>
      <w:r w:rsidR="008B6229">
        <w:rPr>
          <w:i/>
          <w:iCs/>
          <w:color w:val="000000" w:themeColor="text1"/>
          <w:sz w:val="36"/>
          <w:szCs w:val="36"/>
        </w:rPr>
        <w:t>Shramm</w:t>
      </w:r>
      <w:proofErr w:type="spellEnd"/>
      <w:r w:rsidR="008B6229">
        <w:rPr>
          <w:i/>
          <w:iCs/>
          <w:color w:val="000000" w:themeColor="text1"/>
          <w:sz w:val="36"/>
          <w:szCs w:val="36"/>
        </w:rPr>
        <w:t xml:space="preserve"> </w:t>
      </w:r>
      <w:r w:rsidR="003E3CCD" w:rsidRPr="00166694">
        <w:rPr>
          <w:i/>
          <w:iCs/>
          <w:color w:val="000000" w:themeColor="text1"/>
          <w:sz w:val="36"/>
          <w:szCs w:val="36"/>
        </w:rPr>
        <w:t>and fellow theorist of this model, in contrast with Shannon and Weaver, do not agree in the concept of a message containing one meaning only. They believe  that the meaning is labelled by who is interpreting the message.</w:t>
      </w:r>
      <w:r w:rsidR="00585B9E" w:rsidRPr="00585B9E">
        <w:rPr>
          <w:i/>
          <w:iCs/>
          <w:color w:val="000000" w:themeColor="text1"/>
          <w:sz w:val="36"/>
          <w:szCs w:val="36"/>
        </w:rPr>
        <w:t xml:space="preserve"> (</w:t>
      </w:r>
      <w:proofErr w:type="spellStart"/>
      <w:r w:rsidR="00585B9E" w:rsidRPr="00585B9E">
        <w:rPr>
          <w:i/>
          <w:iCs/>
          <w:color w:val="000000" w:themeColor="text1"/>
          <w:sz w:val="36"/>
          <w:szCs w:val="36"/>
        </w:rPr>
        <w:t>Steinberg</w:t>
      </w:r>
      <w:proofErr w:type="spellEnd"/>
      <w:r w:rsidR="00585B9E" w:rsidRPr="00585B9E">
        <w:rPr>
          <w:i/>
          <w:iCs/>
          <w:color w:val="000000" w:themeColor="text1"/>
          <w:sz w:val="36"/>
          <w:szCs w:val="36"/>
        </w:rPr>
        <w:t>, 2007)</w:t>
      </w:r>
    </w:p>
    <w:p w:rsidR="003E3CCD" w:rsidRDefault="003E3CCD" w:rsidP="002B000A">
      <w:pPr>
        <w:jc w:val="both"/>
        <w:rPr>
          <w:i/>
          <w:iCs/>
          <w:color w:val="000000" w:themeColor="text1"/>
          <w:sz w:val="36"/>
          <w:szCs w:val="36"/>
        </w:rPr>
      </w:pPr>
      <w:r w:rsidRPr="00166694">
        <w:rPr>
          <w:i/>
          <w:iCs/>
          <w:color w:val="000000" w:themeColor="text1"/>
          <w:sz w:val="36"/>
          <w:szCs w:val="36"/>
        </w:rPr>
        <w:t xml:space="preserve">The </w:t>
      </w:r>
      <w:proofErr w:type="spellStart"/>
      <w:r w:rsidRPr="00166694">
        <w:rPr>
          <w:i/>
          <w:iCs/>
          <w:color w:val="000000" w:themeColor="text1"/>
          <w:sz w:val="36"/>
          <w:szCs w:val="36"/>
        </w:rPr>
        <w:t>Shramm</w:t>
      </w:r>
      <w:proofErr w:type="spellEnd"/>
      <w:r w:rsidRPr="00166694">
        <w:rPr>
          <w:i/>
          <w:iCs/>
          <w:color w:val="000000" w:themeColor="text1"/>
          <w:sz w:val="36"/>
          <w:szCs w:val="36"/>
        </w:rPr>
        <w:t xml:space="preserve"> scheme defines communication as an energetic interchange of purposeful messages between two parts. The sender and the receiver both encode, transmit, receive, decode and interpret the message, installing feedback in the model of communication, the conversation becomes  a two-way street.</w:t>
      </w:r>
      <w:r w:rsidR="00585B9E" w:rsidRPr="00585B9E">
        <w:rPr>
          <w:i/>
          <w:iCs/>
          <w:color w:val="000000" w:themeColor="text1"/>
          <w:sz w:val="36"/>
          <w:szCs w:val="36"/>
        </w:rPr>
        <w:t xml:space="preserve"> (</w:t>
      </w:r>
      <w:proofErr w:type="spellStart"/>
      <w:r w:rsidR="00585B9E" w:rsidRPr="00585B9E">
        <w:rPr>
          <w:i/>
          <w:iCs/>
          <w:color w:val="000000" w:themeColor="text1"/>
          <w:sz w:val="36"/>
          <w:szCs w:val="36"/>
        </w:rPr>
        <w:t>Steinberg</w:t>
      </w:r>
      <w:proofErr w:type="spellEnd"/>
      <w:r w:rsidR="00585B9E" w:rsidRPr="00585B9E">
        <w:rPr>
          <w:i/>
          <w:iCs/>
          <w:color w:val="000000" w:themeColor="text1"/>
          <w:sz w:val="36"/>
          <w:szCs w:val="36"/>
        </w:rPr>
        <w:t>, 2007)</w:t>
      </w:r>
      <w:r w:rsidR="00365D11">
        <w:rPr>
          <w:i/>
          <w:iCs/>
          <w:color w:val="000000" w:themeColor="text1"/>
          <w:sz w:val="36"/>
          <w:szCs w:val="36"/>
        </w:rPr>
        <w:t>.</w:t>
      </w:r>
    </w:p>
    <w:p w:rsidR="00365D11" w:rsidRDefault="00365D11" w:rsidP="002B000A">
      <w:pPr>
        <w:jc w:val="both"/>
        <w:rPr>
          <w:i/>
          <w:iCs/>
          <w:color w:val="000000" w:themeColor="text1"/>
          <w:sz w:val="36"/>
          <w:szCs w:val="36"/>
        </w:rPr>
      </w:pPr>
    </w:p>
    <w:p w:rsidR="00365D11" w:rsidRDefault="00365D11" w:rsidP="002B000A">
      <w:pPr>
        <w:jc w:val="both"/>
        <w:rPr>
          <w:i/>
          <w:iCs/>
          <w:color w:val="000000" w:themeColor="text1"/>
          <w:sz w:val="36"/>
          <w:szCs w:val="36"/>
        </w:rPr>
      </w:pPr>
    </w:p>
    <w:p w:rsidR="003E3CCD" w:rsidRPr="001F3721" w:rsidRDefault="003E3CCD" w:rsidP="002B000A">
      <w:pPr>
        <w:jc w:val="both"/>
        <w:rPr>
          <w:i/>
          <w:iCs/>
          <w:color w:val="000000" w:themeColor="text1"/>
          <w:sz w:val="36"/>
          <w:szCs w:val="36"/>
        </w:rPr>
      </w:pPr>
    </w:p>
    <w:p w:rsidR="00107399" w:rsidRDefault="00D46444" w:rsidP="00161EBF">
      <w:pPr>
        <w:jc w:val="both"/>
        <w:rPr>
          <w:i/>
          <w:iCs/>
          <w:color w:val="000000" w:themeColor="text1"/>
          <w:sz w:val="36"/>
          <w:szCs w:val="36"/>
        </w:rPr>
      </w:pPr>
      <w:r>
        <w:rPr>
          <w:i/>
          <w:iCs/>
          <w:color w:val="000000" w:themeColor="text1"/>
          <w:sz w:val="36"/>
          <w:szCs w:val="36"/>
        </w:rPr>
        <w:br w:type="page"/>
      </w:r>
    </w:p>
    <w:p w:rsidR="00107399" w:rsidRPr="00107399" w:rsidRDefault="007412CF" w:rsidP="00107399">
      <w:pPr>
        <w:jc w:val="both"/>
        <w:rPr>
          <w:b/>
          <w:bCs/>
          <w:i/>
          <w:iCs/>
          <w:color w:val="538135" w:themeColor="accent6" w:themeShade="BF"/>
          <w:sz w:val="44"/>
          <w:szCs w:val="44"/>
        </w:rPr>
      </w:pPr>
      <w:r>
        <w:rPr>
          <w:b/>
          <w:bCs/>
          <w:i/>
          <w:iCs/>
          <w:color w:val="538135" w:themeColor="accent6" w:themeShade="BF"/>
          <w:sz w:val="44"/>
          <w:szCs w:val="44"/>
        </w:rPr>
        <w:lastRenderedPageBreak/>
        <w:t>BERLO MODULE</w:t>
      </w:r>
    </w:p>
    <w:p w:rsidR="00107399" w:rsidRDefault="00107399" w:rsidP="00161EBF">
      <w:pPr>
        <w:jc w:val="both"/>
        <w:rPr>
          <w:i/>
          <w:iCs/>
          <w:color w:val="000000" w:themeColor="text1"/>
          <w:sz w:val="36"/>
          <w:szCs w:val="36"/>
        </w:rPr>
      </w:pPr>
    </w:p>
    <w:p w:rsidR="00161EBF" w:rsidRPr="00161EBF" w:rsidRDefault="00161EBF" w:rsidP="00A774DF">
      <w:pPr>
        <w:rPr>
          <w:i/>
          <w:iCs/>
          <w:color w:val="000000" w:themeColor="text1"/>
          <w:sz w:val="36"/>
          <w:szCs w:val="36"/>
        </w:rPr>
      </w:pPr>
      <w:r w:rsidRPr="00161EBF">
        <w:rPr>
          <w:i/>
          <w:iCs/>
          <w:color w:val="000000" w:themeColor="text1"/>
          <w:sz w:val="36"/>
          <w:szCs w:val="36"/>
        </w:rPr>
        <w:t>Berlo’s model of communication, also known as Sender, Message, Channel, Receiver (SMCR) was created in 1960 by David Berlo, which was based from the Shannon and Weaver’s model and it is actually the most elemental scheme of communication that we exchange, it is used in television, newspapers and kinds of social media.</w:t>
      </w:r>
      <w:r w:rsidR="002D7747" w:rsidRPr="002D7747">
        <w:rPr>
          <w:i/>
          <w:iCs/>
          <w:color w:val="000000" w:themeColor="text1"/>
          <w:sz w:val="36"/>
          <w:szCs w:val="36"/>
        </w:rPr>
        <w:t xml:space="preserve"> (</w:t>
      </w:r>
      <w:proofErr w:type="spellStart"/>
      <w:r w:rsidR="002D7747" w:rsidRPr="002D7747">
        <w:rPr>
          <w:i/>
          <w:iCs/>
          <w:color w:val="000000" w:themeColor="text1"/>
          <w:sz w:val="36"/>
          <w:szCs w:val="36"/>
        </w:rPr>
        <w:t>Diagrammo</w:t>
      </w:r>
      <w:proofErr w:type="spellEnd"/>
      <w:r w:rsidR="002D7747" w:rsidRPr="002D7747">
        <w:rPr>
          <w:i/>
          <w:iCs/>
          <w:color w:val="000000" w:themeColor="text1"/>
          <w:sz w:val="36"/>
          <w:szCs w:val="36"/>
        </w:rPr>
        <w:t>, 2016)</w:t>
      </w:r>
    </w:p>
    <w:p w:rsidR="003334A3" w:rsidRDefault="00161EBF" w:rsidP="00161EBF">
      <w:pPr>
        <w:jc w:val="both"/>
        <w:rPr>
          <w:i/>
          <w:iCs/>
          <w:color w:val="000000" w:themeColor="text1"/>
          <w:sz w:val="36"/>
          <w:szCs w:val="36"/>
        </w:rPr>
      </w:pPr>
      <w:r w:rsidRPr="00161EBF">
        <w:rPr>
          <w:i/>
          <w:iCs/>
          <w:color w:val="000000" w:themeColor="text1"/>
          <w:sz w:val="36"/>
          <w:szCs w:val="36"/>
        </w:rPr>
        <w:t>The SMCR theory is defined by four fundamental components</w:t>
      </w:r>
    </w:p>
    <w:p w:rsidR="00161EBF" w:rsidRPr="00161EBF" w:rsidRDefault="00161EBF" w:rsidP="00161EBF">
      <w:pPr>
        <w:jc w:val="both"/>
        <w:rPr>
          <w:i/>
          <w:iCs/>
          <w:color w:val="000000" w:themeColor="text1"/>
          <w:sz w:val="36"/>
          <w:szCs w:val="36"/>
        </w:rPr>
      </w:pPr>
    </w:p>
    <w:p w:rsidR="00161EBF" w:rsidRPr="003334A3" w:rsidRDefault="00161EBF" w:rsidP="00161EBF">
      <w:pPr>
        <w:jc w:val="both"/>
        <w:rPr>
          <w:i/>
          <w:iCs/>
          <w:color w:val="7030A0"/>
          <w:sz w:val="36"/>
          <w:szCs w:val="36"/>
        </w:rPr>
      </w:pPr>
      <w:r w:rsidRPr="003334A3">
        <w:rPr>
          <w:i/>
          <w:iCs/>
          <w:color w:val="7030A0"/>
          <w:sz w:val="36"/>
          <w:szCs w:val="36"/>
        </w:rPr>
        <w:t>Sender</w:t>
      </w:r>
    </w:p>
    <w:p w:rsidR="00161EBF" w:rsidRPr="003334A3" w:rsidRDefault="00161EBF" w:rsidP="00161EBF">
      <w:pPr>
        <w:jc w:val="both"/>
        <w:rPr>
          <w:i/>
          <w:iCs/>
          <w:color w:val="7030A0"/>
          <w:sz w:val="36"/>
          <w:szCs w:val="36"/>
        </w:rPr>
      </w:pPr>
      <w:r w:rsidRPr="003334A3">
        <w:rPr>
          <w:i/>
          <w:iCs/>
          <w:color w:val="7030A0"/>
          <w:sz w:val="36"/>
          <w:szCs w:val="36"/>
        </w:rPr>
        <w:t>Message</w:t>
      </w:r>
    </w:p>
    <w:p w:rsidR="00161EBF" w:rsidRPr="003334A3" w:rsidRDefault="00161EBF" w:rsidP="00161EBF">
      <w:pPr>
        <w:jc w:val="both"/>
        <w:rPr>
          <w:i/>
          <w:iCs/>
          <w:color w:val="000000" w:themeColor="text1"/>
          <w:sz w:val="36"/>
          <w:szCs w:val="36"/>
        </w:rPr>
      </w:pPr>
      <w:r w:rsidRPr="003334A3">
        <w:rPr>
          <w:i/>
          <w:iCs/>
          <w:color w:val="7030A0"/>
          <w:sz w:val="36"/>
          <w:szCs w:val="36"/>
        </w:rPr>
        <w:t>Channel</w:t>
      </w:r>
    </w:p>
    <w:p w:rsidR="00161EBF" w:rsidRPr="003334A3" w:rsidRDefault="00161EBF" w:rsidP="00161EBF">
      <w:pPr>
        <w:jc w:val="both"/>
        <w:rPr>
          <w:i/>
          <w:iCs/>
          <w:color w:val="7030A0"/>
          <w:sz w:val="36"/>
          <w:szCs w:val="36"/>
        </w:rPr>
      </w:pPr>
      <w:r w:rsidRPr="003334A3">
        <w:rPr>
          <w:i/>
          <w:iCs/>
          <w:color w:val="7030A0"/>
          <w:sz w:val="36"/>
          <w:szCs w:val="36"/>
        </w:rPr>
        <w:t>Receiver</w:t>
      </w:r>
    </w:p>
    <w:p w:rsidR="00161EBF" w:rsidRPr="00161EBF" w:rsidRDefault="00161EBF"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r w:rsidRPr="00161EBF">
        <w:rPr>
          <w:i/>
          <w:iCs/>
          <w:color w:val="000000" w:themeColor="text1"/>
          <w:sz w:val="36"/>
          <w:szCs w:val="36"/>
        </w:rPr>
        <w:t>Sender</w:t>
      </w:r>
    </w:p>
    <w:p w:rsidR="00A774DF" w:rsidRPr="00A774DF" w:rsidRDefault="00161EBF">
      <w:pPr>
        <w:rPr>
          <w:i/>
          <w:iCs/>
          <w:color w:val="000000" w:themeColor="text1"/>
          <w:sz w:val="36"/>
          <w:szCs w:val="36"/>
        </w:rPr>
      </w:pPr>
      <w:r w:rsidRPr="00161EBF">
        <w:rPr>
          <w:i/>
          <w:iCs/>
          <w:color w:val="000000" w:themeColor="text1"/>
          <w:sz w:val="36"/>
          <w:szCs w:val="36"/>
        </w:rPr>
        <w:t>The sender is who starts the communication and encodes the message, those elements weigh heavily on the shoulders of the sender but of course, the receiver and the “noise” play a massive part too.</w:t>
      </w:r>
      <w:r w:rsidR="00A774DF" w:rsidRPr="00A774DF">
        <w:rPr>
          <w:i/>
          <w:iCs/>
          <w:color w:val="000000" w:themeColor="text1"/>
          <w:sz w:val="36"/>
          <w:szCs w:val="36"/>
        </w:rPr>
        <w:t xml:space="preserve"> (</w:t>
      </w:r>
      <w:proofErr w:type="spellStart"/>
      <w:r w:rsidR="00A774DF" w:rsidRPr="00A774DF">
        <w:rPr>
          <w:i/>
          <w:iCs/>
          <w:color w:val="000000" w:themeColor="text1"/>
          <w:sz w:val="36"/>
          <w:szCs w:val="36"/>
        </w:rPr>
        <w:t>Diagrammo</w:t>
      </w:r>
      <w:proofErr w:type="spellEnd"/>
      <w:r w:rsidR="00A774DF" w:rsidRPr="00A774DF">
        <w:rPr>
          <w:i/>
          <w:iCs/>
          <w:color w:val="000000" w:themeColor="text1"/>
          <w:sz w:val="36"/>
          <w:szCs w:val="36"/>
        </w:rPr>
        <w:t>, 2016)</w:t>
      </w:r>
    </w:p>
    <w:p w:rsidR="00161EBF" w:rsidRPr="00161EBF" w:rsidRDefault="00161EBF"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r w:rsidRPr="00161EBF">
        <w:rPr>
          <w:i/>
          <w:iCs/>
          <w:color w:val="000000" w:themeColor="text1"/>
          <w:sz w:val="36"/>
          <w:szCs w:val="36"/>
        </w:rPr>
        <w:t>Message</w:t>
      </w:r>
    </w:p>
    <w:p w:rsidR="00A774DF" w:rsidRPr="00A774DF" w:rsidRDefault="00161EBF">
      <w:pPr>
        <w:rPr>
          <w:i/>
          <w:iCs/>
          <w:color w:val="000000" w:themeColor="text1"/>
          <w:sz w:val="36"/>
          <w:szCs w:val="36"/>
        </w:rPr>
      </w:pPr>
      <w:r w:rsidRPr="00161EBF">
        <w:rPr>
          <w:i/>
          <w:iCs/>
          <w:color w:val="000000" w:themeColor="text1"/>
          <w:sz w:val="36"/>
          <w:szCs w:val="36"/>
        </w:rPr>
        <w:t>The importance of the message resides in the non-verbal and verbal parts in regards to language committed by the sender to the receiver. A verbal message is communicating with words while a non-verbal message consists in communicating with body language and/or behaviour, there is no speaking involved.</w:t>
      </w:r>
      <w:r w:rsidR="00A774DF" w:rsidRPr="00A774DF">
        <w:rPr>
          <w:i/>
          <w:iCs/>
          <w:color w:val="000000" w:themeColor="text1"/>
          <w:sz w:val="36"/>
          <w:szCs w:val="36"/>
        </w:rPr>
        <w:t xml:space="preserve"> (</w:t>
      </w:r>
      <w:proofErr w:type="spellStart"/>
      <w:r w:rsidR="00A774DF" w:rsidRPr="00A774DF">
        <w:rPr>
          <w:i/>
          <w:iCs/>
          <w:color w:val="000000" w:themeColor="text1"/>
          <w:sz w:val="36"/>
          <w:szCs w:val="36"/>
        </w:rPr>
        <w:t>Diagrammo</w:t>
      </w:r>
      <w:proofErr w:type="spellEnd"/>
      <w:r w:rsidR="00A774DF" w:rsidRPr="00A774DF">
        <w:rPr>
          <w:i/>
          <w:iCs/>
          <w:color w:val="000000" w:themeColor="text1"/>
          <w:sz w:val="36"/>
          <w:szCs w:val="36"/>
        </w:rPr>
        <w:t>, 2016)</w:t>
      </w:r>
    </w:p>
    <w:p w:rsidR="00161EBF" w:rsidRPr="00161EBF" w:rsidRDefault="00161EBF"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r w:rsidRPr="00161EBF">
        <w:rPr>
          <w:i/>
          <w:iCs/>
          <w:color w:val="000000" w:themeColor="text1"/>
          <w:sz w:val="36"/>
          <w:szCs w:val="36"/>
        </w:rPr>
        <w:lastRenderedPageBreak/>
        <w:t>Channel</w:t>
      </w:r>
      <w:r w:rsidR="003334A3">
        <w:rPr>
          <w:i/>
          <w:iCs/>
          <w:color w:val="000000" w:themeColor="text1"/>
          <w:sz w:val="36"/>
          <w:szCs w:val="36"/>
        </w:rPr>
        <w:t>:</w:t>
      </w:r>
    </w:p>
    <w:p w:rsidR="00161EBF" w:rsidRPr="00161EBF" w:rsidRDefault="00161EBF" w:rsidP="00161EBF">
      <w:pPr>
        <w:jc w:val="both"/>
        <w:rPr>
          <w:i/>
          <w:iCs/>
          <w:color w:val="000000" w:themeColor="text1"/>
          <w:sz w:val="36"/>
          <w:szCs w:val="36"/>
        </w:rPr>
      </w:pPr>
      <w:r w:rsidRPr="00161EBF">
        <w:rPr>
          <w:i/>
          <w:iCs/>
          <w:color w:val="000000" w:themeColor="text1"/>
          <w:sz w:val="36"/>
          <w:szCs w:val="36"/>
        </w:rPr>
        <w:t>The channel is that space in which the message navigates.</w:t>
      </w:r>
    </w:p>
    <w:p w:rsidR="00161EBF" w:rsidRPr="00161EBF" w:rsidRDefault="00161EBF" w:rsidP="00161EBF">
      <w:pPr>
        <w:jc w:val="both"/>
        <w:rPr>
          <w:i/>
          <w:iCs/>
          <w:color w:val="000000" w:themeColor="text1"/>
          <w:sz w:val="36"/>
          <w:szCs w:val="36"/>
        </w:rPr>
      </w:pPr>
      <w:r w:rsidRPr="00161EBF">
        <w:rPr>
          <w:i/>
          <w:iCs/>
          <w:color w:val="000000" w:themeColor="text1"/>
          <w:sz w:val="36"/>
          <w:szCs w:val="36"/>
        </w:rPr>
        <w:t xml:space="preserve">When we talk about about personal communication, our five senses: seeing, touching, smelling, hearing and tasting are “channels” that we manipulate. </w:t>
      </w:r>
    </w:p>
    <w:p w:rsidR="00A774DF" w:rsidRPr="00A774DF" w:rsidRDefault="00161EBF">
      <w:pPr>
        <w:rPr>
          <w:i/>
          <w:iCs/>
          <w:color w:val="000000" w:themeColor="text1"/>
          <w:sz w:val="36"/>
          <w:szCs w:val="36"/>
        </w:rPr>
      </w:pPr>
      <w:r w:rsidRPr="00161EBF">
        <w:rPr>
          <w:i/>
          <w:iCs/>
          <w:color w:val="000000" w:themeColor="text1"/>
          <w:sz w:val="36"/>
          <w:szCs w:val="36"/>
        </w:rPr>
        <w:t>Oppositely the channels can be face-to-face interactions, emails, phone calls given the option of a verbal message or body language in the interaction of a non-verbal message.</w:t>
      </w:r>
      <w:r w:rsidR="00A774DF" w:rsidRPr="00A774DF">
        <w:rPr>
          <w:i/>
          <w:iCs/>
          <w:color w:val="000000" w:themeColor="text1"/>
          <w:sz w:val="36"/>
          <w:szCs w:val="36"/>
        </w:rPr>
        <w:t xml:space="preserve"> (</w:t>
      </w:r>
      <w:proofErr w:type="spellStart"/>
      <w:r w:rsidR="00A774DF" w:rsidRPr="00A774DF">
        <w:rPr>
          <w:i/>
          <w:iCs/>
          <w:color w:val="000000" w:themeColor="text1"/>
          <w:sz w:val="36"/>
          <w:szCs w:val="36"/>
        </w:rPr>
        <w:t>Diagrammo</w:t>
      </w:r>
      <w:proofErr w:type="spellEnd"/>
      <w:r w:rsidR="00A774DF" w:rsidRPr="00A774DF">
        <w:rPr>
          <w:i/>
          <w:iCs/>
          <w:color w:val="000000" w:themeColor="text1"/>
          <w:sz w:val="36"/>
          <w:szCs w:val="36"/>
        </w:rPr>
        <w:t>, 2016)</w:t>
      </w:r>
    </w:p>
    <w:p w:rsidR="00161EBF" w:rsidRDefault="00161EBF" w:rsidP="00161EBF">
      <w:pPr>
        <w:jc w:val="both"/>
        <w:rPr>
          <w:i/>
          <w:iCs/>
          <w:color w:val="000000" w:themeColor="text1"/>
          <w:sz w:val="36"/>
          <w:szCs w:val="36"/>
        </w:rPr>
      </w:pPr>
    </w:p>
    <w:p w:rsidR="003334A3" w:rsidRPr="00161EBF" w:rsidRDefault="003334A3" w:rsidP="00161EBF">
      <w:pPr>
        <w:jc w:val="both"/>
        <w:rPr>
          <w:i/>
          <w:iCs/>
          <w:color w:val="000000" w:themeColor="text1"/>
          <w:sz w:val="36"/>
          <w:szCs w:val="36"/>
        </w:rPr>
      </w:pPr>
    </w:p>
    <w:p w:rsidR="00161EBF" w:rsidRPr="00161EBF" w:rsidRDefault="00161EBF" w:rsidP="00161EBF">
      <w:pPr>
        <w:jc w:val="both"/>
        <w:rPr>
          <w:i/>
          <w:iCs/>
          <w:color w:val="000000" w:themeColor="text1"/>
          <w:sz w:val="36"/>
          <w:szCs w:val="36"/>
        </w:rPr>
      </w:pPr>
      <w:r w:rsidRPr="00161EBF">
        <w:rPr>
          <w:i/>
          <w:iCs/>
          <w:color w:val="000000" w:themeColor="text1"/>
          <w:sz w:val="36"/>
          <w:szCs w:val="36"/>
        </w:rPr>
        <w:t>Receiver</w:t>
      </w:r>
      <w:r w:rsidR="003334A3">
        <w:rPr>
          <w:i/>
          <w:iCs/>
          <w:color w:val="000000" w:themeColor="text1"/>
          <w:sz w:val="36"/>
          <w:szCs w:val="36"/>
        </w:rPr>
        <w:t>:</w:t>
      </w:r>
    </w:p>
    <w:p w:rsidR="00A774DF" w:rsidRPr="00A774DF" w:rsidRDefault="00161EBF">
      <w:pPr>
        <w:rPr>
          <w:i/>
          <w:iCs/>
          <w:color w:val="000000" w:themeColor="text1"/>
          <w:sz w:val="36"/>
          <w:szCs w:val="36"/>
        </w:rPr>
      </w:pPr>
      <w:r w:rsidRPr="00161EBF">
        <w:rPr>
          <w:i/>
          <w:iCs/>
          <w:color w:val="000000" w:themeColor="text1"/>
          <w:sz w:val="36"/>
          <w:szCs w:val="36"/>
        </w:rPr>
        <w:t>The receiver is decoder of the message, standing at the end of the line in this model of communication. The sender is not aware of the meaning that, this part of the scheme could retrieve from the message, by decoding it the receiver would    develop their own significance.</w:t>
      </w:r>
      <w:r w:rsidR="00A774DF" w:rsidRPr="00A774DF">
        <w:rPr>
          <w:i/>
          <w:iCs/>
          <w:color w:val="000000" w:themeColor="text1"/>
          <w:sz w:val="36"/>
          <w:szCs w:val="36"/>
        </w:rPr>
        <w:t xml:space="preserve"> (</w:t>
      </w:r>
      <w:proofErr w:type="spellStart"/>
      <w:r w:rsidR="00A774DF" w:rsidRPr="00A774DF">
        <w:rPr>
          <w:i/>
          <w:iCs/>
          <w:color w:val="000000" w:themeColor="text1"/>
          <w:sz w:val="36"/>
          <w:szCs w:val="36"/>
        </w:rPr>
        <w:t>Diagrammo</w:t>
      </w:r>
      <w:proofErr w:type="spellEnd"/>
      <w:r w:rsidR="00A774DF" w:rsidRPr="00A774DF">
        <w:rPr>
          <w:i/>
          <w:iCs/>
          <w:color w:val="000000" w:themeColor="text1"/>
          <w:sz w:val="36"/>
          <w:szCs w:val="36"/>
        </w:rPr>
        <w:t>, 2016)</w:t>
      </w:r>
    </w:p>
    <w:p w:rsidR="00D46444" w:rsidRDefault="00D46444" w:rsidP="002B000A">
      <w:pPr>
        <w:jc w:val="both"/>
        <w:rPr>
          <w:i/>
          <w:iCs/>
          <w:color w:val="000000" w:themeColor="text1"/>
          <w:sz w:val="36"/>
          <w:szCs w:val="36"/>
        </w:rPr>
      </w:pPr>
    </w:p>
    <w:p w:rsidR="005E6788" w:rsidRDefault="003334A3" w:rsidP="002B000A">
      <w:pPr>
        <w:jc w:val="both"/>
        <w:rPr>
          <w:i/>
          <w:iCs/>
          <w:color w:val="000000" w:themeColor="text1"/>
          <w:sz w:val="36"/>
          <w:szCs w:val="36"/>
        </w:rPr>
      </w:pPr>
      <w:r>
        <w:rPr>
          <w:i/>
          <w:iCs/>
          <w:noProof/>
          <w:color w:val="000000" w:themeColor="text1"/>
          <w:sz w:val="36"/>
          <w:szCs w:val="36"/>
        </w:rPr>
        <w:drawing>
          <wp:anchor distT="0" distB="0" distL="114300" distR="114300" simplePos="0" relativeHeight="251663360" behindDoc="0" locked="0" layoutInCell="1" allowOverlap="1">
            <wp:simplePos x="0" y="0"/>
            <wp:positionH relativeFrom="column">
              <wp:posOffset>0</wp:posOffset>
            </wp:positionH>
            <wp:positionV relativeFrom="paragraph">
              <wp:posOffset>287020</wp:posOffset>
            </wp:positionV>
            <wp:extent cx="5731510" cy="2767330"/>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767330"/>
                    </a:xfrm>
                    <a:prstGeom prst="rect">
                      <a:avLst/>
                    </a:prstGeom>
                  </pic:spPr>
                </pic:pic>
              </a:graphicData>
            </a:graphic>
          </wp:anchor>
        </w:drawing>
      </w:r>
    </w:p>
    <w:p w:rsidR="006B6E47" w:rsidRDefault="006B6E47" w:rsidP="002B000A">
      <w:pPr>
        <w:jc w:val="both"/>
        <w:rPr>
          <w:i/>
          <w:iCs/>
          <w:color w:val="000000" w:themeColor="text1"/>
          <w:sz w:val="36"/>
          <w:szCs w:val="36"/>
        </w:rPr>
      </w:pPr>
    </w:p>
    <w:p w:rsidR="006B6E47" w:rsidRDefault="006B6E47" w:rsidP="002B000A">
      <w:pPr>
        <w:jc w:val="both"/>
        <w:rPr>
          <w:i/>
          <w:iCs/>
          <w:color w:val="000000" w:themeColor="text1"/>
          <w:sz w:val="36"/>
          <w:szCs w:val="36"/>
        </w:rPr>
      </w:pPr>
    </w:p>
    <w:p w:rsidR="00457E7E" w:rsidRDefault="00006572" w:rsidP="00006572">
      <w:pPr>
        <w:pStyle w:val="ListParagraph"/>
        <w:numPr>
          <w:ilvl w:val="0"/>
          <w:numId w:val="1"/>
        </w:numPr>
        <w:jc w:val="both"/>
        <w:rPr>
          <w:i/>
          <w:iCs/>
          <w:color w:val="000000" w:themeColor="text1"/>
          <w:sz w:val="36"/>
          <w:szCs w:val="36"/>
        </w:rPr>
      </w:pPr>
      <w:r>
        <w:rPr>
          <w:i/>
          <w:iCs/>
          <w:color w:val="000000" w:themeColor="text1"/>
          <w:sz w:val="36"/>
          <w:szCs w:val="36"/>
        </w:rPr>
        <w:lastRenderedPageBreak/>
        <w:t xml:space="preserve">Thoughts: </w:t>
      </w:r>
    </w:p>
    <w:p w:rsidR="00006572" w:rsidRDefault="00E10A21" w:rsidP="00006572">
      <w:pPr>
        <w:pStyle w:val="ListParagraph"/>
        <w:jc w:val="both"/>
        <w:rPr>
          <w:i/>
          <w:iCs/>
          <w:color w:val="000000" w:themeColor="text1"/>
          <w:sz w:val="36"/>
          <w:szCs w:val="36"/>
        </w:rPr>
      </w:pPr>
      <w:r>
        <w:rPr>
          <w:i/>
          <w:iCs/>
          <w:color w:val="000000" w:themeColor="text1"/>
          <w:sz w:val="36"/>
          <w:szCs w:val="36"/>
        </w:rPr>
        <w:t xml:space="preserve">Unfortunately I think it might be impossible to </w:t>
      </w:r>
      <w:r w:rsidR="001E5488">
        <w:rPr>
          <w:i/>
          <w:iCs/>
          <w:color w:val="000000" w:themeColor="text1"/>
          <w:sz w:val="36"/>
          <w:szCs w:val="36"/>
        </w:rPr>
        <w:t>describe and control any kind of interpersonal skill</w:t>
      </w:r>
      <w:r w:rsidR="00850290">
        <w:rPr>
          <w:i/>
          <w:iCs/>
          <w:color w:val="000000" w:themeColor="text1"/>
          <w:sz w:val="36"/>
          <w:szCs w:val="36"/>
        </w:rPr>
        <w:t xml:space="preserve"> as they are private, personal and special in each conversation an individual might undertake. Out of the three model that I described, I agree with the </w:t>
      </w:r>
      <w:proofErr w:type="spellStart"/>
      <w:r w:rsidR="00850290">
        <w:rPr>
          <w:i/>
          <w:iCs/>
          <w:color w:val="000000" w:themeColor="text1"/>
          <w:sz w:val="36"/>
          <w:szCs w:val="36"/>
        </w:rPr>
        <w:t>Shramm</w:t>
      </w:r>
      <w:proofErr w:type="spellEnd"/>
      <w:r w:rsidR="00850290">
        <w:rPr>
          <w:i/>
          <w:iCs/>
          <w:color w:val="000000" w:themeColor="text1"/>
          <w:sz w:val="36"/>
          <w:szCs w:val="36"/>
        </w:rPr>
        <w:t xml:space="preserve"> model most, </w:t>
      </w:r>
      <w:r w:rsidR="00510E2C">
        <w:rPr>
          <w:i/>
          <w:iCs/>
          <w:color w:val="000000" w:themeColor="text1"/>
          <w:sz w:val="36"/>
          <w:szCs w:val="36"/>
        </w:rPr>
        <w:t>adding feedback in the equation was brilliant.</w:t>
      </w:r>
    </w:p>
    <w:p w:rsidR="00510E2C" w:rsidRDefault="00510E2C" w:rsidP="00006572">
      <w:pPr>
        <w:pStyle w:val="ListParagraph"/>
        <w:jc w:val="both"/>
        <w:rPr>
          <w:i/>
          <w:iCs/>
          <w:color w:val="000000" w:themeColor="text1"/>
          <w:sz w:val="36"/>
          <w:szCs w:val="36"/>
        </w:rPr>
      </w:pPr>
    </w:p>
    <w:p w:rsidR="00510E2C" w:rsidRDefault="00510E2C" w:rsidP="00461FE4">
      <w:pPr>
        <w:pStyle w:val="ListParagraph"/>
        <w:jc w:val="both"/>
        <w:rPr>
          <w:b/>
          <w:bCs/>
          <w:i/>
          <w:iCs/>
          <w:color w:val="00B0F0"/>
          <w:sz w:val="36"/>
          <w:szCs w:val="36"/>
          <w:u w:val="single"/>
        </w:rPr>
      </w:pPr>
    </w:p>
    <w:p w:rsidR="00461FE4" w:rsidRDefault="000C7E6B" w:rsidP="00461FE4">
      <w:pPr>
        <w:pStyle w:val="ListParagraph"/>
        <w:jc w:val="center"/>
        <w:rPr>
          <w:b/>
          <w:bCs/>
          <w:i/>
          <w:iCs/>
          <w:color w:val="00B0F0"/>
          <w:sz w:val="38"/>
          <w:szCs w:val="38"/>
          <w:u w:val="single"/>
        </w:rPr>
      </w:pPr>
      <w:r>
        <w:rPr>
          <w:b/>
          <w:bCs/>
          <w:i/>
          <w:iCs/>
          <w:color w:val="00B0F0"/>
          <w:sz w:val="38"/>
          <w:szCs w:val="38"/>
          <w:u w:val="single"/>
        </w:rPr>
        <w:t>WORKPLACE COMMUNICATION</w:t>
      </w:r>
    </w:p>
    <w:p w:rsidR="000C7E6B" w:rsidRDefault="000C7E6B" w:rsidP="00461FE4">
      <w:pPr>
        <w:pStyle w:val="ListParagraph"/>
        <w:jc w:val="center"/>
        <w:rPr>
          <w:i/>
          <w:iCs/>
          <w:color w:val="000000" w:themeColor="text1"/>
          <w:sz w:val="36"/>
          <w:szCs w:val="36"/>
        </w:rPr>
      </w:pPr>
    </w:p>
    <w:p w:rsidR="000C7E6B" w:rsidRDefault="000C7E6B" w:rsidP="00461FE4">
      <w:pPr>
        <w:pStyle w:val="ListParagraph"/>
        <w:jc w:val="center"/>
        <w:rPr>
          <w:i/>
          <w:iCs/>
          <w:color w:val="000000" w:themeColor="text1"/>
          <w:sz w:val="36"/>
          <w:szCs w:val="36"/>
        </w:rPr>
      </w:pPr>
      <w:r>
        <w:rPr>
          <w:i/>
          <w:iCs/>
          <w:color w:val="000000" w:themeColor="text1"/>
          <w:sz w:val="36"/>
          <w:szCs w:val="36"/>
        </w:rPr>
        <w:t xml:space="preserve">The communication in my workplace </w:t>
      </w:r>
      <w:r w:rsidR="00170939">
        <w:rPr>
          <w:i/>
          <w:iCs/>
          <w:color w:val="000000" w:themeColor="text1"/>
          <w:sz w:val="36"/>
          <w:szCs w:val="36"/>
        </w:rPr>
        <w:t xml:space="preserve">is at the moment nonexistent due to the pandemic. However, </w:t>
      </w:r>
      <w:r w:rsidR="00F8615F">
        <w:rPr>
          <w:i/>
          <w:iCs/>
          <w:color w:val="000000" w:themeColor="text1"/>
          <w:sz w:val="36"/>
          <w:szCs w:val="36"/>
        </w:rPr>
        <w:t xml:space="preserve">when working was a possibility, everyone in our team knew how to communicate, not always effectively due to </w:t>
      </w:r>
      <w:r w:rsidR="003A6122">
        <w:rPr>
          <w:i/>
          <w:iCs/>
          <w:color w:val="000000" w:themeColor="text1"/>
          <w:sz w:val="36"/>
          <w:szCs w:val="36"/>
        </w:rPr>
        <w:t xml:space="preserve">language barriers and cultural differences, but </w:t>
      </w:r>
      <w:r w:rsidR="005F1BCE">
        <w:rPr>
          <w:i/>
          <w:iCs/>
          <w:color w:val="000000" w:themeColor="text1"/>
          <w:sz w:val="36"/>
          <w:szCs w:val="36"/>
        </w:rPr>
        <w:t xml:space="preserve">every person in charge of the restaurant I work in, </w:t>
      </w:r>
      <w:r w:rsidR="00DE510F">
        <w:rPr>
          <w:i/>
          <w:iCs/>
          <w:color w:val="000000" w:themeColor="text1"/>
          <w:sz w:val="36"/>
          <w:szCs w:val="36"/>
        </w:rPr>
        <w:t>understands and helps team members with issues. I believe that not only my restaurant but the company</w:t>
      </w:r>
      <w:r w:rsidR="00426F05">
        <w:rPr>
          <w:i/>
          <w:iCs/>
          <w:color w:val="000000" w:themeColor="text1"/>
          <w:sz w:val="36"/>
          <w:szCs w:val="36"/>
        </w:rPr>
        <w:t xml:space="preserve"> (Leon Restaurant)</w:t>
      </w:r>
      <w:r w:rsidR="00DE510F">
        <w:rPr>
          <w:i/>
          <w:iCs/>
          <w:color w:val="000000" w:themeColor="text1"/>
          <w:sz w:val="36"/>
          <w:szCs w:val="36"/>
        </w:rPr>
        <w:t xml:space="preserve"> has </w:t>
      </w:r>
      <w:r w:rsidR="00426F05">
        <w:rPr>
          <w:i/>
          <w:iCs/>
          <w:color w:val="000000" w:themeColor="text1"/>
          <w:sz w:val="36"/>
          <w:szCs w:val="36"/>
        </w:rPr>
        <w:t xml:space="preserve">a policy to </w:t>
      </w:r>
      <w:r w:rsidR="00291F64">
        <w:rPr>
          <w:i/>
          <w:iCs/>
          <w:color w:val="000000" w:themeColor="text1"/>
          <w:sz w:val="36"/>
          <w:szCs w:val="36"/>
        </w:rPr>
        <w:t xml:space="preserve">be kind to one another. </w:t>
      </w:r>
      <w:r w:rsidR="00C242F8">
        <w:rPr>
          <w:i/>
          <w:iCs/>
          <w:color w:val="000000" w:themeColor="text1"/>
          <w:sz w:val="36"/>
          <w:szCs w:val="36"/>
        </w:rPr>
        <w:t xml:space="preserve">In my first day of training how </w:t>
      </w:r>
      <w:r w:rsidR="00767104">
        <w:rPr>
          <w:i/>
          <w:iCs/>
          <w:color w:val="000000" w:themeColor="text1"/>
          <w:sz w:val="36"/>
          <w:szCs w:val="36"/>
        </w:rPr>
        <w:t xml:space="preserve">the people from the restaurant head office would make a point to not see the people in  in charge as bosses but as mentor and that </w:t>
      </w:r>
      <w:r w:rsidR="00AE1555">
        <w:rPr>
          <w:i/>
          <w:iCs/>
          <w:color w:val="000000" w:themeColor="text1"/>
          <w:sz w:val="36"/>
          <w:szCs w:val="36"/>
        </w:rPr>
        <w:t>managers can always learn from team members</w:t>
      </w:r>
    </w:p>
    <w:p w:rsidR="00AE1555" w:rsidRDefault="00AE1555" w:rsidP="00461FE4">
      <w:pPr>
        <w:pStyle w:val="ListParagraph"/>
        <w:jc w:val="center"/>
        <w:rPr>
          <w:i/>
          <w:iCs/>
          <w:color w:val="000000" w:themeColor="text1"/>
          <w:sz w:val="36"/>
          <w:szCs w:val="36"/>
        </w:rPr>
      </w:pPr>
    </w:p>
    <w:p w:rsidR="007C15C9" w:rsidRDefault="007C15C9" w:rsidP="00461FE4">
      <w:pPr>
        <w:pStyle w:val="ListParagraph"/>
        <w:jc w:val="center"/>
        <w:rPr>
          <w:i/>
          <w:iCs/>
          <w:color w:val="000000" w:themeColor="text1"/>
          <w:sz w:val="36"/>
          <w:szCs w:val="36"/>
        </w:rPr>
      </w:pPr>
    </w:p>
    <w:p w:rsidR="00B17150" w:rsidRDefault="00B17150" w:rsidP="00461FE4">
      <w:pPr>
        <w:pStyle w:val="ListParagraph"/>
        <w:jc w:val="center"/>
        <w:rPr>
          <w:i/>
          <w:iCs/>
          <w:color w:val="000000" w:themeColor="text1"/>
          <w:sz w:val="36"/>
          <w:szCs w:val="36"/>
        </w:rPr>
      </w:pPr>
    </w:p>
    <w:p w:rsidR="00DA3FBF" w:rsidRDefault="00DA3FBF" w:rsidP="00461FE4">
      <w:pPr>
        <w:pStyle w:val="ListParagraph"/>
        <w:jc w:val="center"/>
        <w:rPr>
          <w:i/>
          <w:iCs/>
          <w:color w:val="000000" w:themeColor="text1"/>
          <w:sz w:val="36"/>
          <w:szCs w:val="36"/>
        </w:rPr>
      </w:pPr>
    </w:p>
    <w:p w:rsidR="00AA0A9E" w:rsidRPr="00AA0A9E" w:rsidRDefault="00AA0A9E" w:rsidP="00AA0A9E">
      <w:pPr>
        <w:pStyle w:val="ListParagraph"/>
        <w:rPr>
          <w:b/>
          <w:bCs/>
          <w:i/>
          <w:iCs/>
          <w:color w:val="000000" w:themeColor="text1"/>
          <w:sz w:val="40"/>
          <w:szCs w:val="40"/>
        </w:rPr>
      </w:pPr>
    </w:p>
    <w:p w:rsidR="00AA0A9E" w:rsidRPr="00AA0A9E" w:rsidRDefault="00AA0A9E" w:rsidP="00AA0A9E">
      <w:pPr>
        <w:pStyle w:val="ListParagraph"/>
        <w:rPr>
          <w:b/>
          <w:bCs/>
          <w:i/>
          <w:iCs/>
          <w:color w:val="000000" w:themeColor="text1"/>
          <w:sz w:val="40"/>
          <w:szCs w:val="40"/>
        </w:rPr>
      </w:pPr>
    </w:p>
    <w:p w:rsidR="00AA0A9E" w:rsidRPr="00AA0A9E" w:rsidRDefault="00AA0A9E" w:rsidP="00AA0A9E">
      <w:pPr>
        <w:pStyle w:val="ListParagraph"/>
        <w:rPr>
          <w:b/>
          <w:bCs/>
          <w:i/>
          <w:iCs/>
          <w:color w:val="000000" w:themeColor="text1"/>
          <w:sz w:val="40"/>
          <w:szCs w:val="40"/>
        </w:rPr>
      </w:pPr>
    </w:p>
    <w:p w:rsidR="00AA0A9E" w:rsidRPr="00AA0A9E" w:rsidRDefault="00AA0A9E" w:rsidP="00AA0A9E">
      <w:pPr>
        <w:pStyle w:val="ListParagraph"/>
        <w:rPr>
          <w:b/>
          <w:bCs/>
          <w:i/>
          <w:iCs/>
          <w:color w:val="000000" w:themeColor="text1"/>
          <w:sz w:val="40"/>
          <w:szCs w:val="40"/>
        </w:rPr>
      </w:pPr>
    </w:p>
    <w:p w:rsidR="00DA3FBF" w:rsidRPr="00667E7D" w:rsidRDefault="008B4DB9" w:rsidP="00DA3FBF">
      <w:pPr>
        <w:pStyle w:val="ListParagraph"/>
        <w:numPr>
          <w:ilvl w:val="0"/>
          <w:numId w:val="1"/>
        </w:numPr>
        <w:jc w:val="center"/>
        <w:rPr>
          <w:b/>
          <w:bCs/>
          <w:i/>
          <w:iCs/>
          <w:color w:val="000000" w:themeColor="text1"/>
          <w:sz w:val="40"/>
          <w:szCs w:val="40"/>
        </w:rPr>
      </w:pPr>
      <w:r w:rsidRPr="00667E7D">
        <w:rPr>
          <w:b/>
          <w:bCs/>
          <w:i/>
          <w:iCs/>
          <w:color w:val="2E74B5" w:themeColor="accent5" w:themeShade="BF"/>
          <w:sz w:val="40"/>
          <w:szCs w:val="40"/>
        </w:rPr>
        <w:t>CONCLUSION</w:t>
      </w:r>
    </w:p>
    <w:p w:rsidR="00667E7D" w:rsidRPr="00667E7D" w:rsidRDefault="00667E7D" w:rsidP="00667E7D">
      <w:pPr>
        <w:pStyle w:val="ListParagraph"/>
        <w:rPr>
          <w:i/>
          <w:iCs/>
          <w:color w:val="000000" w:themeColor="text1"/>
          <w:sz w:val="40"/>
          <w:szCs w:val="40"/>
        </w:rPr>
      </w:pPr>
    </w:p>
    <w:p w:rsidR="008B4DB9" w:rsidRDefault="00667E7D" w:rsidP="008B4DB9">
      <w:pPr>
        <w:pStyle w:val="ListParagraph"/>
        <w:rPr>
          <w:i/>
          <w:iCs/>
          <w:color w:val="000000" w:themeColor="text1"/>
          <w:sz w:val="36"/>
          <w:szCs w:val="36"/>
        </w:rPr>
      </w:pPr>
      <w:r>
        <w:rPr>
          <w:i/>
          <w:iCs/>
          <w:color w:val="000000" w:themeColor="text1"/>
          <w:sz w:val="36"/>
          <w:szCs w:val="36"/>
        </w:rPr>
        <w:t xml:space="preserve">In conclusion, </w:t>
      </w:r>
      <w:r w:rsidR="005539B1">
        <w:rPr>
          <w:i/>
          <w:iCs/>
          <w:color w:val="000000" w:themeColor="text1"/>
          <w:sz w:val="36"/>
          <w:szCs w:val="36"/>
        </w:rPr>
        <w:t xml:space="preserve">after analysis various types of communication, </w:t>
      </w:r>
      <w:r w:rsidR="00B26D28">
        <w:rPr>
          <w:i/>
          <w:iCs/>
          <w:color w:val="000000" w:themeColor="text1"/>
          <w:sz w:val="36"/>
          <w:szCs w:val="36"/>
        </w:rPr>
        <w:t xml:space="preserve">I would hope to have made it clear that owning communication skills </w:t>
      </w:r>
      <w:r w:rsidR="00674AC5">
        <w:rPr>
          <w:i/>
          <w:iCs/>
          <w:color w:val="000000" w:themeColor="text1"/>
          <w:sz w:val="36"/>
          <w:szCs w:val="36"/>
        </w:rPr>
        <w:t xml:space="preserve">should be indispensable for everyone. Not only to get </w:t>
      </w:r>
      <w:r w:rsidR="00BE3D16">
        <w:rPr>
          <w:i/>
          <w:iCs/>
          <w:color w:val="000000" w:themeColor="text1"/>
          <w:sz w:val="36"/>
          <w:szCs w:val="36"/>
        </w:rPr>
        <w:t>points across but to understand the message and meanings of what we listen to or see everyday</w:t>
      </w:r>
      <w:r w:rsidR="0048293E">
        <w:rPr>
          <w:i/>
          <w:iCs/>
          <w:color w:val="000000" w:themeColor="text1"/>
          <w:sz w:val="36"/>
          <w:szCs w:val="36"/>
        </w:rPr>
        <w:t>.</w:t>
      </w:r>
    </w:p>
    <w:p w:rsidR="0048293E" w:rsidRDefault="0048293E" w:rsidP="008B4DB9">
      <w:pPr>
        <w:pStyle w:val="ListParagraph"/>
        <w:rPr>
          <w:i/>
          <w:iCs/>
          <w:color w:val="000000" w:themeColor="text1"/>
          <w:sz w:val="36"/>
          <w:szCs w:val="36"/>
        </w:rPr>
      </w:pPr>
    </w:p>
    <w:p w:rsidR="0048293E" w:rsidRDefault="0048293E" w:rsidP="008B4DB9">
      <w:pPr>
        <w:pStyle w:val="ListParagraph"/>
        <w:rPr>
          <w:i/>
          <w:iCs/>
          <w:color w:val="000000" w:themeColor="text1"/>
          <w:sz w:val="36"/>
          <w:szCs w:val="36"/>
        </w:rPr>
      </w:pPr>
    </w:p>
    <w:p w:rsidR="0048293E" w:rsidRDefault="0048293E" w:rsidP="008B4DB9">
      <w:pPr>
        <w:pStyle w:val="ListParagraph"/>
        <w:rPr>
          <w:b/>
          <w:bCs/>
          <w:i/>
          <w:iCs/>
          <w:color w:val="000000" w:themeColor="text1"/>
          <w:sz w:val="36"/>
          <w:szCs w:val="36"/>
        </w:rPr>
      </w:pPr>
      <w:r>
        <w:rPr>
          <w:b/>
          <w:bCs/>
          <w:i/>
          <w:iCs/>
          <w:color w:val="000000" w:themeColor="text1"/>
          <w:sz w:val="36"/>
          <w:szCs w:val="36"/>
        </w:rPr>
        <w:t>REFERENCES:</w:t>
      </w:r>
    </w:p>
    <w:p w:rsidR="0048293E" w:rsidRPr="00944346" w:rsidRDefault="00B9461E" w:rsidP="005B113E">
      <w:pPr>
        <w:pStyle w:val="ListParagraph"/>
        <w:numPr>
          <w:ilvl w:val="0"/>
          <w:numId w:val="3"/>
        </w:numPr>
        <w:rPr>
          <w:i/>
          <w:iCs/>
          <w:color w:val="000000" w:themeColor="text1"/>
          <w:sz w:val="34"/>
          <w:szCs w:val="34"/>
        </w:rPr>
      </w:pPr>
      <w:proofErr w:type="spellStart"/>
      <w:r w:rsidRPr="00944346">
        <w:rPr>
          <w:i/>
          <w:iCs/>
          <w:color w:val="000000" w:themeColor="text1"/>
          <w:sz w:val="34"/>
          <w:szCs w:val="34"/>
        </w:rPr>
        <w:t>Bizfluent</w:t>
      </w:r>
      <w:proofErr w:type="spellEnd"/>
      <w:r w:rsidRPr="00944346">
        <w:rPr>
          <w:i/>
          <w:iCs/>
          <w:color w:val="000000" w:themeColor="text1"/>
          <w:sz w:val="34"/>
          <w:szCs w:val="34"/>
        </w:rPr>
        <w:t>. (2018). Importance of Verbal Communication. [online] Available at: https://bizfluent.com/about-5421600-importance-verbal-communication.html.</w:t>
      </w:r>
    </w:p>
    <w:p w:rsidR="002F7803" w:rsidRPr="00944346" w:rsidRDefault="002F7803" w:rsidP="002F7803">
      <w:pPr>
        <w:pStyle w:val="ListParagraph"/>
        <w:numPr>
          <w:ilvl w:val="0"/>
          <w:numId w:val="3"/>
        </w:numPr>
        <w:jc w:val="center"/>
        <w:rPr>
          <w:i/>
          <w:iCs/>
          <w:color w:val="000000" w:themeColor="text1"/>
          <w:sz w:val="34"/>
          <w:szCs w:val="34"/>
        </w:rPr>
      </w:pPr>
      <w:proofErr w:type="spellStart"/>
      <w:r w:rsidRPr="00944346">
        <w:rPr>
          <w:i/>
          <w:iCs/>
          <w:color w:val="000000" w:themeColor="text1"/>
          <w:sz w:val="34"/>
          <w:szCs w:val="34"/>
        </w:rPr>
        <w:t>Rocci</w:t>
      </w:r>
      <w:proofErr w:type="spellEnd"/>
      <w:r w:rsidRPr="00944346">
        <w:rPr>
          <w:i/>
          <w:iCs/>
          <w:color w:val="000000" w:themeColor="text1"/>
          <w:sz w:val="34"/>
          <w:szCs w:val="34"/>
        </w:rPr>
        <w:t xml:space="preserve">, A. and Saussure, L. de (2016). Verbal Communication. [online] Google Books. Walter de Gruyter GmbH &amp; Co KG. Available at: </w:t>
      </w:r>
      <w:hyperlink r:id="rId10" w:history="1">
        <w:r w:rsidRPr="00944346">
          <w:rPr>
            <w:rStyle w:val="Hyperlink"/>
            <w:i/>
            <w:iCs/>
            <w:sz w:val="34"/>
            <w:szCs w:val="34"/>
          </w:rPr>
          <w:t>https://books.google.co.uk/books?id=AEO7CwAAQBAJ&amp;printsec=frontcover&amp;dq=verbal+communication&amp;hl=en&amp;sa=X&amp;ved=0ahUKEwjv1eeH2avpAhXHNcAKHREVDswQuwUIKTAA#v=snippet&amp;q=verbal%20communicatio%20n&amp;f=false</w:t>
        </w:r>
      </w:hyperlink>
    </w:p>
    <w:p w:rsidR="00A969D9" w:rsidRPr="00944346" w:rsidRDefault="002F7803" w:rsidP="00A969D9">
      <w:pPr>
        <w:pStyle w:val="ListParagraph"/>
        <w:numPr>
          <w:ilvl w:val="0"/>
          <w:numId w:val="3"/>
        </w:numPr>
        <w:jc w:val="center"/>
        <w:rPr>
          <w:i/>
          <w:iCs/>
          <w:color w:val="000000" w:themeColor="text1"/>
          <w:sz w:val="34"/>
          <w:szCs w:val="34"/>
        </w:rPr>
      </w:pPr>
      <w:r w:rsidRPr="00944346">
        <w:rPr>
          <w:i/>
          <w:iCs/>
          <w:color w:val="000000" w:themeColor="text1"/>
          <w:sz w:val="34"/>
          <w:szCs w:val="34"/>
        </w:rPr>
        <w:t>.</w:t>
      </w:r>
      <w:r w:rsidR="00A969D9" w:rsidRPr="00944346">
        <w:rPr>
          <w:i/>
          <w:iCs/>
          <w:color w:val="000000" w:themeColor="text1"/>
          <w:sz w:val="34"/>
          <w:szCs w:val="34"/>
        </w:rPr>
        <w:t xml:space="preserve"> Managementstudyguide.com. (2015). Difference between Communication and Effective Communication. [online] Available at: https://www.managementstudyguide.com/difference-communication-and-effective-communication.htm.</w:t>
      </w:r>
    </w:p>
    <w:p w:rsidR="004C4DD4" w:rsidRPr="00944346" w:rsidRDefault="00A969D9" w:rsidP="004C4DD4">
      <w:pPr>
        <w:pStyle w:val="ListParagraph"/>
        <w:numPr>
          <w:ilvl w:val="0"/>
          <w:numId w:val="3"/>
        </w:numPr>
        <w:jc w:val="center"/>
        <w:rPr>
          <w:i/>
          <w:iCs/>
          <w:color w:val="000000" w:themeColor="text1"/>
          <w:sz w:val="34"/>
          <w:szCs w:val="34"/>
        </w:rPr>
      </w:pPr>
      <w:r w:rsidRPr="00944346">
        <w:rPr>
          <w:rFonts w:hint="eastAsia"/>
          <w:i/>
          <w:iCs/>
          <w:color w:val="000000" w:themeColor="text1"/>
          <w:sz w:val="34"/>
          <w:szCs w:val="34"/>
        </w:rPr>
        <w:t>‌</w:t>
      </w:r>
      <w:r w:rsidR="004C4DD4" w:rsidRPr="00944346">
        <w:rPr>
          <w:i/>
          <w:iCs/>
          <w:color w:val="000000" w:themeColor="text1"/>
          <w:sz w:val="34"/>
          <w:szCs w:val="34"/>
        </w:rPr>
        <w:t xml:space="preserve">Shannon and Weaver model of Communication. (n.d.). [online] Available at: </w:t>
      </w:r>
      <w:r w:rsidR="004C4DD4" w:rsidRPr="00944346">
        <w:rPr>
          <w:i/>
          <w:iCs/>
          <w:color w:val="000000" w:themeColor="text1"/>
          <w:sz w:val="34"/>
          <w:szCs w:val="34"/>
        </w:rPr>
        <w:lastRenderedPageBreak/>
        <w:t>https://islmblogblog.files.wordpress.com/2016/05/assignment3shannonandweavermodel.pdf.</w:t>
      </w:r>
    </w:p>
    <w:p w:rsidR="00726E65" w:rsidRPr="00944346" w:rsidRDefault="004C4DD4" w:rsidP="00726E65">
      <w:pPr>
        <w:pStyle w:val="ListParagraph"/>
        <w:numPr>
          <w:ilvl w:val="0"/>
          <w:numId w:val="3"/>
        </w:numPr>
        <w:jc w:val="center"/>
        <w:rPr>
          <w:i/>
          <w:iCs/>
          <w:color w:val="000000" w:themeColor="text1"/>
          <w:sz w:val="34"/>
          <w:szCs w:val="34"/>
        </w:rPr>
      </w:pPr>
      <w:r w:rsidRPr="00944346">
        <w:rPr>
          <w:rFonts w:hint="eastAsia"/>
          <w:i/>
          <w:iCs/>
          <w:color w:val="000000" w:themeColor="text1"/>
          <w:sz w:val="34"/>
          <w:szCs w:val="34"/>
        </w:rPr>
        <w:t>‌</w:t>
      </w:r>
      <w:proofErr w:type="spellStart"/>
      <w:r w:rsidR="00726E65" w:rsidRPr="00944346">
        <w:rPr>
          <w:i/>
          <w:iCs/>
          <w:color w:val="000000" w:themeColor="text1"/>
          <w:sz w:val="34"/>
          <w:szCs w:val="34"/>
        </w:rPr>
        <w:t>Steinberg</w:t>
      </w:r>
      <w:proofErr w:type="spellEnd"/>
      <w:r w:rsidR="00726E65" w:rsidRPr="00944346">
        <w:rPr>
          <w:i/>
          <w:iCs/>
          <w:color w:val="000000" w:themeColor="text1"/>
          <w:sz w:val="34"/>
          <w:szCs w:val="34"/>
        </w:rPr>
        <w:t xml:space="preserve">, S. (2007). An Introduction to Communication Studies. [online] Google Books. </w:t>
      </w:r>
      <w:proofErr w:type="spellStart"/>
      <w:r w:rsidR="00726E65" w:rsidRPr="00944346">
        <w:rPr>
          <w:i/>
          <w:iCs/>
          <w:color w:val="000000" w:themeColor="text1"/>
          <w:sz w:val="34"/>
          <w:szCs w:val="34"/>
        </w:rPr>
        <w:t>Juta</w:t>
      </w:r>
      <w:proofErr w:type="spellEnd"/>
      <w:r w:rsidR="00726E65" w:rsidRPr="00944346">
        <w:rPr>
          <w:i/>
          <w:iCs/>
          <w:color w:val="000000" w:themeColor="text1"/>
          <w:sz w:val="34"/>
          <w:szCs w:val="34"/>
        </w:rPr>
        <w:t xml:space="preserve"> and Company Ltd. Available at: https://books.google.co.uk/books?id=g8GRgXYeo_kC&amp;pg=PA55&amp;dq=schramm+model+of+communication&amp;hl=en&amp;sa=X&amp;ved=0ahUKEwiy5t69s6DpAhUStRoKHcRzByMQuwUIODAC#v=onepage&amp;q=%20Of%20communication%20Berlo%20model&amp;f=false.</w:t>
      </w:r>
    </w:p>
    <w:p w:rsidR="001009EC" w:rsidRPr="00944346" w:rsidRDefault="00726E65" w:rsidP="001009EC">
      <w:pPr>
        <w:pStyle w:val="ListParagraph"/>
        <w:numPr>
          <w:ilvl w:val="0"/>
          <w:numId w:val="3"/>
        </w:numPr>
        <w:jc w:val="center"/>
        <w:rPr>
          <w:i/>
          <w:iCs/>
          <w:color w:val="000000" w:themeColor="text1"/>
          <w:sz w:val="34"/>
          <w:szCs w:val="34"/>
        </w:rPr>
      </w:pPr>
      <w:r w:rsidRPr="00944346">
        <w:rPr>
          <w:rFonts w:hint="eastAsia"/>
          <w:i/>
          <w:iCs/>
          <w:color w:val="000000" w:themeColor="text1"/>
          <w:sz w:val="34"/>
          <w:szCs w:val="34"/>
        </w:rPr>
        <w:t>‌</w:t>
      </w:r>
      <w:proofErr w:type="spellStart"/>
      <w:r w:rsidR="001009EC" w:rsidRPr="00944346">
        <w:rPr>
          <w:i/>
          <w:iCs/>
          <w:color w:val="000000" w:themeColor="text1"/>
          <w:sz w:val="34"/>
          <w:szCs w:val="34"/>
        </w:rPr>
        <w:t>Diagrammo</w:t>
      </w:r>
      <w:proofErr w:type="spellEnd"/>
      <w:r w:rsidR="001009EC" w:rsidRPr="00944346">
        <w:rPr>
          <w:i/>
          <w:iCs/>
          <w:color w:val="000000" w:themeColor="text1"/>
          <w:sz w:val="34"/>
          <w:szCs w:val="34"/>
        </w:rPr>
        <w:t>. (2016). Berlo’s SMCR Model. [online] Available at: http://diagrammo.com/barlos-smcr-model/.</w:t>
      </w:r>
    </w:p>
    <w:p w:rsidR="009C5417" w:rsidRPr="00944346" w:rsidRDefault="001009EC" w:rsidP="009C5417">
      <w:pPr>
        <w:pStyle w:val="ListParagraph"/>
        <w:numPr>
          <w:ilvl w:val="0"/>
          <w:numId w:val="3"/>
        </w:numPr>
        <w:jc w:val="center"/>
        <w:rPr>
          <w:i/>
          <w:iCs/>
          <w:color w:val="000000" w:themeColor="text1"/>
          <w:sz w:val="34"/>
          <w:szCs w:val="34"/>
        </w:rPr>
      </w:pPr>
      <w:r w:rsidRPr="00944346">
        <w:rPr>
          <w:rFonts w:hint="eastAsia"/>
          <w:i/>
          <w:iCs/>
          <w:color w:val="000000" w:themeColor="text1"/>
          <w:sz w:val="34"/>
          <w:szCs w:val="34"/>
        </w:rPr>
        <w:t>‌</w:t>
      </w:r>
      <w:proofErr w:type="spellStart"/>
      <w:r w:rsidR="009C5417" w:rsidRPr="00944346">
        <w:rPr>
          <w:i/>
          <w:iCs/>
          <w:color w:val="000000" w:themeColor="text1"/>
          <w:sz w:val="34"/>
          <w:szCs w:val="34"/>
        </w:rPr>
        <w:t>Januszewski</w:t>
      </w:r>
      <w:proofErr w:type="spellEnd"/>
      <w:r w:rsidR="009C5417" w:rsidRPr="00944346">
        <w:rPr>
          <w:i/>
          <w:iCs/>
          <w:color w:val="000000" w:themeColor="text1"/>
          <w:sz w:val="34"/>
          <w:szCs w:val="34"/>
        </w:rPr>
        <w:t xml:space="preserve">, A. and </w:t>
      </w:r>
      <w:proofErr w:type="spellStart"/>
      <w:r w:rsidR="009C5417" w:rsidRPr="00944346">
        <w:rPr>
          <w:i/>
          <w:iCs/>
          <w:color w:val="000000" w:themeColor="text1"/>
          <w:sz w:val="34"/>
          <w:szCs w:val="34"/>
        </w:rPr>
        <w:t>Yeaman</w:t>
      </w:r>
      <w:proofErr w:type="spellEnd"/>
      <w:r w:rsidR="009C5417" w:rsidRPr="00944346">
        <w:rPr>
          <w:i/>
          <w:iCs/>
          <w:color w:val="000000" w:themeColor="text1"/>
          <w:sz w:val="34"/>
          <w:szCs w:val="34"/>
        </w:rPr>
        <w:t>, A. (2001). Educational Technology: The Development of a Concept. [online] Google Books. Libraries Unlimited. Available at: https://books.google.co.uk/books?id=mlZsIIoOaSYC&amp;pg=PA29&amp;dq=shannon+and+weaver+model&amp;hl=en&amp;sa=X&amp;ved=0ahUKEwiAq5SW0J_pAhWfQEEAHa_KDGMQuwUIXTAG#v=onepage&amp;q=shannon%20and%20weaver%20model&amp;f=false.</w:t>
      </w:r>
    </w:p>
    <w:p w:rsidR="00944346" w:rsidRPr="00944346" w:rsidRDefault="009C5417" w:rsidP="00944346">
      <w:pPr>
        <w:pStyle w:val="ListParagraph"/>
        <w:numPr>
          <w:ilvl w:val="0"/>
          <w:numId w:val="3"/>
        </w:numPr>
        <w:jc w:val="center"/>
        <w:rPr>
          <w:i/>
          <w:iCs/>
          <w:color w:val="000000" w:themeColor="text1"/>
          <w:sz w:val="34"/>
          <w:szCs w:val="34"/>
        </w:rPr>
      </w:pPr>
      <w:r w:rsidRPr="00944346">
        <w:rPr>
          <w:rFonts w:hint="eastAsia"/>
          <w:i/>
          <w:iCs/>
          <w:color w:val="000000" w:themeColor="text1"/>
          <w:sz w:val="34"/>
          <w:szCs w:val="34"/>
        </w:rPr>
        <w:t>‌</w:t>
      </w:r>
      <w:proofErr w:type="spellStart"/>
      <w:r w:rsidR="00944346" w:rsidRPr="00944346">
        <w:rPr>
          <w:i/>
          <w:iCs/>
          <w:color w:val="000000" w:themeColor="text1"/>
          <w:sz w:val="34"/>
          <w:szCs w:val="34"/>
        </w:rPr>
        <w:t>Maund</w:t>
      </w:r>
      <w:proofErr w:type="spellEnd"/>
      <w:r w:rsidR="00944346" w:rsidRPr="00944346">
        <w:rPr>
          <w:i/>
          <w:iCs/>
          <w:color w:val="000000" w:themeColor="text1"/>
          <w:sz w:val="34"/>
          <w:szCs w:val="34"/>
        </w:rPr>
        <w:t xml:space="preserve">, A., </w:t>
      </w:r>
      <w:proofErr w:type="spellStart"/>
      <w:r w:rsidR="00944346" w:rsidRPr="00944346">
        <w:rPr>
          <w:i/>
          <w:iCs/>
          <w:color w:val="000000" w:themeColor="text1"/>
          <w:sz w:val="34"/>
          <w:szCs w:val="34"/>
        </w:rPr>
        <w:t>Schreik</w:t>
      </w:r>
      <w:proofErr w:type="spellEnd"/>
      <w:r w:rsidR="00944346" w:rsidRPr="00944346">
        <w:rPr>
          <w:i/>
          <w:iCs/>
          <w:color w:val="000000" w:themeColor="text1"/>
          <w:sz w:val="34"/>
          <w:szCs w:val="34"/>
        </w:rPr>
        <w:t xml:space="preserve">, M. and </w:t>
      </w:r>
      <w:proofErr w:type="spellStart"/>
      <w:r w:rsidR="00944346" w:rsidRPr="00944346">
        <w:rPr>
          <w:i/>
          <w:iCs/>
          <w:color w:val="000000" w:themeColor="text1"/>
          <w:sz w:val="34"/>
          <w:szCs w:val="34"/>
        </w:rPr>
        <w:t>Tinkler</w:t>
      </w:r>
      <w:proofErr w:type="spellEnd"/>
      <w:r w:rsidR="00944346" w:rsidRPr="00944346">
        <w:rPr>
          <w:i/>
          <w:iCs/>
          <w:color w:val="000000" w:themeColor="text1"/>
          <w:sz w:val="34"/>
          <w:szCs w:val="34"/>
        </w:rPr>
        <w:t>, P. (2017). Certificate in Higher Education: Skills for the Workplace Student Yearbook. [online] Google Books. SAGE Publications. Available at: https://books.google.co.uk/books?id=cUj6swEACAAJ&amp;dq=certificate+of+higher+education+skills+for+the+workplace&amp;hl=en&amp;sa=X&amp;ved=0ahUKEwjxv5m9r6zpAhWIfMAKHWXuD9IQ6AEIKTAB [Accessed 11 May 2020].</w:t>
      </w:r>
    </w:p>
    <w:p w:rsidR="00A969D9" w:rsidRPr="00944346" w:rsidRDefault="00A969D9" w:rsidP="00B3043C">
      <w:pPr>
        <w:pStyle w:val="ListParagraph"/>
        <w:ind w:left="1440"/>
        <w:rPr>
          <w:i/>
          <w:iCs/>
          <w:color w:val="000000" w:themeColor="text1"/>
          <w:sz w:val="34"/>
          <w:szCs w:val="34"/>
        </w:rPr>
      </w:pPr>
    </w:p>
    <w:sectPr w:rsidR="00A969D9" w:rsidRPr="00944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322B6"/>
    <w:multiLevelType w:val="hybridMultilevel"/>
    <w:tmpl w:val="A45021C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E0E784A"/>
    <w:multiLevelType w:val="hybridMultilevel"/>
    <w:tmpl w:val="79508816"/>
    <w:lvl w:ilvl="0" w:tplc="91A4B1BC">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40281"/>
    <w:multiLevelType w:val="hybridMultilevel"/>
    <w:tmpl w:val="2786C3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4B4"/>
    <w:rsid w:val="00006572"/>
    <w:rsid w:val="000C0DD3"/>
    <w:rsid w:val="000C7E6B"/>
    <w:rsid w:val="001009EC"/>
    <w:rsid w:val="00107399"/>
    <w:rsid w:val="00135B20"/>
    <w:rsid w:val="00160359"/>
    <w:rsid w:val="00161EBF"/>
    <w:rsid w:val="00166694"/>
    <w:rsid w:val="00170939"/>
    <w:rsid w:val="00190FAB"/>
    <w:rsid w:val="001A2A27"/>
    <w:rsid w:val="001D0AE5"/>
    <w:rsid w:val="001E5488"/>
    <w:rsid w:val="001E6C09"/>
    <w:rsid w:val="001F3721"/>
    <w:rsid w:val="00245B5D"/>
    <w:rsid w:val="00253CB9"/>
    <w:rsid w:val="00291F64"/>
    <w:rsid w:val="002B000A"/>
    <w:rsid w:val="002D7747"/>
    <w:rsid w:val="002E66B1"/>
    <w:rsid w:val="002F7803"/>
    <w:rsid w:val="00303380"/>
    <w:rsid w:val="003104B4"/>
    <w:rsid w:val="003254A1"/>
    <w:rsid w:val="003334A3"/>
    <w:rsid w:val="003469C3"/>
    <w:rsid w:val="00365D11"/>
    <w:rsid w:val="003A05D3"/>
    <w:rsid w:val="003A6122"/>
    <w:rsid w:val="003B1653"/>
    <w:rsid w:val="003C36F7"/>
    <w:rsid w:val="003E0512"/>
    <w:rsid w:val="003E3CCD"/>
    <w:rsid w:val="004004A4"/>
    <w:rsid w:val="004004C9"/>
    <w:rsid w:val="00426F05"/>
    <w:rsid w:val="00457E7E"/>
    <w:rsid w:val="00461CFB"/>
    <w:rsid w:val="00461FE4"/>
    <w:rsid w:val="0048293E"/>
    <w:rsid w:val="004931E5"/>
    <w:rsid w:val="004C4DD4"/>
    <w:rsid w:val="00505440"/>
    <w:rsid w:val="00510E2C"/>
    <w:rsid w:val="005539B1"/>
    <w:rsid w:val="00564445"/>
    <w:rsid w:val="005731B7"/>
    <w:rsid w:val="00576FA6"/>
    <w:rsid w:val="00585B9E"/>
    <w:rsid w:val="00592A43"/>
    <w:rsid w:val="005B113E"/>
    <w:rsid w:val="005D4D7A"/>
    <w:rsid w:val="005E6788"/>
    <w:rsid w:val="005F1BCE"/>
    <w:rsid w:val="0060245F"/>
    <w:rsid w:val="00627203"/>
    <w:rsid w:val="00634526"/>
    <w:rsid w:val="0066337C"/>
    <w:rsid w:val="006663A7"/>
    <w:rsid w:val="00667E7D"/>
    <w:rsid w:val="00674AC5"/>
    <w:rsid w:val="006B00C0"/>
    <w:rsid w:val="006B6E47"/>
    <w:rsid w:val="006E42A7"/>
    <w:rsid w:val="00720C52"/>
    <w:rsid w:val="00726E65"/>
    <w:rsid w:val="0073090B"/>
    <w:rsid w:val="007412CF"/>
    <w:rsid w:val="00767104"/>
    <w:rsid w:val="007B01C1"/>
    <w:rsid w:val="007C09BC"/>
    <w:rsid w:val="007C15C9"/>
    <w:rsid w:val="007F5F21"/>
    <w:rsid w:val="00830265"/>
    <w:rsid w:val="00850290"/>
    <w:rsid w:val="00854A39"/>
    <w:rsid w:val="008576AB"/>
    <w:rsid w:val="008A4BF9"/>
    <w:rsid w:val="008B4DB9"/>
    <w:rsid w:val="008B6229"/>
    <w:rsid w:val="00900CC9"/>
    <w:rsid w:val="009065FB"/>
    <w:rsid w:val="00944346"/>
    <w:rsid w:val="00950A1D"/>
    <w:rsid w:val="00954823"/>
    <w:rsid w:val="009A0B0B"/>
    <w:rsid w:val="009A3E69"/>
    <w:rsid w:val="009C5417"/>
    <w:rsid w:val="009F2D83"/>
    <w:rsid w:val="00A222AB"/>
    <w:rsid w:val="00A74164"/>
    <w:rsid w:val="00A774DF"/>
    <w:rsid w:val="00A969D9"/>
    <w:rsid w:val="00AA0A9E"/>
    <w:rsid w:val="00AC2260"/>
    <w:rsid w:val="00AC2801"/>
    <w:rsid w:val="00AC3F28"/>
    <w:rsid w:val="00AE1555"/>
    <w:rsid w:val="00AF7B45"/>
    <w:rsid w:val="00B145E0"/>
    <w:rsid w:val="00B17150"/>
    <w:rsid w:val="00B264AA"/>
    <w:rsid w:val="00B26D28"/>
    <w:rsid w:val="00B3043C"/>
    <w:rsid w:val="00B8748E"/>
    <w:rsid w:val="00B9461E"/>
    <w:rsid w:val="00BB73D1"/>
    <w:rsid w:val="00BE3B4E"/>
    <w:rsid w:val="00BE3D16"/>
    <w:rsid w:val="00BF59A6"/>
    <w:rsid w:val="00C242F8"/>
    <w:rsid w:val="00C91A09"/>
    <w:rsid w:val="00D34858"/>
    <w:rsid w:val="00D46444"/>
    <w:rsid w:val="00D53169"/>
    <w:rsid w:val="00D70A5E"/>
    <w:rsid w:val="00DA3FBF"/>
    <w:rsid w:val="00DE510F"/>
    <w:rsid w:val="00E10A21"/>
    <w:rsid w:val="00E36707"/>
    <w:rsid w:val="00F33AE5"/>
    <w:rsid w:val="00F40B43"/>
    <w:rsid w:val="00F4572C"/>
    <w:rsid w:val="00F53714"/>
    <w:rsid w:val="00F63B4E"/>
    <w:rsid w:val="00F8615F"/>
    <w:rsid w:val="00F90798"/>
    <w:rsid w:val="00F9452E"/>
    <w:rsid w:val="00FB29C0"/>
    <w:rsid w:val="00FB3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3A273"/>
  <w15:chartTrackingRefBased/>
  <w15:docId w15:val="{8371B1B2-BD82-BA42-92A0-69CC1F2BB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265"/>
    <w:pPr>
      <w:ind w:left="720"/>
      <w:contextualSpacing/>
    </w:pPr>
  </w:style>
  <w:style w:type="character" w:styleId="Hyperlink">
    <w:name w:val="Hyperlink"/>
    <w:basedOn w:val="DefaultParagraphFont"/>
    <w:uiPriority w:val="99"/>
    <w:unhideWhenUsed/>
    <w:rsid w:val="002F7803"/>
    <w:rPr>
      <w:color w:val="0563C1" w:themeColor="hyperlink"/>
      <w:u w:val="single"/>
    </w:rPr>
  </w:style>
  <w:style w:type="character" w:styleId="UnresolvedMention">
    <w:name w:val="Unresolved Mention"/>
    <w:basedOn w:val="DefaultParagraphFont"/>
    <w:uiPriority w:val="99"/>
    <w:semiHidden/>
    <w:unhideWhenUsed/>
    <w:rsid w:val="002F78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books.google.co.uk/books?id=AEO7CwAAQBAJ&amp;printsec=frontcover&amp;dq=verbal+communication&amp;hl=en&amp;sa=X&amp;ved=0ahUKEwjv1eeH2avpAhXHNcAKHREVDswQuwUIKTAA#v=snippet&amp;q=verbal%20communicatio%20n&amp;f=false"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17</Pages>
  <Words>2777</Words>
  <Characters>15832</Characters>
  <Application>Microsoft Office Word</Application>
  <DocSecurity>0</DocSecurity>
  <Lines>131</Lines>
  <Paragraphs>37</Paragraphs>
  <ScaleCrop>false</ScaleCrop>
  <Company/>
  <LinksUpToDate>false</LinksUpToDate>
  <CharactersWithSpaces>18572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Bihon (1916665)</dc:creator>
  <cp:keywords/>
  <dc:description/>
  <cp:lastModifiedBy>Wintana Bihon (1916665)</cp:lastModifiedBy>
  <cp:revision>2</cp:revision>
  <dcterms:created xsi:type="dcterms:W3CDTF">2020-05-11T18:04:00Z</dcterms:created>
  <dcterms:modified xsi:type="dcterms:W3CDTF">2020-05-11T18:04:00Z</dcterms:modified>
</cp:coreProperties>
</file>