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16472" w14:textId="77777777" w:rsidR="00CA404B" w:rsidRPr="00990132" w:rsidRDefault="00CA404B" w:rsidP="00CA404B">
      <w:pPr>
        <w:rPr>
          <w:rFonts w:ascii="Helvetica Neue" w:eastAsia="Times New Roman" w:hAnsi="Helvetica Neue" w:cs="Times New Roman"/>
          <w:color w:val="404040" w:themeColor="text1" w:themeTint="BF"/>
          <w:sz w:val="23"/>
          <w:szCs w:val="23"/>
          <w:u w:val="single"/>
          <w:shd w:val="clear" w:color="auto" w:fill="FBF7F5"/>
          <w:lang w:val="en-ID"/>
        </w:rPr>
      </w:pPr>
      <w:r w:rsidRPr="00990132">
        <w:rPr>
          <w:rFonts w:ascii="Times New Roman" w:eastAsia="Times New Roman" w:hAnsi="Times New Roman" w:cs="Times New Roman"/>
          <w:color w:val="404040" w:themeColor="text1" w:themeTint="BF"/>
          <w:lang w:val="en-ID"/>
        </w:rPr>
        <w:fldChar w:fldCharType="begin"/>
      </w:r>
      <w:r w:rsidRPr="00990132">
        <w:rPr>
          <w:rFonts w:ascii="Times New Roman" w:eastAsia="Times New Roman" w:hAnsi="Times New Roman" w:cs="Times New Roman"/>
          <w:color w:val="404040" w:themeColor="text1" w:themeTint="BF"/>
          <w:lang w:val="en-ID"/>
        </w:rPr>
        <w:instrText xml:space="preserve"> HYPERLINK "https://moodle.uwtsd.ac.uk/course/view.php?id=3095" </w:instrText>
      </w:r>
      <w:r w:rsidRPr="00990132">
        <w:rPr>
          <w:rFonts w:ascii="Times New Roman" w:eastAsia="Times New Roman" w:hAnsi="Times New Roman" w:cs="Times New Roman"/>
          <w:color w:val="404040" w:themeColor="text1" w:themeTint="BF"/>
          <w:lang w:val="en-ID"/>
        </w:rPr>
        <w:fldChar w:fldCharType="separate"/>
      </w:r>
    </w:p>
    <w:p w14:paraId="467761AD" w14:textId="77777777" w:rsidR="00CA404B" w:rsidRPr="00990132" w:rsidRDefault="00CA404B" w:rsidP="00CA404B">
      <w:pPr>
        <w:spacing w:after="100" w:afterAutospacing="1"/>
        <w:jc w:val="center"/>
        <w:textAlignment w:val="center"/>
        <w:outlineLvl w:val="0"/>
        <w:rPr>
          <w:rFonts w:ascii="Times New Roman" w:eastAsia="Times New Roman" w:hAnsi="Times New Roman" w:cs="Times New Roman"/>
          <w:color w:val="404040" w:themeColor="text1" w:themeTint="BF"/>
          <w:kern w:val="36"/>
          <w:lang w:val="en-ID"/>
        </w:rPr>
      </w:pPr>
      <w:r w:rsidRPr="00990132">
        <w:rPr>
          <w:rFonts w:ascii="Times New Roman" w:eastAsia="Times New Roman" w:hAnsi="Times New Roman" w:cs="Times New Roman"/>
          <w:color w:val="404040" w:themeColor="text1" w:themeTint="BF"/>
          <w:kern w:val="36"/>
          <w:shd w:val="clear" w:color="auto" w:fill="FBF7F5"/>
          <w:lang w:val="en-ID"/>
        </w:rPr>
        <w:t>From Patriarchs to Prophets: Reading and Reception (HPRS 7015)</w:t>
      </w:r>
    </w:p>
    <w:p w14:paraId="6CEAF1DA" w14:textId="77777777" w:rsidR="00CA404B" w:rsidRPr="00990132" w:rsidRDefault="00CA404B" w:rsidP="00CA404B">
      <w:pPr>
        <w:rPr>
          <w:rFonts w:ascii="Times New Roman" w:eastAsia="Times New Roman" w:hAnsi="Times New Roman" w:cs="Times New Roman"/>
          <w:color w:val="404040" w:themeColor="text1" w:themeTint="BF"/>
          <w:lang w:val="en-ID"/>
        </w:rPr>
      </w:pPr>
      <w:r w:rsidRPr="00990132">
        <w:rPr>
          <w:rFonts w:ascii="Times New Roman" w:eastAsia="Times New Roman" w:hAnsi="Times New Roman" w:cs="Times New Roman"/>
          <w:color w:val="404040" w:themeColor="text1" w:themeTint="BF"/>
          <w:lang w:val="en-ID"/>
        </w:rPr>
        <w:fldChar w:fldCharType="end"/>
      </w:r>
    </w:p>
    <w:p w14:paraId="0C4D2764" w14:textId="77777777" w:rsidR="00CA404B" w:rsidRDefault="00CA404B" w:rsidP="00CA404B">
      <w:pPr>
        <w:shd w:val="clear" w:color="auto" w:fill="FFFFFF"/>
        <w:ind w:left="-360"/>
        <w:rPr>
          <w:rFonts w:ascii="Times New Roman" w:eastAsia="Times New Roman" w:hAnsi="Times New Roman" w:cstheme="minorHAnsi"/>
          <w:color w:val="404040" w:themeColor="text1" w:themeTint="BF"/>
          <w:kern w:val="36"/>
          <w:lang w:val="en-ID"/>
        </w:rPr>
      </w:pPr>
    </w:p>
    <w:p w14:paraId="460EE9B5" w14:textId="77777777" w:rsidR="002135CD" w:rsidRPr="00990132" w:rsidRDefault="002135CD" w:rsidP="00CA404B">
      <w:pPr>
        <w:shd w:val="clear" w:color="auto" w:fill="FFFFFF"/>
        <w:ind w:left="-360"/>
        <w:rPr>
          <w:rFonts w:ascii="Times New Roman" w:eastAsia="Times New Roman" w:hAnsi="Times New Roman" w:cstheme="minorHAnsi"/>
          <w:color w:val="404040" w:themeColor="text1" w:themeTint="BF"/>
          <w:kern w:val="36"/>
          <w:lang w:val="en-ID"/>
        </w:rPr>
      </w:pPr>
    </w:p>
    <w:p w14:paraId="06ECF016" w14:textId="45C6D975" w:rsidR="00CA404B" w:rsidRPr="00990132" w:rsidRDefault="00CA404B" w:rsidP="00CA404B">
      <w:pPr>
        <w:shd w:val="clear" w:color="auto" w:fill="FFFFFF"/>
        <w:jc w:val="center"/>
        <w:rPr>
          <w:rFonts w:ascii="Times New Roman" w:eastAsia="Times New Roman" w:hAnsi="Times New Roman" w:cstheme="minorHAnsi"/>
          <w:color w:val="404040" w:themeColor="text1" w:themeTint="BF"/>
          <w:kern w:val="36"/>
          <w:lang w:val="en-ID"/>
        </w:rPr>
      </w:pPr>
      <w:r w:rsidRPr="00990132">
        <w:rPr>
          <w:rFonts w:ascii="Times New Roman" w:eastAsia="Times New Roman" w:hAnsi="Times New Roman" w:cstheme="minorHAnsi"/>
          <w:color w:val="404040" w:themeColor="text1" w:themeTint="BF"/>
          <w:kern w:val="36"/>
          <w:lang w:val="en-ID"/>
        </w:rPr>
        <w:t xml:space="preserve">Assessment </w:t>
      </w:r>
      <w:r>
        <w:rPr>
          <w:rFonts w:ascii="Times New Roman" w:eastAsia="Times New Roman" w:hAnsi="Times New Roman" w:cstheme="minorHAnsi"/>
          <w:color w:val="404040" w:themeColor="text1" w:themeTint="BF"/>
          <w:kern w:val="36"/>
          <w:lang w:val="en-ID"/>
        </w:rPr>
        <w:t>Three</w:t>
      </w:r>
    </w:p>
    <w:p w14:paraId="4AC33DC7" w14:textId="6702F42C" w:rsidR="00CA404B" w:rsidRPr="00990132" w:rsidRDefault="00CA404B" w:rsidP="00CA404B">
      <w:pPr>
        <w:shd w:val="clear" w:color="auto" w:fill="FFFFFF"/>
        <w:jc w:val="center"/>
        <w:rPr>
          <w:rFonts w:ascii="Times New Roman" w:eastAsia="Times New Roman" w:hAnsi="Times New Roman" w:cstheme="minorHAnsi"/>
          <w:color w:val="404040" w:themeColor="text1" w:themeTint="BF"/>
          <w:kern w:val="36"/>
          <w:lang w:val="en-ID"/>
        </w:rPr>
      </w:pPr>
      <w:r w:rsidRPr="00990132">
        <w:rPr>
          <w:rFonts w:ascii="Times New Roman" w:eastAsia="Times New Roman" w:hAnsi="Times New Roman" w:cstheme="minorHAnsi"/>
          <w:color w:val="404040" w:themeColor="text1" w:themeTint="BF"/>
          <w:kern w:val="36"/>
          <w:lang w:val="en-ID"/>
        </w:rPr>
        <w:t>2</w:t>
      </w:r>
      <w:r>
        <w:rPr>
          <w:rFonts w:ascii="Times New Roman" w:eastAsia="Times New Roman" w:hAnsi="Times New Roman" w:cstheme="minorHAnsi"/>
          <w:color w:val="404040" w:themeColor="text1" w:themeTint="BF"/>
          <w:kern w:val="36"/>
          <w:lang w:val="en-ID"/>
        </w:rPr>
        <w:t>0</w:t>
      </w:r>
      <w:r w:rsidRPr="00990132">
        <w:rPr>
          <w:rFonts w:ascii="Times New Roman" w:eastAsia="Times New Roman" w:hAnsi="Times New Roman" w:cstheme="minorHAnsi"/>
          <w:color w:val="404040" w:themeColor="text1" w:themeTint="BF"/>
          <w:kern w:val="36"/>
          <w:lang w:val="en-ID"/>
        </w:rPr>
        <w:t xml:space="preserve"> </w:t>
      </w:r>
      <w:r>
        <w:rPr>
          <w:rFonts w:ascii="Times New Roman" w:eastAsia="Times New Roman" w:hAnsi="Times New Roman" w:cstheme="minorHAnsi"/>
          <w:color w:val="404040" w:themeColor="text1" w:themeTint="BF"/>
          <w:kern w:val="36"/>
          <w:lang w:val="en-ID"/>
        </w:rPr>
        <w:t>January</w:t>
      </w:r>
      <w:r w:rsidRPr="00990132">
        <w:rPr>
          <w:rFonts w:ascii="Times New Roman" w:eastAsia="Times New Roman" w:hAnsi="Times New Roman" w:cstheme="minorHAnsi"/>
          <w:color w:val="404040" w:themeColor="text1" w:themeTint="BF"/>
          <w:kern w:val="36"/>
          <w:lang w:val="en-ID"/>
        </w:rPr>
        <w:t xml:space="preserve"> 202</w:t>
      </w:r>
      <w:r>
        <w:rPr>
          <w:rFonts w:ascii="Times New Roman" w:eastAsia="Times New Roman" w:hAnsi="Times New Roman" w:cstheme="minorHAnsi"/>
          <w:color w:val="404040" w:themeColor="text1" w:themeTint="BF"/>
          <w:kern w:val="36"/>
          <w:lang w:val="en-ID"/>
        </w:rPr>
        <w:t>2</w:t>
      </w:r>
    </w:p>
    <w:p w14:paraId="3F25E791" w14:textId="77777777" w:rsidR="00CA404B" w:rsidRPr="00990132" w:rsidRDefault="00CA404B" w:rsidP="00CA404B">
      <w:pPr>
        <w:shd w:val="clear" w:color="auto" w:fill="FFFFFF"/>
        <w:ind w:left="-360"/>
        <w:jc w:val="center"/>
        <w:rPr>
          <w:rFonts w:ascii="Times New Roman" w:eastAsia="Times New Roman" w:hAnsi="Times New Roman" w:cstheme="minorHAnsi"/>
          <w:color w:val="404040" w:themeColor="text1" w:themeTint="BF"/>
          <w:kern w:val="36"/>
          <w:lang w:val="en-ID"/>
        </w:rPr>
      </w:pPr>
    </w:p>
    <w:p w14:paraId="2C316B36" w14:textId="77777777" w:rsidR="00CA404B" w:rsidRDefault="00CA404B" w:rsidP="00CA404B">
      <w:pPr>
        <w:shd w:val="clear" w:color="auto" w:fill="FFFFFF"/>
        <w:ind w:left="-360"/>
        <w:jc w:val="center"/>
        <w:rPr>
          <w:rFonts w:ascii="Times New Roman" w:eastAsia="Times New Roman" w:hAnsi="Times New Roman" w:cstheme="minorHAnsi"/>
          <w:color w:val="404040" w:themeColor="text1" w:themeTint="BF"/>
          <w:kern w:val="36"/>
          <w:lang w:val="en-ID"/>
        </w:rPr>
      </w:pPr>
    </w:p>
    <w:p w14:paraId="43337510" w14:textId="77777777" w:rsidR="002135CD" w:rsidRPr="00990132" w:rsidRDefault="002135CD" w:rsidP="00CA404B">
      <w:pPr>
        <w:shd w:val="clear" w:color="auto" w:fill="FFFFFF"/>
        <w:ind w:left="-360"/>
        <w:jc w:val="center"/>
        <w:rPr>
          <w:rFonts w:ascii="Times New Roman" w:eastAsia="Times New Roman" w:hAnsi="Times New Roman" w:cstheme="minorHAnsi"/>
          <w:color w:val="404040" w:themeColor="text1" w:themeTint="BF"/>
          <w:kern w:val="36"/>
          <w:lang w:val="en-ID"/>
        </w:rPr>
      </w:pPr>
    </w:p>
    <w:p w14:paraId="7EEABFAB" w14:textId="77777777" w:rsidR="00CA404B" w:rsidRPr="00990132" w:rsidRDefault="00CA404B" w:rsidP="00CA404B">
      <w:pPr>
        <w:shd w:val="clear" w:color="auto" w:fill="FFFFFF"/>
        <w:ind w:left="-360"/>
        <w:jc w:val="center"/>
        <w:rPr>
          <w:rFonts w:ascii="Times New Roman" w:eastAsia="Times New Roman" w:hAnsi="Times New Roman" w:cstheme="minorHAnsi"/>
          <w:color w:val="404040" w:themeColor="text1" w:themeTint="BF"/>
          <w:kern w:val="36"/>
          <w:lang w:val="en-ID"/>
        </w:rPr>
      </w:pPr>
      <w:r w:rsidRPr="00990132">
        <w:rPr>
          <w:rFonts w:ascii="Times New Roman" w:eastAsia="Times New Roman" w:hAnsi="Times New Roman" w:cstheme="minorHAnsi"/>
          <w:color w:val="404040" w:themeColor="text1" w:themeTint="BF"/>
          <w:kern w:val="36"/>
          <w:lang w:val="en-ID"/>
        </w:rPr>
        <w:t xml:space="preserve">By </w:t>
      </w:r>
    </w:p>
    <w:p w14:paraId="0EC80726" w14:textId="77777777" w:rsidR="00CA404B" w:rsidRPr="00990132" w:rsidRDefault="00CA404B" w:rsidP="00CA404B">
      <w:pPr>
        <w:shd w:val="clear" w:color="auto" w:fill="FFFFFF"/>
        <w:ind w:left="-360"/>
        <w:jc w:val="center"/>
        <w:rPr>
          <w:rFonts w:ascii="Times New Roman" w:eastAsia="Times New Roman" w:hAnsi="Times New Roman" w:cstheme="minorHAnsi"/>
          <w:color w:val="404040" w:themeColor="text1" w:themeTint="BF"/>
          <w:kern w:val="36"/>
          <w:lang w:val="en-ID"/>
        </w:rPr>
      </w:pPr>
      <w:r w:rsidRPr="00990132">
        <w:rPr>
          <w:rFonts w:ascii="Times New Roman" w:eastAsia="Times New Roman" w:hAnsi="Times New Roman" w:cstheme="minorHAnsi"/>
          <w:color w:val="404040" w:themeColor="text1" w:themeTint="BF"/>
          <w:kern w:val="36"/>
          <w:lang w:val="en-ID"/>
        </w:rPr>
        <w:t xml:space="preserve">Asher </w:t>
      </w:r>
      <w:proofErr w:type="spellStart"/>
      <w:r w:rsidRPr="00990132">
        <w:rPr>
          <w:rFonts w:ascii="Times New Roman" w:eastAsia="Times New Roman" w:hAnsi="Times New Roman" w:cstheme="minorHAnsi"/>
          <w:color w:val="404040" w:themeColor="text1" w:themeTint="BF"/>
          <w:kern w:val="36"/>
          <w:lang w:val="en-ID"/>
        </w:rPr>
        <w:t>Tauran</w:t>
      </w:r>
      <w:proofErr w:type="spellEnd"/>
    </w:p>
    <w:p w14:paraId="2AC6F261" w14:textId="77777777" w:rsidR="00CA404B" w:rsidRPr="00990132" w:rsidRDefault="00CA404B" w:rsidP="00CA404B">
      <w:pPr>
        <w:shd w:val="clear" w:color="auto" w:fill="FFFFFF"/>
        <w:ind w:left="-360"/>
        <w:jc w:val="center"/>
        <w:rPr>
          <w:rFonts w:ascii="Times New Roman" w:eastAsia="Times New Roman" w:hAnsi="Times New Roman" w:cstheme="minorHAnsi"/>
          <w:color w:val="404040" w:themeColor="text1" w:themeTint="BF"/>
          <w:kern w:val="36"/>
          <w:lang w:val="en-ID"/>
        </w:rPr>
      </w:pPr>
      <w:r w:rsidRPr="00990132">
        <w:rPr>
          <w:rFonts w:ascii="Times New Roman" w:eastAsia="Times New Roman" w:hAnsi="Times New Roman" w:cstheme="minorHAnsi"/>
          <w:color w:val="404040" w:themeColor="text1" w:themeTint="BF"/>
          <w:kern w:val="36"/>
          <w:lang w:val="en-ID"/>
        </w:rPr>
        <w:t>Student number 1904355</w:t>
      </w:r>
    </w:p>
    <w:p w14:paraId="2D4D4835" w14:textId="77777777" w:rsidR="00CA404B" w:rsidRPr="00990132" w:rsidRDefault="00CA404B" w:rsidP="00CA404B">
      <w:pPr>
        <w:shd w:val="clear" w:color="auto" w:fill="FFFFFF"/>
        <w:ind w:left="-360"/>
        <w:jc w:val="center"/>
        <w:rPr>
          <w:rFonts w:ascii="Times New Roman" w:eastAsia="Times New Roman" w:hAnsi="Times New Roman" w:cstheme="minorHAnsi"/>
          <w:color w:val="404040" w:themeColor="text1" w:themeTint="BF"/>
          <w:kern w:val="36"/>
          <w:lang w:val="en-ID"/>
        </w:rPr>
      </w:pPr>
    </w:p>
    <w:p w14:paraId="2C7320B3" w14:textId="77777777" w:rsidR="007A6454" w:rsidRDefault="007A6454" w:rsidP="001D4E0A">
      <w:pPr>
        <w:shd w:val="clear" w:color="auto" w:fill="FFFFFF"/>
        <w:spacing w:line="360" w:lineRule="auto"/>
        <w:rPr>
          <w:rFonts w:ascii="Segoe UI" w:eastAsia="Times New Roman" w:hAnsi="Segoe UI" w:cs="Segoe UI"/>
          <w:color w:val="373A3C"/>
          <w:sz w:val="23"/>
          <w:szCs w:val="23"/>
          <w:lang w:val="en-ID"/>
        </w:rPr>
      </w:pPr>
    </w:p>
    <w:p w14:paraId="5CA2E657" w14:textId="06ACBE0F" w:rsidR="000A3603" w:rsidRPr="008F10F3" w:rsidRDefault="008F10F3" w:rsidP="008F10F3">
      <w:pPr>
        <w:shd w:val="clear" w:color="auto" w:fill="FFFFFF"/>
        <w:spacing w:line="360" w:lineRule="auto"/>
        <w:jc w:val="center"/>
        <w:rPr>
          <w:rFonts w:ascii="Segoe UI" w:eastAsia="Times New Roman" w:hAnsi="Segoe UI" w:cs="Segoe UI"/>
          <w:color w:val="373A3C"/>
          <w:sz w:val="23"/>
          <w:szCs w:val="23"/>
          <w:lang w:val="en-ID"/>
        </w:rPr>
      </w:pPr>
      <w:r w:rsidRPr="00327AB9">
        <w:rPr>
          <w:b/>
          <w:bCs/>
        </w:rPr>
        <w:t>Isaiah 1-6</w:t>
      </w:r>
    </w:p>
    <w:p w14:paraId="1625BDC6" w14:textId="3AB743EA" w:rsidR="000A3603" w:rsidRPr="00327AB9" w:rsidRDefault="008F10F3" w:rsidP="00327AB9">
      <w:pPr>
        <w:spacing w:line="360" w:lineRule="auto"/>
        <w:jc w:val="center"/>
        <w:rPr>
          <w:b/>
          <w:bCs/>
        </w:rPr>
      </w:pPr>
      <w:r>
        <w:rPr>
          <w:b/>
          <w:bCs/>
        </w:rPr>
        <w:t>Key</w:t>
      </w:r>
      <w:r w:rsidR="00B90158" w:rsidRPr="00327AB9">
        <w:rPr>
          <w:b/>
          <w:bCs/>
        </w:rPr>
        <w:t xml:space="preserve"> </w:t>
      </w:r>
      <w:r w:rsidR="0070117A">
        <w:rPr>
          <w:b/>
          <w:bCs/>
        </w:rPr>
        <w:t>C</w:t>
      </w:r>
      <w:r w:rsidR="00B90158" w:rsidRPr="00327AB9">
        <w:rPr>
          <w:b/>
          <w:bCs/>
        </w:rPr>
        <w:t>hapters</w:t>
      </w:r>
      <w:r w:rsidR="00285B2F">
        <w:rPr>
          <w:b/>
          <w:bCs/>
        </w:rPr>
        <w:t xml:space="preserve"> </w:t>
      </w:r>
      <w:r w:rsidR="0070117A">
        <w:rPr>
          <w:b/>
          <w:bCs/>
        </w:rPr>
        <w:t>- E</w:t>
      </w:r>
      <w:r w:rsidR="00B90158" w:rsidRPr="00327AB9">
        <w:rPr>
          <w:b/>
          <w:bCs/>
        </w:rPr>
        <w:t>ssential to our understanding and interpretation o</w:t>
      </w:r>
      <w:r w:rsidR="007C586F" w:rsidRPr="00327AB9">
        <w:rPr>
          <w:b/>
          <w:bCs/>
        </w:rPr>
        <w:t>f the entire Book of Isaiah.</w:t>
      </w:r>
    </w:p>
    <w:p w14:paraId="649DB956" w14:textId="77777777" w:rsidR="000F0749" w:rsidRDefault="000F0749" w:rsidP="009D6B71">
      <w:pPr>
        <w:spacing w:line="360" w:lineRule="auto"/>
        <w:jc w:val="both"/>
        <w:rPr>
          <w:rFonts w:ascii="Segoe UI" w:eastAsia="Times New Roman" w:hAnsi="Segoe UI" w:cs="Segoe UI"/>
          <w:color w:val="373A3C"/>
          <w:sz w:val="23"/>
          <w:szCs w:val="23"/>
          <w:lang w:val="en-GB"/>
        </w:rPr>
      </w:pPr>
    </w:p>
    <w:p w14:paraId="2A8819C2" w14:textId="77777777" w:rsidR="000C5BE9" w:rsidRDefault="000C5BE9" w:rsidP="009D6B71">
      <w:pPr>
        <w:spacing w:line="360" w:lineRule="auto"/>
        <w:jc w:val="both"/>
        <w:rPr>
          <w:rFonts w:ascii="Segoe UI" w:eastAsia="Times New Roman" w:hAnsi="Segoe UI" w:cs="Segoe UI"/>
          <w:color w:val="373A3C"/>
          <w:sz w:val="23"/>
          <w:szCs w:val="23"/>
          <w:lang w:val="en-GB"/>
        </w:rPr>
      </w:pPr>
    </w:p>
    <w:p w14:paraId="3853361C" w14:textId="27720119" w:rsidR="002135CD" w:rsidRDefault="002135CD">
      <w:pPr>
        <w:rPr>
          <w:rFonts w:ascii="Segoe UI" w:eastAsia="Times New Roman" w:hAnsi="Segoe UI" w:cs="Segoe UI"/>
          <w:color w:val="373A3C"/>
          <w:sz w:val="23"/>
          <w:szCs w:val="23"/>
          <w:lang w:val="en-GB"/>
        </w:rPr>
      </w:pPr>
      <w:r>
        <w:rPr>
          <w:rFonts w:ascii="Segoe UI" w:eastAsia="Times New Roman" w:hAnsi="Segoe UI" w:cs="Segoe UI"/>
          <w:color w:val="373A3C"/>
          <w:sz w:val="23"/>
          <w:szCs w:val="23"/>
          <w:lang w:val="en-GB"/>
        </w:rPr>
        <w:br w:type="page"/>
      </w:r>
    </w:p>
    <w:p w14:paraId="21F088AB" w14:textId="12D80368" w:rsidR="005A3A15" w:rsidRPr="005A3A15" w:rsidRDefault="005A3A15" w:rsidP="009D6B71">
      <w:pPr>
        <w:spacing w:line="360" w:lineRule="auto"/>
        <w:jc w:val="both"/>
        <w:rPr>
          <w:rFonts w:ascii="Segoe UI" w:eastAsia="Times New Roman" w:hAnsi="Segoe UI" w:cs="Segoe UI"/>
          <w:b/>
          <w:bCs/>
          <w:color w:val="373A3C"/>
          <w:sz w:val="23"/>
          <w:szCs w:val="23"/>
          <w:lang w:val="en-GB"/>
        </w:rPr>
      </w:pPr>
      <w:r w:rsidRPr="005A3A15">
        <w:rPr>
          <w:rFonts w:ascii="Segoe UI" w:eastAsia="Times New Roman" w:hAnsi="Segoe UI" w:cs="Segoe UI"/>
          <w:b/>
          <w:bCs/>
          <w:color w:val="373A3C"/>
          <w:sz w:val="23"/>
          <w:szCs w:val="23"/>
          <w:lang w:val="en-GB"/>
        </w:rPr>
        <w:lastRenderedPageBreak/>
        <w:t>Introduction</w:t>
      </w:r>
    </w:p>
    <w:p w14:paraId="2B5D8622" w14:textId="77777777" w:rsidR="005A3A15" w:rsidRPr="007C586F" w:rsidRDefault="005A3A15" w:rsidP="009D6B71">
      <w:pPr>
        <w:spacing w:line="360" w:lineRule="auto"/>
        <w:jc w:val="both"/>
        <w:rPr>
          <w:rFonts w:ascii="Segoe UI" w:eastAsia="Times New Roman" w:hAnsi="Segoe UI" w:cs="Segoe UI"/>
          <w:color w:val="373A3C"/>
          <w:sz w:val="23"/>
          <w:szCs w:val="23"/>
          <w:lang w:val="en-GB"/>
        </w:rPr>
      </w:pPr>
    </w:p>
    <w:p w14:paraId="0352C1E6" w14:textId="08EE5E1A" w:rsidR="00E14F88" w:rsidRPr="008E2BBB" w:rsidRDefault="006F64F2" w:rsidP="00DF39CE">
      <w:pPr>
        <w:spacing w:line="360" w:lineRule="auto"/>
        <w:ind w:firstLine="720"/>
        <w:jc w:val="both"/>
        <w:rPr>
          <w:rFonts w:eastAsia="Times New Roman" w:cstheme="minorHAnsi"/>
          <w:color w:val="595959" w:themeColor="text1" w:themeTint="A6"/>
          <w:lang w:val="en-GB"/>
        </w:rPr>
      </w:pPr>
      <w:r w:rsidRPr="008E2BBB">
        <w:rPr>
          <w:rFonts w:eastAsia="Times New Roman" w:cstheme="minorHAnsi"/>
          <w:color w:val="595959" w:themeColor="text1" w:themeTint="A6"/>
          <w:lang w:val="en-GB"/>
        </w:rPr>
        <w:t xml:space="preserve">This </w:t>
      </w:r>
      <w:r w:rsidR="002C11FA">
        <w:rPr>
          <w:rFonts w:eastAsia="Times New Roman" w:cstheme="minorHAnsi"/>
          <w:color w:val="595959" w:themeColor="text1" w:themeTint="A6"/>
          <w:lang w:val="en-GB"/>
        </w:rPr>
        <w:t>paper</w:t>
      </w:r>
      <w:r w:rsidR="00F84723">
        <w:rPr>
          <w:rFonts w:eastAsia="Times New Roman" w:cstheme="minorHAnsi"/>
          <w:color w:val="595959" w:themeColor="text1" w:themeTint="A6"/>
          <w:lang w:val="en-GB"/>
        </w:rPr>
        <w:t xml:space="preserve"> </w:t>
      </w:r>
      <w:r w:rsidR="002151E1">
        <w:rPr>
          <w:rFonts w:eastAsia="Times New Roman" w:cstheme="minorHAnsi"/>
          <w:color w:val="595959" w:themeColor="text1" w:themeTint="A6"/>
          <w:lang w:val="en-GB"/>
        </w:rPr>
        <w:t>tries</w:t>
      </w:r>
      <w:r w:rsidR="00A80B9C" w:rsidRPr="008E2BBB">
        <w:rPr>
          <w:rFonts w:eastAsia="Times New Roman" w:cstheme="minorHAnsi"/>
          <w:color w:val="595959" w:themeColor="text1" w:themeTint="A6"/>
          <w:lang w:val="en-GB"/>
        </w:rPr>
        <w:t xml:space="preserve"> to answer</w:t>
      </w:r>
      <w:r w:rsidR="00B54CE0" w:rsidRPr="008E2BBB">
        <w:rPr>
          <w:rFonts w:eastAsia="Times New Roman" w:cstheme="minorHAnsi"/>
          <w:color w:val="595959" w:themeColor="text1" w:themeTint="A6"/>
          <w:lang w:val="en-GB"/>
        </w:rPr>
        <w:t xml:space="preserve"> </w:t>
      </w:r>
      <w:r w:rsidR="00CB08EE" w:rsidRPr="008E2BBB">
        <w:rPr>
          <w:rFonts w:eastAsia="Times New Roman" w:cstheme="minorHAnsi"/>
          <w:color w:val="595959" w:themeColor="text1" w:themeTint="A6"/>
          <w:lang w:val="en-GB"/>
        </w:rPr>
        <w:t xml:space="preserve">the question </w:t>
      </w:r>
      <w:r w:rsidR="00B54CE0" w:rsidRPr="008E2BBB">
        <w:rPr>
          <w:rFonts w:eastAsia="Times New Roman" w:cstheme="minorHAnsi"/>
          <w:color w:val="595959" w:themeColor="text1" w:themeTint="A6"/>
          <w:lang w:val="en-GB"/>
        </w:rPr>
        <w:t xml:space="preserve">why </w:t>
      </w:r>
      <w:r w:rsidR="0090011C" w:rsidRPr="008E2BBB">
        <w:rPr>
          <w:rFonts w:eastAsia="Times New Roman" w:cstheme="minorHAnsi"/>
          <w:color w:val="595959" w:themeColor="text1" w:themeTint="A6"/>
          <w:lang w:val="en-GB"/>
        </w:rPr>
        <w:t>chapter</w:t>
      </w:r>
      <w:r w:rsidR="00B5573F" w:rsidRPr="008E2BBB">
        <w:rPr>
          <w:rFonts w:eastAsia="Times New Roman" w:cstheme="minorHAnsi"/>
          <w:color w:val="595959" w:themeColor="text1" w:themeTint="A6"/>
          <w:lang w:val="en-GB"/>
        </w:rPr>
        <w:t>s</w:t>
      </w:r>
      <w:r w:rsidR="0090011C" w:rsidRPr="008E2BBB">
        <w:rPr>
          <w:rFonts w:eastAsia="Times New Roman" w:cstheme="minorHAnsi"/>
          <w:color w:val="595959" w:themeColor="text1" w:themeTint="A6"/>
          <w:lang w:val="en-GB"/>
        </w:rPr>
        <w:t xml:space="preserve"> </w:t>
      </w:r>
      <w:r w:rsidR="001C2E12">
        <w:rPr>
          <w:rFonts w:eastAsia="Times New Roman" w:cstheme="minorHAnsi"/>
          <w:color w:val="595959" w:themeColor="text1" w:themeTint="A6"/>
          <w:lang w:val="en-GB"/>
        </w:rPr>
        <w:t xml:space="preserve">of </w:t>
      </w:r>
      <w:r w:rsidR="00B54CE0" w:rsidRPr="008E2BBB">
        <w:rPr>
          <w:rFonts w:eastAsia="Times New Roman" w:cstheme="minorHAnsi"/>
          <w:color w:val="595959" w:themeColor="text1" w:themeTint="A6"/>
          <w:lang w:val="en-GB"/>
        </w:rPr>
        <w:t xml:space="preserve">Isaiah </w:t>
      </w:r>
      <w:r w:rsidR="001C2E12">
        <w:rPr>
          <w:rFonts w:eastAsia="Times New Roman" w:cstheme="minorHAnsi"/>
          <w:color w:val="595959" w:themeColor="text1" w:themeTint="A6"/>
          <w:lang w:val="en-GB"/>
        </w:rPr>
        <w:t xml:space="preserve">1-6 </w:t>
      </w:r>
      <w:r w:rsidR="00301FB2">
        <w:rPr>
          <w:rFonts w:eastAsia="Times New Roman" w:cstheme="minorHAnsi"/>
          <w:color w:val="595959" w:themeColor="text1" w:themeTint="A6"/>
          <w:lang w:val="en-GB"/>
        </w:rPr>
        <w:t>can be considered fundamental</w:t>
      </w:r>
      <w:r w:rsidR="001C5FF7" w:rsidRPr="008E2BBB">
        <w:rPr>
          <w:rFonts w:eastAsia="Times New Roman" w:cstheme="minorHAnsi"/>
          <w:color w:val="595959" w:themeColor="text1" w:themeTint="A6"/>
          <w:lang w:val="en-GB"/>
        </w:rPr>
        <w:t xml:space="preserve"> </w:t>
      </w:r>
      <w:r w:rsidR="00485674" w:rsidRPr="008E2BBB">
        <w:rPr>
          <w:rFonts w:eastAsia="Times New Roman" w:cstheme="minorHAnsi"/>
          <w:color w:val="595959" w:themeColor="text1" w:themeTint="A6"/>
          <w:lang w:val="en-GB"/>
        </w:rPr>
        <w:t xml:space="preserve">in </w:t>
      </w:r>
      <w:r w:rsidR="00301FB2">
        <w:rPr>
          <w:rFonts w:eastAsia="Times New Roman" w:cstheme="minorHAnsi"/>
          <w:color w:val="595959" w:themeColor="text1" w:themeTint="A6"/>
          <w:lang w:val="en-GB"/>
        </w:rPr>
        <w:t xml:space="preserve">the </w:t>
      </w:r>
      <w:r w:rsidR="001B5613" w:rsidRPr="008E2BBB">
        <w:rPr>
          <w:rFonts w:eastAsia="Times New Roman" w:cstheme="minorHAnsi"/>
          <w:color w:val="595959" w:themeColor="text1" w:themeTint="A6"/>
          <w:lang w:val="en-GB"/>
        </w:rPr>
        <w:t>understand</w:t>
      </w:r>
      <w:r w:rsidR="00485674" w:rsidRPr="008E2BBB">
        <w:rPr>
          <w:rFonts w:eastAsia="Times New Roman" w:cstheme="minorHAnsi"/>
          <w:color w:val="595959" w:themeColor="text1" w:themeTint="A6"/>
          <w:lang w:val="en-GB"/>
        </w:rPr>
        <w:t>ing</w:t>
      </w:r>
      <w:r w:rsidR="001B5613" w:rsidRPr="008E2BBB">
        <w:rPr>
          <w:rFonts w:eastAsia="Times New Roman" w:cstheme="minorHAnsi"/>
          <w:color w:val="595959" w:themeColor="text1" w:themeTint="A6"/>
          <w:lang w:val="en-GB"/>
        </w:rPr>
        <w:t xml:space="preserve"> </w:t>
      </w:r>
      <w:r w:rsidR="00301FB2">
        <w:rPr>
          <w:rFonts w:eastAsia="Times New Roman" w:cstheme="minorHAnsi"/>
          <w:color w:val="595959" w:themeColor="text1" w:themeTint="A6"/>
          <w:lang w:val="en-GB"/>
        </w:rPr>
        <w:t xml:space="preserve">of </w:t>
      </w:r>
      <w:r w:rsidR="001B5613" w:rsidRPr="008E2BBB">
        <w:rPr>
          <w:rFonts w:eastAsia="Times New Roman" w:cstheme="minorHAnsi"/>
          <w:color w:val="595959" w:themeColor="text1" w:themeTint="A6"/>
          <w:lang w:val="en-GB"/>
        </w:rPr>
        <w:t>the entire book</w:t>
      </w:r>
      <w:r w:rsidR="00B269E4" w:rsidRPr="008E2BBB">
        <w:rPr>
          <w:rFonts w:eastAsia="Times New Roman" w:cstheme="minorHAnsi"/>
          <w:color w:val="595959" w:themeColor="text1" w:themeTint="A6"/>
          <w:lang w:val="en-GB"/>
        </w:rPr>
        <w:t>.</w:t>
      </w:r>
      <w:r w:rsidR="001B5613" w:rsidRPr="008E2BBB">
        <w:rPr>
          <w:rFonts w:eastAsia="Times New Roman" w:cstheme="minorHAnsi"/>
          <w:color w:val="595959" w:themeColor="text1" w:themeTint="A6"/>
          <w:lang w:val="en-GB"/>
        </w:rPr>
        <w:t xml:space="preserve"> </w:t>
      </w:r>
      <w:r w:rsidR="00CA76FA" w:rsidRPr="008E2BBB">
        <w:rPr>
          <w:rFonts w:eastAsia="Times New Roman" w:cstheme="minorHAnsi"/>
          <w:color w:val="595959" w:themeColor="text1" w:themeTint="A6"/>
          <w:lang w:val="en-GB"/>
        </w:rPr>
        <w:t>As we will see</w:t>
      </w:r>
      <w:r w:rsidR="00323C4F" w:rsidRPr="008E2BBB">
        <w:rPr>
          <w:rFonts w:eastAsia="Times New Roman" w:cstheme="minorHAnsi"/>
          <w:color w:val="595959" w:themeColor="text1" w:themeTint="A6"/>
          <w:lang w:val="en-GB"/>
        </w:rPr>
        <w:t>,</w:t>
      </w:r>
      <w:r w:rsidR="002226A2" w:rsidRPr="008E2BBB">
        <w:rPr>
          <w:rFonts w:eastAsia="Times New Roman" w:cstheme="minorHAnsi"/>
          <w:color w:val="595959" w:themeColor="text1" w:themeTint="A6"/>
          <w:lang w:val="en-GB"/>
        </w:rPr>
        <w:t xml:space="preserve"> from a </w:t>
      </w:r>
      <w:r w:rsidR="00301FB2">
        <w:rPr>
          <w:rFonts w:eastAsia="Times New Roman" w:cstheme="minorHAnsi"/>
          <w:color w:val="595959" w:themeColor="text1" w:themeTint="A6"/>
          <w:lang w:val="en-GB"/>
        </w:rPr>
        <w:t>‘</w:t>
      </w:r>
      <w:r w:rsidR="00F100D2">
        <w:rPr>
          <w:rFonts w:eastAsia="Times New Roman" w:cstheme="minorHAnsi"/>
          <w:color w:val="595959" w:themeColor="text1" w:themeTint="A6"/>
          <w:lang w:val="en-GB"/>
        </w:rPr>
        <w:t>thematical-</w:t>
      </w:r>
      <w:r w:rsidR="004B00F8">
        <w:rPr>
          <w:rFonts w:eastAsia="Times New Roman" w:cstheme="minorHAnsi"/>
          <w:color w:val="595959" w:themeColor="text1" w:themeTint="A6"/>
          <w:lang w:val="en-GB"/>
        </w:rPr>
        <w:t>literary</w:t>
      </w:r>
      <w:r w:rsidR="002226A2" w:rsidRPr="008E2BBB">
        <w:rPr>
          <w:rFonts w:eastAsia="Times New Roman" w:cstheme="minorHAnsi"/>
          <w:color w:val="595959" w:themeColor="text1" w:themeTint="A6"/>
          <w:lang w:val="en-GB"/>
        </w:rPr>
        <w:t xml:space="preserve"> perspective</w:t>
      </w:r>
      <w:r w:rsidR="00301FB2">
        <w:rPr>
          <w:rFonts w:eastAsia="Times New Roman" w:cstheme="minorHAnsi"/>
          <w:color w:val="595959" w:themeColor="text1" w:themeTint="A6"/>
          <w:lang w:val="en-GB"/>
        </w:rPr>
        <w:t>’</w:t>
      </w:r>
      <w:r w:rsidR="001B0826" w:rsidRPr="008E2BBB">
        <w:rPr>
          <w:rFonts w:eastAsia="Times New Roman" w:cstheme="minorHAnsi"/>
          <w:color w:val="595959" w:themeColor="text1" w:themeTint="A6"/>
          <w:lang w:val="en-GB"/>
        </w:rPr>
        <w:t xml:space="preserve"> </w:t>
      </w:r>
      <w:r w:rsidR="00EE0E51" w:rsidRPr="008E2BBB">
        <w:rPr>
          <w:rFonts w:eastAsia="Times New Roman" w:cstheme="minorHAnsi"/>
          <w:color w:val="595959" w:themeColor="text1" w:themeTint="A6"/>
          <w:lang w:val="en-GB"/>
        </w:rPr>
        <w:t>t</w:t>
      </w:r>
      <w:r w:rsidR="00944712" w:rsidRPr="008E2BBB">
        <w:rPr>
          <w:rFonts w:eastAsia="Times New Roman" w:cstheme="minorHAnsi"/>
          <w:color w:val="595959" w:themeColor="text1" w:themeTint="A6"/>
          <w:lang w:val="en-GB"/>
        </w:rPr>
        <w:t xml:space="preserve">he </w:t>
      </w:r>
      <w:r w:rsidR="00EE0E51" w:rsidRPr="008E2BBB">
        <w:rPr>
          <w:rFonts w:eastAsia="Times New Roman" w:cstheme="minorHAnsi"/>
          <w:color w:val="595959" w:themeColor="text1" w:themeTint="A6"/>
          <w:lang w:val="en-GB"/>
        </w:rPr>
        <w:t xml:space="preserve">prophesies of Isaiah as expressed in the first </w:t>
      </w:r>
      <w:r w:rsidR="00FB08B5">
        <w:rPr>
          <w:rFonts w:eastAsia="Times New Roman" w:cstheme="minorHAnsi"/>
          <w:color w:val="595959" w:themeColor="text1" w:themeTint="A6"/>
          <w:lang w:val="en-GB"/>
        </w:rPr>
        <w:t>six</w:t>
      </w:r>
      <w:r w:rsidR="00364C01" w:rsidRPr="008E2BBB">
        <w:rPr>
          <w:rFonts w:eastAsia="Times New Roman" w:cstheme="minorHAnsi"/>
          <w:color w:val="595959" w:themeColor="text1" w:themeTint="A6"/>
          <w:lang w:val="en-GB"/>
        </w:rPr>
        <w:t xml:space="preserve"> chapter</w:t>
      </w:r>
      <w:r w:rsidR="00664293" w:rsidRPr="008E2BBB">
        <w:rPr>
          <w:rFonts w:eastAsia="Times New Roman" w:cstheme="minorHAnsi"/>
          <w:color w:val="595959" w:themeColor="text1" w:themeTint="A6"/>
          <w:lang w:val="en-GB"/>
        </w:rPr>
        <w:t>s</w:t>
      </w:r>
      <w:r w:rsidR="00BE042A">
        <w:rPr>
          <w:rFonts w:eastAsia="Times New Roman" w:cstheme="minorHAnsi"/>
          <w:color w:val="595959" w:themeColor="text1" w:themeTint="A6"/>
          <w:lang w:val="en-GB"/>
        </w:rPr>
        <w:t>,</w:t>
      </w:r>
      <w:r w:rsidR="00F4212D" w:rsidRPr="008E2BBB">
        <w:rPr>
          <w:rFonts w:eastAsia="Times New Roman" w:cstheme="minorHAnsi"/>
          <w:color w:val="595959" w:themeColor="text1" w:themeTint="A6"/>
          <w:lang w:val="en-GB"/>
        </w:rPr>
        <w:t xml:space="preserve"> </w:t>
      </w:r>
      <w:r w:rsidR="001B0826" w:rsidRPr="008E2BBB">
        <w:rPr>
          <w:rFonts w:eastAsia="Times New Roman" w:cstheme="minorHAnsi"/>
          <w:color w:val="595959" w:themeColor="text1" w:themeTint="A6"/>
          <w:lang w:val="en-GB"/>
        </w:rPr>
        <w:t xml:space="preserve">are characterized </w:t>
      </w:r>
      <w:r w:rsidR="006C1556" w:rsidRPr="008E2BBB">
        <w:rPr>
          <w:rFonts w:eastAsia="Times New Roman" w:cstheme="minorHAnsi"/>
          <w:color w:val="595959" w:themeColor="text1" w:themeTint="A6"/>
          <w:lang w:val="en-GB"/>
        </w:rPr>
        <w:t xml:space="preserve">by common </w:t>
      </w:r>
      <w:r w:rsidR="00D209F1" w:rsidRPr="008E2BBB">
        <w:rPr>
          <w:rFonts w:eastAsia="Times New Roman" w:cstheme="minorHAnsi"/>
          <w:color w:val="595959" w:themeColor="text1" w:themeTint="A6"/>
          <w:lang w:val="en-GB"/>
        </w:rPr>
        <w:t xml:space="preserve">theological </w:t>
      </w:r>
      <w:r w:rsidR="006C1556" w:rsidRPr="008E2BBB">
        <w:rPr>
          <w:rFonts w:eastAsia="Times New Roman" w:cstheme="minorHAnsi"/>
          <w:color w:val="595959" w:themeColor="text1" w:themeTint="A6"/>
          <w:lang w:val="en-GB"/>
        </w:rPr>
        <w:t xml:space="preserve">themes </w:t>
      </w:r>
      <w:r w:rsidR="00C174DD" w:rsidRPr="008E2BBB">
        <w:rPr>
          <w:rFonts w:eastAsia="Times New Roman" w:cstheme="minorHAnsi"/>
          <w:color w:val="595959" w:themeColor="text1" w:themeTint="A6"/>
          <w:lang w:val="en-GB"/>
        </w:rPr>
        <w:t>and phrases</w:t>
      </w:r>
      <w:r w:rsidR="00323C4F" w:rsidRPr="008E2BBB">
        <w:rPr>
          <w:rFonts w:eastAsia="Times New Roman" w:cstheme="minorHAnsi"/>
          <w:color w:val="595959" w:themeColor="text1" w:themeTint="A6"/>
          <w:lang w:val="en-GB"/>
        </w:rPr>
        <w:t>,</w:t>
      </w:r>
      <w:r w:rsidR="00C174DD" w:rsidRPr="008E2BBB">
        <w:rPr>
          <w:rFonts w:eastAsia="Times New Roman" w:cstheme="minorHAnsi"/>
          <w:color w:val="595959" w:themeColor="text1" w:themeTint="A6"/>
          <w:lang w:val="en-GB"/>
        </w:rPr>
        <w:t xml:space="preserve"> </w:t>
      </w:r>
      <w:r w:rsidR="00592667" w:rsidRPr="008E2BBB">
        <w:rPr>
          <w:rFonts w:eastAsia="Times New Roman" w:cstheme="minorHAnsi"/>
          <w:color w:val="595959" w:themeColor="text1" w:themeTint="A6"/>
          <w:lang w:val="en-GB"/>
        </w:rPr>
        <w:t>which are repeated</w:t>
      </w:r>
      <w:r w:rsidR="00F7234D" w:rsidRPr="008E2BBB">
        <w:rPr>
          <w:rFonts w:eastAsia="Times New Roman" w:cstheme="minorHAnsi"/>
          <w:color w:val="595959" w:themeColor="text1" w:themeTint="A6"/>
          <w:lang w:val="en-GB"/>
        </w:rPr>
        <w:t xml:space="preserve"> throughout </w:t>
      </w:r>
      <w:r w:rsidR="00635EB2" w:rsidRPr="008E2BBB">
        <w:rPr>
          <w:rFonts w:eastAsia="Times New Roman" w:cstheme="minorHAnsi"/>
          <w:color w:val="595959" w:themeColor="text1" w:themeTint="A6"/>
          <w:lang w:val="en-GB"/>
        </w:rPr>
        <w:t>the entire</w:t>
      </w:r>
      <w:r w:rsidR="00F7234D" w:rsidRPr="008E2BBB">
        <w:rPr>
          <w:rFonts w:eastAsia="Times New Roman" w:cstheme="minorHAnsi"/>
          <w:color w:val="595959" w:themeColor="text1" w:themeTint="A6"/>
          <w:lang w:val="en-GB"/>
        </w:rPr>
        <w:t xml:space="preserve"> </w:t>
      </w:r>
      <w:r w:rsidR="00635EB2" w:rsidRPr="008E2BBB">
        <w:rPr>
          <w:rFonts w:eastAsia="Times New Roman" w:cstheme="minorHAnsi"/>
          <w:color w:val="595959" w:themeColor="text1" w:themeTint="A6"/>
          <w:lang w:val="en-GB"/>
        </w:rPr>
        <w:t xml:space="preserve">Book. </w:t>
      </w:r>
      <w:r w:rsidR="003630CA">
        <w:rPr>
          <w:rFonts w:eastAsia="Times New Roman" w:cstheme="minorHAnsi"/>
          <w:color w:val="595959" w:themeColor="text1" w:themeTint="A6"/>
          <w:lang w:val="en-GB"/>
        </w:rPr>
        <w:t xml:space="preserve">Following </w:t>
      </w:r>
      <w:r w:rsidR="00F71619">
        <w:rPr>
          <w:rFonts w:eastAsia="Times New Roman" w:cstheme="minorHAnsi"/>
          <w:color w:val="595959" w:themeColor="text1" w:themeTint="A6"/>
          <w:lang w:val="en-GB"/>
        </w:rPr>
        <w:t xml:space="preserve">the </w:t>
      </w:r>
      <w:r w:rsidR="004B00F8">
        <w:rPr>
          <w:rFonts w:eastAsia="Times New Roman" w:cstheme="minorHAnsi"/>
          <w:color w:val="595959" w:themeColor="text1" w:themeTint="A6"/>
          <w:lang w:val="en-GB"/>
        </w:rPr>
        <w:t>partitional</w:t>
      </w:r>
      <w:r w:rsidR="002D0B33">
        <w:rPr>
          <w:rFonts w:eastAsia="Times New Roman" w:cstheme="minorHAnsi"/>
          <w:color w:val="595959" w:themeColor="text1" w:themeTint="A6"/>
          <w:lang w:val="en-GB"/>
        </w:rPr>
        <w:t xml:space="preserve"> approach</w:t>
      </w:r>
      <w:r w:rsidR="00CE31BE">
        <w:rPr>
          <w:rFonts w:eastAsia="Times New Roman" w:cstheme="minorHAnsi"/>
          <w:color w:val="595959" w:themeColor="text1" w:themeTint="A6"/>
          <w:lang w:val="en-GB"/>
        </w:rPr>
        <w:t xml:space="preserve">, </w:t>
      </w:r>
      <w:r w:rsidR="000D197B">
        <w:rPr>
          <w:rFonts w:eastAsia="Times New Roman" w:cstheme="minorHAnsi"/>
          <w:color w:val="595959" w:themeColor="text1" w:themeTint="A6"/>
          <w:lang w:val="en-GB"/>
        </w:rPr>
        <w:t xml:space="preserve">of the </w:t>
      </w:r>
      <w:r w:rsidR="00F71619">
        <w:rPr>
          <w:rFonts w:eastAsia="Times New Roman" w:cstheme="minorHAnsi"/>
          <w:color w:val="595959" w:themeColor="text1" w:themeTint="A6"/>
          <w:lang w:val="en-GB"/>
        </w:rPr>
        <w:t>late</w:t>
      </w:r>
      <w:r w:rsidR="003630CA">
        <w:rPr>
          <w:rFonts w:eastAsia="Times New Roman" w:cstheme="minorHAnsi"/>
          <w:color w:val="595959" w:themeColor="text1" w:themeTint="A6"/>
          <w:lang w:val="en-GB"/>
        </w:rPr>
        <w:t xml:space="preserve"> </w:t>
      </w:r>
      <w:r w:rsidR="00F71619">
        <w:rPr>
          <w:rFonts w:eastAsia="Times New Roman" w:cstheme="minorHAnsi"/>
          <w:color w:val="595959" w:themeColor="text1" w:themeTint="A6"/>
          <w:lang w:val="en-GB"/>
        </w:rPr>
        <w:t>19</w:t>
      </w:r>
      <w:r w:rsidR="003630CA" w:rsidRPr="000958DF">
        <w:rPr>
          <w:rFonts w:eastAsia="Times New Roman" w:cstheme="minorHAnsi"/>
          <w:color w:val="595959" w:themeColor="text1" w:themeTint="A6"/>
          <w:vertAlign w:val="superscript"/>
          <w:lang w:val="en-GB"/>
        </w:rPr>
        <w:t>th</w:t>
      </w:r>
      <w:r w:rsidR="003630CA">
        <w:rPr>
          <w:rFonts w:eastAsia="Times New Roman" w:cstheme="minorHAnsi"/>
          <w:color w:val="595959" w:themeColor="text1" w:themeTint="A6"/>
          <w:lang w:val="en-GB"/>
        </w:rPr>
        <w:t xml:space="preserve"> century German </w:t>
      </w:r>
      <w:r w:rsidR="00F71619">
        <w:rPr>
          <w:rFonts w:eastAsia="Times New Roman" w:cstheme="minorHAnsi"/>
          <w:color w:val="595959" w:themeColor="text1" w:themeTint="A6"/>
          <w:lang w:val="en-GB"/>
        </w:rPr>
        <w:t xml:space="preserve">Lutheran theologian </w:t>
      </w:r>
      <w:proofErr w:type="spellStart"/>
      <w:r w:rsidR="003630CA">
        <w:rPr>
          <w:rFonts w:eastAsia="Times New Roman" w:cstheme="minorHAnsi"/>
          <w:color w:val="595959" w:themeColor="text1" w:themeTint="A6"/>
          <w:lang w:val="en-GB"/>
        </w:rPr>
        <w:t>Berhard</w:t>
      </w:r>
      <w:proofErr w:type="spellEnd"/>
      <w:r w:rsidR="003630CA">
        <w:rPr>
          <w:rFonts w:eastAsia="Times New Roman" w:cstheme="minorHAnsi"/>
          <w:color w:val="595959" w:themeColor="text1" w:themeTint="A6"/>
          <w:lang w:val="en-GB"/>
        </w:rPr>
        <w:t xml:space="preserve"> </w:t>
      </w:r>
      <w:proofErr w:type="spellStart"/>
      <w:r w:rsidR="003630CA">
        <w:rPr>
          <w:rFonts w:eastAsia="Times New Roman" w:cstheme="minorHAnsi"/>
          <w:color w:val="595959" w:themeColor="text1" w:themeTint="A6"/>
          <w:lang w:val="en-GB"/>
        </w:rPr>
        <w:t>Laoaurdus</w:t>
      </w:r>
      <w:proofErr w:type="spellEnd"/>
      <w:r w:rsidR="003630CA">
        <w:rPr>
          <w:rFonts w:eastAsia="Times New Roman" w:cstheme="minorHAnsi"/>
          <w:color w:val="595959" w:themeColor="text1" w:themeTint="A6"/>
          <w:lang w:val="en-GB"/>
        </w:rPr>
        <w:t xml:space="preserve"> </w:t>
      </w:r>
      <w:proofErr w:type="spellStart"/>
      <w:r w:rsidR="003630CA">
        <w:rPr>
          <w:rFonts w:eastAsia="Times New Roman" w:cstheme="minorHAnsi"/>
          <w:color w:val="595959" w:themeColor="text1" w:themeTint="A6"/>
          <w:lang w:val="en-GB"/>
        </w:rPr>
        <w:t>Duhm</w:t>
      </w:r>
      <w:proofErr w:type="spellEnd"/>
      <w:r w:rsidR="003630CA">
        <w:rPr>
          <w:rFonts w:eastAsia="Times New Roman" w:cstheme="minorHAnsi"/>
          <w:color w:val="595959" w:themeColor="text1" w:themeTint="A6"/>
          <w:lang w:val="en-GB"/>
        </w:rPr>
        <w:t xml:space="preserve">, </w:t>
      </w:r>
      <w:r w:rsidR="00CE31BE">
        <w:rPr>
          <w:rFonts w:eastAsia="Times New Roman" w:cstheme="minorHAnsi"/>
          <w:color w:val="595959" w:themeColor="text1" w:themeTint="A6"/>
          <w:lang w:val="en-GB"/>
        </w:rPr>
        <w:t xml:space="preserve">in terms of </w:t>
      </w:r>
      <w:r w:rsidR="00967382">
        <w:rPr>
          <w:rFonts w:eastAsia="Times New Roman" w:cstheme="minorHAnsi"/>
          <w:color w:val="595959" w:themeColor="text1" w:themeTint="A6"/>
          <w:lang w:val="en-GB"/>
        </w:rPr>
        <w:t>era</w:t>
      </w:r>
      <w:r w:rsidR="00CE31BE">
        <w:rPr>
          <w:rFonts w:eastAsia="Times New Roman" w:cstheme="minorHAnsi"/>
          <w:color w:val="595959" w:themeColor="text1" w:themeTint="A6"/>
          <w:lang w:val="en-GB"/>
        </w:rPr>
        <w:t xml:space="preserve"> and location</w:t>
      </w:r>
      <w:r w:rsidR="00967382">
        <w:rPr>
          <w:rFonts w:eastAsia="Times New Roman" w:cstheme="minorHAnsi"/>
          <w:color w:val="595959" w:themeColor="text1" w:themeTint="A6"/>
          <w:lang w:val="en-GB"/>
        </w:rPr>
        <w:t>,</w:t>
      </w:r>
      <w:r w:rsidR="00CE31BE">
        <w:rPr>
          <w:rFonts w:eastAsia="Times New Roman" w:cstheme="minorHAnsi"/>
          <w:color w:val="595959" w:themeColor="text1" w:themeTint="A6"/>
          <w:lang w:val="en-GB"/>
        </w:rPr>
        <w:t xml:space="preserve"> </w:t>
      </w:r>
      <w:r w:rsidR="003630CA">
        <w:rPr>
          <w:rFonts w:eastAsia="Times New Roman" w:cstheme="minorHAnsi"/>
          <w:color w:val="595959" w:themeColor="text1" w:themeTint="A6"/>
          <w:lang w:val="en-GB"/>
        </w:rPr>
        <w:t>t</w:t>
      </w:r>
      <w:r w:rsidR="005F2E50" w:rsidRPr="008E2BBB">
        <w:rPr>
          <w:rFonts w:eastAsia="Times New Roman" w:cstheme="minorHAnsi"/>
          <w:color w:val="595959" w:themeColor="text1" w:themeTint="A6"/>
          <w:lang w:val="en-GB"/>
        </w:rPr>
        <w:t>he</w:t>
      </w:r>
      <w:r w:rsidR="003630CA">
        <w:rPr>
          <w:rFonts w:eastAsia="Times New Roman" w:cstheme="minorHAnsi"/>
          <w:color w:val="595959" w:themeColor="text1" w:themeTint="A6"/>
          <w:lang w:val="en-GB"/>
        </w:rPr>
        <w:t>se themes</w:t>
      </w:r>
      <w:r w:rsidR="005F2E50" w:rsidRPr="008E2BBB">
        <w:rPr>
          <w:rFonts w:eastAsia="Times New Roman" w:cstheme="minorHAnsi"/>
          <w:color w:val="595959" w:themeColor="text1" w:themeTint="A6"/>
          <w:lang w:val="en-GB"/>
        </w:rPr>
        <w:t xml:space="preserve"> </w:t>
      </w:r>
      <w:r w:rsidR="008347F4">
        <w:rPr>
          <w:rFonts w:eastAsia="Times New Roman" w:cstheme="minorHAnsi"/>
          <w:color w:val="595959" w:themeColor="text1" w:themeTint="A6"/>
          <w:lang w:val="en-GB"/>
        </w:rPr>
        <w:t>were</w:t>
      </w:r>
      <w:r w:rsidR="00490100" w:rsidRPr="008E2BBB">
        <w:rPr>
          <w:rFonts w:eastAsia="Times New Roman" w:cstheme="minorHAnsi"/>
          <w:color w:val="595959" w:themeColor="text1" w:themeTint="A6"/>
          <w:lang w:val="en-GB"/>
        </w:rPr>
        <w:t xml:space="preserve"> </w:t>
      </w:r>
      <w:r w:rsidR="00A97375" w:rsidRPr="008E2BBB">
        <w:rPr>
          <w:rFonts w:eastAsia="Times New Roman" w:cstheme="minorHAnsi"/>
          <w:color w:val="595959" w:themeColor="text1" w:themeTint="A6"/>
          <w:lang w:val="en-GB"/>
        </w:rPr>
        <w:t xml:space="preserve">incorporated in </w:t>
      </w:r>
      <w:r w:rsidR="00BD05E1" w:rsidRPr="008E2BBB">
        <w:rPr>
          <w:rFonts w:eastAsia="Times New Roman" w:cstheme="minorHAnsi"/>
          <w:color w:val="595959" w:themeColor="text1" w:themeTint="A6"/>
          <w:lang w:val="en-GB"/>
        </w:rPr>
        <w:t xml:space="preserve">Isaiah’s </w:t>
      </w:r>
      <w:r w:rsidR="00A5679C" w:rsidRPr="008E2BBB">
        <w:rPr>
          <w:rFonts w:eastAsia="Times New Roman" w:cstheme="minorHAnsi"/>
          <w:color w:val="595959" w:themeColor="text1" w:themeTint="A6"/>
          <w:lang w:val="en-GB"/>
        </w:rPr>
        <w:t xml:space="preserve">own prophecies </w:t>
      </w:r>
      <w:r w:rsidR="000E0EDB">
        <w:rPr>
          <w:rFonts w:eastAsia="Times New Roman" w:cstheme="minorHAnsi"/>
          <w:color w:val="595959" w:themeColor="text1" w:themeTint="A6"/>
          <w:lang w:val="en-GB"/>
        </w:rPr>
        <w:t>of the late 8</w:t>
      </w:r>
      <w:r w:rsidR="000E0EDB" w:rsidRPr="000E0EDB">
        <w:rPr>
          <w:rFonts w:eastAsia="Times New Roman" w:cstheme="minorHAnsi"/>
          <w:color w:val="595959" w:themeColor="text1" w:themeTint="A6"/>
          <w:vertAlign w:val="superscript"/>
          <w:lang w:val="en-GB"/>
        </w:rPr>
        <w:t>th</w:t>
      </w:r>
      <w:r w:rsidR="000E0EDB">
        <w:rPr>
          <w:rFonts w:eastAsia="Times New Roman" w:cstheme="minorHAnsi"/>
          <w:color w:val="595959" w:themeColor="text1" w:themeTint="A6"/>
          <w:lang w:val="en-GB"/>
        </w:rPr>
        <w:t xml:space="preserve">  Century BCE </w:t>
      </w:r>
      <w:r w:rsidR="00B44180" w:rsidRPr="008E2BBB">
        <w:rPr>
          <w:rFonts w:eastAsia="Times New Roman" w:cstheme="minorHAnsi"/>
          <w:color w:val="595959" w:themeColor="text1" w:themeTint="A6"/>
          <w:lang w:val="en-GB"/>
        </w:rPr>
        <w:t>(</w:t>
      </w:r>
      <w:r w:rsidR="00B40C21" w:rsidRPr="008E2BBB">
        <w:rPr>
          <w:rFonts w:eastAsia="Times New Roman" w:cstheme="minorHAnsi"/>
          <w:color w:val="595959" w:themeColor="text1" w:themeTint="A6"/>
          <w:lang w:val="en-GB"/>
        </w:rPr>
        <w:t xml:space="preserve">Isa </w:t>
      </w:r>
      <w:r w:rsidR="00B44180" w:rsidRPr="008E2BBB">
        <w:rPr>
          <w:rFonts w:eastAsia="Times New Roman" w:cstheme="minorHAnsi"/>
          <w:color w:val="595959" w:themeColor="text1" w:themeTint="A6"/>
          <w:lang w:val="en-GB"/>
        </w:rPr>
        <w:t>1-39</w:t>
      </w:r>
      <w:r w:rsidR="00C3515B">
        <w:rPr>
          <w:rFonts w:eastAsia="Times New Roman" w:cstheme="minorHAnsi"/>
          <w:color w:val="595959" w:themeColor="text1" w:themeTint="A6"/>
          <w:lang w:val="en-GB"/>
        </w:rPr>
        <w:t xml:space="preserve"> or proto Isaiah</w:t>
      </w:r>
      <w:r w:rsidR="00B44180" w:rsidRPr="008E2BBB">
        <w:rPr>
          <w:rFonts w:eastAsia="Times New Roman" w:cstheme="minorHAnsi"/>
          <w:color w:val="595959" w:themeColor="text1" w:themeTint="A6"/>
          <w:lang w:val="en-GB"/>
        </w:rPr>
        <w:t>)</w:t>
      </w:r>
      <w:r w:rsidR="004E1AF7">
        <w:rPr>
          <w:rFonts w:eastAsia="Times New Roman" w:cstheme="minorHAnsi"/>
          <w:color w:val="595959" w:themeColor="text1" w:themeTint="A6"/>
          <w:lang w:val="en-GB"/>
        </w:rPr>
        <w:t xml:space="preserve">, </w:t>
      </w:r>
      <w:r w:rsidR="00B40C21" w:rsidRPr="008E2BBB">
        <w:rPr>
          <w:rFonts w:eastAsia="Times New Roman" w:cstheme="minorHAnsi"/>
          <w:color w:val="595959" w:themeColor="text1" w:themeTint="A6"/>
          <w:lang w:val="en-GB"/>
        </w:rPr>
        <w:t xml:space="preserve">but also </w:t>
      </w:r>
      <w:r w:rsidR="004C3D36" w:rsidRPr="008E2BBB">
        <w:rPr>
          <w:rFonts w:eastAsia="Times New Roman" w:cstheme="minorHAnsi"/>
          <w:color w:val="595959" w:themeColor="text1" w:themeTint="A6"/>
          <w:lang w:val="en-GB"/>
        </w:rPr>
        <w:t xml:space="preserve">in </w:t>
      </w:r>
      <w:r w:rsidR="00CB4F44" w:rsidRPr="008E2BBB">
        <w:rPr>
          <w:rFonts w:eastAsia="Times New Roman" w:cstheme="minorHAnsi"/>
          <w:color w:val="595959" w:themeColor="text1" w:themeTint="A6"/>
          <w:lang w:val="en-GB"/>
        </w:rPr>
        <w:t xml:space="preserve">the exilic </w:t>
      </w:r>
      <w:r w:rsidR="003F6431" w:rsidRPr="008E2BBB">
        <w:rPr>
          <w:rFonts w:eastAsia="Times New Roman" w:cstheme="minorHAnsi"/>
          <w:color w:val="595959" w:themeColor="text1" w:themeTint="A6"/>
          <w:lang w:val="en-GB"/>
        </w:rPr>
        <w:t xml:space="preserve">period </w:t>
      </w:r>
      <w:r w:rsidR="004A1CA0" w:rsidRPr="008E2BBB">
        <w:rPr>
          <w:rFonts w:eastAsia="Times New Roman" w:cstheme="minorHAnsi"/>
          <w:color w:val="595959" w:themeColor="text1" w:themeTint="A6"/>
          <w:lang w:val="en-GB"/>
        </w:rPr>
        <w:t>narratives (</w:t>
      </w:r>
      <w:r w:rsidR="00B40C21" w:rsidRPr="008E2BBB">
        <w:rPr>
          <w:rFonts w:eastAsia="Times New Roman" w:cstheme="minorHAnsi"/>
          <w:color w:val="595959" w:themeColor="text1" w:themeTint="A6"/>
          <w:lang w:val="en-GB"/>
        </w:rPr>
        <w:t>Isa 40-55</w:t>
      </w:r>
      <w:r w:rsidR="00C3515B">
        <w:rPr>
          <w:rFonts w:eastAsia="Times New Roman" w:cstheme="minorHAnsi"/>
          <w:color w:val="595959" w:themeColor="text1" w:themeTint="A6"/>
          <w:lang w:val="en-GB"/>
        </w:rPr>
        <w:t xml:space="preserve"> or </w:t>
      </w:r>
      <w:r w:rsidR="004B4BDE">
        <w:rPr>
          <w:rFonts w:eastAsia="Times New Roman" w:cstheme="minorHAnsi"/>
          <w:color w:val="595959" w:themeColor="text1" w:themeTint="A6"/>
          <w:lang w:val="en-GB"/>
        </w:rPr>
        <w:t xml:space="preserve">largely </w:t>
      </w:r>
      <w:proofErr w:type="spellStart"/>
      <w:r w:rsidR="00C3515B">
        <w:rPr>
          <w:rFonts w:eastAsia="Times New Roman" w:cstheme="minorHAnsi"/>
          <w:color w:val="595959" w:themeColor="text1" w:themeTint="A6"/>
          <w:lang w:val="en-GB"/>
        </w:rPr>
        <w:t>Deutero</w:t>
      </w:r>
      <w:proofErr w:type="spellEnd"/>
      <w:r w:rsidR="00C3515B">
        <w:rPr>
          <w:rFonts w:eastAsia="Times New Roman" w:cstheme="minorHAnsi"/>
          <w:color w:val="595959" w:themeColor="text1" w:themeTint="A6"/>
          <w:lang w:val="en-GB"/>
        </w:rPr>
        <w:t>-Isaiah</w:t>
      </w:r>
      <w:r w:rsidR="00B40C21" w:rsidRPr="008E2BBB">
        <w:rPr>
          <w:rFonts w:eastAsia="Times New Roman" w:cstheme="minorHAnsi"/>
          <w:color w:val="595959" w:themeColor="text1" w:themeTint="A6"/>
          <w:lang w:val="en-GB"/>
        </w:rPr>
        <w:t>)</w:t>
      </w:r>
      <w:r w:rsidR="00B2440A" w:rsidRPr="008E2BBB">
        <w:rPr>
          <w:rFonts w:eastAsia="Times New Roman" w:cstheme="minorHAnsi"/>
          <w:color w:val="595959" w:themeColor="text1" w:themeTint="A6"/>
          <w:lang w:val="en-GB"/>
        </w:rPr>
        <w:t xml:space="preserve"> </w:t>
      </w:r>
      <w:r w:rsidR="00CB4F44" w:rsidRPr="008E2BBB">
        <w:rPr>
          <w:rFonts w:eastAsia="Times New Roman" w:cstheme="minorHAnsi"/>
          <w:color w:val="595959" w:themeColor="text1" w:themeTint="A6"/>
          <w:lang w:val="en-GB"/>
        </w:rPr>
        <w:t xml:space="preserve">and </w:t>
      </w:r>
      <w:r w:rsidR="004E1AF7">
        <w:rPr>
          <w:rFonts w:eastAsia="Times New Roman" w:cstheme="minorHAnsi"/>
          <w:color w:val="595959" w:themeColor="text1" w:themeTint="A6"/>
          <w:lang w:val="en-GB"/>
        </w:rPr>
        <w:t xml:space="preserve">in </w:t>
      </w:r>
      <w:r w:rsidR="00B54F0C" w:rsidRPr="008E2BBB">
        <w:rPr>
          <w:rFonts w:eastAsia="Times New Roman" w:cstheme="minorHAnsi"/>
          <w:color w:val="595959" w:themeColor="text1" w:themeTint="A6"/>
          <w:lang w:val="en-GB"/>
        </w:rPr>
        <w:t xml:space="preserve">the </w:t>
      </w:r>
      <w:r w:rsidR="00514DB1">
        <w:rPr>
          <w:rFonts w:eastAsia="Times New Roman" w:cstheme="minorHAnsi"/>
          <w:color w:val="595959" w:themeColor="text1" w:themeTint="A6"/>
          <w:lang w:val="en-GB"/>
        </w:rPr>
        <w:t xml:space="preserve">verses of the </w:t>
      </w:r>
      <w:r w:rsidR="00CB4F44" w:rsidRPr="008E2BBB">
        <w:rPr>
          <w:rFonts w:eastAsia="Times New Roman" w:cstheme="minorHAnsi"/>
          <w:color w:val="595959" w:themeColor="text1" w:themeTint="A6"/>
          <w:lang w:val="en-GB"/>
        </w:rPr>
        <w:t>post exilic period</w:t>
      </w:r>
      <w:r w:rsidR="00260771" w:rsidRPr="008E2BBB">
        <w:rPr>
          <w:rFonts w:eastAsia="Times New Roman" w:cstheme="minorHAnsi"/>
          <w:color w:val="595959" w:themeColor="text1" w:themeTint="A6"/>
          <w:lang w:val="en-GB"/>
        </w:rPr>
        <w:t xml:space="preserve"> (Isa </w:t>
      </w:r>
      <w:r w:rsidR="00722530" w:rsidRPr="008E2BBB">
        <w:rPr>
          <w:rFonts w:eastAsia="Times New Roman" w:cstheme="minorHAnsi"/>
          <w:color w:val="595959" w:themeColor="text1" w:themeTint="A6"/>
          <w:lang w:val="en-GB"/>
        </w:rPr>
        <w:t>55-66</w:t>
      </w:r>
      <w:r w:rsidR="00E30C03">
        <w:rPr>
          <w:rFonts w:eastAsia="Times New Roman" w:cstheme="minorHAnsi"/>
          <w:color w:val="595959" w:themeColor="text1" w:themeTint="A6"/>
          <w:lang w:val="en-GB"/>
        </w:rPr>
        <w:t xml:space="preserve"> or </w:t>
      </w:r>
      <w:proofErr w:type="spellStart"/>
      <w:r w:rsidR="00E30C03">
        <w:rPr>
          <w:rFonts w:eastAsia="Times New Roman" w:cstheme="minorHAnsi"/>
          <w:color w:val="595959" w:themeColor="text1" w:themeTint="A6"/>
          <w:lang w:val="en-GB"/>
        </w:rPr>
        <w:t>Trito</w:t>
      </w:r>
      <w:proofErr w:type="spellEnd"/>
      <w:r w:rsidR="00E30C03">
        <w:rPr>
          <w:rFonts w:eastAsia="Times New Roman" w:cstheme="minorHAnsi"/>
          <w:color w:val="595959" w:themeColor="text1" w:themeTint="A6"/>
          <w:lang w:val="en-GB"/>
        </w:rPr>
        <w:t xml:space="preserve"> Isaiah</w:t>
      </w:r>
      <w:r w:rsidR="00722530" w:rsidRPr="008E2BBB">
        <w:rPr>
          <w:rFonts w:eastAsia="Times New Roman" w:cstheme="minorHAnsi"/>
          <w:color w:val="595959" w:themeColor="text1" w:themeTint="A6"/>
          <w:lang w:val="en-GB"/>
        </w:rPr>
        <w:t>)</w:t>
      </w:r>
      <w:r w:rsidR="004A1CA0" w:rsidRPr="008E2BBB">
        <w:rPr>
          <w:rFonts w:eastAsia="Times New Roman" w:cstheme="minorHAnsi"/>
          <w:color w:val="595959" w:themeColor="text1" w:themeTint="A6"/>
          <w:lang w:val="en-GB"/>
        </w:rPr>
        <w:t>.</w:t>
      </w:r>
      <w:r w:rsidR="003630CA">
        <w:rPr>
          <w:rStyle w:val="FootnoteReference"/>
          <w:rFonts w:eastAsia="Times New Roman" w:cstheme="minorHAnsi"/>
          <w:color w:val="595959" w:themeColor="text1" w:themeTint="A6"/>
          <w:lang w:val="en-GB"/>
        </w:rPr>
        <w:footnoteReference w:id="1"/>
      </w:r>
      <w:r w:rsidR="004A1CA0" w:rsidRPr="008E2BBB">
        <w:rPr>
          <w:rFonts w:eastAsia="Times New Roman" w:cstheme="minorHAnsi"/>
          <w:color w:val="595959" w:themeColor="text1" w:themeTint="A6"/>
          <w:lang w:val="en-GB"/>
        </w:rPr>
        <w:t xml:space="preserve"> This </w:t>
      </w:r>
      <w:r w:rsidR="002D0B33">
        <w:rPr>
          <w:rFonts w:eastAsia="Times New Roman" w:cstheme="minorHAnsi"/>
          <w:color w:val="595959" w:themeColor="text1" w:themeTint="A6"/>
          <w:lang w:val="en-GB"/>
        </w:rPr>
        <w:t>method</w:t>
      </w:r>
      <w:r w:rsidR="004A1CA0" w:rsidRPr="008E2BBB">
        <w:rPr>
          <w:rFonts w:eastAsia="Times New Roman" w:cstheme="minorHAnsi"/>
          <w:color w:val="595959" w:themeColor="text1" w:themeTint="A6"/>
          <w:lang w:val="en-GB"/>
        </w:rPr>
        <w:t xml:space="preserve"> </w:t>
      </w:r>
      <w:r w:rsidR="002D0B33">
        <w:rPr>
          <w:rFonts w:eastAsia="Times New Roman" w:cstheme="minorHAnsi"/>
          <w:color w:val="595959" w:themeColor="text1" w:themeTint="A6"/>
          <w:lang w:val="en-GB"/>
        </w:rPr>
        <w:t xml:space="preserve">was </w:t>
      </w:r>
      <w:r w:rsidR="003D5E8E" w:rsidRPr="008E2BBB">
        <w:rPr>
          <w:rFonts w:eastAsia="Times New Roman" w:cstheme="minorHAnsi"/>
          <w:color w:val="595959" w:themeColor="text1" w:themeTint="A6"/>
          <w:lang w:val="en-GB"/>
        </w:rPr>
        <w:t xml:space="preserve">essential in understanding </w:t>
      </w:r>
      <w:r w:rsidR="00C27F1E" w:rsidRPr="008E2BBB">
        <w:rPr>
          <w:rFonts w:eastAsia="Times New Roman" w:cstheme="minorHAnsi"/>
          <w:color w:val="595959" w:themeColor="text1" w:themeTint="A6"/>
          <w:lang w:val="en-GB"/>
        </w:rPr>
        <w:t xml:space="preserve">the </w:t>
      </w:r>
      <w:r w:rsidR="00C458F6" w:rsidRPr="008E2BBB">
        <w:rPr>
          <w:rFonts w:eastAsia="Times New Roman" w:cstheme="minorHAnsi"/>
          <w:color w:val="595959" w:themeColor="text1" w:themeTint="A6"/>
          <w:lang w:val="en-GB"/>
        </w:rPr>
        <w:t>Book of Isaiah</w:t>
      </w:r>
      <w:r w:rsidR="004C447F" w:rsidRPr="008E2BBB">
        <w:rPr>
          <w:rFonts w:eastAsia="Times New Roman" w:cstheme="minorHAnsi"/>
          <w:color w:val="595959" w:themeColor="text1" w:themeTint="A6"/>
          <w:lang w:val="en-GB"/>
        </w:rPr>
        <w:t xml:space="preserve"> </w:t>
      </w:r>
      <w:r w:rsidR="001A7DDD" w:rsidRPr="008E2BBB">
        <w:rPr>
          <w:rFonts w:eastAsia="Times New Roman" w:cstheme="minorHAnsi"/>
          <w:color w:val="595959" w:themeColor="text1" w:themeTint="A6"/>
          <w:lang w:val="en-GB"/>
        </w:rPr>
        <w:t xml:space="preserve">as a </w:t>
      </w:r>
      <w:r w:rsidR="00243DB1" w:rsidRPr="008E2BBB">
        <w:rPr>
          <w:rFonts w:eastAsia="Times New Roman" w:cstheme="minorHAnsi"/>
          <w:color w:val="595959" w:themeColor="text1" w:themeTint="A6"/>
          <w:lang w:val="en-GB"/>
        </w:rPr>
        <w:t>creation</w:t>
      </w:r>
      <w:r w:rsidR="001A7DDD" w:rsidRPr="008E2BBB">
        <w:rPr>
          <w:rFonts w:eastAsia="Times New Roman" w:cstheme="minorHAnsi"/>
          <w:color w:val="595959" w:themeColor="text1" w:themeTint="A6"/>
          <w:lang w:val="en-GB"/>
        </w:rPr>
        <w:t xml:space="preserve"> of </w:t>
      </w:r>
      <w:r w:rsidR="00693978" w:rsidRPr="008E2BBB">
        <w:rPr>
          <w:rFonts w:eastAsia="Times New Roman" w:cstheme="minorHAnsi"/>
          <w:color w:val="595959" w:themeColor="text1" w:themeTint="A6"/>
          <w:lang w:val="en-GB"/>
        </w:rPr>
        <w:t xml:space="preserve">its own </w:t>
      </w:r>
      <w:r w:rsidR="009B4A95" w:rsidRPr="008E2BBB">
        <w:rPr>
          <w:rFonts w:eastAsia="Times New Roman" w:cstheme="minorHAnsi"/>
          <w:color w:val="595959" w:themeColor="text1" w:themeTint="A6"/>
          <w:lang w:val="en-GB"/>
        </w:rPr>
        <w:t>era</w:t>
      </w:r>
      <w:r w:rsidR="002B304D" w:rsidRPr="008E2BBB">
        <w:rPr>
          <w:rFonts w:eastAsia="Times New Roman" w:cstheme="minorHAnsi"/>
          <w:color w:val="595959" w:themeColor="text1" w:themeTint="A6"/>
          <w:lang w:val="en-GB"/>
        </w:rPr>
        <w:t xml:space="preserve"> </w:t>
      </w:r>
      <w:r w:rsidR="00124DDF">
        <w:rPr>
          <w:rFonts w:eastAsia="Times New Roman" w:cstheme="minorHAnsi"/>
          <w:color w:val="595959" w:themeColor="text1" w:themeTint="A6"/>
          <w:lang w:val="en-GB"/>
        </w:rPr>
        <w:t>(</w:t>
      </w:r>
      <w:r w:rsidR="00AD7F36">
        <w:rPr>
          <w:rFonts w:eastAsia="Times New Roman" w:cstheme="minorHAnsi"/>
          <w:color w:val="595959" w:themeColor="text1" w:themeTint="A6"/>
          <w:lang w:val="en-GB"/>
        </w:rPr>
        <w:t xml:space="preserve">diachronic approach) </w:t>
      </w:r>
      <w:r w:rsidR="002B304D" w:rsidRPr="008E2BBB">
        <w:rPr>
          <w:rFonts w:eastAsia="Times New Roman" w:cstheme="minorHAnsi"/>
          <w:color w:val="595959" w:themeColor="text1" w:themeTint="A6"/>
          <w:lang w:val="en-GB"/>
        </w:rPr>
        <w:t>and</w:t>
      </w:r>
      <w:r w:rsidR="004C447F" w:rsidRPr="008E2BBB">
        <w:rPr>
          <w:rFonts w:eastAsia="Times New Roman" w:cstheme="minorHAnsi"/>
          <w:color w:val="595959" w:themeColor="text1" w:themeTint="A6"/>
          <w:lang w:val="en-GB"/>
        </w:rPr>
        <w:t xml:space="preserve"> </w:t>
      </w:r>
      <w:r w:rsidR="00243DB1" w:rsidRPr="008E2BBB">
        <w:rPr>
          <w:rFonts w:eastAsia="Times New Roman" w:cstheme="minorHAnsi"/>
          <w:color w:val="595959" w:themeColor="text1" w:themeTint="A6"/>
          <w:lang w:val="en-GB"/>
        </w:rPr>
        <w:t>at the same time</w:t>
      </w:r>
      <w:r w:rsidR="003041EA" w:rsidRPr="008E2BBB">
        <w:rPr>
          <w:rFonts w:eastAsia="Times New Roman" w:cstheme="minorHAnsi"/>
          <w:color w:val="595959" w:themeColor="text1" w:themeTint="A6"/>
          <w:lang w:val="en-GB"/>
        </w:rPr>
        <w:t>,</w:t>
      </w:r>
      <w:r w:rsidR="00243DB1" w:rsidRPr="008E2BBB">
        <w:rPr>
          <w:rFonts w:eastAsia="Times New Roman" w:cstheme="minorHAnsi"/>
          <w:color w:val="595959" w:themeColor="text1" w:themeTint="A6"/>
          <w:lang w:val="en-GB"/>
        </w:rPr>
        <w:t xml:space="preserve"> </w:t>
      </w:r>
      <w:r w:rsidR="00670F2E" w:rsidRPr="008E2BBB">
        <w:rPr>
          <w:rFonts w:eastAsia="Times New Roman" w:cstheme="minorHAnsi"/>
          <w:color w:val="595959" w:themeColor="text1" w:themeTint="A6"/>
          <w:lang w:val="en-GB"/>
        </w:rPr>
        <w:t xml:space="preserve">as </w:t>
      </w:r>
      <w:r w:rsidR="00243DB1" w:rsidRPr="008E2BBB">
        <w:rPr>
          <w:rFonts w:eastAsia="Times New Roman" w:cstheme="minorHAnsi"/>
          <w:color w:val="595959" w:themeColor="text1" w:themeTint="A6"/>
          <w:lang w:val="en-GB"/>
        </w:rPr>
        <w:t xml:space="preserve">a product </w:t>
      </w:r>
      <w:r w:rsidR="002C4B16" w:rsidRPr="008E2BBB">
        <w:rPr>
          <w:rFonts w:eastAsia="Times New Roman" w:cstheme="minorHAnsi"/>
          <w:color w:val="595959" w:themeColor="text1" w:themeTint="A6"/>
          <w:lang w:val="en-GB"/>
        </w:rPr>
        <w:t>in its own right</w:t>
      </w:r>
      <w:r w:rsidR="00AD7F36">
        <w:rPr>
          <w:rFonts w:eastAsia="Times New Roman" w:cstheme="minorHAnsi"/>
          <w:color w:val="595959" w:themeColor="text1" w:themeTint="A6"/>
          <w:lang w:val="en-GB"/>
        </w:rPr>
        <w:t xml:space="preserve"> (synchronic approach</w:t>
      </w:r>
      <w:r w:rsidR="006D503F">
        <w:rPr>
          <w:rFonts w:eastAsia="Times New Roman" w:cstheme="minorHAnsi"/>
          <w:color w:val="595959" w:themeColor="text1" w:themeTint="A6"/>
          <w:lang w:val="en-GB"/>
        </w:rPr>
        <w:t>)</w:t>
      </w:r>
      <w:r w:rsidR="002B304D" w:rsidRPr="008E2BBB">
        <w:rPr>
          <w:rFonts w:eastAsia="Times New Roman" w:cstheme="minorHAnsi"/>
          <w:color w:val="595959" w:themeColor="text1" w:themeTint="A6"/>
          <w:lang w:val="en-GB"/>
        </w:rPr>
        <w:t xml:space="preserve">. </w:t>
      </w:r>
      <w:r w:rsidR="00E37B20" w:rsidRPr="008E2BBB">
        <w:rPr>
          <w:rFonts w:eastAsia="Times New Roman" w:cstheme="minorHAnsi"/>
          <w:color w:val="595959" w:themeColor="text1" w:themeTint="A6"/>
          <w:lang w:val="en-GB"/>
        </w:rPr>
        <w:t xml:space="preserve">Ulrich </w:t>
      </w:r>
      <w:proofErr w:type="spellStart"/>
      <w:r w:rsidR="00E37B20" w:rsidRPr="008E2BBB">
        <w:rPr>
          <w:rFonts w:eastAsia="Times New Roman" w:cstheme="minorHAnsi"/>
          <w:color w:val="595959" w:themeColor="text1" w:themeTint="A6"/>
          <w:lang w:val="en-GB"/>
        </w:rPr>
        <w:t>Berges</w:t>
      </w:r>
      <w:proofErr w:type="spellEnd"/>
      <w:r w:rsidR="00E37B20" w:rsidRPr="008E2BBB">
        <w:rPr>
          <w:rFonts w:eastAsia="Times New Roman" w:cstheme="minorHAnsi"/>
          <w:color w:val="595959" w:themeColor="text1" w:themeTint="A6"/>
          <w:lang w:val="en-GB"/>
        </w:rPr>
        <w:t xml:space="preserve"> </w:t>
      </w:r>
      <w:r w:rsidR="00670F2E" w:rsidRPr="008E2BBB">
        <w:rPr>
          <w:rFonts w:eastAsia="Times New Roman" w:cstheme="minorHAnsi"/>
          <w:color w:val="595959" w:themeColor="text1" w:themeTint="A6"/>
          <w:lang w:val="en-GB"/>
        </w:rPr>
        <w:t>calls</w:t>
      </w:r>
      <w:r w:rsidR="00E37B20" w:rsidRPr="008E2BBB">
        <w:rPr>
          <w:rFonts w:eastAsia="Times New Roman" w:cstheme="minorHAnsi"/>
          <w:color w:val="595959" w:themeColor="text1" w:themeTint="A6"/>
          <w:lang w:val="en-GB"/>
        </w:rPr>
        <w:t xml:space="preserve"> this </w:t>
      </w:r>
      <w:r w:rsidR="00175F09" w:rsidRPr="008E2BBB">
        <w:rPr>
          <w:rFonts w:eastAsia="Times New Roman" w:cstheme="minorHAnsi"/>
          <w:color w:val="595959" w:themeColor="text1" w:themeTint="A6"/>
          <w:lang w:val="en-GB"/>
        </w:rPr>
        <w:t>methodological</w:t>
      </w:r>
      <w:r w:rsidR="00C46A01" w:rsidRPr="008E2BBB">
        <w:rPr>
          <w:rFonts w:eastAsia="Times New Roman" w:cstheme="minorHAnsi"/>
          <w:color w:val="595959" w:themeColor="text1" w:themeTint="A6"/>
          <w:lang w:val="en-GB"/>
        </w:rPr>
        <w:t xml:space="preserve"> </w:t>
      </w:r>
      <w:r w:rsidR="00E920D4" w:rsidRPr="008E2BBB">
        <w:rPr>
          <w:rFonts w:eastAsia="Times New Roman" w:cstheme="minorHAnsi"/>
          <w:color w:val="595959" w:themeColor="text1" w:themeTint="A6"/>
          <w:lang w:val="en-GB"/>
        </w:rPr>
        <w:t>combination</w:t>
      </w:r>
      <w:r w:rsidR="00C46A01" w:rsidRPr="008E2BBB">
        <w:rPr>
          <w:rFonts w:eastAsia="Times New Roman" w:cstheme="minorHAnsi"/>
          <w:color w:val="595959" w:themeColor="text1" w:themeTint="A6"/>
          <w:lang w:val="en-GB"/>
        </w:rPr>
        <w:t xml:space="preserve"> </w:t>
      </w:r>
      <w:r w:rsidR="00E37B20" w:rsidRPr="008E2BBB">
        <w:rPr>
          <w:rFonts w:eastAsia="Times New Roman" w:cstheme="minorHAnsi"/>
          <w:color w:val="595959" w:themeColor="text1" w:themeTint="A6"/>
          <w:lang w:val="en-GB"/>
        </w:rPr>
        <w:t>a</w:t>
      </w:r>
      <w:r w:rsidR="002B304D" w:rsidRPr="008E2BBB">
        <w:rPr>
          <w:rFonts w:eastAsia="Times New Roman" w:cstheme="minorHAnsi"/>
          <w:color w:val="595959" w:themeColor="text1" w:themeTint="A6"/>
          <w:lang w:val="en-GB"/>
        </w:rPr>
        <w:t xml:space="preserve"> </w:t>
      </w:r>
      <w:r w:rsidR="00C46A01" w:rsidRPr="008E2BBB">
        <w:rPr>
          <w:rFonts w:eastAsia="Times New Roman" w:cstheme="minorHAnsi"/>
          <w:color w:val="595959" w:themeColor="text1" w:themeTint="A6"/>
          <w:lang w:val="en-GB"/>
        </w:rPr>
        <w:t>‘diachronically reflected synchrony’</w:t>
      </w:r>
      <w:r w:rsidR="00CE54DA" w:rsidRPr="008E2BBB">
        <w:rPr>
          <w:rFonts w:eastAsia="Times New Roman" w:cstheme="minorHAnsi"/>
          <w:color w:val="595959" w:themeColor="text1" w:themeTint="A6"/>
          <w:lang w:val="en-GB"/>
        </w:rPr>
        <w:t xml:space="preserve"> and a</w:t>
      </w:r>
      <w:r w:rsidR="00405CC8" w:rsidRPr="008E2BBB">
        <w:rPr>
          <w:rFonts w:eastAsia="Times New Roman" w:cstheme="minorHAnsi"/>
          <w:color w:val="595959" w:themeColor="text1" w:themeTint="A6"/>
          <w:lang w:val="en-GB"/>
        </w:rPr>
        <w:t>s</w:t>
      </w:r>
      <w:r w:rsidR="00CE54DA" w:rsidRPr="008E2BBB">
        <w:rPr>
          <w:rFonts w:eastAsia="Times New Roman" w:cstheme="minorHAnsi"/>
          <w:color w:val="595959" w:themeColor="text1" w:themeTint="A6"/>
          <w:lang w:val="en-GB"/>
        </w:rPr>
        <w:t xml:space="preserve"> </w:t>
      </w:r>
      <w:r w:rsidR="00405CC8" w:rsidRPr="008E2BBB">
        <w:rPr>
          <w:rFonts w:eastAsia="Times New Roman" w:cstheme="minorHAnsi"/>
          <w:color w:val="595959" w:themeColor="text1" w:themeTint="A6"/>
          <w:lang w:val="en-GB"/>
        </w:rPr>
        <w:t>a result, t</w:t>
      </w:r>
      <w:r w:rsidR="00670F2E" w:rsidRPr="008E2BBB">
        <w:rPr>
          <w:rFonts w:eastAsia="Times New Roman" w:cstheme="minorHAnsi"/>
          <w:color w:val="595959" w:themeColor="text1" w:themeTint="A6"/>
          <w:lang w:val="en-GB"/>
        </w:rPr>
        <w:t>his</w:t>
      </w:r>
      <w:r w:rsidR="00081391" w:rsidRPr="008E2BBB">
        <w:rPr>
          <w:rFonts w:eastAsia="Times New Roman" w:cstheme="minorHAnsi"/>
          <w:color w:val="595959" w:themeColor="text1" w:themeTint="A6"/>
          <w:lang w:val="en-GB"/>
        </w:rPr>
        <w:t xml:space="preserve"> approach allowed </w:t>
      </w:r>
      <w:r w:rsidR="00243DB1" w:rsidRPr="008E2BBB">
        <w:rPr>
          <w:rFonts w:eastAsia="Times New Roman" w:cstheme="minorHAnsi"/>
          <w:color w:val="595959" w:themeColor="text1" w:themeTint="A6"/>
          <w:lang w:val="en-GB"/>
        </w:rPr>
        <w:t>the Book of Isaiah</w:t>
      </w:r>
      <w:r w:rsidR="00D61BA1">
        <w:rPr>
          <w:rFonts w:eastAsia="Times New Roman" w:cstheme="minorHAnsi"/>
          <w:color w:val="595959" w:themeColor="text1" w:themeTint="A6"/>
          <w:lang w:val="en-GB"/>
        </w:rPr>
        <w:t>,</w:t>
      </w:r>
      <w:r w:rsidR="00243DB1" w:rsidRPr="008E2BBB">
        <w:rPr>
          <w:rFonts w:eastAsia="Times New Roman" w:cstheme="minorHAnsi"/>
          <w:color w:val="595959" w:themeColor="text1" w:themeTint="A6"/>
          <w:lang w:val="en-GB"/>
        </w:rPr>
        <w:t xml:space="preserve"> </w:t>
      </w:r>
      <w:r w:rsidR="00CE54DA" w:rsidRPr="008E2BBB">
        <w:rPr>
          <w:rFonts w:eastAsia="Times New Roman" w:cstheme="minorHAnsi"/>
          <w:color w:val="595959" w:themeColor="text1" w:themeTint="A6"/>
          <w:lang w:val="en-GB"/>
        </w:rPr>
        <w:t xml:space="preserve">ultimately </w:t>
      </w:r>
      <w:r w:rsidR="00BC001F" w:rsidRPr="008E2BBB">
        <w:rPr>
          <w:rFonts w:eastAsia="Times New Roman" w:cstheme="minorHAnsi"/>
          <w:color w:val="595959" w:themeColor="text1" w:themeTint="A6"/>
          <w:lang w:val="en-GB"/>
        </w:rPr>
        <w:t>to be</w:t>
      </w:r>
      <w:r w:rsidR="00081391" w:rsidRPr="008E2BBB">
        <w:rPr>
          <w:rFonts w:eastAsia="Times New Roman" w:cstheme="minorHAnsi"/>
          <w:color w:val="595959" w:themeColor="text1" w:themeTint="A6"/>
          <w:lang w:val="en-GB"/>
        </w:rPr>
        <w:t>come</w:t>
      </w:r>
      <w:r w:rsidR="00BC001F" w:rsidRPr="008E2BBB">
        <w:rPr>
          <w:rFonts w:eastAsia="Times New Roman" w:cstheme="minorHAnsi"/>
          <w:color w:val="595959" w:themeColor="text1" w:themeTint="A6"/>
          <w:lang w:val="en-GB"/>
        </w:rPr>
        <w:t xml:space="preserve"> a source of inspiration</w:t>
      </w:r>
      <w:r w:rsidR="000D7E6D" w:rsidRPr="008E2BBB">
        <w:rPr>
          <w:rFonts w:eastAsia="Times New Roman" w:cstheme="minorHAnsi"/>
          <w:color w:val="595959" w:themeColor="text1" w:themeTint="A6"/>
          <w:lang w:val="en-GB"/>
        </w:rPr>
        <w:t xml:space="preserve"> </w:t>
      </w:r>
      <w:r w:rsidR="00BF38A1" w:rsidRPr="008E2BBB">
        <w:rPr>
          <w:rFonts w:eastAsia="Times New Roman" w:cstheme="minorHAnsi"/>
          <w:color w:val="595959" w:themeColor="text1" w:themeTint="A6"/>
          <w:lang w:val="en-GB"/>
        </w:rPr>
        <w:t>for the study of</w:t>
      </w:r>
      <w:r w:rsidR="009F2696" w:rsidRPr="008E2BBB">
        <w:rPr>
          <w:rFonts w:eastAsia="Times New Roman" w:cstheme="minorHAnsi"/>
          <w:color w:val="595959" w:themeColor="text1" w:themeTint="A6"/>
          <w:lang w:val="en-GB"/>
        </w:rPr>
        <w:t xml:space="preserve"> Christology</w:t>
      </w:r>
      <w:r w:rsidR="00BC001F" w:rsidRPr="008E2BBB">
        <w:rPr>
          <w:rFonts w:eastAsia="Times New Roman" w:cstheme="minorHAnsi"/>
          <w:color w:val="595959" w:themeColor="text1" w:themeTint="A6"/>
          <w:lang w:val="en-GB"/>
        </w:rPr>
        <w:t xml:space="preserve"> </w:t>
      </w:r>
      <w:r w:rsidR="00081391" w:rsidRPr="008E2BBB">
        <w:rPr>
          <w:rFonts w:eastAsia="Times New Roman" w:cstheme="minorHAnsi"/>
          <w:color w:val="595959" w:themeColor="text1" w:themeTint="A6"/>
          <w:lang w:val="en-GB"/>
        </w:rPr>
        <w:t xml:space="preserve">and a reference for </w:t>
      </w:r>
      <w:r w:rsidR="00DF39CE" w:rsidRPr="008E2BBB">
        <w:rPr>
          <w:rFonts w:eastAsia="Times New Roman" w:cstheme="minorHAnsi"/>
          <w:color w:val="595959" w:themeColor="text1" w:themeTint="A6"/>
          <w:lang w:val="en-GB"/>
        </w:rPr>
        <w:t xml:space="preserve">Jesus Christ </w:t>
      </w:r>
      <w:r w:rsidR="00FF3974" w:rsidRPr="008E2BBB">
        <w:rPr>
          <w:rFonts w:eastAsia="Times New Roman" w:cstheme="minorHAnsi"/>
          <w:color w:val="595959" w:themeColor="text1" w:themeTint="A6"/>
          <w:lang w:val="en-GB"/>
        </w:rPr>
        <w:t>as portrayed</w:t>
      </w:r>
      <w:r w:rsidR="003E25D3" w:rsidRPr="008E2BBB">
        <w:rPr>
          <w:rFonts w:eastAsia="Times New Roman" w:cstheme="minorHAnsi"/>
          <w:color w:val="595959" w:themeColor="text1" w:themeTint="A6"/>
          <w:lang w:val="en-GB"/>
        </w:rPr>
        <w:t xml:space="preserve"> </w:t>
      </w:r>
      <w:r w:rsidR="00293298" w:rsidRPr="008E2BBB">
        <w:rPr>
          <w:rFonts w:eastAsia="Times New Roman" w:cstheme="minorHAnsi"/>
          <w:color w:val="595959" w:themeColor="text1" w:themeTint="A6"/>
          <w:lang w:val="en-GB"/>
        </w:rPr>
        <w:t>in the New Testament (NT</w:t>
      </w:r>
      <w:r w:rsidR="003E25D3" w:rsidRPr="008E2BBB">
        <w:rPr>
          <w:rFonts w:eastAsia="Times New Roman" w:cstheme="minorHAnsi"/>
          <w:color w:val="595959" w:themeColor="text1" w:themeTint="A6"/>
          <w:lang w:val="en-GB"/>
        </w:rPr>
        <w:t>).</w:t>
      </w:r>
      <w:r w:rsidR="00910F83" w:rsidRPr="008E2BBB">
        <w:rPr>
          <w:rFonts w:eastAsia="Times New Roman" w:cstheme="minorHAnsi"/>
          <w:color w:val="595959" w:themeColor="text1" w:themeTint="A6"/>
          <w:lang w:val="en-GB"/>
        </w:rPr>
        <w:t xml:space="preserve"> </w:t>
      </w:r>
      <w:r w:rsidR="006309E3" w:rsidRPr="008E2BBB">
        <w:rPr>
          <w:rStyle w:val="FootnoteReference"/>
          <w:rFonts w:eastAsia="Times New Roman" w:cstheme="minorHAnsi"/>
          <w:color w:val="595959" w:themeColor="text1" w:themeTint="A6"/>
          <w:lang w:val="en-GB"/>
        </w:rPr>
        <w:footnoteReference w:id="2"/>
      </w:r>
    </w:p>
    <w:p w14:paraId="1C7FD155" w14:textId="227685FC" w:rsidR="00E03C8D" w:rsidRDefault="00DF5B9E" w:rsidP="003D624E">
      <w:pPr>
        <w:spacing w:line="360" w:lineRule="auto"/>
        <w:ind w:firstLine="720"/>
        <w:jc w:val="both"/>
        <w:rPr>
          <w:color w:val="595959" w:themeColor="text1" w:themeTint="A6"/>
        </w:rPr>
      </w:pPr>
      <w:r w:rsidRPr="008E2BBB">
        <w:rPr>
          <w:color w:val="595959" w:themeColor="text1" w:themeTint="A6"/>
        </w:rPr>
        <w:t xml:space="preserve">As we will see, the </w:t>
      </w:r>
      <w:r w:rsidR="00DA0DDB">
        <w:rPr>
          <w:color w:val="595959" w:themeColor="text1" w:themeTint="A6"/>
        </w:rPr>
        <w:t xml:space="preserve">foremost </w:t>
      </w:r>
      <w:r w:rsidR="00F938A2" w:rsidRPr="008E2BBB">
        <w:rPr>
          <w:color w:val="595959" w:themeColor="text1" w:themeTint="A6"/>
        </w:rPr>
        <w:t xml:space="preserve">recurrent </w:t>
      </w:r>
      <w:r w:rsidR="00323C4F" w:rsidRPr="008E2BBB">
        <w:rPr>
          <w:color w:val="595959" w:themeColor="text1" w:themeTint="A6"/>
        </w:rPr>
        <w:t xml:space="preserve">theological </w:t>
      </w:r>
      <w:r w:rsidR="00F938A2" w:rsidRPr="008E2BBB">
        <w:rPr>
          <w:color w:val="595959" w:themeColor="text1" w:themeTint="A6"/>
        </w:rPr>
        <w:t>theme</w:t>
      </w:r>
      <w:r w:rsidR="00CC75F4" w:rsidRPr="008E2BBB">
        <w:rPr>
          <w:color w:val="595959" w:themeColor="text1" w:themeTint="A6"/>
        </w:rPr>
        <w:t xml:space="preserve">, </w:t>
      </w:r>
      <w:r w:rsidR="00DA0DDB">
        <w:rPr>
          <w:color w:val="595959" w:themeColor="text1" w:themeTint="A6"/>
        </w:rPr>
        <w:t>that</w:t>
      </w:r>
      <w:r w:rsidR="004362F5" w:rsidRPr="008E2BBB">
        <w:rPr>
          <w:color w:val="595959" w:themeColor="text1" w:themeTint="A6"/>
        </w:rPr>
        <w:t xml:space="preserve"> </w:t>
      </w:r>
      <w:r w:rsidR="000A7B06" w:rsidRPr="008E2BBB">
        <w:rPr>
          <w:color w:val="595959" w:themeColor="text1" w:themeTint="A6"/>
        </w:rPr>
        <w:t xml:space="preserve">can be found </w:t>
      </w:r>
      <w:r w:rsidR="00066476" w:rsidRPr="008E2BBB">
        <w:rPr>
          <w:color w:val="595959" w:themeColor="text1" w:themeTint="A6"/>
        </w:rPr>
        <w:t>throughout the book of Isaiah</w:t>
      </w:r>
      <w:r w:rsidR="000A7B06" w:rsidRPr="008E2BBB">
        <w:rPr>
          <w:color w:val="595959" w:themeColor="text1" w:themeTint="A6"/>
        </w:rPr>
        <w:t>,</w:t>
      </w:r>
      <w:r w:rsidR="00066476" w:rsidRPr="008E2BBB">
        <w:rPr>
          <w:color w:val="595959" w:themeColor="text1" w:themeTint="A6"/>
        </w:rPr>
        <w:t xml:space="preserve"> </w:t>
      </w:r>
      <w:r w:rsidR="00C7781D" w:rsidRPr="008E2BBB">
        <w:rPr>
          <w:color w:val="595959" w:themeColor="text1" w:themeTint="A6"/>
        </w:rPr>
        <w:t xml:space="preserve">is God’s </w:t>
      </w:r>
      <w:r w:rsidR="00FF701C">
        <w:rPr>
          <w:color w:val="595959" w:themeColor="text1" w:themeTint="A6"/>
        </w:rPr>
        <w:t xml:space="preserve">appeal </w:t>
      </w:r>
      <w:r w:rsidR="00E06564">
        <w:rPr>
          <w:color w:val="595959" w:themeColor="text1" w:themeTint="A6"/>
        </w:rPr>
        <w:t>to</w:t>
      </w:r>
      <w:r w:rsidR="00BC2ADB">
        <w:rPr>
          <w:color w:val="595959" w:themeColor="text1" w:themeTint="A6"/>
        </w:rPr>
        <w:t xml:space="preserve"> </w:t>
      </w:r>
      <w:r w:rsidR="009D2DAB">
        <w:rPr>
          <w:color w:val="595959" w:themeColor="text1" w:themeTint="A6"/>
        </w:rPr>
        <w:t>H</w:t>
      </w:r>
      <w:r w:rsidR="00BC2ADB">
        <w:rPr>
          <w:color w:val="595959" w:themeColor="text1" w:themeTint="A6"/>
        </w:rPr>
        <w:t xml:space="preserve">is </w:t>
      </w:r>
      <w:r w:rsidR="00BC2ADB" w:rsidRPr="008E2BBB">
        <w:rPr>
          <w:color w:val="595959" w:themeColor="text1" w:themeTint="A6"/>
        </w:rPr>
        <w:t>people</w:t>
      </w:r>
      <w:r w:rsidR="00443380">
        <w:rPr>
          <w:color w:val="595959" w:themeColor="text1" w:themeTint="A6"/>
        </w:rPr>
        <w:t xml:space="preserve"> (</w:t>
      </w:r>
      <w:r w:rsidR="00E06564">
        <w:rPr>
          <w:color w:val="595959" w:themeColor="text1" w:themeTint="A6"/>
        </w:rPr>
        <w:t>the people</w:t>
      </w:r>
      <w:r w:rsidR="00BC2ADB" w:rsidRPr="008E2BBB">
        <w:rPr>
          <w:color w:val="595959" w:themeColor="text1" w:themeTint="A6"/>
        </w:rPr>
        <w:t xml:space="preserve"> of Israel</w:t>
      </w:r>
      <w:r w:rsidR="00443380">
        <w:rPr>
          <w:color w:val="595959" w:themeColor="text1" w:themeTint="A6"/>
        </w:rPr>
        <w:t>)</w:t>
      </w:r>
      <w:r w:rsidR="00E05193">
        <w:rPr>
          <w:color w:val="595959" w:themeColor="text1" w:themeTint="A6"/>
        </w:rPr>
        <w:t>,</w:t>
      </w:r>
      <w:r w:rsidR="009D2DAB">
        <w:rPr>
          <w:color w:val="595959" w:themeColor="text1" w:themeTint="A6"/>
        </w:rPr>
        <w:t xml:space="preserve"> to </w:t>
      </w:r>
      <w:r w:rsidR="001447AA">
        <w:rPr>
          <w:color w:val="595959" w:themeColor="text1" w:themeTint="A6"/>
        </w:rPr>
        <w:t>live</w:t>
      </w:r>
      <w:r w:rsidR="00BC2ADB" w:rsidRPr="008E2BBB">
        <w:rPr>
          <w:color w:val="595959" w:themeColor="text1" w:themeTint="A6"/>
        </w:rPr>
        <w:t xml:space="preserve"> </w:t>
      </w:r>
      <w:r w:rsidR="001447AA">
        <w:rPr>
          <w:color w:val="595959" w:themeColor="text1" w:themeTint="A6"/>
        </w:rPr>
        <w:t xml:space="preserve">a </w:t>
      </w:r>
      <w:r w:rsidR="000B1CD3" w:rsidRPr="008E2BBB">
        <w:rPr>
          <w:color w:val="595959" w:themeColor="text1" w:themeTint="A6"/>
        </w:rPr>
        <w:t>Just</w:t>
      </w:r>
      <w:r w:rsidR="009D2DAB">
        <w:rPr>
          <w:color w:val="595959" w:themeColor="text1" w:themeTint="A6"/>
        </w:rPr>
        <w:t xml:space="preserve"> </w:t>
      </w:r>
      <w:r w:rsidR="000B1CD3" w:rsidRPr="008E2BBB">
        <w:rPr>
          <w:color w:val="595959" w:themeColor="text1" w:themeTint="A6"/>
        </w:rPr>
        <w:t>and righteous</w:t>
      </w:r>
      <w:r w:rsidR="001447AA">
        <w:rPr>
          <w:color w:val="595959" w:themeColor="text1" w:themeTint="A6"/>
        </w:rPr>
        <w:t xml:space="preserve"> life</w:t>
      </w:r>
      <w:r w:rsidR="00323F10">
        <w:rPr>
          <w:color w:val="595959" w:themeColor="text1" w:themeTint="A6"/>
        </w:rPr>
        <w:t>,</w:t>
      </w:r>
      <w:r w:rsidR="00C43C3B">
        <w:rPr>
          <w:color w:val="595959" w:themeColor="text1" w:themeTint="A6"/>
        </w:rPr>
        <w:t xml:space="preserve"> </w:t>
      </w:r>
      <w:r w:rsidR="00E04863">
        <w:rPr>
          <w:color w:val="595959" w:themeColor="text1" w:themeTint="A6"/>
        </w:rPr>
        <w:t xml:space="preserve">God’s </w:t>
      </w:r>
      <w:r w:rsidR="00C43C3B">
        <w:rPr>
          <w:color w:val="595959" w:themeColor="text1" w:themeTint="A6"/>
        </w:rPr>
        <w:t xml:space="preserve">warning of judgement </w:t>
      </w:r>
      <w:r w:rsidR="00E04863">
        <w:rPr>
          <w:color w:val="595959" w:themeColor="text1" w:themeTint="A6"/>
        </w:rPr>
        <w:t xml:space="preserve">in case of </w:t>
      </w:r>
      <w:r w:rsidR="00A51066">
        <w:rPr>
          <w:color w:val="595959" w:themeColor="text1" w:themeTint="A6"/>
        </w:rPr>
        <w:t>disobedience</w:t>
      </w:r>
      <w:r w:rsidR="00323F10">
        <w:rPr>
          <w:color w:val="595959" w:themeColor="text1" w:themeTint="A6"/>
        </w:rPr>
        <w:t xml:space="preserve"> and ultimately </w:t>
      </w:r>
      <w:r w:rsidR="00786DD7">
        <w:rPr>
          <w:color w:val="595959" w:themeColor="text1" w:themeTint="A6"/>
        </w:rPr>
        <w:t>the promise of redemption.</w:t>
      </w:r>
      <w:r w:rsidR="00F33A94">
        <w:rPr>
          <w:color w:val="595959" w:themeColor="text1" w:themeTint="A6"/>
        </w:rPr>
        <w:t xml:space="preserve"> </w:t>
      </w:r>
      <w:r w:rsidR="00D701E4" w:rsidRPr="008E2BBB">
        <w:rPr>
          <w:color w:val="595959" w:themeColor="text1" w:themeTint="A6"/>
        </w:rPr>
        <w:t xml:space="preserve">In the first </w:t>
      </w:r>
      <w:r w:rsidR="000F7218" w:rsidRPr="008E2BBB">
        <w:rPr>
          <w:color w:val="595959" w:themeColor="text1" w:themeTint="A6"/>
        </w:rPr>
        <w:t>six</w:t>
      </w:r>
      <w:r w:rsidR="00D701E4" w:rsidRPr="008E2BBB">
        <w:rPr>
          <w:color w:val="595959" w:themeColor="text1" w:themeTint="A6"/>
        </w:rPr>
        <w:t xml:space="preserve"> chapters, t</w:t>
      </w:r>
      <w:r w:rsidR="00E903A5" w:rsidRPr="008E2BBB">
        <w:rPr>
          <w:color w:val="595959" w:themeColor="text1" w:themeTint="A6"/>
        </w:rPr>
        <w:t>he prophet</w:t>
      </w:r>
      <w:r w:rsidR="00BA5BC2" w:rsidRPr="008E2BBB">
        <w:rPr>
          <w:color w:val="595959" w:themeColor="text1" w:themeTint="A6"/>
        </w:rPr>
        <w:t xml:space="preserve"> Isaiah </w:t>
      </w:r>
      <w:r w:rsidR="00B34568" w:rsidRPr="008E2BBB">
        <w:rPr>
          <w:color w:val="595959" w:themeColor="text1" w:themeTint="A6"/>
        </w:rPr>
        <w:t>confronts the people and the leaders of Jerusalem</w:t>
      </w:r>
      <w:r w:rsidR="00BE0EDD" w:rsidRPr="008E2BBB">
        <w:rPr>
          <w:color w:val="595959" w:themeColor="text1" w:themeTint="A6"/>
        </w:rPr>
        <w:t xml:space="preserve"> </w:t>
      </w:r>
      <w:r w:rsidR="00BA35E3" w:rsidRPr="008E2BBB">
        <w:rPr>
          <w:color w:val="595959" w:themeColor="text1" w:themeTint="A6"/>
        </w:rPr>
        <w:t>with their</w:t>
      </w:r>
      <w:r w:rsidR="00B34568" w:rsidRPr="008E2BBB">
        <w:rPr>
          <w:color w:val="595959" w:themeColor="text1" w:themeTint="A6"/>
        </w:rPr>
        <w:t xml:space="preserve"> </w:t>
      </w:r>
      <w:r w:rsidR="00BD4A7B" w:rsidRPr="008E2BBB">
        <w:rPr>
          <w:color w:val="595959" w:themeColor="text1" w:themeTint="A6"/>
        </w:rPr>
        <w:t>transgressions</w:t>
      </w:r>
      <w:r w:rsidR="00BA5BC2" w:rsidRPr="008E2BBB">
        <w:rPr>
          <w:color w:val="595959" w:themeColor="text1" w:themeTint="A6"/>
        </w:rPr>
        <w:t xml:space="preserve"> against the </w:t>
      </w:r>
      <w:r w:rsidR="00BA35E3" w:rsidRPr="008E2BBB">
        <w:rPr>
          <w:color w:val="595959" w:themeColor="text1" w:themeTint="A6"/>
        </w:rPr>
        <w:t>God of Israel</w:t>
      </w:r>
      <w:r w:rsidR="00734339" w:rsidRPr="008E2BBB">
        <w:rPr>
          <w:color w:val="595959" w:themeColor="text1" w:themeTint="A6"/>
        </w:rPr>
        <w:t xml:space="preserve"> and warns them </w:t>
      </w:r>
      <w:r w:rsidR="00786DD7">
        <w:rPr>
          <w:color w:val="595959" w:themeColor="text1" w:themeTint="A6"/>
        </w:rPr>
        <w:t xml:space="preserve">that </w:t>
      </w:r>
      <w:r w:rsidR="004D7597" w:rsidRPr="008E2BBB">
        <w:rPr>
          <w:color w:val="595959" w:themeColor="text1" w:themeTint="A6"/>
        </w:rPr>
        <w:t>the wrath of God</w:t>
      </w:r>
      <w:r w:rsidR="00184739">
        <w:rPr>
          <w:color w:val="595959" w:themeColor="text1" w:themeTint="A6"/>
        </w:rPr>
        <w:t xml:space="preserve"> </w:t>
      </w:r>
      <w:r w:rsidR="00E64E25" w:rsidRPr="008E2BBB">
        <w:rPr>
          <w:color w:val="595959" w:themeColor="text1" w:themeTint="A6"/>
        </w:rPr>
        <w:t xml:space="preserve">ultimately </w:t>
      </w:r>
      <w:r w:rsidR="00BA5BC2" w:rsidRPr="008E2BBB">
        <w:rPr>
          <w:color w:val="595959" w:themeColor="text1" w:themeTint="A6"/>
        </w:rPr>
        <w:t xml:space="preserve">will lead to </w:t>
      </w:r>
      <w:r w:rsidR="00BD4A7B" w:rsidRPr="008E2BBB">
        <w:rPr>
          <w:color w:val="595959" w:themeColor="text1" w:themeTint="A6"/>
        </w:rPr>
        <w:t xml:space="preserve">their </w:t>
      </w:r>
      <w:r w:rsidR="00BA5BC2" w:rsidRPr="008E2BBB">
        <w:rPr>
          <w:color w:val="595959" w:themeColor="text1" w:themeTint="A6"/>
        </w:rPr>
        <w:t xml:space="preserve">destruction. God will use </w:t>
      </w:r>
      <w:r w:rsidR="00875F49" w:rsidRPr="008E2BBB">
        <w:rPr>
          <w:color w:val="595959" w:themeColor="text1" w:themeTint="A6"/>
        </w:rPr>
        <w:t>enemies (</w:t>
      </w:r>
      <w:r w:rsidR="00BA5BC2" w:rsidRPr="008E2BBB">
        <w:rPr>
          <w:color w:val="595959" w:themeColor="text1" w:themeTint="A6"/>
        </w:rPr>
        <w:t>Assyria and Babylonia</w:t>
      </w:r>
      <w:r w:rsidR="00875F49" w:rsidRPr="008E2BBB">
        <w:rPr>
          <w:color w:val="595959" w:themeColor="text1" w:themeTint="A6"/>
        </w:rPr>
        <w:t>)</w:t>
      </w:r>
      <w:r w:rsidR="00BA5BC2" w:rsidRPr="008E2BBB">
        <w:rPr>
          <w:color w:val="595959" w:themeColor="text1" w:themeTint="A6"/>
        </w:rPr>
        <w:t xml:space="preserve"> to judge Jerusalem if they </w:t>
      </w:r>
      <w:r w:rsidR="00D07115">
        <w:rPr>
          <w:color w:val="595959" w:themeColor="text1" w:themeTint="A6"/>
        </w:rPr>
        <w:t xml:space="preserve">were to </w:t>
      </w:r>
      <w:r w:rsidR="00BA5BC2" w:rsidRPr="008E2BBB">
        <w:rPr>
          <w:color w:val="595959" w:themeColor="text1" w:themeTint="A6"/>
        </w:rPr>
        <w:t>persist in</w:t>
      </w:r>
      <w:r w:rsidR="00BA35E3" w:rsidRPr="008E2BBB">
        <w:rPr>
          <w:color w:val="595959" w:themeColor="text1" w:themeTint="A6"/>
        </w:rPr>
        <w:t xml:space="preserve"> their corrupt ways, their</w:t>
      </w:r>
      <w:r w:rsidR="00BA5BC2" w:rsidRPr="008E2BBB">
        <w:rPr>
          <w:color w:val="595959" w:themeColor="text1" w:themeTint="A6"/>
        </w:rPr>
        <w:t xml:space="preserve"> </w:t>
      </w:r>
      <w:r w:rsidR="001E49AB" w:rsidRPr="008E2BBB">
        <w:rPr>
          <w:color w:val="595959" w:themeColor="text1" w:themeTint="A6"/>
        </w:rPr>
        <w:t>idolatry,</w:t>
      </w:r>
      <w:r w:rsidR="00BA5BC2" w:rsidRPr="008E2BBB">
        <w:rPr>
          <w:color w:val="595959" w:themeColor="text1" w:themeTint="A6"/>
        </w:rPr>
        <w:t xml:space="preserve"> and </w:t>
      </w:r>
      <w:r w:rsidR="00D07115">
        <w:rPr>
          <w:color w:val="595959" w:themeColor="text1" w:themeTint="A6"/>
        </w:rPr>
        <w:t xml:space="preserve">their </w:t>
      </w:r>
      <w:r w:rsidR="00BA5BC2" w:rsidRPr="008E2BBB">
        <w:rPr>
          <w:color w:val="595959" w:themeColor="text1" w:themeTint="A6"/>
        </w:rPr>
        <w:t xml:space="preserve">oppression of the poor. But </w:t>
      </w:r>
      <w:r w:rsidR="00501540" w:rsidRPr="008E2BBB">
        <w:rPr>
          <w:color w:val="595959" w:themeColor="text1" w:themeTint="A6"/>
        </w:rPr>
        <w:t xml:space="preserve">Isaiah’s </w:t>
      </w:r>
      <w:r w:rsidR="00BA5BC2" w:rsidRPr="008E2BBB">
        <w:rPr>
          <w:color w:val="595959" w:themeColor="text1" w:themeTint="A6"/>
        </w:rPr>
        <w:t xml:space="preserve">message </w:t>
      </w:r>
      <w:r w:rsidR="00B056C2">
        <w:rPr>
          <w:color w:val="595959" w:themeColor="text1" w:themeTint="A6"/>
        </w:rPr>
        <w:t>wa</w:t>
      </w:r>
      <w:r w:rsidR="00BA5BC2" w:rsidRPr="008E2BBB">
        <w:rPr>
          <w:color w:val="595959" w:themeColor="text1" w:themeTint="A6"/>
        </w:rPr>
        <w:t>s also about hope</w:t>
      </w:r>
      <w:r w:rsidR="001E49AB">
        <w:rPr>
          <w:color w:val="595959" w:themeColor="text1" w:themeTint="A6"/>
        </w:rPr>
        <w:t xml:space="preserve"> </w:t>
      </w:r>
      <w:r w:rsidR="00BB6A7E">
        <w:rPr>
          <w:color w:val="595959" w:themeColor="text1" w:themeTint="A6"/>
        </w:rPr>
        <w:t xml:space="preserve">and </w:t>
      </w:r>
      <w:r w:rsidR="001E49AB">
        <w:rPr>
          <w:color w:val="595959" w:themeColor="text1" w:themeTint="A6"/>
        </w:rPr>
        <w:t>redemption</w:t>
      </w:r>
      <w:r w:rsidR="002970E3">
        <w:rPr>
          <w:color w:val="595959" w:themeColor="text1" w:themeTint="A6"/>
        </w:rPr>
        <w:t xml:space="preserve"> as</w:t>
      </w:r>
      <w:r w:rsidR="00BA5BC2" w:rsidRPr="008E2BBB">
        <w:rPr>
          <w:color w:val="595959" w:themeColor="text1" w:themeTint="A6"/>
        </w:rPr>
        <w:t xml:space="preserve"> Isaiah believed deeply that God would fulfill the covenant promises </w:t>
      </w:r>
      <w:r w:rsidR="0025703D" w:rsidRPr="008E2BBB">
        <w:rPr>
          <w:color w:val="595959" w:themeColor="text1" w:themeTint="A6"/>
        </w:rPr>
        <w:t xml:space="preserve">and </w:t>
      </w:r>
      <w:r w:rsidR="00BA5BC2" w:rsidRPr="008E2BBB">
        <w:rPr>
          <w:color w:val="595959" w:themeColor="text1" w:themeTint="A6"/>
        </w:rPr>
        <w:t xml:space="preserve">that </w:t>
      </w:r>
      <w:r w:rsidR="00501540" w:rsidRPr="008E2BBB">
        <w:rPr>
          <w:color w:val="595959" w:themeColor="text1" w:themeTint="A6"/>
        </w:rPr>
        <w:t xml:space="preserve">eventually </w:t>
      </w:r>
      <w:r w:rsidR="00BA5BC2" w:rsidRPr="008E2BBB">
        <w:rPr>
          <w:color w:val="595959" w:themeColor="text1" w:themeTint="A6"/>
        </w:rPr>
        <w:t>he would send a King</w:t>
      </w:r>
      <w:r w:rsidR="00384033" w:rsidRPr="008E2BBB">
        <w:rPr>
          <w:color w:val="595959" w:themeColor="text1" w:themeTint="A6"/>
        </w:rPr>
        <w:t>, a messianic leader</w:t>
      </w:r>
      <w:r w:rsidR="00BA5BC2" w:rsidRPr="008E2BBB">
        <w:rPr>
          <w:color w:val="595959" w:themeColor="text1" w:themeTint="A6"/>
        </w:rPr>
        <w:t xml:space="preserve"> from the line of David to establish God’s Kingdom (</w:t>
      </w:r>
      <w:r w:rsidR="00501540" w:rsidRPr="008E2BBB">
        <w:rPr>
          <w:color w:val="595959" w:themeColor="text1" w:themeTint="A6"/>
        </w:rPr>
        <w:t xml:space="preserve">cf. </w:t>
      </w:r>
      <w:r w:rsidR="00BA5BC2" w:rsidRPr="008E2BBB">
        <w:rPr>
          <w:color w:val="595959" w:themeColor="text1" w:themeTint="A6"/>
        </w:rPr>
        <w:t>2 Sam:7)</w:t>
      </w:r>
      <w:r w:rsidR="00FC2332" w:rsidRPr="008E2BBB">
        <w:rPr>
          <w:color w:val="595959" w:themeColor="text1" w:themeTint="A6"/>
        </w:rPr>
        <w:t xml:space="preserve">. Isaiah believed </w:t>
      </w:r>
      <w:r w:rsidR="006F608F" w:rsidRPr="008E2BBB">
        <w:rPr>
          <w:color w:val="595959" w:themeColor="text1" w:themeTint="A6"/>
        </w:rPr>
        <w:t xml:space="preserve">that this messianic </w:t>
      </w:r>
      <w:r w:rsidR="00FC2332" w:rsidRPr="008E2BBB">
        <w:rPr>
          <w:color w:val="595959" w:themeColor="text1" w:themeTint="A6"/>
        </w:rPr>
        <w:t xml:space="preserve">leader </w:t>
      </w:r>
      <w:r w:rsidR="006F608F" w:rsidRPr="008E2BBB">
        <w:rPr>
          <w:color w:val="595959" w:themeColor="text1" w:themeTint="A6"/>
        </w:rPr>
        <w:t>would</w:t>
      </w:r>
      <w:r w:rsidR="00BA5BC2" w:rsidRPr="008E2BBB">
        <w:rPr>
          <w:color w:val="595959" w:themeColor="text1" w:themeTint="A6"/>
        </w:rPr>
        <w:t xml:space="preserve"> lead Israel in obedience to </w:t>
      </w:r>
      <w:r w:rsidR="00501540" w:rsidRPr="008E2BBB">
        <w:rPr>
          <w:color w:val="595959" w:themeColor="text1" w:themeTint="A6"/>
        </w:rPr>
        <w:t>all</w:t>
      </w:r>
      <w:r w:rsidR="00BA5BC2" w:rsidRPr="008E2BBB">
        <w:rPr>
          <w:color w:val="595959" w:themeColor="text1" w:themeTint="A6"/>
        </w:rPr>
        <w:t xml:space="preserve"> the Laws of the covenant</w:t>
      </w:r>
      <w:r w:rsidR="00B02006">
        <w:rPr>
          <w:color w:val="595959" w:themeColor="text1" w:themeTint="A6"/>
        </w:rPr>
        <w:t>,</w:t>
      </w:r>
      <w:r w:rsidR="00BA5BC2" w:rsidRPr="008E2BBB">
        <w:rPr>
          <w:color w:val="595959" w:themeColor="text1" w:themeTint="A6"/>
        </w:rPr>
        <w:t xml:space="preserve"> made </w:t>
      </w:r>
      <w:r w:rsidR="00BA5BC2" w:rsidRPr="008E2BBB">
        <w:rPr>
          <w:color w:val="595959" w:themeColor="text1" w:themeTint="A6"/>
        </w:rPr>
        <w:lastRenderedPageBreak/>
        <w:t>at Mount Sinai (</w:t>
      </w:r>
      <w:r w:rsidR="00493273" w:rsidRPr="008E2BBB">
        <w:rPr>
          <w:color w:val="595959" w:themeColor="text1" w:themeTint="A6"/>
        </w:rPr>
        <w:t xml:space="preserve">cf. </w:t>
      </w:r>
      <w:r w:rsidR="00BA5BC2" w:rsidRPr="008E2BBB">
        <w:rPr>
          <w:color w:val="595959" w:themeColor="text1" w:themeTint="A6"/>
        </w:rPr>
        <w:t>Exodus</w:t>
      </w:r>
      <w:r w:rsidR="00493273" w:rsidRPr="008E2BBB">
        <w:rPr>
          <w:color w:val="595959" w:themeColor="text1" w:themeTint="A6"/>
        </w:rPr>
        <w:t>:</w:t>
      </w:r>
      <w:r w:rsidR="00BA5BC2" w:rsidRPr="008E2BBB">
        <w:rPr>
          <w:color w:val="595959" w:themeColor="text1" w:themeTint="A6"/>
        </w:rPr>
        <w:t xml:space="preserve">19) </w:t>
      </w:r>
      <w:r w:rsidR="00493273" w:rsidRPr="008E2BBB">
        <w:rPr>
          <w:color w:val="595959" w:themeColor="text1" w:themeTint="A6"/>
        </w:rPr>
        <w:t xml:space="preserve">and </w:t>
      </w:r>
      <w:r w:rsidR="00BA5BC2" w:rsidRPr="008E2BBB">
        <w:rPr>
          <w:color w:val="595959" w:themeColor="text1" w:themeTint="A6"/>
        </w:rPr>
        <w:t>which would eventually have</w:t>
      </w:r>
      <w:r w:rsidR="00B65CFD">
        <w:rPr>
          <w:color w:val="595959" w:themeColor="text1" w:themeTint="A6"/>
        </w:rPr>
        <w:t xml:space="preserve"> its</w:t>
      </w:r>
      <w:r w:rsidR="00BA5BC2" w:rsidRPr="008E2BBB">
        <w:rPr>
          <w:color w:val="595959" w:themeColor="text1" w:themeTint="A6"/>
        </w:rPr>
        <w:t xml:space="preserve"> effect on all nations (</w:t>
      </w:r>
      <w:r w:rsidR="00493273" w:rsidRPr="008E2BBB">
        <w:rPr>
          <w:color w:val="595959" w:themeColor="text1" w:themeTint="A6"/>
        </w:rPr>
        <w:t xml:space="preserve">cf. </w:t>
      </w:r>
      <w:r w:rsidR="00BA5BC2" w:rsidRPr="008E2BBB">
        <w:rPr>
          <w:color w:val="595959" w:themeColor="text1" w:themeTint="A6"/>
        </w:rPr>
        <w:t>Gen: 12).</w:t>
      </w:r>
      <w:r w:rsidR="009D6B71" w:rsidRPr="008E2BBB">
        <w:rPr>
          <w:color w:val="595959" w:themeColor="text1" w:themeTint="A6"/>
        </w:rPr>
        <w:t xml:space="preserve"> </w:t>
      </w:r>
    </w:p>
    <w:p w14:paraId="7920AE94" w14:textId="77777777" w:rsidR="00FE38D4" w:rsidRDefault="00B035B9" w:rsidP="00B035B9">
      <w:pPr>
        <w:spacing w:line="360" w:lineRule="auto"/>
        <w:jc w:val="both"/>
        <w:rPr>
          <w:color w:val="595959" w:themeColor="text1" w:themeTint="A6"/>
        </w:rPr>
      </w:pPr>
      <w:r w:rsidRPr="008E2BBB">
        <w:rPr>
          <w:color w:val="595959" w:themeColor="text1" w:themeTint="A6"/>
        </w:rPr>
        <w:tab/>
      </w:r>
      <w:r w:rsidR="00DB5960">
        <w:rPr>
          <w:color w:val="595959" w:themeColor="text1" w:themeTint="A6"/>
        </w:rPr>
        <w:t>As</w:t>
      </w:r>
      <w:r w:rsidR="00C43911">
        <w:rPr>
          <w:color w:val="595959" w:themeColor="text1" w:themeTint="A6"/>
        </w:rPr>
        <w:t xml:space="preserve"> we will see, </w:t>
      </w:r>
      <w:r w:rsidR="0052636C">
        <w:rPr>
          <w:color w:val="595959" w:themeColor="text1" w:themeTint="A6"/>
        </w:rPr>
        <w:t>t</w:t>
      </w:r>
      <w:r w:rsidR="00B97339" w:rsidRPr="008E2BBB">
        <w:rPr>
          <w:color w:val="595959" w:themeColor="text1" w:themeTint="A6"/>
        </w:rPr>
        <w:t xml:space="preserve">his </w:t>
      </w:r>
      <w:r w:rsidR="00B97339">
        <w:rPr>
          <w:color w:val="595959" w:themeColor="text1" w:themeTint="A6"/>
        </w:rPr>
        <w:t>‘</w:t>
      </w:r>
      <w:proofErr w:type="spellStart"/>
      <w:r w:rsidR="00B97339" w:rsidRPr="008E2BBB">
        <w:rPr>
          <w:color w:val="595959" w:themeColor="text1" w:themeTint="A6"/>
        </w:rPr>
        <w:t>Isaianic</w:t>
      </w:r>
      <w:proofErr w:type="spellEnd"/>
      <w:r w:rsidR="00B97339" w:rsidRPr="008E2BBB">
        <w:rPr>
          <w:color w:val="595959" w:themeColor="text1" w:themeTint="A6"/>
        </w:rPr>
        <w:t xml:space="preserve"> thematic</w:t>
      </w:r>
      <w:r w:rsidR="00B97339">
        <w:rPr>
          <w:color w:val="595959" w:themeColor="text1" w:themeTint="A6"/>
        </w:rPr>
        <w:t xml:space="preserve">-literary </w:t>
      </w:r>
      <w:r w:rsidR="00B97339" w:rsidRPr="008E2BBB">
        <w:rPr>
          <w:color w:val="595959" w:themeColor="text1" w:themeTint="A6"/>
        </w:rPr>
        <w:t xml:space="preserve">cycle’ of </w:t>
      </w:r>
      <w:r w:rsidR="00B97339">
        <w:rPr>
          <w:color w:val="595959" w:themeColor="text1" w:themeTint="A6"/>
        </w:rPr>
        <w:t>God’s warning of judgement (disobedience, followed by</w:t>
      </w:r>
      <w:r w:rsidR="00B97339" w:rsidRPr="008E2BBB">
        <w:rPr>
          <w:color w:val="595959" w:themeColor="text1" w:themeTint="A6"/>
        </w:rPr>
        <w:t xml:space="preserve"> </w:t>
      </w:r>
      <w:r w:rsidR="00B97339">
        <w:rPr>
          <w:color w:val="595959" w:themeColor="text1" w:themeTint="A6"/>
        </w:rPr>
        <w:t xml:space="preserve">divine </w:t>
      </w:r>
      <w:r w:rsidR="00B97339" w:rsidRPr="008E2BBB">
        <w:rPr>
          <w:color w:val="595959" w:themeColor="text1" w:themeTint="A6"/>
        </w:rPr>
        <w:t>punishment</w:t>
      </w:r>
      <w:r w:rsidR="00B97339">
        <w:rPr>
          <w:color w:val="595959" w:themeColor="text1" w:themeTint="A6"/>
        </w:rPr>
        <w:t>)</w:t>
      </w:r>
      <w:r w:rsidR="00B97339" w:rsidRPr="008E2BBB">
        <w:rPr>
          <w:color w:val="595959" w:themeColor="text1" w:themeTint="A6"/>
        </w:rPr>
        <w:t xml:space="preserve">, and </w:t>
      </w:r>
      <w:r w:rsidR="00B97339">
        <w:rPr>
          <w:color w:val="595959" w:themeColor="text1" w:themeTint="A6"/>
        </w:rPr>
        <w:t xml:space="preserve">ultimately the divine </w:t>
      </w:r>
      <w:r w:rsidR="00B97339" w:rsidRPr="008E2BBB">
        <w:rPr>
          <w:color w:val="595959" w:themeColor="text1" w:themeTint="A6"/>
        </w:rPr>
        <w:t>restoration</w:t>
      </w:r>
      <w:r w:rsidR="00B97339">
        <w:rPr>
          <w:color w:val="595959" w:themeColor="text1" w:themeTint="A6"/>
        </w:rPr>
        <w:t xml:space="preserve"> through redemption</w:t>
      </w:r>
      <w:r w:rsidR="00B97339" w:rsidRPr="008E2BBB">
        <w:rPr>
          <w:color w:val="595959" w:themeColor="text1" w:themeTint="A6"/>
        </w:rPr>
        <w:t>, is</w:t>
      </w:r>
      <w:r w:rsidR="00DB5960">
        <w:rPr>
          <w:color w:val="595959" w:themeColor="text1" w:themeTint="A6"/>
        </w:rPr>
        <w:t xml:space="preserve"> </w:t>
      </w:r>
      <w:r w:rsidR="0052636C">
        <w:rPr>
          <w:color w:val="595959" w:themeColor="text1" w:themeTint="A6"/>
        </w:rPr>
        <w:t>repeated</w:t>
      </w:r>
      <w:r w:rsidR="00DB5960">
        <w:rPr>
          <w:color w:val="595959" w:themeColor="text1" w:themeTint="A6"/>
        </w:rPr>
        <w:t xml:space="preserve"> </w:t>
      </w:r>
      <w:r w:rsidR="007C41C7">
        <w:rPr>
          <w:color w:val="595959" w:themeColor="text1" w:themeTint="A6"/>
        </w:rPr>
        <w:t xml:space="preserve">primarily </w:t>
      </w:r>
      <w:r w:rsidR="00DB5960" w:rsidRPr="008E2BBB">
        <w:rPr>
          <w:color w:val="595959" w:themeColor="text1" w:themeTint="A6"/>
        </w:rPr>
        <w:t xml:space="preserve">through quotations, and allusions. </w:t>
      </w:r>
      <w:r w:rsidR="007C41C7">
        <w:rPr>
          <w:color w:val="595959" w:themeColor="text1" w:themeTint="A6"/>
        </w:rPr>
        <w:t>Therefore,</w:t>
      </w:r>
      <w:r w:rsidR="007C41C7" w:rsidRPr="008E2BBB">
        <w:rPr>
          <w:color w:val="595959" w:themeColor="text1" w:themeTint="A6"/>
        </w:rPr>
        <w:t xml:space="preserve"> </w:t>
      </w:r>
      <w:r w:rsidR="007C41C7">
        <w:rPr>
          <w:color w:val="595959" w:themeColor="text1" w:themeTint="A6"/>
        </w:rPr>
        <w:t>i</w:t>
      </w:r>
      <w:r w:rsidR="002C2BF7" w:rsidRPr="008E2BBB">
        <w:rPr>
          <w:color w:val="595959" w:themeColor="text1" w:themeTint="A6"/>
        </w:rPr>
        <w:t>n terms of methodology</w:t>
      </w:r>
      <w:r w:rsidR="00C50CA3">
        <w:rPr>
          <w:color w:val="595959" w:themeColor="text1" w:themeTint="A6"/>
        </w:rPr>
        <w:t>,</w:t>
      </w:r>
      <w:r w:rsidR="002C2BF7" w:rsidRPr="008E2BBB">
        <w:rPr>
          <w:color w:val="595959" w:themeColor="text1" w:themeTint="A6"/>
        </w:rPr>
        <w:t xml:space="preserve"> t</w:t>
      </w:r>
      <w:r w:rsidR="00E2185D" w:rsidRPr="008E2BBB">
        <w:rPr>
          <w:color w:val="595959" w:themeColor="text1" w:themeTint="A6"/>
        </w:rPr>
        <w:t>h</w:t>
      </w:r>
      <w:r w:rsidR="009D3C7B">
        <w:rPr>
          <w:color w:val="595959" w:themeColor="text1" w:themeTint="A6"/>
        </w:rPr>
        <w:t>is</w:t>
      </w:r>
      <w:r w:rsidR="00E2185D" w:rsidRPr="008E2BBB">
        <w:rPr>
          <w:color w:val="595959" w:themeColor="text1" w:themeTint="A6"/>
        </w:rPr>
        <w:t xml:space="preserve"> paper will</w:t>
      </w:r>
      <w:r w:rsidR="007C41C7">
        <w:rPr>
          <w:color w:val="595959" w:themeColor="text1" w:themeTint="A6"/>
        </w:rPr>
        <w:t xml:space="preserve"> </w:t>
      </w:r>
      <w:r w:rsidR="00E2185D" w:rsidRPr="008E2BBB">
        <w:rPr>
          <w:color w:val="595959" w:themeColor="text1" w:themeTint="A6"/>
        </w:rPr>
        <w:t xml:space="preserve">focus </w:t>
      </w:r>
      <w:r w:rsidR="00AE02DB" w:rsidRPr="008E2BBB">
        <w:rPr>
          <w:color w:val="595959" w:themeColor="text1" w:themeTint="A6"/>
        </w:rPr>
        <w:t xml:space="preserve">first </w:t>
      </w:r>
      <w:r w:rsidR="00E2185D" w:rsidRPr="008E2BBB">
        <w:rPr>
          <w:color w:val="595959" w:themeColor="text1" w:themeTint="A6"/>
        </w:rPr>
        <w:t xml:space="preserve">on the </w:t>
      </w:r>
      <w:r w:rsidR="006F190C">
        <w:rPr>
          <w:color w:val="595959" w:themeColor="text1" w:themeTint="A6"/>
        </w:rPr>
        <w:t>initial</w:t>
      </w:r>
      <w:r w:rsidR="00E2185D" w:rsidRPr="008E2BBB">
        <w:rPr>
          <w:color w:val="595959" w:themeColor="text1" w:themeTint="A6"/>
        </w:rPr>
        <w:t xml:space="preserve"> six chapters </w:t>
      </w:r>
      <w:r w:rsidR="006F190C">
        <w:rPr>
          <w:color w:val="595959" w:themeColor="text1" w:themeTint="A6"/>
        </w:rPr>
        <w:t xml:space="preserve">of the Book, </w:t>
      </w:r>
      <w:r w:rsidR="00E2185D" w:rsidRPr="008E2BBB">
        <w:rPr>
          <w:color w:val="595959" w:themeColor="text1" w:themeTint="A6"/>
        </w:rPr>
        <w:t xml:space="preserve">to </w:t>
      </w:r>
      <w:r w:rsidR="00CF3169">
        <w:rPr>
          <w:color w:val="595959" w:themeColor="text1" w:themeTint="A6"/>
        </w:rPr>
        <w:t>highlight</w:t>
      </w:r>
      <w:r w:rsidR="00E2185D" w:rsidRPr="008E2BBB">
        <w:rPr>
          <w:color w:val="595959" w:themeColor="text1" w:themeTint="A6"/>
        </w:rPr>
        <w:t xml:space="preserve"> th</w:t>
      </w:r>
      <w:r w:rsidR="00AE02DB" w:rsidRPr="008E2BBB">
        <w:rPr>
          <w:color w:val="595959" w:themeColor="text1" w:themeTint="A6"/>
        </w:rPr>
        <w:t>e above</w:t>
      </w:r>
      <w:r w:rsidR="00E2185D" w:rsidRPr="008E2BBB">
        <w:rPr>
          <w:color w:val="595959" w:themeColor="text1" w:themeTint="A6"/>
        </w:rPr>
        <w:t xml:space="preserve"> cycle</w:t>
      </w:r>
      <w:r w:rsidR="009A2BF7">
        <w:rPr>
          <w:color w:val="595959" w:themeColor="text1" w:themeTint="A6"/>
        </w:rPr>
        <w:t xml:space="preserve">. </w:t>
      </w:r>
      <w:r w:rsidR="00785924">
        <w:rPr>
          <w:color w:val="595959" w:themeColor="text1" w:themeTint="A6"/>
        </w:rPr>
        <w:t>Through</w:t>
      </w:r>
      <w:r w:rsidR="00764471" w:rsidRPr="008E2BBB">
        <w:rPr>
          <w:color w:val="595959" w:themeColor="text1" w:themeTint="A6"/>
        </w:rPr>
        <w:t xml:space="preserve"> analogies, </w:t>
      </w:r>
      <w:r w:rsidR="006A3653" w:rsidRPr="008E2BBB">
        <w:rPr>
          <w:color w:val="595959" w:themeColor="text1" w:themeTint="A6"/>
        </w:rPr>
        <w:t>allusions,</w:t>
      </w:r>
      <w:r w:rsidR="00764471" w:rsidRPr="008E2BBB">
        <w:rPr>
          <w:color w:val="595959" w:themeColor="text1" w:themeTint="A6"/>
        </w:rPr>
        <w:t xml:space="preserve"> and </w:t>
      </w:r>
      <w:r w:rsidR="00A122A5" w:rsidRPr="008E2BBB">
        <w:rPr>
          <w:color w:val="595959" w:themeColor="text1" w:themeTint="A6"/>
        </w:rPr>
        <w:t>quotations</w:t>
      </w:r>
      <w:r w:rsidR="00785924">
        <w:rPr>
          <w:color w:val="595959" w:themeColor="text1" w:themeTint="A6"/>
        </w:rPr>
        <w:t xml:space="preserve"> </w:t>
      </w:r>
      <w:r w:rsidR="00405AFA">
        <w:rPr>
          <w:color w:val="595959" w:themeColor="text1" w:themeTint="A6"/>
        </w:rPr>
        <w:t>th</w:t>
      </w:r>
      <w:r w:rsidR="00ED3169">
        <w:rPr>
          <w:color w:val="595959" w:themeColor="text1" w:themeTint="A6"/>
        </w:rPr>
        <w:t>is</w:t>
      </w:r>
      <w:r w:rsidR="00405AFA">
        <w:rPr>
          <w:color w:val="595959" w:themeColor="text1" w:themeTint="A6"/>
        </w:rPr>
        <w:t xml:space="preserve"> paper will </w:t>
      </w:r>
      <w:r w:rsidR="00665341">
        <w:rPr>
          <w:color w:val="595959" w:themeColor="text1" w:themeTint="A6"/>
        </w:rPr>
        <w:t xml:space="preserve">than </w:t>
      </w:r>
      <w:r w:rsidR="00517703">
        <w:rPr>
          <w:color w:val="595959" w:themeColor="text1" w:themeTint="A6"/>
        </w:rPr>
        <w:t>demonstrate</w:t>
      </w:r>
      <w:r w:rsidR="00405AFA">
        <w:rPr>
          <w:color w:val="595959" w:themeColor="text1" w:themeTint="A6"/>
        </w:rPr>
        <w:t xml:space="preserve"> </w:t>
      </w:r>
      <w:r w:rsidR="00517703">
        <w:rPr>
          <w:color w:val="595959" w:themeColor="text1" w:themeTint="A6"/>
        </w:rPr>
        <w:t>the</w:t>
      </w:r>
      <w:r w:rsidR="00B94904">
        <w:rPr>
          <w:color w:val="595959" w:themeColor="text1" w:themeTint="A6"/>
        </w:rPr>
        <w:t xml:space="preserve"> analogy</w:t>
      </w:r>
      <w:r w:rsidR="00405AFA">
        <w:rPr>
          <w:color w:val="595959" w:themeColor="text1" w:themeTint="A6"/>
        </w:rPr>
        <w:t xml:space="preserve"> </w:t>
      </w:r>
      <w:r w:rsidR="00517703">
        <w:rPr>
          <w:color w:val="595959" w:themeColor="text1" w:themeTint="A6"/>
        </w:rPr>
        <w:t>between</w:t>
      </w:r>
      <w:r w:rsidR="00B94904">
        <w:rPr>
          <w:color w:val="595959" w:themeColor="text1" w:themeTint="A6"/>
        </w:rPr>
        <w:t xml:space="preserve"> </w:t>
      </w:r>
      <w:r w:rsidR="002710D6">
        <w:rPr>
          <w:color w:val="595959" w:themeColor="text1" w:themeTint="A6"/>
        </w:rPr>
        <w:t>earlier verse</w:t>
      </w:r>
      <w:r w:rsidR="00665A4E">
        <w:rPr>
          <w:color w:val="595959" w:themeColor="text1" w:themeTint="A6"/>
        </w:rPr>
        <w:t>s</w:t>
      </w:r>
      <w:r w:rsidR="002710D6">
        <w:rPr>
          <w:color w:val="595959" w:themeColor="text1" w:themeTint="A6"/>
        </w:rPr>
        <w:t xml:space="preserve"> </w:t>
      </w:r>
      <w:r w:rsidR="00665A4E">
        <w:rPr>
          <w:color w:val="595959" w:themeColor="text1" w:themeTint="A6"/>
        </w:rPr>
        <w:t xml:space="preserve">and </w:t>
      </w:r>
      <w:r w:rsidR="00A122A5" w:rsidRPr="008E2BBB">
        <w:rPr>
          <w:color w:val="595959" w:themeColor="text1" w:themeTint="A6"/>
        </w:rPr>
        <w:t xml:space="preserve">later </w:t>
      </w:r>
      <w:r w:rsidR="00665341">
        <w:rPr>
          <w:color w:val="595959" w:themeColor="text1" w:themeTint="A6"/>
        </w:rPr>
        <w:t>verses</w:t>
      </w:r>
      <w:r w:rsidR="000164C0">
        <w:rPr>
          <w:color w:val="595959" w:themeColor="text1" w:themeTint="A6"/>
        </w:rPr>
        <w:t>,</w:t>
      </w:r>
      <w:r w:rsidR="00665341">
        <w:rPr>
          <w:color w:val="595959" w:themeColor="text1" w:themeTint="A6"/>
        </w:rPr>
        <w:t xml:space="preserve"> </w:t>
      </w:r>
      <w:r w:rsidR="00A16D43">
        <w:rPr>
          <w:color w:val="595959" w:themeColor="text1" w:themeTint="A6"/>
        </w:rPr>
        <w:t>covering</w:t>
      </w:r>
      <w:r w:rsidR="00665A4E">
        <w:rPr>
          <w:color w:val="595959" w:themeColor="text1" w:themeTint="A6"/>
        </w:rPr>
        <w:t xml:space="preserve"> different</w:t>
      </w:r>
      <w:r w:rsidR="009A2BF7">
        <w:rPr>
          <w:color w:val="595959" w:themeColor="text1" w:themeTint="A6"/>
        </w:rPr>
        <w:t xml:space="preserve"> </w:t>
      </w:r>
      <w:r w:rsidR="00D15A0B">
        <w:rPr>
          <w:color w:val="595959" w:themeColor="text1" w:themeTint="A6"/>
        </w:rPr>
        <w:t>periods</w:t>
      </w:r>
      <w:r w:rsidR="00A122A5" w:rsidRPr="008E2BBB">
        <w:rPr>
          <w:color w:val="595959" w:themeColor="text1" w:themeTint="A6"/>
        </w:rPr>
        <w:t xml:space="preserve"> </w:t>
      </w:r>
      <w:r w:rsidR="00665A4E">
        <w:rPr>
          <w:color w:val="595959" w:themeColor="text1" w:themeTint="A6"/>
        </w:rPr>
        <w:t>with</w:t>
      </w:r>
      <w:r w:rsidR="00A122A5" w:rsidRPr="008E2BBB">
        <w:rPr>
          <w:color w:val="595959" w:themeColor="text1" w:themeTint="A6"/>
        </w:rPr>
        <w:t>in the Book of Isaiah</w:t>
      </w:r>
      <w:r w:rsidR="006A3653">
        <w:rPr>
          <w:color w:val="595959" w:themeColor="text1" w:themeTint="A6"/>
        </w:rPr>
        <w:t>. Furthermore,</w:t>
      </w:r>
      <w:r w:rsidR="00A122A5" w:rsidRPr="008E2BBB">
        <w:rPr>
          <w:color w:val="595959" w:themeColor="text1" w:themeTint="A6"/>
        </w:rPr>
        <w:t xml:space="preserve"> </w:t>
      </w:r>
      <w:r w:rsidR="00EF09AF">
        <w:rPr>
          <w:color w:val="595959" w:themeColor="text1" w:themeTint="A6"/>
        </w:rPr>
        <w:t>external, yet</w:t>
      </w:r>
      <w:r w:rsidR="00AE02DB" w:rsidRPr="008E2BBB">
        <w:rPr>
          <w:color w:val="595959" w:themeColor="text1" w:themeTint="A6"/>
        </w:rPr>
        <w:t xml:space="preserve"> related prophetic material</w:t>
      </w:r>
      <w:r w:rsidR="007958F1">
        <w:rPr>
          <w:color w:val="595959" w:themeColor="text1" w:themeTint="A6"/>
        </w:rPr>
        <w:t xml:space="preserve"> </w:t>
      </w:r>
      <w:r w:rsidR="00122E6F">
        <w:rPr>
          <w:color w:val="595959" w:themeColor="text1" w:themeTint="A6"/>
        </w:rPr>
        <w:t>will be</w:t>
      </w:r>
      <w:r w:rsidR="007958F1">
        <w:rPr>
          <w:color w:val="595959" w:themeColor="text1" w:themeTint="A6"/>
        </w:rPr>
        <w:t xml:space="preserve"> used</w:t>
      </w:r>
      <w:r w:rsidR="00AE02DB" w:rsidRPr="008E2BBB">
        <w:rPr>
          <w:color w:val="595959" w:themeColor="text1" w:themeTint="A6"/>
        </w:rPr>
        <w:t xml:space="preserve"> to place </w:t>
      </w:r>
      <w:r w:rsidR="00031D7C">
        <w:rPr>
          <w:color w:val="595959" w:themeColor="text1" w:themeTint="A6"/>
        </w:rPr>
        <w:t xml:space="preserve">above </w:t>
      </w:r>
      <w:r w:rsidR="003C2063">
        <w:rPr>
          <w:color w:val="595959" w:themeColor="text1" w:themeTint="A6"/>
        </w:rPr>
        <w:t>chapters</w:t>
      </w:r>
      <w:r w:rsidR="00AE02DB" w:rsidRPr="008E2BBB">
        <w:rPr>
          <w:color w:val="595959" w:themeColor="text1" w:themeTint="A6"/>
        </w:rPr>
        <w:t xml:space="preserve"> in a larger prophetic and historical context</w:t>
      </w:r>
      <w:r w:rsidR="00DC5B5A">
        <w:rPr>
          <w:color w:val="595959" w:themeColor="text1" w:themeTint="A6"/>
        </w:rPr>
        <w:t xml:space="preserve">. </w:t>
      </w:r>
    </w:p>
    <w:p w14:paraId="17192B82" w14:textId="2FDA723E" w:rsidR="00E612AA" w:rsidRDefault="00D337B7" w:rsidP="00FE38D4">
      <w:pPr>
        <w:spacing w:line="360" w:lineRule="auto"/>
        <w:ind w:firstLine="720"/>
        <w:jc w:val="both"/>
        <w:rPr>
          <w:color w:val="595959" w:themeColor="text1" w:themeTint="A6"/>
        </w:rPr>
      </w:pPr>
      <w:r>
        <w:rPr>
          <w:color w:val="595959" w:themeColor="text1" w:themeTint="A6"/>
        </w:rPr>
        <w:t xml:space="preserve">At the end of the </w:t>
      </w:r>
      <w:r w:rsidR="00C10FB1">
        <w:rPr>
          <w:color w:val="595959" w:themeColor="text1" w:themeTint="A6"/>
        </w:rPr>
        <w:t>paper,</w:t>
      </w:r>
      <w:r w:rsidR="00823DCD">
        <w:rPr>
          <w:color w:val="595959" w:themeColor="text1" w:themeTint="A6"/>
        </w:rPr>
        <w:t xml:space="preserve"> it will become clear</w:t>
      </w:r>
      <w:r w:rsidR="00F01586">
        <w:rPr>
          <w:color w:val="595959" w:themeColor="text1" w:themeTint="A6"/>
        </w:rPr>
        <w:t xml:space="preserve"> </w:t>
      </w:r>
      <w:r w:rsidR="00C06FE3">
        <w:rPr>
          <w:color w:val="595959" w:themeColor="text1" w:themeTint="A6"/>
        </w:rPr>
        <w:t xml:space="preserve">that </w:t>
      </w:r>
      <w:r w:rsidR="00D65105">
        <w:rPr>
          <w:color w:val="595959" w:themeColor="text1" w:themeTint="A6"/>
        </w:rPr>
        <w:t>Isaiah 1-6</w:t>
      </w:r>
      <w:r w:rsidR="00910916" w:rsidRPr="008E2BBB">
        <w:rPr>
          <w:color w:val="595959" w:themeColor="text1" w:themeTint="A6"/>
        </w:rPr>
        <w:t xml:space="preserve"> </w:t>
      </w:r>
      <w:r w:rsidR="00194293">
        <w:rPr>
          <w:color w:val="595959" w:themeColor="text1" w:themeTint="A6"/>
        </w:rPr>
        <w:t>essentially</w:t>
      </w:r>
      <w:r w:rsidR="004C2E9C">
        <w:rPr>
          <w:color w:val="595959" w:themeColor="text1" w:themeTint="A6"/>
        </w:rPr>
        <w:t xml:space="preserve"> </w:t>
      </w:r>
      <w:r w:rsidR="003602C6">
        <w:rPr>
          <w:color w:val="595959" w:themeColor="text1" w:themeTint="A6"/>
        </w:rPr>
        <w:t>functions</w:t>
      </w:r>
      <w:r w:rsidR="001F1C8B">
        <w:rPr>
          <w:color w:val="595959" w:themeColor="text1" w:themeTint="A6"/>
        </w:rPr>
        <w:t xml:space="preserve"> </w:t>
      </w:r>
      <w:r w:rsidR="00D22A74">
        <w:rPr>
          <w:color w:val="595959" w:themeColor="text1" w:themeTint="A6"/>
        </w:rPr>
        <w:t>a</w:t>
      </w:r>
      <w:r w:rsidR="00CD5901">
        <w:rPr>
          <w:color w:val="595959" w:themeColor="text1" w:themeTint="A6"/>
        </w:rPr>
        <w:t>s a</w:t>
      </w:r>
      <w:r w:rsidR="00D22A74">
        <w:rPr>
          <w:color w:val="595959" w:themeColor="text1" w:themeTint="A6"/>
        </w:rPr>
        <w:t xml:space="preserve"> synop</w:t>
      </w:r>
      <w:r w:rsidR="002C0014">
        <w:rPr>
          <w:color w:val="595959" w:themeColor="text1" w:themeTint="A6"/>
        </w:rPr>
        <w:t>sis</w:t>
      </w:r>
      <w:r w:rsidR="001F1C8B">
        <w:rPr>
          <w:color w:val="595959" w:themeColor="text1" w:themeTint="A6"/>
        </w:rPr>
        <w:t xml:space="preserve"> </w:t>
      </w:r>
      <w:r w:rsidR="006B79F7">
        <w:rPr>
          <w:color w:val="595959" w:themeColor="text1" w:themeTint="A6"/>
        </w:rPr>
        <w:t xml:space="preserve">that </w:t>
      </w:r>
      <w:r w:rsidR="003602C6">
        <w:rPr>
          <w:color w:val="595959" w:themeColor="text1" w:themeTint="A6"/>
        </w:rPr>
        <w:t>illustrates</w:t>
      </w:r>
      <w:r w:rsidR="009A2F22">
        <w:rPr>
          <w:color w:val="595959" w:themeColor="text1" w:themeTint="A6"/>
        </w:rPr>
        <w:t xml:space="preserve"> </w:t>
      </w:r>
      <w:r w:rsidR="00D65105">
        <w:rPr>
          <w:color w:val="595959" w:themeColor="text1" w:themeTint="A6"/>
        </w:rPr>
        <w:t xml:space="preserve">a </w:t>
      </w:r>
      <w:r w:rsidR="006D17C3">
        <w:rPr>
          <w:color w:val="595959" w:themeColor="text1" w:themeTint="A6"/>
        </w:rPr>
        <w:t>thematic-literary perspective</w:t>
      </w:r>
      <w:r w:rsidR="00D65105">
        <w:rPr>
          <w:color w:val="595959" w:themeColor="text1" w:themeTint="A6"/>
        </w:rPr>
        <w:t xml:space="preserve"> of the</w:t>
      </w:r>
      <w:r w:rsidR="003602C6">
        <w:rPr>
          <w:color w:val="595959" w:themeColor="text1" w:themeTint="A6"/>
        </w:rPr>
        <w:t xml:space="preserve"> </w:t>
      </w:r>
      <w:r w:rsidR="00D65105">
        <w:rPr>
          <w:color w:val="595959" w:themeColor="text1" w:themeTint="A6"/>
        </w:rPr>
        <w:t>Book</w:t>
      </w:r>
      <w:r w:rsidR="00FE1CC9">
        <w:rPr>
          <w:color w:val="595959" w:themeColor="text1" w:themeTint="A6"/>
        </w:rPr>
        <w:t xml:space="preserve"> of </w:t>
      </w:r>
      <w:r w:rsidR="001C61B9">
        <w:rPr>
          <w:color w:val="595959" w:themeColor="text1" w:themeTint="A6"/>
        </w:rPr>
        <w:t>Isaiah</w:t>
      </w:r>
      <w:r w:rsidR="00D65105">
        <w:rPr>
          <w:color w:val="595959" w:themeColor="text1" w:themeTint="A6"/>
        </w:rPr>
        <w:t>.</w:t>
      </w:r>
      <w:r w:rsidR="00FA5AC3">
        <w:rPr>
          <w:color w:val="595959" w:themeColor="text1" w:themeTint="A6"/>
        </w:rPr>
        <w:t xml:space="preserve"> </w:t>
      </w:r>
      <w:r w:rsidR="00194293">
        <w:rPr>
          <w:color w:val="595959" w:themeColor="text1" w:themeTint="A6"/>
        </w:rPr>
        <w:t xml:space="preserve">In other words, </w:t>
      </w:r>
      <w:r w:rsidR="008E586B">
        <w:rPr>
          <w:color w:val="595959" w:themeColor="text1" w:themeTint="A6"/>
        </w:rPr>
        <w:t xml:space="preserve">chapters </w:t>
      </w:r>
      <w:r w:rsidR="007D0B87">
        <w:rPr>
          <w:color w:val="595959" w:themeColor="text1" w:themeTint="A6"/>
        </w:rPr>
        <w:t xml:space="preserve">1-6 </w:t>
      </w:r>
      <w:r w:rsidR="00FE1CC9">
        <w:rPr>
          <w:color w:val="595959" w:themeColor="text1" w:themeTint="A6"/>
        </w:rPr>
        <w:t>set</w:t>
      </w:r>
      <w:r w:rsidR="00E612AA">
        <w:rPr>
          <w:color w:val="595959" w:themeColor="text1" w:themeTint="A6"/>
        </w:rPr>
        <w:t xml:space="preserve"> the tone for the interpretation </w:t>
      </w:r>
      <w:r w:rsidR="00975B0A">
        <w:rPr>
          <w:color w:val="595959" w:themeColor="text1" w:themeTint="A6"/>
        </w:rPr>
        <w:t>of the principal message</w:t>
      </w:r>
      <w:r w:rsidR="00B06ACB">
        <w:rPr>
          <w:color w:val="595959" w:themeColor="text1" w:themeTint="A6"/>
        </w:rPr>
        <w:t xml:space="preserve">s </w:t>
      </w:r>
      <w:r w:rsidR="004C2E9C">
        <w:rPr>
          <w:color w:val="595959" w:themeColor="text1" w:themeTint="A6"/>
        </w:rPr>
        <w:t xml:space="preserve">that are </w:t>
      </w:r>
      <w:r w:rsidR="00B06ACB">
        <w:rPr>
          <w:color w:val="595959" w:themeColor="text1" w:themeTint="A6"/>
        </w:rPr>
        <w:t>incorporated in the numerous verses</w:t>
      </w:r>
      <w:r w:rsidR="002C0014">
        <w:rPr>
          <w:color w:val="595959" w:themeColor="text1" w:themeTint="A6"/>
        </w:rPr>
        <w:t xml:space="preserve"> throughout</w:t>
      </w:r>
      <w:r w:rsidR="009067C1">
        <w:rPr>
          <w:color w:val="595959" w:themeColor="text1" w:themeTint="A6"/>
        </w:rPr>
        <w:t xml:space="preserve"> the entire Book</w:t>
      </w:r>
      <w:r w:rsidR="002E415A">
        <w:rPr>
          <w:color w:val="595959" w:themeColor="text1" w:themeTint="A6"/>
        </w:rPr>
        <w:t xml:space="preserve">. </w:t>
      </w:r>
      <w:r>
        <w:rPr>
          <w:color w:val="595959" w:themeColor="text1" w:themeTint="A6"/>
        </w:rPr>
        <w:t xml:space="preserve">In conclusion, </w:t>
      </w:r>
      <w:r w:rsidR="008B4970">
        <w:rPr>
          <w:color w:val="595959" w:themeColor="text1" w:themeTint="A6"/>
        </w:rPr>
        <w:t>t</w:t>
      </w:r>
      <w:r w:rsidR="00124389">
        <w:rPr>
          <w:color w:val="595959" w:themeColor="text1" w:themeTint="A6"/>
        </w:rPr>
        <w:t>he</w:t>
      </w:r>
      <w:r w:rsidR="00463CA2">
        <w:rPr>
          <w:color w:val="595959" w:themeColor="text1" w:themeTint="A6"/>
        </w:rPr>
        <w:t xml:space="preserve"> common themes and literary </w:t>
      </w:r>
      <w:r w:rsidR="00F649C0">
        <w:rPr>
          <w:color w:val="595959" w:themeColor="text1" w:themeTint="A6"/>
        </w:rPr>
        <w:t xml:space="preserve">parts </w:t>
      </w:r>
      <w:r w:rsidR="00C10FB1">
        <w:rPr>
          <w:color w:val="595959" w:themeColor="text1" w:themeTint="A6"/>
        </w:rPr>
        <w:t xml:space="preserve">essentially </w:t>
      </w:r>
      <w:r w:rsidR="007B084F">
        <w:rPr>
          <w:color w:val="595959" w:themeColor="text1" w:themeTint="A6"/>
        </w:rPr>
        <w:t>keep the</w:t>
      </w:r>
      <w:r w:rsidR="007B2DFE">
        <w:rPr>
          <w:color w:val="595959" w:themeColor="text1" w:themeTint="A6"/>
        </w:rPr>
        <w:t xml:space="preserve"> chapters </w:t>
      </w:r>
      <w:r w:rsidR="007909D0">
        <w:rPr>
          <w:color w:val="595959" w:themeColor="text1" w:themeTint="A6"/>
        </w:rPr>
        <w:t>connected</w:t>
      </w:r>
      <w:r w:rsidR="009717F6">
        <w:rPr>
          <w:color w:val="595959" w:themeColor="text1" w:themeTint="A6"/>
        </w:rPr>
        <w:t xml:space="preserve"> </w:t>
      </w:r>
      <w:r w:rsidR="00585FED">
        <w:rPr>
          <w:color w:val="595959" w:themeColor="text1" w:themeTint="A6"/>
        </w:rPr>
        <w:t xml:space="preserve">and </w:t>
      </w:r>
      <w:r w:rsidR="00D1476D">
        <w:rPr>
          <w:color w:val="595959" w:themeColor="text1" w:themeTint="A6"/>
        </w:rPr>
        <w:t xml:space="preserve">as such </w:t>
      </w:r>
      <w:r w:rsidR="00585FED">
        <w:rPr>
          <w:color w:val="595959" w:themeColor="text1" w:themeTint="A6"/>
        </w:rPr>
        <w:t>confirm a</w:t>
      </w:r>
      <w:r w:rsidR="00701247">
        <w:rPr>
          <w:color w:val="595959" w:themeColor="text1" w:themeTint="A6"/>
        </w:rPr>
        <w:t xml:space="preserve"> </w:t>
      </w:r>
      <w:r w:rsidR="00501F18">
        <w:rPr>
          <w:color w:val="595959" w:themeColor="text1" w:themeTint="A6"/>
        </w:rPr>
        <w:t>‘</w:t>
      </w:r>
      <w:r w:rsidR="00A84898">
        <w:rPr>
          <w:color w:val="595959" w:themeColor="text1" w:themeTint="A6"/>
        </w:rPr>
        <w:t>one book theory</w:t>
      </w:r>
      <w:r w:rsidR="00501F18">
        <w:rPr>
          <w:color w:val="595959" w:themeColor="text1" w:themeTint="A6"/>
        </w:rPr>
        <w:t>’</w:t>
      </w:r>
      <w:r w:rsidR="00D1476D">
        <w:rPr>
          <w:color w:val="595959" w:themeColor="text1" w:themeTint="A6"/>
        </w:rPr>
        <w:t xml:space="preserve">, </w:t>
      </w:r>
      <w:r w:rsidR="00A23A23">
        <w:rPr>
          <w:color w:val="595959" w:themeColor="text1" w:themeTint="A6"/>
        </w:rPr>
        <w:t xml:space="preserve">where </w:t>
      </w:r>
      <w:r w:rsidR="00011813">
        <w:rPr>
          <w:color w:val="595959" w:themeColor="text1" w:themeTint="A6"/>
        </w:rPr>
        <w:t>‘</w:t>
      </w:r>
      <w:r w:rsidR="00A23A23">
        <w:rPr>
          <w:color w:val="595959" w:themeColor="text1" w:themeTint="A6"/>
        </w:rPr>
        <w:t>the function and the passages in the overall context</w:t>
      </w:r>
      <w:r w:rsidR="00D1476D">
        <w:rPr>
          <w:color w:val="595959" w:themeColor="text1" w:themeTint="A6"/>
        </w:rPr>
        <w:t xml:space="preserve"> are </w:t>
      </w:r>
      <w:r w:rsidR="00C10FB1">
        <w:rPr>
          <w:color w:val="595959" w:themeColor="text1" w:themeTint="A6"/>
        </w:rPr>
        <w:t>being</w:t>
      </w:r>
      <w:r w:rsidR="00D1476D">
        <w:rPr>
          <w:color w:val="595959" w:themeColor="text1" w:themeTint="A6"/>
        </w:rPr>
        <w:t xml:space="preserve"> </w:t>
      </w:r>
      <w:r w:rsidR="00011813">
        <w:rPr>
          <w:color w:val="595959" w:themeColor="text1" w:themeTint="A6"/>
        </w:rPr>
        <w:t>addressed</w:t>
      </w:r>
      <w:r w:rsidR="00CE5F95">
        <w:rPr>
          <w:color w:val="595959" w:themeColor="text1" w:themeTint="A6"/>
        </w:rPr>
        <w:t>’.</w:t>
      </w:r>
      <w:r w:rsidR="0094752A">
        <w:rPr>
          <w:rStyle w:val="FootnoteReference"/>
          <w:color w:val="595959" w:themeColor="text1" w:themeTint="A6"/>
        </w:rPr>
        <w:footnoteReference w:id="3"/>
      </w:r>
      <w:r w:rsidR="002C0014" w:rsidRPr="002C0014">
        <w:rPr>
          <w:color w:val="595959" w:themeColor="text1" w:themeTint="A6"/>
        </w:rPr>
        <w:t xml:space="preserve"> </w:t>
      </w:r>
    </w:p>
    <w:p w14:paraId="46F884EE" w14:textId="77777777" w:rsidR="00E445D3" w:rsidRDefault="00E445D3" w:rsidP="00954AA7">
      <w:pPr>
        <w:spacing w:line="360" w:lineRule="auto"/>
        <w:jc w:val="both"/>
        <w:rPr>
          <w:color w:val="595959" w:themeColor="text1" w:themeTint="A6"/>
        </w:rPr>
      </w:pPr>
    </w:p>
    <w:p w14:paraId="7EF4EBFC" w14:textId="77777777" w:rsidR="00CA32FD" w:rsidRPr="008E2BBB" w:rsidRDefault="00CA32FD" w:rsidP="00954AA7">
      <w:pPr>
        <w:spacing w:line="360" w:lineRule="auto"/>
        <w:jc w:val="both"/>
        <w:rPr>
          <w:color w:val="404040" w:themeColor="text1" w:themeTint="BF"/>
        </w:rPr>
      </w:pPr>
    </w:p>
    <w:p w14:paraId="56A9AE0D" w14:textId="12FC76CD" w:rsidR="009D6B71" w:rsidRPr="008E2BBB" w:rsidRDefault="009D6B71" w:rsidP="00954AA7">
      <w:pPr>
        <w:spacing w:line="360" w:lineRule="auto"/>
        <w:jc w:val="both"/>
        <w:rPr>
          <w:b/>
          <w:bCs/>
          <w:color w:val="000000" w:themeColor="text1"/>
        </w:rPr>
      </w:pPr>
      <w:r w:rsidRPr="008E2BBB">
        <w:rPr>
          <w:b/>
          <w:bCs/>
          <w:color w:val="000000" w:themeColor="text1"/>
        </w:rPr>
        <w:t>CHAPTER ONE</w:t>
      </w:r>
      <w:r w:rsidR="003C70E9" w:rsidRPr="008E2BBB">
        <w:rPr>
          <w:b/>
          <w:bCs/>
          <w:color w:val="000000" w:themeColor="text1"/>
        </w:rPr>
        <w:t xml:space="preserve"> (I</w:t>
      </w:r>
      <w:r w:rsidR="00A82CF3" w:rsidRPr="008E2BBB">
        <w:rPr>
          <w:b/>
          <w:bCs/>
          <w:color w:val="000000" w:themeColor="text1"/>
        </w:rPr>
        <w:t>sa</w:t>
      </w:r>
      <w:r w:rsidR="003C70E9" w:rsidRPr="008E2BBB">
        <w:rPr>
          <w:b/>
          <w:bCs/>
          <w:color w:val="000000" w:themeColor="text1"/>
        </w:rPr>
        <w:t xml:space="preserve"> 1:1-</w:t>
      </w:r>
      <w:r w:rsidR="005F47D8" w:rsidRPr="008E2BBB">
        <w:rPr>
          <w:b/>
          <w:bCs/>
          <w:color w:val="000000" w:themeColor="text1"/>
        </w:rPr>
        <w:t>31)</w:t>
      </w:r>
    </w:p>
    <w:p w14:paraId="7657DD61" w14:textId="77777777" w:rsidR="003C70E9" w:rsidRPr="008E2BBB" w:rsidRDefault="003C70E9" w:rsidP="00954AA7">
      <w:pPr>
        <w:spacing w:line="360" w:lineRule="auto"/>
        <w:jc w:val="both"/>
        <w:rPr>
          <w:b/>
          <w:bCs/>
          <w:color w:val="404040" w:themeColor="text1" w:themeTint="BF"/>
          <w:u w:val="single"/>
        </w:rPr>
      </w:pPr>
    </w:p>
    <w:p w14:paraId="0A28B6A6" w14:textId="2573D0E6" w:rsidR="00AF39C1" w:rsidRPr="008E2BBB" w:rsidRDefault="009E6769" w:rsidP="00F5326F">
      <w:pPr>
        <w:spacing w:line="360" w:lineRule="auto"/>
        <w:ind w:firstLine="720"/>
        <w:jc w:val="both"/>
        <w:rPr>
          <w:color w:val="595959" w:themeColor="text1" w:themeTint="A6"/>
        </w:rPr>
      </w:pPr>
      <w:r>
        <w:rPr>
          <w:color w:val="595959" w:themeColor="text1" w:themeTint="A6"/>
        </w:rPr>
        <w:t>Chapter one i</w:t>
      </w:r>
      <w:r w:rsidR="003C70E9" w:rsidRPr="008E2BBB">
        <w:rPr>
          <w:color w:val="595959" w:themeColor="text1" w:themeTint="A6"/>
        </w:rPr>
        <w:t xml:space="preserve">s about what </w:t>
      </w:r>
      <w:r>
        <w:rPr>
          <w:color w:val="595959" w:themeColor="text1" w:themeTint="A6"/>
        </w:rPr>
        <w:t xml:space="preserve">the prophet Isaiah </w:t>
      </w:r>
      <w:r w:rsidR="003C70E9" w:rsidRPr="008E2BBB">
        <w:rPr>
          <w:color w:val="595959" w:themeColor="text1" w:themeTint="A6"/>
        </w:rPr>
        <w:t>saw</w:t>
      </w:r>
      <w:r>
        <w:rPr>
          <w:color w:val="595959" w:themeColor="text1" w:themeTint="A6"/>
        </w:rPr>
        <w:t xml:space="preserve"> and </w:t>
      </w:r>
      <w:r w:rsidR="003C70E9" w:rsidRPr="008E2BBB">
        <w:rPr>
          <w:color w:val="595959" w:themeColor="text1" w:themeTint="A6"/>
        </w:rPr>
        <w:t xml:space="preserve">understood (Isa 2:1) about Judah and Jerusalem. </w:t>
      </w:r>
      <w:r w:rsidR="00EF0950" w:rsidRPr="008E2BBB">
        <w:rPr>
          <w:color w:val="595959" w:themeColor="text1" w:themeTint="A6"/>
        </w:rPr>
        <w:t xml:space="preserve">Isaiah tells the people what God is saying about their world and what will happen </w:t>
      </w:r>
      <w:r w:rsidR="00D46A6B" w:rsidRPr="008E2BBB">
        <w:rPr>
          <w:color w:val="595959" w:themeColor="text1" w:themeTint="A6"/>
        </w:rPr>
        <w:t>because of it. He sees that the nation (Judah and Israel) and the people of Jerusalem are not obeying</w:t>
      </w:r>
      <w:r w:rsidR="00582059" w:rsidRPr="008E2BBB">
        <w:rPr>
          <w:color w:val="595959" w:themeColor="text1" w:themeTint="A6"/>
        </w:rPr>
        <w:t xml:space="preserve"> their</w:t>
      </w:r>
      <w:r w:rsidR="00D46A6B" w:rsidRPr="008E2BBB">
        <w:rPr>
          <w:color w:val="595959" w:themeColor="text1" w:themeTint="A6"/>
        </w:rPr>
        <w:t xml:space="preserve"> God</w:t>
      </w:r>
      <w:r w:rsidR="00582059" w:rsidRPr="008E2BBB">
        <w:rPr>
          <w:color w:val="595959" w:themeColor="text1" w:themeTint="A6"/>
        </w:rPr>
        <w:t>, the almighty God of Israel</w:t>
      </w:r>
      <w:r w:rsidR="00B47DE8" w:rsidRPr="008E2BBB">
        <w:rPr>
          <w:color w:val="595959" w:themeColor="text1" w:themeTint="A6"/>
        </w:rPr>
        <w:t xml:space="preserve">. </w:t>
      </w:r>
      <w:r w:rsidR="00365FE3" w:rsidRPr="008E2BBB">
        <w:rPr>
          <w:color w:val="595959" w:themeColor="text1" w:themeTint="A6"/>
        </w:rPr>
        <w:t xml:space="preserve">Isaiah points out their numerous </w:t>
      </w:r>
      <w:r w:rsidR="00B47DE8" w:rsidRPr="008E2BBB">
        <w:rPr>
          <w:color w:val="595959" w:themeColor="text1" w:themeTint="A6"/>
        </w:rPr>
        <w:t xml:space="preserve">transgressions </w:t>
      </w:r>
      <w:r w:rsidR="00365FE3" w:rsidRPr="008E2BBB">
        <w:rPr>
          <w:color w:val="595959" w:themeColor="text1" w:themeTint="A6"/>
        </w:rPr>
        <w:t xml:space="preserve">in detail and accuses them of </w:t>
      </w:r>
      <w:r w:rsidR="00A1712F" w:rsidRPr="008E2BBB">
        <w:rPr>
          <w:color w:val="595959" w:themeColor="text1" w:themeTint="A6"/>
        </w:rPr>
        <w:t xml:space="preserve">not </w:t>
      </w:r>
      <w:r w:rsidR="00365FE3" w:rsidRPr="008E2BBB">
        <w:rPr>
          <w:color w:val="595959" w:themeColor="text1" w:themeTint="A6"/>
        </w:rPr>
        <w:t xml:space="preserve">being </w:t>
      </w:r>
      <w:r w:rsidR="00A1712F" w:rsidRPr="008E2BBB">
        <w:rPr>
          <w:color w:val="595959" w:themeColor="text1" w:themeTint="A6"/>
        </w:rPr>
        <w:t xml:space="preserve">sincere in their </w:t>
      </w:r>
      <w:r w:rsidR="00423CAA" w:rsidRPr="008E2BBB">
        <w:rPr>
          <w:color w:val="595959" w:themeColor="text1" w:themeTint="A6"/>
        </w:rPr>
        <w:t xml:space="preserve">heart </w:t>
      </w:r>
      <w:r w:rsidR="0011583E" w:rsidRPr="008E2BBB">
        <w:rPr>
          <w:color w:val="595959" w:themeColor="text1" w:themeTint="A6"/>
        </w:rPr>
        <w:t xml:space="preserve">when expressing their religious beliefs. </w:t>
      </w:r>
      <w:r w:rsidR="009543E8" w:rsidRPr="008E2BBB">
        <w:rPr>
          <w:color w:val="595959" w:themeColor="text1" w:themeTint="A6"/>
        </w:rPr>
        <w:t xml:space="preserve">In </w:t>
      </w:r>
      <w:r w:rsidR="0013757C" w:rsidRPr="008E2BBB">
        <w:rPr>
          <w:color w:val="595959" w:themeColor="text1" w:themeTint="A6"/>
        </w:rPr>
        <w:t>Isa 1</w:t>
      </w:r>
      <w:r w:rsidR="0051152E" w:rsidRPr="008E2BBB">
        <w:rPr>
          <w:color w:val="595959" w:themeColor="text1" w:themeTint="A6"/>
        </w:rPr>
        <w:t>:6</w:t>
      </w:r>
      <w:r w:rsidR="006E5206" w:rsidRPr="008E2BBB">
        <w:rPr>
          <w:color w:val="595959" w:themeColor="text1" w:themeTint="A6"/>
        </w:rPr>
        <w:t xml:space="preserve"> </w:t>
      </w:r>
      <w:r w:rsidR="0049047A" w:rsidRPr="008E2BBB">
        <w:rPr>
          <w:color w:val="595959" w:themeColor="text1" w:themeTint="A6"/>
        </w:rPr>
        <w:t xml:space="preserve">Isaiah </w:t>
      </w:r>
      <w:r w:rsidR="006E5206" w:rsidRPr="008E2BBB">
        <w:rPr>
          <w:color w:val="595959" w:themeColor="text1" w:themeTint="A6"/>
        </w:rPr>
        <w:t xml:space="preserve">tells </w:t>
      </w:r>
      <w:r w:rsidR="00D778E1" w:rsidRPr="008E2BBB">
        <w:rPr>
          <w:color w:val="595959" w:themeColor="text1" w:themeTint="A6"/>
        </w:rPr>
        <w:t xml:space="preserve">the </w:t>
      </w:r>
      <w:r w:rsidR="006E5206" w:rsidRPr="008E2BBB">
        <w:rPr>
          <w:color w:val="595959" w:themeColor="text1" w:themeTint="A6"/>
        </w:rPr>
        <w:t xml:space="preserve">people of </w:t>
      </w:r>
      <w:r w:rsidR="00D778E1" w:rsidRPr="008E2BBB">
        <w:rPr>
          <w:color w:val="595959" w:themeColor="text1" w:themeTint="A6"/>
        </w:rPr>
        <w:t xml:space="preserve">Jerusalem </w:t>
      </w:r>
      <w:r w:rsidR="002256C2" w:rsidRPr="008E2BBB">
        <w:rPr>
          <w:color w:val="595959" w:themeColor="text1" w:themeTint="A6"/>
        </w:rPr>
        <w:t xml:space="preserve">specifically and </w:t>
      </w:r>
      <w:r w:rsidR="00901D89" w:rsidRPr="008E2BBB">
        <w:rPr>
          <w:color w:val="595959" w:themeColor="text1" w:themeTint="A6"/>
        </w:rPr>
        <w:t>Israel</w:t>
      </w:r>
      <w:r w:rsidR="002256C2" w:rsidRPr="008E2BBB">
        <w:rPr>
          <w:color w:val="595959" w:themeColor="text1" w:themeTint="A6"/>
        </w:rPr>
        <w:t xml:space="preserve"> and Judah in general</w:t>
      </w:r>
      <w:r w:rsidR="00E22598" w:rsidRPr="008E2BBB">
        <w:rPr>
          <w:color w:val="595959" w:themeColor="text1" w:themeTint="A6"/>
        </w:rPr>
        <w:t xml:space="preserve">, </w:t>
      </w:r>
      <w:r w:rsidR="00D778E1" w:rsidRPr="008E2BBB">
        <w:rPr>
          <w:color w:val="595959" w:themeColor="text1" w:themeTint="A6"/>
        </w:rPr>
        <w:t xml:space="preserve">that </w:t>
      </w:r>
      <w:r w:rsidR="007121E7" w:rsidRPr="008E2BBB">
        <w:rPr>
          <w:color w:val="595959" w:themeColor="text1" w:themeTint="A6"/>
        </w:rPr>
        <w:t xml:space="preserve">‘from </w:t>
      </w:r>
      <w:r w:rsidR="00913CAD" w:rsidRPr="008E2BBB">
        <w:rPr>
          <w:color w:val="595959" w:themeColor="text1" w:themeTint="A6"/>
        </w:rPr>
        <w:t xml:space="preserve">the </w:t>
      </w:r>
      <w:r w:rsidR="007121E7" w:rsidRPr="008E2BBB">
        <w:rPr>
          <w:color w:val="595959" w:themeColor="text1" w:themeTint="A6"/>
        </w:rPr>
        <w:t xml:space="preserve">sole of the foot </w:t>
      </w:r>
      <w:r w:rsidR="00723021" w:rsidRPr="008E2BBB">
        <w:rPr>
          <w:color w:val="595959" w:themeColor="text1" w:themeTint="A6"/>
        </w:rPr>
        <w:t>even to the head there is no soundness</w:t>
      </w:r>
      <w:r w:rsidR="00913CAD" w:rsidRPr="008E2BBB">
        <w:rPr>
          <w:color w:val="595959" w:themeColor="text1" w:themeTint="A6"/>
        </w:rPr>
        <w:t xml:space="preserve"> in it</w:t>
      </w:r>
      <w:r w:rsidR="00EB4B2F" w:rsidRPr="008E2BBB">
        <w:rPr>
          <w:color w:val="595959" w:themeColor="text1" w:themeTint="A6"/>
        </w:rPr>
        <w:t>’.</w:t>
      </w:r>
      <w:r w:rsidR="004D3B90" w:rsidRPr="008E2BBB">
        <w:rPr>
          <w:color w:val="595959" w:themeColor="text1" w:themeTint="A6"/>
        </w:rPr>
        <w:t xml:space="preserve"> </w:t>
      </w:r>
      <w:r w:rsidR="0073683C" w:rsidRPr="008E2BBB">
        <w:rPr>
          <w:color w:val="595959" w:themeColor="text1" w:themeTint="A6"/>
        </w:rPr>
        <w:t xml:space="preserve">He accuses them of having </w:t>
      </w:r>
      <w:r w:rsidR="0073683C" w:rsidRPr="008E2BBB">
        <w:rPr>
          <w:color w:val="595959" w:themeColor="text1" w:themeTint="A6"/>
        </w:rPr>
        <w:lastRenderedPageBreak/>
        <w:t>blood on the</w:t>
      </w:r>
      <w:r w:rsidR="0085546B" w:rsidRPr="008E2BBB">
        <w:rPr>
          <w:color w:val="595959" w:themeColor="text1" w:themeTint="A6"/>
        </w:rPr>
        <w:t>ir</w:t>
      </w:r>
      <w:r w:rsidR="0073683C" w:rsidRPr="008E2BBB">
        <w:rPr>
          <w:color w:val="595959" w:themeColor="text1" w:themeTint="A6"/>
        </w:rPr>
        <w:t xml:space="preserve"> hands (Isa 1:15). </w:t>
      </w:r>
      <w:r w:rsidR="00F97961" w:rsidRPr="008E2BBB">
        <w:rPr>
          <w:color w:val="595959" w:themeColor="text1" w:themeTint="A6"/>
        </w:rPr>
        <w:t xml:space="preserve">He warns them to follow God’s will </w:t>
      </w:r>
      <w:r w:rsidR="002256C2" w:rsidRPr="008E2BBB">
        <w:rPr>
          <w:color w:val="595959" w:themeColor="text1" w:themeTint="A6"/>
        </w:rPr>
        <w:t>to</w:t>
      </w:r>
      <w:r w:rsidR="00F97961" w:rsidRPr="008E2BBB">
        <w:rPr>
          <w:color w:val="595959" w:themeColor="text1" w:themeTint="A6"/>
        </w:rPr>
        <w:t xml:space="preserve"> </w:t>
      </w:r>
      <w:r w:rsidR="00F10284" w:rsidRPr="008E2BBB">
        <w:rPr>
          <w:color w:val="595959" w:themeColor="text1" w:themeTint="A6"/>
        </w:rPr>
        <w:t>‘</w:t>
      </w:r>
      <w:r w:rsidR="00F97961" w:rsidRPr="008E2BBB">
        <w:rPr>
          <w:color w:val="595959" w:themeColor="text1" w:themeTint="A6"/>
        </w:rPr>
        <w:t>do good</w:t>
      </w:r>
      <w:r w:rsidR="00F10284" w:rsidRPr="008E2BBB">
        <w:rPr>
          <w:color w:val="595959" w:themeColor="text1" w:themeTint="A6"/>
        </w:rPr>
        <w:t xml:space="preserve"> and seek justice’</w:t>
      </w:r>
      <w:r w:rsidR="00F97961" w:rsidRPr="008E2BBB">
        <w:rPr>
          <w:color w:val="595959" w:themeColor="text1" w:themeTint="A6"/>
        </w:rPr>
        <w:t xml:space="preserve"> (Isa</w:t>
      </w:r>
      <w:r w:rsidR="00F10284" w:rsidRPr="008E2BBB">
        <w:rPr>
          <w:color w:val="595959" w:themeColor="text1" w:themeTint="A6"/>
        </w:rPr>
        <w:t xml:space="preserve"> 1:17). </w:t>
      </w:r>
      <w:r w:rsidR="009C5E57" w:rsidRPr="008E2BBB">
        <w:rPr>
          <w:color w:val="595959" w:themeColor="text1" w:themeTint="A6"/>
        </w:rPr>
        <w:t>Isa 1:2</w:t>
      </w:r>
      <w:r w:rsidR="009E1680" w:rsidRPr="008E2BBB">
        <w:rPr>
          <w:color w:val="595959" w:themeColor="text1" w:themeTint="A6"/>
        </w:rPr>
        <w:t xml:space="preserve">1 describes </w:t>
      </w:r>
      <w:r w:rsidR="00454D97" w:rsidRPr="008E2BBB">
        <w:rPr>
          <w:color w:val="595959" w:themeColor="text1" w:themeTint="A6"/>
        </w:rPr>
        <w:t xml:space="preserve">Jerusalem </w:t>
      </w:r>
      <w:r w:rsidR="007E47D2" w:rsidRPr="008E2BBB">
        <w:rPr>
          <w:color w:val="595959" w:themeColor="text1" w:themeTint="A6"/>
        </w:rPr>
        <w:t xml:space="preserve">as </w:t>
      </w:r>
      <w:r w:rsidR="00AC5228" w:rsidRPr="008E2BBB">
        <w:rPr>
          <w:color w:val="595959" w:themeColor="text1" w:themeTint="A6"/>
        </w:rPr>
        <w:t>once</w:t>
      </w:r>
      <w:r w:rsidR="007E47D2" w:rsidRPr="008E2BBB">
        <w:rPr>
          <w:color w:val="595959" w:themeColor="text1" w:themeTint="A6"/>
        </w:rPr>
        <w:t xml:space="preserve"> a ‘faithful nation, full of justice</w:t>
      </w:r>
      <w:r w:rsidR="0007587B" w:rsidRPr="008E2BBB">
        <w:rPr>
          <w:color w:val="595959" w:themeColor="text1" w:themeTint="A6"/>
        </w:rPr>
        <w:t xml:space="preserve"> and righteousness</w:t>
      </w:r>
      <w:r w:rsidR="007E47D2" w:rsidRPr="008E2BBB">
        <w:rPr>
          <w:color w:val="595959" w:themeColor="text1" w:themeTint="A6"/>
        </w:rPr>
        <w:t xml:space="preserve">’, </w:t>
      </w:r>
      <w:r w:rsidR="00365FE3" w:rsidRPr="008E2BBB">
        <w:rPr>
          <w:color w:val="595959" w:themeColor="text1" w:themeTint="A6"/>
        </w:rPr>
        <w:t xml:space="preserve">yet </w:t>
      </w:r>
      <w:r w:rsidR="009371F6" w:rsidRPr="008E2BBB">
        <w:rPr>
          <w:color w:val="595959" w:themeColor="text1" w:themeTint="A6"/>
        </w:rPr>
        <w:t>it</w:t>
      </w:r>
      <w:r w:rsidR="0085546B" w:rsidRPr="008E2BBB">
        <w:rPr>
          <w:color w:val="595959" w:themeColor="text1" w:themeTint="A6"/>
        </w:rPr>
        <w:t xml:space="preserve"> </w:t>
      </w:r>
      <w:r w:rsidR="0007587B" w:rsidRPr="008E2BBB">
        <w:rPr>
          <w:color w:val="595959" w:themeColor="text1" w:themeTint="A6"/>
        </w:rPr>
        <w:t>had become ‘</w:t>
      </w:r>
      <w:r w:rsidR="007E47D2" w:rsidRPr="008E2BBB">
        <w:rPr>
          <w:color w:val="595959" w:themeColor="text1" w:themeTint="A6"/>
        </w:rPr>
        <w:t xml:space="preserve">a </w:t>
      </w:r>
      <w:proofErr w:type="gramStart"/>
      <w:r w:rsidR="0007587B" w:rsidRPr="008E2BBB">
        <w:rPr>
          <w:color w:val="595959" w:themeColor="text1" w:themeTint="A6"/>
        </w:rPr>
        <w:t>whore</w:t>
      </w:r>
      <w:proofErr w:type="gramEnd"/>
      <w:r w:rsidR="005D3006" w:rsidRPr="008E2BBB">
        <w:rPr>
          <w:color w:val="595959" w:themeColor="text1" w:themeTint="A6"/>
        </w:rPr>
        <w:t xml:space="preserve">’ </w:t>
      </w:r>
      <w:r w:rsidR="00365FE3" w:rsidRPr="008E2BBB">
        <w:rPr>
          <w:color w:val="595959" w:themeColor="text1" w:themeTint="A6"/>
        </w:rPr>
        <w:t>and ‘murderers’</w:t>
      </w:r>
      <w:r w:rsidR="0085546B" w:rsidRPr="008E2BBB">
        <w:rPr>
          <w:color w:val="595959" w:themeColor="text1" w:themeTint="A6"/>
        </w:rPr>
        <w:t>, dis</w:t>
      </w:r>
      <w:r w:rsidR="00163B5B" w:rsidRPr="008E2BBB">
        <w:rPr>
          <w:color w:val="595959" w:themeColor="text1" w:themeTint="A6"/>
        </w:rPr>
        <w:t xml:space="preserve">loyal to </w:t>
      </w:r>
      <w:r w:rsidR="00365FE3" w:rsidRPr="008E2BBB">
        <w:rPr>
          <w:color w:val="595959" w:themeColor="text1" w:themeTint="A6"/>
        </w:rPr>
        <w:t>the one true</w:t>
      </w:r>
      <w:r w:rsidR="00163B5B" w:rsidRPr="008E2BBB">
        <w:rPr>
          <w:color w:val="595959" w:themeColor="text1" w:themeTint="A6"/>
        </w:rPr>
        <w:t xml:space="preserve"> God</w:t>
      </w:r>
      <w:r w:rsidR="00365FE3" w:rsidRPr="008E2BBB">
        <w:rPr>
          <w:color w:val="595959" w:themeColor="text1" w:themeTint="A6"/>
        </w:rPr>
        <w:t xml:space="preserve"> of Israel</w:t>
      </w:r>
      <w:r w:rsidR="00BE2B3A" w:rsidRPr="008E2BBB">
        <w:rPr>
          <w:color w:val="595959" w:themeColor="text1" w:themeTint="A6"/>
        </w:rPr>
        <w:t xml:space="preserve">. The </w:t>
      </w:r>
      <w:r w:rsidR="00512572" w:rsidRPr="008E2BBB">
        <w:rPr>
          <w:color w:val="595959" w:themeColor="text1" w:themeTint="A6"/>
        </w:rPr>
        <w:t>latter</w:t>
      </w:r>
      <w:r w:rsidR="00490026" w:rsidRPr="008E2BBB">
        <w:rPr>
          <w:color w:val="595959" w:themeColor="text1" w:themeTint="A6"/>
        </w:rPr>
        <w:t xml:space="preserve"> part of </w:t>
      </w:r>
      <w:r w:rsidR="005E40C6" w:rsidRPr="008E2BBB">
        <w:rPr>
          <w:color w:val="595959" w:themeColor="text1" w:themeTint="A6"/>
        </w:rPr>
        <w:t>c</w:t>
      </w:r>
      <w:r w:rsidR="00490026" w:rsidRPr="008E2BBB">
        <w:rPr>
          <w:color w:val="595959" w:themeColor="text1" w:themeTint="A6"/>
        </w:rPr>
        <w:t xml:space="preserve">hapter </w:t>
      </w:r>
      <w:r w:rsidR="005E40C6" w:rsidRPr="008E2BBB">
        <w:rPr>
          <w:color w:val="595959" w:themeColor="text1" w:themeTint="A6"/>
        </w:rPr>
        <w:t>one of the Prophet</w:t>
      </w:r>
      <w:r w:rsidR="00512572" w:rsidRPr="008E2BBB">
        <w:rPr>
          <w:color w:val="595959" w:themeColor="text1" w:themeTint="A6"/>
        </w:rPr>
        <w:t xml:space="preserve"> Isaiah</w:t>
      </w:r>
      <w:r w:rsidR="005E40C6" w:rsidRPr="008E2BBB">
        <w:rPr>
          <w:color w:val="595959" w:themeColor="text1" w:themeTint="A6"/>
        </w:rPr>
        <w:t xml:space="preserve">, </w:t>
      </w:r>
      <w:r w:rsidR="00512572" w:rsidRPr="008E2BBB">
        <w:rPr>
          <w:color w:val="595959" w:themeColor="text1" w:themeTint="A6"/>
        </w:rPr>
        <w:t xml:space="preserve">is essentially a </w:t>
      </w:r>
      <w:r w:rsidR="00087B51" w:rsidRPr="008E2BBB">
        <w:rPr>
          <w:color w:val="595959" w:themeColor="text1" w:themeTint="A6"/>
        </w:rPr>
        <w:t>continuous tirade</w:t>
      </w:r>
      <w:r w:rsidR="00335977" w:rsidRPr="008E2BBB">
        <w:rPr>
          <w:color w:val="595959" w:themeColor="text1" w:themeTint="A6"/>
        </w:rPr>
        <w:t xml:space="preserve"> </w:t>
      </w:r>
      <w:r w:rsidR="00252C51" w:rsidRPr="008E2BBB">
        <w:rPr>
          <w:color w:val="595959" w:themeColor="text1" w:themeTint="A6"/>
        </w:rPr>
        <w:t xml:space="preserve">by Isaiah’s </w:t>
      </w:r>
      <w:r w:rsidR="00973BFC" w:rsidRPr="008E2BBB">
        <w:rPr>
          <w:color w:val="595959" w:themeColor="text1" w:themeTint="A6"/>
        </w:rPr>
        <w:t>a</w:t>
      </w:r>
      <w:r w:rsidR="00304672" w:rsidRPr="008E2BBB">
        <w:rPr>
          <w:color w:val="595959" w:themeColor="text1" w:themeTint="A6"/>
        </w:rPr>
        <w:t>gainst</w:t>
      </w:r>
      <w:r w:rsidR="00973BFC" w:rsidRPr="008E2BBB">
        <w:rPr>
          <w:color w:val="595959" w:themeColor="text1" w:themeTint="A6"/>
        </w:rPr>
        <w:t xml:space="preserve"> </w:t>
      </w:r>
      <w:r w:rsidR="00E63C3A" w:rsidRPr="008E2BBB">
        <w:rPr>
          <w:color w:val="595959" w:themeColor="text1" w:themeTint="A6"/>
        </w:rPr>
        <w:t xml:space="preserve">the people of </w:t>
      </w:r>
      <w:r w:rsidR="003A28D3" w:rsidRPr="008E2BBB">
        <w:rPr>
          <w:color w:val="595959" w:themeColor="text1" w:themeTint="A6"/>
        </w:rPr>
        <w:t>Israel (including Judah and Jerusalem)</w:t>
      </w:r>
      <w:r w:rsidR="00304672" w:rsidRPr="008E2BBB">
        <w:rPr>
          <w:color w:val="595959" w:themeColor="text1" w:themeTint="A6"/>
        </w:rPr>
        <w:t xml:space="preserve">, pointing out their </w:t>
      </w:r>
      <w:r w:rsidR="003A28D3" w:rsidRPr="008E2BBB">
        <w:rPr>
          <w:color w:val="595959" w:themeColor="text1" w:themeTint="A6"/>
        </w:rPr>
        <w:t>transgressions</w:t>
      </w:r>
      <w:r w:rsidR="009F3480" w:rsidRPr="008E2BBB">
        <w:rPr>
          <w:color w:val="595959" w:themeColor="text1" w:themeTint="A6"/>
        </w:rPr>
        <w:t xml:space="preserve">, their sins, </w:t>
      </w:r>
      <w:r w:rsidR="00A1579E" w:rsidRPr="008E2BBB">
        <w:rPr>
          <w:color w:val="595959" w:themeColor="text1" w:themeTint="A6"/>
        </w:rPr>
        <w:t xml:space="preserve">and </w:t>
      </w:r>
      <w:r w:rsidR="009F3480" w:rsidRPr="008E2BBB">
        <w:rPr>
          <w:color w:val="595959" w:themeColor="text1" w:themeTint="A6"/>
        </w:rPr>
        <w:t xml:space="preserve">their </w:t>
      </w:r>
      <w:r w:rsidR="00A1579E" w:rsidRPr="008E2BBB">
        <w:rPr>
          <w:color w:val="595959" w:themeColor="text1" w:themeTint="A6"/>
        </w:rPr>
        <w:t xml:space="preserve">disobedience </w:t>
      </w:r>
      <w:r w:rsidR="008A1717" w:rsidRPr="008E2BBB">
        <w:rPr>
          <w:color w:val="595959" w:themeColor="text1" w:themeTint="A6"/>
        </w:rPr>
        <w:t>to their God</w:t>
      </w:r>
      <w:r w:rsidR="003754F0" w:rsidRPr="008E2BBB">
        <w:rPr>
          <w:color w:val="595959" w:themeColor="text1" w:themeTint="A6"/>
        </w:rPr>
        <w:t xml:space="preserve"> and their</w:t>
      </w:r>
      <w:r w:rsidR="000C3C16" w:rsidRPr="008E2BBB">
        <w:rPr>
          <w:color w:val="595959" w:themeColor="text1" w:themeTint="A6"/>
        </w:rPr>
        <w:t xml:space="preserve"> forefather’s covenant with</w:t>
      </w:r>
      <w:r w:rsidR="003754F0" w:rsidRPr="008E2BBB">
        <w:rPr>
          <w:color w:val="595959" w:themeColor="text1" w:themeTint="A6"/>
        </w:rPr>
        <w:t xml:space="preserve"> Him</w:t>
      </w:r>
      <w:r w:rsidR="008254DB" w:rsidRPr="008E2BBB">
        <w:rPr>
          <w:color w:val="595959" w:themeColor="text1" w:themeTint="A6"/>
        </w:rPr>
        <w:t>. In Isa 1</w:t>
      </w:r>
      <w:r w:rsidR="005D2904" w:rsidRPr="008E2BBB">
        <w:rPr>
          <w:color w:val="595959" w:themeColor="text1" w:themeTint="A6"/>
        </w:rPr>
        <w:t xml:space="preserve">:23 Isaiah </w:t>
      </w:r>
      <w:r w:rsidR="00186858" w:rsidRPr="008E2BBB">
        <w:rPr>
          <w:color w:val="595959" w:themeColor="text1" w:themeTint="A6"/>
        </w:rPr>
        <w:t>points out the corruption of the nation’s leaders</w:t>
      </w:r>
      <w:r w:rsidR="003754F0" w:rsidRPr="008E2BBB">
        <w:rPr>
          <w:color w:val="595959" w:themeColor="text1" w:themeTint="A6"/>
        </w:rPr>
        <w:t>,</w:t>
      </w:r>
      <w:r w:rsidR="00F60B3D" w:rsidRPr="008E2BBB">
        <w:rPr>
          <w:color w:val="595959" w:themeColor="text1" w:themeTint="A6"/>
        </w:rPr>
        <w:t xml:space="preserve"> putting their personal interest above those of the more needy orphans and widows.</w:t>
      </w:r>
      <w:r w:rsidR="005D2904" w:rsidRPr="008E2BBB">
        <w:rPr>
          <w:color w:val="595959" w:themeColor="text1" w:themeTint="A6"/>
        </w:rPr>
        <w:t xml:space="preserve"> </w:t>
      </w:r>
      <w:r w:rsidR="00C80AC2" w:rsidRPr="008E2BBB">
        <w:rPr>
          <w:color w:val="595959" w:themeColor="text1" w:themeTint="A6"/>
        </w:rPr>
        <w:t xml:space="preserve">Therefore, as Isaiah </w:t>
      </w:r>
      <w:r w:rsidR="00600505" w:rsidRPr="008E2BBB">
        <w:rPr>
          <w:color w:val="595959" w:themeColor="text1" w:themeTint="A6"/>
        </w:rPr>
        <w:t>continues, the</w:t>
      </w:r>
      <w:r w:rsidR="00A43BDA" w:rsidRPr="008E2BBB">
        <w:rPr>
          <w:color w:val="595959" w:themeColor="text1" w:themeTint="A6"/>
        </w:rPr>
        <w:t xml:space="preserve"> people of Jerusalem (Israel and Judah)</w:t>
      </w:r>
      <w:r w:rsidR="00600505" w:rsidRPr="008E2BBB">
        <w:rPr>
          <w:color w:val="595959" w:themeColor="text1" w:themeTint="A6"/>
        </w:rPr>
        <w:t xml:space="preserve"> will </w:t>
      </w:r>
      <w:r w:rsidR="00916596" w:rsidRPr="008E2BBB">
        <w:rPr>
          <w:color w:val="595959" w:themeColor="text1" w:themeTint="A6"/>
        </w:rPr>
        <w:t>r</w:t>
      </w:r>
      <w:r w:rsidR="00600505" w:rsidRPr="008E2BBB">
        <w:rPr>
          <w:color w:val="595959" w:themeColor="text1" w:themeTint="A6"/>
        </w:rPr>
        <w:t xml:space="preserve">eceive the wrath of the </w:t>
      </w:r>
      <w:r w:rsidR="00E225B7" w:rsidRPr="008E2BBB">
        <w:rPr>
          <w:color w:val="595959" w:themeColor="text1" w:themeTint="A6"/>
        </w:rPr>
        <w:t>‘</w:t>
      </w:r>
      <w:r w:rsidR="00600505" w:rsidRPr="008E2BBB">
        <w:rPr>
          <w:color w:val="595959" w:themeColor="text1" w:themeTint="A6"/>
        </w:rPr>
        <w:t xml:space="preserve">Mighty </w:t>
      </w:r>
      <w:r w:rsidR="00E225B7" w:rsidRPr="008E2BBB">
        <w:rPr>
          <w:color w:val="595959" w:themeColor="text1" w:themeTint="A6"/>
        </w:rPr>
        <w:t>O</w:t>
      </w:r>
      <w:r w:rsidR="00600505" w:rsidRPr="008E2BBB">
        <w:rPr>
          <w:color w:val="595959" w:themeColor="text1" w:themeTint="A6"/>
        </w:rPr>
        <w:t>ne of Israel</w:t>
      </w:r>
      <w:r w:rsidR="00E225B7" w:rsidRPr="008E2BBB">
        <w:rPr>
          <w:color w:val="595959" w:themeColor="text1" w:themeTint="A6"/>
        </w:rPr>
        <w:t>’</w:t>
      </w:r>
      <w:r w:rsidR="00600505" w:rsidRPr="008E2BBB">
        <w:rPr>
          <w:color w:val="595959" w:themeColor="text1" w:themeTint="A6"/>
        </w:rPr>
        <w:t xml:space="preserve"> </w:t>
      </w:r>
      <w:r w:rsidR="00E225B7" w:rsidRPr="008E2BBB">
        <w:rPr>
          <w:color w:val="595959" w:themeColor="text1" w:themeTint="A6"/>
        </w:rPr>
        <w:t>(</w:t>
      </w:r>
      <w:r w:rsidR="00A736E3" w:rsidRPr="008E2BBB">
        <w:rPr>
          <w:color w:val="595959" w:themeColor="text1" w:themeTint="A6"/>
        </w:rPr>
        <w:t>Isa 1:24).</w:t>
      </w:r>
      <w:r w:rsidR="009A3119" w:rsidRPr="008E2BBB">
        <w:rPr>
          <w:color w:val="595959" w:themeColor="text1" w:themeTint="A6"/>
        </w:rPr>
        <w:t xml:space="preserve"> </w:t>
      </w:r>
      <w:r w:rsidR="0006038B" w:rsidRPr="008E2BBB">
        <w:rPr>
          <w:color w:val="595959" w:themeColor="text1" w:themeTint="A6"/>
        </w:rPr>
        <w:t>This wrath of God</w:t>
      </w:r>
      <w:r w:rsidR="00955347" w:rsidRPr="008E2BBB">
        <w:rPr>
          <w:color w:val="595959" w:themeColor="text1" w:themeTint="A6"/>
        </w:rPr>
        <w:t xml:space="preserve">, </w:t>
      </w:r>
      <w:r w:rsidR="00ED547F" w:rsidRPr="008E2BBB">
        <w:rPr>
          <w:color w:val="595959" w:themeColor="text1" w:themeTint="A6"/>
        </w:rPr>
        <w:t>as tol</w:t>
      </w:r>
      <w:r w:rsidR="002E370C" w:rsidRPr="008E2BBB">
        <w:rPr>
          <w:color w:val="595959" w:themeColor="text1" w:themeTint="A6"/>
        </w:rPr>
        <w:t xml:space="preserve">d by </w:t>
      </w:r>
      <w:r w:rsidR="0072220E" w:rsidRPr="008E2BBB">
        <w:rPr>
          <w:color w:val="595959" w:themeColor="text1" w:themeTint="A6"/>
        </w:rPr>
        <w:t xml:space="preserve">Isaiah in </w:t>
      </w:r>
      <w:r w:rsidR="00677DFD" w:rsidRPr="008E2BBB">
        <w:rPr>
          <w:color w:val="595959" w:themeColor="text1" w:themeTint="A6"/>
        </w:rPr>
        <w:t>Isa 1:2</w:t>
      </w:r>
      <w:r w:rsidR="003B37D0" w:rsidRPr="008E2BBB">
        <w:rPr>
          <w:color w:val="595959" w:themeColor="text1" w:themeTint="A6"/>
        </w:rPr>
        <w:t>5</w:t>
      </w:r>
      <w:r w:rsidR="002E370C" w:rsidRPr="008E2BBB">
        <w:rPr>
          <w:color w:val="595959" w:themeColor="text1" w:themeTint="A6"/>
        </w:rPr>
        <w:t xml:space="preserve"> </w:t>
      </w:r>
      <w:r w:rsidR="004A0807" w:rsidRPr="008E2BBB">
        <w:rPr>
          <w:color w:val="595959" w:themeColor="text1" w:themeTint="A6"/>
        </w:rPr>
        <w:t>reads, ‘</w:t>
      </w:r>
      <w:r w:rsidR="00955347" w:rsidRPr="008E2BBB">
        <w:rPr>
          <w:color w:val="595959" w:themeColor="text1" w:themeTint="A6"/>
        </w:rPr>
        <w:t xml:space="preserve">I will turn </w:t>
      </w:r>
      <w:r w:rsidR="00F21F61" w:rsidRPr="008E2BBB">
        <w:rPr>
          <w:color w:val="595959" w:themeColor="text1" w:themeTint="A6"/>
        </w:rPr>
        <w:t>my hand against you’</w:t>
      </w:r>
      <w:r w:rsidR="003B37D0" w:rsidRPr="008E2BBB">
        <w:rPr>
          <w:color w:val="595959" w:themeColor="text1" w:themeTint="A6"/>
        </w:rPr>
        <w:t xml:space="preserve">; I will smelt </w:t>
      </w:r>
      <w:r w:rsidR="00FE1B88" w:rsidRPr="008E2BBB">
        <w:rPr>
          <w:color w:val="595959" w:themeColor="text1" w:themeTint="A6"/>
        </w:rPr>
        <w:t xml:space="preserve">away your dross as with lye and </w:t>
      </w:r>
      <w:r w:rsidR="001A48A2" w:rsidRPr="008E2BBB">
        <w:rPr>
          <w:color w:val="595959" w:themeColor="text1" w:themeTint="A6"/>
        </w:rPr>
        <w:t>remove</w:t>
      </w:r>
      <w:r w:rsidR="00FE1B88" w:rsidRPr="008E2BBB">
        <w:rPr>
          <w:color w:val="595959" w:themeColor="text1" w:themeTint="A6"/>
        </w:rPr>
        <w:t xml:space="preserve"> all your alloy</w:t>
      </w:r>
      <w:r w:rsidR="001A48A2" w:rsidRPr="008E2BBB">
        <w:rPr>
          <w:color w:val="595959" w:themeColor="text1" w:themeTint="A6"/>
        </w:rPr>
        <w:t>’</w:t>
      </w:r>
      <w:r w:rsidR="00087B51" w:rsidRPr="008E2BBB">
        <w:rPr>
          <w:color w:val="595959" w:themeColor="text1" w:themeTint="A6"/>
        </w:rPr>
        <w:t xml:space="preserve"> and in Isa 1:28, </w:t>
      </w:r>
      <w:r w:rsidR="00630D59" w:rsidRPr="008E2BBB">
        <w:rPr>
          <w:color w:val="595959" w:themeColor="text1" w:themeTint="A6"/>
        </w:rPr>
        <w:t>‘But Rebels and sinners</w:t>
      </w:r>
      <w:r w:rsidR="00506790" w:rsidRPr="008E2BBB">
        <w:rPr>
          <w:color w:val="595959" w:themeColor="text1" w:themeTint="A6"/>
        </w:rPr>
        <w:t xml:space="preserve"> shall be destroyed together, and those who forsake the LORD shall be consumed</w:t>
      </w:r>
      <w:r w:rsidR="00AF39C1" w:rsidRPr="008E2BBB">
        <w:rPr>
          <w:color w:val="595959" w:themeColor="text1" w:themeTint="A6"/>
        </w:rPr>
        <w:t>.</w:t>
      </w:r>
      <w:r w:rsidR="00F17C17" w:rsidRPr="008E2BBB">
        <w:rPr>
          <w:color w:val="595959" w:themeColor="text1" w:themeTint="A6"/>
        </w:rPr>
        <w:t xml:space="preserve"> In this c</w:t>
      </w:r>
      <w:r w:rsidR="0057244C" w:rsidRPr="008E2BBB">
        <w:rPr>
          <w:color w:val="595959" w:themeColor="text1" w:themeTint="A6"/>
        </w:rPr>
        <w:t xml:space="preserve">hapter </w:t>
      </w:r>
      <w:r w:rsidR="00C91585" w:rsidRPr="008E2BBB">
        <w:rPr>
          <w:color w:val="595959" w:themeColor="text1" w:themeTint="A6"/>
        </w:rPr>
        <w:t xml:space="preserve">the tone </w:t>
      </w:r>
      <w:r w:rsidR="00F17C17" w:rsidRPr="008E2BBB">
        <w:rPr>
          <w:color w:val="595959" w:themeColor="text1" w:themeTint="A6"/>
        </w:rPr>
        <w:t xml:space="preserve">is set </w:t>
      </w:r>
      <w:r w:rsidR="00C91585" w:rsidRPr="008E2BBB">
        <w:rPr>
          <w:color w:val="595959" w:themeColor="text1" w:themeTint="A6"/>
        </w:rPr>
        <w:t>in terms of recurrent themes and messages in the Book of Isaiah. The</w:t>
      </w:r>
      <w:r w:rsidR="007E690C" w:rsidRPr="008E2BBB">
        <w:rPr>
          <w:color w:val="595959" w:themeColor="text1" w:themeTint="A6"/>
        </w:rPr>
        <w:t xml:space="preserve"> </w:t>
      </w:r>
      <w:r w:rsidR="003F4D01" w:rsidRPr="008E2BBB">
        <w:rPr>
          <w:color w:val="595959" w:themeColor="text1" w:themeTint="A6"/>
        </w:rPr>
        <w:t xml:space="preserve">themes in </w:t>
      </w:r>
      <w:r w:rsidR="00AF39C1" w:rsidRPr="008E2BBB">
        <w:rPr>
          <w:color w:val="595959" w:themeColor="text1" w:themeTint="A6"/>
        </w:rPr>
        <w:t>chapter</w:t>
      </w:r>
      <w:r w:rsidR="003F4D01" w:rsidRPr="008E2BBB">
        <w:rPr>
          <w:color w:val="595959" w:themeColor="text1" w:themeTint="A6"/>
        </w:rPr>
        <w:t xml:space="preserve"> one </w:t>
      </w:r>
      <w:r w:rsidR="0004336D" w:rsidRPr="008E2BBB">
        <w:rPr>
          <w:color w:val="595959" w:themeColor="text1" w:themeTint="A6"/>
        </w:rPr>
        <w:t>follows</w:t>
      </w:r>
      <w:r w:rsidR="003F4D01" w:rsidRPr="008E2BBB">
        <w:rPr>
          <w:color w:val="595959" w:themeColor="text1" w:themeTint="A6"/>
        </w:rPr>
        <w:t xml:space="preserve"> a</w:t>
      </w:r>
      <w:r w:rsidR="001A1D83" w:rsidRPr="008E2BBB">
        <w:rPr>
          <w:color w:val="595959" w:themeColor="text1" w:themeTint="A6"/>
        </w:rPr>
        <w:t xml:space="preserve"> pattern</w:t>
      </w:r>
      <w:r w:rsidR="00AF39C1" w:rsidRPr="008E2BBB">
        <w:rPr>
          <w:color w:val="595959" w:themeColor="text1" w:themeTint="A6"/>
        </w:rPr>
        <w:t xml:space="preserve"> </w:t>
      </w:r>
      <w:r w:rsidR="003F4D01" w:rsidRPr="008E2BBB">
        <w:rPr>
          <w:color w:val="595959" w:themeColor="text1" w:themeTint="A6"/>
        </w:rPr>
        <w:t>of</w:t>
      </w:r>
      <w:r w:rsidR="00AF39C1" w:rsidRPr="008E2BBB">
        <w:rPr>
          <w:color w:val="595959" w:themeColor="text1" w:themeTint="A6"/>
        </w:rPr>
        <w:t xml:space="preserve"> disobedience </w:t>
      </w:r>
      <w:r w:rsidR="00AB37AA" w:rsidRPr="008E2BBB">
        <w:rPr>
          <w:color w:val="595959" w:themeColor="text1" w:themeTint="A6"/>
        </w:rPr>
        <w:t xml:space="preserve">of the </w:t>
      </w:r>
      <w:r w:rsidR="00AF39C1" w:rsidRPr="008E2BBB">
        <w:rPr>
          <w:color w:val="595959" w:themeColor="text1" w:themeTint="A6"/>
        </w:rPr>
        <w:t>people of Israel</w:t>
      </w:r>
      <w:r w:rsidR="00AB37AA" w:rsidRPr="008E2BBB">
        <w:rPr>
          <w:color w:val="595959" w:themeColor="text1" w:themeTint="A6"/>
        </w:rPr>
        <w:t xml:space="preserve">, </w:t>
      </w:r>
      <w:r w:rsidR="00AF39C1" w:rsidRPr="008E2BBB">
        <w:rPr>
          <w:color w:val="595959" w:themeColor="text1" w:themeTint="A6"/>
        </w:rPr>
        <w:t>their falseness</w:t>
      </w:r>
      <w:r w:rsidR="00C91585" w:rsidRPr="008E2BBB">
        <w:rPr>
          <w:color w:val="595959" w:themeColor="text1" w:themeTint="A6"/>
        </w:rPr>
        <w:t>,</w:t>
      </w:r>
      <w:r w:rsidR="00AF39C1" w:rsidRPr="008E2BBB">
        <w:rPr>
          <w:color w:val="595959" w:themeColor="text1" w:themeTint="A6"/>
        </w:rPr>
        <w:t xml:space="preserve"> </w:t>
      </w:r>
      <w:r w:rsidR="003F4D01" w:rsidRPr="008E2BBB">
        <w:rPr>
          <w:color w:val="595959" w:themeColor="text1" w:themeTint="A6"/>
        </w:rPr>
        <w:t xml:space="preserve">their </w:t>
      </w:r>
      <w:r w:rsidR="00AF39C1" w:rsidRPr="008E2BBB">
        <w:rPr>
          <w:color w:val="595959" w:themeColor="text1" w:themeTint="A6"/>
        </w:rPr>
        <w:t>hypocrisy (Isa</w:t>
      </w:r>
      <w:r w:rsidR="00383EA5">
        <w:rPr>
          <w:color w:val="595959" w:themeColor="text1" w:themeTint="A6"/>
        </w:rPr>
        <w:t xml:space="preserve"> </w:t>
      </w:r>
      <w:r w:rsidR="00AF39C1" w:rsidRPr="008E2BBB">
        <w:rPr>
          <w:color w:val="595959" w:themeColor="text1" w:themeTint="A6"/>
        </w:rPr>
        <w:t xml:space="preserve">1:11-17) and </w:t>
      </w:r>
      <w:r w:rsidR="003F4D01" w:rsidRPr="008E2BBB">
        <w:rPr>
          <w:color w:val="595959" w:themeColor="text1" w:themeTint="A6"/>
        </w:rPr>
        <w:t xml:space="preserve">their </w:t>
      </w:r>
      <w:r w:rsidR="00AF39C1" w:rsidRPr="008E2BBB">
        <w:rPr>
          <w:color w:val="595959" w:themeColor="text1" w:themeTint="A6"/>
        </w:rPr>
        <w:t>immorality (Isa 1:21-23)</w:t>
      </w:r>
      <w:r w:rsidR="007E690C" w:rsidRPr="008E2BBB">
        <w:rPr>
          <w:color w:val="595959" w:themeColor="text1" w:themeTint="A6"/>
        </w:rPr>
        <w:t xml:space="preserve">. </w:t>
      </w:r>
      <w:r w:rsidR="00776ACE" w:rsidRPr="008E2BBB">
        <w:rPr>
          <w:color w:val="595959" w:themeColor="text1" w:themeTint="A6"/>
        </w:rPr>
        <w:t>These transgressions</w:t>
      </w:r>
      <w:r w:rsidR="00A06A50" w:rsidRPr="008E2BBB">
        <w:rPr>
          <w:color w:val="595959" w:themeColor="text1" w:themeTint="A6"/>
        </w:rPr>
        <w:t xml:space="preserve"> are </w:t>
      </w:r>
      <w:r w:rsidR="00DD403A" w:rsidRPr="008E2BBB">
        <w:rPr>
          <w:color w:val="595959" w:themeColor="text1" w:themeTint="A6"/>
        </w:rPr>
        <w:t xml:space="preserve">followed by warnings of God’s judgement and </w:t>
      </w:r>
      <w:r w:rsidR="001A1D83" w:rsidRPr="008E2BBB">
        <w:rPr>
          <w:color w:val="595959" w:themeColor="text1" w:themeTint="A6"/>
        </w:rPr>
        <w:t>eventually by the grace of</w:t>
      </w:r>
      <w:r w:rsidR="00AF39C1" w:rsidRPr="008E2BBB">
        <w:rPr>
          <w:color w:val="595959" w:themeColor="text1" w:themeTint="A6"/>
        </w:rPr>
        <w:t xml:space="preserve"> God</w:t>
      </w:r>
      <w:r w:rsidR="00776ACE" w:rsidRPr="008E2BBB">
        <w:rPr>
          <w:color w:val="595959" w:themeColor="text1" w:themeTint="A6"/>
        </w:rPr>
        <w:t>,</w:t>
      </w:r>
      <w:r w:rsidR="00AF39C1" w:rsidRPr="008E2BBB">
        <w:rPr>
          <w:color w:val="595959" w:themeColor="text1" w:themeTint="A6"/>
        </w:rPr>
        <w:t xml:space="preserve"> </w:t>
      </w:r>
      <w:r w:rsidR="001A1D83" w:rsidRPr="008E2BBB">
        <w:rPr>
          <w:color w:val="595959" w:themeColor="text1" w:themeTint="A6"/>
        </w:rPr>
        <w:t>allowing</w:t>
      </w:r>
      <w:r w:rsidR="00AF39C1" w:rsidRPr="008E2BBB">
        <w:rPr>
          <w:color w:val="595959" w:themeColor="text1" w:themeTint="A6"/>
        </w:rPr>
        <w:t xml:space="preserve"> for hope </w:t>
      </w:r>
      <w:r w:rsidR="001A1D83" w:rsidRPr="008E2BBB">
        <w:rPr>
          <w:color w:val="595959" w:themeColor="text1" w:themeTint="A6"/>
        </w:rPr>
        <w:t>and restoration of a new Jerusalem</w:t>
      </w:r>
      <w:r w:rsidR="00A60CDD" w:rsidRPr="008E2BBB">
        <w:rPr>
          <w:color w:val="595959" w:themeColor="text1" w:themeTint="A6"/>
        </w:rPr>
        <w:t xml:space="preserve">, ‘Zion shall be </w:t>
      </w:r>
      <w:r w:rsidR="00D04FCD" w:rsidRPr="008E2BBB">
        <w:rPr>
          <w:color w:val="595959" w:themeColor="text1" w:themeTint="A6"/>
        </w:rPr>
        <w:t>redeemed</w:t>
      </w:r>
      <w:r w:rsidR="00A60CDD" w:rsidRPr="008E2BBB">
        <w:rPr>
          <w:color w:val="595959" w:themeColor="text1" w:themeTint="A6"/>
        </w:rPr>
        <w:t xml:space="preserve"> by justice, and those in her who repent, by righteousness’</w:t>
      </w:r>
      <w:r w:rsidR="00D04FCD" w:rsidRPr="008E2BBB">
        <w:rPr>
          <w:color w:val="595959" w:themeColor="text1" w:themeTint="A6"/>
        </w:rPr>
        <w:t xml:space="preserve"> (Isa 1:27).</w:t>
      </w:r>
    </w:p>
    <w:p w14:paraId="1E84BF7C" w14:textId="77777777" w:rsidR="00954AA7" w:rsidRPr="008E2BBB" w:rsidRDefault="00954AA7" w:rsidP="00954AA7">
      <w:pPr>
        <w:spacing w:line="360" w:lineRule="auto"/>
        <w:jc w:val="both"/>
        <w:rPr>
          <w:color w:val="404040" w:themeColor="text1" w:themeTint="BF"/>
        </w:rPr>
      </w:pPr>
    </w:p>
    <w:p w14:paraId="0055F94B" w14:textId="02F858BD" w:rsidR="0011583E" w:rsidRPr="008E2BBB" w:rsidRDefault="001B39CD" w:rsidP="00954AA7">
      <w:pPr>
        <w:spacing w:line="360" w:lineRule="auto"/>
        <w:jc w:val="both"/>
        <w:rPr>
          <w:b/>
          <w:bCs/>
          <w:color w:val="000000" w:themeColor="text1"/>
        </w:rPr>
      </w:pPr>
      <w:r w:rsidRPr="008E2BBB">
        <w:rPr>
          <w:b/>
          <w:bCs/>
          <w:color w:val="000000" w:themeColor="text1"/>
        </w:rPr>
        <w:t xml:space="preserve">Chapter </w:t>
      </w:r>
      <w:r w:rsidR="001959C4" w:rsidRPr="008E2BBB">
        <w:rPr>
          <w:b/>
          <w:bCs/>
          <w:color w:val="000000" w:themeColor="text1"/>
        </w:rPr>
        <w:t xml:space="preserve">Two (Isa </w:t>
      </w:r>
      <w:r w:rsidR="0004336D" w:rsidRPr="008E2BBB">
        <w:rPr>
          <w:b/>
          <w:bCs/>
          <w:color w:val="000000" w:themeColor="text1"/>
        </w:rPr>
        <w:t>2:1-22)</w:t>
      </w:r>
    </w:p>
    <w:p w14:paraId="746F61FE" w14:textId="77777777" w:rsidR="00EF0950" w:rsidRPr="008E2BBB" w:rsidRDefault="00EF0950" w:rsidP="00954AA7">
      <w:pPr>
        <w:spacing w:line="360" w:lineRule="auto"/>
        <w:jc w:val="both"/>
        <w:rPr>
          <w:color w:val="404040" w:themeColor="text1" w:themeTint="BF"/>
        </w:rPr>
      </w:pPr>
    </w:p>
    <w:p w14:paraId="2005BFB1" w14:textId="2D0A7947" w:rsidR="006D5254" w:rsidRPr="00BB63FA" w:rsidRDefault="001959C4" w:rsidP="00BA7F9C">
      <w:pPr>
        <w:spacing w:line="360" w:lineRule="auto"/>
        <w:ind w:firstLine="720"/>
        <w:jc w:val="both"/>
        <w:rPr>
          <w:color w:val="595959" w:themeColor="text1" w:themeTint="A6"/>
        </w:rPr>
      </w:pPr>
      <w:r w:rsidRPr="008E2BBB">
        <w:rPr>
          <w:color w:val="595959" w:themeColor="text1" w:themeTint="A6"/>
        </w:rPr>
        <w:t xml:space="preserve">Chapter two in large parts repeats the core themes and messages that are underlined in chapter </w:t>
      </w:r>
      <w:proofErr w:type="gramStart"/>
      <w:r w:rsidRPr="008E2BBB">
        <w:rPr>
          <w:color w:val="595959" w:themeColor="text1" w:themeTint="A6"/>
        </w:rPr>
        <w:t>one;</w:t>
      </w:r>
      <w:proofErr w:type="gramEnd"/>
      <w:r w:rsidRPr="008E2BBB">
        <w:rPr>
          <w:color w:val="595959" w:themeColor="text1" w:themeTint="A6"/>
        </w:rPr>
        <w:t xml:space="preserve"> the people of Israel’s disobedience, their falseness and immorality, the purifying wrath of God and the restoration of God’s kingdom. Chapter two in comparison to chapter one, mainly describes these themes in reverse order. God’s ‘new Jerusalem’ will take shape, ‘from the mountain of the Lord’s house, Zion, shall go forth instructio</w:t>
      </w:r>
      <w:r w:rsidRPr="00BB63FA">
        <w:rPr>
          <w:color w:val="595959" w:themeColor="text1" w:themeTint="A6"/>
        </w:rPr>
        <w:t>n and the word of the Lord of Jerusalem’ (Isa 2:2-5). This is followed by the wickedness of the people of Israel at the time of Isaiah.</w:t>
      </w:r>
      <w:r w:rsidR="00DD783F" w:rsidRPr="00BB63FA">
        <w:rPr>
          <w:color w:val="595959" w:themeColor="text1" w:themeTint="A6"/>
        </w:rPr>
        <w:t xml:space="preserve"> However,</w:t>
      </w:r>
      <w:r w:rsidRPr="00BB63FA">
        <w:rPr>
          <w:color w:val="595959" w:themeColor="text1" w:themeTint="A6"/>
        </w:rPr>
        <w:t xml:space="preserve"> </w:t>
      </w:r>
      <w:r w:rsidR="00DD783F" w:rsidRPr="00BB63FA">
        <w:rPr>
          <w:color w:val="595959" w:themeColor="text1" w:themeTint="A6"/>
        </w:rPr>
        <w:t>u</w:t>
      </w:r>
      <w:r w:rsidRPr="00BB63FA">
        <w:rPr>
          <w:color w:val="595959" w:themeColor="text1" w:themeTint="A6"/>
        </w:rPr>
        <w:t xml:space="preserve">nlike </w:t>
      </w:r>
      <w:r w:rsidR="00DD783F" w:rsidRPr="00BB63FA">
        <w:rPr>
          <w:color w:val="595959" w:themeColor="text1" w:themeTint="A6"/>
        </w:rPr>
        <w:t xml:space="preserve">the transgression of </w:t>
      </w:r>
      <w:r w:rsidRPr="00BB63FA">
        <w:rPr>
          <w:color w:val="595959" w:themeColor="text1" w:themeTint="A6"/>
        </w:rPr>
        <w:t xml:space="preserve">disobedience, immorality and hypocrisy </w:t>
      </w:r>
      <w:r w:rsidR="00DD783F" w:rsidRPr="00BB63FA">
        <w:rPr>
          <w:color w:val="595959" w:themeColor="text1" w:themeTint="A6"/>
        </w:rPr>
        <w:t xml:space="preserve">as described </w:t>
      </w:r>
      <w:r w:rsidRPr="00BB63FA">
        <w:rPr>
          <w:color w:val="595959" w:themeColor="text1" w:themeTint="A6"/>
        </w:rPr>
        <w:t xml:space="preserve">in the previous chapter, the verses in chapter two (Isa 2:6-16) are primarily about idolatry and vanity of the people of Israel. </w:t>
      </w:r>
      <w:r w:rsidR="006F18F7" w:rsidRPr="00BB63FA">
        <w:rPr>
          <w:color w:val="595959" w:themeColor="text1" w:themeTint="A6"/>
        </w:rPr>
        <w:t xml:space="preserve">Following the same pattern </w:t>
      </w:r>
      <w:r w:rsidR="004572E4" w:rsidRPr="00BB63FA">
        <w:rPr>
          <w:color w:val="595959" w:themeColor="text1" w:themeTint="A6"/>
        </w:rPr>
        <w:t>of</w:t>
      </w:r>
      <w:r w:rsidR="006F18F7" w:rsidRPr="00BB63FA">
        <w:rPr>
          <w:color w:val="595959" w:themeColor="text1" w:themeTint="A6"/>
        </w:rPr>
        <w:t xml:space="preserve"> </w:t>
      </w:r>
      <w:r w:rsidRPr="00BB63FA">
        <w:rPr>
          <w:color w:val="595959" w:themeColor="text1" w:themeTint="A6"/>
        </w:rPr>
        <w:t>chapter</w:t>
      </w:r>
      <w:r w:rsidR="006F18F7" w:rsidRPr="00BB63FA">
        <w:rPr>
          <w:color w:val="595959" w:themeColor="text1" w:themeTint="A6"/>
        </w:rPr>
        <w:t xml:space="preserve"> one</w:t>
      </w:r>
      <w:r w:rsidRPr="00BB63FA">
        <w:rPr>
          <w:color w:val="595959" w:themeColor="text1" w:themeTint="A6"/>
        </w:rPr>
        <w:t xml:space="preserve">, a time will come when </w:t>
      </w:r>
      <w:r w:rsidRPr="00BB63FA">
        <w:rPr>
          <w:color w:val="595959" w:themeColor="text1" w:themeTint="A6"/>
        </w:rPr>
        <w:lastRenderedPageBreak/>
        <w:t xml:space="preserve">God’s wrath strikes and ‘shake the earth’ </w:t>
      </w:r>
      <w:r w:rsidR="004568E7" w:rsidRPr="00BB63FA">
        <w:rPr>
          <w:color w:val="595959" w:themeColor="text1" w:themeTint="A6"/>
        </w:rPr>
        <w:t xml:space="preserve">(Isa 2:19) and ‘[…] the Sovereign, the Lord of hosts, is taking away from Jerusalem and from Judah support and staff and all support of water’ (Isa 3:1). </w:t>
      </w:r>
    </w:p>
    <w:p w14:paraId="545570CF" w14:textId="77777777" w:rsidR="006D5254" w:rsidRPr="00BB63FA" w:rsidRDefault="006D5254" w:rsidP="004568E7">
      <w:pPr>
        <w:spacing w:line="360" w:lineRule="auto"/>
        <w:ind w:firstLine="720"/>
        <w:jc w:val="both"/>
        <w:rPr>
          <w:color w:val="595959" w:themeColor="text1" w:themeTint="A6"/>
        </w:rPr>
      </w:pPr>
    </w:p>
    <w:p w14:paraId="320F65CE" w14:textId="62D82899" w:rsidR="006D5254" w:rsidRPr="00BB63FA" w:rsidRDefault="001F444D" w:rsidP="006D5254">
      <w:pPr>
        <w:spacing w:line="360" w:lineRule="auto"/>
        <w:jc w:val="both"/>
        <w:rPr>
          <w:b/>
          <w:bCs/>
          <w:color w:val="595959" w:themeColor="text1" w:themeTint="A6"/>
        </w:rPr>
      </w:pPr>
      <w:r w:rsidRPr="00BB63FA">
        <w:rPr>
          <w:b/>
          <w:bCs/>
          <w:color w:val="595959" w:themeColor="text1" w:themeTint="A6"/>
        </w:rPr>
        <w:t>Chapter Three (Isa 3:1-2</w:t>
      </w:r>
      <w:r w:rsidR="00F034A2" w:rsidRPr="00BB63FA">
        <w:rPr>
          <w:b/>
          <w:bCs/>
          <w:color w:val="595959" w:themeColor="text1" w:themeTint="A6"/>
        </w:rPr>
        <w:t>6</w:t>
      </w:r>
      <w:r w:rsidRPr="00BB63FA">
        <w:rPr>
          <w:b/>
          <w:bCs/>
          <w:color w:val="595959" w:themeColor="text1" w:themeTint="A6"/>
        </w:rPr>
        <w:t>)</w:t>
      </w:r>
    </w:p>
    <w:p w14:paraId="2174C23B" w14:textId="791DCA45" w:rsidR="001959C4" w:rsidRPr="00BB63FA" w:rsidRDefault="001959C4" w:rsidP="00954AA7">
      <w:pPr>
        <w:spacing w:line="360" w:lineRule="auto"/>
        <w:jc w:val="both"/>
        <w:rPr>
          <w:color w:val="595959" w:themeColor="text1" w:themeTint="A6"/>
        </w:rPr>
      </w:pPr>
    </w:p>
    <w:p w14:paraId="7C8A78DD" w14:textId="6AE69B39" w:rsidR="006D5254" w:rsidRPr="00BB63FA" w:rsidRDefault="006D5254" w:rsidP="006D5254">
      <w:pPr>
        <w:spacing w:line="360" w:lineRule="auto"/>
        <w:ind w:firstLine="720"/>
        <w:jc w:val="both"/>
        <w:rPr>
          <w:color w:val="595959" w:themeColor="text1" w:themeTint="A6"/>
        </w:rPr>
      </w:pPr>
      <w:r w:rsidRPr="00BB63FA">
        <w:rPr>
          <w:color w:val="595959" w:themeColor="text1" w:themeTint="A6"/>
        </w:rPr>
        <w:t xml:space="preserve">In chapter three the pattern of transgression, God’s warning and judgement is again repeated. In Isa 3:8, it is explained again why the people of Israel have transgressed, ‘For Jerusalem has stumbled and Judah has fallen, because their speech and their deeds are against the Lord, defying his glorious presence’. This is followed by the warning of God’s judgement (Isa 3:9-11, 14) and again in this chapter vanity takes center stage as a grave vice of the people of Jerusalem in Isa 3:16, ‘The Lord said: Because the daughters of Zion are haughty and walk with outstretched necks, glancing wantonly with their eyes, mincing along as they go, tinkling with their feet’. </w:t>
      </w:r>
      <w:r w:rsidR="00A155C3" w:rsidRPr="00BB63FA">
        <w:rPr>
          <w:color w:val="595959" w:themeColor="text1" w:themeTint="A6"/>
        </w:rPr>
        <w:t>Chapter three ends</w:t>
      </w:r>
      <w:r w:rsidR="00E67299" w:rsidRPr="00BB63FA">
        <w:rPr>
          <w:color w:val="595959" w:themeColor="text1" w:themeTint="A6"/>
        </w:rPr>
        <w:t xml:space="preserve"> </w:t>
      </w:r>
      <w:r w:rsidR="00A155C3" w:rsidRPr="00BB63FA">
        <w:rPr>
          <w:color w:val="595959" w:themeColor="text1" w:themeTint="A6"/>
        </w:rPr>
        <w:t xml:space="preserve">with a </w:t>
      </w:r>
      <w:r w:rsidR="00E67299" w:rsidRPr="00BB63FA">
        <w:rPr>
          <w:color w:val="595959" w:themeColor="text1" w:themeTint="A6"/>
        </w:rPr>
        <w:t xml:space="preserve">similar </w:t>
      </w:r>
      <w:r w:rsidR="00A155C3" w:rsidRPr="00BB63FA">
        <w:rPr>
          <w:color w:val="595959" w:themeColor="text1" w:themeTint="A6"/>
        </w:rPr>
        <w:t>prophecy as</w:t>
      </w:r>
      <w:r w:rsidR="00E67299" w:rsidRPr="00BB63FA">
        <w:rPr>
          <w:color w:val="595959" w:themeColor="text1" w:themeTint="A6"/>
        </w:rPr>
        <w:t xml:space="preserve"> the </w:t>
      </w:r>
      <w:r w:rsidR="00A155C3" w:rsidRPr="00BB63FA">
        <w:rPr>
          <w:color w:val="595959" w:themeColor="text1" w:themeTint="A6"/>
        </w:rPr>
        <w:t>previous chapter</w:t>
      </w:r>
      <w:r w:rsidR="005D2CE1" w:rsidRPr="00BB63FA">
        <w:rPr>
          <w:color w:val="595959" w:themeColor="text1" w:themeTint="A6"/>
        </w:rPr>
        <w:t xml:space="preserve">. </w:t>
      </w:r>
      <w:r w:rsidR="00A72470" w:rsidRPr="00BB63FA">
        <w:rPr>
          <w:color w:val="595959" w:themeColor="text1" w:themeTint="A6"/>
        </w:rPr>
        <w:t>Isaiah</w:t>
      </w:r>
      <w:r w:rsidR="005D2CE1" w:rsidRPr="00BB63FA">
        <w:rPr>
          <w:color w:val="595959" w:themeColor="text1" w:themeTint="A6"/>
        </w:rPr>
        <w:t xml:space="preserve"> </w:t>
      </w:r>
      <w:r w:rsidR="00E9253B" w:rsidRPr="00BB63FA">
        <w:rPr>
          <w:color w:val="595959" w:themeColor="text1" w:themeTint="A6"/>
        </w:rPr>
        <w:t>addresses</w:t>
      </w:r>
      <w:r w:rsidR="005D2CE1" w:rsidRPr="00BB63FA">
        <w:rPr>
          <w:color w:val="595959" w:themeColor="text1" w:themeTint="A6"/>
        </w:rPr>
        <w:t xml:space="preserve"> the people of Jerusalem </w:t>
      </w:r>
      <w:r w:rsidR="00E9253B" w:rsidRPr="00BB63FA">
        <w:rPr>
          <w:color w:val="595959" w:themeColor="text1" w:themeTint="A6"/>
        </w:rPr>
        <w:t xml:space="preserve">and tells </w:t>
      </w:r>
      <w:r w:rsidR="00EE6581" w:rsidRPr="00BB63FA">
        <w:rPr>
          <w:color w:val="595959" w:themeColor="text1" w:themeTint="A6"/>
        </w:rPr>
        <w:t xml:space="preserve">them </w:t>
      </w:r>
      <w:r w:rsidR="005D2CE1" w:rsidRPr="00BB63FA">
        <w:rPr>
          <w:color w:val="595959" w:themeColor="text1" w:themeTint="A6"/>
        </w:rPr>
        <w:t xml:space="preserve">that </w:t>
      </w:r>
      <w:r w:rsidR="004572E4" w:rsidRPr="00BB63FA">
        <w:rPr>
          <w:color w:val="595959" w:themeColor="text1" w:themeTint="A6"/>
        </w:rPr>
        <w:t>God</w:t>
      </w:r>
      <w:r w:rsidR="008155D2" w:rsidRPr="00BB63FA">
        <w:rPr>
          <w:color w:val="595959" w:themeColor="text1" w:themeTint="A6"/>
        </w:rPr>
        <w:t>’s wrath</w:t>
      </w:r>
      <w:r w:rsidR="004572E4" w:rsidRPr="00BB63FA">
        <w:rPr>
          <w:color w:val="595959" w:themeColor="text1" w:themeTint="A6"/>
        </w:rPr>
        <w:t xml:space="preserve"> </w:t>
      </w:r>
      <w:r w:rsidR="00BA7B5C" w:rsidRPr="00BB63FA">
        <w:rPr>
          <w:color w:val="595959" w:themeColor="text1" w:themeTint="A6"/>
        </w:rPr>
        <w:t xml:space="preserve">(divine punishment) </w:t>
      </w:r>
      <w:r w:rsidR="004572E4" w:rsidRPr="00BB63FA">
        <w:rPr>
          <w:color w:val="595959" w:themeColor="text1" w:themeTint="A6"/>
        </w:rPr>
        <w:t xml:space="preserve">will </w:t>
      </w:r>
      <w:r w:rsidR="008155D2" w:rsidRPr="00BB63FA">
        <w:rPr>
          <w:color w:val="595959" w:themeColor="text1" w:themeTint="A6"/>
        </w:rPr>
        <w:t xml:space="preserve">result in the </w:t>
      </w:r>
      <w:r w:rsidR="00B30856" w:rsidRPr="00BB63FA">
        <w:rPr>
          <w:color w:val="595959" w:themeColor="text1" w:themeTint="A6"/>
        </w:rPr>
        <w:t xml:space="preserve">fall </w:t>
      </w:r>
      <w:r w:rsidR="00EE6581" w:rsidRPr="00BB63FA">
        <w:rPr>
          <w:color w:val="595959" w:themeColor="text1" w:themeTint="A6"/>
        </w:rPr>
        <w:t>of their city</w:t>
      </w:r>
      <w:r w:rsidR="00F741C7" w:rsidRPr="00BB63FA">
        <w:rPr>
          <w:color w:val="595959" w:themeColor="text1" w:themeTint="A6"/>
        </w:rPr>
        <w:t xml:space="preserve"> and </w:t>
      </w:r>
      <w:r w:rsidR="003317B0" w:rsidRPr="00BB63FA">
        <w:rPr>
          <w:color w:val="595959" w:themeColor="text1" w:themeTint="A6"/>
        </w:rPr>
        <w:t>the annihilation of</w:t>
      </w:r>
      <w:r w:rsidR="00F741C7" w:rsidRPr="00BB63FA">
        <w:rPr>
          <w:color w:val="595959" w:themeColor="text1" w:themeTint="A6"/>
        </w:rPr>
        <w:t xml:space="preserve"> the men</w:t>
      </w:r>
      <w:r w:rsidR="00A72470" w:rsidRPr="00BB63FA">
        <w:rPr>
          <w:color w:val="595959" w:themeColor="text1" w:themeTint="A6"/>
        </w:rPr>
        <w:t xml:space="preserve">, </w:t>
      </w:r>
      <w:r w:rsidR="00EE6581" w:rsidRPr="00BB63FA">
        <w:rPr>
          <w:color w:val="595959" w:themeColor="text1" w:themeTint="A6"/>
        </w:rPr>
        <w:t>‘</w:t>
      </w:r>
      <w:r w:rsidR="00A72470" w:rsidRPr="00BB63FA">
        <w:rPr>
          <w:color w:val="595959" w:themeColor="text1" w:themeTint="A6"/>
        </w:rPr>
        <w:t xml:space="preserve">Your </w:t>
      </w:r>
      <w:r w:rsidR="00F741C7" w:rsidRPr="00BB63FA">
        <w:rPr>
          <w:color w:val="595959" w:themeColor="text1" w:themeTint="A6"/>
        </w:rPr>
        <w:t>men shall fall by the sword and your warriors in battle</w:t>
      </w:r>
      <w:r w:rsidR="0086000C" w:rsidRPr="00BB63FA">
        <w:rPr>
          <w:color w:val="595959" w:themeColor="text1" w:themeTint="A6"/>
        </w:rPr>
        <w:t>. And her gates shall lament and mourn; ravaged, she shall sit upon the ground (I</w:t>
      </w:r>
      <w:r w:rsidR="00D96248" w:rsidRPr="00BB63FA">
        <w:rPr>
          <w:color w:val="595959" w:themeColor="text1" w:themeTint="A6"/>
        </w:rPr>
        <w:t>sa 3:</w:t>
      </w:r>
      <w:r w:rsidR="009616AF" w:rsidRPr="00BB63FA">
        <w:rPr>
          <w:color w:val="595959" w:themeColor="text1" w:themeTint="A6"/>
        </w:rPr>
        <w:t>25-26</w:t>
      </w:r>
      <w:r w:rsidR="0086000C" w:rsidRPr="00BB63FA">
        <w:rPr>
          <w:color w:val="595959" w:themeColor="text1" w:themeTint="A6"/>
        </w:rPr>
        <w:t>).</w:t>
      </w:r>
    </w:p>
    <w:p w14:paraId="22E0F5EF" w14:textId="77777777" w:rsidR="00357194" w:rsidRPr="00BB63FA" w:rsidRDefault="00357194">
      <w:pPr>
        <w:spacing w:line="360" w:lineRule="auto"/>
        <w:jc w:val="both"/>
        <w:rPr>
          <w:color w:val="595959" w:themeColor="text1" w:themeTint="A6"/>
        </w:rPr>
      </w:pPr>
    </w:p>
    <w:p w14:paraId="07442DF4" w14:textId="525D177B" w:rsidR="00EE0C7E" w:rsidRPr="00BB63FA" w:rsidRDefault="00EE0C7E" w:rsidP="00EE0C7E">
      <w:pPr>
        <w:spacing w:line="360" w:lineRule="auto"/>
        <w:jc w:val="both"/>
        <w:rPr>
          <w:b/>
          <w:bCs/>
          <w:color w:val="595959" w:themeColor="text1" w:themeTint="A6"/>
        </w:rPr>
      </w:pPr>
      <w:r w:rsidRPr="00BB63FA">
        <w:rPr>
          <w:b/>
          <w:bCs/>
          <w:color w:val="595959" w:themeColor="text1" w:themeTint="A6"/>
        </w:rPr>
        <w:t xml:space="preserve">Chapter </w:t>
      </w:r>
      <w:r w:rsidR="00B367B9" w:rsidRPr="00BB63FA">
        <w:rPr>
          <w:b/>
          <w:bCs/>
          <w:color w:val="595959" w:themeColor="text1" w:themeTint="A6"/>
        </w:rPr>
        <w:t>Four</w:t>
      </w:r>
      <w:r w:rsidRPr="00BB63FA">
        <w:rPr>
          <w:b/>
          <w:bCs/>
          <w:color w:val="595959" w:themeColor="text1" w:themeTint="A6"/>
        </w:rPr>
        <w:t xml:space="preserve"> (Isa 4:1-6)</w:t>
      </w:r>
    </w:p>
    <w:p w14:paraId="3EF3615D" w14:textId="72C7F466" w:rsidR="00357194" w:rsidRPr="00BB63FA" w:rsidRDefault="00357194" w:rsidP="00EE0C7E">
      <w:pPr>
        <w:spacing w:line="360" w:lineRule="auto"/>
        <w:jc w:val="both"/>
        <w:rPr>
          <w:color w:val="595959" w:themeColor="text1" w:themeTint="A6"/>
        </w:rPr>
      </w:pPr>
      <w:r w:rsidRPr="00BB63FA">
        <w:rPr>
          <w:b/>
          <w:bCs/>
          <w:color w:val="595959" w:themeColor="text1" w:themeTint="A6"/>
        </w:rPr>
        <w:t xml:space="preserve"> </w:t>
      </w:r>
    </w:p>
    <w:p w14:paraId="6E537161" w14:textId="1FFAC566" w:rsidR="00357194" w:rsidRPr="00BB63FA" w:rsidRDefault="0080012E" w:rsidP="00B367B9">
      <w:pPr>
        <w:spacing w:line="360" w:lineRule="auto"/>
        <w:ind w:firstLine="720"/>
        <w:jc w:val="both"/>
        <w:rPr>
          <w:color w:val="595959" w:themeColor="text1" w:themeTint="A6"/>
        </w:rPr>
      </w:pPr>
      <w:r w:rsidRPr="00BB63FA">
        <w:rPr>
          <w:color w:val="595959" w:themeColor="text1" w:themeTint="A6"/>
        </w:rPr>
        <w:t>Apart from</w:t>
      </w:r>
      <w:r w:rsidR="00BE7A67" w:rsidRPr="00BB63FA">
        <w:rPr>
          <w:color w:val="595959" w:themeColor="text1" w:themeTint="A6"/>
        </w:rPr>
        <w:t xml:space="preserve"> the first verse</w:t>
      </w:r>
      <w:r w:rsidRPr="00BB63FA">
        <w:rPr>
          <w:color w:val="595959" w:themeColor="text1" w:themeTint="A6"/>
        </w:rPr>
        <w:t>,</w:t>
      </w:r>
      <w:r w:rsidR="00BE7A67" w:rsidRPr="00BB63FA">
        <w:rPr>
          <w:color w:val="595959" w:themeColor="text1" w:themeTint="A6"/>
        </w:rPr>
        <w:t xml:space="preserve"> where the </w:t>
      </w:r>
      <w:r w:rsidR="009464AA" w:rsidRPr="00BB63FA">
        <w:rPr>
          <w:color w:val="595959" w:themeColor="text1" w:themeTint="A6"/>
        </w:rPr>
        <w:t xml:space="preserve">shameful fate of the </w:t>
      </w:r>
      <w:r w:rsidR="00BE7A67" w:rsidRPr="00BB63FA">
        <w:rPr>
          <w:color w:val="595959" w:themeColor="text1" w:themeTint="A6"/>
        </w:rPr>
        <w:t>women of Jerusalem</w:t>
      </w:r>
      <w:r w:rsidRPr="00BB63FA">
        <w:rPr>
          <w:color w:val="595959" w:themeColor="text1" w:themeTint="A6"/>
        </w:rPr>
        <w:t xml:space="preserve"> are described</w:t>
      </w:r>
      <w:r w:rsidR="009464AA" w:rsidRPr="00BB63FA">
        <w:rPr>
          <w:color w:val="595959" w:themeColor="text1" w:themeTint="A6"/>
        </w:rPr>
        <w:t xml:space="preserve">, chapter four </w:t>
      </w:r>
      <w:r w:rsidR="00C1751E" w:rsidRPr="00BB63FA">
        <w:rPr>
          <w:color w:val="595959" w:themeColor="text1" w:themeTint="A6"/>
        </w:rPr>
        <w:t>describes</w:t>
      </w:r>
      <w:r w:rsidR="009464AA" w:rsidRPr="00BB63FA">
        <w:rPr>
          <w:color w:val="595959" w:themeColor="text1" w:themeTint="A6"/>
        </w:rPr>
        <w:t xml:space="preserve"> </w:t>
      </w:r>
      <w:r w:rsidR="00C1751E" w:rsidRPr="00BB63FA">
        <w:rPr>
          <w:color w:val="595959" w:themeColor="text1" w:themeTint="A6"/>
        </w:rPr>
        <w:t>entirely</w:t>
      </w:r>
      <w:r w:rsidR="009464AA" w:rsidRPr="00BB63FA">
        <w:rPr>
          <w:color w:val="595959" w:themeColor="text1" w:themeTint="A6"/>
        </w:rPr>
        <w:t xml:space="preserve"> the divine restoration of Jerusalem</w:t>
      </w:r>
      <w:r w:rsidR="00C1751E" w:rsidRPr="00BB63FA">
        <w:rPr>
          <w:color w:val="595959" w:themeColor="text1" w:themeTint="A6"/>
        </w:rPr>
        <w:t xml:space="preserve"> which God foresee</w:t>
      </w:r>
      <w:r w:rsidR="00D56B38">
        <w:rPr>
          <w:color w:val="595959" w:themeColor="text1" w:themeTint="A6"/>
        </w:rPr>
        <w:t>s</w:t>
      </w:r>
      <w:r w:rsidR="004E6FEA" w:rsidRPr="00BB63FA">
        <w:rPr>
          <w:color w:val="595959" w:themeColor="text1" w:themeTint="A6"/>
        </w:rPr>
        <w:t xml:space="preserve">. </w:t>
      </w:r>
      <w:r w:rsidR="003302BC" w:rsidRPr="00BB63FA">
        <w:rPr>
          <w:color w:val="595959" w:themeColor="text1" w:themeTint="A6"/>
        </w:rPr>
        <w:t>The recurrent k</w:t>
      </w:r>
      <w:r w:rsidR="00885717" w:rsidRPr="00BB63FA">
        <w:rPr>
          <w:color w:val="595959" w:themeColor="text1" w:themeTint="A6"/>
        </w:rPr>
        <w:t xml:space="preserve">ey words in this chapter are </w:t>
      </w:r>
      <w:r w:rsidR="0035724A" w:rsidRPr="00BB63FA">
        <w:rPr>
          <w:color w:val="595959" w:themeColor="text1" w:themeTint="A6"/>
        </w:rPr>
        <w:t>‘</w:t>
      </w:r>
      <w:r w:rsidR="00CB03FC" w:rsidRPr="00BB63FA">
        <w:rPr>
          <w:color w:val="595959" w:themeColor="text1" w:themeTint="A6"/>
        </w:rPr>
        <w:t>Zion</w:t>
      </w:r>
      <w:r w:rsidR="0035724A" w:rsidRPr="00BB63FA">
        <w:rPr>
          <w:color w:val="595959" w:themeColor="text1" w:themeTint="A6"/>
        </w:rPr>
        <w:t>’</w:t>
      </w:r>
      <w:r w:rsidR="00CB03FC" w:rsidRPr="00BB63FA">
        <w:rPr>
          <w:color w:val="595959" w:themeColor="text1" w:themeTint="A6"/>
        </w:rPr>
        <w:t xml:space="preserve">, </w:t>
      </w:r>
      <w:r w:rsidR="0035724A" w:rsidRPr="00BB63FA">
        <w:rPr>
          <w:color w:val="595959" w:themeColor="text1" w:themeTint="A6"/>
        </w:rPr>
        <w:t>‘</w:t>
      </w:r>
      <w:r w:rsidR="00885717" w:rsidRPr="00BB63FA">
        <w:rPr>
          <w:color w:val="595959" w:themeColor="text1" w:themeTint="A6"/>
        </w:rPr>
        <w:t>glory</w:t>
      </w:r>
      <w:r w:rsidR="0035724A" w:rsidRPr="00BB63FA">
        <w:rPr>
          <w:color w:val="595959" w:themeColor="text1" w:themeTint="A6"/>
        </w:rPr>
        <w:t>’</w:t>
      </w:r>
      <w:r w:rsidR="00885717" w:rsidRPr="00BB63FA">
        <w:rPr>
          <w:color w:val="595959" w:themeColor="text1" w:themeTint="A6"/>
        </w:rPr>
        <w:t xml:space="preserve"> </w:t>
      </w:r>
      <w:r w:rsidR="00CB03FC" w:rsidRPr="00BB63FA">
        <w:rPr>
          <w:color w:val="595959" w:themeColor="text1" w:themeTint="A6"/>
        </w:rPr>
        <w:t xml:space="preserve">and </w:t>
      </w:r>
      <w:r w:rsidR="0035724A" w:rsidRPr="00BB63FA">
        <w:rPr>
          <w:color w:val="595959" w:themeColor="text1" w:themeTint="A6"/>
        </w:rPr>
        <w:t>‘</w:t>
      </w:r>
      <w:r w:rsidR="00CB03FC" w:rsidRPr="00BB63FA">
        <w:rPr>
          <w:color w:val="595959" w:themeColor="text1" w:themeTint="A6"/>
        </w:rPr>
        <w:t>holy</w:t>
      </w:r>
      <w:r w:rsidR="0035724A" w:rsidRPr="00BB63FA">
        <w:rPr>
          <w:color w:val="595959" w:themeColor="text1" w:themeTint="A6"/>
        </w:rPr>
        <w:t>’</w:t>
      </w:r>
      <w:r w:rsidR="004E7B35" w:rsidRPr="00BB63FA">
        <w:rPr>
          <w:color w:val="595959" w:themeColor="text1" w:themeTint="A6"/>
        </w:rPr>
        <w:t xml:space="preserve"> </w:t>
      </w:r>
      <w:r w:rsidR="003302BC" w:rsidRPr="00BB63FA">
        <w:rPr>
          <w:color w:val="595959" w:themeColor="text1" w:themeTint="A6"/>
        </w:rPr>
        <w:t xml:space="preserve">and are </w:t>
      </w:r>
      <w:r w:rsidR="004E7B35" w:rsidRPr="00BB63FA">
        <w:rPr>
          <w:color w:val="595959" w:themeColor="text1" w:themeTint="A6"/>
        </w:rPr>
        <w:t xml:space="preserve">referring </w:t>
      </w:r>
      <w:r w:rsidR="003302BC" w:rsidRPr="00BB63FA">
        <w:rPr>
          <w:color w:val="595959" w:themeColor="text1" w:themeTint="A6"/>
        </w:rPr>
        <w:t>to</w:t>
      </w:r>
      <w:r w:rsidR="004E7B35" w:rsidRPr="00BB63FA">
        <w:rPr>
          <w:color w:val="595959" w:themeColor="text1" w:themeTint="A6"/>
        </w:rPr>
        <w:t xml:space="preserve"> Jerusalem and its people after </w:t>
      </w:r>
      <w:r w:rsidR="003302BC" w:rsidRPr="00BB63FA">
        <w:rPr>
          <w:color w:val="595959" w:themeColor="text1" w:themeTint="A6"/>
        </w:rPr>
        <w:t>the divine judgment</w:t>
      </w:r>
      <w:r w:rsidR="006D43E8" w:rsidRPr="00BB63FA">
        <w:rPr>
          <w:color w:val="595959" w:themeColor="text1" w:themeTint="A6"/>
        </w:rPr>
        <w:t xml:space="preserve">. In </w:t>
      </w:r>
      <w:r w:rsidR="003832F2" w:rsidRPr="00BB63FA">
        <w:rPr>
          <w:color w:val="595959" w:themeColor="text1" w:themeTint="A6"/>
        </w:rPr>
        <w:t>fact,</w:t>
      </w:r>
      <w:r w:rsidR="006D43E8" w:rsidRPr="00BB63FA">
        <w:rPr>
          <w:color w:val="595959" w:themeColor="text1" w:themeTint="A6"/>
        </w:rPr>
        <w:t xml:space="preserve"> </w:t>
      </w:r>
      <w:r w:rsidR="003302BC" w:rsidRPr="00BB63FA">
        <w:rPr>
          <w:color w:val="595959" w:themeColor="text1" w:themeTint="A6"/>
        </w:rPr>
        <w:t>divine restoration</w:t>
      </w:r>
      <w:r w:rsidR="006D43E8" w:rsidRPr="00BB63FA">
        <w:rPr>
          <w:color w:val="595959" w:themeColor="text1" w:themeTint="A6"/>
        </w:rPr>
        <w:t xml:space="preserve"> of Jerusalem and its people</w:t>
      </w:r>
      <w:r w:rsidR="00CB03FC" w:rsidRPr="00BB63FA">
        <w:rPr>
          <w:color w:val="595959" w:themeColor="text1" w:themeTint="A6"/>
        </w:rPr>
        <w:t xml:space="preserve">, </w:t>
      </w:r>
      <w:r w:rsidR="0035724A" w:rsidRPr="00BB63FA">
        <w:rPr>
          <w:color w:val="595959" w:themeColor="text1" w:themeTint="A6"/>
        </w:rPr>
        <w:t>‘</w:t>
      </w:r>
      <w:r w:rsidR="00CB03FC" w:rsidRPr="00BB63FA">
        <w:rPr>
          <w:color w:val="595959" w:themeColor="text1" w:themeTint="A6"/>
        </w:rPr>
        <w:t>Once the Lord has washed away the filth of the daughters of Zion</w:t>
      </w:r>
      <w:r w:rsidR="005C5BC3" w:rsidRPr="00BB63FA">
        <w:rPr>
          <w:color w:val="595959" w:themeColor="text1" w:themeTint="A6"/>
        </w:rPr>
        <w:t xml:space="preserve"> and cleansed the bloodstains of Jerusalem from its midst by a spirit of judgement and by a spirit of </w:t>
      </w:r>
      <w:r w:rsidR="0035724A" w:rsidRPr="00BB63FA">
        <w:rPr>
          <w:color w:val="595959" w:themeColor="text1" w:themeTint="A6"/>
        </w:rPr>
        <w:t>burning</w:t>
      </w:r>
      <w:r w:rsidR="00B115B4" w:rsidRPr="00BB63FA">
        <w:rPr>
          <w:color w:val="595959" w:themeColor="text1" w:themeTint="A6"/>
        </w:rPr>
        <w:t>. Then the Lord will create over the whole site of Mount Zion and over its places of assembly a cloud by day and smoke and the shining of a flam</w:t>
      </w:r>
      <w:r w:rsidR="004E7B35" w:rsidRPr="00BB63FA">
        <w:rPr>
          <w:color w:val="595959" w:themeColor="text1" w:themeTint="A6"/>
        </w:rPr>
        <w:t xml:space="preserve">ing fire by night over all the glory </w:t>
      </w:r>
      <w:r w:rsidR="005D522C" w:rsidRPr="00BB63FA">
        <w:rPr>
          <w:color w:val="595959" w:themeColor="text1" w:themeTint="A6"/>
        </w:rPr>
        <w:t>there will be a canopy’ (</w:t>
      </w:r>
      <w:r w:rsidR="002F6D4B" w:rsidRPr="00BB63FA">
        <w:rPr>
          <w:color w:val="595959" w:themeColor="text1" w:themeTint="A6"/>
        </w:rPr>
        <w:t xml:space="preserve">Isa </w:t>
      </w:r>
      <w:r w:rsidR="005D522C" w:rsidRPr="00BB63FA">
        <w:rPr>
          <w:color w:val="595959" w:themeColor="text1" w:themeTint="A6"/>
        </w:rPr>
        <w:t>4:</w:t>
      </w:r>
      <w:r w:rsidR="002F6D4B" w:rsidRPr="00BB63FA">
        <w:rPr>
          <w:color w:val="595959" w:themeColor="text1" w:themeTint="A6"/>
        </w:rPr>
        <w:t xml:space="preserve"> 4-5).</w:t>
      </w:r>
    </w:p>
    <w:p w14:paraId="3DA02A0D" w14:textId="613C1088" w:rsidR="004807BF" w:rsidRPr="00BB63FA" w:rsidRDefault="00357194" w:rsidP="00EE0C7E">
      <w:pPr>
        <w:spacing w:line="360" w:lineRule="auto"/>
        <w:jc w:val="both"/>
        <w:rPr>
          <w:b/>
          <w:bCs/>
          <w:color w:val="595959" w:themeColor="text1" w:themeTint="A6"/>
        </w:rPr>
      </w:pPr>
      <w:r w:rsidRPr="00BB63FA">
        <w:rPr>
          <w:b/>
          <w:bCs/>
          <w:color w:val="595959" w:themeColor="text1" w:themeTint="A6"/>
        </w:rPr>
        <w:lastRenderedPageBreak/>
        <w:tab/>
      </w:r>
    </w:p>
    <w:p w14:paraId="7D22FCF1" w14:textId="0009A98D" w:rsidR="004807BF" w:rsidRPr="00BB63FA" w:rsidRDefault="004807BF" w:rsidP="004807BF">
      <w:pPr>
        <w:spacing w:line="360" w:lineRule="auto"/>
        <w:jc w:val="both"/>
        <w:rPr>
          <w:b/>
          <w:bCs/>
          <w:color w:val="595959" w:themeColor="text1" w:themeTint="A6"/>
        </w:rPr>
      </w:pPr>
      <w:r w:rsidRPr="00BB63FA">
        <w:rPr>
          <w:b/>
          <w:bCs/>
          <w:color w:val="595959" w:themeColor="text1" w:themeTint="A6"/>
        </w:rPr>
        <w:t>Chapter Five (Isa 5:1-30)</w:t>
      </w:r>
    </w:p>
    <w:p w14:paraId="19EE0B40" w14:textId="77777777" w:rsidR="00135494" w:rsidRPr="00BA7F9C" w:rsidRDefault="00135494" w:rsidP="004807BF">
      <w:pPr>
        <w:spacing w:line="360" w:lineRule="auto"/>
        <w:jc w:val="both"/>
        <w:rPr>
          <w:b/>
          <w:bCs/>
          <w:color w:val="595959" w:themeColor="text1" w:themeTint="A6"/>
        </w:rPr>
      </w:pPr>
    </w:p>
    <w:p w14:paraId="31D04BC8" w14:textId="7663A039" w:rsidR="00F726D8" w:rsidRPr="00BA7F9C" w:rsidRDefault="00BB63FA" w:rsidP="00F726D8">
      <w:pPr>
        <w:tabs>
          <w:tab w:val="left" w:pos="567"/>
        </w:tabs>
        <w:spacing w:line="360" w:lineRule="auto"/>
        <w:jc w:val="both"/>
        <w:rPr>
          <w:color w:val="595959" w:themeColor="text1" w:themeTint="A6"/>
        </w:rPr>
      </w:pPr>
      <w:r w:rsidRPr="00BA7F9C">
        <w:rPr>
          <w:b/>
          <w:bCs/>
          <w:color w:val="595959" w:themeColor="text1" w:themeTint="A6"/>
        </w:rPr>
        <w:tab/>
      </w:r>
      <w:r w:rsidRPr="00BA7F9C">
        <w:rPr>
          <w:color w:val="595959" w:themeColor="text1" w:themeTint="A6"/>
        </w:rPr>
        <w:t>When we look how chapter five fits in the ‘</w:t>
      </w:r>
      <w:proofErr w:type="spellStart"/>
      <w:r w:rsidRPr="00BA7F9C">
        <w:rPr>
          <w:color w:val="595959" w:themeColor="text1" w:themeTint="A6"/>
        </w:rPr>
        <w:t>Isaianic</w:t>
      </w:r>
      <w:proofErr w:type="spellEnd"/>
      <w:r w:rsidRPr="00BA7F9C">
        <w:rPr>
          <w:color w:val="595959" w:themeColor="text1" w:themeTint="A6"/>
        </w:rPr>
        <w:t xml:space="preserve"> </w:t>
      </w:r>
      <w:r w:rsidR="00AD57F5">
        <w:rPr>
          <w:color w:val="595959" w:themeColor="text1" w:themeTint="A6"/>
        </w:rPr>
        <w:t>thematic-literary</w:t>
      </w:r>
      <w:r w:rsidRPr="00BA7F9C">
        <w:rPr>
          <w:color w:val="595959" w:themeColor="text1" w:themeTint="A6"/>
        </w:rPr>
        <w:t xml:space="preserve">’ </w:t>
      </w:r>
      <w:r w:rsidR="00757380" w:rsidRPr="00BA7F9C">
        <w:rPr>
          <w:color w:val="595959" w:themeColor="text1" w:themeTint="A6"/>
        </w:rPr>
        <w:t xml:space="preserve">model, </w:t>
      </w:r>
      <w:r w:rsidR="003601D3" w:rsidRPr="00BA7F9C">
        <w:rPr>
          <w:color w:val="595959" w:themeColor="text1" w:themeTint="A6"/>
        </w:rPr>
        <w:t xml:space="preserve">it becomes clear that </w:t>
      </w:r>
      <w:r w:rsidR="00757380" w:rsidRPr="00BA7F9C">
        <w:rPr>
          <w:color w:val="595959" w:themeColor="text1" w:themeTint="A6"/>
        </w:rPr>
        <w:t xml:space="preserve">it deals with God’s warning of judgment, </w:t>
      </w:r>
      <w:r w:rsidR="00B01C5F" w:rsidRPr="00BA7F9C">
        <w:rPr>
          <w:color w:val="595959" w:themeColor="text1" w:themeTint="A6"/>
        </w:rPr>
        <w:t>disobedience,</w:t>
      </w:r>
      <w:r w:rsidR="00757380" w:rsidRPr="00BA7F9C">
        <w:rPr>
          <w:color w:val="595959" w:themeColor="text1" w:themeTint="A6"/>
        </w:rPr>
        <w:t xml:space="preserve"> and divine punishment</w:t>
      </w:r>
      <w:r w:rsidR="00116DEE" w:rsidRPr="00BA7F9C">
        <w:rPr>
          <w:color w:val="595959" w:themeColor="text1" w:themeTint="A6"/>
        </w:rPr>
        <w:t>,</w:t>
      </w:r>
      <w:r w:rsidR="00757380" w:rsidRPr="00BA7F9C">
        <w:rPr>
          <w:color w:val="595959" w:themeColor="text1" w:themeTint="A6"/>
        </w:rPr>
        <w:t xml:space="preserve"> but there is no reference to God’s divine restoration</w:t>
      </w:r>
      <w:r w:rsidR="00116DEE" w:rsidRPr="00BA7F9C">
        <w:rPr>
          <w:color w:val="595959" w:themeColor="text1" w:themeTint="A6"/>
        </w:rPr>
        <w:t xml:space="preserve"> </w:t>
      </w:r>
      <w:r w:rsidR="00A17126" w:rsidRPr="00BA7F9C">
        <w:rPr>
          <w:color w:val="595959" w:themeColor="text1" w:themeTint="A6"/>
        </w:rPr>
        <w:t xml:space="preserve">nor any allusion to </w:t>
      </w:r>
      <w:r w:rsidR="00AC33FA" w:rsidRPr="00BA7F9C">
        <w:rPr>
          <w:color w:val="595959" w:themeColor="text1" w:themeTint="A6"/>
        </w:rPr>
        <w:t xml:space="preserve">any form of hope. </w:t>
      </w:r>
      <w:r w:rsidR="00040788" w:rsidRPr="00BA7F9C">
        <w:rPr>
          <w:color w:val="595959" w:themeColor="text1" w:themeTint="A6"/>
        </w:rPr>
        <w:t xml:space="preserve">The first six verses </w:t>
      </w:r>
      <w:r w:rsidR="002676AF" w:rsidRPr="00BA7F9C">
        <w:rPr>
          <w:color w:val="595959" w:themeColor="text1" w:themeTint="A6"/>
        </w:rPr>
        <w:t>narrate</w:t>
      </w:r>
      <w:r w:rsidR="00B01C5F" w:rsidRPr="00BA7F9C">
        <w:rPr>
          <w:color w:val="595959" w:themeColor="text1" w:themeTint="A6"/>
        </w:rPr>
        <w:t xml:space="preserve"> a parable</w:t>
      </w:r>
      <w:r w:rsidR="00D10E2A" w:rsidRPr="00BA7F9C">
        <w:rPr>
          <w:color w:val="595959" w:themeColor="text1" w:themeTint="A6"/>
        </w:rPr>
        <w:t xml:space="preserve">, called </w:t>
      </w:r>
      <w:r w:rsidR="00D6401B" w:rsidRPr="00BA7F9C">
        <w:rPr>
          <w:color w:val="595959" w:themeColor="text1" w:themeTint="A6"/>
        </w:rPr>
        <w:t>‘</w:t>
      </w:r>
      <w:r w:rsidR="00D10E2A" w:rsidRPr="00BA7F9C">
        <w:rPr>
          <w:color w:val="595959" w:themeColor="text1" w:themeTint="A6"/>
        </w:rPr>
        <w:t>the</w:t>
      </w:r>
      <w:r w:rsidR="00D6401B" w:rsidRPr="00BA7F9C">
        <w:rPr>
          <w:color w:val="595959" w:themeColor="text1" w:themeTint="A6"/>
        </w:rPr>
        <w:t xml:space="preserve"> Song of </w:t>
      </w:r>
      <w:r w:rsidR="00306335" w:rsidRPr="00BA7F9C">
        <w:rPr>
          <w:color w:val="595959" w:themeColor="text1" w:themeTint="A6"/>
        </w:rPr>
        <w:t>the</w:t>
      </w:r>
      <w:r w:rsidR="00D6401B" w:rsidRPr="00BA7F9C">
        <w:rPr>
          <w:color w:val="595959" w:themeColor="text1" w:themeTint="A6"/>
        </w:rPr>
        <w:t xml:space="preserve"> Unfruitful Vin</w:t>
      </w:r>
      <w:r w:rsidR="00CC7F86" w:rsidRPr="00BA7F9C">
        <w:rPr>
          <w:color w:val="595959" w:themeColor="text1" w:themeTint="A6"/>
        </w:rPr>
        <w:t>e</w:t>
      </w:r>
      <w:r w:rsidR="00D6401B" w:rsidRPr="00BA7F9C">
        <w:rPr>
          <w:color w:val="595959" w:themeColor="text1" w:themeTint="A6"/>
        </w:rPr>
        <w:t xml:space="preserve">yard’, </w:t>
      </w:r>
      <w:r w:rsidR="00D10E2A" w:rsidRPr="00BA7F9C">
        <w:rPr>
          <w:color w:val="595959" w:themeColor="text1" w:themeTint="A6"/>
        </w:rPr>
        <w:t xml:space="preserve"> </w:t>
      </w:r>
      <w:r w:rsidR="004B57D8" w:rsidRPr="00BA7F9C">
        <w:rPr>
          <w:color w:val="595959" w:themeColor="text1" w:themeTint="A6"/>
        </w:rPr>
        <w:t xml:space="preserve">in which </w:t>
      </w:r>
      <w:r w:rsidR="00711DF9" w:rsidRPr="00BA7F9C">
        <w:rPr>
          <w:color w:val="595959" w:themeColor="text1" w:themeTint="A6"/>
        </w:rPr>
        <w:t xml:space="preserve">God </w:t>
      </w:r>
      <w:r w:rsidR="00F279BB" w:rsidRPr="00BA7F9C">
        <w:rPr>
          <w:color w:val="595959" w:themeColor="text1" w:themeTint="A6"/>
        </w:rPr>
        <w:t xml:space="preserve">speaks by </w:t>
      </w:r>
      <w:r w:rsidR="00927911" w:rsidRPr="00BA7F9C">
        <w:rPr>
          <w:color w:val="595959" w:themeColor="text1" w:themeTint="A6"/>
        </w:rPr>
        <w:t xml:space="preserve">means of Isaiah and </w:t>
      </w:r>
      <w:r w:rsidR="009A37F4" w:rsidRPr="00BA7F9C">
        <w:rPr>
          <w:color w:val="595959" w:themeColor="text1" w:themeTint="A6"/>
        </w:rPr>
        <w:t xml:space="preserve">in which He </w:t>
      </w:r>
      <w:r w:rsidR="00334CA6" w:rsidRPr="00BA7F9C">
        <w:rPr>
          <w:color w:val="595959" w:themeColor="text1" w:themeTint="A6"/>
        </w:rPr>
        <w:t xml:space="preserve">compares </w:t>
      </w:r>
      <w:r w:rsidR="00071E15" w:rsidRPr="00BA7F9C">
        <w:rPr>
          <w:color w:val="595959" w:themeColor="text1" w:themeTint="A6"/>
        </w:rPr>
        <w:t xml:space="preserve">Israel and its people </w:t>
      </w:r>
      <w:r w:rsidR="00334CA6" w:rsidRPr="00BA7F9C">
        <w:rPr>
          <w:color w:val="595959" w:themeColor="text1" w:themeTint="A6"/>
        </w:rPr>
        <w:t>to</w:t>
      </w:r>
      <w:r w:rsidR="00071E15" w:rsidRPr="00BA7F9C">
        <w:rPr>
          <w:color w:val="595959" w:themeColor="text1" w:themeTint="A6"/>
        </w:rPr>
        <w:t xml:space="preserve"> a vineyard</w:t>
      </w:r>
      <w:r w:rsidR="00B8323E" w:rsidRPr="00BA7F9C">
        <w:rPr>
          <w:color w:val="595959" w:themeColor="text1" w:themeTint="A6"/>
        </w:rPr>
        <w:t>,</w:t>
      </w:r>
      <w:r w:rsidR="00071E15" w:rsidRPr="00BA7F9C">
        <w:rPr>
          <w:color w:val="595959" w:themeColor="text1" w:themeTint="A6"/>
        </w:rPr>
        <w:t xml:space="preserve"> </w:t>
      </w:r>
      <w:r w:rsidR="002676AF" w:rsidRPr="00BA7F9C">
        <w:rPr>
          <w:color w:val="595959" w:themeColor="text1" w:themeTint="A6"/>
        </w:rPr>
        <w:t>with</w:t>
      </w:r>
      <w:r w:rsidR="00E139A4" w:rsidRPr="00BA7F9C">
        <w:rPr>
          <w:color w:val="595959" w:themeColor="text1" w:themeTint="A6"/>
        </w:rPr>
        <w:t xml:space="preserve"> </w:t>
      </w:r>
      <w:r w:rsidR="002676AF" w:rsidRPr="00BA7F9C">
        <w:rPr>
          <w:color w:val="595959" w:themeColor="text1" w:themeTint="A6"/>
        </w:rPr>
        <w:t>a promising</w:t>
      </w:r>
      <w:r w:rsidR="00E139A4" w:rsidRPr="00BA7F9C">
        <w:rPr>
          <w:color w:val="595959" w:themeColor="text1" w:themeTint="A6"/>
        </w:rPr>
        <w:t xml:space="preserve"> prospect</w:t>
      </w:r>
      <w:r w:rsidR="00F371DB" w:rsidRPr="00BA7F9C">
        <w:rPr>
          <w:color w:val="595959" w:themeColor="text1" w:themeTint="A6"/>
        </w:rPr>
        <w:t xml:space="preserve"> of </w:t>
      </w:r>
      <w:r w:rsidR="00B8323E" w:rsidRPr="00BA7F9C">
        <w:rPr>
          <w:color w:val="595959" w:themeColor="text1" w:themeTint="A6"/>
        </w:rPr>
        <w:t xml:space="preserve">producing </w:t>
      </w:r>
      <w:r w:rsidR="00CE2285" w:rsidRPr="00BA7F9C">
        <w:rPr>
          <w:color w:val="595959" w:themeColor="text1" w:themeTint="A6"/>
        </w:rPr>
        <w:t>good fruit (grapes)</w:t>
      </w:r>
      <w:r w:rsidR="00B2203A" w:rsidRPr="00BA7F9C">
        <w:rPr>
          <w:color w:val="595959" w:themeColor="text1" w:themeTint="A6"/>
        </w:rPr>
        <w:t xml:space="preserve">, yet </w:t>
      </w:r>
      <w:r w:rsidR="00927911" w:rsidRPr="00BA7F9C">
        <w:rPr>
          <w:color w:val="595959" w:themeColor="text1" w:themeTint="A6"/>
        </w:rPr>
        <w:t xml:space="preserve">ultimately </w:t>
      </w:r>
      <w:r w:rsidR="005E3676" w:rsidRPr="00BA7F9C">
        <w:rPr>
          <w:color w:val="595959" w:themeColor="text1" w:themeTint="A6"/>
        </w:rPr>
        <w:t xml:space="preserve">it </w:t>
      </w:r>
      <w:r w:rsidR="006F71FD" w:rsidRPr="00BA7F9C">
        <w:rPr>
          <w:color w:val="595959" w:themeColor="text1" w:themeTint="A6"/>
        </w:rPr>
        <w:t>disappoints</w:t>
      </w:r>
      <w:r w:rsidR="00CE2285" w:rsidRPr="00BA7F9C">
        <w:rPr>
          <w:color w:val="595959" w:themeColor="text1" w:themeTint="A6"/>
        </w:rPr>
        <w:t xml:space="preserve"> and produce</w:t>
      </w:r>
      <w:r w:rsidR="00B8323E" w:rsidRPr="00BA7F9C">
        <w:rPr>
          <w:color w:val="595959" w:themeColor="text1" w:themeTint="A6"/>
        </w:rPr>
        <w:t>s</w:t>
      </w:r>
      <w:r w:rsidR="00CE2285" w:rsidRPr="00BA7F9C">
        <w:rPr>
          <w:color w:val="595959" w:themeColor="text1" w:themeTint="A6"/>
        </w:rPr>
        <w:t xml:space="preserve"> </w:t>
      </w:r>
      <w:r w:rsidR="00804CF0" w:rsidRPr="00BA7F9C">
        <w:rPr>
          <w:color w:val="595959" w:themeColor="text1" w:themeTint="A6"/>
        </w:rPr>
        <w:t>‘wild (sour) grapes’.</w:t>
      </w:r>
      <w:r w:rsidR="00D6401B" w:rsidRPr="00BA7F9C">
        <w:rPr>
          <w:rStyle w:val="FootnoteReference"/>
          <w:color w:val="595959" w:themeColor="text1" w:themeTint="A6"/>
        </w:rPr>
        <w:footnoteReference w:id="4"/>
      </w:r>
      <w:r w:rsidR="006F71FD" w:rsidRPr="00BA7F9C">
        <w:rPr>
          <w:color w:val="595959" w:themeColor="text1" w:themeTint="A6"/>
        </w:rPr>
        <w:t xml:space="preserve"> The</w:t>
      </w:r>
      <w:r w:rsidR="00627FD3" w:rsidRPr="00BA7F9C">
        <w:rPr>
          <w:color w:val="595959" w:themeColor="text1" w:themeTint="A6"/>
        </w:rPr>
        <w:t xml:space="preserve"> meaning of the parable </w:t>
      </w:r>
      <w:r w:rsidR="009F3BF3" w:rsidRPr="00BA7F9C">
        <w:rPr>
          <w:color w:val="595959" w:themeColor="text1" w:themeTint="A6"/>
        </w:rPr>
        <w:t xml:space="preserve">is summarized in Isa 5:7, ‘For the vineyard of the Lord of hosts is the house of Israel, and the people of Judah are his pleasant planting: </w:t>
      </w:r>
      <w:r w:rsidR="005779C1" w:rsidRPr="00BA7F9C">
        <w:rPr>
          <w:color w:val="595959" w:themeColor="text1" w:themeTint="A6"/>
        </w:rPr>
        <w:t xml:space="preserve">he expected justice, </w:t>
      </w:r>
      <w:r w:rsidR="00EB0FE7" w:rsidRPr="00BA7F9C">
        <w:rPr>
          <w:color w:val="595959" w:themeColor="text1" w:themeTint="A6"/>
        </w:rPr>
        <w:t>but saw bloodshed; righteousness, but heard a cry !’.</w:t>
      </w:r>
      <w:r w:rsidR="00D64DC2" w:rsidRPr="00BA7F9C">
        <w:rPr>
          <w:color w:val="595959" w:themeColor="text1" w:themeTint="A6"/>
        </w:rPr>
        <w:t xml:space="preserve"> </w:t>
      </w:r>
      <w:r w:rsidR="007074B4" w:rsidRPr="00BA7F9C">
        <w:rPr>
          <w:color w:val="595959" w:themeColor="text1" w:themeTint="A6"/>
        </w:rPr>
        <w:t>Apart from the disobedience verses (Isa 5:1-4), t</w:t>
      </w:r>
      <w:r w:rsidR="005321B6" w:rsidRPr="00BA7F9C">
        <w:rPr>
          <w:color w:val="595959" w:themeColor="text1" w:themeTint="A6"/>
        </w:rPr>
        <w:t>h</w:t>
      </w:r>
      <w:r w:rsidR="007818AB" w:rsidRPr="00BA7F9C">
        <w:rPr>
          <w:color w:val="595959" w:themeColor="text1" w:themeTint="A6"/>
        </w:rPr>
        <w:t>is first part</w:t>
      </w:r>
      <w:r w:rsidR="005E6FA1" w:rsidRPr="00BA7F9C">
        <w:rPr>
          <w:color w:val="595959" w:themeColor="text1" w:themeTint="A6"/>
        </w:rPr>
        <w:t xml:space="preserve"> of chapter</w:t>
      </w:r>
      <w:r w:rsidR="007074B4" w:rsidRPr="00BA7F9C">
        <w:rPr>
          <w:color w:val="595959" w:themeColor="text1" w:themeTint="A6"/>
        </w:rPr>
        <w:t xml:space="preserve"> five</w:t>
      </w:r>
      <w:r w:rsidR="00BB7289" w:rsidRPr="00BA7F9C">
        <w:rPr>
          <w:color w:val="595959" w:themeColor="text1" w:themeTint="A6"/>
        </w:rPr>
        <w:t xml:space="preserve"> </w:t>
      </w:r>
      <w:r w:rsidR="007818AB" w:rsidRPr="00BA7F9C">
        <w:rPr>
          <w:color w:val="595959" w:themeColor="text1" w:themeTint="A6"/>
        </w:rPr>
        <w:t xml:space="preserve">also </w:t>
      </w:r>
      <w:r w:rsidR="00BB7289" w:rsidRPr="00BA7F9C">
        <w:rPr>
          <w:color w:val="595959" w:themeColor="text1" w:themeTint="A6"/>
        </w:rPr>
        <w:t xml:space="preserve">tells us in detail </w:t>
      </w:r>
      <w:r w:rsidR="00337488" w:rsidRPr="00BA7F9C">
        <w:rPr>
          <w:color w:val="595959" w:themeColor="text1" w:themeTint="A6"/>
        </w:rPr>
        <w:t xml:space="preserve">about God’s wrath and how he </w:t>
      </w:r>
      <w:r w:rsidR="00BB7289" w:rsidRPr="00BA7F9C">
        <w:rPr>
          <w:color w:val="595959" w:themeColor="text1" w:themeTint="A6"/>
        </w:rPr>
        <w:t xml:space="preserve">will execute his </w:t>
      </w:r>
      <w:r w:rsidR="007818AB" w:rsidRPr="00BA7F9C">
        <w:rPr>
          <w:color w:val="595959" w:themeColor="text1" w:themeTint="A6"/>
        </w:rPr>
        <w:t xml:space="preserve">divine punishment, </w:t>
      </w:r>
    </w:p>
    <w:p w14:paraId="2E0903B5" w14:textId="77777777" w:rsidR="00F726D8" w:rsidRPr="00BA7F9C" w:rsidRDefault="00F726D8" w:rsidP="00F726D8">
      <w:pPr>
        <w:tabs>
          <w:tab w:val="left" w:pos="567"/>
        </w:tabs>
        <w:spacing w:line="360" w:lineRule="auto"/>
        <w:jc w:val="both"/>
        <w:rPr>
          <w:color w:val="595959" w:themeColor="text1" w:themeTint="A6"/>
        </w:rPr>
      </w:pPr>
    </w:p>
    <w:p w14:paraId="4861EC70" w14:textId="2E58E13D" w:rsidR="00BB63FA" w:rsidRPr="00BA7F9C" w:rsidRDefault="007818AB" w:rsidP="00F726D8">
      <w:pPr>
        <w:tabs>
          <w:tab w:val="left" w:pos="567"/>
          <w:tab w:val="left" w:pos="8789"/>
        </w:tabs>
        <w:spacing w:line="360" w:lineRule="auto"/>
        <w:ind w:left="567" w:right="571"/>
        <w:jc w:val="both"/>
        <w:rPr>
          <w:color w:val="595959" w:themeColor="text1" w:themeTint="A6"/>
        </w:rPr>
      </w:pPr>
      <w:r w:rsidRPr="00BA7F9C">
        <w:rPr>
          <w:color w:val="595959" w:themeColor="text1" w:themeTint="A6"/>
        </w:rPr>
        <w:t xml:space="preserve">And now I tell you what I will </w:t>
      </w:r>
      <w:r w:rsidR="00565A3B" w:rsidRPr="00BA7F9C">
        <w:rPr>
          <w:color w:val="595959" w:themeColor="text1" w:themeTint="A6"/>
        </w:rPr>
        <w:t>do to my vineyard, I will remove its hedge</w:t>
      </w:r>
      <w:r w:rsidR="00F30DE2" w:rsidRPr="00BA7F9C">
        <w:rPr>
          <w:color w:val="595959" w:themeColor="text1" w:themeTint="A6"/>
        </w:rPr>
        <w:t xml:space="preserve"> and it shall be devoured; I will break down its wall</w:t>
      </w:r>
      <w:r w:rsidR="00515A36" w:rsidRPr="00BA7F9C">
        <w:rPr>
          <w:color w:val="595959" w:themeColor="text1" w:themeTint="A6"/>
        </w:rPr>
        <w:t xml:space="preserve">, and it shall be trampled down. I will make </w:t>
      </w:r>
      <w:r w:rsidR="00042C1C" w:rsidRPr="00BA7F9C">
        <w:rPr>
          <w:color w:val="595959" w:themeColor="text1" w:themeTint="A6"/>
        </w:rPr>
        <w:t>it</w:t>
      </w:r>
      <w:r w:rsidR="00515A36" w:rsidRPr="00BA7F9C">
        <w:rPr>
          <w:color w:val="595959" w:themeColor="text1" w:themeTint="A6"/>
        </w:rPr>
        <w:t xml:space="preserve"> waste; it shall not be pruned or h</w:t>
      </w:r>
      <w:r w:rsidR="00A663EC" w:rsidRPr="00BA7F9C">
        <w:rPr>
          <w:color w:val="595959" w:themeColor="text1" w:themeTint="A6"/>
        </w:rPr>
        <w:t xml:space="preserve">oed, and it shall be overgrown with briers and thorns; I will </w:t>
      </w:r>
      <w:r w:rsidR="00042C1C" w:rsidRPr="00BA7F9C">
        <w:rPr>
          <w:color w:val="595959" w:themeColor="text1" w:themeTint="A6"/>
        </w:rPr>
        <w:t>also</w:t>
      </w:r>
      <w:r w:rsidR="00A663EC" w:rsidRPr="00BA7F9C">
        <w:rPr>
          <w:color w:val="595959" w:themeColor="text1" w:themeTint="A6"/>
        </w:rPr>
        <w:t xml:space="preserve"> command the clouds that they rain</w:t>
      </w:r>
      <w:r w:rsidR="00042C1C" w:rsidRPr="00BA7F9C">
        <w:rPr>
          <w:color w:val="595959" w:themeColor="text1" w:themeTint="A6"/>
        </w:rPr>
        <w:t xml:space="preserve"> no rain upon it (Isa 5: 5-6)</w:t>
      </w:r>
      <w:r w:rsidR="00F726D8" w:rsidRPr="00BA7F9C">
        <w:rPr>
          <w:color w:val="595959" w:themeColor="text1" w:themeTint="A6"/>
        </w:rPr>
        <w:t>.</w:t>
      </w:r>
    </w:p>
    <w:p w14:paraId="09DBBFC8" w14:textId="77777777" w:rsidR="000C4090" w:rsidRPr="00BA7F9C" w:rsidRDefault="000C4090">
      <w:pPr>
        <w:spacing w:line="360" w:lineRule="auto"/>
        <w:jc w:val="both"/>
        <w:rPr>
          <w:color w:val="595959" w:themeColor="text1" w:themeTint="A6"/>
        </w:rPr>
      </w:pPr>
    </w:p>
    <w:p w14:paraId="48058FC7" w14:textId="1B35E749" w:rsidR="000C4090" w:rsidRPr="00BA7F9C" w:rsidRDefault="004F4648" w:rsidP="007074B4">
      <w:pPr>
        <w:spacing w:line="360" w:lineRule="auto"/>
        <w:ind w:firstLine="567"/>
        <w:jc w:val="both"/>
        <w:rPr>
          <w:color w:val="595959" w:themeColor="text1" w:themeTint="A6"/>
        </w:rPr>
      </w:pPr>
      <w:r w:rsidRPr="00BA7F9C">
        <w:rPr>
          <w:color w:val="595959" w:themeColor="text1" w:themeTint="A6"/>
        </w:rPr>
        <w:t xml:space="preserve">The verses of the </w:t>
      </w:r>
      <w:r w:rsidR="002B28FD" w:rsidRPr="00BA7F9C">
        <w:rPr>
          <w:color w:val="595959" w:themeColor="text1" w:themeTint="A6"/>
        </w:rPr>
        <w:t xml:space="preserve">Song of the Unfruitful Vineyard’ are followed by the verses </w:t>
      </w:r>
      <w:r w:rsidR="007412D0" w:rsidRPr="00BA7F9C">
        <w:rPr>
          <w:color w:val="595959" w:themeColor="text1" w:themeTint="A6"/>
        </w:rPr>
        <w:t>in which ‘social injustice is denounced’ (</w:t>
      </w:r>
      <w:r w:rsidR="00C11206" w:rsidRPr="00BA7F9C">
        <w:rPr>
          <w:color w:val="595959" w:themeColor="text1" w:themeTint="A6"/>
        </w:rPr>
        <w:t xml:space="preserve">Isa 5:8-23). In these verses, </w:t>
      </w:r>
      <w:r w:rsidR="008141F3" w:rsidRPr="00BA7F9C">
        <w:rPr>
          <w:color w:val="595959" w:themeColor="text1" w:themeTint="A6"/>
        </w:rPr>
        <w:t xml:space="preserve">God sums up </w:t>
      </w:r>
      <w:r w:rsidR="00EB7165" w:rsidRPr="00BA7F9C">
        <w:rPr>
          <w:color w:val="595959" w:themeColor="text1" w:themeTint="A6"/>
        </w:rPr>
        <w:t xml:space="preserve">the </w:t>
      </w:r>
      <w:r w:rsidR="008141F3" w:rsidRPr="00BA7F9C">
        <w:rPr>
          <w:color w:val="595959" w:themeColor="text1" w:themeTint="A6"/>
        </w:rPr>
        <w:t xml:space="preserve">numerous </w:t>
      </w:r>
      <w:r w:rsidR="00EB7165" w:rsidRPr="00BA7F9C">
        <w:rPr>
          <w:color w:val="595959" w:themeColor="text1" w:themeTint="A6"/>
        </w:rPr>
        <w:t>transgression</w:t>
      </w:r>
      <w:r w:rsidR="00C11206" w:rsidRPr="00BA7F9C">
        <w:rPr>
          <w:color w:val="595959" w:themeColor="text1" w:themeTint="A6"/>
        </w:rPr>
        <w:t>s</w:t>
      </w:r>
      <w:r w:rsidR="007074B4" w:rsidRPr="00BA7F9C">
        <w:rPr>
          <w:color w:val="595959" w:themeColor="text1" w:themeTint="A6"/>
        </w:rPr>
        <w:t xml:space="preserve"> </w:t>
      </w:r>
      <w:r w:rsidR="00C11206" w:rsidRPr="00BA7F9C">
        <w:rPr>
          <w:color w:val="595959" w:themeColor="text1" w:themeTint="A6"/>
        </w:rPr>
        <w:t>of</w:t>
      </w:r>
      <w:r w:rsidR="00EB7165" w:rsidRPr="00BA7F9C">
        <w:rPr>
          <w:color w:val="595959" w:themeColor="text1" w:themeTint="A6"/>
        </w:rPr>
        <w:t xml:space="preserve"> the people of Israel </w:t>
      </w:r>
      <w:r w:rsidR="00C11206" w:rsidRPr="00BA7F9C">
        <w:rPr>
          <w:color w:val="595959" w:themeColor="text1" w:themeTint="A6"/>
        </w:rPr>
        <w:t xml:space="preserve">and </w:t>
      </w:r>
      <w:r w:rsidR="00A97733" w:rsidRPr="00BA7F9C">
        <w:rPr>
          <w:color w:val="595959" w:themeColor="text1" w:themeTint="A6"/>
        </w:rPr>
        <w:t>how</w:t>
      </w:r>
      <w:r w:rsidR="00C11206" w:rsidRPr="00BA7F9C">
        <w:rPr>
          <w:color w:val="595959" w:themeColor="text1" w:themeTint="A6"/>
        </w:rPr>
        <w:t xml:space="preserve"> they </w:t>
      </w:r>
      <w:r w:rsidR="00EB7165" w:rsidRPr="00BA7F9C">
        <w:rPr>
          <w:color w:val="595959" w:themeColor="text1" w:themeTint="A6"/>
        </w:rPr>
        <w:t xml:space="preserve">disobeyed God’s </w:t>
      </w:r>
      <w:r w:rsidR="00B27320" w:rsidRPr="00BA7F9C">
        <w:rPr>
          <w:color w:val="595959" w:themeColor="text1" w:themeTint="A6"/>
        </w:rPr>
        <w:t>will</w:t>
      </w:r>
      <w:r w:rsidR="000F029C" w:rsidRPr="00BA7F9C">
        <w:rPr>
          <w:color w:val="595959" w:themeColor="text1" w:themeTint="A6"/>
        </w:rPr>
        <w:t>;</w:t>
      </w:r>
      <w:r w:rsidR="00232362" w:rsidRPr="00BA7F9C">
        <w:rPr>
          <w:color w:val="595959" w:themeColor="text1" w:themeTint="A6"/>
        </w:rPr>
        <w:t xml:space="preserve"> enrichment</w:t>
      </w:r>
      <w:r w:rsidR="00707DCB" w:rsidRPr="00BA7F9C">
        <w:rPr>
          <w:color w:val="595959" w:themeColor="text1" w:themeTint="A6"/>
        </w:rPr>
        <w:t xml:space="preserve"> at the expense of the poor (Isa 5:8-10), </w:t>
      </w:r>
      <w:r w:rsidR="00D353EC" w:rsidRPr="00BA7F9C">
        <w:rPr>
          <w:color w:val="595959" w:themeColor="text1" w:themeTint="A6"/>
        </w:rPr>
        <w:t xml:space="preserve">intoxication and </w:t>
      </w:r>
      <w:r w:rsidR="00EB29E8" w:rsidRPr="00BA7F9C">
        <w:rPr>
          <w:color w:val="595959" w:themeColor="text1" w:themeTint="A6"/>
        </w:rPr>
        <w:t xml:space="preserve">ignoring God’s </w:t>
      </w:r>
      <w:r w:rsidR="000F029C" w:rsidRPr="00BA7F9C">
        <w:rPr>
          <w:color w:val="595959" w:themeColor="text1" w:themeTint="A6"/>
        </w:rPr>
        <w:t xml:space="preserve">good </w:t>
      </w:r>
      <w:r w:rsidR="00D32ACD" w:rsidRPr="00BA7F9C">
        <w:rPr>
          <w:color w:val="595959" w:themeColor="text1" w:themeTint="A6"/>
        </w:rPr>
        <w:t>deeds (</w:t>
      </w:r>
      <w:r w:rsidR="00CE6879" w:rsidRPr="00BA7F9C">
        <w:rPr>
          <w:color w:val="595959" w:themeColor="text1" w:themeTint="A6"/>
        </w:rPr>
        <w:t>Isa 5:11-12), falsehood</w:t>
      </w:r>
      <w:r w:rsidR="00CA700A" w:rsidRPr="00BA7F9C">
        <w:rPr>
          <w:color w:val="595959" w:themeColor="text1" w:themeTint="A6"/>
        </w:rPr>
        <w:t xml:space="preserve"> (Isa 5:18) </w:t>
      </w:r>
      <w:r w:rsidR="00CE6879" w:rsidRPr="00BA7F9C">
        <w:rPr>
          <w:color w:val="595959" w:themeColor="text1" w:themeTint="A6"/>
        </w:rPr>
        <w:t xml:space="preserve">mocking </w:t>
      </w:r>
      <w:r w:rsidR="00CB5F8F" w:rsidRPr="00BA7F9C">
        <w:rPr>
          <w:color w:val="595959" w:themeColor="text1" w:themeTint="A6"/>
        </w:rPr>
        <w:t xml:space="preserve">of God </w:t>
      </w:r>
      <w:r w:rsidR="00601F9A" w:rsidRPr="00BA7F9C">
        <w:rPr>
          <w:color w:val="595959" w:themeColor="text1" w:themeTint="A6"/>
        </w:rPr>
        <w:t>(Isa 5:19)</w:t>
      </w:r>
      <w:r w:rsidR="003E11D3" w:rsidRPr="00BA7F9C">
        <w:rPr>
          <w:color w:val="595959" w:themeColor="text1" w:themeTint="A6"/>
        </w:rPr>
        <w:t xml:space="preserve">, </w:t>
      </w:r>
      <w:r w:rsidR="00B40F72" w:rsidRPr="00BA7F9C">
        <w:rPr>
          <w:color w:val="595959" w:themeColor="text1" w:themeTint="A6"/>
        </w:rPr>
        <w:t xml:space="preserve">hypocrisy, </w:t>
      </w:r>
      <w:r w:rsidR="00383EA5" w:rsidRPr="00BA7F9C">
        <w:rPr>
          <w:color w:val="595959" w:themeColor="text1" w:themeTint="A6"/>
        </w:rPr>
        <w:t>foolishness,</w:t>
      </w:r>
      <w:r w:rsidR="004B7B0D" w:rsidRPr="00BA7F9C">
        <w:rPr>
          <w:color w:val="595959" w:themeColor="text1" w:themeTint="A6"/>
        </w:rPr>
        <w:t xml:space="preserve"> and </w:t>
      </w:r>
      <w:r w:rsidR="006306B9" w:rsidRPr="00BA7F9C">
        <w:rPr>
          <w:color w:val="595959" w:themeColor="text1" w:themeTint="A6"/>
        </w:rPr>
        <w:t>injustice</w:t>
      </w:r>
      <w:r w:rsidR="003E11D3" w:rsidRPr="00BA7F9C">
        <w:rPr>
          <w:color w:val="595959" w:themeColor="text1" w:themeTint="A6"/>
        </w:rPr>
        <w:t xml:space="preserve"> </w:t>
      </w:r>
      <w:r w:rsidR="00BC18C9" w:rsidRPr="00BA7F9C">
        <w:rPr>
          <w:color w:val="595959" w:themeColor="text1" w:themeTint="A6"/>
        </w:rPr>
        <w:t>(Isa 5:</w:t>
      </w:r>
      <w:r w:rsidR="001B20AE" w:rsidRPr="00BA7F9C">
        <w:rPr>
          <w:color w:val="595959" w:themeColor="text1" w:themeTint="A6"/>
        </w:rPr>
        <w:t>20-23).</w:t>
      </w:r>
    </w:p>
    <w:p w14:paraId="7E8C06D3" w14:textId="31E06CA4" w:rsidR="00287534" w:rsidRPr="00BA7F9C" w:rsidRDefault="00746D29" w:rsidP="007074B4">
      <w:pPr>
        <w:spacing w:line="360" w:lineRule="auto"/>
        <w:ind w:firstLine="567"/>
        <w:jc w:val="both"/>
        <w:rPr>
          <w:color w:val="595959" w:themeColor="text1" w:themeTint="A6"/>
        </w:rPr>
      </w:pPr>
      <w:r w:rsidRPr="00BA7F9C">
        <w:rPr>
          <w:color w:val="595959" w:themeColor="text1" w:themeTint="A6"/>
        </w:rPr>
        <w:t xml:space="preserve">These transgressions will </w:t>
      </w:r>
      <w:r w:rsidR="00C8120C" w:rsidRPr="00BA7F9C">
        <w:rPr>
          <w:color w:val="595959" w:themeColor="text1" w:themeTint="A6"/>
        </w:rPr>
        <w:t>have consequences</w:t>
      </w:r>
      <w:r w:rsidR="00796C26" w:rsidRPr="00BA7F9C">
        <w:rPr>
          <w:color w:val="595959" w:themeColor="text1" w:themeTint="A6"/>
        </w:rPr>
        <w:t xml:space="preserve"> </w:t>
      </w:r>
      <w:r w:rsidR="00C33AD9" w:rsidRPr="00BA7F9C">
        <w:rPr>
          <w:color w:val="595959" w:themeColor="text1" w:themeTint="A6"/>
        </w:rPr>
        <w:t xml:space="preserve">and God will </w:t>
      </w:r>
      <w:r w:rsidR="00F727F3" w:rsidRPr="00BA7F9C">
        <w:rPr>
          <w:color w:val="595959" w:themeColor="text1" w:themeTint="A6"/>
        </w:rPr>
        <w:t xml:space="preserve">send his </w:t>
      </w:r>
      <w:r w:rsidR="00C33AD9" w:rsidRPr="00BA7F9C">
        <w:rPr>
          <w:color w:val="595959" w:themeColor="text1" w:themeTint="A6"/>
        </w:rPr>
        <w:t>punishment</w:t>
      </w:r>
      <w:r w:rsidR="0050114A" w:rsidRPr="00BA7F9C">
        <w:rPr>
          <w:color w:val="595959" w:themeColor="text1" w:themeTint="A6"/>
        </w:rPr>
        <w:t xml:space="preserve"> </w:t>
      </w:r>
      <w:r w:rsidR="006B0BDB" w:rsidRPr="00BA7F9C">
        <w:rPr>
          <w:color w:val="595959" w:themeColor="text1" w:themeTint="A6"/>
        </w:rPr>
        <w:t>using</w:t>
      </w:r>
      <w:r w:rsidR="00E27C71" w:rsidRPr="00BA7F9C">
        <w:rPr>
          <w:color w:val="595959" w:themeColor="text1" w:themeTint="A6"/>
        </w:rPr>
        <w:t xml:space="preserve"> </w:t>
      </w:r>
      <w:r w:rsidR="000B3D67" w:rsidRPr="00BA7F9C">
        <w:rPr>
          <w:color w:val="595959" w:themeColor="text1" w:themeTint="A6"/>
        </w:rPr>
        <w:t xml:space="preserve">the enemies of the people of Israel </w:t>
      </w:r>
      <w:r w:rsidR="006B0BDB" w:rsidRPr="00BA7F9C">
        <w:rPr>
          <w:color w:val="595959" w:themeColor="text1" w:themeTint="A6"/>
        </w:rPr>
        <w:t xml:space="preserve">(Assyria, Babylonia) </w:t>
      </w:r>
      <w:r w:rsidR="000B3D67" w:rsidRPr="00BA7F9C">
        <w:rPr>
          <w:color w:val="595959" w:themeColor="text1" w:themeTint="A6"/>
        </w:rPr>
        <w:t xml:space="preserve">to </w:t>
      </w:r>
      <w:r w:rsidR="00965C3B" w:rsidRPr="00BA7F9C">
        <w:rPr>
          <w:color w:val="595959" w:themeColor="text1" w:themeTint="A6"/>
        </w:rPr>
        <w:t xml:space="preserve">invade and </w:t>
      </w:r>
      <w:r w:rsidR="00FE1C4B" w:rsidRPr="00BA7F9C">
        <w:rPr>
          <w:color w:val="595959" w:themeColor="text1" w:themeTint="A6"/>
        </w:rPr>
        <w:t>crush</w:t>
      </w:r>
      <w:r w:rsidR="000B3D67" w:rsidRPr="00BA7F9C">
        <w:rPr>
          <w:color w:val="595959" w:themeColor="text1" w:themeTint="A6"/>
        </w:rPr>
        <w:t xml:space="preserve"> </w:t>
      </w:r>
      <w:r w:rsidR="00965C3B" w:rsidRPr="00BA7F9C">
        <w:rPr>
          <w:color w:val="595959" w:themeColor="text1" w:themeTint="A6"/>
        </w:rPr>
        <w:t>Jerusalem, the people of Israel</w:t>
      </w:r>
      <w:r w:rsidR="007804CF" w:rsidRPr="00BA7F9C">
        <w:rPr>
          <w:color w:val="595959" w:themeColor="text1" w:themeTint="A6"/>
        </w:rPr>
        <w:t xml:space="preserve">, </w:t>
      </w:r>
      <w:r w:rsidR="00AF1AF9" w:rsidRPr="00BA7F9C">
        <w:rPr>
          <w:color w:val="595959" w:themeColor="text1" w:themeTint="A6"/>
        </w:rPr>
        <w:t>[</w:t>
      </w:r>
      <w:r w:rsidR="00AC6FDB" w:rsidRPr="00BA7F9C">
        <w:rPr>
          <w:color w:val="595959" w:themeColor="text1" w:themeTint="A6"/>
        </w:rPr>
        <w:t xml:space="preserve">…] for they have rejected </w:t>
      </w:r>
      <w:r w:rsidR="00AF1AF9" w:rsidRPr="00BA7F9C">
        <w:rPr>
          <w:color w:val="595959" w:themeColor="text1" w:themeTint="A6"/>
        </w:rPr>
        <w:t xml:space="preserve">the </w:t>
      </w:r>
      <w:r w:rsidR="00AC6FDB" w:rsidRPr="00BA7F9C">
        <w:rPr>
          <w:color w:val="595959" w:themeColor="text1" w:themeTint="A6"/>
        </w:rPr>
        <w:t xml:space="preserve">instruction of the Lord of </w:t>
      </w:r>
      <w:r w:rsidR="00AF1AF9" w:rsidRPr="00BA7F9C">
        <w:rPr>
          <w:color w:val="595959" w:themeColor="text1" w:themeTint="A6"/>
        </w:rPr>
        <w:t>hosts and</w:t>
      </w:r>
      <w:r w:rsidR="007E5C63" w:rsidRPr="00BA7F9C">
        <w:rPr>
          <w:color w:val="595959" w:themeColor="text1" w:themeTint="A6"/>
        </w:rPr>
        <w:t xml:space="preserve"> have despised the word </w:t>
      </w:r>
      <w:r w:rsidR="007E5C63" w:rsidRPr="00BA7F9C">
        <w:rPr>
          <w:color w:val="595959" w:themeColor="text1" w:themeTint="A6"/>
        </w:rPr>
        <w:lastRenderedPageBreak/>
        <w:t xml:space="preserve">of the Holy One of Israel. </w:t>
      </w:r>
      <w:r w:rsidR="005A669D" w:rsidRPr="00BA7F9C">
        <w:rPr>
          <w:color w:val="595959" w:themeColor="text1" w:themeTint="A6"/>
        </w:rPr>
        <w:t>Therefore,</w:t>
      </w:r>
      <w:r w:rsidR="007804CF" w:rsidRPr="00BA7F9C">
        <w:rPr>
          <w:color w:val="595959" w:themeColor="text1" w:themeTint="A6"/>
        </w:rPr>
        <w:t xml:space="preserve"> the</w:t>
      </w:r>
      <w:r w:rsidR="007E5C63" w:rsidRPr="00BA7F9C">
        <w:rPr>
          <w:color w:val="595959" w:themeColor="text1" w:themeTint="A6"/>
        </w:rPr>
        <w:t xml:space="preserve"> anger of the Lord was kindled against this </w:t>
      </w:r>
      <w:r w:rsidR="00DC6E56" w:rsidRPr="00BA7F9C">
        <w:rPr>
          <w:color w:val="595959" w:themeColor="text1" w:themeTint="A6"/>
        </w:rPr>
        <w:t xml:space="preserve">people, and he stretched out his hand against them and struck </w:t>
      </w:r>
      <w:r w:rsidR="00AF1AF9" w:rsidRPr="00BA7F9C">
        <w:rPr>
          <w:color w:val="595959" w:themeColor="text1" w:themeTint="A6"/>
        </w:rPr>
        <w:t>them (</w:t>
      </w:r>
      <w:r w:rsidR="00981358" w:rsidRPr="00BA7F9C">
        <w:rPr>
          <w:color w:val="595959" w:themeColor="text1" w:themeTint="A6"/>
        </w:rPr>
        <w:t>Isa</w:t>
      </w:r>
      <w:r w:rsidR="00F01748" w:rsidRPr="00BA7F9C">
        <w:rPr>
          <w:color w:val="595959" w:themeColor="text1" w:themeTint="A6"/>
        </w:rPr>
        <w:t xml:space="preserve"> </w:t>
      </w:r>
      <w:r w:rsidR="00981358" w:rsidRPr="00BA7F9C">
        <w:rPr>
          <w:color w:val="595959" w:themeColor="text1" w:themeTint="A6"/>
        </w:rPr>
        <w:t>5: 24</w:t>
      </w:r>
      <w:r w:rsidR="00AF1AF9" w:rsidRPr="00BA7F9C">
        <w:rPr>
          <w:color w:val="595959" w:themeColor="text1" w:themeTint="A6"/>
        </w:rPr>
        <w:t>b</w:t>
      </w:r>
      <w:r w:rsidR="00981358" w:rsidRPr="00BA7F9C">
        <w:rPr>
          <w:color w:val="595959" w:themeColor="text1" w:themeTint="A6"/>
        </w:rPr>
        <w:t>-2</w:t>
      </w:r>
      <w:r w:rsidR="00FE1C4B" w:rsidRPr="00BA7F9C">
        <w:rPr>
          <w:color w:val="595959" w:themeColor="text1" w:themeTint="A6"/>
        </w:rPr>
        <w:t>5a</w:t>
      </w:r>
      <w:r w:rsidR="00AF1AF9" w:rsidRPr="00BA7F9C">
        <w:rPr>
          <w:color w:val="595959" w:themeColor="text1" w:themeTint="A6"/>
        </w:rPr>
        <w:t>)</w:t>
      </w:r>
      <w:r w:rsidR="00FE1C4B" w:rsidRPr="00BA7F9C">
        <w:rPr>
          <w:color w:val="595959" w:themeColor="text1" w:themeTint="A6"/>
        </w:rPr>
        <w:t xml:space="preserve">. </w:t>
      </w:r>
    </w:p>
    <w:p w14:paraId="143B77F4" w14:textId="77777777" w:rsidR="00365399" w:rsidRPr="00BA7F9C" w:rsidRDefault="00365399" w:rsidP="00BA7F9C">
      <w:pPr>
        <w:spacing w:line="360" w:lineRule="auto"/>
        <w:jc w:val="both"/>
        <w:rPr>
          <w:color w:val="595959" w:themeColor="text1" w:themeTint="A6"/>
        </w:rPr>
      </w:pPr>
    </w:p>
    <w:p w14:paraId="7339FF00" w14:textId="181D610C" w:rsidR="00F37D18" w:rsidRPr="00BA7F9C" w:rsidRDefault="00F37D18" w:rsidP="00F37D18">
      <w:pPr>
        <w:spacing w:line="360" w:lineRule="auto"/>
        <w:jc w:val="both"/>
        <w:rPr>
          <w:b/>
          <w:bCs/>
          <w:color w:val="595959" w:themeColor="text1" w:themeTint="A6"/>
        </w:rPr>
      </w:pPr>
      <w:r w:rsidRPr="00BA7F9C">
        <w:rPr>
          <w:b/>
          <w:bCs/>
          <w:color w:val="595959" w:themeColor="text1" w:themeTint="A6"/>
        </w:rPr>
        <w:t>Chapter Six (Isa 5:1-</w:t>
      </w:r>
      <w:r w:rsidR="00365399" w:rsidRPr="00BA7F9C">
        <w:rPr>
          <w:b/>
          <w:bCs/>
          <w:color w:val="595959" w:themeColor="text1" w:themeTint="A6"/>
        </w:rPr>
        <w:t>1</w:t>
      </w:r>
      <w:r w:rsidRPr="00BA7F9C">
        <w:rPr>
          <w:b/>
          <w:bCs/>
          <w:color w:val="595959" w:themeColor="text1" w:themeTint="A6"/>
        </w:rPr>
        <w:t>3)</w:t>
      </w:r>
    </w:p>
    <w:p w14:paraId="2489A9DD" w14:textId="77777777" w:rsidR="000C4090" w:rsidRPr="00BA7F9C" w:rsidRDefault="000C4090">
      <w:pPr>
        <w:spacing w:line="360" w:lineRule="auto"/>
        <w:jc w:val="both"/>
        <w:rPr>
          <w:color w:val="595959" w:themeColor="text1" w:themeTint="A6"/>
        </w:rPr>
      </w:pPr>
    </w:p>
    <w:p w14:paraId="4208F758" w14:textId="4030ACE2" w:rsidR="000C4090" w:rsidRPr="00806F84" w:rsidRDefault="00EE1B1F" w:rsidP="00654BB2">
      <w:pPr>
        <w:spacing w:line="360" w:lineRule="auto"/>
        <w:ind w:firstLine="720"/>
        <w:jc w:val="both"/>
        <w:rPr>
          <w:color w:val="595959" w:themeColor="text1" w:themeTint="A6"/>
        </w:rPr>
      </w:pPr>
      <w:r w:rsidRPr="00BA7F9C">
        <w:rPr>
          <w:color w:val="595959" w:themeColor="text1" w:themeTint="A6"/>
        </w:rPr>
        <w:t xml:space="preserve">Chapter six </w:t>
      </w:r>
      <w:r w:rsidR="00834274" w:rsidRPr="00BA7F9C">
        <w:rPr>
          <w:color w:val="595959" w:themeColor="text1" w:themeTint="A6"/>
        </w:rPr>
        <w:t xml:space="preserve">recounts the </w:t>
      </w:r>
      <w:r w:rsidR="005F296A" w:rsidRPr="00BA7F9C">
        <w:rPr>
          <w:color w:val="595959" w:themeColor="text1" w:themeTint="A6"/>
        </w:rPr>
        <w:t xml:space="preserve">impactful </w:t>
      </w:r>
      <w:r w:rsidR="00834274" w:rsidRPr="00BA7F9C">
        <w:rPr>
          <w:color w:val="595959" w:themeColor="text1" w:themeTint="A6"/>
        </w:rPr>
        <w:t>vision Isaiah has of God in heaven</w:t>
      </w:r>
      <w:r w:rsidR="00E32449" w:rsidRPr="00BA7F9C">
        <w:rPr>
          <w:color w:val="595959" w:themeColor="text1" w:themeTint="A6"/>
        </w:rPr>
        <w:t xml:space="preserve"> and within the </w:t>
      </w:r>
      <w:r w:rsidR="008C1DFF" w:rsidRPr="00BA7F9C">
        <w:rPr>
          <w:color w:val="595959" w:themeColor="text1" w:themeTint="A6"/>
        </w:rPr>
        <w:t>‘</w:t>
      </w:r>
      <w:proofErr w:type="spellStart"/>
      <w:r w:rsidR="00E32449" w:rsidRPr="00BA7F9C">
        <w:rPr>
          <w:color w:val="595959" w:themeColor="text1" w:themeTint="A6"/>
        </w:rPr>
        <w:t>Isaianic</w:t>
      </w:r>
      <w:proofErr w:type="spellEnd"/>
      <w:r w:rsidR="00E32449" w:rsidRPr="00BA7F9C">
        <w:rPr>
          <w:color w:val="595959" w:themeColor="text1" w:themeTint="A6"/>
        </w:rPr>
        <w:t xml:space="preserve"> theological-thematic</w:t>
      </w:r>
      <w:r w:rsidR="008C1DFF" w:rsidRPr="00BA7F9C">
        <w:rPr>
          <w:color w:val="595959" w:themeColor="text1" w:themeTint="A6"/>
        </w:rPr>
        <w:t xml:space="preserve"> cycle’ model as adopted in this paper, this chapter </w:t>
      </w:r>
      <w:r w:rsidR="00500264" w:rsidRPr="00BA7F9C">
        <w:rPr>
          <w:color w:val="595959" w:themeColor="text1" w:themeTint="A6"/>
        </w:rPr>
        <w:t xml:space="preserve">seems </w:t>
      </w:r>
      <w:r w:rsidR="000A1C8A" w:rsidRPr="00BA7F9C">
        <w:rPr>
          <w:color w:val="595959" w:themeColor="text1" w:themeTint="A6"/>
        </w:rPr>
        <w:t xml:space="preserve">serve another </w:t>
      </w:r>
      <w:r w:rsidR="00E6464E" w:rsidRPr="00BA7F9C">
        <w:rPr>
          <w:color w:val="595959" w:themeColor="text1" w:themeTint="A6"/>
        </w:rPr>
        <w:t>purpose than</w:t>
      </w:r>
      <w:r w:rsidR="00337C38" w:rsidRPr="00BA7F9C">
        <w:rPr>
          <w:color w:val="595959" w:themeColor="text1" w:themeTint="A6"/>
        </w:rPr>
        <w:t xml:space="preserve"> </w:t>
      </w:r>
      <w:r w:rsidR="004263FF" w:rsidRPr="00BA7F9C">
        <w:rPr>
          <w:color w:val="595959" w:themeColor="text1" w:themeTint="A6"/>
        </w:rPr>
        <w:t>God’s divine punishment</w:t>
      </w:r>
      <w:r w:rsidR="00E6464E" w:rsidRPr="00BA7F9C">
        <w:rPr>
          <w:color w:val="595959" w:themeColor="text1" w:themeTint="A6"/>
        </w:rPr>
        <w:t>,</w:t>
      </w:r>
      <w:r w:rsidR="000A1C8A" w:rsidRPr="00BA7F9C">
        <w:rPr>
          <w:color w:val="595959" w:themeColor="text1" w:themeTint="A6"/>
        </w:rPr>
        <w:t xml:space="preserve"> which </w:t>
      </w:r>
      <w:r w:rsidR="00C77AAD" w:rsidRPr="00BA7F9C">
        <w:rPr>
          <w:color w:val="595959" w:themeColor="text1" w:themeTint="A6"/>
        </w:rPr>
        <w:t xml:space="preserve">verses </w:t>
      </w:r>
      <w:r w:rsidR="00E64994" w:rsidRPr="00BA7F9C">
        <w:rPr>
          <w:color w:val="595959" w:themeColor="text1" w:themeTint="A6"/>
        </w:rPr>
        <w:t>Isa</w:t>
      </w:r>
      <w:r w:rsidR="00014676" w:rsidRPr="00BA7F9C">
        <w:rPr>
          <w:color w:val="595959" w:themeColor="text1" w:themeTint="A6"/>
        </w:rPr>
        <w:t xml:space="preserve"> </w:t>
      </w:r>
      <w:r w:rsidR="00E64994" w:rsidRPr="00BA7F9C">
        <w:rPr>
          <w:color w:val="595959" w:themeColor="text1" w:themeTint="A6"/>
        </w:rPr>
        <w:t>6: 9-13</w:t>
      </w:r>
      <w:r w:rsidR="00112113" w:rsidRPr="00BA7F9C">
        <w:rPr>
          <w:color w:val="595959" w:themeColor="text1" w:themeTint="A6"/>
        </w:rPr>
        <w:t xml:space="preserve"> </w:t>
      </w:r>
      <w:r w:rsidR="00522634" w:rsidRPr="00BA7F9C">
        <w:rPr>
          <w:color w:val="595959" w:themeColor="text1" w:themeTint="A6"/>
        </w:rPr>
        <w:t>allude to</w:t>
      </w:r>
      <w:r w:rsidR="000A1C8A" w:rsidRPr="00BA7F9C">
        <w:rPr>
          <w:color w:val="595959" w:themeColor="text1" w:themeTint="A6"/>
        </w:rPr>
        <w:t xml:space="preserve"> </w:t>
      </w:r>
      <w:r w:rsidR="00E6464E" w:rsidRPr="00BA7F9C">
        <w:rPr>
          <w:color w:val="595959" w:themeColor="text1" w:themeTint="A6"/>
        </w:rPr>
        <w:t>or</w:t>
      </w:r>
      <w:r w:rsidR="005E6393" w:rsidRPr="00BA7F9C">
        <w:rPr>
          <w:color w:val="595959" w:themeColor="text1" w:themeTint="A6"/>
        </w:rPr>
        <w:t xml:space="preserve"> </w:t>
      </w:r>
      <w:r w:rsidR="002C790D" w:rsidRPr="00BA7F9C">
        <w:rPr>
          <w:color w:val="595959" w:themeColor="text1" w:themeTint="A6"/>
        </w:rPr>
        <w:t xml:space="preserve">the hope of </w:t>
      </w:r>
      <w:r w:rsidR="005E6393" w:rsidRPr="00BA7F9C">
        <w:rPr>
          <w:color w:val="595959" w:themeColor="text1" w:themeTint="A6"/>
        </w:rPr>
        <w:t>divine restoration</w:t>
      </w:r>
      <w:r w:rsidR="00E6464E" w:rsidRPr="00BA7F9C">
        <w:rPr>
          <w:color w:val="595959" w:themeColor="text1" w:themeTint="A6"/>
        </w:rPr>
        <w:t xml:space="preserve"> </w:t>
      </w:r>
      <w:r w:rsidR="005E6393" w:rsidRPr="00BA7F9C">
        <w:rPr>
          <w:color w:val="595959" w:themeColor="text1" w:themeTint="A6"/>
        </w:rPr>
        <w:t>in</w:t>
      </w:r>
      <w:r w:rsidR="002C790D" w:rsidRPr="00BA7F9C">
        <w:rPr>
          <w:color w:val="595959" w:themeColor="text1" w:themeTint="A6"/>
        </w:rPr>
        <w:t xml:space="preserve"> the last line of</w:t>
      </w:r>
      <w:r w:rsidR="005E6393" w:rsidRPr="00BA7F9C">
        <w:rPr>
          <w:color w:val="595959" w:themeColor="text1" w:themeTint="A6"/>
        </w:rPr>
        <w:t xml:space="preserve"> </w:t>
      </w:r>
      <w:r w:rsidR="002C790D" w:rsidRPr="00BA7F9C">
        <w:rPr>
          <w:color w:val="595959" w:themeColor="text1" w:themeTint="A6"/>
        </w:rPr>
        <w:t>v</w:t>
      </w:r>
      <w:r w:rsidR="005E6393" w:rsidRPr="00BA7F9C">
        <w:rPr>
          <w:color w:val="595959" w:themeColor="text1" w:themeTint="A6"/>
        </w:rPr>
        <w:t>erse</w:t>
      </w:r>
      <w:r w:rsidR="00C85729" w:rsidRPr="00BA7F9C">
        <w:rPr>
          <w:color w:val="595959" w:themeColor="text1" w:themeTint="A6"/>
        </w:rPr>
        <w:t xml:space="preserve">. </w:t>
      </w:r>
      <w:r w:rsidR="00A26747" w:rsidRPr="00BA7F9C">
        <w:rPr>
          <w:color w:val="595959" w:themeColor="text1" w:themeTint="A6"/>
        </w:rPr>
        <w:t>Yet, the chapter is</w:t>
      </w:r>
      <w:r w:rsidR="00112113" w:rsidRPr="00BA7F9C">
        <w:rPr>
          <w:color w:val="595959" w:themeColor="text1" w:themeTint="A6"/>
        </w:rPr>
        <w:t xml:space="preserve"> more about </w:t>
      </w:r>
      <w:r w:rsidR="000A0DCB" w:rsidRPr="00BA7F9C">
        <w:rPr>
          <w:color w:val="595959" w:themeColor="text1" w:themeTint="A6"/>
        </w:rPr>
        <w:t xml:space="preserve">praise </w:t>
      </w:r>
      <w:r w:rsidR="00086404" w:rsidRPr="00BA7F9C">
        <w:rPr>
          <w:color w:val="595959" w:themeColor="text1" w:themeTint="A6"/>
        </w:rPr>
        <w:t xml:space="preserve">(Isa 6:1-4), </w:t>
      </w:r>
      <w:r w:rsidR="000A0DCB" w:rsidRPr="00BA7F9C">
        <w:rPr>
          <w:color w:val="595959" w:themeColor="text1" w:themeTint="A6"/>
        </w:rPr>
        <w:t>confession</w:t>
      </w:r>
      <w:r w:rsidR="00646753" w:rsidRPr="00BA7F9C">
        <w:rPr>
          <w:color w:val="595959" w:themeColor="text1" w:themeTint="A6"/>
        </w:rPr>
        <w:t xml:space="preserve"> (Isa </w:t>
      </w:r>
      <w:r w:rsidR="00324D84" w:rsidRPr="00BA7F9C">
        <w:rPr>
          <w:color w:val="595959" w:themeColor="text1" w:themeTint="A6"/>
        </w:rPr>
        <w:t>5</w:t>
      </w:r>
      <w:r w:rsidR="00646753" w:rsidRPr="00BA7F9C">
        <w:rPr>
          <w:color w:val="595959" w:themeColor="text1" w:themeTint="A6"/>
        </w:rPr>
        <w:t>)</w:t>
      </w:r>
      <w:r w:rsidR="00A26747" w:rsidRPr="00BA7F9C">
        <w:rPr>
          <w:color w:val="595959" w:themeColor="text1" w:themeTint="A6"/>
        </w:rPr>
        <w:t xml:space="preserve"> and</w:t>
      </w:r>
      <w:r w:rsidR="00646753" w:rsidRPr="00BA7F9C">
        <w:rPr>
          <w:color w:val="595959" w:themeColor="text1" w:themeTint="A6"/>
        </w:rPr>
        <w:t xml:space="preserve"> </w:t>
      </w:r>
      <w:r w:rsidR="00F65652" w:rsidRPr="00BA7F9C">
        <w:rPr>
          <w:color w:val="595959" w:themeColor="text1" w:themeTint="A6"/>
        </w:rPr>
        <w:t xml:space="preserve">forgiveness </w:t>
      </w:r>
      <w:r w:rsidR="00324D84" w:rsidRPr="00BA7F9C">
        <w:rPr>
          <w:color w:val="595959" w:themeColor="text1" w:themeTint="A6"/>
        </w:rPr>
        <w:t>(Isa 6:</w:t>
      </w:r>
      <w:r w:rsidR="00E93252" w:rsidRPr="00BA7F9C">
        <w:rPr>
          <w:color w:val="595959" w:themeColor="text1" w:themeTint="A6"/>
        </w:rPr>
        <w:t>6-7</w:t>
      </w:r>
      <w:r w:rsidR="00324D84" w:rsidRPr="00BA7F9C">
        <w:rPr>
          <w:color w:val="595959" w:themeColor="text1" w:themeTint="A6"/>
        </w:rPr>
        <w:t xml:space="preserve">), </w:t>
      </w:r>
      <w:r w:rsidR="00F65652" w:rsidRPr="00BA7F9C">
        <w:rPr>
          <w:color w:val="595959" w:themeColor="text1" w:themeTint="A6"/>
        </w:rPr>
        <w:t xml:space="preserve">but most of all </w:t>
      </w:r>
      <w:r w:rsidR="005E4ABF" w:rsidRPr="00BA7F9C">
        <w:rPr>
          <w:color w:val="595959" w:themeColor="text1" w:themeTint="A6"/>
        </w:rPr>
        <w:t>the chapter claims the prophetic authority of Isaiah</w:t>
      </w:r>
      <w:r w:rsidR="00E93252" w:rsidRPr="00BA7F9C">
        <w:rPr>
          <w:color w:val="595959" w:themeColor="text1" w:themeTint="A6"/>
        </w:rPr>
        <w:t xml:space="preserve"> ((Isa 6:</w:t>
      </w:r>
      <w:r w:rsidR="005F296A" w:rsidRPr="00BA7F9C">
        <w:rPr>
          <w:color w:val="595959" w:themeColor="text1" w:themeTint="A6"/>
        </w:rPr>
        <w:t>8).</w:t>
      </w:r>
      <w:r w:rsidR="00BE3DA0" w:rsidRPr="00BA7F9C">
        <w:rPr>
          <w:rStyle w:val="FootnoteReference"/>
          <w:color w:val="595959" w:themeColor="text1" w:themeTint="A6"/>
        </w:rPr>
        <w:footnoteReference w:id="5"/>
      </w:r>
      <w:r w:rsidR="0057245E" w:rsidRPr="00BA7F9C">
        <w:rPr>
          <w:color w:val="595959" w:themeColor="text1" w:themeTint="A6"/>
        </w:rPr>
        <w:t xml:space="preserve"> </w:t>
      </w:r>
      <w:r w:rsidR="009F5B1E" w:rsidRPr="00BA7F9C">
        <w:rPr>
          <w:color w:val="595959" w:themeColor="text1" w:themeTint="A6"/>
        </w:rPr>
        <w:t>Bruegge</w:t>
      </w:r>
      <w:r w:rsidR="00B23A38" w:rsidRPr="00BA7F9C">
        <w:rPr>
          <w:color w:val="595959" w:themeColor="text1" w:themeTint="A6"/>
        </w:rPr>
        <w:t>m</w:t>
      </w:r>
      <w:r w:rsidR="009F5B1E" w:rsidRPr="00BA7F9C">
        <w:rPr>
          <w:color w:val="595959" w:themeColor="text1" w:themeTint="A6"/>
        </w:rPr>
        <w:t>ann</w:t>
      </w:r>
      <w:r w:rsidR="007654D3" w:rsidRPr="00BA7F9C">
        <w:rPr>
          <w:color w:val="595959" w:themeColor="text1" w:themeTint="A6"/>
        </w:rPr>
        <w:t xml:space="preserve"> </w:t>
      </w:r>
      <w:r w:rsidR="00742C76" w:rsidRPr="00BA7F9C">
        <w:rPr>
          <w:color w:val="595959" w:themeColor="text1" w:themeTint="A6"/>
        </w:rPr>
        <w:t>notices that</w:t>
      </w:r>
      <w:r w:rsidR="0092439F" w:rsidRPr="00BA7F9C">
        <w:rPr>
          <w:color w:val="595959" w:themeColor="text1" w:themeTint="A6"/>
        </w:rPr>
        <w:t xml:space="preserve"> this </w:t>
      </w:r>
      <w:r w:rsidR="00A82729" w:rsidRPr="00BA7F9C">
        <w:rPr>
          <w:color w:val="595959" w:themeColor="text1" w:themeTint="A6"/>
        </w:rPr>
        <w:t>chapter</w:t>
      </w:r>
      <w:r w:rsidR="0092439F" w:rsidRPr="00BA7F9C">
        <w:rPr>
          <w:color w:val="595959" w:themeColor="text1" w:themeTint="A6"/>
        </w:rPr>
        <w:t xml:space="preserve"> </w:t>
      </w:r>
      <w:r w:rsidR="00742C76" w:rsidRPr="00BA7F9C">
        <w:rPr>
          <w:color w:val="595959" w:themeColor="text1" w:themeTint="A6"/>
        </w:rPr>
        <w:t xml:space="preserve">has often been portrayed </w:t>
      </w:r>
      <w:r w:rsidR="00164F11" w:rsidRPr="00BA7F9C">
        <w:rPr>
          <w:color w:val="595959" w:themeColor="text1" w:themeTint="A6"/>
        </w:rPr>
        <w:t xml:space="preserve">by biblical scholars </w:t>
      </w:r>
      <w:r w:rsidR="00742C76" w:rsidRPr="00BA7F9C">
        <w:rPr>
          <w:color w:val="595959" w:themeColor="text1" w:themeTint="A6"/>
        </w:rPr>
        <w:t xml:space="preserve">as a </w:t>
      </w:r>
      <w:r w:rsidR="00164F11" w:rsidRPr="00BA7F9C">
        <w:rPr>
          <w:color w:val="595959" w:themeColor="text1" w:themeTint="A6"/>
        </w:rPr>
        <w:t>biography</w:t>
      </w:r>
      <w:r w:rsidR="00C85729" w:rsidRPr="00BA7F9C">
        <w:rPr>
          <w:color w:val="595959" w:themeColor="text1" w:themeTint="A6"/>
        </w:rPr>
        <w:t>,</w:t>
      </w:r>
      <w:r w:rsidR="00164F11" w:rsidRPr="00BA7F9C">
        <w:rPr>
          <w:color w:val="595959" w:themeColor="text1" w:themeTint="A6"/>
        </w:rPr>
        <w:t xml:space="preserve"> in which Isaiah is commissioned to do God’s work</w:t>
      </w:r>
      <w:r w:rsidR="00325A87" w:rsidRPr="00BA7F9C">
        <w:rPr>
          <w:color w:val="595959" w:themeColor="text1" w:themeTint="A6"/>
        </w:rPr>
        <w:t xml:space="preserve">. Others have </w:t>
      </w:r>
      <w:r w:rsidR="00AF3671" w:rsidRPr="00BA7F9C">
        <w:rPr>
          <w:color w:val="595959" w:themeColor="text1" w:themeTint="A6"/>
        </w:rPr>
        <w:t xml:space="preserve">described it </w:t>
      </w:r>
      <w:r w:rsidR="00164F11" w:rsidRPr="00BA7F9C">
        <w:rPr>
          <w:color w:val="595959" w:themeColor="text1" w:themeTint="A6"/>
        </w:rPr>
        <w:t>a</w:t>
      </w:r>
      <w:r w:rsidR="00C929BA" w:rsidRPr="00BA7F9C">
        <w:rPr>
          <w:color w:val="595959" w:themeColor="text1" w:themeTint="A6"/>
        </w:rPr>
        <w:t>s a</w:t>
      </w:r>
      <w:r w:rsidR="00164F11" w:rsidRPr="00BA7F9C">
        <w:rPr>
          <w:color w:val="595959" w:themeColor="text1" w:themeTint="A6"/>
        </w:rPr>
        <w:t xml:space="preserve"> model for worship and lately</w:t>
      </w:r>
      <w:r w:rsidR="00AF3671" w:rsidRPr="00BA7F9C">
        <w:rPr>
          <w:color w:val="595959" w:themeColor="text1" w:themeTint="A6"/>
        </w:rPr>
        <w:t>,</w:t>
      </w:r>
      <w:r w:rsidR="00164F11" w:rsidRPr="00BA7F9C">
        <w:rPr>
          <w:color w:val="595959" w:themeColor="text1" w:themeTint="A6"/>
        </w:rPr>
        <w:t xml:space="preserve"> </w:t>
      </w:r>
      <w:r w:rsidR="00AF3671" w:rsidRPr="00BA7F9C">
        <w:rPr>
          <w:color w:val="595959" w:themeColor="text1" w:themeTint="A6"/>
        </w:rPr>
        <w:t xml:space="preserve">biblical scholars have </w:t>
      </w:r>
      <w:r w:rsidR="00164F11" w:rsidRPr="00BA7F9C">
        <w:rPr>
          <w:color w:val="595959" w:themeColor="text1" w:themeTint="A6"/>
        </w:rPr>
        <w:t>even</w:t>
      </w:r>
      <w:r w:rsidR="00C929BA" w:rsidRPr="00BA7F9C">
        <w:rPr>
          <w:color w:val="595959" w:themeColor="text1" w:themeTint="A6"/>
        </w:rPr>
        <w:t xml:space="preserve"> </w:t>
      </w:r>
      <w:r w:rsidR="00AF3671" w:rsidRPr="00BA7F9C">
        <w:rPr>
          <w:color w:val="595959" w:themeColor="text1" w:themeTint="A6"/>
        </w:rPr>
        <w:t xml:space="preserve">considered </w:t>
      </w:r>
      <w:r w:rsidR="00973333" w:rsidRPr="00BA7F9C">
        <w:rPr>
          <w:color w:val="595959" w:themeColor="text1" w:themeTint="A6"/>
        </w:rPr>
        <w:t>the chapter as a</w:t>
      </w:r>
      <w:r w:rsidR="00C929BA" w:rsidRPr="00BA7F9C">
        <w:rPr>
          <w:color w:val="595959" w:themeColor="text1" w:themeTint="A6"/>
        </w:rPr>
        <w:t xml:space="preserve"> ‘stamp of legitimacy’</w:t>
      </w:r>
      <w:r w:rsidR="009E5920" w:rsidRPr="00BA7F9C">
        <w:rPr>
          <w:color w:val="595959" w:themeColor="text1" w:themeTint="A6"/>
        </w:rPr>
        <w:t>,</w:t>
      </w:r>
      <w:r w:rsidR="00C929BA" w:rsidRPr="00BA7F9C">
        <w:rPr>
          <w:color w:val="595959" w:themeColor="text1" w:themeTint="A6"/>
        </w:rPr>
        <w:t xml:space="preserve"> </w:t>
      </w:r>
      <w:r w:rsidR="00973333" w:rsidRPr="00BA7F9C">
        <w:rPr>
          <w:color w:val="595959" w:themeColor="text1" w:themeTint="A6"/>
        </w:rPr>
        <w:t>for</w:t>
      </w:r>
      <w:r w:rsidR="00325A87" w:rsidRPr="00BA7F9C">
        <w:rPr>
          <w:color w:val="595959" w:themeColor="text1" w:themeTint="A6"/>
        </w:rPr>
        <w:t xml:space="preserve"> Isaiah </w:t>
      </w:r>
      <w:r w:rsidR="00973333" w:rsidRPr="00BA7F9C">
        <w:rPr>
          <w:color w:val="595959" w:themeColor="text1" w:themeTint="A6"/>
        </w:rPr>
        <w:t xml:space="preserve">to pass divine judgment </w:t>
      </w:r>
      <w:r w:rsidR="00A91AE9" w:rsidRPr="00BA7F9C">
        <w:rPr>
          <w:color w:val="595959" w:themeColor="text1" w:themeTint="A6"/>
        </w:rPr>
        <w:t>on Judah and Jerusalem</w:t>
      </w:r>
      <w:r w:rsidR="003B275E" w:rsidRPr="00BA7F9C">
        <w:rPr>
          <w:color w:val="595959" w:themeColor="text1" w:themeTint="A6"/>
        </w:rPr>
        <w:t xml:space="preserve"> on behalf of God</w:t>
      </w:r>
      <w:r w:rsidR="00A91AE9" w:rsidRPr="00BA7F9C">
        <w:rPr>
          <w:color w:val="595959" w:themeColor="text1" w:themeTint="A6"/>
        </w:rPr>
        <w:t>.</w:t>
      </w:r>
      <w:r w:rsidR="00A91AE9" w:rsidRPr="00BA7F9C">
        <w:rPr>
          <w:rStyle w:val="FootnoteReference"/>
          <w:color w:val="595959" w:themeColor="text1" w:themeTint="A6"/>
        </w:rPr>
        <w:footnoteReference w:id="6"/>
      </w:r>
      <w:r w:rsidR="00973333" w:rsidRPr="00BA7F9C">
        <w:rPr>
          <w:color w:val="595959" w:themeColor="text1" w:themeTint="A6"/>
        </w:rPr>
        <w:t xml:space="preserve"> </w:t>
      </w:r>
    </w:p>
    <w:p w14:paraId="1310F737" w14:textId="77777777" w:rsidR="000C4090" w:rsidRDefault="000C4090">
      <w:pPr>
        <w:spacing w:line="360" w:lineRule="auto"/>
        <w:jc w:val="both"/>
      </w:pPr>
    </w:p>
    <w:p w14:paraId="07B298F6" w14:textId="77777777" w:rsidR="00674888" w:rsidRDefault="00674888">
      <w:pPr>
        <w:spacing w:line="360" w:lineRule="auto"/>
        <w:jc w:val="both"/>
      </w:pPr>
    </w:p>
    <w:p w14:paraId="12379178" w14:textId="77FCE39D" w:rsidR="00E41237" w:rsidRPr="00674888" w:rsidRDefault="00674888">
      <w:pPr>
        <w:spacing w:line="360" w:lineRule="auto"/>
        <w:jc w:val="both"/>
        <w:rPr>
          <w:b/>
          <w:bCs/>
        </w:rPr>
      </w:pPr>
      <w:r w:rsidRPr="00674888">
        <w:rPr>
          <w:b/>
          <w:bCs/>
        </w:rPr>
        <w:t>Isaiah 1-6 as a synopsis of the entire Book</w:t>
      </w:r>
    </w:p>
    <w:p w14:paraId="2AA9AEFA" w14:textId="77777777" w:rsidR="00674888" w:rsidRDefault="00674888">
      <w:pPr>
        <w:spacing w:line="360" w:lineRule="auto"/>
        <w:jc w:val="both"/>
      </w:pPr>
    </w:p>
    <w:p w14:paraId="4F9E318E" w14:textId="56BAD37E" w:rsidR="001F49B0" w:rsidRPr="00326B78" w:rsidRDefault="00C12B67" w:rsidP="00326B78">
      <w:pPr>
        <w:spacing w:line="360" w:lineRule="auto"/>
        <w:ind w:firstLine="720"/>
        <w:jc w:val="both"/>
        <w:rPr>
          <w:rFonts w:cstheme="minorHAnsi"/>
          <w:color w:val="595959" w:themeColor="text1" w:themeTint="A6"/>
        </w:rPr>
      </w:pPr>
      <w:r w:rsidRPr="00BA7F9C">
        <w:rPr>
          <w:color w:val="595959" w:themeColor="text1" w:themeTint="A6"/>
        </w:rPr>
        <w:t xml:space="preserve">The above </w:t>
      </w:r>
      <w:r w:rsidR="004B6D5A" w:rsidRPr="00BA7F9C">
        <w:rPr>
          <w:color w:val="595959" w:themeColor="text1" w:themeTint="A6"/>
        </w:rPr>
        <w:t xml:space="preserve">concise </w:t>
      </w:r>
      <w:r w:rsidR="00D43181" w:rsidRPr="00BA7F9C">
        <w:rPr>
          <w:color w:val="595959" w:themeColor="text1" w:themeTint="A6"/>
        </w:rPr>
        <w:t xml:space="preserve">exegesis </w:t>
      </w:r>
      <w:r w:rsidR="004C79C3">
        <w:rPr>
          <w:color w:val="595959" w:themeColor="text1" w:themeTint="A6"/>
        </w:rPr>
        <w:t>covering</w:t>
      </w:r>
      <w:r w:rsidR="004B6D5A" w:rsidRPr="00BA7F9C">
        <w:rPr>
          <w:color w:val="595959" w:themeColor="text1" w:themeTint="A6"/>
        </w:rPr>
        <w:t xml:space="preserve"> the first six chapters </w:t>
      </w:r>
      <w:r w:rsidR="004112D7" w:rsidRPr="00BA7F9C">
        <w:rPr>
          <w:color w:val="595959" w:themeColor="text1" w:themeTint="A6"/>
        </w:rPr>
        <w:t xml:space="preserve">of </w:t>
      </w:r>
      <w:r w:rsidR="004D596D">
        <w:rPr>
          <w:color w:val="595959" w:themeColor="text1" w:themeTint="A6"/>
        </w:rPr>
        <w:t>I</w:t>
      </w:r>
      <w:r w:rsidR="004112D7" w:rsidRPr="00BA7F9C">
        <w:rPr>
          <w:color w:val="595959" w:themeColor="text1" w:themeTint="A6"/>
        </w:rPr>
        <w:t xml:space="preserve">saiah </w:t>
      </w:r>
      <w:proofErr w:type="gramStart"/>
      <w:r w:rsidR="004112D7" w:rsidRPr="00BA7F9C">
        <w:rPr>
          <w:color w:val="595959" w:themeColor="text1" w:themeTint="A6"/>
        </w:rPr>
        <w:t>serves to show</w:t>
      </w:r>
      <w:proofErr w:type="gramEnd"/>
      <w:r w:rsidR="004112D7" w:rsidRPr="00BA7F9C">
        <w:rPr>
          <w:color w:val="595959" w:themeColor="text1" w:themeTint="A6"/>
        </w:rPr>
        <w:t xml:space="preserve"> that</w:t>
      </w:r>
      <w:r w:rsidR="005220E0" w:rsidRPr="00BA7F9C">
        <w:rPr>
          <w:color w:val="595959" w:themeColor="text1" w:themeTint="A6"/>
        </w:rPr>
        <w:t>,</w:t>
      </w:r>
      <w:r w:rsidR="004112D7" w:rsidRPr="00BA7F9C">
        <w:rPr>
          <w:color w:val="595959" w:themeColor="text1" w:themeTint="A6"/>
        </w:rPr>
        <w:t xml:space="preserve"> </w:t>
      </w:r>
      <w:r w:rsidR="00B80574" w:rsidRPr="00BA7F9C">
        <w:rPr>
          <w:color w:val="595959" w:themeColor="text1" w:themeTint="A6"/>
        </w:rPr>
        <w:t>from a thematic</w:t>
      </w:r>
      <w:r w:rsidR="004D596D">
        <w:rPr>
          <w:color w:val="595959" w:themeColor="text1" w:themeTint="A6"/>
        </w:rPr>
        <w:t xml:space="preserve">-literary </w:t>
      </w:r>
      <w:r w:rsidR="00E33015" w:rsidRPr="00BA7F9C">
        <w:rPr>
          <w:color w:val="595959" w:themeColor="text1" w:themeTint="A6"/>
        </w:rPr>
        <w:t>perspective</w:t>
      </w:r>
      <w:r w:rsidR="005220E0" w:rsidRPr="00BA7F9C">
        <w:rPr>
          <w:color w:val="595959" w:themeColor="text1" w:themeTint="A6"/>
        </w:rPr>
        <w:t>,</w:t>
      </w:r>
      <w:r w:rsidR="00E33015" w:rsidRPr="00BA7F9C">
        <w:rPr>
          <w:color w:val="595959" w:themeColor="text1" w:themeTint="A6"/>
        </w:rPr>
        <w:t xml:space="preserve"> </w:t>
      </w:r>
      <w:r w:rsidR="00BE57C2" w:rsidRPr="00BA7F9C">
        <w:rPr>
          <w:color w:val="595959" w:themeColor="text1" w:themeTint="A6"/>
        </w:rPr>
        <w:t>the</w:t>
      </w:r>
      <w:r w:rsidR="003F54E1" w:rsidRPr="00BA7F9C">
        <w:rPr>
          <w:color w:val="595959" w:themeColor="text1" w:themeTint="A6"/>
        </w:rPr>
        <w:t xml:space="preserve"> </w:t>
      </w:r>
      <w:r w:rsidR="000F74A6" w:rsidRPr="00BA7F9C">
        <w:rPr>
          <w:color w:val="595959" w:themeColor="text1" w:themeTint="A6"/>
        </w:rPr>
        <w:t xml:space="preserve">common themes </w:t>
      </w:r>
      <w:r w:rsidR="00BE57C2" w:rsidRPr="00BA7F9C">
        <w:rPr>
          <w:color w:val="595959" w:themeColor="text1" w:themeTint="A6"/>
        </w:rPr>
        <w:t xml:space="preserve">of </w:t>
      </w:r>
      <w:r w:rsidR="00DB6CD2" w:rsidRPr="00BA7F9C">
        <w:rPr>
          <w:color w:val="595959" w:themeColor="text1" w:themeTint="A6"/>
        </w:rPr>
        <w:t>judgement and redemption</w:t>
      </w:r>
      <w:r w:rsidR="00D92729" w:rsidRPr="00BA7F9C">
        <w:rPr>
          <w:color w:val="595959" w:themeColor="text1" w:themeTint="A6"/>
        </w:rPr>
        <w:t xml:space="preserve"> are essentially summarized in </w:t>
      </w:r>
      <w:r w:rsidR="003D479C" w:rsidRPr="00BA7F9C">
        <w:rPr>
          <w:color w:val="595959" w:themeColor="text1" w:themeTint="A6"/>
        </w:rPr>
        <w:t>these first six chapters</w:t>
      </w:r>
      <w:r w:rsidR="005220E0" w:rsidRPr="00BA7F9C">
        <w:rPr>
          <w:color w:val="595959" w:themeColor="text1" w:themeTint="A6"/>
        </w:rPr>
        <w:t xml:space="preserve">. </w:t>
      </w:r>
      <w:r w:rsidR="009C7193" w:rsidRPr="00BA7F9C">
        <w:rPr>
          <w:color w:val="595959" w:themeColor="text1" w:themeTint="A6"/>
        </w:rPr>
        <w:t xml:space="preserve">Together with the </w:t>
      </w:r>
      <w:r w:rsidR="00903848" w:rsidRPr="00BA7F9C">
        <w:rPr>
          <w:color w:val="595959" w:themeColor="text1" w:themeTint="A6"/>
        </w:rPr>
        <w:t>repetitive literary styles</w:t>
      </w:r>
      <w:r w:rsidR="002634DC" w:rsidRPr="00BA7F9C">
        <w:rPr>
          <w:color w:val="595959" w:themeColor="text1" w:themeTint="A6"/>
        </w:rPr>
        <w:t xml:space="preserve"> and idiomatic expressions</w:t>
      </w:r>
      <w:r w:rsidR="00536B62" w:rsidRPr="00BA7F9C">
        <w:rPr>
          <w:color w:val="595959" w:themeColor="text1" w:themeTint="A6"/>
        </w:rPr>
        <w:t xml:space="preserve"> found throughout the Book of Isaiah</w:t>
      </w:r>
      <w:r w:rsidR="00110E69" w:rsidRPr="00BA7F9C">
        <w:rPr>
          <w:color w:val="595959" w:themeColor="text1" w:themeTint="A6"/>
        </w:rPr>
        <w:t>,</w:t>
      </w:r>
      <w:r w:rsidR="00FE77BF" w:rsidRPr="00BA7F9C">
        <w:rPr>
          <w:color w:val="595959" w:themeColor="text1" w:themeTint="A6"/>
        </w:rPr>
        <w:t xml:space="preserve"> </w:t>
      </w:r>
      <w:r w:rsidR="00625D4C" w:rsidRPr="00BA7F9C">
        <w:rPr>
          <w:color w:val="595959" w:themeColor="text1" w:themeTint="A6"/>
        </w:rPr>
        <w:t xml:space="preserve">they connect </w:t>
      </w:r>
      <w:r w:rsidR="00AA2D5A" w:rsidRPr="00BA7F9C">
        <w:rPr>
          <w:color w:val="595959" w:themeColor="text1" w:themeTint="A6"/>
        </w:rPr>
        <w:t xml:space="preserve">and hold together </w:t>
      </w:r>
      <w:r w:rsidR="00625D4C" w:rsidRPr="00BA7F9C">
        <w:rPr>
          <w:color w:val="595959" w:themeColor="text1" w:themeTint="A6"/>
        </w:rPr>
        <w:t>the various chapters</w:t>
      </w:r>
      <w:r w:rsidR="00AA2D5A" w:rsidRPr="00BA7F9C">
        <w:rPr>
          <w:color w:val="595959" w:themeColor="text1" w:themeTint="A6"/>
        </w:rPr>
        <w:t xml:space="preserve">, </w:t>
      </w:r>
      <w:r w:rsidR="008566B2" w:rsidRPr="00BA7F9C">
        <w:rPr>
          <w:color w:val="595959" w:themeColor="text1" w:themeTint="A6"/>
        </w:rPr>
        <w:t xml:space="preserve">giving </w:t>
      </w:r>
      <w:r w:rsidR="008566B2" w:rsidRPr="00326B78">
        <w:rPr>
          <w:rFonts w:cstheme="minorHAnsi"/>
          <w:color w:val="595959" w:themeColor="text1" w:themeTint="A6"/>
        </w:rPr>
        <w:t xml:space="preserve">credence to </w:t>
      </w:r>
      <w:r w:rsidR="00536B62" w:rsidRPr="00326B78">
        <w:rPr>
          <w:rFonts w:cstheme="minorHAnsi"/>
          <w:color w:val="595959" w:themeColor="text1" w:themeTint="A6"/>
        </w:rPr>
        <w:t xml:space="preserve">the </w:t>
      </w:r>
      <w:r w:rsidR="00B17191">
        <w:rPr>
          <w:rFonts w:cstheme="minorHAnsi"/>
          <w:color w:val="595959" w:themeColor="text1" w:themeTint="A6"/>
        </w:rPr>
        <w:t>most recent</w:t>
      </w:r>
      <w:r w:rsidR="00D959D5" w:rsidRPr="00326B78">
        <w:rPr>
          <w:rFonts w:cstheme="minorHAnsi"/>
          <w:color w:val="595959" w:themeColor="text1" w:themeTint="A6"/>
        </w:rPr>
        <w:t xml:space="preserve"> ‘one book theory’</w:t>
      </w:r>
      <w:r w:rsidR="00941984" w:rsidRPr="00326B78">
        <w:rPr>
          <w:rFonts w:cstheme="minorHAnsi"/>
          <w:color w:val="595959" w:themeColor="text1" w:themeTint="A6"/>
        </w:rPr>
        <w:t>.</w:t>
      </w:r>
      <w:r w:rsidR="00941984" w:rsidRPr="00326B78">
        <w:rPr>
          <w:rStyle w:val="FootnoteReference"/>
          <w:rFonts w:cstheme="minorHAnsi"/>
          <w:color w:val="595959" w:themeColor="text1" w:themeTint="A6"/>
        </w:rPr>
        <w:footnoteReference w:id="7"/>
      </w:r>
    </w:p>
    <w:p w14:paraId="14CA4D0E" w14:textId="2C98C567" w:rsidR="00712A4C" w:rsidRPr="00CF771B" w:rsidRDefault="00FA67DD" w:rsidP="00CF771B">
      <w:pPr>
        <w:spacing w:line="360" w:lineRule="auto"/>
        <w:ind w:firstLine="720"/>
        <w:jc w:val="both"/>
        <w:rPr>
          <w:rFonts w:cstheme="minorHAnsi"/>
          <w:color w:val="595959" w:themeColor="text1" w:themeTint="A6"/>
        </w:rPr>
      </w:pPr>
      <w:r w:rsidRPr="00326B78">
        <w:rPr>
          <w:rFonts w:cstheme="minorHAnsi"/>
          <w:color w:val="595959" w:themeColor="text1" w:themeTint="A6"/>
        </w:rPr>
        <w:t>Building on this theory</w:t>
      </w:r>
      <w:r w:rsidR="007668A5">
        <w:rPr>
          <w:rFonts w:cstheme="minorHAnsi"/>
          <w:color w:val="595959" w:themeColor="text1" w:themeTint="A6"/>
        </w:rPr>
        <w:t xml:space="preserve"> </w:t>
      </w:r>
      <w:r w:rsidR="000F11D1">
        <w:rPr>
          <w:rFonts w:cstheme="minorHAnsi"/>
          <w:color w:val="595959" w:themeColor="text1" w:themeTint="A6"/>
        </w:rPr>
        <w:t>which ‘</w:t>
      </w:r>
      <w:r w:rsidR="00F83A04">
        <w:rPr>
          <w:rFonts w:cstheme="minorHAnsi"/>
          <w:color w:val="595959" w:themeColor="text1" w:themeTint="A6"/>
        </w:rPr>
        <w:t>emphasizes that the different parts have never existed as independent written accounts</w:t>
      </w:r>
      <w:r w:rsidR="000F11D1">
        <w:rPr>
          <w:rFonts w:cstheme="minorHAnsi"/>
          <w:color w:val="595959" w:themeColor="text1" w:themeTint="A6"/>
        </w:rPr>
        <w:t>’</w:t>
      </w:r>
      <w:r w:rsidR="0038684E">
        <w:rPr>
          <w:rFonts w:cstheme="minorHAnsi"/>
          <w:color w:val="595959" w:themeColor="text1" w:themeTint="A6"/>
        </w:rPr>
        <w:t>,</w:t>
      </w:r>
      <w:r w:rsidRPr="00326B78">
        <w:rPr>
          <w:rFonts w:cstheme="minorHAnsi"/>
          <w:color w:val="595959" w:themeColor="text1" w:themeTint="A6"/>
        </w:rPr>
        <w:t xml:space="preserve"> we can</w:t>
      </w:r>
      <w:r w:rsidR="00D438A7">
        <w:rPr>
          <w:rFonts w:cstheme="minorHAnsi"/>
          <w:color w:val="595959" w:themeColor="text1" w:themeTint="A6"/>
        </w:rPr>
        <w:t xml:space="preserve"> no longer</w:t>
      </w:r>
      <w:r w:rsidRPr="00326B78">
        <w:rPr>
          <w:rFonts w:cstheme="minorHAnsi"/>
          <w:color w:val="595959" w:themeColor="text1" w:themeTint="A6"/>
        </w:rPr>
        <w:t xml:space="preserve"> divide Isaiah </w:t>
      </w:r>
      <w:r w:rsidR="00D10421" w:rsidRPr="00326B78">
        <w:rPr>
          <w:rFonts w:cstheme="minorHAnsi"/>
          <w:color w:val="595959" w:themeColor="text1" w:themeTint="A6"/>
        </w:rPr>
        <w:t>Grosso</w:t>
      </w:r>
      <w:r w:rsidRPr="00326B78">
        <w:rPr>
          <w:rFonts w:cstheme="minorHAnsi"/>
          <w:color w:val="595959" w:themeColor="text1" w:themeTint="A6"/>
        </w:rPr>
        <w:t xml:space="preserve"> </w:t>
      </w:r>
      <w:r w:rsidR="00D10421" w:rsidRPr="00326B78">
        <w:rPr>
          <w:rFonts w:cstheme="minorHAnsi"/>
          <w:color w:val="595959" w:themeColor="text1" w:themeTint="A6"/>
        </w:rPr>
        <w:t>M</w:t>
      </w:r>
      <w:r w:rsidRPr="00326B78">
        <w:rPr>
          <w:rFonts w:cstheme="minorHAnsi"/>
          <w:color w:val="595959" w:themeColor="text1" w:themeTint="A6"/>
        </w:rPr>
        <w:t xml:space="preserve">odo in </w:t>
      </w:r>
      <w:r w:rsidR="00387A92">
        <w:rPr>
          <w:rFonts w:cstheme="minorHAnsi"/>
          <w:color w:val="595959" w:themeColor="text1" w:themeTint="A6"/>
        </w:rPr>
        <w:t>three</w:t>
      </w:r>
      <w:r w:rsidRPr="00326B78">
        <w:rPr>
          <w:rFonts w:cstheme="minorHAnsi"/>
          <w:color w:val="595959" w:themeColor="text1" w:themeTint="A6"/>
        </w:rPr>
        <w:t xml:space="preserve"> distinct </w:t>
      </w:r>
      <w:r w:rsidR="00D55CBC">
        <w:rPr>
          <w:rFonts w:cstheme="minorHAnsi"/>
          <w:color w:val="595959" w:themeColor="text1" w:themeTint="A6"/>
        </w:rPr>
        <w:t xml:space="preserve">time </w:t>
      </w:r>
      <w:r w:rsidR="00D55CBC">
        <w:rPr>
          <w:rFonts w:cstheme="minorHAnsi"/>
          <w:color w:val="595959" w:themeColor="text1" w:themeTint="A6"/>
        </w:rPr>
        <w:lastRenderedPageBreak/>
        <w:t xml:space="preserve">and place related </w:t>
      </w:r>
      <w:r w:rsidR="00DA31A4" w:rsidRPr="00326B78">
        <w:rPr>
          <w:rFonts w:cstheme="minorHAnsi"/>
          <w:color w:val="595959" w:themeColor="text1" w:themeTint="A6"/>
        </w:rPr>
        <w:t>segments</w:t>
      </w:r>
      <w:r w:rsidR="005C3A37">
        <w:rPr>
          <w:rFonts w:cstheme="minorHAnsi"/>
          <w:color w:val="595959" w:themeColor="text1" w:themeTint="A6"/>
        </w:rPr>
        <w:t xml:space="preserve"> (</w:t>
      </w:r>
      <w:proofErr w:type="spellStart"/>
      <w:r w:rsidR="005C3A37">
        <w:rPr>
          <w:rFonts w:cstheme="minorHAnsi"/>
          <w:color w:val="595959" w:themeColor="text1" w:themeTint="A6"/>
        </w:rPr>
        <w:t>Duhm’s</w:t>
      </w:r>
      <w:proofErr w:type="spellEnd"/>
      <w:r w:rsidR="005C3A37">
        <w:rPr>
          <w:rFonts w:cstheme="minorHAnsi"/>
          <w:color w:val="595959" w:themeColor="text1" w:themeTint="A6"/>
        </w:rPr>
        <w:t xml:space="preserve"> three book model)</w:t>
      </w:r>
      <w:r w:rsidR="00DA31A4" w:rsidRPr="00326B78">
        <w:rPr>
          <w:rFonts w:cstheme="minorHAnsi"/>
          <w:color w:val="595959" w:themeColor="text1" w:themeTint="A6"/>
        </w:rPr>
        <w:t>:</w:t>
      </w:r>
      <w:r w:rsidRPr="00326B78">
        <w:rPr>
          <w:rFonts w:cstheme="minorHAnsi"/>
          <w:color w:val="595959" w:themeColor="text1" w:themeTint="A6"/>
        </w:rPr>
        <w:t xml:space="preserve"> Divine </w:t>
      </w:r>
      <w:r w:rsidR="001023A6" w:rsidRPr="00326B78">
        <w:rPr>
          <w:rFonts w:cstheme="minorHAnsi"/>
          <w:color w:val="595959" w:themeColor="text1" w:themeTint="A6"/>
        </w:rPr>
        <w:t>(</w:t>
      </w:r>
      <w:r w:rsidRPr="00326B78">
        <w:rPr>
          <w:rFonts w:cstheme="minorHAnsi"/>
          <w:color w:val="595959" w:themeColor="text1" w:themeTint="A6"/>
        </w:rPr>
        <w:t xml:space="preserve">warning </w:t>
      </w:r>
      <w:r w:rsidR="001023A6" w:rsidRPr="00326B78">
        <w:rPr>
          <w:rFonts w:cstheme="minorHAnsi"/>
          <w:color w:val="595959" w:themeColor="text1" w:themeTint="A6"/>
        </w:rPr>
        <w:t xml:space="preserve">of) </w:t>
      </w:r>
      <w:r w:rsidRPr="00326B78">
        <w:rPr>
          <w:rFonts w:cstheme="minorHAnsi"/>
          <w:color w:val="595959" w:themeColor="text1" w:themeTint="A6"/>
        </w:rPr>
        <w:t xml:space="preserve">Judgement in </w:t>
      </w:r>
      <w:r w:rsidR="001023A6" w:rsidRPr="00326B78">
        <w:rPr>
          <w:rFonts w:cstheme="minorHAnsi"/>
          <w:color w:val="595959" w:themeColor="text1" w:themeTint="A6"/>
        </w:rPr>
        <w:t>Isa 1</w:t>
      </w:r>
      <w:r w:rsidR="00DA31A4" w:rsidRPr="00326B78">
        <w:rPr>
          <w:rFonts w:cstheme="minorHAnsi"/>
          <w:color w:val="595959" w:themeColor="text1" w:themeTint="A6"/>
        </w:rPr>
        <w:t>-</w:t>
      </w:r>
      <w:r w:rsidR="00306BF1" w:rsidRPr="00326B78">
        <w:rPr>
          <w:rFonts w:cstheme="minorHAnsi"/>
          <w:color w:val="595959" w:themeColor="text1" w:themeTint="A6"/>
        </w:rPr>
        <w:t>39</w:t>
      </w:r>
      <w:r w:rsidR="00D55CBC">
        <w:rPr>
          <w:rFonts w:cstheme="minorHAnsi"/>
          <w:color w:val="595959" w:themeColor="text1" w:themeTint="A6"/>
        </w:rPr>
        <w:t xml:space="preserve"> (pre-exilic Jerusalem, Israel and Judah)</w:t>
      </w:r>
      <w:r w:rsidR="00306BF1" w:rsidRPr="00326B78">
        <w:rPr>
          <w:rFonts w:cstheme="minorHAnsi"/>
          <w:color w:val="595959" w:themeColor="text1" w:themeTint="A6"/>
        </w:rPr>
        <w:t xml:space="preserve"> and hope and redemption in </w:t>
      </w:r>
      <w:r w:rsidR="004018F2">
        <w:rPr>
          <w:rFonts w:cstheme="minorHAnsi"/>
          <w:color w:val="595959" w:themeColor="text1" w:themeTint="A6"/>
        </w:rPr>
        <w:t>c</w:t>
      </w:r>
      <w:r w:rsidR="00DA31A4" w:rsidRPr="00326B78">
        <w:rPr>
          <w:rFonts w:cstheme="minorHAnsi"/>
          <w:color w:val="595959" w:themeColor="text1" w:themeTint="A6"/>
        </w:rPr>
        <w:t xml:space="preserve">hapters </w:t>
      </w:r>
      <w:r w:rsidR="00C52961" w:rsidRPr="00326B78">
        <w:rPr>
          <w:rFonts w:cstheme="minorHAnsi"/>
          <w:color w:val="595959" w:themeColor="text1" w:themeTint="A6"/>
        </w:rPr>
        <w:t>40-</w:t>
      </w:r>
      <w:r w:rsidR="0094649F">
        <w:rPr>
          <w:rFonts w:cstheme="minorHAnsi"/>
          <w:color w:val="595959" w:themeColor="text1" w:themeTint="A6"/>
        </w:rPr>
        <w:t>55</w:t>
      </w:r>
      <w:r w:rsidR="00D55CBC">
        <w:rPr>
          <w:rFonts w:cstheme="minorHAnsi"/>
          <w:color w:val="595959" w:themeColor="text1" w:themeTint="A6"/>
        </w:rPr>
        <w:t xml:space="preserve"> (exilic Babylonia</w:t>
      </w:r>
      <w:r w:rsidR="0094649F">
        <w:rPr>
          <w:rFonts w:cstheme="minorHAnsi"/>
          <w:color w:val="595959" w:themeColor="text1" w:themeTint="A6"/>
        </w:rPr>
        <w:t>)</w:t>
      </w:r>
      <w:r w:rsidR="00D55CBC">
        <w:rPr>
          <w:rFonts w:cstheme="minorHAnsi"/>
          <w:color w:val="595959" w:themeColor="text1" w:themeTint="A6"/>
        </w:rPr>
        <w:t xml:space="preserve"> and </w:t>
      </w:r>
      <w:r w:rsidR="0094649F">
        <w:rPr>
          <w:rFonts w:cstheme="minorHAnsi"/>
          <w:color w:val="595959" w:themeColor="text1" w:themeTint="A6"/>
        </w:rPr>
        <w:t>chap</w:t>
      </w:r>
      <w:r w:rsidR="004018F2">
        <w:rPr>
          <w:rFonts w:cstheme="minorHAnsi"/>
          <w:color w:val="595959" w:themeColor="text1" w:themeTint="A6"/>
        </w:rPr>
        <w:t>ters 56-66 (</w:t>
      </w:r>
      <w:r w:rsidR="00D55CBC">
        <w:rPr>
          <w:rFonts w:cstheme="minorHAnsi"/>
          <w:color w:val="595959" w:themeColor="text1" w:themeTint="A6"/>
        </w:rPr>
        <w:t>post-exilic Israel)</w:t>
      </w:r>
      <w:r w:rsidR="00D10421" w:rsidRPr="00326B78">
        <w:rPr>
          <w:rFonts w:cstheme="minorHAnsi"/>
          <w:color w:val="595959" w:themeColor="text1" w:themeTint="A6"/>
        </w:rPr>
        <w:t xml:space="preserve">. </w:t>
      </w:r>
      <w:r w:rsidR="00DB7C02">
        <w:rPr>
          <w:rFonts w:cstheme="minorHAnsi"/>
          <w:color w:val="595959" w:themeColor="text1" w:themeTint="A6"/>
        </w:rPr>
        <w:t xml:space="preserve">Such a </w:t>
      </w:r>
      <w:r w:rsidR="003506BA">
        <w:rPr>
          <w:rFonts w:cstheme="minorHAnsi"/>
          <w:color w:val="595959" w:themeColor="text1" w:themeTint="A6"/>
        </w:rPr>
        <w:t>division</w:t>
      </w:r>
      <w:r w:rsidR="00E457EF" w:rsidRPr="00326B78">
        <w:rPr>
          <w:rFonts w:cstheme="minorHAnsi"/>
          <w:color w:val="595959" w:themeColor="text1" w:themeTint="A6"/>
        </w:rPr>
        <w:t xml:space="preserve"> </w:t>
      </w:r>
      <w:r w:rsidR="00541A0E">
        <w:rPr>
          <w:rFonts w:cstheme="minorHAnsi"/>
          <w:color w:val="595959" w:themeColor="text1" w:themeTint="A6"/>
        </w:rPr>
        <w:t xml:space="preserve">may </w:t>
      </w:r>
      <w:r w:rsidR="00E457EF" w:rsidRPr="00326B78">
        <w:rPr>
          <w:rFonts w:cstheme="minorHAnsi"/>
          <w:color w:val="595959" w:themeColor="text1" w:themeTint="A6"/>
        </w:rPr>
        <w:t>misrepresent</w:t>
      </w:r>
      <w:r w:rsidR="00E255EB" w:rsidRPr="00326B78">
        <w:rPr>
          <w:rFonts w:cstheme="minorHAnsi"/>
          <w:color w:val="595959" w:themeColor="text1" w:themeTint="A6"/>
        </w:rPr>
        <w:t xml:space="preserve"> the</w:t>
      </w:r>
      <w:r w:rsidR="004F396E" w:rsidRPr="00326B78">
        <w:rPr>
          <w:rFonts w:cstheme="minorHAnsi"/>
          <w:color w:val="595959" w:themeColor="text1" w:themeTint="A6"/>
        </w:rPr>
        <w:t xml:space="preserve"> entire Boo</w:t>
      </w:r>
      <w:r w:rsidR="00753510" w:rsidRPr="00326B78">
        <w:rPr>
          <w:rFonts w:cstheme="minorHAnsi"/>
          <w:color w:val="595959" w:themeColor="text1" w:themeTint="A6"/>
        </w:rPr>
        <w:t>k</w:t>
      </w:r>
      <w:r w:rsidR="00850150">
        <w:rPr>
          <w:rFonts w:cstheme="minorHAnsi"/>
          <w:color w:val="595959" w:themeColor="text1" w:themeTint="A6"/>
        </w:rPr>
        <w:t xml:space="preserve"> from </w:t>
      </w:r>
      <w:r w:rsidR="00274176">
        <w:rPr>
          <w:rFonts w:cstheme="minorHAnsi"/>
          <w:color w:val="595959" w:themeColor="text1" w:themeTint="A6"/>
        </w:rPr>
        <w:t>the ‘thematic-</w:t>
      </w:r>
      <w:r w:rsidR="00FB38C8">
        <w:rPr>
          <w:rFonts w:cstheme="minorHAnsi"/>
          <w:color w:val="595959" w:themeColor="text1" w:themeTint="A6"/>
        </w:rPr>
        <w:t>literary</w:t>
      </w:r>
      <w:r w:rsidR="0027171E">
        <w:rPr>
          <w:rFonts w:cstheme="minorHAnsi"/>
          <w:color w:val="595959" w:themeColor="text1" w:themeTint="A6"/>
        </w:rPr>
        <w:t>’ perspective</w:t>
      </w:r>
      <w:r w:rsidR="00E457EF" w:rsidRPr="00326B78">
        <w:rPr>
          <w:rFonts w:cstheme="minorHAnsi"/>
          <w:color w:val="595959" w:themeColor="text1" w:themeTint="A6"/>
        </w:rPr>
        <w:t xml:space="preserve">. </w:t>
      </w:r>
      <w:r w:rsidR="0027171E">
        <w:rPr>
          <w:rFonts w:cstheme="minorHAnsi"/>
          <w:color w:val="595959" w:themeColor="text1" w:themeTint="A6"/>
        </w:rPr>
        <w:t>The reason is that t</w:t>
      </w:r>
      <w:r w:rsidR="00984858" w:rsidRPr="00326B78">
        <w:rPr>
          <w:rFonts w:cstheme="minorHAnsi"/>
          <w:color w:val="595959" w:themeColor="text1" w:themeTint="A6"/>
        </w:rPr>
        <w:t>he themes of Judgement, hope and redemption are embro</w:t>
      </w:r>
      <w:r w:rsidR="00171D40" w:rsidRPr="00326B78">
        <w:rPr>
          <w:rFonts w:cstheme="minorHAnsi"/>
          <w:color w:val="595959" w:themeColor="text1" w:themeTint="A6"/>
        </w:rPr>
        <w:t>idered in</w:t>
      </w:r>
      <w:r w:rsidR="00984858" w:rsidRPr="00326B78">
        <w:rPr>
          <w:rFonts w:cstheme="minorHAnsi"/>
          <w:color w:val="595959" w:themeColor="text1" w:themeTint="A6"/>
        </w:rPr>
        <w:t xml:space="preserve"> </w:t>
      </w:r>
      <w:r w:rsidR="00712A4C" w:rsidRPr="00326B78">
        <w:rPr>
          <w:rFonts w:cstheme="minorHAnsi"/>
          <w:color w:val="595959" w:themeColor="text1" w:themeTint="A6"/>
        </w:rPr>
        <w:t xml:space="preserve">various </w:t>
      </w:r>
      <w:r w:rsidR="00143BBF" w:rsidRPr="00326B78">
        <w:rPr>
          <w:rFonts w:cstheme="minorHAnsi"/>
          <w:color w:val="595959" w:themeColor="text1" w:themeTint="A6"/>
        </w:rPr>
        <w:t xml:space="preserve">separate </w:t>
      </w:r>
      <w:r w:rsidR="00712A4C" w:rsidRPr="00326B78">
        <w:rPr>
          <w:rFonts w:cstheme="minorHAnsi"/>
          <w:color w:val="595959" w:themeColor="text1" w:themeTint="A6"/>
        </w:rPr>
        <w:t>chapters</w:t>
      </w:r>
      <w:r w:rsidR="0027171E">
        <w:rPr>
          <w:rFonts w:cstheme="minorHAnsi"/>
          <w:color w:val="595959" w:themeColor="text1" w:themeTint="A6"/>
        </w:rPr>
        <w:t xml:space="preserve"> throughout the entire Boo</w:t>
      </w:r>
      <w:r w:rsidR="00324D64">
        <w:rPr>
          <w:rFonts w:cstheme="minorHAnsi"/>
          <w:color w:val="595959" w:themeColor="text1" w:themeTint="A6"/>
        </w:rPr>
        <w:t xml:space="preserve">k. These themes are </w:t>
      </w:r>
      <w:r w:rsidR="001018D8">
        <w:rPr>
          <w:rFonts w:cstheme="minorHAnsi"/>
          <w:color w:val="595959" w:themeColor="text1" w:themeTint="A6"/>
        </w:rPr>
        <w:t xml:space="preserve">not just </w:t>
      </w:r>
      <w:r w:rsidR="00324D64">
        <w:rPr>
          <w:rFonts w:cstheme="minorHAnsi"/>
          <w:color w:val="595959" w:themeColor="text1" w:themeTint="A6"/>
        </w:rPr>
        <w:t>following</w:t>
      </w:r>
      <w:r w:rsidR="001018D8">
        <w:rPr>
          <w:rFonts w:cstheme="minorHAnsi"/>
          <w:color w:val="595959" w:themeColor="text1" w:themeTint="A6"/>
        </w:rPr>
        <w:t xml:space="preserve"> the ‘three book model’</w:t>
      </w:r>
      <w:r w:rsidR="00930639">
        <w:rPr>
          <w:rFonts w:cstheme="minorHAnsi"/>
          <w:color w:val="595959" w:themeColor="text1" w:themeTint="A6"/>
        </w:rPr>
        <w:t xml:space="preserve">, </w:t>
      </w:r>
      <w:r w:rsidR="002432D1">
        <w:rPr>
          <w:rFonts w:cstheme="minorHAnsi"/>
          <w:color w:val="595959" w:themeColor="text1" w:themeTint="A6"/>
        </w:rPr>
        <w:t xml:space="preserve">but </w:t>
      </w:r>
      <w:r w:rsidR="0024143C">
        <w:rPr>
          <w:rFonts w:cstheme="minorHAnsi"/>
          <w:color w:val="595959" w:themeColor="text1" w:themeTint="A6"/>
        </w:rPr>
        <w:t xml:space="preserve">a one book interpretation in which </w:t>
      </w:r>
      <w:r w:rsidR="0012088D" w:rsidRPr="00326B78">
        <w:rPr>
          <w:rFonts w:cstheme="minorHAnsi"/>
          <w:color w:val="595959" w:themeColor="text1" w:themeTint="A6"/>
        </w:rPr>
        <w:t xml:space="preserve">the </w:t>
      </w:r>
      <w:r w:rsidR="00AB4EBA">
        <w:rPr>
          <w:rFonts w:cstheme="minorHAnsi"/>
          <w:color w:val="595959" w:themeColor="text1" w:themeTint="A6"/>
        </w:rPr>
        <w:t>themes are narrated</w:t>
      </w:r>
      <w:r w:rsidR="0012088D" w:rsidRPr="00326B78">
        <w:rPr>
          <w:rFonts w:cstheme="minorHAnsi"/>
          <w:color w:val="595959" w:themeColor="text1" w:themeTint="A6"/>
        </w:rPr>
        <w:t xml:space="preserve"> </w:t>
      </w:r>
      <w:r w:rsidR="00AB4EBA">
        <w:rPr>
          <w:rFonts w:cstheme="minorHAnsi"/>
          <w:color w:val="595959" w:themeColor="text1" w:themeTint="A6"/>
        </w:rPr>
        <w:t>through</w:t>
      </w:r>
      <w:r w:rsidR="00C434E4" w:rsidRPr="00326B78">
        <w:rPr>
          <w:rFonts w:cstheme="minorHAnsi"/>
          <w:color w:val="595959" w:themeColor="text1" w:themeTint="A6"/>
        </w:rPr>
        <w:t xml:space="preserve"> </w:t>
      </w:r>
      <w:r w:rsidR="005743A9" w:rsidRPr="00326B78">
        <w:rPr>
          <w:rFonts w:cstheme="minorHAnsi"/>
          <w:color w:val="595959" w:themeColor="text1" w:themeTint="A6"/>
        </w:rPr>
        <w:t>a process of ‘zooming in</w:t>
      </w:r>
      <w:r w:rsidR="00087EC3">
        <w:rPr>
          <w:rFonts w:cstheme="minorHAnsi"/>
          <w:color w:val="595959" w:themeColor="text1" w:themeTint="A6"/>
        </w:rPr>
        <w:t>’</w:t>
      </w:r>
      <w:r w:rsidR="0027171E">
        <w:rPr>
          <w:rFonts w:cstheme="minorHAnsi"/>
          <w:color w:val="595959" w:themeColor="text1" w:themeTint="A6"/>
        </w:rPr>
        <w:t xml:space="preserve"> </w:t>
      </w:r>
      <w:r w:rsidR="00087EC3">
        <w:rPr>
          <w:rFonts w:cstheme="minorHAnsi"/>
          <w:color w:val="595959" w:themeColor="text1" w:themeTint="A6"/>
        </w:rPr>
        <w:t>and ‘zooming out’ again</w:t>
      </w:r>
      <w:r w:rsidR="00B40CEF">
        <w:rPr>
          <w:rFonts w:cstheme="minorHAnsi"/>
          <w:color w:val="595959" w:themeColor="text1" w:themeTint="A6"/>
        </w:rPr>
        <w:t>.</w:t>
      </w:r>
      <w:r w:rsidR="0083619D">
        <w:rPr>
          <w:rFonts w:cstheme="minorHAnsi"/>
          <w:color w:val="595959" w:themeColor="text1" w:themeTint="A6"/>
        </w:rPr>
        <w:t xml:space="preserve"> </w:t>
      </w:r>
      <w:r w:rsidR="00B40CEF">
        <w:rPr>
          <w:rFonts w:cstheme="minorHAnsi"/>
          <w:color w:val="595959" w:themeColor="text1" w:themeTint="A6"/>
        </w:rPr>
        <w:t>F</w:t>
      </w:r>
      <w:r w:rsidR="00EE37FB" w:rsidRPr="00326B78">
        <w:rPr>
          <w:rFonts w:cstheme="minorHAnsi"/>
          <w:color w:val="595959" w:themeColor="text1" w:themeTint="A6"/>
        </w:rPr>
        <w:t xml:space="preserve">or example, </w:t>
      </w:r>
      <w:r w:rsidR="003C38B2" w:rsidRPr="00326B78">
        <w:rPr>
          <w:rFonts w:cstheme="minorHAnsi"/>
          <w:color w:val="595959" w:themeColor="text1" w:themeTint="A6"/>
        </w:rPr>
        <w:t>God’s judgment</w:t>
      </w:r>
      <w:r w:rsidR="00EA2580" w:rsidRPr="00326B78">
        <w:rPr>
          <w:rFonts w:cstheme="minorHAnsi"/>
          <w:color w:val="595959" w:themeColor="text1" w:themeTint="A6"/>
        </w:rPr>
        <w:t xml:space="preserve">, </w:t>
      </w:r>
      <w:r w:rsidR="000235C5" w:rsidRPr="00326B78">
        <w:rPr>
          <w:rFonts w:cstheme="minorHAnsi"/>
          <w:color w:val="595959" w:themeColor="text1" w:themeTint="A6"/>
        </w:rPr>
        <w:t>hope,</w:t>
      </w:r>
      <w:r w:rsidR="00EA2580" w:rsidRPr="00326B78">
        <w:rPr>
          <w:rFonts w:cstheme="minorHAnsi"/>
          <w:color w:val="595959" w:themeColor="text1" w:themeTint="A6"/>
        </w:rPr>
        <w:t xml:space="preserve"> and redemption</w:t>
      </w:r>
      <w:r w:rsidR="003C38B2" w:rsidRPr="00326B78">
        <w:rPr>
          <w:rFonts w:cstheme="minorHAnsi"/>
          <w:color w:val="595959" w:themeColor="text1" w:themeTint="A6"/>
        </w:rPr>
        <w:t xml:space="preserve"> are found </w:t>
      </w:r>
      <w:r w:rsidR="000235C5">
        <w:rPr>
          <w:rFonts w:cstheme="minorHAnsi"/>
          <w:color w:val="595959" w:themeColor="text1" w:themeTint="A6"/>
        </w:rPr>
        <w:t xml:space="preserve">throughout the Book in </w:t>
      </w:r>
      <w:r w:rsidR="001359D6" w:rsidRPr="00326B78">
        <w:rPr>
          <w:rFonts w:cstheme="minorHAnsi"/>
          <w:color w:val="595959" w:themeColor="text1" w:themeTint="A6"/>
        </w:rPr>
        <w:t>several separate</w:t>
      </w:r>
      <w:r w:rsidR="001140CC" w:rsidRPr="00326B78">
        <w:rPr>
          <w:rFonts w:cstheme="minorHAnsi"/>
          <w:color w:val="595959" w:themeColor="text1" w:themeTint="A6"/>
        </w:rPr>
        <w:t xml:space="preserve"> chapters</w:t>
      </w:r>
      <w:r w:rsidR="000235C5">
        <w:rPr>
          <w:rFonts w:cstheme="minorHAnsi"/>
          <w:color w:val="595959" w:themeColor="text1" w:themeTint="A6"/>
        </w:rPr>
        <w:t>. F</w:t>
      </w:r>
      <w:r w:rsidR="002607B6" w:rsidRPr="00326B78">
        <w:rPr>
          <w:rFonts w:cstheme="minorHAnsi"/>
          <w:color w:val="595959" w:themeColor="text1" w:themeTint="A6"/>
        </w:rPr>
        <w:t xml:space="preserve">or </w:t>
      </w:r>
      <w:r w:rsidR="000D5DD6">
        <w:rPr>
          <w:rFonts w:cstheme="minorHAnsi"/>
          <w:color w:val="595959" w:themeColor="text1" w:themeTint="A6"/>
        </w:rPr>
        <w:t>‘</w:t>
      </w:r>
      <w:r w:rsidR="00464CC3" w:rsidRPr="00326B78">
        <w:rPr>
          <w:rFonts w:cstheme="minorHAnsi"/>
          <w:color w:val="595959" w:themeColor="text1" w:themeTint="A6"/>
        </w:rPr>
        <w:t>judgement</w:t>
      </w:r>
      <w:r w:rsidR="000D5DD6">
        <w:rPr>
          <w:rFonts w:cstheme="minorHAnsi"/>
          <w:color w:val="595959" w:themeColor="text1" w:themeTint="A6"/>
        </w:rPr>
        <w:t>’</w:t>
      </w:r>
      <w:r w:rsidR="00464CC3" w:rsidRPr="00326B78">
        <w:rPr>
          <w:rFonts w:cstheme="minorHAnsi"/>
          <w:color w:val="595959" w:themeColor="text1" w:themeTint="A6"/>
        </w:rPr>
        <w:t xml:space="preserve">: </w:t>
      </w:r>
      <w:r w:rsidR="004C2B18" w:rsidRPr="00326B78">
        <w:rPr>
          <w:rFonts w:cstheme="minorHAnsi"/>
          <w:color w:val="595959" w:themeColor="text1" w:themeTint="A6"/>
        </w:rPr>
        <w:t>‘</w:t>
      </w:r>
      <w:r w:rsidR="004E22D5" w:rsidRPr="00326B78">
        <w:rPr>
          <w:rFonts w:cstheme="minorHAnsi"/>
          <w:color w:val="595959" w:themeColor="text1" w:themeTint="A6"/>
        </w:rPr>
        <w:t>The earth</w:t>
      </w:r>
      <w:r w:rsidR="004C2B18" w:rsidRPr="00326B78">
        <w:rPr>
          <w:rFonts w:cstheme="minorHAnsi"/>
          <w:color w:val="595959" w:themeColor="text1" w:themeTint="A6"/>
        </w:rPr>
        <w:t xml:space="preserve"> shall be utterly laid waste and utterly </w:t>
      </w:r>
      <w:r w:rsidR="000235C5" w:rsidRPr="00326B78">
        <w:rPr>
          <w:rFonts w:cstheme="minorHAnsi"/>
          <w:color w:val="595959" w:themeColor="text1" w:themeTint="A6"/>
        </w:rPr>
        <w:t>despoiled</w:t>
      </w:r>
      <w:r w:rsidR="000235C5">
        <w:rPr>
          <w:rFonts w:cstheme="minorHAnsi"/>
          <w:color w:val="595959" w:themeColor="text1" w:themeTint="A6"/>
        </w:rPr>
        <w:t xml:space="preserve">: </w:t>
      </w:r>
      <w:r w:rsidR="00A823A7">
        <w:rPr>
          <w:rFonts w:cstheme="minorHAnsi"/>
          <w:color w:val="595959" w:themeColor="text1" w:themeTint="A6"/>
        </w:rPr>
        <w:t xml:space="preserve">For </w:t>
      </w:r>
      <w:r w:rsidR="004C2B18" w:rsidRPr="00326B78">
        <w:rPr>
          <w:rFonts w:cstheme="minorHAnsi"/>
          <w:color w:val="595959" w:themeColor="text1" w:themeTint="A6"/>
        </w:rPr>
        <w:t>the</w:t>
      </w:r>
      <w:r w:rsidR="00C13A6A" w:rsidRPr="00326B78">
        <w:rPr>
          <w:rFonts w:cstheme="minorHAnsi"/>
          <w:color w:val="595959" w:themeColor="text1" w:themeTint="A6"/>
        </w:rPr>
        <w:t xml:space="preserve"> Lord</w:t>
      </w:r>
      <w:r w:rsidR="004C2B18" w:rsidRPr="00326B78">
        <w:rPr>
          <w:rFonts w:cstheme="minorHAnsi"/>
          <w:color w:val="595959" w:themeColor="text1" w:themeTint="A6"/>
        </w:rPr>
        <w:t xml:space="preserve"> has spoken this word’ (24:3), </w:t>
      </w:r>
      <w:r w:rsidR="00FC5057" w:rsidRPr="00326B78">
        <w:rPr>
          <w:rFonts w:cstheme="minorHAnsi"/>
          <w:color w:val="595959" w:themeColor="text1" w:themeTint="A6"/>
        </w:rPr>
        <w:t xml:space="preserve">‘See, I have taken out of your hand </w:t>
      </w:r>
      <w:r w:rsidR="007362F3" w:rsidRPr="00326B78">
        <w:rPr>
          <w:rFonts w:cstheme="minorHAnsi"/>
          <w:color w:val="595959" w:themeColor="text1" w:themeTint="A6"/>
        </w:rPr>
        <w:t>the cup that made you stagger</w:t>
      </w:r>
      <w:r w:rsidR="006C2768" w:rsidRPr="00326B78">
        <w:rPr>
          <w:rFonts w:cstheme="minorHAnsi"/>
          <w:color w:val="595959" w:themeColor="text1" w:themeTint="A6"/>
        </w:rPr>
        <w:t>; from that cup</w:t>
      </w:r>
      <w:r w:rsidR="00C823F8" w:rsidRPr="00326B78">
        <w:rPr>
          <w:rFonts w:cstheme="minorHAnsi"/>
          <w:color w:val="595959" w:themeColor="text1" w:themeTint="A6"/>
        </w:rPr>
        <w:t>, the goblet of my wrath, you will never drink again</w:t>
      </w:r>
      <w:r w:rsidR="00643633" w:rsidRPr="00326B78">
        <w:rPr>
          <w:rFonts w:cstheme="minorHAnsi"/>
          <w:color w:val="595959" w:themeColor="text1" w:themeTint="A6"/>
        </w:rPr>
        <w:t>. I will put it in the hands of your tormentors</w:t>
      </w:r>
      <w:r w:rsidR="00C823F8" w:rsidRPr="00326B78">
        <w:rPr>
          <w:rFonts w:cstheme="minorHAnsi"/>
          <w:color w:val="595959" w:themeColor="text1" w:themeTint="A6"/>
        </w:rPr>
        <w:t xml:space="preserve"> </w:t>
      </w:r>
      <w:r w:rsidR="00575243" w:rsidRPr="00326B78">
        <w:rPr>
          <w:rFonts w:cstheme="minorHAnsi"/>
          <w:color w:val="595959" w:themeColor="text1" w:themeTint="A6"/>
        </w:rPr>
        <w:t>(51:22</w:t>
      </w:r>
      <w:r w:rsidR="00FC5057" w:rsidRPr="00326B78">
        <w:rPr>
          <w:rFonts w:cstheme="minorHAnsi"/>
          <w:color w:val="595959" w:themeColor="text1" w:themeTint="A6"/>
        </w:rPr>
        <w:t>b</w:t>
      </w:r>
      <w:r w:rsidR="00575243" w:rsidRPr="00326B78">
        <w:rPr>
          <w:rFonts w:cstheme="minorHAnsi"/>
          <w:color w:val="595959" w:themeColor="text1" w:themeTint="A6"/>
        </w:rPr>
        <w:t>-23</w:t>
      </w:r>
      <w:r w:rsidR="00643633" w:rsidRPr="00326B78">
        <w:rPr>
          <w:rFonts w:cstheme="minorHAnsi"/>
          <w:color w:val="595959" w:themeColor="text1" w:themeTint="A6"/>
        </w:rPr>
        <w:t>a</w:t>
      </w:r>
      <w:r w:rsidR="00575243" w:rsidRPr="00326B78">
        <w:rPr>
          <w:rFonts w:cstheme="minorHAnsi"/>
          <w:color w:val="595959" w:themeColor="text1" w:themeTint="A6"/>
        </w:rPr>
        <w:t>)</w:t>
      </w:r>
      <w:r w:rsidR="00AD70A2">
        <w:rPr>
          <w:rFonts w:cstheme="minorHAnsi"/>
          <w:color w:val="595959" w:themeColor="text1" w:themeTint="A6"/>
        </w:rPr>
        <w:t>.</w:t>
      </w:r>
      <w:r w:rsidR="00EA2580" w:rsidRPr="00326B78">
        <w:rPr>
          <w:rFonts w:cstheme="minorHAnsi"/>
          <w:color w:val="595959" w:themeColor="text1" w:themeTint="A6"/>
        </w:rPr>
        <w:t xml:space="preserve"> </w:t>
      </w:r>
      <w:r w:rsidR="00AD70A2">
        <w:rPr>
          <w:rFonts w:cstheme="minorHAnsi"/>
          <w:color w:val="595959" w:themeColor="text1" w:themeTint="A6"/>
        </w:rPr>
        <w:t>F</w:t>
      </w:r>
      <w:r w:rsidR="002607B6" w:rsidRPr="00326B78">
        <w:rPr>
          <w:rFonts w:cstheme="minorHAnsi"/>
          <w:color w:val="595959" w:themeColor="text1" w:themeTint="A6"/>
        </w:rPr>
        <w:t xml:space="preserve">or </w:t>
      </w:r>
      <w:r w:rsidR="00DA7A20">
        <w:rPr>
          <w:rFonts w:cstheme="minorHAnsi"/>
          <w:color w:val="595959" w:themeColor="text1" w:themeTint="A6"/>
        </w:rPr>
        <w:t>‘</w:t>
      </w:r>
      <w:r w:rsidR="002607B6" w:rsidRPr="00326B78">
        <w:rPr>
          <w:rFonts w:cstheme="minorHAnsi"/>
          <w:color w:val="595959" w:themeColor="text1" w:themeTint="A6"/>
        </w:rPr>
        <w:t>hope and redemption</w:t>
      </w:r>
      <w:r w:rsidR="00DA7A20">
        <w:rPr>
          <w:rFonts w:cstheme="minorHAnsi"/>
          <w:color w:val="595959" w:themeColor="text1" w:themeTint="A6"/>
        </w:rPr>
        <w:t>’</w:t>
      </w:r>
      <w:r w:rsidR="002607B6" w:rsidRPr="00326B78">
        <w:rPr>
          <w:rFonts w:cstheme="minorHAnsi"/>
          <w:color w:val="595959" w:themeColor="text1" w:themeTint="A6"/>
        </w:rPr>
        <w:t xml:space="preserve">: </w:t>
      </w:r>
      <w:r w:rsidR="00BF7F60" w:rsidRPr="00326B78">
        <w:rPr>
          <w:rFonts w:cstheme="minorHAnsi"/>
          <w:color w:val="595959" w:themeColor="text1" w:themeTint="A6"/>
        </w:rPr>
        <w:t>‘</w:t>
      </w:r>
      <w:r w:rsidR="008535BE" w:rsidRPr="00326B78">
        <w:rPr>
          <w:rFonts w:cstheme="minorHAnsi"/>
          <w:color w:val="595959" w:themeColor="text1" w:themeTint="A6"/>
        </w:rPr>
        <w:t xml:space="preserve">He will swallow up death forever. </w:t>
      </w:r>
      <w:r w:rsidR="00BF7F60" w:rsidRPr="00326B78">
        <w:rPr>
          <w:rFonts w:cstheme="minorHAnsi"/>
          <w:color w:val="595959" w:themeColor="text1" w:themeTint="A6"/>
        </w:rPr>
        <w:t xml:space="preserve">The </w:t>
      </w:r>
      <w:r w:rsidR="006E137F" w:rsidRPr="00326B78">
        <w:rPr>
          <w:rFonts w:cstheme="minorHAnsi"/>
          <w:color w:val="595959" w:themeColor="text1" w:themeTint="A6"/>
        </w:rPr>
        <w:t>S</w:t>
      </w:r>
      <w:r w:rsidR="00BF7F60" w:rsidRPr="00326B78">
        <w:rPr>
          <w:rFonts w:cstheme="minorHAnsi"/>
          <w:color w:val="595959" w:themeColor="text1" w:themeTint="A6"/>
        </w:rPr>
        <w:t>overeign Lord will wipe away the tears</w:t>
      </w:r>
      <w:r w:rsidR="006E137F" w:rsidRPr="00326B78">
        <w:rPr>
          <w:rFonts w:cstheme="minorHAnsi"/>
          <w:color w:val="595959" w:themeColor="text1" w:themeTint="A6"/>
        </w:rPr>
        <w:t xml:space="preserve"> from all faces; he will remove </w:t>
      </w:r>
      <w:r w:rsidR="00C8410E" w:rsidRPr="00326B78">
        <w:rPr>
          <w:rFonts w:cstheme="minorHAnsi"/>
          <w:color w:val="595959" w:themeColor="text1" w:themeTint="A6"/>
        </w:rPr>
        <w:t>his people’s disgrace from all the earth</w:t>
      </w:r>
      <w:r w:rsidR="00D5740C" w:rsidRPr="00326B78">
        <w:rPr>
          <w:rFonts w:cstheme="minorHAnsi"/>
          <w:color w:val="595959" w:themeColor="text1" w:themeTint="A6"/>
        </w:rPr>
        <w:t xml:space="preserve">. </w:t>
      </w:r>
      <w:r w:rsidR="00C8410E" w:rsidRPr="00326B78">
        <w:rPr>
          <w:rFonts w:cstheme="minorHAnsi"/>
          <w:color w:val="595959" w:themeColor="text1" w:themeTint="A6"/>
        </w:rPr>
        <w:t>The L</w:t>
      </w:r>
      <w:r w:rsidR="00F62749">
        <w:rPr>
          <w:rFonts w:cstheme="minorHAnsi"/>
          <w:color w:val="595959" w:themeColor="text1" w:themeTint="A6"/>
        </w:rPr>
        <w:t>ORD</w:t>
      </w:r>
      <w:r w:rsidR="00C8410E" w:rsidRPr="00326B78">
        <w:rPr>
          <w:rFonts w:cstheme="minorHAnsi"/>
          <w:color w:val="595959" w:themeColor="text1" w:themeTint="A6"/>
        </w:rPr>
        <w:t xml:space="preserve"> has</w:t>
      </w:r>
      <w:r w:rsidR="00BA7F9C" w:rsidRPr="00326B78">
        <w:rPr>
          <w:rFonts w:cstheme="minorHAnsi"/>
          <w:color w:val="595959" w:themeColor="text1" w:themeTint="A6"/>
        </w:rPr>
        <w:t xml:space="preserve"> </w:t>
      </w:r>
      <w:r w:rsidR="00C8410E" w:rsidRPr="00326B78">
        <w:rPr>
          <w:rFonts w:cstheme="minorHAnsi"/>
          <w:color w:val="595959" w:themeColor="text1" w:themeTint="A6"/>
        </w:rPr>
        <w:t>spoken</w:t>
      </w:r>
      <w:r w:rsidR="0000436E" w:rsidRPr="00326B78">
        <w:rPr>
          <w:rFonts w:cstheme="minorHAnsi"/>
          <w:color w:val="595959" w:themeColor="text1" w:themeTint="A6"/>
        </w:rPr>
        <w:t>’ (</w:t>
      </w:r>
      <w:r w:rsidR="00D5740C" w:rsidRPr="00326B78">
        <w:rPr>
          <w:rFonts w:cstheme="minorHAnsi"/>
          <w:color w:val="595959" w:themeColor="text1" w:themeTint="A6"/>
        </w:rPr>
        <w:t>25:8</w:t>
      </w:r>
      <w:r w:rsidR="008535BE" w:rsidRPr="00326B78">
        <w:rPr>
          <w:rFonts w:cstheme="minorHAnsi"/>
          <w:color w:val="595959" w:themeColor="text1" w:themeTint="A6"/>
        </w:rPr>
        <w:t>)</w:t>
      </w:r>
      <w:r w:rsidR="00B725E0" w:rsidRPr="00326B78">
        <w:rPr>
          <w:rFonts w:cstheme="minorHAnsi"/>
          <w:color w:val="595959" w:themeColor="text1" w:themeTint="A6"/>
        </w:rPr>
        <w:t xml:space="preserve">, </w:t>
      </w:r>
      <w:r w:rsidR="00BA7F9C" w:rsidRPr="00326B78">
        <w:rPr>
          <w:rFonts w:cstheme="minorHAnsi"/>
          <w:color w:val="595959" w:themeColor="text1" w:themeTint="A6"/>
        </w:rPr>
        <w:t xml:space="preserve">You will keep in perfect </w:t>
      </w:r>
      <w:r w:rsidR="001B3498" w:rsidRPr="00326B78">
        <w:rPr>
          <w:rFonts w:cstheme="minorHAnsi"/>
          <w:color w:val="595959" w:themeColor="text1" w:themeTint="A6"/>
        </w:rPr>
        <w:t>peac</w:t>
      </w:r>
      <w:r w:rsidR="001B3498">
        <w:rPr>
          <w:rFonts w:cstheme="minorHAnsi"/>
          <w:color w:val="595959" w:themeColor="text1" w:themeTint="A6"/>
        </w:rPr>
        <w:t>e those</w:t>
      </w:r>
      <w:r w:rsidR="00BA7F9C" w:rsidRPr="00326B78">
        <w:rPr>
          <w:rFonts w:cstheme="minorHAnsi"/>
          <w:color w:val="595959" w:themeColor="text1" w:themeTint="A6"/>
        </w:rPr>
        <w:t xml:space="preserve"> whose minds are steadfast, because they trust in you (</w:t>
      </w:r>
      <w:r w:rsidR="001359D6" w:rsidRPr="00326B78">
        <w:rPr>
          <w:rFonts w:cstheme="minorHAnsi"/>
          <w:color w:val="595959" w:themeColor="text1" w:themeTint="A6"/>
        </w:rPr>
        <w:t>26:3</w:t>
      </w:r>
      <w:r w:rsidR="00BA7F9C" w:rsidRPr="00326B78">
        <w:rPr>
          <w:rFonts w:cstheme="minorHAnsi"/>
          <w:color w:val="595959" w:themeColor="text1" w:themeTint="A6"/>
        </w:rPr>
        <w:t>)</w:t>
      </w:r>
      <w:r w:rsidR="00B725E0" w:rsidRPr="00326B78">
        <w:rPr>
          <w:rFonts w:cstheme="minorHAnsi"/>
          <w:color w:val="595959" w:themeColor="text1" w:themeTint="A6"/>
        </w:rPr>
        <w:t xml:space="preserve">. </w:t>
      </w:r>
      <w:r w:rsidR="00E87329">
        <w:rPr>
          <w:rFonts w:cstheme="minorHAnsi"/>
          <w:color w:val="595959" w:themeColor="text1" w:themeTint="A6"/>
        </w:rPr>
        <w:t>These</w:t>
      </w:r>
      <w:r w:rsidR="00E87329" w:rsidRPr="00326B78">
        <w:rPr>
          <w:rFonts w:cstheme="minorHAnsi"/>
          <w:color w:val="595959" w:themeColor="text1" w:themeTint="A6"/>
        </w:rPr>
        <w:t xml:space="preserve"> themes</w:t>
      </w:r>
      <w:r w:rsidR="00250364">
        <w:rPr>
          <w:rFonts w:cstheme="minorHAnsi"/>
          <w:color w:val="595959" w:themeColor="text1" w:themeTint="A6"/>
        </w:rPr>
        <w:t xml:space="preserve"> </w:t>
      </w:r>
      <w:r w:rsidR="007F0F68" w:rsidRPr="00326B78">
        <w:rPr>
          <w:rFonts w:cstheme="minorHAnsi"/>
          <w:color w:val="595959" w:themeColor="text1" w:themeTint="A6"/>
        </w:rPr>
        <w:t xml:space="preserve">are </w:t>
      </w:r>
      <w:r w:rsidR="00E87329">
        <w:rPr>
          <w:rFonts w:cstheme="minorHAnsi"/>
          <w:color w:val="595959" w:themeColor="text1" w:themeTint="A6"/>
        </w:rPr>
        <w:t xml:space="preserve">sometimes compressed </w:t>
      </w:r>
      <w:r w:rsidR="00F20E68">
        <w:rPr>
          <w:rFonts w:cstheme="minorHAnsi"/>
          <w:color w:val="595959" w:themeColor="text1" w:themeTint="A6"/>
        </w:rPr>
        <w:t xml:space="preserve">even further </w:t>
      </w:r>
      <w:r w:rsidR="00667554">
        <w:rPr>
          <w:rFonts w:cstheme="minorHAnsi"/>
          <w:color w:val="595959" w:themeColor="text1" w:themeTint="A6"/>
        </w:rPr>
        <w:t>to fit into</w:t>
      </w:r>
      <w:r w:rsidR="007F0F68" w:rsidRPr="00326B78">
        <w:rPr>
          <w:rFonts w:cstheme="minorHAnsi"/>
          <w:color w:val="595959" w:themeColor="text1" w:themeTint="A6"/>
        </w:rPr>
        <w:t xml:space="preserve"> </w:t>
      </w:r>
      <w:r w:rsidR="00250364">
        <w:rPr>
          <w:rFonts w:cstheme="minorHAnsi"/>
          <w:color w:val="595959" w:themeColor="text1" w:themeTint="A6"/>
        </w:rPr>
        <w:t>one</w:t>
      </w:r>
      <w:r w:rsidR="002C5DFC" w:rsidRPr="00326B78">
        <w:rPr>
          <w:rFonts w:cstheme="minorHAnsi"/>
          <w:color w:val="595959" w:themeColor="text1" w:themeTint="A6"/>
        </w:rPr>
        <w:t xml:space="preserve"> chapter</w:t>
      </w:r>
      <w:r w:rsidR="00DA7A20">
        <w:rPr>
          <w:rFonts w:cstheme="minorHAnsi"/>
          <w:color w:val="595959" w:themeColor="text1" w:themeTint="A6"/>
        </w:rPr>
        <w:t>. F</w:t>
      </w:r>
      <w:r w:rsidR="007F0F68" w:rsidRPr="00326B78">
        <w:rPr>
          <w:rFonts w:cstheme="minorHAnsi"/>
          <w:color w:val="595959" w:themeColor="text1" w:themeTint="A6"/>
        </w:rPr>
        <w:t xml:space="preserve">or </w:t>
      </w:r>
      <w:r w:rsidR="00667554" w:rsidRPr="00326B78">
        <w:rPr>
          <w:rFonts w:cstheme="minorHAnsi"/>
          <w:color w:val="595959" w:themeColor="text1" w:themeTint="A6"/>
        </w:rPr>
        <w:t>example,</w:t>
      </w:r>
      <w:r w:rsidR="007F0F68" w:rsidRPr="00326B78">
        <w:rPr>
          <w:rFonts w:cstheme="minorHAnsi"/>
          <w:color w:val="595959" w:themeColor="text1" w:themeTint="A6"/>
        </w:rPr>
        <w:t xml:space="preserve"> </w:t>
      </w:r>
      <w:r w:rsidR="00DA7A20">
        <w:rPr>
          <w:rFonts w:cstheme="minorHAnsi"/>
          <w:color w:val="595959" w:themeColor="text1" w:themeTint="A6"/>
        </w:rPr>
        <w:t>‘</w:t>
      </w:r>
      <w:r w:rsidR="00DA7A20" w:rsidRPr="00326B78">
        <w:rPr>
          <w:rFonts w:cstheme="minorHAnsi"/>
          <w:color w:val="595959" w:themeColor="text1" w:themeTint="A6"/>
        </w:rPr>
        <w:t>judgement</w:t>
      </w:r>
      <w:r w:rsidR="00DA7A20">
        <w:rPr>
          <w:rFonts w:cstheme="minorHAnsi"/>
          <w:color w:val="595959" w:themeColor="text1" w:themeTint="A6"/>
        </w:rPr>
        <w:t>’</w:t>
      </w:r>
      <w:r w:rsidR="00DA7A20" w:rsidRPr="00326B78">
        <w:rPr>
          <w:rFonts w:cstheme="minorHAnsi"/>
          <w:color w:val="595959" w:themeColor="text1" w:themeTint="A6"/>
        </w:rPr>
        <w:t xml:space="preserve"> </w:t>
      </w:r>
      <w:r w:rsidR="002C5DFC" w:rsidRPr="00326B78">
        <w:rPr>
          <w:rFonts w:cstheme="minorHAnsi"/>
          <w:color w:val="595959" w:themeColor="text1" w:themeTint="A6"/>
        </w:rPr>
        <w:t>i</w:t>
      </w:r>
      <w:r w:rsidR="009464FA" w:rsidRPr="00326B78">
        <w:rPr>
          <w:rFonts w:cstheme="minorHAnsi"/>
          <w:color w:val="595959" w:themeColor="text1" w:themeTint="A6"/>
        </w:rPr>
        <w:t xml:space="preserve">n </w:t>
      </w:r>
      <w:r w:rsidR="002C5DFC" w:rsidRPr="00326B78">
        <w:rPr>
          <w:rFonts w:cstheme="minorHAnsi"/>
          <w:color w:val="595959" w:themeColor="text1" w:themeTint="A6"/>
        </w:rPr>
        <w:t>c</w:t>
      </w:r>
      <w:r w:rsidR="009464FA" w:rsidRPr="00326B78">
        <w:rPr>
          <w:rFonts w:cstheme="minorHAnsi"/>
          <w:color w:val="595959" w:themeColor="text1" w:themeTint="A6"/>
        </w:rPr>
        <w:t xml:space="preserve">hapter </w:t>
      </w:r>
      <w:r w:rsidR="00667554" w:rsidRPr="00326B78">
        <w:rPr>
          <w:rFonts w:cstheme="minorHAnsi"/>
          <w:color w:val="595959" w:themeColor="text1" w:themeTint="A6"/>
        </w:rPr>
        <w:t>one</w:t>
      </w:r>
      <w:r w:rsidR="00FA1F1E">
        <w:rPr>
          <w:rFonts w:cstheme="minorHAnsi"/>
          <w:color w:val="595959" w:themeColor="text1" w:themeTint="A6"/>
        </w:rPr>
        <w:t>:</w:t>
      </w:r>
      <w:r w:rsidR="009464FA" w:rsidRPr="00326B78">
        <w:rPr>
          <w:rFonts w:cstheme="minorHAnsi"/>
          <w:color w:val="595959" w:themeColor="text1" w:themeTint="A6"/>
        </w:rPr>
        <w:t xml:space="preserve"> </w:t>
      </w:r>
      <w:r w:rsidR="00D5083B">
        <w:rPr>
          <w:rFonts w:cstheme="minorHAnsi"/>
          <w:color w:val="595959" w:themeColor="text1" w:themeTint="A6"/>
        </w:rPr>
        <w:t>‘</w:t>
      </w:r>
      <w:r w:rsidR="008F0BC4" w:rsidRPr="00326B78">
        <w:rPr>
          <w:rFonts w:eastAsia="Times New Roman" w:cstheme="minorHAnsi"/>
          <w:color w:val="595959" w:themeColor="text1" w:themeTint="A6"/>
          <w:shd w:val="clear" w:color="auto" w:fill="FFFFFF"/>
          <w:lang w:val="en-ID"/>
        </w:rPr>
        <w:t>If you are willing and obedient,</w:t>
      </w:r>
      <w:r w:rsidR="00326B78" w:rsidRPr="00326B78">
        <w:rPr>
          <w:rFonts w:eastAsia="Times New Roman" w:cstheme="minorHAnsi"/>
          <w:color w:val="595959" w:themeColor="text1" w:themeTint="A6"/>
          <w:lang w:val="en-ID"/>
        </w:rPr>
        <w:t xml:space="preserve"> </w:t>
      </w:r>
      <w:r w:rsidR="008F0BC4" w:rsidRPr="00326B78">
        <w:rPr>
          <w:rFonts w:eastAsia="Times New Roman" w:cstheme="minorHAnsi"/>
          <w:color w:val="595959" w:themeColor="text1" w:themeTint="A6"/>
          <w:shd w:val="clear" w:color="auto" w:fill="FFFFFF"/>
          <w:lang w:val="en-ID"/>
        </w:rPr>
        <w:t>you will eat the good things of the land;</w:t>
      </w:r>
      <w:r w:rsidR="00326B78" w:rsidRPr="00326B78">
        <w:rPr>
          <w:rFonts w:eastAsia="Times New Roman" w:cstheme="minorHAnsi"/>
          <w:color w:val="595959" w:themeColor="text1" w:themeTint="A6"/>
          <w:lang w:val="en-ID"/>
        </w:rPr>
        <w:t xml:space="preserve"> </w:t>
      </w:r>
      <w:r w:rsidR="008F0BC4" w:rsidRPr="00326B78">
        <w:rPr>
          <w:rFonts w:eastAsia="Times New Roman" w:cstheme="minorHAnsi"/>
          <w:color w:val="595959" w:themeColor="text1" w:themeTint="A6"/>
          <w:shd w:val="clear" w:color="auto" w:fill="FFFFFF"/>
          <w:lang w:val="en-ID"/>
        </w:rPr>
        <w:t xml:space="preserve">but if you </w:t>
      </w:r>
      <w:r w:rsidR="008F0BC4" w:rsidRPr="00111483">
        <w:rPr>
          <w:rFonts w:eastAsia="Times New Roman" w:cstheme="minorHAnsi"/>
          <w:color w:val="595959" w:themeColor="text1" w:themeTint="A6"/>
          <w:shd w:val="clear" w:color="auto" w:fill="FFFFFF"/>
          <w:lang w:val="en-ID"/>
        </w:rPr>
        <w:t xml:space="preserve">resist and </w:t>
      </w:r>
      <w:r w:rsidR="00326B78" w:rsidRPr="00111483">
        <w:rPr>
          <w:rFonts w:eastAsia="Times New Roman" w:cstheme="minorHAnsi"/>
          <w:color w:val="595959" w:themeColor="text1" w:themeTint="A6"/>
          <w:shd w:val="clear" w:color="auto" w:fill="FFFFFF"/>
          <w:lang w:val="en-ID"/>
        </w:rPr>
        <w:t>rebel,</w:t>
      </w:r>
      <w:r w:rsidR="00326B78" w:rsidRPr="00111483">
        <w:rPr>
          <w:rFonts w:eastAsia="Times New Roman" w:cstheme="minorHAnsi"/>
          <w:color w:val="595959" w:themeColor="text1" w:themeTint="A6"/>
          <w:lang w:val="en-ID"/>
        </w:rPr>
        <w:t xml:space="preserve"> you</w:t>
      </w:r>
      <w:r w:rsidR="008F0BC4" w:rsidRPr="00111483">
        <w:rPr>
          <w:rFonts w:eastAsia="Times New Roman" w:cstheme="minorHAnsi"/>
          <w:color w:val="595959" w:themeColor="text1" w:themeTint="A6"/>
          <w:shd w:val="clear" w:color="auto" w:fill="FFFFFF"/>
          <w:lang w:val="en-ID"/>
        </w:rPr>
        <w:t xml:space="preserve"> will be devoured by the sword</w:t>
      </w:r>
      <w:r w:rsidR="00326B78" w:rsidRPr="00111483">
        <w:rPr>
          <w:rFonts w:eastAsia="Times New Roman" w:cstheme="minorHAnsi"/>
          <w:color w:val="595959" w:themeColor="text1" w:themeTint="A6"/>
          <w:shd w:val="clear" w:color="auto" w:fill="FFFFFF"/>
          <w:lang w:val="en-ID"/>
        </w:rPr>
        <w:t xml:space="preserve">. </w:t>
      </w:r>
      <w:r w:rsidR="008F0BC4" w:rsidRPr="00111483">
        <w:rPr>
          <w:rFonts w:eastAsia="Times New Roman" w:cstheme="minorHAnsi"/>
          <w:color w:val="595959" w:themeColor="text1" w:themeTint="A6"/>
          <w:shd w:val="clear" w:color="auto" w:fill="FFFFFF"/>
          <w:lang w:val="en-ID"/>
        </w:rPr>
        <w:t>For the mouth of the </w:t>
      </w:r>
      <w:r w:rsidR="00F62749" w:rsidRPr="00326B78">
        <w:rPr>
          <w:rFonts w:cstheme="minorHAnsi"/>
          <w:color w:val="595959" w:themeColor="text1" w:themeTint="A6"/>
        </w:rPr>
        <w:t>L</w:t>
      </w:r>
      <w:r w:rsidR="00F62749">
        <w:rPr>
          <w:rFonts w:cstheme="minorHAnsi"/>
          <w:color w:val="595959" w:themeColor="text1" w:themeTint="A6"/>
        </w:rPr>
        <w:t>ORD</w:t>
      </w:r>
      <w:r w:rsidR="008F0BC4" w:rsidRPr="00111483">
        <w:rPr>
          <w:rFonts w:eastAsia="Times New Roman" w:cstheme="minorHAnsi"/>
          <w:color w:val="595959" w:themeColor="text1" w:themeTint="A6"/>
          <w:shd w:val="clear" w:color="auto" w:fill="FFFFFF"/>
          <w:lang w:val="en-ID"/>
        </w:rPr>
        <w:t> has spoken</w:t>
      </w:r>
      <w:r w:rsidR="00326B78" w:rsidRPr="00111483">
        <w:rPr>
          <w:rFonts w:eastAsia="Times New Roman" w:cstheme="minorHAnsi"/>
          <w:color w:val="595959" w:themeColor="text1" w:themeTint="A6"/>
          <w:shd w:val="clear" w:color="auto" w:fill="FFFFFF"/>
          <w:lang w:val="en-ID"/>
        </w:rPr>
        <w:t xml:space="preserve"> </w:t>
      </w:r>
      <w:r w:rsidR="009464FA" w:rsidRPr="00111483">
        <w:rPr>
          <w:rFonts w:cstheme="minorHAnsi"/>
          <w:color w:val="595959" w:themeColor="text1" w:themeTint="A6"/>
        </w:rPr>
        <w:t>(Isa 1:19-20)</w:t>
      </w:r>
      <w:r w:rsidR="00F20E68">
        <w:rPr>
          <w:rFonts w:cstheme="minorHAnsi"/>
          <w:color w:val="595959" w:themeColor="text1" w:themeTint="A6"/>
        </w:rPr>
        <w:t xml:space="preserve"> and</w:t>
      </w:r>
      <w:r w:rsidR="009464FA" w:rsidRPr="00111483">
        <w:rPr>
          <w:rFonts w:cstheme="minorHAnsi"/>
          <w:color w:val="595959" w:themeColor="text1" w:themeTint="A6"/>
        </w:rPr>
        <w:t xml:space="preserve"> </w:t>
      </w:r>
      <w:r w:rsidR="00177B29">
        <w:rPr>
          <w:rFonts w:cstheme="minorHAnsi"/>
          <w:color w:val="595959" w:themeColor="text1" w:themeTint="A6"/>
        </w:rPr>
        <w:t xml:space="preserve">hope </w:t>
      </w:r>
      <w:r w:rsidR="009464FA" w:rsidRPr="00111483">
        <w:rPr>
          <w:rFonts w:cstheme="minorHAnsi"/>
          <w:color w:val="595959" w:themeColor="text1" w:themeTint="A6"/>
        </w:rPr>
        <w:t>and redemption</w:t>
      </w:r>
      <w:r w:rsidR="00FA1F1E">
        <w:rPr>
          <w:rFonts w:cstheme="minorHAnsi"/>
          <w:color w:val="595959" w:themeColor="text1" w:themeTint="A6"/>
        </w:rPr>
        <w:t xml:space="preserve"> in the same chapter</w:t>
      </w:r>
      <w:r w:rsidR="00111483" w:rsidRPr="00111483">
        <w:rPr>
          <w:rFonts w:cstheme="minorHAnsi"/>
          <w:color w:val="595959" w:themeColor="text1" w:themeTint="A6"/>
        </w:rPr>
        <w:t xml:space="preserve">: </w:t>
      </w:r>
      <w:r w:rsidR="009464FA" w:rsidRPr="00111483">
        <w:rPr>
          <w:rFonts w:cstheme="minorHAnsi"/>
          <w:color w:val="595959" w:themeColor="text1" w:themeTint="A6"/>
        </w:rPr>
        <w:t xml:space="preserve"> </w:t>
      </w:r>
      <w:r w:rsidR="00111483" w:rsidRPr="00111483">
        <w:rPr>
          <w:rFonts w:eastAsia="Times New Roman" w:cstheme="minorHAnsi"/>
          <w:color w:val="595959" w:themeColor="text1" w:themeTint="A6"/>
          <w:shd w:val="clear" w:color="auto" w:fill="FFFFFF"/>
          <w:lang w:val="en-ID"/>
        </w:rPr>
        <w:t>‘Come now, let us settle the matter, says the </w:t>
      </w:r>
      <w:r w:rsidR="00F62749" w:rsidRPr="00326B78">
        <w:rPr>
          <w:rFonts w:cstheme="minorHAnsi"/>
          <w:color w:val="595959" w:themeColor="text1" w:themeTint="A6"/>
        </w:rPr>
        <w:t>L</w:t>
      </w:r>
      <w:r w:rsidR="00F62749">
        <w:rPr>
          <w:rFonts w:cstheme="minorHAnsi"/>
          <w:color w:val="595959" w:themeColor="text1" w:themeTint="A6"/>
        </w:rPr>
        <w:t>ORD</w:t>
      </w:r>
      <w:r w:rsidR="00111483" w:rsidRPr="00111483">
        <w:rPr>
          <w:rFonts w:eastAsia="Times New Roman" w:cstheme="minorHAnsi"/>
          <w:color w:val="595959" w:themeColor="text1" w:themeTint="A6"/>
          <w:shd w:val="clear" w:color="auto" w:fill="FFFFFF"/>
          <w:lang w:val="en-ID"/>
        </w:rPr>
        <w:t>.</w:t>
      </w:r>
      <w:r w:rsidR="00111483" w:rsidRPr="00111483">
        <w:rPr>
          <w:rFonts w:eastAsia="Times New Roman" w:cstheme="minorHAnsi"/>
          <w:color w:val="595959" w:themeColor="text1" w:themeTint="A6"/>
          <w:lang w:val="en-ID"/>
        </w:rPr>
        <w:t xml:space="preserve"> </w:t>
      </w:r>
      <w:r w:rsidR="00111483" w:rsidRPr="00111483">
        <w:rPr>
          <w:rFonts w:eastAsia="Times New Roman" w:cstheme="minorHAnsi"/>
          <w:color w:val="595959" w:themeColor="text1" w:themeTint="A6"/>
          <w:shd w:val="clear" w:color="auto" w:fill="FFFFFF"/>
          <w:lang w:val="en-ID"/>
        </w:rPr>
        <w:t>Though your sins are like scarlet,</w:t>
      </w:r>
      <w:r w:rsidR="00111483" w:rsidRPr="00111483">
        <w:rPr>
          <w:rFonts w:eastAsia="Times New Roman" w:cstheme="minorHAnsi"/>
          <w:color w:val="595959" w:themeColor="text1" w:themeTint="A6"/>
          <w:lang w:val="en-ID"/>
        </w:rPr>
        <w:t xml:space="preserve"> </w:t>
      </w:r>
      <w:r w:rsidR="00111483" w:rsidRPr="00111483">
        <w:rPr>
          <w:rFonts w:eastAsia="Times New Roman" w:cstheme="minorHAnsi"/>
          <w:color w:val="595959" w:themeColor="text1" w:themeTint="A6"/>
          <w:shd w:val="clear" w:color="auto" w:fill="FFFFFF"/>
          <w:lang w:val="en-ID"/>
        </w:rPr>
        <w:t>they shall be as white as snow though they are red as crimson,</w:t>
      </w:r>
      <w:r w:rsidR="00111483" w:rsidRPr="00111483">
        <w:rPr>
          <w:rFonts w:eastAsia="Times New Roman" w:cstheme="minorHAnsi"/>
          <w:color w:val="595959" w:themeColor="text1" w:themeTint="A6"/>
          <w:lang w:val="en-ID"/>
        </w:rPr>
        <w:t xml:space="preserve"> </w:t>
      </w:r>
      <w:r w:rsidR="00111483" w:rsidRPr="00111483">
        <w:rPr>
          <w:rFonts w:eastAsia="Times New Roman" w:cstheme="minorHAnsi"/>
          <w:color w:val="595959" w:themeColor="text1" w:themeTint="A6"/>
          <w:shd w:val="clear" w:color="auto" w:fill="FFFFFF"/>
          <w:lang w:val="en-ID"/>
        </w:rPr>
        <w:t>they shall be like wool</w:t>
      </w:r>
      <w:r w:rsidR="00F62749">
        <w:rPr>
          <w:rFonts w:eastAsia="Times New Roman" w:cstheme="minorHAnsi"/>
          <w:color w:val="595959" w:themeColor="text1" w:themeTint="A6"/>
          <w:shd w:val="clear" w:color="auto" w:fill="FFFFFF"/>
          <w:lang w:val="en-ID"/>
        </w:rPr>
        <w:t>’</w:t>
      </w:r>
      <w:r w:rsidR="00111483" w:rsidRPr="00111483">
        <w:rPr>
          <w:rFonts w:eastAsia="Times New Roman" w:cstheme="minorHAnsi"/>
          <w:color w:val="595959" w:themeColor="text1" w:themeTint="A6"/>
          <w:shd w:val="clear" w:color="auto" w:fill="FFFFFF"/>
          <w:lang w:val="en-ID"/>
        </w:rPr>
        <w:t>.</w:t>
      </w:r>
      <w:r w:rsidR="009464FA" w:rsidRPr="00111483">
        <w:rPr>
          <w:rFonts w:cstheme="minorHAnsi"/>
          <w:color w:val="595959" w:themeColor="text1" w:themeTint="A6"/>
        </w:rPr>
        <w:t>(1:18)</w:t>
      </w:r>
      <w:r w:rsidR="005E6BD5">
        <w:rPr>
          <w:rFonts w:cstheme="minorHAnsi"/>
          <w:color w:val="595959" w:themeColor="text1" w:themeTint="A6"/>
        </w:rPr>
        <w:t xml:space="preserve">. </w:t>
      </w:r>
    </w:p>
    <w:p w14:paraId="5A9E3750" w14:textId="73AF8D74" w:rsidR="00D56B38" w:rsidRDefault="0081054B" w:rsidP="00E232CC">
      <w:pPr>
        <w:spacing w:line="360" w:lineRule="auto"/>
        <w:ind w:firstLine="720"/>
        <w:jc w:val="both"/>
        <w:rPr>
          <w:color w:val="595959" w:themeColor="text1" w:themeTint="A6"/>
        </w:rPr>
      </w:pPr>
      <w:r>
        <w:rPr>
          <w:color w:val="595959" w:themeColor="text1" w:themeTint="A6"/>
        </w:rPr>
        <w:t>Ap</w:t>
      </w:r>
      <w:r w:rsidR="008A0D44">
        <w:rPr>
          <w:color w:val="595959" w:themeColor="text1" w:themeTint="A6"/>
        </w:rPr>
        <w:t xml:space="preserve">art </w:t>
      </w:r>
      <w:r w:rsidR="008E53CA">
        <w:rPr>
          <w:color w:val="595959" w:themeColor="text1" w:themeTint="A6"/>
        </w:rPr>
        <w:t>from</w:t>
      </w:r>
      <w:r w:rsidR="008A0D44">
        <w:rPr>
          <w:color w:val="595959" w:themeColor="text1" w:themeTint="A6"/>
        </w:rPr>
        <w:t xml:space="preserve"> the</w:t>
      </w:r>
      <w:r w:rsidR="007A0E79">
        <w:rPr>
          <w:color w:val="595959" w:themeColor="text1" w:themeTint="A6"/>
        </w:rPr>
        <w:t xml:space="preserve"> </w:t>
      </w:r>
      <w:r w:rsidR="009E25E6">
        <w:rPr>
          <w:color w:val="595959" w:themeColor="text1" w:themeTint="A6"/>
        </w:rPr>
        <w:t>diffusion</w:t>
      </w:r>
      <w:r w:rsidR="008E53CA">
        <w:rPr>
          <w:color w:val="595959" w:themeColor="text1" w:themeTint="A6"/>
        </w:rPr>
        <w:t xml:space="preserve"> </w:t>
      </w:r>
      <w:r w:rsidR="00D44113">
        <w:rPr>
          <w:color w:val="595959" w:themeColor="text1" w:themeTint="A6"/>
        </w:rPr>
        <w:t xml:space="preserve">of the </w:t>
      </w:r>
      <w:r w:rsidR="008A0D44">
        <w:rPr>
          <w:color w:val="595959" w:themeColor="text1" w:themeTint="A6"/>
        </w:rPr>
        <w:t xml:space="preserve">theological </w:t>
      </w:r>
      <w:r w:rsidR="007A0E79">
        <w:rPr>
          <w:color w:val="595959" w:themeColor="text1" w:themeTint="A6"/>
        </w:rPr>
        <w:t>themes</w:t>
      </w:r>
      <w:r w:rsidR="009E25E6">
        <w:rPr>
          <w:color w:val="595959" w:themeColor="text1" w:themeTint="A6"/>
        </w:rPr>
        <w:t xml:space="preserve"> throughout the chapters of </w:t>
      </w:r>
      <w:proofErr w:type="spellStart"/>
      <w:r w:rsidR="00B55E4D">
        <w:rPr>
          <w:color w:val="595959" w:themeColor="text1" w:themeTint="A6"/>
        </w:rPr>
        <w:t>Isiaiah</w:t>
      </w:r>
      <w:proofErr w:type="spellEnd"/>
      <w:r w:rsidR="002B0C10">
        <w:rPr>
          <w:color w:val="595959" w:themeColor="text1" w:themeTint="A6"/>
        </w:rPr>
        <w:t xml:space="preserve">, also </w:t>
      </w:r>
      <w:r w:rsidR="007A0E79">
        <w:rPr>
          <w:color w:val="595959" w:themeColor="text1" w:themeTint="A6"/>
        </w:rPr>
        <w:t xml:space="preserve">the </w:t>
      </w:r>
      <w:r w:rsidR="007A0E79" w:rsidRPr="00BA7F9C">
        <w:rPr>
          <w:color w:val="595959" w:themeColor="text1" w:themeTint="A6"/>
        </w:rPr>
        <w:t>repetitive literary styles and idiomatic expressions</w:t>
      </w:r>
      <w:r w:rsidR="00014273">
        <w:rPr>
          <w:color w:val="595959" w:themeColor="text1" w:themeTint="A6"/>
        </w:rPr>
        <w:t xml:space="preserve"> </w:t>
      </w:r>
      <w:r w:rsidR="0059311E">
        <w:rPr>
          <w:color w:val="595959" w:themeColor="text1" w:themeTint="A6"/>
        </w:rPr>
        <w:t>accompanying</w:t>
      </w:r>
      <w:r w:rsidR="008A382B">
        <w:rPr>
          <w:color w:val="595959" w:themeColor="text1" w:themeTint="A6"/>
        </w:rPr>
        <w:t xml:space="preserve"> these themes</w:t>
      </w:r>
      <w:r w:rsidR="00A0436B">
        <w:rPr>
          <w:color w:val="595959" w:themeColor="text1" w:themeTint="A6"/>
        </w:rPr>
        <w:t>,</w:t>
      </w:r>
      <w:r w:rsidR="008A382B">
        <w:rPr>
          <w:color w:val="595959" w:themeColor="text1" w:themeTint="A6"/>
        </w:rPr>
        <w:t xml:space="preserve"> </w:t>
      </w:r>
      <w:r w:rsidR="00A0436B">
        <w:rPr>
          <w:color w:val="595959" w:themeColor="text1" w:themeTint="A6"/>
        </w:rPr>
        <w:t xml:space="preserve">reinforce the </w:t>
      </w:r>
      <w:r w:rsidR="00E86D47">
        <w:rPr>
          <w:color w:val="595959" w:themeColor="text1" w:themeTint="A6"/>
        </w:rPr>
        <w:t xml:space="preserve">suspicion that the Book of Isaiah may </w:t>
      </w:r>
      <w:r w:rsidR="00B40CEF">
        <w:rPr>
          <w:color w:val="595959" w:themeColor="text1" w:themeTint="A6"/>
        </w:rPr>
        <w:t xml:space="preserve">have </w:t>
      </w:r>
      <w:r w:rsidR="007F2F79">
        <w:rPr>
          <w:color w:val="595959" w:themeColor="text1" w:themeTint="A6"/>
        </w:rPr>
        <w:t xml:space="preserve">had </w:t>
      </w:r>
      <w:r w:rsidR="00B40CEF">
        <w:rPr>
          <w:color w:val="595959" w:themeColor="text1" w:themeTint="A6"/>
        </w:rPr>
        <w:t>a common origin</w:t>
      </w:r>
      <w:r w:rsidR="007F2F79">
        <w:rPr>
          <w:color w:val="595959" w:themeColor="text1" w:themeTint="A6"/>
        </w:rPr>
        <w:t>.</w:t>
      </w:r>
      <w:r w:rsidR="008A382B">
        <w:rPr>
          <w:color w:val="595959" w:themeColor="text1" w:themeTint="A6"/>
        </w:rPr>
        <w:t xml:space="preserve"> </w:t>
      </w:r>
      <w:r w:rsidR="00106C53">
        <w:rPr>
          <w:color w:val="595959" w:themeColor="text1" w:themeTint="A6"/>
        </w:rPr>
        <w:t>The</w:t>
      </w:r>
      <w:r w:rsidR="00C95CBA">
        <w:rPr>
          <w:color w:val="595959" w:themeColor="text1" w:themeTint="A6"/>
        </w:rPr>
        <w:t xml:space="preserve">se </w:t>
      </w:r>
      <w:r w:rsidR="00E75AF0">
        <w:rPr>
          <w:color w:val="595959" w:themeColor="text1" w:themeTint="A6"/>
        </w:rPr>
        <w:t xml:space="preserve">commonly used </w:t>
      </w:r>
      <w:r w:rsidR="00C95CBA">
        <w:rPr>
          <w:color w:val="595959" w:themeColor="text1" w:themeTint="A6"/>
        </w:rPr>
        <w:t>words</w:t>
      </w:r>
      <w:r w:rsidR="00106C53">
        <w:rPr>
          <w:color w:val="595959" w:themeColor="text1" w:themeTint="A6"/>
        </w:rPr>
        <w:t xml:space="preserve"> are not </w:t>
      </w:r>
      <w:r w:rsidR="00FE2A85">
        <w:rPr>
          <w:color w:val="595959" w:themeColor="text1" w:themeTint="A6"/>
        </w:rPr>
        <w:t>distinct</w:t>
      </w:r>
      <w:r w:rsidR="00C95CBA">
        <w:rPr>
          <w:color w:val="595959" w:themeColor="text1" w:themeTint="A6"/>
        </w:rPr>
        <w:t xml:space="preserve">, nor are they </w:t>
      </w:r>
      <w:r w:rsidR="00B43C4E">
        <w:rPr>
          <w:color w:val="595959" w:themeColor="text1" w:themeTint="A6"/>
        </w:rPr>
        <w:t>time or place specific</w:t>
      </w:r>
      <w:r w:rsidR="00E152DE">
        <w:rPr>
          <w:color w:val="595959" w:themeColor="text1" w:themeTint="A6"/>
        </w:rPr>
        <w:t xml:space="preserve"> in the Book of Isaiah</w:t>
      </w:r>
      <w:r w:rsidR="00395D3A">
        <w:rPr>
          <w:color w:val="595959" w:themeColor="text1" w:themeTint="A6"/>
        </w:rPr>
        <w:t xml:space="preserve">. </w:t>
      </w:r>
      <w:r w:rsidR="00E152DE">
        <w:rPr>
          <w:color w:val="595959" w:themeColor="text1" w:themeTint="A6"/>
        </w:rPr>
        <w:t>For example, i</w:t>
      </w:r>
      <w:r w:rsidR="00395D3A">
        <w:rPr>
          <w:color w:val="595959" w:themeColor="text1" w:themeTint="A6"/>
        </w:rPr>
        <w:t>n chapters 1-6</w:t>
      </w:r>
      <w:r w:rsidR="004A6902">
        <w:rPr>
          <w:color w:val="595959" w:themeColor="text1" w:themeTint="A6"/>
        </w:rPr>
        <w:t xml:space="preserve">, </w:t>
      </w:r>
      <w:r w:rsidR="00395D3A">
        <w:rPr>
          <w:color w:val="595959" w:themeColor="text1" w:themeTint="A6"/>
        </w:rPr>
        <w:t xml:space="preserve">there are many idiomatic expressions </w:t>
      </w:r>
      <w:r w:rsidR="00E152DE">
        <w:rPr>
          <w:color w:val="595959" w:themeColor="text1" w:themeTint="A6"/>
        </w:rPr>
        <w:t xml:space="preserve">that can be found in later </w:t>
      </w:r>
      <w:r w:rsidR="004A6902">
        <w:rPr>
          <w:color w:val="595959" w:themeColor="text1" w:themeTint="A6"/>
        </w:rPr>
        <w:t>chapters. It is t</w:t>
      </w:r>
      <w:r w:rsidR="00FE2A85">
        <w:rPr>
          <w:color w:val="595959" w:themeColor="text1" w:themeTint="A6"/>
        </w:rPr>
        <w:t>hese words and expressions</w:t>
      </w:r>
      <w:r w:rsidR="00B43C4E">
        <w:rPr>
          <w:color w:val="595959" w:themeColor="text1" w:themeTint="A6"/>
        </w:rPr>
        <w:t xml:space="preserve"> </w:t>
      </w:r>
      <w:r w:rsidR="004A6902">
        <w:rPr>
          <w:color w:val="595959" w:themeColor="text1" w:themeTint="A6"/>
        </w:rPr>
        <w:t>that</w:t>
      </w:r>
      <w:r w:rsidR="00563E14">
        <w:rPr>
          <w:color w:val="595959" w:themeColor="text1" w:themeTint="A6"/>
        </w:rPr>
        <w:t xml:space="preserve"> </w:t>
      </w:r>
      <w:r w:rsidR="007663F3">
        <w:rPr>
          <w:color w:val="595959" w:themeColor="text1" w:themeTint="A6"/>
        </w:rPr>
        <w:t>keep</w:t>
      </w:r>
      <w:r w:rsidR="008A0D44">
        <w:rPr>
          <w:color w:val="595959" w:themeColor="text1" w:themeTint="A6"/>
        </w:rPr>
        <w:t xml:space="preserve"> the Book of Isaiah </w:t>
      </w:r>
      <w:r w:rsidR="00A313A5">
        <w:rPr>
          <w:color w:val="595959" w:themeColor="text1" w:themeTint="A6"/>
        </w:rPr>
        <w:t>‘</w:t>
      </w:r>
      <w:r w:rsidR="008A0D44">
        <w:rPr>
          <w:color w:val="595959" w:themeColor="text1" w:themeTint="A6"/>
        </w:rPr>
        <w:t>compact</w:t>
      </w:r>
      <w:r w:rsidR="00A313A5">
        <w:rPr>
          <w:color w:val="595959" w:themeColor="text1" w:themeTint="A6"/>
        </w:rPr>
        <w:t>’ within the synchronic model</w:t>
      </w:r>
      <w:r w:rsidR="00712B5C">
        <w:rPr>
          <w:color w:val="595959" w:themeColor="text1" w:themeTint="A6"/>
        </w:rPr>
        <w:t xml:space="preserve">, for </w:t>
      </w:r>
      <w:r w:rsidR="009B5C20">
        <w:rPr>
          <w:color w:val="595959" w:themeColor="text1" w:themeTint="A6"/>
        </w:rPr>
        <w:t>or example</w:t>
      </w:r>
      <w:r w:rsidR="003C65CA">
        <w:rPr>
          <w:color w:val="595959" w:themeColor="text1" w:themeTint="A6"/>
        </w:rPr>
        <w:t xml:space="preserve"> are: </w:t>
      </w:r>
      <w:r w:rsidR="00712B5C">
        <w:rPr>
          <w:color w:val="595959" w:themeColor="text1" w:themeTint="A6"/>
        </w:rPr>
        <w:t>‘lifted up’ (65)</w:t>
      </w:r>
      <w:r w:rsidR="00075A7B">
        <w:rPr>
          <w:color w:val="595959" w:themeColor="text1" w:themeTint="A6"/>
        </w:rPr>
        <w:t>, ‘says the Lord’ (95)</w:t>
      </w:r>
      <w:r w:rsidR="0038497E">
        <w:rPr>
          <w:color w:val="595959" w:themeColor="text1" w:themeTint="A6"/>
        </w:rPr>
        <w:t>, ‘the Lord of Hosts’</w:t>
      </w:r>
      <w:r w:rsidR="00F473E3">
        <w:rPr>
          <w:color w:val="595959" w:themeColor="text1" w:themeTint="A6"/>
        </w:rPr>
        <w:t>(</w:t>
      </w:r>
      <w:r w:rsidR="00361072">
        <w:rPr>
          <w:color w:val="595959" w:themeColor="text1" w:themeTint="A6"/>
        </w:rPr>
        <w:t>61), ‘my people’ (61)</w:t>
      </w:r>
      <w:r w:rsidR="00E232CC">
        <w:rPr>
          <w:color w:val="595959" w:themeColor="text1" w:themeTint="A6"/>
        </w:rPr>
        <w:t xml:space="preserve">, </w:t>
      </w:r>
      <w:r w:rsidR="00A80FED">
        <w:rPr>
          <w:color w:val="595959" w:themeColor="text1" w:themeTint="A6"/>
        </w:rPr>
        <w:t>‘</w:t>
      </w:r>
      <w:r w:rsidR="000B2EAF">
        <w:rPr>
          <w:color w:val="595959" w:themeColor="text1" w:themeTint="A6"/>
        </w:rPr>
        <w:t xml:space="preserve">give </w:t>
      </w:r>
      <w:r w:rsidR="000B2EAF">
        <w:rPr>
          <w:color w:val="595959" w:themeColor="text1" w:themeTint="A6"/>
        </w:rPr>
        <w:lastRenderedPageBreak/>
        <w:t>ear’</w:t>
      </w:r>
      <w:r w:rsidR="003C65CA">
        <w:rPr>
          <w:color w:val="595959" w:themeColor="text1" w:themeTint="A6"/>
        </w:rPr>
        <w:t xml:space="preserve"> (46)</w:t>
      </w:r>
      <w:r w:rsidR="00A80FED">
        <w:rPr>
          <w:color w:val="595959" w:themeColor="text1" w:themeTint="A6"/>
        </w:rPr>
        <w:t xml:space="preserve">, </w:t>
      </w:r>
      <w:r w:rsidR="006B2607">
        <w:rPr>
          <w:color w:val="595959" w:themeColor="text1" w:themeTint="A6"/>
        </w:rPr>
        <w:t>‘Holy one of Israel’(26), ‘Daughter of Zion’(8), ‘the wrath of the Lord’ (7),</w:t>
      </w:r>
      <w:r w:rsidR="006B2607" w:rsidRPr="006B2607">
        <w:rPr>
          <w:color w:val="595959" w:themeColor="text1" w:themeTint="A6"/>
        </w:rPr>
        <w:t xml:space="preserve"> </w:t>
      </w:r>
      <w:r w:rsidR="006B2607">
        <w:rPr>
          <w:color w:val="595959" w:themeColor="text1" w:themeTint="A6"/>
        </w:rPr>
        <w:t>‘In Zion’ (4)</w:t>
      </w:r>
      <w:r w:rsidR="00625149">
        <w:rPr>
          <w:color w:val="595959" w:themeColor="text1" w:themeTint="A6"/>
        </w:rPr>
        <w:t xml:space="preserve"> </w:t>
      </w:r>
      <w:r w:rsidR="003C65CA">
        <w:rPr>
          <w:color w:val="595959" w:themeColor="text1" w:themeTint="A6"/>
        </w:rPr>
        <w:t>and many more</w:t>
      </w:r>
      <w:r w:rsidR="00C83E12">
        <w:rPr>
          <w:color w:val="595959" w:themeColor="text1" w:themeTint="A6"/>
        </w:rPr>
        <w:t>.</w:t>
      </w:r>
      <w:r w:rsidR="00D05937">
        <w:rPr>
          <w:rStyle w:val="FootnoteReference"/>
          <w:color w:val="595959" w:themeColor="text1" w:themeTint="A6"/>
        </w:rPr>
        <w:footnoteReference w:id="8"/>
      </w:r>
    </w:p>
    <w:p w14:paraId="3C36075E" w14:textId="1DB50038" w:rsidR="007663F3" w:rsidRDefault="004F6D15" w:rsidP="0012464E">
      <w:pPr>
        <w:spacing w:line="360" w:lineRule="auto"/>
        <w:ind w:firstLine="720"/>
        <w:jc w:val="both"/>
        <w:rPr>
          <w:color w:val="595959" w:themeColor="text1" w:themeTint="A6"/>
        </w:rPr>
      </w:pPr>
      <w:r>
        <w:rPr>
          <w:color w:val="595959" w:themeColor="text1" w:themeTint="A6"/>
        </w:rPr>
        <w:t>For example, t</w:t>
      </w:r>
      <w:r w:rsidR="007663F3">
        <w:rPr>
          <w:color w:val="595959" w:themeColor="text1" w:themeTint="A6"/>
        </w:rPr>
        <w:t>he expression</w:t>
      </w:r>
      <w:r w:rsidR="00307ACE">
        <w:rPr>
          <w:color w:val="595959" w:themeColor="text1" w:themeTint="A6"/>
        </w:rPr>
        <w:t xml:space="preserve"> </w:t>
      </w:r>
      <w:r w:rsidR="007663F3">
        <w:rPr>
          <w:color w:val="595959" w:themeColor="text1" w:themeTint="A6"/>
        </w:rPr>
        <w:t>‘give ear’</w:t>
      </w:r>
      <w:r w:rsidR="006F698A">
        <w:rPr>
          <w:color w:val="595959" w:themeColor="text1" w:themeTint="A6"/>
        </w:rPr>
        <w:t xml:space="preserve"> </w:t>
      </w:r>
      <w:r w:rsidR="00332900">
        <w:rPr>
          <w:color w:val="595959" w:themeColor="text1" w:themeTint="A6"/>
        </w:rPr>
        <w:t xml:space="preserve">(hear or listen) </w:t>
      </w:r>
      <w:r w:rsidR="006F698A">
        <w:rPr>
          <w:color w:val="595959" w:themeColor="text1" w:themeTint="A6"/>
        </w:rPr>
        <w:t xml:space="preserve">is one of the most frequently used expression in the Book of Isaiah </w:t>
      </w:r>
      <w:r w:rsidR="00342F27">
        <w:rPr>
          <w:color w:val="595959" w:themeColor="text1" w:themeTint="A6"/>
        </w:rPr>
        <w:t xml:space="preserve">and </w:t>
      </w:r>
      <w:r w:rsidR="00677593">
        <w:rPr>
          <w:color w:val="595959" w:themeColor="text1" w:themeTint="A6"/>
        </w:rPr>
        <w:t xml:space="preserve">fit entirely in the </w:t>
      </w:r>
      <w:r w:rsidR="00DB1428">
        <w:rPr>
          <w:color w:val="595959" w:themeColor="text1" w:themeTint="A6"/>
        </w:rPr>
        <w:t xml:space="preserve">major </w:t>
      </w:r>
      <w:r w:rsidR="00677593">
        <w:rPr>
          <w:color w:val="595959" w:themeColor="text1" w:themeTint="A6"/>
        </w:rPr>
        <w:t xml:space="preserve">theme. </w:t>
      </w:r>
      <w:r w:rsidR="00384159">
        <w:rPr>
          <w:color w:val="595959" w:themeColor="text1" w:themeTint="A6"/>
        </w:rPr>
        <w:t xml:space="preserve">Isaiah </w:t>
      </w:r>
      <w:r w:rsidR="00332900">
        <w:rPr>
          <w:color w:val="595959" w:themeColor="text1" w:themeTint="A6"/>
        </w:rPr>
        <w:t>uses</w:t>
      </w:r>
      <w:r w:rsidR="00384159">
        <w:rPr>
          <w:color w:val="595959" w:themeColor="text1" w:themeTint="A6"/>
        </w:rPr>
        <w:t xml:space="preserve"> these words to catch the attention of his audience</w:t>
      </w:r>
      <w:r w:rsidR="00DB1428">
        <w:rPr>
          <w:color w:val="595959" w:themeColor="text1" w:themeTint="A6"/>
        </w:rPr>
        <w:t xml:space="preserve">, informing them of </w:t>
      </w:r>
      <w:r w:rsidR="0020677E">
        <w:rPr>
          <w:color w:val="595959" w:themeColor="text1" w:themeTint="A6"/>
        </w:rPr>
        <w:t xml:space="preserve">God’s </w:t>
      </w:r>
      <w:r w:rsidR="00DB1428">
        <w:rPr>
          <w:color w:val="595959" w:themeColor="text1" w:themeTint="A6"/>
        </w:rPr>
        <w:t xml:space="preserve">impending judgement and of </w:t>
      </w:r>
      <w:r w:rsidR="00F96C43">
        <w:rPr>
          <w:color w:val="595959" w:themeColor="text1" w:themeTint="A6"/>
        </w:rPr>
        <w:t xml:space="preserve">future </w:t>
      </w:r>
      <w:r w:rsidR="00DB1428">
        <w:rPr>
          <w:color w:val="595959" w:themeColor="text1" w:themeTint="A6"/>
        </w:rPr>
        <w:t>redemption</w:t>
      </w:r>
      <w:r w:rsidR="009B6CF2">
        <w:rPr>
          <w:color w:val="595959" w:themeColor="text1" w:themeTint="A6"/>
        </w:rPr>
        <w:t xml:space="preserve">. </w:t>
      </w:r>
      <w:r w:rsidR="00A859CF">
        <w:rPr>
          <w:color w:val="595959" w:themeColor="text1" w:themeTint="A6"/>
        </w:rPr>
        <w:t>The audience</w:t>
      </w:r>
      <w:r w:rsidR="0020677E">
        <w:rPr>
          <w:color w:val="595959" w:themeColor="text1" w:themeTint="A6"/>
        </w:rPr>
        <w:t>, to whom</w:t>
      </w:r>
      <w:r w:rsidR="00A859CF">
        <w:rPr>
          <w:color w:val="595959" w:themeColor="text1" w:themeTint="A6"/>
        </w:rPr>
        <w:t xml:space="preserve"> </w:t>
      </w:r>
      <w:r w:rsidR="008169B0">
        <w:rPr>
          <w:color w:val="595959" w:themeColor="text1" w:themeTint="A6"/>
        </w:rPr>
        <w:t>Isaiah addresses</w:t>
      </w:r>
      <w:r w:rsidR="00C92F0B">
        <w:rPr>
          <w:color w:val="595959" w:themeColor="text1" w:themeTint="A6"/>
        </w:rPr>
        <w:t xml:space="preserve"> with these words</w:t>
      </w:r>
      <w:r w:rsidR="00B23E4B">
        <w:rPr>
          <w:color w:val="595959" w:themeColor="text1" w:themeTint="A6"/>
        </w:rPr>
        <w:t>,</w:t>
      </w:r>
      <w:r w:rsidR="008169B0">
        <w:rPr>
          <w:color w:val="595959" w:themeColor="text1" w:themeTint="A6"/>
        </w:rPr>
        <w:t xml:space="preserve"> </w:t>
      </w:r>
      <w:r w:rsidR="00A80217">
        <w:rPr>
          <w:color w:val="595959" w:themeColor="text1" w:themeTint="A6"/>
        </w:rPr>
        <w:t xml:space="preserve">varies from the people and rulers in </w:t>
      </w:r>
      <w:r w:rsidR="00132392">
        <w:rPr>
          <w:color w:val="595959" w:themeColor="text1" w:themeTint="A6"/>
        </w:rPr>
        <w:t xml:space="preserve">Israel, </w:t>
      </w:r>
      <w:proofErr w:type="gramStart"/>
      <w:r w:rsidR="00132392">
        <w:rPr>
          <w:color w:val="595959" w:themeColor="text1" w:themeTint="A6"/>
        </w:rPr>
        <w:t>Judah</w:t>
      </w:r>
      <w:proofErr w:type="gramEnd"/>
      <w:r w:rsidR="00132392">
        <w:rPr>
          <w:color w:val="595959" w:themeColor="text1" w:themeTint="A6"/>
        </w:rPr>
        <w:t xml:space="preserve"> and Jerusalem</w:t>
      </w:r>
      <w:r w:rsidR="00AC7D87">
        <w:rPr>
          <w:color w:val="595959" w:themeColor="text1" w:themeTint="A6"/>
        </w:rPr>
        <w:t xml:space="preserve"> around </w:t>
      </w:r>
      <w:r w:rsidR="00170765">
        <w:rPr>
          <w:color w:val="595959" w:themeColor="text1" w:themeTint="A6"/>
        </w:rPr>
        <w:t>the second half of the 8</w:t>
      </w:r>
      <w:r w:rsidR="00170765" w:rsidRPr="00170765">
        <w:rPr>
          <w:color w:val="595959" w:themeColor="text1" w:themeTint="A6"/>
          <w:vertAlign w:val="superscript"/>
        </w:rPr>
        <w:t>th</w:t>
      </w:r>
      <w:r w:rsidR="00170765">
        <w:rPr>
          <w:color w:val="595959" w:themeColor="text1" w:themeTint="A6"/>
        </w:rPr>
        <w:t xml:space="preserve"> </w:t>
      </w:r>
      <w:r w:rsidR="00D623E8">
        <w:rPr>
          <w:color w:val="595959" w:themeColor="text1" w:themeTint="A6"/>
        </w:rPr>
        <w:t>century BCE</w:t>
      </w:r>
      <w:r w:rsidR="00057DEE">
        <w:rPr>
          <w:color w:val="595959" w:themeColor="text1" w:themeTint="A6"/>
        </w:rPr>
        <w:t xml:space="preserve"> (Isa 1-2, 1:10, 1:15, 1:</w:t>
      </w:r>
      <w:r w:rsidR="00AC7D87">
        <w:rPr>
          <w:color w:val="595959" w:themeColor="text1" w:themeTint="A6"/>
        </w:rPr>
        <w:t>19,</w:t>
      </w:r>
      <w:r w:rsidR="00057DEE">
        <w:rPr>
          <w:color w:val="595959" w:themeColor="text1" w:themeTint="A6"/>
        </w:rPr>
        <w:t xml:space="preserve"> 7:13, 32:9, 33:13</w:t>
      </w:r>
      <w:r w:rsidR="00AC7D87">
        <w:rPr>
          <w:color w:val="595959" w:themeColor="text1" w:themeTint="A6"/>
        </w:rPr>
        <w:t xml:space="preserve">), </w:t>
      </w:r>
      <w:r w:rsidR="00AC7D87" w:rsidRPr="009E4BCA">
        <w:rPr>
          <w:color w:val="595959" w:themeColor="text1" w:themeTint="A6"/>
        </w:rPr>
        <w:t>to</w:t>
      </w:r>
      <w:r w:rsidR="009E4BCA">
        <w:rPr>
          <w:color w:val="595959" w:themeColor="text1" w:themeTint="A6"/>
        </w:rPr>
        <w:t xml:space="preserve"> the exiled people in Babylon</w:t>
      </w:r>
      <w:r w:rsidR="00057DEE">
        <w:rPr>
          <w:color w:val="595959" w:themeColor="text1" w:themeTint="A6"/>
        </w:rPr>
        <w:t xml:space="preserve"> </w:t>
      </w:r>
      <w:r w:rsidR="00D623E8">
        <w:rPr>
          <w:color w:val="595959" w:themeColor="text1" w:themeTint="A6"/>
        </w:rPr>
        <w:t>in</w:t>
      </w:r>
      <w:r w:rsidR="002F01CE">
        <w:rPr>
          <w:color w:val="595959" w:themeColor="text1" w:themeTint="A6"/>
        </w:rPr>
        <w:t xml:space="preserve"> </w:t>
      </w:r>
      <w:r w:rsidR="00D9223B">
        <w:rPr>
          <w:color w:val="595959" w:themeColor="text1" w:themeTint="A6"/>
        </w:rPr>
        <w:t>the late 6</w:t>
      </w:r>
      <w:r w:rsidR="0012464E" w:rsidRPr="0012464E">
        <w:rPr>
          <w:color w:val="595959" w:themeColor="text1" w:themeTint="A6"/>
          <w:vertAlign w:val="superscript"/>
        </w:rPr>
        <w:t>th</w:t>
      </w:r>
      <w:r w:rsidR="0012464E">
        <w:rPr>
          <w:color w:val="595959" w:themeColor="text1" w:themeTint="A6"/>
        </w:rPr>
        <w:t xml:space="preserve"> century BCE</w:t>
      </w:r>
      <w:r w:rsidR="00D623E8">
        <w:rPr>
          <w:color w:val="595959" w:themeColor="text1" w:themeTint="A6"/>
        </w:rPr>
        <w:t xml:space="preserve"> </w:t>
      </w:r>
      <w:r w:rsidR="00057DEE">
        <w:rPr>
          <w:color w:val="595959" w:themeColor="text1" w:themeTint="A6"/>
        </w:rPr>
        <w:t>(Isa 41:17, 44:1; 49:1).</w:t>
      </w:r>
      <w:r w:rsidR="00DA5601">
        <w:rPr>
          <w:color w:val="595959" w:themeColor="text1" w:themeTint="A6"/>
        </w:rPr>
        <w:t xml:space="preserve"> </w:t>
      </w:r>
      <w:r w:rsidR="009E4BCA">
        <w:rPr>
          <w:color w:val="595959" w:themeColor="text1" w:themeTint="A6"/>
        </w:rPr>
        <w:t>The</w:t>
      </w:r>
      <w:r w:rsidR="00DA5601">
        <w:rPr>
          <w:color w:val="595959" w:themeColor="text1" w:themeTint="A6"/>
        </w:rPr>
        <w:t xml:space="preserve"> </w:t>
      </w:r>
      <w:r w:rsidR="00AB1672">
        <w:rPr>
          <w:color w:val="595959" w:themeColor="text1" w:themeTint="A6"/>
        </w:rPr>
        <w:t xml:space="preserve">idiomatic </w:t>
      </w:r>
      <w:r w:rsidR="00DA5601">
        <w:rPr>
          <w:color w:val="595959" w:themeColor="text1" w:themeTint="A6"/>
        </w:rPr>
        <w:t>expression</w:t>
      </w:r>
      <w:r w:rsidR="0012464E">
        <w:rPr>
          <w:color w:val="595959" w:themeColor="text1" w:themeTint="A6"/>
        </w:rPr>
        <w:t>s</w:t>
      </w:r>
      <w:r w:rsidR="00DA5601">
        <w:rPr>
          <w:color w:val="595959" w:themeColor="text1" w:themeTint="A6"/>
        </w:rPr>
        <w:t xml:space="preserve"> </w:t>
      </w:r>
      <w:r w:rsidR="0012464E">
        <w:rPr>
          <w:color w:val="595959" w:themeColor="text1" w:themeTint="A6"/>
        </w:rPr>
        <w:t xml:space="preserve">are </w:t>
      </w:r>
      <w:r w:rsidR="00B23E4B">
        <w:rPr>
          <w:color w:val="595959" w:themeColor="text1" w:themeTint="A6"/>
        </w:rPr>
        <w:t xml:space="preserve">therefore </w:t>
      </w:r>
      <w:r w:rsidR="005D4C69">
        <w:rPr>
          <w:color w:val="595959" w:themeColor="text1" w:themeTint="A6"/>
        </w:rPr>
        <w:t xml:space="preserve">not place and time </w:t>
      </w:r>
      <w:r w:rsidR="00D623E8">
        <w:rPr>
          <w:color w:val="595959" w:themeColor="text1" w:themeTint="A6"/>
        </w:rPr>
        <w:t>specific</w:t>
      </w:r>
      <w:r w:rsidR="00963178">
        <w:rPr>
          <w:color w:val="595959" w:themeColor="text1" w:themeTint="A6"/>
        </w:rPr>
        <w:t>.</w:t>
      </w:r>
    </w:p>
    <w:p w14:paraId="5C7D2A13" w14:textId="4F2FA5D4" w:rsidR="00A82AD7" w:rsidRDefault="00090A3F" w:rsidP="00110E69">
      <w:pPr>
        <w:spacing w:line="360" w:lineRule="auto"/>
        <w:ind w:firstLine="720"/>
        <w:jc w:val="both"/>
        <w:rPr>
          <w:color w:val="595959" w:themeColor="text1" w:themeTint="A6"/>
        </w:rPr>
      </w:pPr>
      <w:r>
        <w:rPr>
          <w:color w:val="595959" w:themeColor="text1" w:themeTint="A6"/>
        </w:rPr>
        <w:t xml:space="preserve">The </w:t>
      </w:r>
      <w:r w:rsidR="00A30713">
        <w:rPr>
          <w:color w:val="595959" w:themeColor="text1" w:themeTint="A6"/>
        </w:rPr>
        <w:t>‘</w:t>
      </w:r>
      <w:r w:rsidR="00E20ADE">
        <w:rPr>
          <w:color w:val="595959" w:themeColor="text1" w:themeTint="A6"/>
        </w:rPr>
        <w:t xml:space="preserve">Holy </w:t>
      </w:r>
      <w:r w:rsidR="00A30713">
        <w:rPr>
          <w:color w:val="595959" w:themeColor="text1" w:themeTint="A6"/>
        </w:rPr>
        <w:t xml:space="preserve">One of Israel’ is </w:t>
      </w:r>
      <w:r w:rsidR="00F33A88">
        <w:rPr>
          <w:color w:val="595959" w:themeColor="text1" w:themeTint="A6"/>
        </w:rPr>
        <w:t>another</w:t>
      </w:r>
      <w:r w:rsidR="000A1579">
        <w:rPr>
          <w:color w:val="595959" w:themeColor="text1" w:themeTint="A6"/>
        </w:rPr>
        <w:t xml:space="preserve"> </w:t>
      </w:r>
      <w:r w:rsidR="00716392">
        <w:rPr>
          <w:color w:val="595959" w:themeColor="text1" w:themeTint="A6"/>
        </w:rPr>
        <w:t>commonly used</w:t>
      </w:r>
      <w:r w:rsidR="000A1579">
        <w:rPr>
          <w:color w:val="595959" w:themeColor="text1" w:themeTint="A6"/>
        </w:rPr>
        <w:t xml:space="preserve"> </w:t>
      </w:r>
      <w:r w:rsidR="002E4060">
        <w:rPr>
          <w:color w:val="595959" w:themeColor="text1" w:themeTint="A6"/>
        </w:rPr>
        <w:t xml:space="preserve">expression found </w:t>
      </w:r>
      <w:r w:rsidR="00716392">
        <w:rPr>
          <w:color w:val="595959" w:themeColor="text1" w:themeTint="A6"/>
        </w:rPr>
        <w:t>in</w:t>
      </w:r>
      <w:r w:rsidR="000A1579">
        <w:rPr>
          <w:color w:val="595959" w:themeColor="text1" w:themeTint="A6"/>
        </w:rPr>
        <w:t xml:space="preserve"> many </w:t>
      </w:r>
      <w:r w:rsidR="00AB030B">
        <w:rPr>
          <w:color w:val="595959" w:themeColor="text1" w:themeTint="A6"/>
        </w:rPr>
        <w:t>chapter</w:t>
      </w:r>
      <w:r w:rsidR="00F33A88">
        <w:rPr>
          <w:color w:val="595959" w:themeColor="text1" w:themeTint="A6"/>
        </w:rPr>
        <w:t xml:space="preserve"> </w:t>
      </w:r>
      <w:r w:rsidR="000A1579">
        <w:rPr>
          <w:color w:val="595959" w:themeColor="text1" w:themeTint="A6"/>
        </w:rPr>
        <w:t xml:space="preserve">verses </w:t>
      </w:r>
      <w:r w:rsidR="002E4060">
        <w:rPr>
          <w:color w:val="595959" w:themeColor="text1" w:themeTint="A6"/>
        </w:rPr>
        <w:t>of</w:t>
      </w:r>
      <w:r w:rsidR="000A1579">
        <w:rPr>
          <w:color w:val="595959" w:themeColor="text1" w:themeTint="A6"/>
        </w:rPr>
        <w:t xml:space="preserve"> Isaiah. </w:t>
      </w:r>
      <w:r w:rsidR="00AB030B">
        <w:rPr>
          <w:color w:val="595959" w:themeColor="text1" w:themeTint="A6"/>
        </w:rPr>
        <w:t>Holy stands for God, the God of Israel,</w:t>
      </w:r>
      <w:r w:rsidR="000B7708">
        <w:rPr>
          <w:color w:val="595959" w:themeColor="text1" w:themeTint="A6"/>
        </w:rPr>
        <w:t xml:space="preserve"> </w:t>
      </w:r>
      <w:r w:rsidR="00267392">
        <w:rPr>
          <w:color w:val="595959" w:themeColor="text1" w:themeTint="A6"/>
        </w:rPr>
        <w:t xml:space="preserve">the Holy one of Israel, </w:t>
      </w:r>
      <w:r w:rsidR="000B7708">
        <w:rPr>
          <w:color w:val="595959" w:themeColor="text1" w:themeTint="A6"/>
        </w:rPr>
        <w:t xml:space="preserve">who has been </w:t>
      </w:r>
      <w:r w:rsidR="00115E26">
        <w:rPr>
          <w:color w:val="595959" w:themeColor="text1" w:themeTint="A6"/>
        </w:rPr>
        <w:t>despised</w:t>
      </w:r>
      <w:r w:rsidR="000B7708">
        <w:rPr>
          <w:color w:val="595959" w:themeColor="text1" w:themeTint="A6"/>
        </w:rPr>
        <w:t xml:space="preserve"> </w:t>
      </w:r>
      <w:r w:rsidR="005E06D3">
        <w:rPr>
          <w:color w:val="595959" w:themeColor="text1" w:themeTint="A6"/>
        </w:rPr>
        <w:t xml:space="preserve">and ignored </w:t>
      </w:r>
      <w:r w:rsidR="00552887">
        <w:rPr>
          <w:color w:val="595959" w:themeColor="text1" w:themeTint="A6"/>
        </w:rPr>
        <w:t>by His people</w:t>
      </w:r>
      <w:r w:rsidR="007E2DD2">
        <w:rPr>
          <w:color w:val="595959" w:themeColor="text1" w:themeTint="A6"/>
        </w:rPr>
        <w:t xml:space="preserve">, the </w:t>
      </w:r>
      <w:r w:rsidR="0062502B">
        <w:rPr>
          <w:color w:val="595959" w:themeColor="text1" w:themeTint="A6"/>
        </w:rPr>
        <w:t>people</w:t>
      </w:r>
      <w:r w:rsidR="007E2DD2">
        <w:rPr>
          <w:color w:val="595959" w:themeColor="text1" w:themeTint="A6"/>
        </w:rPr>
        <w:t xml:space="preserve"> of Jerusalem, I</w:t>
      </w:r>
      <w:r w:rsidR="00BC705C">
        <w:rPr>
          <w:color w:val="595959" w:themeColor="text1" w:themeTint="A6"/>
        </w:rPr>
        <w:t>srael</w:t>
      </w:r>
      <w:r w:rsidR="0062502B">
        <w:rPr>
          <w:color w:val="595959" w:themeColor="text1" w:themeTint="A6"/>
        </w:rPr>
        <w:t xml:space="preserve"> and/or</w:t>
      </w:r>
      <w:r w:rsidR="00BC705C">
        <w:rPr>
          <w:color w:val="595959" w:themeColor="text1" w:themeTint="A6"/>
        </w:rPr>
        <w:t xml:space="preserve"> Judah</w:t>
      </w:r>
      <w:r w:rsidR="00552887">
        <w:rPr>
          <w:color w:val="595959" w:themeColor="text1" w:themeTint="A6"/>
        </w:rPr>
        <w:t xml:space="preserve"> (Isa </w:t>
      </w:r>
      <w:r w:rsidR="006D2A21">
        <w:rPr>
          <w:color w:val="595959" w:themeColor="text1" w:themeTint="A6"/>
        </w:rPr>
        <w:t xml:space="preserve">1:4, </w:t>
      </w:r>
      <w:r w:rsidR="005A1D7C">
        <w:rPr>
          <w:color w:val="595959" w:themeColor="text1" w:themeTint="A6"/>
        </w:rPr>
        <w:t xml:space="preserve">5:24, </w:t>
      </w:r>
      <w:r w:rsidR="003806C3">
        <w:rPr>
          <w:color w:val="595959" w:themeColor="text1" w:themeTint="A6"/>
        </w:rPr>
        <w:t xml:space="preserve">30:12, </w:t>
      </w:r>
      <w:r w:rsidR="006D2A21">
        <w:rPr>
          <w:color w:val="595959" w:themeColor="text1" w:themeTint="A6"/>
        </w:rPr>
        <w:t>37:24)</w:t>
      </w:r>
      <w:r w:rsidR="00860A5A">
        <w:rPr>
          <w:color w:val="595959" w:themeColor="text1" w:themeTint="A6"/>
        </w:rPr>
        <w:t xml:space="preserve"> and </w:t>
      </w:r>
      <w:r w:rsidR="00921A60">
        <w:rPr>
          <w:color w:val="595959" w:themeColor="text1" w:themeTint="A6"/>
        </w:rPr>
        <w:t>the ‘Divine Help’</w:t>
      </w:r>
      <w:r w:rsidR="00860A5A">
        <w:rPr>
          <w:color w:val="595959" w:themeColor="text1" w:themeTint="A6"/>
        </w:rPr>
        <w:t xml:space="preserve"> during the </w:t>
      </w:r>
      <w:r w:rsidR="003E6385">
        <w:rPr>
          <w:color w:val="595959" w:themeColor="text1" w:themeTint="A6"/>
        </w:rPr>
        <w:t xml:space="preserve">exilic period (Isa </w:t>
      </w:r>
      <w:r w:rsidR="00921A60">
        <w:rPr>
          <w:color w:val="595959" w:themeColor="text1" w:themeTint="A6"/>
        </w:rPr>
        <w:t xml:space="preserve">43:14 </w:t>
      </w:r>
      <w:r w:rsidR="003E6385">
        <w:rPr>
          <w:color w:val="595959" w:themeColor="text1" w:themeTint="A6"/>
        </w:rPr>
        <w:t>45:11</w:t>
      </w:r>
      <w:r w:rsidR="00306E2D">
        <w:rPr>
          <w:color w:val="595959" w:themeColor="text1" w:themeTint="A6"/>
        </w:rPr>
        <w:t>, 48:17</w:t>
      </w:r>
      <w:r w:rsidR="00E061CB">
        <w:rPr>
          <w:color w:val="595959" w:themeColor="text1" w:themeTint="A6"/>
        </w:rPr>
        <w:t xml:space="preserve">) and </w:t>
      </w:r>
      <w:r w:rsidR="00DF6168">
        <w:rPr>
          <w:color w:val="595959" w:themeColor="text1" w:themeTint="A6"/>
        </w:rPr>
        <w:t xml:space="preserve">finally during the post exilic period (Isa </w:t>
      </w:r>
      <w:r w:rsidR="00E061CB">
        <w:rPr>
          <w:color w:val="595959" w:themeColor="text1" w:themeTint="A6"/>
        </w:rPr>
        <w:t>55:5</w:t>
      </w:r>
      <w:r w:rsidR="00DF6168">
        <w:rPr>
          <w:color w:val="595959" w:themeColor="text1" w:themeTint="A6"/>
        </w:rPr>
        <w:t xml:space="preserve">, </w:t>
      </w:r>
      <w:r w:rsidR="000B3598">
        <w:rPr>
          <w:color w:val="595959" w:themeColor="text1" w:themeTint="A6"/>
        </w:rPr>
        <w:t xml:space="preserve">60:9, 60:14). </w:t>
      </w:r>
    </w:p>
    <w:p w14:paraId="21BED1BB" w14:textId="640DA325" w:rsidR="00D56B38" w:rsidRDefault="006A7351" w:rsidP="00110E69">
      <w:pPr>
        <w:spacing w:line="360" w:lineRule="auto"/>
        <w:ind w:firstLine="720"/>
        <w:jc w:val="both"/>
      </w:pPr>
      <w:r>
        <w:rPr>
          <w:color w:val="595959" w:themeColor="text1" w:themeTint="A6"/>
        </w:rPr>
        <w:t>The above examples</w:t>
      </w:r>
      <w:r w:rsidR="00DB2C7F">
        <w:rPr>
          <w:color w:val="595959" w:themeColor="text1" w:themeTint="A6"/>
        </w:rPr>
        <w:t>, only a few</w:t>
      </w:r>
      <w:r>
        <w:rPr>
          <w:color w:val="595959" w:themeColor="text1" w:themeTint="A6"/>
        </w:rPr>
        <w:t xml:space="preserve"> </w:t>
      </w:r>
      <w:r w:rsidR="00FF7B9B">
        <w:rPr>
          <w:color w:val="595959" w:themeColor="text1" w:themeTint="A6"/>
        </w:rPr>
        <w:t xml:space="preserve">out of many, </w:t>
      </w:r>
      <w:r>
        <w:rPr>
          <w:color w:val="595959" w:themeColor="text1" w:themeTint="A6"/>
        </w:rPr>
        <w:t xml:space="preserve">show that the terminology </w:t>
      </w:r>
      <w:r w:rsidR="00BB014F">
        <w:rPr>
          <w:color w:val="595959" w:themeColor="text1" w:themeTint="A6"/>
        </w:rPr>
        <w:t xml:space="preserve">used </w:t>
      </w:r>
      <w:r>
        <w:rPr>
          <w:color w:val="595959" w:themeColor="text1" w:themeTint="A6"/>
        </w:rPr>
        <w:t xml:space="preserve">in chapters 1-6 is not </w:t>
      </w:r>
      <w:r w:rsidR="00BF7BC6">
        <w:rPr>
          <w:color w:val="595959" w:themeColor="text1" w:themeTint="A6"/>
        </w:rPr>
        <w:t xml:space="preserve">necessarily </w:t>
      </w:r>
      <w:r>
        <w:rPr>
          <w:color w:val="595959" w:themeColor="text1" w:themeTint="A6"/>
        </w:rPr>
        <w:t xml:space="preserve">distinct from other parts of the Book. Similar terms used in chapter 1-6 are found </w:t>
      </w:r>
      <w:r w:rsidR="008F279F">
        <w:rPr>
          <w:color w:val="595959" w:themeColor="text1" w:themeTint="A6"/>
        </w:rPr>
        <w:t xml:space="preserve">all throughout the entire Book. </w:t>
      </w:r>
      <w:r w:rsidR="003D7113">
        <w:rPr>
          <w:color w:val="595959" w:themeColor="text1" w:themeTint="A6"/>
        </w:rPr>
        <w:t xml:space="preserve"> </w:t>
      </w:r>
      <w:r w:rsidR="00BB014F">
        <w:rPr>
          <w:color w:val="595959" w:themeColor="text1" w:themeTint="A6"/>
        </w:rPr>
        <w:t>Whether this</w:t>
      </w:r>
      <w:r w:rsidR="00FD6FA3">
        <w:rPr>
          <w:color w:val="595959" w:themeColor="text1" w:themeTint="A6"/>
        </w:rPr>
        <w:t xml:space="preserve"> may </w:t>
      </w:r>
      <w:r w:rsidR="006A2FE7">
        <w:rPr>
          <w:color w:val="595959" w:themeColor="text1" w:themeTint="A6"/>
        </w:rPr>
        <w:t>indicate some</w:t>
      </w:r>
      <w:r w:rsidR="002949D6">
        <w:rPr>
          <w:color w:val="595959" w:themeColor="text1" w:themeTint="A6"/>
        </w:rPr>
        <w:t xml:space="preserve"> form of </w:t>
      </w:r>
      <w:r w:rsidR="004C1D6A">
        <w:rPr>
          <w:color w:val="595959" w:themeColor="text1" w:themeTint="A6"/>
        </w:rPr>
        <w:t xml:space="preserve">literary </w:t>
      </w:r>
      <w:r w:rsidR="002949D6">
        <w:rPr>
          <w:color w:val="595959" w:themeColor="text1" w:themeTint="A6"/>
        </w:rPr>
        <w:t>continuity</w:t>
      </w:r>
      <w:r w:rsidR="004C1D6A">
        <w:rPr>
          <w:color w:val="595959" w:themeColor="text1" w:themeTint="A6"/>
        </w:rPr>
        <w:t xml:space="preserve"> </w:t>
      </w:r>
      <w:r w:rsidR="006A2FE7">
        <w:rPr>
          <w:color w:val="595959" w:themeColor="text1" w:themeTint="A6"/>
        </w:rPr>
        <w:t xml:space="preserve">and/or </w:t>
      </w:r>
      <w:r w:rsidR="004C5646">
        <w:rPr>
          <w:color w:val="595959" w:themeColor="text1" w:themeTint="A6"/>
        </w:rPr>
        <w:t xml:space="preserve">a </w:t>
      </w:r>
      <w:r w:rsidR="005801BB">
        <w:rPr>
          <w:color w:val="595959" w:themeColor="text1" w:themeTint="A6"/>
        </w:rPr>
        <w:t xml:space="preserve">common </w:t>
      </w:r>
      <w:r w:rsidR="006A2FE7">
        <w:rPr>
          <w:color w:val="595959" w:themeColor="text1" w:themeTint="A6"/>
        </w:rPr>
        <w:t xml:space="preserve">redaction </w:t>
      </w:r>
      <w:r w:rsidR="005801BB">
        <w:rPr>
          <w:color w:val="595959" w:themeColor="text1" w:themeTint="A6"/>
        </w:rPr>
        <w:t>source</w:t>
      </w:r>
      <w:r w:rsidR="009F6CEF">
        <w:rPr>
          <w:color w:val="595959" w:themeColor="text1" w:themeTint="A6"/>
        </w:rPr>
        <w:t xml:space="preserve">, remains speculative. </w:t>
      </w:r>
      <w:r w:rsidR="00CE4664">
        <w:rPr>
          <w:color w:val="595959" w:themeColor="text1" w:themeTint="A6"/>
        </w:rPr>
        <w:t>I</w:t>
      </w:r>
      <w:r w:rsidR="00057C37">
        <w:rPr>
          <w:color w:val="595959" w:themeColor="text1" w:themeTint="A6"/>
        </w:rPr>
        <w:t xml:space="preserve">t </w:t>
      </w:r>
      <w:r w:rsidR="00911384">
        <w:rPr>
          <w:color w:val="595959" w:themeColor="text1" w:themeTint="A6"/>
        </w:rPr>
        <w:t>does,</w:t>
      </w:r>
      <w:r w:rsidR="00057C37">
        <w:rPr>
          <w:color w:val="595959" w:themeColor="text1" w:themeTint="A6"/>
        </w:rPr>
        <w:t xml:space="preserve"> </w:t>
      </w:r>
      <w:r w:rsidR="00CE4664">
        <w:rPr>
          <w:color w:val="595959" w:themeColor="text1" w:themeTint="A6"/>
        </w:rPr>
        <w:t xml:space="preserve">however, </w:t>
      </w:r>
      <w:r w:rsidR="00157453">
        <w:rPr>
          <w:color w:val="595959" w:themeColor="text1" w:themeTint="A6"/>
        </w:rPr>
        <w:t xml:space="preserve">challenge many a scholar to find </w:t>
      </w:r>
      <w:r w:rsidR="00911384">
        <w:rPr>
          <w:color w:val="595959" w:themeColor="text1" w:themeTint="A6"/>
        </w:rPr>
        <w:t>‘</w:t>
      </w:r>
      <w:r w:rsidR="00157453">
        <w:rPr>
          <w:color w:val="595959" w:themeColor="text1" w:themeTint="A6"/>
        </w:rPr>
        <w:t xml:space="preserve">the position and function of these </w:t>
      </w:r>
      <w:r w:rsidR="00A36518">
        <w:rPr>
          <w:color w:val="595959" w:themeColor="text1" w:themeTint="A6"/>
        </w:rPr>
        <w:t xml:space="preserve">thematic-literary </w:t>
      </w:r>
      <w:r w:rsidR="00157453">
        <w:rPr>
          <w:color w:val="595959" w:themeColor="text1" w:themeTint="A6"/>
        </w:rPr>
        <w:t xml:space="preserve">allusions </w:t>
      </w:r>
      <w:r w:rsidR="00A36518">
        <w:rPr>
          <w:color w:val="595959" w:themeColor="text1" w:themeTint="A6"/>
        </w:rPr>
        <w:t>within the</w:t>
      </w:r>
      <w:r w:rsidR="00DB2C7F">
        <w:rPr>
          <w:color w:val="595959" w:themeColor="text1" w:themeTint="A6"/>
        </w:rPr>
        <w:t xml:space="preserve"> con</w:t>
      </w:r>
      <w:r w:rsidR="00A36518">
        <w:rPr>
          <w:color w:val="595959" w:themeColor="text1" w:themeTint="A6"/>
        </w:rPr>
        <w:t>text</w:t>
      </w:r>
      <w:r w:rsidR="00DB2C7F">
        <w:rPr>
          <w:color w:val="595959" w:themeColor="text1" w:themeTint="A6"/>
        </w:rPr>
        <w:t xml:space="preserve"> of the Book</w:t>
      </w:r>
      <w:r w:rsidR="00911384">
        <w:rPr>
          <w:color w:val="595959" w:themeColor="text1" w:themeTint="A6"/>
        </w:rPr>
        <w:t>’</w:t>
      </w:r>
      <w:r w:rsidR="00DB2C7F">
        <w:rPr>
          <w:color w:val="595959" w:themeColor="text1" w:themeTint="A6"/>
        </w:rPr>
        <w:t>.</w:t>
      </w:r>
      <w:r w:rsidR="00911384">
        <w:rPr>
          <w:rStyle w:val="FootnoteReference"/>
          <w:color w:val="595959" w:themeColor="text1" w:themeTint="A6"/>
        </w:rPr>
        <w:footnoteReference w:id="9"/>
      </w:r>
    </w:p>
    <w:p w14:paraId="56970DB3" w14:textId="77777777" w:rsidR="00E41237" w:rsidRDefault="00E41237" w:rsidP="00110E69">
      <w:pPr>
        <w:spacing w:line="360" w:lineRule="auto"/>
        <w:ind w:firstLine="720"/>
        <w:jc w:val="both"/>
      </w:pPr>
    </w:p>
    <w:p w14:paraId="18A85826" w14:textId="61F03110" w:rsidR="009F1B95" w:rsidRPr="00AC0BF6" w:rsidRDefault="009F1B95" w:rsidP="00110E69">
      <w:pPr>
        <w:spacing w:line="360" w:lineRule="auto"/>
        <w:ind w:firstLine="720"/>
        <w:jc w:val="both"/>
        <w:rPr>
          <w:b/>
          <w:bCs/>
        </w:rPr>
      </w:pPr>
      <w:r w:rsidRPr="00AC0BF6">
        <w:rPr>
          <w:b/>
          <w:bCs/>
        </w:rPr>
        <w:t xml:space="preserve">Conclusion </w:t>
      </w:r>
    </w:p>
    <w:p w14:paraId="52493525" w14:textId="77777777" w:rsidR="00D56B38" w:rsidRDefault="00D56B38" w:rsidP="00110E69">
      <w:pPr>
        <w:spacing w:line="360" w:lineRule="auto"/>
        <w:ind w:firstLine="720"/>
        <w:jc w:val="both"/>
      </w:pPr>
    </w:p>
    <w:p w14:paraId="6250DC6F" w14:textId="6B608054" w:rsidR="00D56B38" w:rsidRDefault="00A13B7A" w:rsidP="008420FE">
      <w:pPr>
        <w:spacing w:line="360" w:lineRule="auto"/>
        <w:ind w:firstLine="720"/>
        <w:jc w:val="both"/>
        <w:rPr>
          <w:rFonts w:cstheme="minorHAnsi"/>
          <w:color w:val="595959" w:themeColor="text1" w:themeTint="A6"/>
        </w:rPr>
      </w:pPr>
      <w:r>
        <w:rPr>
          <w:rFonts w:cstheme="minorHAnsi"/>
          <w:color w:val="595959" w:themeColor="text1" w:themeTint="A6"/>
        </w:rPr>
        <w:t xml:space="preserve">According to </w:t>
      </w:r>
      <w:r w:rsidR="00A37770">
        <w:rPr>
          <w:rFonts w:cstheme="minorHAnsi"/>
          <w:color w:val="595959" w:themeColor="text1" w:themeTint="A6"/>
        </w:rPr>
        <w:t xml:space="preserve">Gerald T. </w:t>
      </w:r>
      <w:r w:rsidR="00CE7B04">
        <w:rPr>
          <w:rFonts w:cstheme="minorHAnsi"/>
          <w:color w:val="595959" w:themeColor="text1" w:themeTint="A6"/>
        </w:rPr>
        <w:t>Sheppard, t</w:t>
      </w:r>
      <w:r w:rsidR="00966CA4">
        <w:rPr>
          <w:rFonts w:cstheme="minorHAnsi"/>
          <w:color w:val="595959" w:themeColor="text1" w:themeTint="A6"/>
        </w:rPr>
        <w:t>he Book of Isaiah is to</w:t>
      </w:r>
      <w:r w:rsidR="001B715B">
        <w:rPr>
          <w:rFonts w:cstheme="minorHAnsi"/>
          <w:color w:val="595959" w:themeColor="text1" w:themeTint="A6"/>
        </w:rPr>
        <w:t>o</w:t>
      </w:r>
      <w:r w:rsidR="00966CA4">
        <w:rPr>
          <w:rFonts w:cstheme="minorHAnsi"/>
          <w:color w:val="595959" w:themeColor="text1" w:themeTint="A6"/>
        </w:rPr>
        <w:t xml:space="preserve"> </w:t>
      </w:r>
      <w:r w:rsidR="00D6678A">
        <w:rPr>
          <w:rFonts w:cstheme="minorHAnsi"/>
          <w:color w:val="595959" w:themeColor="text1" w:themeTint="A6"/>
        </w:rPr>
        <w:t>desperate</w:t>
      </w:r>
      <w:r>
        <w:rPr>
          <w:rFonts w:cstheme="minorHAnsi"/>
          <w:color w:val="595959" w:themeColor="text1" w:themeTint="A6"/>
        </w:rPr>
        <w:t xml:space="preserve"> to be regarded</w:t>
      </w:r>
      <w:r w:rsidR="001B715B">
        <w:rPr>
          <w:rFonts w:cstheme="minorHAnsi"/>
          <w:color w:val="595959" w:themeColor="text1" w:themeTint="A6"/>
        </w:rPr>
        <w:t xml:space="preserve"> as unified, and to </w:t>
      </w:r>
      <w:r w:rsidR="00CE7B04">
        <w:rPr>
          <w:rFonts w:cstheme="minorHAnsi"/>
          <w:color w:val="595959" w:themeColor="text1" w:themeTint="A6"/>
        </w:rPr>
        <w:t>unified to be regarded as purely disp</w:t>
      </w:r>
      <w:r w:rsidR="00CD29C2">
        <w:rPr>
          <w:rFonts w:cstheme="minorHAnsi"/>
          <w:color w:val="595959" w:themeColor="text1" w:themeTint="A6"/>
        </w:rPr>
        <w:t>a</w:t>
      </w:r>
      <w:r w:rsidR="00CE7B04">
        <w:rPr>
          <w:rFonts w:cstheme="minorHAnsi"/>
          <w:color w:val="595959" w:themeColor="text1" w:themeTint="A6"/>
        </w:rPr>
        <w:t>rate.</w:t>
      </w:r>
      <w:r w:rsidR="00CD29C2">
        <w:rPr>
          <w:rStyle w:val="FootnoteReference"/>
          <w:rFonts w:cstheme="minorHAnsi"/>
          <w:color w:val="595959" w:themeColor="text1" w:themeTint="A6"/>
        </w:rPr>
        <w:footnoteReference w:id="10"/>
      </w:r>
      <w:r w:rsidR="008420FE">
        <w:rPr>
          <w:rFonts w:cstheme="minorHAnsi"/>
          <w:color w:val="595959" w:themeColor="text1" w:themeTint="A6"/>
        </w:rPr>
        <w:t xml:space="preserve"> </w:t>
      </w:r>
      <w:r w:rsidR="009F1B95">
        <w:rPr>
          <w:rFonts w:cstheme="minorHAnsi"/>
          <w:color w:val="595959" w:themeColor="text1" w:themeTint="A6"/>
        </w:rPr>
        <w:t>In other words both diachronic models and synchronic models need to be considered in tandem</w:t>
      </w:r>
      <w:r w:rsidR="00EC3BA0">
        <w:rPr>
          <w:rFonts w:cstheme="minorHAnsi"/>
          <w:color w:val="595959" w:themeColor="text1" w:themeTint="A6"/>
        </w:rPr>
        <w:t xml:space="preserve">, </w:t>
      </w:r>
      <w:r w:rsidR="009F1B95">
        <w:rPr>
          <w:rFonts w:cstheme="minorHAnsi"/>
          <w:color w:val="595959" w:themeColor="text1" w:themeTint="A6"/>
        </w:rPr>
        <w:t xml:space="preserve">if we want to understand the </w:t>
      </w:r>
      <w:r w:rsidR="009F1B95">
        <w:rPr>
          <w:rFonts w:cstheme="minorHAnsi"/>
          <w:color w:val="595959" w:themeColor="text1" w:themeTint="A6"/>
        </w:rPr>
        <w:lastRenderedPageBreak/>
        <w:t xml:space="preserve">Book of Isaiah properly.  </w:t>
      </w:r>
      <w:r w:rsidR="00EC3BA0">
        <w:rPr>
          <w:rFonts w:cstheme="minorHAnsi"/>
          <w:color w:val="595959" w:themeColor="text1" w:themeTint="A6"/>
        </w:rPr>
        <w:t xml:space="preserve">What </w:t>
      </w:r>
      <w:r w:rsidR="000C02FA">
        <w:rPr>
          <w:rFonts w:cstheme="minorHAnsi"/>
          <w:color w:val="595959" w:themeColor="text1" w:themeTint="A6"/>
        </w:rPr>
        <w:t>the</w:t>
      </w:r>
      <w:r w:rsidR="00EC3BA0">
        <w:rPr>
          <w:rFonts w:cstheme="minorHAnsi"/>
          <w:color w:val="595959" w:themeColor="text1" w:themeTint="A6"/>
        </w:rPr>
        <w:t xml:space="preserve"> paper </w:t>
      </w:r>
      <w:r w:rsidR="000C02FA">
        <w:rPr>
          <w:rFonts w:cstheme="minorHAnsi"/>
          <w:color w:val="595959" w:themeColor="text1" w:themeTint="A6"/>
        </w:rPr>
        <w:t xml:space="preserve">has amplified </w:t>
      </w:r>
      <w:r w:rsidR="00EC3BA0">
        <w:rPr>
          <w:rFonts w:cstheme="minorHAnsi"/>
          <w:color w:val="595959" w:themeColor="text1" w:themeTint="A6"/>
        </w:rPr>
        <w:t xml:space="preserve">is that </w:t>
      </w:r>
      <w:r w:rsidR="000C02FA">
        <w:rPr>
          <w:rFonts w:cstheme="minorHAnsi"/>
          <w:color w:val="595959" w:themeColor="text1" w:themeTint="A6"/>
        </w:rPr>
        <w:t>t</w:t>
      </w:r>
      <w:r w:rsidR="0050255C">
        <w:rPr>
          <w:rFonts w:cstheme="minorHAnsi"/>
          <w:color w:val="595959" w:themeColor="text1" w:themeTint="A6"/>
        </w:rPr>
        <w:t xml:space="preserve">he first six chapters of Isaiah incorporate the </w:t>
      </w:r>
      <w:r w:rsidR="00155503">
        <w:rPr>
          <w:rFonts w:cstheme="minorHAnsi"/>
          <w:color w:val="595959" w:themeColor="text1" w:themeTint="A6"/>
        </w:rPr>
        <w:t xml:space="preserve">main theme of the </w:t>
      </w:r>
      <w:r w:rsidR="00333DBC">
        <w:rPr>
          <w:rFonts w:cstheme="minorHAnsi"/>
          <w:color w:val="595959" w:themeColor="text1" w:themeTint="A6"/>
        </w:rPr>
        <w:t>Book,</w:t>
      </w:r>
      <w:r w:rsidR="000C02FA">
        <w:rPr>
          <w:rFonts w:cstheme="minorHAnsi"/>
          <w:color w:val="595959" w:themeColor="text1" w:themeTint="A6"/>
        </w:rPr>
        <w:t xml:space="preserve"> and</w:t>
      </w:r>
      <w:r w:rsidR="00402A6B">
        <w:rPr>
          <w:rFonts w:cstheme="minorHAnsi"/>
          <w:color w:val="595959" w:themeColor="text1" w:themeTint="A6"/>
        </w:rPr>
        <w:t xml:space="preserve"> </w:t>
      </w:r>
      <w:r w:rsidR="000C02FA">
        <w:rPr>
          <w:rFonts w:cstheme="minorHAnsi"/>
          <w:color w:val="595959" w:themeColor="text1" w:themeTint="A6"/>
        </w:rPr>
        <w:t xml:space="preserve">which </w:t>
      </w:r>
      <w:r w:rsidR="00402A6B">
        <w:rPr>
          <w:rFonts w:cstheme="minorHAnsi"/>
          <w:color w:val="595959" w:themeColor="text1" w:themeTint="A6"/>
        </w:rPr>
        <w:t xml:space="preserve">is </w:t>
      </w:r>
      <w:r w:rsidR="00AD57F5">
        <w:rPr>
          <w:rFonts w:cstheme="minorHAnsi"/>
          <w:color w:val="595959" w:themeColor="text1" w:themeTint="A6"/>
        </w:rPr>
        <w:t xml:space="preserve">constantly </w:t>
      </w:r>
      <w:r w:rsidR="000040AF">
        <w:rPr>
          <w:rFonts w:cstheme="minorHAnsi"/>
          <w:color w:val="595959" w:themeColor="text1" w:themeTint="A6"/>
        </w:rPr>
        <w:t xml:space="preserve">repeated </w:t>
      </w:r>
      <w:r w:rsidR="00AD57F5">
        <w:rPr>
          <w:rFonts w:cstheme="minorHAnsi"/>
          <w:color w:val="595959" w:themeColor="text1" w:themeTint="A6"/>
        </w:rPr>
        <w:t xml:space="preserve">until the </w:t>
      </w:r>
      <w:r w:rsidR="000C02FA">
        <w:rPr>
          <w:rFonts w:cstheme="minorHAnsi"/>
          <w:color w:val="595959" w:themeColor="text1" w:themeTint="A6"/>
        </w:rPr>
        <w:t xml:space="preserve">very </w:t>
      </w:r>
      <w:r w:rsidR="00AD57F5">
        <w:rPr>
          <w:rFonts w:cstheme="minorHAnsi"/>
          <w:color w:val="595959" w:themeColor="text1" w:themeTint="A6"/>
        </w:rPr>
        <w:t>end</w:t>
      </w:r>
      <w:r w:rsidR="000040AF">
        <w:rPr>
          <w:rFonts w:cstheme="minorHAnsi"/>
          <w:color w:val="595959" w:themeColor="text1" w:themeTint="A6"/>
        </w:rPr>
        <w:t xml:space="preserve">. </w:t>
      </w:r>
      <w:r w:rsidR="00DE0B6E">
        <w:rPr>
          <w:rFonts w:cstheme="minorHAnsi"/>
          <w:color w:val="595959" w:themeColor="text1" w:themeTint="A6"/>
        </w:rPr>
        <w:t>As the paper has shown, t</w:t>
      </w:r>
      <w:r w:rsidR="000040AF">
        <w:rPr>
          <w:rFonts w:cstheme="minorHAnsi"/>
          <w:color w:val="595959" w:themeColor="text1" w:themeTint="A6"/>
        </w:rPr>
        <w:t xml:space="preserve">he </w:t>
      </w:r>
      <w:r w:rsidR="001402BB">
        <w:rPr>
          <w:color w:val="595959" w:themeColor="text1" w:themeTint="A6"/>
        </w:rPr>
        <w:t>‘</w:t>
      </w:r>
      <w:proofErr w:type="spellStart"/>
      <w:r w:rsidR="001402BB" w:rsidRPr="008E2BBB">
        <w:rPr>
          <w:color w:val="595959" w:themeColor="text1" w:themeTint="A6"/>
        </w:rPr>
        <w:t>Isaianic</w:t>
      </w:r>
      <w:proofErr w:type="spellEnd"/>
      <w:r w:rsidR="001402BB" w:rsidRPr="008E2BBB">
        <w:rPr>
          <w:color w:val="595959" w:themeColor="text1" w:themeTint="A6"/>
        </w:rPr>
        <w:t xml:space="preserve"> thematic</w:t>
      </w:r>
      <w:r w:rsidR="001402BB">
        <w:rPr>
          <w:color w:val="595959" w:themeColor="text1" w:themeTint="A6"/>
        </w:rPr>
        <w:t xml:space="preserve">-literary </w:t>
      </w:r>
      <w:r w:rsidR="001402BB" w:rsidRPr="008E2BBB">
        <w:rPr>
          <w:color w:val="595959" w:themeColor="text1" w:themeTint="A6"/>
        </w:rPr>
        <w:t xml:space="preserve">cycle’ of </w:t>
      </w:r>
      <w:r w:rsidR="001402BB">
        <w:rPr>
          <w:color w:val="595959" w:themeColor="text1" w:themeTint="A6"/>
        </w:rPr>
        <w:t>God’s warning of judgement (disobedience, followed by</w:t>
      </w:r>
      <w:r w:rsidR="001402BB" w:rsidRPr="008E2BBB">
        <w:rPr>
          <w:color w:val="595959" w:themeColor="text1" w:themeTint="A6"/>
        </w:rPr>
        <w:t xml:space="preserve"> </w:t>
      </w:r>
      <w:r w:rsidR="001402BB">
        <w:rPr>
          <w:color w:val="595959" w:themeColor="text1" w:themeTint="A6"/>
        </w:rPr>
        <w:t xml:space="preserve">divine </w:t>
      </w:r>
      <w:r w:rsidR="001402BB" w:rsidRPr="008E2BBB">
        <w:rPr>
          <w:color w:val="595959" w:themeColor="text1" w:themeTint="A6"/>
        </w:rPr>
        <w:t>punishment</w:t>
      </w:r>
      <w:r w:rsidR="001402BB">
        <w:rPr>
          <w:color w:val="595959" w:themeColor="text1" w:themeTint="A6"/>
        </w:rPr>
        <w:t>)</w:t>
      </w:r>
      <w:r w:rsidR="001402BB" w:rsidRPr="008E2BBB">
        <w:rPr>
          <w:color w:val="595959" w:themeColor="text1" w:themeTint="A6"/>
        </w:rPr>
        <w:t xml:space="preserve">, and </w:t>
      </w:r>
      <w:r w:rsidR="001402BB">
        <w:rPr>
          <w:color w:val="595959" w:themeColor="text1" w:themeTint="A6"/>
        </w:rPr>
        <w:t xml:space="preserve">ultimately the divine </w:t>
      </w:r>
      <w:r w:rsidR="001402BB" w:rsidRPr="008E2BBB">
        <w:rPr>
          <w:color w:val="595959" w:themeColor="text1" w:themeTint="A6"/>
        </w:rPr>
        <w:t>restoration</w:t>
      </w:r>
      <w:r w:rsidR="001402BB">
        <w:rPr>
          <w:color w:val="595959" w:themeColor="text1" w:themeTint="A6"/>
        </w:rPr>
        <w:t xml:space="preserve"> through redemption</w:t>
      </w:r>
      <w:r w:rsidR="001402BB" w:rsidRPr="008E2BBB">
        <w:rPr>
          <w:color w:val="595959" w:themeColor="text1" w:themeTint="A6"/>
        </w:rPr>
        <w:t>, is</w:t>
      </w:r>
      <w:r w:rsidR="001402BB">
        <w:rPr>
          <w:color w:val="595959" w:themeColor="text1" w:themeTint="A6"/>
        </w:rPr>
        <w:t xml:space="preserve"> repeated primarily </w:t>
      </w:r>
      <w:r w:rsidR="001402BB" w:rsidRPr="008E2BBB">
        <w:rPr>
          <w:color w:val="595959" w:themeColor="text1" w:themeTint="A6"/>
        </w:rPr>
        <w:t>through quotations, and allusions</w:t>
      </w:r>
      <w:r w:rsidR="00721EFA">
        <w:rPr>
          <w:color w:val="595959" w:themeColor="text1" w:themeTint="A6"/>
        </w:rPr>
        <w:t xml:space="preserve"> and found </w:t>
      </w:r>
      <w:r w:rsidR="001171C4">
        <w:rPr>
          <w:color w:val="595959" w:themeColor="text1" w:themeTint="A6"/>
        </w:rPr>
        <w:t>with</w:t>
      </w:r>
      <w:r w:rsidR="007937C6">
        <w:rPr>
          <w:color w:val="595959" w:themeColor="text1" w:themeTint="A6"/>
        </w:rPr>
        <w:t>in the</w:t>
      </w:r>
      <w:r w:rsidR="00721EFA">
        <w:rPr>
          <w:color w:val="595959" w:themeColor="text1" w:themeTint="A6"/>
        </w:rPr>
        <w:t xml:space="preserve"> entire</w:t>
      </w:r>
      <w:r w:rsidR="007937C6">
        <w:rPr>
          <w:color w:val="595959" w:themeColor="text1" w:themeTint="A6"/>
        </w:rPr>
        <w:t xml:space="preserve"> Book</w:t>
      </w:r>
      <w:r w:rsidR="00333DBC">
        <w:rPr>
          <w:color w:val="595959" w:themeColor="text1" w:themeTint="A6"/>
        </w:rPr>
        <w:t xml:space="preserve"> </w:t>
      </w:r>
      <w:r w:rsidR="007937C6">
        <w:rPr>
          <w:color w:val="595959" w:themeColor="text1" w:themeTint="A6"/>
        </w:rPr>
        <w:t xml:space="preserve">(zoomed out), </w:t>
      </w:r>
      <w:r w:rsidR="001171C4">
        <w:rPr>
          <w:color w:val="595959" w:themeColor="text1" w:themeTint="A6"/>
        </w:rPr>
        <w:t>with</w:t>
      </w:r>
      <w:r w:rsidR="007937C6">
        <w:rPr>
          <w:color w:val="595959" w:themeColor="text1" w:themeTint="A6"/>
        </w:rPr>
        <w:t>in several chapters (</w:t>
      </w:r>
      <w:r w:rsidR="001171C4">
        <w:rPr>
          <w:color w:val="595959" w:themeColor="text1" w:themeTint="A6"/>
        </w:rPr>
        <w:t>zoomed in</w:t>
      </w:r>
      <w:r w:rsidR="005277A0">
        <w:rPr>
          <w:color w:val="595959" w:themeColor="text1" w:themeTint="A6"/>
        </w:rPr>
        <w:t xml:space="preserve">) and </w:t>
      </w:r>
      <w:r w:rsidR="00721EFA">
        <w:rPr>
          <w:color w:val="595959" w:themeColor="text1" w:themeTint="A6"/>
        </w:rPr>
        <w:t>with</w:t>
      </w:r>
      <w:r w:rsidR="005277A0">
        <w:rPr>
          <w:color w:val="595959" w:themeColor="text1" w:themeTint="A6"/>
        </w:rPr>
        <w:t xml:space="preserve">in chapter </w:t>
      </w:r>
      <w:proofErr w:type="gramStart"/>
      <w:r w:rsidR="005277A0">
        <w:rPr>
          <w:color w:val="595959" w:themeColor="text1" w:themeTint="A6"/>
        </w:rPr>
        <w:t xml:space="preserve">1-6 </w:t>
      </w:r>
      <w:r w:rsidR="00333DBC">
        <w:rPr>
          <w:color w:val="595959" w:themeColor="text1" w:themeTint="A6"/>
        </w:rPr>
        <w:t>in particular</w:t>
      </w:r>
      <w:proofErr w:type="gramEnd"/>
      <w:r w:rsidR="00333DBC">
        <w:rPr>
          <w:color w:val="595959" w:themeColor="text1" w:themeTint="A6"/>
        </w:rPr>
        <w:t xml:space="preserve"> </w:t>
      </w:r>
      <w:r w:rsidR="00164DC7">
        <w:rPr>
          <w:color w:val="595959" w:themeColor="text1" w:themeTint="A6"/>
        </w:rPr>
        <w:t>(</w:t>
      </w:r>
      <w:r w:rsidR="00354B5C">
        <w:rPr>
          <w:color w:val="595959" w:themeColor="text1" w:themeTint="A6"/>
        </w:rPr>
        <w:t>zoomed in completely).</w:t>
      </w:r>
      <w:r w:rsidR="00320240">
        <w:rPr>
          <w:color w:val="595959" w:themeColor="text1" w:themeTint="A6"/>
        </w:rPr>
        <w:t xml:space="preserve"> </w:t>
      </w:r>
      <w:r w:rsidR="0027675D">
        <w:rPr>
          <w:color w:val="595959" w:themeColor="text1" w:themeTint="A6"/>
        </w:rPr>
        <w:t>It should be noted though, that d</w:t>
      </w:r>
      <w:r w:rsidR="009D7A82">
        <w:rPr>
          <w:color w:val="595959" w:themeColor="text1" w:themeTint="A6"/>
        </w:rPr>
        <w:t xml:space="preserve">efining the function of </w:t>
      </w:r>
      <w:r w:rsidR="00356890">
        <w:rPr>
          <w:color w:val="595959" w:themeColor="text1" w:themeTint="A6"/>
        </w:rPr>
        <w:t>Isaiah 1-6</w:t>
      </w:r>
      <w:r w:rsidR="009D7A82">
        <w:rPr>
          <w:color w:val="595959" w:themeColor="text1" w:themeTint="A6"/>
        </w:rPr>
        <w:t xml:space="preserve"> as merely synoptic </w:t>
      </w:r>
      <w:r w:rsidR="00A06909">
        <w:rPr>
          <w:color w:val="595959" w:themeColor="text1" w:themeTint="A6"/>
        </w:rPr>
        <w:t xml:space="preserve">for the entire Book </w:t>
      </w:r>
      <w:r w:rsidR="00AB75C4">
        <w:rPr>
          <w:color w:val="595959" w:themeColor="text1" w:themeTint="A6"/>
        </w:rPr>
        <w:t xml:space="preserve">lacks substance. These chapters </w:t>
      </w:r>
      <w:r w:rsidR="009D7A82">
        <w:rPr>
          <w:color w:val="595959" w:themeColor="text1" w:themeTint="A6"/>
        </w:rPr>
        <w:t>need</w:t>
      </w:r>
      <w:r w:rsidR="00AB75C4">
        <w:rPr>
          <w:color w:val="595959" w:themeColor="text1" w:themeTint="A6"/>
        </w:rPr>
        <w:t xml:space="preserve"> </w:t>
      </w:r>
      <w:r w:rsidR="00F63328">
        <w:rPr>
          <w:color w:val="595959" w:themeColor="text1" w:themeTint="A6"/>
        </w:rPr>
        <w:t>to be contextualized, both</w:t>
      </w:r>
      <w:r w:rsidR="00493E5B">
        <w:rPr>
          <w:color w:val="595959" w:themeColor="text1" w:themeTint="A6"/>
        </w:rPr>
        <w:t xml:space="preserve"> </w:t>
      </w:r>
      <w:r w:rsidR="004246E6">
        <w:rPr>
          <w:color w:val="595959" w:themeColor="text1" w:themeTint="A6"/>
        </w:rPr>
        <w:t xml:space="preserve">thorough </w:t>
      </w:r>
      <w:r w:rsidR="007B7C53">
        <w:rPr>
          <w:color w:val="595959" w:themeColor="text1" w:themeTint="A6"/>
        </w:rPr>
        <w:t xml:space="preserve">synchronic and diachronic analyses. </w:t>
      </w:r>
      <w:r w:rsidR="00493E5B">
        <w:rPr>
          <w:color w:val="595959" w:themeColor="text1" w:themeTint="A6"/>
        </w:rPr>
        <w:t xml:space="preserve">Only in such a way we can appreciate the summarizing </w:t>
      </w:r>
      <w:r w:rsidR="00AB75C4">
        <w:rPr>
          <w:color w:val="595959" w:themeColor="text1" w:themeTint="A6"/>
        </w:rPr>
        <w:t>authority</w:t>
      </w:r>
      <w:r w:rsidR="00493E5B">
        <w:rPr>
          <w:color w:val="595959" w:themeColor="text1" w:themeTint="A6"/>
        </w:rPr>
        <w:t xml:space="preserve"> of these </w:t>
      </w:r>
      <w:r w:rsidR="00AB75C4">
        <w:rPr>
          <w:color w:val="595959" w:themeColor="text1" w:themeTint="A6"/>
        </w:rPr>
        <w:t xml:space="preserve">first </w:t>
      </w:r>
      <w:r w:rsidR="00493E5B">
        <w:rPr>
          <w:color w:val="595959" w:themeColor="text1" w:themeTint="A6"/>
        </w:rPr>
        <w:t xml:space="preserve">6 </w:t>
      </w:r>
      <w:r w:rsidR="00AB75C4">
        <w:rPr>
          <w:color w:val="595959" w:themeColor="text1" w:themeTint="A6"/>
        </w:rPr>
        <w:t>chapters.</w:t>
      </w:r>
    </w:p>
    <w:p w14:paraId="12451EA2" w14:textId="77777777" w:rsidR="009F1B95" w:rsidRDefault="009F1B95" w:rsidP="00110E69">
      <w:pPr>
        <w:spacing w:line="360" w:lineRule="auto"/>
        <w:ind w:firstLine="720"/>
        <w:jc w:val="both"/>
      </w:pPr>
    </w:p>
    <w:p w14:paraId="255F89A9" w14:textId="4F2B9C3B" w:rsidR="00C12B67" w:rsidRDefault="00E206ED" w:rsidP="008561D0">
      <w:r>
        <w:br w:type="page"/>
      </w:r>
    </w:p>
    <w:p w14:paraId="11B7E48F" w14:textId="0C91C72D" w:rsidR="00191A72" w:rsidRDefault="00191A72">
      <w:pPr>
        <w:spacing w:line="360" w:lineRule="auto"/>
        <w:jc w:val="both"/>
      </w:pPr>
      <w:r>
        <w:lastRenderedPageBreak/>
        <w:t xml:space="preserve">Bibliography </w:t>
      </w:r>
    </w:p>
    <w:p w14:paraId="3C7FA80F" w14:textId="77777777" w:rsidR="00162727" w:rsidRDefault="00162727">
      <w:pPr>
        <w:spacing w:line="360" w:lineRule="auto"/>
        <w:jc w:val="both"/>
      </w:pPr>
    </w:p>
    <w:p w14:paraId="43D7CDB4" w14:textId="392DED5E" w:rsidR="00162727" w:rsidRDefault="00162727">
      <w:pPr>
        <w:spacing w:line="360" w:lineRule="auto"/>
        <w:jc w:val="both"/>
        <w:rPr>
          <w:b/>
          <w:bCs/>
          <w:sz w:val="22"/>
          <w:szCs w:val="22"/>
        </w:rPr>
      </w:pPr>
      <w:r w:rsidRPr="00E57714">
        <w:rPr>
          <w:b/>
          <w:bCs/>
          <w:sz w:val="22"/>
          <w:szCs w:val="22"/>
        </w:rPr>
        <w:t>Primary source</w:t>
      </w:r>
    </w:p>
    <w:p w14:paraId="749A3A3E" w14:textId="77777777" w:rsidR="00E57714" w:rsidRPr="00E57714" w:rsidRDefault="00E57714">
      <w:pPr>
        <w:spacing w:line="360" w:lineRule="auto"/>
        <w:jc w:val="both"/>
        <w:rPr>
          <w:b/>
          <w:bCs/>
          <w:sz w:val="22"/>
          <w:szCs w:val="22"/>
        </w:rPr>
      </w:pPr>
    </w:p>
    <w:p w14:paraId="781E51B5" w14:textId="77777777" w:rsidR="008561D0" w:rsidRDefault="00E57714">
      <w:pPr>
        <w:spacing w:line="360" w:lineRule="auto"/>
        <w:jc w:val="both"/>
        <w:rPr>
          <w:color w:val="595959" w:themeColor="text1" w:themeTint="A6"/>
          <w:sz w:val="22"/>
          <w:szCs w:val="22"/>
        </w:rPr>
      </w:pPr>
      <w:r>
        <w:rPr>
          <w:color w:val="595959" w:themeColor="text1" w:themeTint="A6"/>
          <w:sz w:val="22"/>
          <w:szCs w:val="22"/>
        </w:rPr>
        <w:t>Holy Bible, New revised Standard Version (NRSV</w:t>
      </w:r>
      <w:r w:rsidR="00E8195E">
        <w:rPr>
          <w:color w:val="595959" w:themeColor="text1" w:themeTint="A6"/>
          <w:sz w:val="22"/>
          <w:szCs w:val="22"/>
        </w:rPr>
        <w:t>)</w:t>
      </w:r>
      <w:r w:rsidR="008561D0">
        <w:rPr>
          <w:color w:val="595959" w:themeColor="text1" w:themeTint="A6"/>
          <w:sz w:val="22"/>
          <w:szCs w:val="22"/>
        </w:rPr>
        <w:t xml:space="preserve">, </w:t>
      </w:r>
    </w:p>
    <w:p w14:paraId="71006EC3" w14:textId="1E492BB4" w:rsidR="000C5BE9" w:rsidRDefault="008561D0">
      <w:pPr>
        <w:spacing w:line="360" w:lineRule="auto"/>
        <w:jc w:val="both"/>
        <w:rPr>
          <w:color w:val="595959" w:themeColor="text1" w:themeTint="A6"/>
          <w:sz w:val="22"/>
          <w:szCs w:val="22"/>
        </w:rPr>
      </w:pPr>
      <w:r w:rsidRPr="008561D0">
        <w:rPr>
          <w:color w:val="595959" w:themeColor="text1" w:themeTint="A6"/>
          <w:sz w:val="22"/>
          <w:szCs w:val="22"/>
        </w:rPr>
        <w:t>https://www.biblegateway.com/</w:t>
      </w:r>
    </w:p>
    <w:p w14:paraId="2813C4D7" w14:textId="77777777" w:rsidR="00E57714" w:rsidRDefault="00E57714">
      <w:pPr>
        <w:spacing w:line="360" w:lineRule="auto"/>
        <w:jc w:val="both"/>
        <w:rPr>
          <w:color w:val="595959" w:themeColor="text1" w:themeTint="A6"/>
          <w:sz w:val="22"/>
          <w:szCs w:val="22"/>
        </w:rPr>
      </w:pPr>
    </w:p>
    <w:p w14:paraId="7E2A53A6" w14:textId="074A3CFA" w:rsidR="00162727" w:rsidRDefault="00162727">
      <w:pPr>
        <w:spacing w:line="360" w:lineRule="auto"/>
        <w:jc w:val="both"/>
        <w:rPr>
          <w:b/>
          <w:bCs/>
          <w:color w:val="595959" w:themeColor="text1" w:themeTint="A6"/>
          <w:sz w:val="22"/>
          <w:szCs w:val="22"/>
        </w:rPr>
      </w:pPr>
      <w:r w:rsidRPr="00162727">
        <w:rPr>
          <w:b/>
          <w:bCs/>
          <w:color w:val="595959" w:themeColor="text1" w:themeTint="A6"/>
          <w:sz w:val="22"/>
          <w:szCs w:val="22"/>
        </w:rPr>
        <w:t>Secondary sources</w:t>
      </w:r>
    </w:p>
    <w:p w14:paraId="2EE19499" w14:textId="77777777" w:rsidR="00162727" w:rsidRPr="00162727" w:rsidRDefault="00162727">
      <w:pPr>
        <w:spacing w:line="360" w:lineRule="auto"/>
        <w:jc w:val="both"/>
        <w:rPr>
          <w:b/>
          <w:bCs/>
          <w:color w:val="595959" w:themeColor="text1" w:themeTint="A6"/>
          <w:sz w:val="22"/>
          <w:szCs w:val="22"/>
        </w:rPr>
      </w:pPr>
    </w:p>
    <w:p w14:paraId="1BBDFB4A" w14:textId="4B5E8763" w:rsidR="000C5BE9" w:rsidRDefault="000C5BE9" w:rsidP="002135CD">
      <w:pPr>
        <w:pStyle w:val="FootnoteText"/>
        <w:spacing w:line="360" w:lineRule="auto"/>
        <w:ind w:left="567" w:hanging="567"/>
        <w:rPr>
          <w:rFonts w:eastAsia="Times New Roman" w:cstheme="minorHAnsi"/>
          <w:color w:val="595959" w:themeColor="text1" w:themeTint="A6"/>
          <w:sz w:val="22"/>
          <w:szCs w:val="22"/>
          <w:lang w:val="en-GB"/>
        </w:rPr>
      </w:pPr>
      <w:proofErr w:type="spellStart"/>
      <w:r w:rsidRPr="00302DBD">
        <w:rPr>
          <w:rFonts w:eastAsia="Times New Roman" w:cstheme="minorHAnsi"/>
          <w:color w:val="595959" w:themeColor="text1" w:themeTint="A6"/>
          <w:sz w:val="22"/>
          <w:szCs w:val="22"/>
          <w:lang w:val="en-GB"/>
        </w:rPr>
        <w:t>Berges</w:t>
      </w:r>
      <w:proofErr w:type="spellEnd"/>
      <w:r w:rsidRPr="00302DBD">
        <w:rPr>
          <w:rFonts w:eastAsia="Times New Roman" w:cstheme="minorHAnsi"/>
          <w:color w:val="595959" w:themeColor="text1" w:themeTint="A6"/>
          <w:sz w:val="22"/>
          <w:szCs w:val="22"/>
          <w:lang w:val="en-GB"/>
        </w:rPr>
        <w:t>,</w:t>
      </w:r>
      <w:r w:rsidR="00743245">
        <w:rPr>
          <w:rFonts w:eastAsia="Times New Roman" w:cstheme="minorHAnsi"/>
          <w:color w:val="595959" w:themeColor="text1" w:themeTint="A6"/>
          <w:sz w:val="22"/>
          <w:szCs w:val="22"/>
          <w:lang w:val="en-GB"/>
        </w:rPr>
        <w:t xml:space="preserve"> </w:t>
      </w:r>
      <w:r w:rsidRPr="00302DBD">
        <w:rPr>
          <w:rFonts w:eastAsia="Times New Roman" w:cstheme="minorHAnsi"/>
          <w:color w:val="595959" w:themeColor="text1" w:themeTint="A6"/>
          <w:sz w:val="22"/>
          <w:szCs w:val="22"/>
          <w:lang w:val="en-GB"/>
        </w:rPr>
        <w:t xml:space="preserve">Ulrich, </w:t>
      </w:r>
      <w:r w:rsidR="003C33C0">
        <w:rPr>
          <w:rFonts w:eastAsia="Times New Roman" w:cstheme="minorHAnsi"/>
          <w:color w:val="595959" w:themeColor="text1" w:themeTint="A6"/>
          <w:sz w:val="22"/>
          <w:szCs w:val="22"/>
          <w:lang w:val="en-GB"/>
        </w:rPr>
        <w:t>‘</w:t>
      </w:r>
      <w:r w:rsidRPr="00302DBD">
        <w:rPr>
          <w:rFonts w:eastAsia="Times New Roman" w:cstheme="minorHAnsi"/>
          <w:color w:val="595959" w:themeColor="text1" w:themeTint="A6"/>
          <w:sz w:val="22"/>
          <w:szCs w:val="22"/>
          <w:lang w:val="en-GB"/>
        </w:rPr>
        <w:t>Isaiah: Structure, ‘Themes, and Contested Issues</w:t>
      </w:r>
      <w:r w:rsidR="003C33C0">
        <w:rPr>
          <w:rFonts w:eastAsia="Times New Roman" w:cstheme="minorHAnsi"/>
          <w:color w:val="595959" w:themeColor="text1" w:themeTint="A6"/>
          <w:sz w:val="22"/>
          <w:szCs w:val="22"/>
          <w:lang w:val="en-GB"/>
        </w:rPr>
        <w:t>’</w:t>
      </w:r>
      <w:r w:rsidRPr="00302DBD">
        <w:rPr>
          <w:rFonts w:eastAsia="Times New Roman" w:cstheme="minorHAnsi"/>
          <w:color w:val="595959" w:themeColor="text1" w:themeTint="A6"/>
          <w:sz w:val="22"/>
          <w:szCs w:val="22"/>
          <w:lang w:val="en-GB"/>
        </w:rPr>
        <w:t xml:space="preserve">, in </w:t>
      </w:r>
      <w:r w:rsidRPr="00302DBD">
        <w:rPr>
          <w:rFonts w:eastAsia="Times New Roman" w:cstheme="minorHAnsi"/>
          <w:i/>
          <w:iCs/>
          <w:color w:val="595959" w:themeColor="text1" w:themeTint="A6"/>
          <w:sz w:val="22"/>
          <w:szCs w:val="22"/>
          <w:lang w:val="en-GB"/>
        </w:rPr>
        <w:t>The Oxford Handbook of the Prophets</w:t>
      </w:r>
      <w:r w:rsidRPr="00302DBD">
        <w:rPr>
          <w:rFonts w:eastAsia="Times New Roman" w:cstheme="minorHAnsi"/>
          <w:color w:val="595959" w:themeColor="text1" w:themeTint="A6"/>
          <w:sz w:val="22"/>
          <w:szCs w:val="22"/>
          <w:lang w:val="en-GB"/>
        </w:rPr>
        <w:t xml:space="preserve">, ed. By Carolyn J. Sharp (New York: Oxford University Press, 2018), </w:t>
      </w:r>
      <w:r w:rsidR="00A34989" w:rsidRPr="00302DBD">
        <w:rPr>
          <w:rFonts w:eastAsia="Times New Roman" w:cstheme="minorHAnsi"/>
          <w:color w:val="595959" w:themeColor="text1" w:themeTint="A6"/>
          <w:sz w:val="22"/>
          <w:szCs w:val="22"/>
          <w:lang w:val="en-GB"/>
        </w:rPr>
        <w:t>pp.</w:t>
      </w:r>
      <w:r w:rsidRPr="00302DBD">
        <w:rPr>
          <w:rFonts w:eastAsia="Times New Roman" w:cstheme="minorHAnsi"/>
          <w:color w:val="595959" w:themeColor="text1" w:themeTint="A6"/>
          <w:sz w:val="22"/>
          <w:szCs w:val="22"/>
          <w:lang w:val="en-GB"/>
        </w:rPr>
        <w:t>1-20</w:t>
      </w:r>
      <w:r w:rsidR="00A34989" w:rsidRPr="00302DBD">
        <w:rPr>
          <w:rFonts w:eastAsia="Times New Roman" w:cstheme="minorHAnsi"/>
          <w:color w:val="595959" w:themeColor="text1" w:themeTint="A6"/>
          <w:sz w:val="22"/>
          <w:szCs w:val="22"/>
          <w:lang w:val="en-GB"/>
        </w:rPr>
        <w:t>.</w:t>
      </w:r>
    </w:p>
    <w:p w14:paraId="59FE3798" w14:textId="77777777" w:rsidR="007F17B3" w:rsidRPr="00302DBD" w:rsidRDefault="007F17B3" w:rsidP="002135CD">
      <w:pPr>
        <w:pStyle w:val="FootnoteText"/>
        <w:spacing w:line="360" w:lineRule="auto"/>
        <w:ind w:left="567" w:hanging="567"/>
        <w:rPr>
          <w:rFonts w:eastAsia="Times New Roman" w:cstheme="minorHAnsi"/>
          <w:color w:val="595959" w:themeColor="text1" w:themeTint="A6"/>
          <w:sz w:val="22"/>
          <w:szCs w:val="22"/>
          <w:lang w:val="en-GB"/>
        </w:rPr>
      </w:pPr>
    </w:p>
    <w:p w14:paraId="75C43FB2" w14:textId="0FB266D8" w:rsidR="002135CD" w:rsidRPr="00302DBD" w:rsidRDefault="002135CD" w:rsidP="00012E44">
      <w:pPr>
        <w:pStyle w:val="FootnoteText"/>
        <w:spacing w:line="360" w:lineRule="auto"/>
        <w:ind w:left="567" w:hanging="567"/>
        <w:rPr>
          <w:color w:val="595959" w:themeColor="text1" w:themeTint="A6"/>
          <w:sz w:val="22"/>
          <w:szCs w:val="22"/>
        </w:rPr>
      </w:pPr>
      <w:r w:rsidRPr="00302DBD">
        <w:rPr>
          <w:color w:val="595959" w:themeColor="text1" w:themeTint="A6"/>
          <w:sz w:val="22"/>
          <w:szCs w:val="22"/>
        </w:rPr>
        <w:t>Brueggemann</w:t>
      </w:r>
      <w:r w:rsidR="007C7B18" w:rsidRPr="00302DBD">
        <w:rPr>
          <w:color w:val="595959" w:themeColor="text1" w:themeTint="A6"/>
          <w:sz w:val="22"/>
          <w:szCs w:val="22"/>
        </w:rPr>
        <w:t>, Walter</w:t>
      </w:r>
      <w:r w:rsidRPr="00302DBD">
        <w:rPr>
          <w:color w:val="595959" w:themeColor="text1" w:themeTint="A6"/>
          <w:sz w:val="22"/>
          <w:szCs w:val="22"/>
        </w:rPr>
        <w:t>, ‘Isaiah</w:t>
      </w:r>
      <w:r w:rsidR="007C7B18" w:rsidRPr="00302DBD">
        <w:rPr>
          <w:color w:val="595959" w:themeColor="text1" w:themeTint="A6"/>
          <w:sz w:val="22"/>
          <w:szCs w:val="22"/>
        </w:rPr>
        <w:t>,</w:t>
      </w:r>
      <w:r w:rsidRPr="00302DBD">
        <w:rPr>
          <w:color w:val="595959" w:themeColor="text1" w:themeTint="A6"/>
          <w:sz w:val="22"/>
          <w:szCs w:val="22"/>
        </w:rPr>
        <w:t xml:space="preserve"> 6-10:4’, </w:t>
      </w:r>
      <w:r w:rsidRPr="00302DBD">
        <w:rPr>
          <w:i/>
          <w:iCs/>
          <w:color w:val="595959" w:themeColor="text1" w:themeTint="A6"/>
          <w:sz w:val="22"/>
          <w:szCs w:val="22"/>
        </w:rPr>
        <w:t>Isaiah 1-39</w:t>
      </w:r>
      <w:r w:rsidRPr="00302DBD">
        <w:rPr>
          <w:color w:val="595959" w:themeColor="text1" w:themeTint="A6"/>
          <w:sz w:val="22"/>
          <w:szCs w:val="22"/>
        </w:rPr>
        <w:t>, (</w:t>
      </w:r>
      <w:r w:rsidR="00AA1D76" w:rsidRPr="00302DBD">
        <w:rPr>
          <w:color w:val="595959" w:themeColor="text1" w:themeTint="A6"/>
          <w:sz w:val="22"/>
          <w:szCs w:val="22"/>
        </w:rPr>
        <w:t xml:space="preserve">Louisville KY: </w:t>
      </w:r>
      <w:r w:rsidRPr="00302DBD">
        <w:rPr>
          <w:color w:val="595959" w:themeColor="text1" w:themeTint="A6"/>
          <w:sz w:val="22"/>
          <w:szCs w:val="22"/>
        </w:rPr>
        <w:t>Westminster Bible Companion</w:t>
      </w:r>
      <w:r w:rsidR="004603BF" w:rsidRPr="00302DBD">
        <w:rPr>
          <w:color w:val="595959" w:themeColor="text1" w:themeTint="A6"/>
          <w:sz w:val="22"/>
          <w:szCs w:val="22"/>
        </w:rPr>
        <w:t>,</w:t>
      </w:r>
      <w:r w:rsidRPr="00302DBD">
        <w:rPr>
          <w:color w:val="595959" w:themeColor="text1" w:themeTint="A6"/>
          <w:sz w:val="22"/>
          <w:szCs w:val="22"/>
        </w:rPr>
        <w:t xml:space="preserve"> John Knox Press, 1998), </w:t>
      </w:r>
      <w:r w:rsidR="00012E44" w:rsidRPr="00302DBD">
        <w:rPr>
          <w:color w:val="595959" w:themeColor="text1" w:themeTint="A6"/>
          <w:sz w:val="22"/>
          <w:szCs w:val="22"/>
        </w:rPr>
        <w:t xml:space="preserve">pp. </w:t>
      </w:r>
      <w:r w:rsidRPr="00302DBD">
        <w:rPr>
          <w:color w:val="595959" w:themeColor="text1" w:themeTint="A6"/>
          <w:sz w:val="22"/>
          <w:szCs w:val="22"/>
        </w:rPr>
        <w:t>57-91</w:t>
      </w:r>
      <w:r w:rsidR="00012E44" w:rsidRPr="00302DBD">
        <w:rPr>
          <w:color w:val="595959" w:themeColor="text1" w:themeTint="A6"/>
          <w:sz w:val="22"/>
          <w:szCs w:val="22"/>
        </w:rPr>
        <w:t>.</w:t>
      </w:r>
    </w:p>
    <w:p w14:paraId="3BCCA8A9" w14:textId="77777777" w:rsidR="0039589C" w:rsidRDefault="0039589C" w:rsidP="00012E44">
      <w:pPr>
        <w:pStyle w:val="FootnoteText"/>
        <w:spacing w:line="360" w:lineRule="auto"/>
        <w:ind w:left="567" w:hanging="567"/>
        <w:rPr>
          <w:color w:val="595959" w:themeColor="text1" w:themeTint="A6"/>
          <w:sz w:val="22"/>
          <w:szCs w:val="22"/>
        </w:rPr>
      </w:pPr>
    </w:p>
    <w:p w14:paraId="29774A8A" w14:textId="1614D0A6" w:rsidR="00AD06E7" w:rsidRDefault="00AD06E7" w:rsidP="00012E44">
      <w:pPr>
        <w:pStyle w:val="FootnoteText"/>
        <w:spacing w:line="360" w:lineRule="auto"/>
        <w:ind w:left="567" w:hanging="567"/>
        <w:rPr>
          <w:color w:val="595959" w:themeColor="text1" w:themeTint="A6"/>
          <w:sz w:val="22"/>
          <w:szCs w:val="22"/>
        </w:rPr>
      </w:pPr>
      <w:proofErr w:type="spellStart"/>
      <w:r>
        <w:rPr>
          <w:color w:val="595959" w:themeColor="text1" w:themeTint="A6"/>
          <w:sz w:val="22"/>
          <w:szCs w:val="22"/>
        </w:rPr>
        <w:t>Brettler</w:t>
      </w:r>
      <w:proofErr w:type="spellEnd"/>
      <w:r w:rsidR="00743245">
        <w:rPr>
          <w:color w:val="595959" w:themeColor="text1" w:themeTint="A6"/>
          <w:sz w:val="22"/>
          <w:szCs w:val="22"/>
        </w:rPr>
        <w:t xml:space="preserve">, </w:t>
      </w:r>
      <w:r>
        <w:rPr>
          <w:color w:val="595959" w:themeColor="text1" w:themeTint="A6"/>
          <w:sz w:val="22"/>
          <w:szCs w:val="22"/>
        </w:rPr>
        <w:t>Marc</w:t>
      </w:r>
      <w:r w:rsidR="00743245">
        <w:rPr>
          <w:color w:val="595959" w:themeColor="text1" w:themeTint="A6"/>
          <w:sz w:val="22"/>
          <w:szCs w:val="22"/>
        </w:rPr>
        <w:t xml:space="preserve"> and Levine Amy-Jill, </w:t>
      </w:r>
      <w:r w:rsidR="002B7940">
        <w:rPr>
          <w:color w:val="595959" w:themeColor="text1" w:themeTint="A6"/>
          <w:sz w:val="22"/>
          <w:szCs w:val="22"/>
        </w:rPr>
        <w:t>‘</w:t>
      </w:r>
      <w:r w:rsidR="00743245">
        <w:rPr>
          <w:color w:val="595959" w:themeColor="text1" w:themeTint="A6"/>
          <w:sz w:val="22"/>
          <w:szCs w:val="22"/>
        </w:rPr>
        <w:t>Isaiah</w:t>
      </w:r>
      <w:r w:rsidR="002B7940">
        <w:rPr>
          <w:color w:val="595959" w:themeColor="text1" w:themeTint="A6"/>
          <w:sz w:val="22"/>
          <w:szCs w:val="22"/>
        </w:rPr>
        <w:t xml:space="preserve">’s Suffering Servant: Before and After Christianity’, </w:t>
      </w:r>
      <w:r w:rsidR="002B7940" w:rsidRPr="00241BEB">
        <w:rPr>
          <w:i/>
          <w:iCs/>
          <w:color w:val="595959" w:themeColor="text1" w:themeTint="A6"/>
          <w:sz w:val="22"/>
          <w:szCs w:val="22"/>
        </w:rPr>
        <w:t xml:space="preserve">A Journal of </w:t>
      </w:r>
      <w:r w:rsidR="00241BEB" w:rsidRPr="00241BEB">
        <w:rPr>
          <w:i/>
          <w:iCs/>
          <w:color w:val="595959" w:themeColor="text1" w:themeTint="A6"/>
          <w:sz w:val="22"/>
          <w:szCs w:val="22"/>
        </w:rPr>
        <w:t>Bible and Theology</w:t>
      </w:r>
      <w:r w:rsidR="00241BEB">
        <w:rPr>
          <w:color w:val="595959" w:themeColor="text1" w:themeTint="A6"/>
          <w:sz w:val="22"/>
          <w:szCs w:val="22"/>
        </w:rPr>
        <w:t xml:space="preserve">, </w:t>
      </w:r>
      <w:r w:rsidR="0024375C">
        <w:rPr>
          <w:color w:val="595959" w:themeColor="text1" w:themeTint="A6"/>
          <w:sz w:val="22"/>
          <w:szCs w:val="22"/>
        </w:rPr>
        <w:t>73(2), 2019, 158-173.</w:t>
      </w:r>
    </w:p>
    <w:p w14:paraId="15DC9154" w14:textId="77777777" w:rsidR="00743245" w:rsidRPr="00302DBD" w:rsidRDefault="00743245" w:rsidP="00012E44">
      <w:pPr>
        <w:pStyle w:val="FootnoteText"/>
        <w:spacing w:line="360" w:lineRule="auto"/>
        <w:ind w:left="567" w:hanging="567"/>
        <w:rPr>
          <w:color w:val="595959" w:themeColor="text1" w:themeTint="A6"/>
          <w:sz w:val="22"/>
          <w:szCs w:val="22"/>
        </w:rPr>
      </w:pPr>
    </w:p>
    <w:p w14:paraId="04D32210" w14:textId="07D9464E" w:rsidR="0039589C" w:rsidRPr="00122688" w:rsidRDefault="0028618A" w:rsidP="003C50E9">
      <w:pPr>
        <w:pStyle w:val="FootnoteText"/>
        <w:spacing w:line="360" w:lineRule="auto"/>
        <w:rPr>
          <w:color w:val="595959" w:themeColor="text1" w:themeTint="A6"/>
          <w:sz w:val="22"/>
          <w:szCs w:val="22"/>
        </w:rPr>
      </w:pPr>
      <w:r>
        <w:rPr>
          <w:color w:val="595959" w:themeColor="text1" w:themeTint="A6"/>
          <w:sz w:val="22"/>
          <w:szCs w:val="22"/>
        </w:rPr>
        <w:t>Dray</w:t>
      </w:r>
      <w:r w:rsidR="004B198E">
        <w:rPr>
          <w:color w:val="595959" w:themeColor="text1" w:themeTint="A6"/>
          <w:sz w:val="22"/>
          <w:szCs w:val="22"/>
        </w:rPr>
        <w:t>,</w:t>
      </w:r>
      <w:r>
        <w:rPr>
          <w:color w:val="595959" w:themeColor="text1" w:themeTint="A6"/>
          <w:sz w:val="22"/>
          <w:szCs w:val="22"/>
        </w:rPr>
        <w:t xml:space="preserve"> Peter</w:t>
      </w:r>
      <w:r w:rsidR="00BB1290">
        <w:rPr>
          <w:color w:val="595959" w:themeColor="text1" w:themeTint="A6"/>
          <w:sz w:val="22"/>
          <w:szCs w:val="22"/>
        </w:rPr>
        <w:t xml:space="preserve">, </w:t>
      </w:r>
      <w:r w:rsidR="003F167F">
        <w:rPr>
          <w:color w:val="595959" w:themeColor="text1" w:themeTint="A6"/>
          <w:sz w:val="22"/>
          <w:szCs w:val="22"/>
        </w:rPr>
        <w:t>‘</w:t>
      </w:r>
      <w:r w:rsidR="00BB1290">
        <w:rPr>
          <w:color w:val="595959" w:themeColor="text1" w:themeTint="A6"/>
          <w:sz w:val="22"/>
          <w:szCs w:val="22"/>
        </w:rPr>
        <w:t>Isaiah 52:13 – 53:12</w:t>
      </w:r>
      <w:r w:rsidR="00F25565">
        <w:rPr>
          <w:color w:val="595959" w:themeColor="text1" w:themeTint="A6"/>
          <w:sz w:val="22"/>
          <w:szCs w:val="22"/>
        </w:rPr>
        <w:t>:</w:t>
      </w:r>
      <w:r w:rsidR="00792AF1">
        <w:rPr>
          <w:color w:val="595959" w:themeColor="text1" w:themeTint="A6"/>
          <w:sz w:val="22"/>
          <w:szCs w:val="22"/>
        </w:rPr>
        <w:t xml:space="preserve"> Isaiah on the Suffering Servant</w:t>
      </w:r>
      <w:r w:rsidR="003F167F">
        <w:rPr>
          <w:color w:val="595959" w:themeColor="text1" w:themeTint="A6"/>
          <w:sz w:val="22"/>
          <w:szCs w:val="22"/>
        </w:rPr>
        <w:t xml:space="preserve">’, </w:t>
      </w:r>
      <w:r w:rsidR="003F167F" w:rsidRPr="00122688">
        <w:rPr>
          <w:i/>
          <w:iCs/>
          <w:color w:val="595959" w:themeColor="text1" w:themeTint="A6"/>
          <w:sz w:val="22"/>
          <w:szCs w:val="22"/>
        </w:rPr>
        <w:t>Evangel</w:t>
      </w:r>
      <w:r w:rsidR="00122688">
        <w:rPr>
          <w:color w:val="595959" w:themeColor="text1" w:themeTint="A6"/>
          <w:sz w:val="22"/>
          <w:szCs w:val="22"/>
        </w:rPr>
        <w:t>, 26 (2), 2008</w:t>
      </w:r>
      <w:r w:rsidR="00586EFE">
        <w:rPr>
          <w:color w:val="595959" w:themeColor="text1" w:themeTint="A6"/>
          <w:sz w:val="22"/>
          <w:szCs w:val="22"/>
        </w:rPr>
        <w:t>, 33-36.</w:t>
      </w:r>
    </w:p>
    <w:p w14:paraId="74DCC246" w14:textId="77777777" w:rsidR="0039589C" w:rsidRPr="00302DBD" w:rsidRDefault="0039589C" w:rsidP="00743245">
      <w:pPr>
        <w:pStyle w:val="FootnoteText"/>
        <w:spacing w:line="360" w:lineRule="auto"/>
        <w:rPr>
          <w:color w:val="595959" w:themeColor="text1" w:themeTint="A6"/>
          <w:sz w:val="22"/>
          <w:szCs w:val="22"/>
        </w:rPr>
      </w:pPr>
    </w:p>
    <w:p w14:paraId="12B2F095" w14:textId="6DF87E72" w:rsidR="002135CD" w:rsidRDefault="00EC6DBA" w:rsidP="002135CD">
      <w:pPr>
        <w:pStyle w:val="FootnoteText"/>
        <w:spacing w:line="360" w:lineRule="auto"/>
        <w:ind w:left="567" w:hanging="567"/>
        <w:rPr>
          <w:rFonts w:eastAsia="Times New Roman" w:cstheme="minorHAnsi"/>
          <w:color w:val="595959" w:themeColor="text1" w:themeTint="A6"/>
          <w:sz w:val="22"/>
          <w:szCs w:val="22"/>
          <w:lang w:val="en-GB"/>
        </w:rPr>
      </w:pPr>
      <w:r w:rsidRPr="00302DBD">
        <w:rPr>
          <w:color w:val="595959" w:themeColor="text1" w:themeTint="A6"/>
          <w:sz w:val="22"/>
          <w:szCs w:val="22"/>
        </w:rPr>
        <w:t>The Oxford Companion to the Bible,</w:t>
      </w:r>
      <w:r w:rsidR="00CE6703" w:rsidRPr="00302DBD">
        <w:rPr>
          <w:color w:val="595959" w:themeColor="text1" w:themeTint="A6"/>
          <w:sz w:val="22"/>
          <w:szCs w:val="22"/>
        </w:rPr>
        <w:t xml:space="preserve"> </w:t>
      </w:r>
      <w:r w:rsidR="00CE6703" w:rsidRPr="00302DBD">
        <w:rPr>
          <w:i/>
          <w:iCs/>
          <w:color w:val="595959" w:themeColor="text1" w:themeTint="A6"/>
          <w:sz w:val="22"/>
          <w:szCs w:val="22"/>
        </w:rPr>
        <w:t>Isaiah, The Book of.</w:t>
      </w:r>
      <w:r w:rsidR="00E124F1" w:rsidRPr="00302DBD">
        <w:rPr>
          <w:color w:val="595959" w:themeColor="text1" w:themeTint="A6"/>
          <w:sz w:val="22"/>
          <w:szCs w:val="22"/>
        </w:rPr>
        <w:t xml:space="preserve">, ed. </w:t>
      </w:r>
      <w:r w:rsidRPr="00302DBD">
        <w:rPr>
          <w:color w:val="595959" w:themeColor="text1" w:themeTint="A6"/>
          <w:sz w:val="22"/>
          <w:szCs w:val="22"/>
        </w:rPr>
        <w:t>b</w:t>
      </w:r>
      <w:r w:rsidR="00E124F1" w:rsidRPr="00302DBD">
        <w:rPr>
          <w:color w:val="595959" w:themeColor="text1" w:themeTint="A6"/>
          <w:sz w:val="22"/>
          <w:szCs w:val="22"/>
        </w:rPr>
        <w:t>y Bruce M. Metzger</w:t>
      </w:r>
      <w:r w:rsidR="00013196" w:rsidRPr="00302DBD">
        <w:rPr>
          <w:color w:val="595959" w:themeColor="text1" w:themeTint="A6"/>
          <w:sz w:val="22"/>
          <w:szCs w:val="22"/>
        </w:rPr>
        <w:t xml:space="preserve"> </w:t>
      </w:r>
      <w:r w:rsidR="00DE2F92" w:rsidRPr="00302DBD">
        <w:rPr>
          <w:color w:val="595959" w:themeColor="text1" w:themeTint="A6"/>
          <w:sz w:val="22"/>
          <w:szCs w:val="22"/>
        </w:rPr>
        <w:t xml:space="preserve">and Michael D. Coogan, </w:t>
      </w:r>
      <w:r w:rsidR="00E112C2" w:rsidRPr="00302DBD">
        <w:rPr>
          <w:color w:val="595959" w:themeColor="text1" w:themeTint="A6"/>
          <w:sz w:val="22"/>
          <w:szCs w:val="22"/>
        </w:rPr>
        <w:t>(</w:t>
      </w:r>
      <w:r w:rsidR="00E112C2" w:rsidRPr="00302DBD">
        <w:rPr>
          <w:rFonts w:eastAsia="Times New Roman" w:cstheme="minorHAnsi"/>
          <w:color w:val="595959" w:themeColor="text1" w:themeTint="A6"/>
          <w:sz w:val="22"/>
          <w:szCs w:val="22"/>
          <w:lang w:val="en-GB"/>
        </w:rPr>
        <w:t xml:space="preserve">New York: Oxford University Press, </w:t>
      </w:r>
      <w:r w:rsidR="00907F17" w:rsidRPr="00302DBD">
        <w:rPr>
          <w:rFonts w:eastAsia="Times New Roman" w:cstheme="minorHAnsi"/>
          <w:color w:val="595959" w:themeColor="text1" w:themeTint="A6"/>
          <w:sz w:val="22"/>
          <w:szCs w:val="22"/>
          <w:lang w:val="en-GB"/>
        </w:rPr>
        <w:t>online version</w:t>
      </w:r>
      <w:r w:rsidR="00CD171D" w:rsidRPr="00302DBD">
        <w:rPr>
          <w:rFonts w:eastAsia="Times New Roman" w:cstheme="minorHAnsi"/>
          <w:color w:val="595959" w:themeColor="text1" w:themeTint="A6"/>
          <w:sz w:val="22"/>
          <w:szCs w:val="22"/>
          <w:lang w:val="en-GB"/>
        </w:rPr>
        <w:t xml:space="preserve">, </w:t>
      </w:r>
      <w:r w:rsidR="00263238" w:rsidRPr="00302DBD">
        <w:rPr>
          <w:rFonts w:eastAsia="Times New Roman" w:cstheme="minorHAnsi"/>
          <w:color w:val="595959" w:themeColor="text1" w:themeTint="A6"/>
          <w:sz w:val="22"/>
          <w:szCs w:val="22"/>
          <w:lang w:val="en-GB"/>
        </w:rPr>
        <w:t>2004</w:t>
      </w:r>
      <w:r w:rsidR="00CD171D" w:rsidRPr="00302DBD">
        <w:rPr>
          <w:rFonts w:eastAsia="Times New Roman" w:cstheme="minorHAnsi"/>
          <w:color w:val="595959" w:themeColor="text1" w:themeTint="A6"/>
          <w:sz w:val="22"/>
          <w:szCs w:val="22"/>
          <w:lang w:val="en-GB"/>
        </w:rPr>
        <w:t>), pp</w:t>
      </w:r>
      <w:r w:rsidR="0039589C" w:rsidRPr="00302DBD">
        <w:rPr>
          <w:rFonts w:eastAsia="Times New Roman" w:cstheme="minorHAnsi"/>
          <w:color w:val="595959" w:themeColor="text1" w:themeTint="A6"/>
          <w:sz w:val="22"/>
          <w:szCs w:val="22"/>
          <w:lang w:val="en-GB"/>
        </w:rPr>
        <w:t>. 1-5.</w:t>
      </w:r>
    </w:p>
    <w:p w14:paraId="5658E07B" w14:textId="77777777" w:rsidR="00936054" w:rsidRPr="00302DBD" w:rsidRDefault="00936054" w:rsidP="002135CD">
      <w:pPr>
        <w:pStyle w:val="FootnoteText"/>
        <w:spacing w:line="360" w:lineRule="auto"/>
        <w:ind w:left="567" w:hanging="567"/>
        <w:rPr>
          <w:rFonts w:eastAsia="Times New Roman" w:cstheme="minorHAnsi"/>
          <w:color w:val="595959" w:themeColor="text1" w:themeTint="A6"/>
          <w:sz w:val="22"/>
          <w:szCs w:val="22"/>
          <w:lang w:val="en-GB"/>
        </w:rPr>
      </w:pPr>
    </w:p>
    <w:p w14:paraId="21EF354B" w14:textId="77777777" w:rsidR="00936054" w:rsidRPr="007F17B3" w:rsidRDefault="00936054" w:rsidP="00936054">
      <w:pPr>
        <w:pStyle w:val="FootnoteText"/>
        <w:spacing w:line="360" w:lineRule="auto"/>
        <w:ind w:left="567" w:hanging="567"/>
        <w:rPr>
          <w:color w:val="595959" w:themeColor="text1" w:themeTint="A6"/>
          <w:sz w:val="22"/>
          <w:szCs w:val="22"/>
        </w:rPr>
      </w:pPr>
      <w:r w:rsidRPr="007F17B3">
        <w:rPr>
          <w:color w:val="595959" w:themeColor="text1" w:themeTint="A6"/>
          <w:sz w:val="22"/>
          <w:szCs w:val="22"/>
        </w:rPr>
        <w:t xml:space="preserve">Quinn-Miscall, Peter. D, ‘What is the Book of Isaiah’, </w:t>
      </w:r>
      <w:r w:rsidRPr="007F17B3">
        <w:rPr>
          <w:i/>
          <w:iCs/>
          <w:color w:val="595959" w:themeColor="text1" w:themeTint="A6"/>
          <w:sz w:val="22"/>
          <w:szCs w:val="22"/>
        </w:rPr>
        <w:t>Reading Isaiah</w:t>
      </w:r>
      <w:r w:rsidRPr="007F17B3">
        <w:rPr>
          <w:color w:val="595959" w:themeColor="text1" w:themeTint="A6"/>
          <w:sz w:val="22"/>
          <w:szCs w:val="22"/>
        </w:rPr>
        <w:t xml:space="preserve">, (Louisville KY: Westminster Bible Companion, John Knox Press, </w:t>
      </w:r>
      <w:r>
        <w:rPr>
          <w:color w:val="595959" w:themeColor="text1" w:themeTint="A6"/>
          <w:sz w:val="22"/>
          <w:szCs w:val="22"/>
        </w:rPr>
        <w:t>2001</w:t>
      </w:r>
      <w:r w:rsidRPr="007F17B3">
        <w:rPr>
          <w:color w:val="595959" w:themeColor="text1" w:themeTint="A6"/>
          <w:sz w:val="22"/>
          <w:szCs w:val="22"/>
        </w:rPr>
        <w:t xml:space="preserve">), pp. </w:t>
      </w:r>
      <w:r>
        <w:rPr>
          <w:color w:val="595959" w:themeColor="text1" w:themeTint="A6"/>
          <w:sz w:val="22"/>
          <w:szCs w:val="22"/>
        </w:rPr>
        <w:t>23-42.</w:t>
      </w:r>
    </w:p>
    <w:p w14:paraId="5B872133" w14:textId="77777777" w:rsidR="00302DBD" w:rsidRPr="007F17B3" w:rsidRDefault="00302DBD" w:rsidP="002135CD">
      <w:pPr>
        <w:pStyle w:val="FootnoteText"/>
        <w:spacing w:line="360" w:lineRule="auto"/>
        <w:ind w:left="567" w:hanging="567"/>
        <w:rPr>
          <w:color w:val="595959" w:themeColor="text1" w:themeTint="A6"/>
          <w:sz w:val="22"/>
          <w:szCs w:val="22"/>
        </w:rPr>
      </w:pPr>
    </w:p>
    <w:p w14:paraId="1DEDA94A" w14:textId="2718FFC8" w:rsidR="00302DBD" w:rsidRDefault="00302DBD" w:rsidP="00302DBD">
      <w:pPr>
        <w:pStyle w:val="FootnoteText"/>
        <w:spacing w:line="360" w:lineRule="auto"/>
        <w:ind w:left="567" w:hanging="567"/>
        <w:rPr>
          <w:rFonts w:cstheme="minorHAnsi"/>
          <w:color w:val="595959" w:themeColor="text1" w:themeTint="A6"/>
          <w:sz w:val="22"/>
          <w:szCs w:val="22"/>
        </w:rPr>
      </w:pPr>
      <w:r w:rsidRPr="007F17B3">
        <w:rPr>
          <w:rFonts w:cstheme="minorHAnsi"/>
          <w:color w:val="595959" w:themeColor="text1" w:themeTint="A6"/>
          <w:sz w:val="22"/>
          <w:szCs w:val="22"/>
        </w:rPr>
        <w:t>Sawyer</w:t>
      </w:r>
      <w:r w:rsidR="00AC57EB" w:rsidRPr="007F17B3">
        <w:rPr>
          <w:rFonts w:cstheme="minorHAnsi"/>
          <w:color w:val="595959" w:themeColor="text1" w:themeTint="A6"/>
          <w:sz w:val="22"/>
          <w:szCs w:val="22"/>
        </w:rPr>
        <w:t>, John, F. A.</w:t>
      </w:r>
      <w:r w:rsidRPr="007F17B3">
        <w:rPr>
          <w:rFonts w:cstheme="minorHAnsi"/>
          <w:color w:val="595959" w:themeColor="text1" w:themeTint="A6"/>
          <w:sz w:val="22"/>
          <w:szCs w:val="22"/>
        </w:rPr>
        <w:t>, ‘</w:t>
      </w:r>
      <w:r w:rsidR="009E0388" w:rsidRPr="007F17B3">
        <w:rPr>
          <w:rFonts w:cstheme="minorHAnsi"/>
          <w:color w:val="595959" w:themeColor="text1" w:themeTint="A6"/>
          <w:sz w:val="22"/>
          <w:szCs w:val="22"/>
        </w:rPr>
        <w:t>Isaiah</w:t>
      </w:r>
      <w:r w:rsidRPr="007F17B3">
        <w:rPr>
          <w:rFonts w:cstheme="minorHAnsi"/>
          <w:color w:val="595959" w:themeColor="text1" w:themeTint="A6"/>
          <w:sz w:val="22"/>
          <w:szCs w:val="22"/>
        </w:rPr>
        <w:t xml:space="preserve">’, in </w:t>
      </w:r>
      <w:r w:rsidRPr="007F17B3">
        <w:rPr>
          <w:rFonts w:cstheme="minorHAnsi"/>
          <w:i/>
          <w:iCs/>
          <w:color w:val="595959" w:themeColor="text1" w:themeTint="A6"/>
          <w:sz w:val="22"/>
          <w:szCs w:val="22"/>
        </w:rPr>
        <w:t xml:space="preserve">The Oxford Handbook of the </w:t>
      </w:r>
      <w:r w:rsidR="00361ED6" w:rsidRPr="007F17B3">
        <w:rPr>
          <w:rFonts w:cstheme="minorHAnsi"/>
          <w:i/>
          <w:iCs/>
          <w:color w:val="595959" w:themeColor="text1" w:themeTint="A6"/>
          <w:sz w:val="22"/>
          <w:szCs w:val="22"/>
        </w:rPr>
        <w:t>Reception History of the Bible</w:t>
      </w:r>
      <w:r w:rsidRPr="007F17B3">
        <w:rPr>
          <w:rFonts w:cstheme="minorHAnsi"/>
          <w:color w:val="595959" w:themeColor="text1" w:themeTint="A6"/>
          <w:sz w:val="22"/>
          <w:szCs w:val="22"/>
        </w:rPr>
        <w:t xml:space="preserve">, </w:t>
      </w:r>
      <w:r w:rsidR="009E0388" w:rsidRPr="007F17B3">
        <w:rPr>
          <w:rFonts w:cstheme="minorHAnsi"/>
          <w:color w:val="595959" w:themeColor="text1" w:themeTint="A6"/>
          <w:sz w:val="22"/>
          <w:szCs w:val="22"/>
        </w:rPr>
        <w:t xml:space="preserve">ed. </w:t>
      </w:r>
      <w:r w:rsidR="002001A7" w:rsidRPr="007F17B3">
        <w:rPr>
          <w:rFonts w:cstheme="minorHAnsi"/>
          <w:color w:val="595959" w:themeColor="text1" w:themeTint="A6"/>
          <w:sz w:val="22"/>
          <w:szCs w:val="22"/>
        </w:rPr>
        <w:t xml:space="preserve">Michael </w:t>
      </w:r>
      <w:proofErr w:type="spellStart"/>
      <w:r w:rsidR="002001A7" w:rsidRPr="007F17B3">
        <w:rPr>
          <w:rFonts w:cstheme="minorHAnsi"/>
          <w:color w:val="595959" w:themeColor="text1" w:themeTint="A6"/>
          <w:sz w:val="22"/>
          <w:szCs w:val="22"/>
        </w:rPr>
        <w:t>Lieb</w:t>
      </w:r>
      <w:proofErr w:type="spellEnd"/>
      <w:r w:rsidR="002001A7" w:rsidRPr="007F17B3">
        <w:rPr>
          <w:rFonts w:cstheme="minorHAnsi"/>
          <w:color w:val="595959" w:themeColor="text1" w:themeTint="A6"/>
          <w:sz w:val="22"/>
          <w:szCs w:val="22"/>
        </w:rPr>
        <w:t>, Emma Mason, Jonathan Roberts, and Christopher Rowland</w:t>
      </w:r>
      <w:r w:rsidR="00014E55" w:rsidRPr="007F17B3">
        <w:rPr>
          <w:rFonts w:cstheme="minorHAnsi"/>
          <w:color w:val="595959" w:themeColor="text1" w:themeTint="A6"/>
          <w:sz w:val="22"/>
          <w:szCs w:val="22"/>
        </w:rPr>
        <w:t xml:space="preserve"> (</w:t>
      </w:r>
      <w:r w:rsidRPr="007F17B3">
        <w:rPr>
          <w:rFonts w:cstheme="minorHAnsi"/>
          <w:color w:val="595959" w:themeColor="text1" w:themeTint="A6"/>
          <w:sz w:val="22"/>
          <w:szCs w:val="22"/>
        </w:rPr>
        <w:t>Oxford University Press (NY): Oxford University, 20</w:t>
      </w:r>
      <w:r w:rsidR="00014E55" w:rsidRPr="007F17B3">
        <w:rPr>
          <w:rFonts w:cstheme="minorHAnsi"/>
          <w:color w:val="595959" w:themeColor="text1" w:themeTint="A6"/>
          <w:sz w:val="22"/>
          <w:szCs w:val="22"/>
        </w:rPr>
        <w:t>11)</w:t>
      </w:r>
      <w:r w:rsidRPr="007F17B3">
        <w:rPr>
          <w:rFonts w:cstheme="minorHAnsi"/>
          <w:color w:val="595959" w:themeColor="text1" w:themeTint="A6"/>
          <w:sz w:val="22"/>
          <w:szCs w:val="22"/>
        </w:rPr>
        <w:t>.</w:t>
      </w:r>
      <w:r w:rsidR="00014E55" w:rsidRPr="007F17B3">
        <w:rPr>
          <w:rFonts w:cstheme="minorHAnsi"/>
          <w:color w:val="595959" w:themeColor="text1" w:themeTint="A6"/>
          <w:sz w:val="22"/>
          <w:szCs w:val="22"/>
        </w:rPr>
        <w:t xml:space="preserve"> </w:t>
      </w:r>
      <w:r w:rsidR="00F2134A" w:rsidRPr="007F17B3">
        <w:rPr>
          <w:rFonts w:cstheme="minorHAnsi"/>
          <w:color w:val="595959" w:themeColor="text1" w:themeTint="A6"/>
          <w:sz w:val="22"/>
          <w:szCs w:val="22"/>
        </w:rPr>
        <w:t>p</w:t>
      </w:r>
      <w:r w:rsidR="00014E55" w:rsidRPr="007F17B3">
        <w:rPr>
          <w:rFonts w:cstheme="minorHAnsi"/>
          <w:color w:val="595959" w:themeColor="text1" w:themeTint="A6"/>
          <w:sz w:val="22"/>
          <w:szCs w:val="22"/>
        </w:rPr>
        <w:t>p.1-13</w:t>
      </w:r>
      <w:r w:rsidR="00F2134A" w:rsidRPr="007F17B3">
        <w:rPr>
          <w:rFonts w:cstheme="minorHAnsi"/>
          <w:color w:val="595959" w:themeColor="text1" w:themeTint="A6"/>
          <w:sz w:val="22"/>
          <w:szCs w:val="22"/>
        </w:rPr>
        <w:t>.</w:t>
      </w:r>
    </w:p>
    <w:p w14:paraId="69CF480E" w14:textId="7F90B84E" w:rsidR="000115BB" w:rsidRDefault="000115BB" w:rsidP="00302DBD">
      <w:pPr>
        <w:pStyle w:val="FootnoteText"/>
        <w:spacing w:line="360" w:lineRule="auto"/>
        <w:ind w:left="567" w:hanging="567"/>
        <w:rPr>
          <w:rFonts w:cstheme="minorHAnsi"/>
          <w:color w:val="595959" w:themeColor="text1" w:themeTint="A6"/>
          <w:sz w:val="22"/>
          <w:szCs w:val="22"/>
        </w:rPr>
      </w:pPr>
    </w:p>
    <w:p w14:paraId="23A63F37" w14:textId="272F9A86" w:rsidR="00F80443" w:rsidRPr="00E8195E" w:rsidRDefault="00441B26" w:rsidP="00E8195E">
      <w:pPr>
        <w:pStyle w:val="FootnoteText"/>
        <w:spacing w:line="360" w:lineRule="auto"/>
        <w:ind w:left="567" w:hanging="567"/>
        <w:rPr>
          <w:color w:val="595959" w:themeColor="text1" w:themeTint="A6"/>
          <w:sz w:val="22"/>
          <w:szCs w:val="22"/>
        </w:rPr>
      </w:pPr>
      <w:r>
        <w:rPr>
          <w:rFonts w:cstheme="minorHAnsi"/>
          <w:color w:val="595959" w:themeColor="text1" w:themeTint="A6"/>
          <w:sz w:val="22"/>
          <w:szCs w:val="22"/>
        </w:rPr>
        <w:t>S</w:t>
      </w:r>
      <w:r w:rsidR="000115BB">
        <w:rPr>
          <w:rFonts w:cstheme="minorHAnsi"/>
          <w:color w:val="595959" w:themeColor="text1" w:themeTint="A6"/>
          <w:sz w:val="22"/>
          <w:szCs w:val="22"/>
        </w:rPr>
        <w:t>eitz</w:t>
      </w:r>
      <w:r>
        <w:rPr>
          <w:rFonts w:cstheme="minorHAnsi"/>
          <w:color w:val="595959" w:themeColor="text1" w:themeTint="A6"/>
          <w:sz w:val="22"/>
          <w:szCs w:val="22"/>
        </w:rPr>
        <w:t xml:space="preserve">, C.R., ‘Isaiah 1-2:5’, </w:t>
      </w:r>
      <w:r w:rsidR="00936054" w:rsidRPr="00936054">
        <w:rPr>
          <w:rFonts w:cstheme="minorHAnsi"/>
          <w:i/>
          <w:iCs/>
          <w:color w:val="595959" w:themeColor="text1" w:themeTint="A6"/>
          <w:sz w:val="22"/>
          <w:szCs w:val="22"/>
        </w:rPr>
        <w:t>Isaiah 1-39</w:t>
      </w:r>
      <w:r w:rsidR="00936054">
        <w:rPr>
          <w:rFonts w:cstheme="minorHAnsi"/>
          <w:color w:val="595959" w:themeColor="text1" w:themeTint="A6"/>
          <w:sz w:val="22"/>
          <w:szCs w:val="22"/>
        </w:rPr>
        <w:t xml:space="preserve">, </w:t>
      </w:r>
      <w:r w:rsidR="00936054" w:rsidRPr="007F17B3">
        <w:rPr>
          <w:color w:val="595959" w:themeColor="text1" w:themeTint="A6"/>
          <w:sz w:val="22"/>
          <w:szCs w:val="22"/>
        </w:rPr>
        <w:t xml:space="preserve">(Louisville KY: Westminster Bible Companion, John Knox Press, </w:t>
      </w:r>
      <w:r w:rsidR="000F3B5E">
        <w:rPr>
          <w:color w:val="595959" w:themeColor="text1" w:themeTint="A6"/>
          <w:sz w:val="22"/>
          <w:szCs w:val="22"/>
        </w:rPr>
        <w:t>1993</w:t>
      </w:r>
      <w:r w:rsidR="00936054" w:rsidRPr="007F17B3">
        <w:rPr>
          <w:color w:val="595959" w:themeColor="text1" w:themeTint="A6"/>
          <w:sz w:val="22"/>
          <w:szCs w:val="22"/>
        </w:rPr>
        <w:t xml:space="preserve">), pp. </w:t>
      </w:r>
      <w:r w:rsidR="00936054">
        <w:rPr>
          <w:color w:val="595959" w:themeColor="text1" w:themeTint="A6"/>
          <w:sz w:val="22"/>
          <w:szCs w:val="22"/>
        </w:rPr>
        <w:t>19:38.</w:t>
      </w:r>
    </w:p>
    <w:p w14:paraId="57FB949F" w14:textId="625C6021" w:rsidR="00A00D7B" w:rsidRDefault="00F8532A">
      <w:pPr>
        <w:spacing w:line="360" w:lineRule="auto"/>
        <w:jc w:val="both"/>
      </w:pPr>
      <w:hyperlink r:id="rId8" w:history="1">
        <w:r w:rsidR="00A00D7B" w:rsidRPr="00802787">
          <w:rPr>
            <w:rStyle w:val="Hyperlink"/>
          </w:rPr>
          <w:t>https://www.youtube.com/watch?v=LRgnvtPzXT4</w:t>
        </w:r>
      </w:hyperlink>
    </w:p>
    <w:p w14:paraId="7674C715" w14:textId="491EC494" w:rsidR="00A00D7B" w:rsidRDefault="00F8532A">
      <w:pPr>
        <w:spacing w:line="360" w:lineRule="auto"/>
        <w:jc w:val="both"/>
      </w:pPr>
      <w:hyperlink r:id="rId9" w:history="1">
        <w:r w:rsidR="007A4786" w:rsidRPr="00802787">
          <w:rPr>
            <w:rStyle w:val="Hyperlink"/>
          </w:rPr>
          <w:t>https://www.youtube.com/watch?v=OBIRysFny_A</w:t>
        </w:r>
      </w:hyperlink>
    </w:p>
    <w:p w14:paraId="2796375B" w14:textId="62F6B2FF" w:rsidR="007A4786" w:rsidRDefault="00F8532A">
      <w:pPr>
        <w:spacing w:line="360" w:lineRule="auto"/>
        <w:jc w:val="both"/>
        <w:rPr>
          <w:rStyle w:val="Hyperlink"/>
        </w:rPr>
      </w:pPr>
      <w:hyperlink r:id="rId10" w:history="1">
        <w:r w:rsidR="007A4786" w:rsidRPr="00802787">
          <w:rPr>
            <w:rStyle w:val="Hyperlink"/>
          </w:rPr>
          <w:t>https://www.youtube.com/watch?v=tEprFa7ZWTU</w:t>
        </w:r>
      </w:hyperlink>
    </w:p>
    <w:p w14:paraId="53095CB6" w14:textId="1FCF35B7" w:rsidR="00297691" w:rsidRDefault="00F8532A">
      <w:pPr>
        <w:spacing w:line="360" w:lineRule="auto"/>
        <w:jc w:val="both"/>
      </w:pPr>
      <w:hyperlink r:id="rId11" w:history="1">
        <w:r w:rsidR="00297691" w:rsidRPr="00363747">
          <w:rPr>
            <w:rStyle w:val="Hyperlink"/>
          </w:rPr>
          <w:t>https://www.youtube.com/watch?v=pwhEuIkkZh4</w:t>
        </w:r>
      </w:hyperlink>
    </w:p>
    <w:p w14:paraId="3AD1D074" w14:textId="72000051" w:rsidR="00297691" w:rsidRDefault="00F8532A">
      <w:pPr>
        <w:spacing w:line="360" w:lineRule="auto"/>
        <w:jc w:val="both"/>
      </w:pPr>
      <w:hyperlink r:id="rId12" w:history="1">
        <w:r w:rsidR="002D2AAD" w:rsidRPr="00363747">
          <w:rPr>
            <w:rStyle w:val="Hyperlink"/>
          </w:rPr>
          <w:t>https://bible.knowing-jesus.com/phrases/book/Isaiah</w:t>
        </w:r>
      </w:hyperlink>
    </w:p>
    <w:p w14:paraId="64D453BC" w14:textId="77777777" w:rsidR="002D2AAD" w:rsidRDefault="002D2AAD">
      <w:pPr>
        <w:spacing w:line="360" w:lineRule="auto"/>
        <w:jc w:val="both"/>
      </w:pPr>
    </w:p>
    <w:p w14:paraId="6B95DA65" w14:textId="77777777" w:rsidR="007A4786" w:rsidRDefault="007A4786">
      <w:pPr>
        <w:spacing w:line="360" w:lineRule="auto"/>
        <w:jc w:val="both"/>
      </w:pPr>
    </w:p>
    <w:p w14:paraId="6FCCF6CB" w14:textId="77777777" w:rsidR="007A4786" w:rsidRDefault="007A4786">
      <w:pPr>
        <w:spacing w:line="360" w:lineRule="auto"/>
        <w:jc w:val="both"/>
      </w:pPr>
    </w:p>
    <w:p w14:paraId="3938ACA3" w14:textId="77777777" w:rsidR="007A4786" w:rsidRPr="00EF0950" w:rsidRDefault="007A4786">
      <w:pPr>
        <w:spacing w:line="360" w:lineRule="auto"/>
        <w:jc w:val="both"/>
      </w:pPr>
    </w:p>
    <w:sectPr w:rsidR="007A4786" w:rsidRPr="00EF0950">
      <w:footerReference w:type="even" r:id="rId13"/>
      <w:foot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D5A3E5" w14:textId="77777777" w:rsidR="003152B4" w:rsidRDefault="003152B4" w:rsidP="00BF1619">
      <w:r>
        <w:separator/>
      </w:r>
    </w:p>
  </w:endnote>
  <w:endnote w:type="continuationSeparator" w:id="0">
    <w:p w14:paraId="2A3C6EE0" w14:textId="77777777" w:rsidR="003152B4" w:rsidRDefault="003152B4" w:rsidP="00BF1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Sylfaen"/>
    <w:panose1 w:val="02000503000000020004"/>
    <w:charset w:val="00"/>
    <w:family w:val="auto"/>
    <w:pitch w:val="variable"/>
    <w:sig w:usb0="E50002FF"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25127303"/>
      <w:docPartObj>
        <w:docPartGallery w:val="Page Numbers (Bottom of Page)"/>
        <w:docPartUnique/>
      </w:docPartObj>
    </w:sdtPr>
    <w:sdtEndPr>
      <w:rPr>
        <w:rStyle w:val="PageNumber"/>
      </w:rPr>
    </w:sdtEndPr>
    <w:sdtContent>
      <w:p w14:paraId="476E141C" w14:textId="3F800605" w:rsidR="00F5326F" w:rsidRDefault="00F5326F" w:rsidP="009A055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C5E4445" w14:textId="77777777" w:rsidR="00F5326F" w:rsidRDefault="00F532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76156476"/>
      <w:docPartObj>
        <w:docPartGallery w:val="Page Numbers (Bottom of Page)"/>
        <w:docPartUnique/>
      </w:docPartObj>
    </w:sdtPr>
    <w:sdtEndPr>
      <w:rPr>
        <w:rStyle w:val="PageNumber"/>
      </w:rPr>
    </w:sdtEndPr>
    <w:sdtContent>
      <w:p w14:paraId="6F3FDA25" w14:textId="6578C0DF" w:rsidR="00F5326F" w:rsidRDefault="00F5326F" w:rsidP="009A055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98A071D" w14:textId="77777777" w:rsidR="00F5326F" w:rsidRDefault="00F532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5892ED" w14:textId="77777777" w:rsidR="003152B4" w:rsidRDefault="003152B4" w:rsidP="00BF1619">
      <w:r>
        <w:separator/>
      </w:r>
    </w:p>
  </w:footnote>
  <w:footnote w:type="continuationSeparator" w:id="0">
    <w:p w14:paraId="3839952B" w14:textId="77777777" w:rsidR="003152B4" w:rsidRDefault="003152B4" w:rsidP="00BF1619">
      <w:r>
        <w:continuationSeparator/>
      </w:r>
    </w:p>
  </w:footnote>
  <w:footnote w:id="1">
    <w:p w14:paraId="6355CB0C" w14:textId="16AE165C" w:rsidR="003630CA" w:rsidRDefault="003630CA" w:rsidP="003630CA">
      <w:pPr>
        <w:pStyle w:val="FootnoteText"/>
        <w:ind w:left="142" w:hanging="142"/>
      </w:pPr>
      <w:r>
        <w:rPr>
          <w:rStyle w:val="FootnoteReference"/>
        </w:rPr>
        <w:footnoteRef/>
      </w:r>
      <w:r>
        <w:t xml:space="preserve"> </w:t>
      </w:r>
      <w:r>
        <w:rPr>
          <w:rFonts w:eastAsia="Times New Roman" w:cstheme="minorHAnsi"/>
          <w:color w:val="373A3C"/>
          <w:lang w:val="en-GB"/>
        </w:rPr>
        <w:t xml:space="preserve">Ulrich </w:t>
      </w:r>
      <w:proofErr w:type="spellStart"/>
      <w:r>
        <w:rPr>
          <w:rFonts w:eastAsia="Times New Roman" w:cstheme="minorHAnsi"/>
          <w:color w:val="373A3C"/>
          <w:lang w:val="en-GB"/>
        </w:rPr>
        <w:t>Berges</w:t>
      </w:r>
      <w:proofErr w:type="spellEnd"/>
      <w:r>
        <w:rPr>
          <w:rFonts w:eastAsia="Times New Roman" w:cstheme="minorHAnsi"/>
          <w:color w:val="373A3C"/>
          <w:lang w:val="en-GB"/>
        </w:rPr>
        <w:t xml:space="preserve">, Isaiah: Structure, ‘Themes, and Contested Issues, in </w:t>
      </w:r>
      <w:r w:rsidRPr="00BD1184">
        <w:rPr>
          <w:rFonts w:eastAsia="Times New Roman" w:cstheme="minorHAnsi"/>
          <w:i/>
          <w:iCs/>
          <w:color w:val="373A3C"/>
          <w:lang w:val="en-GB"/>
        </w:rPr>
        <w:t>The Oxford Handbook of the Prophets</w:t>
      </w:r>
      <w:r>
        <w:rPr>
          <w:rFonts w:eastAsia="Times New Roman" w:cstheme="minorHAnsi"/>
          <w:color w:val="373A3C"/>
          <w:lang w:val="en-GB"/>
        </w:rPr>
        <w:t>, ed. By Carolyn J. Sharp (New York: Oxford University Press, 2018), 1-20, p.3.</w:t>
      </w:r>
    </w:p>
  </w:footnote>
  <w:footnote w:id="2">
    <w:p w14:paraId="0AD501F7" w14:textId="196CADEF" w:rsidR="006309E3" w:rsidRPr="00CA7829" w:rsidRDefault="006309E3" w:rsidP="009A7690">
      <w:pPr>
        <w:pStyle w:val="FootnoteText"/>
        <w:ind w:left="142" w:hanging="142"/>
      </w:pPr>
      <w:r>
        <w:rPr>
          <w:rStyle w:val="FootnoteReference"/>
        </w:rPr>
        <w:footnoteRef/>
      </w:r>
      <w:r>
        <w:t xml:space="preserve"> </w:t>
      </w:r>
      <w:r w:rsidR="007E5052">
        <w:t>Ibid., p.</w:t>
      </w:r>
      <w:r w:rsidR="0074283F">
        <w:t>2.</w:t>
      </w:r>
    </w:p>
  </w:footnote>
  <w:footnote w:id="3">
    <w:p w14:paraId="4655CFC8" w14:textId="4F2DE453" w:rsidR="00255C2F" w:rsidRDefault="0094752A" w:rsidP="00255C2F">
      <w:pPr>
        <w:pStyle w:val="FootnoteText"/>
        <w:spacing w:line="360" w:lineRule="auto"/>
        <w:ind w:left="567" w:hanging="567"/>
        <w:rPr>
          <w:rFonts w:eastAsia="Times New Roman" w:cstheme="minorHAnsi"/>
          <w:color w:val="595959" w:themeColor="text1" w:themeTint="A6"/>
          <w:sz w:val="22"/>
          <w:szCs w:val="22"/>
          <w:lang w:val="en-GB"/>
        </w:rPr>
      </w:pPr>
      <w:r>
        <w:rPr>
          <w:rStyle w:val="FootnoteReference"/>
        </w:rPr>
        <w:footnoteRef/>
      </w:r>
      <w:r>
        <w:t xml:space="preserve"> </w:t>
      </w:r>
      <w:r w:rsidR="00FE7194">
        <w:rPr>
          <w:rFonts w:eastAsia="Times New Roman" w:cstheme="minorHAnsi"/>
          <w:color w:val="595959" w:themeColor="text1" w:themeTint="A6"/>
          <w:sz w:val="22"/>
          <w:szCs w:val="22"/>
          <w:lang w:val="en-GB"/>
        </w:rPr>
        <w:t xml:space="preserve">Ibid., </w:t>
      </w:r>
      <w:r w:rsidR="00255C2F">
        <w:rPr>
          <w:rFonts w:eastAsia="Times New Roman" w:cstheme="minorHAnsi"/>
          <w:color w:val="595959" w:themeColor="text1" w:themeTint="A6"/>
          <w:sz w:val="22"/>
          <w:szCs w:val="22"/>
          <w:lang w:val="en-GB"/>
        </w:rPr>
        <w:t>p.</w:t>
      </w:r>
      <w:r w:rsidR="00FE7194">
        <w:rPr>
          <w:rFonts w:eastAsia="Times New Roman" w:cstheme="minorHAnsi"/>
          <w:color w:val="595959" w:themeColor="text1" w:themeTint="A6"/>
          <w:sz w:val="22"/>
          <w:szCs w:val="22"/>
          <w:lang w:val="en-GB"/>
        </w:rPr>
        <w:t>4</w:t>
      </w:r>
      <w:r w:rsidR="00255C2F" w:rsidRPr="00302DBD">
        <w:rPr>
          <w:rFonts w:eastAsia="Times New Roman" w:cstheme="minorHAnsi"/>
          <w:color w:val="595959" w:themeColor="text1" w:themeTint="A6"/>
          <w:sz w:val="22"/>
          <w:szCs w:val="22"/>
          <w:lang w:val="en-GB"/>
        </w:rPr>
        <w:t>.</w:t>
      </w:r>
    </w:p>
    <w:p w14:paraId="6279A3EA" w14:textId="651114DB" w:rsidR="0094752A" w:rsidRDefault="0094752A">
      <w:pPr>
        <w:pStyle w:val="FootnoteText"/>
      </w:pPr>
    </w:p>
  </w:footnote>
  <w:footnote w:id="4">
    <w:p w14:paraId="3F287E10" w14:textId="32567E1E" w:rsidR="00D6401B" w:rsidRDefault="00D6401B">
      <w:pPr>
        <w:pStyle w:val="FootnoteText"/>
      </w:pPr>
      <w:r>
        <w:rPr>
          <w:rStyle w:val="FootnoteReference"/>
        </w:rPr>
        <w:footnoteRef/>
      </w:r>
      <w:r>
        <w:t xml:space="preserve"> </w:t>
      </w:r>
      <w:r w:rsidR="006979DE" w:rsidRPr="006979DE">
        <w:t>https://www.biblegateway.com/passage/?search=Isaiah%205&amp;version=NRSV</w:t>
      </w:r>
    </w:p>
  </w:footnote>
  <w:footnote w:id="5">
    <w:p w14:paraId="4AF3E976" w14:textId="7FF4D1D9" w:rsidR="00BE3DA0" w:rsidRPr="00AD7EAB" w:rsidRDefault="00BE3DA0" w:rsidP="00563C3E">
      <w:pPr>
        <w:pStyle w:val="FootnoteText"/>
        <w:ind w:left="142" w:hanging="142"/>
      </w:pPr>
      <w:r>
        <w:rPr>
          <w:rStyle w:val="FootnoteReference"/>
        </w:rPr>
        <w:footnoteRef/>
      </w:r>
      <w:r>
        <w:t xml:space="preserve"> </w:t>
      </w:r>
      <w:r w:rsidR="00A4590A">
        <w:t xml:space="preserve">W. Brueggemann, </w:t>
      </w:r>
      <w:r w:rsidR="001B7B0F">
        <w:t>‘</w:t>
      </w:r>
      <w:r w:rsidR="00A4590A">
        <w:t xml:space="preserve">Isaiah </w:t>
      </w:r>
      <w:r w:rsidR="001B7B0F">
        <w:t xml:space="preserve">6-10:4’, </w:t>
      </w:r>
      <w:r w:rsidR="001B7B0F" w:rsidRPr="00AD7EAB">
        <w:rPr>
          <w:i/>
          <w:iCs/>
        </w:rPr>
        <w:t>Isaiah 1-39</w:t>
      </w:r>
      <w:r w:rsidR="00AD7EAB">
        <w:t xml:space="preserve">, </w:t>
      </w:r>
      <w:r w:rsidR="00FC732D">
        <w:t>(</w:t>
      </w:r>
      <w:r w:rsidR="00DB3772">
        <w:t>Westminster Bible Companion</w:t>
      </w:r>
      <w:r w:rsidR="00FC732D">
        <w:t xml:space="preserve">: </w:t>
      </w:r>
      <w:r w:rsidR="004B5228">
        <w:t>John Knox Press</w:t>
      </w:r>
      <w:r w:rsidR="00FC732D">
        <w:t>, 1998)</w:t>
      </w:r>
      <w:r w:rsidR="00166BCC">
        <w:t>, 57-91, p.</w:t>
      </w:r>
      <w:r w:rsidR="00563C3E">
        <w:t>58.</w:t>
      </w:r>
    </w:p>
  </w:footnote>
  <w:footnote w:id="6">
    <w:p w14:paraId="5E6F7D8F" w14:textId="4AB32F5B" w:rsidR="00A91AE9" w:rsidRDefault="00A91AE9">
      <w:pPr>
        <w:pStyle w:val="FootnoteText"/>
      </w:pPr>
      <w:r>
        <w:rPr>
          <w:rStyle w:val="FootnoteReference"/>
        </w:rPr>
        <w:footnoteRef/>
      </w:r>
      <w:r>
        <w:t xml:space="preserve"> Ibid.</w:t>
      </w:r>
      <w:r w:rsidR="0030698A">
        <w:t xml:space="preserve">, </w:t>
      </w:r>
      <w:r>
        <w:t>p</w:t>
      </w:r>
      <w:r w:rsidR="0030698A">
        <w:t>.60</w:t>
      </w:r>
      <w:r w:rsidR="00D60537">
        <w:t>.</w:t>
      </w:r>
    </w:p>
  </w:footnote>
  <w:footnote w:id="7">
    <w:p w14:paraId="0B6B0E5A" w14:textId="5D073D58" w:rsidR="00941984" w:rsidRDefault="00941984">
      <w:pPr>
        <w:pStyle w:val="FootnoteText"/>
      </w:pPr>
      <w:r>
        <w:rPr>
          <w:rStyle w:val="FootnoteReference"/>
        </w:rPr>
        <w:footnoteRef/>
      </w:r>
      <w:r>
        <w:t xml:space="preserve"> </w:t>
      </w:r>
      <w:r>
        <w:rPr>
          <w:rFonts w:eastAsia="Times New Roman" w:cstheme="minorHAnsi"/>
          <w:color w:val="373A3C"/>
          <w:lang w:val="en-GB"/>
        </w:rPr>
        <w:t xml:space="preserve">Ulrich </w:t>
      </w:r>
      <w:proofErr w:type="spellStart"/>
      <w:r>
        <w:rPr>
          <w:rFonts w:eastAsia="Times New Roman" w:cstheme="minorHAnsi"/>
          <w:color w:val="373A3C"/>
          <w:lang w:val="en-GB"/>
        </w:rPr>
        <w:t>Berges</w:t>
      </w:r>
      <w:proofErr w:type="spellEnd"/>
      <w:r>
        <w:rPr>
          <w:rFonts w:eastAsia="Times New Roman" w:cstheme="minorHAnsi"/>
          <w:color w:val="373A3C"/>
          <w:lang w:val="en-GB"/>
        </w:rPr>
        <w:t>, Isaiah: Structure, ‘Themes, and Contested Issues</w:t>
      </w:r>
      <w:r w:rsidR="00F24074">
        <w:rPr>
          <w:rFonts w:eastAsia="Times New Roman" w:cstheme="minorHAnsi"/>
          <w:color w:val="373A3C"/>
          <w:lang w:val="en-GB"/>
        </w:rPr>
        <w:t>, p.4.</w:t>
      </w:r>
    </w:p>
  </w:footnote>
  <w:footnote w:id="8">
    <w:p w14:paraId="3C29FBD6" w14:textId="77777777" w:rsidR="00D05937" w:rsidRDefault="00D05937" w:rsidP="00D05937">
      <w:pPr>
        <w:pStyle w:val="FootnoteText"/>
      </w:pPr>
      <w:r>
        <w:rPr>
          <w:rStyle w:val="FootnoteReference"/>
        </w:rPr>
        <w:footnoteRef/>
      </w:r>
      <w:r>
        <w:t xml:space="preserve"> </w:t>
      </w:r>
      <w:r w:rsidRPr="003C65CA">
        <w:t>https://bible.knowing-jesus.com/phrases/book/Isaiah</w:t>
      </w:r>
    </w:p>
  </w:footnote>
  <w:footnote w:id="9">
    <w:p w14:paraId="7A38B41B" w14:textId="0A677148" w:rsidR="00911384" w:rsidRDefault="00911384">
      <w:pPr>
        <w:pStyle w:val="FootnoteText"/>
      </w:pPr>
      <w:r>
        <w:rPr>
          <w:rStyle w:val="FootnoteReference"/>
        </w:rPr>
        <w:footnoteRef/>
      </w:r>
      <w:r>
        <w:t xml:space="preserve"> </w:t>
      </w:r>
      <w:r w:rsidR="00E41237">
        <w:rPr>
          <w:rFonts w:eastAsia="Times New Roman" w:cstheme="minorHAnsi"/>
          <w:color w:val="373A3C"/>
          <w:lang w:val="en-GB"/>
        </w:rPr>
        <w:t xml:space="preserve">Ulrich </w:t>
      </w:r>
      <w:proofErr w:type="spellStart"/>
      <w:r w:rsidR="00E41237">
        <w:rPr>
          <w:rFonts w:eastAsia="Times New Roman" w:cstheme="minorHAnsi"/>
          <w:color w:val="373A3C"/>
          <w:lang w:val="en-GB"/>
        </w:rPr>
        <w:t>Berges</w:t>
      </w:r>
      <w:proofErr w:type="spellEnd"/>
      <w:r w:rsidR="00E41237">
        <w:rPr>
          <w:rFonts w:eastAsia="Times New Roman" w:cstheme="minorHAnsi"/>
          <w:color w:val="373A3C"/>
          <w:lang w:val="en-GB"/>
        </w:rPr>
        <w:t>, Isaiah: Structure, ‘Themes, and Contested Issues, p.4.</w:t>
      </w:r>
    </w:p>
  </w:footnote>
  <w:footnote w:id="10">
    <w:p w14:paraId="275D3B8F" w14:textId="03AF6C40" w:rsidR="00CD29C2" w:rsidRDefault="00CD29C2" w:rsidP="00AC0BF6">
      <w:pPr>
        <w:pStyle w:val="FootnoteText"/>
        <w:ind w:left="142" w:hanging="142"/>
      </w:pPr>
      <w:r>
        <w:rPr>
          <w:rStyle w:val="FootnoteReference"/>
        </w:rPr>
        <w:footnoteRef/>
      </w:r>
      <w:r>
        <w:t xml:space="preserve"> </w:t>
      </w:r>
      <w:proofErr w:type="spellStart"/>
      <w:r>
        <w:t>Berges</w:t>
      </w:r>
      <w:proofErr w:type="spellEnd"/>
      <w:r>
        <w:t xml:space="preserve"> cited from</w:t>
      </w:r>
      <w:r w:rsidR="00FD2BB1">
        <w:t xml:space="preserve"> Gerald T. </w:t>
      </w:r>
      <w:proofErr w:type="spellStart"/>
      <w:r w:rsidR="00FD2BB1">
        <w:t>Shappard</w:t>
      </w:r>
      <w:proofErr w:type="spellEnd"/>
      <w:r w:rsidR="00500EA7">
        <w:t xml:space="preserve">, ‘the Book of Isaiah: </w:t>
      </w:r>
      <w:r w:rsidR="00172EA1">
        <w:t>Competing Structures according to a Late Modern Description of Its Shape and Scope</w:t>
      </w:r>
      <w:r w:rsidR="00D503C5">
        <w:t xml:space="preserve">’, in </w:t>
      </w:r>
      <w:r w:rsidR="00D503C5" w:rsidRPr="00FD6A1B">
        <w:rPr>
          <w:i/>
          <w:iCs/>
        </w:rPr>
        <w:t>SBL Seminar Papers</w:t>
      </w:r>
      <w:r w:rsidR="00FD6A1B">
        <w:t xml:space="preserve">, ed. by Eugene H. </w:t>
      </w:r>
      <w:proofErr w:type="spellStart"/>
      <w:r w:rsidR="00FD6A1B">
        <w:t>Lovering</w:t>
      </w:r>
      <w:proofErr w:type="spellEnd"/>
      <w:r w:rsidR="004E2AF3">
        <w:t>, Jr</w:t>
      </w:r>
      <w:r w:rsidR="00ED4AF1">
        <w:t>.,</w:t>
      </w:r>
      <w:r w:rsidR="00767A93">
        <w:t xml:space="preserve"> </w:t>
      </w:r>
      <w:r w:rsidR="00ED4AF1">
        <w:t>(</w:t>
      </w:r>
      <w:r w:rsidR="00767A93">
        <w:t>Atlanta</w:t>
      </w:r>
      <w:r w:rsidR="00ED4AF1">
        <w:t>: GA Scholars, 1992)</w:t>
      </w:r>
      <w:r w:rsidR="00AC0BF6">
        <w:t xml:space="preserve"> 549-582, p.575.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43739"/>
    <w:multiLevelType w:val="multilevel"/>
    <w:tmpl w:val="73EED6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BA6EA0"/>
    <w:multiLevelType w:val="multilevel"/>
    <w:tmpl w:val="9D24E8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9A3E03"/>
    <w:multiLevelType w:val="multilevel"/>
    <w:tmpl w:val="9D24E8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B9B05E8"/>
    <w:multiLevelType w:val="multilevel"/>
    <w:tmpl w:val="6520E5B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CFC244F"/>
    <w:multiLevelType w:val="multilevel"/>
    <w:tmpl w:val="9D24E8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454"/>
    <w:rsid w:val="000040AF"/>
    <w:rsid w:val="0000436E"/>
    <w:rsid w:val="000045F2"/>
    <w:rsid w:val="000115BB"/>
    <w:rsid w:val="00011813"/>
    <w:rsid w:val="00012E44"/>
    <w:rsid w:val="00013196"/>
    <w:rsid w:val="00014273"/>
    <w:rsid w:val="00014676"/>
    <w:rsid w:val="00014E55"/>
    <w:rsid w:val="000164C0"/>
    <w:rsid w:val="00016590"/>
    <w:rsid w:val="0002092A"/>
    <w:rsid w:val="000217D5"/>
    <w:rsid w:val="000235C5"/>
    <w:rsid w:val="00024563"/>
    <w:rsid w:val="00031D7C"/>
    <w:rsid w:val="00036644"/>
    <w:rsid w:val="00036E1F"/>
    <w:rsid w:val="00040788"/>
    <w:rsid w:val="00042372"/>
    <w:rsid w:val="00042C1C"/>
    <w:rsid w:val="0004336D"/>
    <w:rsid w:val="00052AD2"/>
    <w:rsid w:val="00056880"/>
    <w:rsid w:val="00057C37"/>
    <w:rsid w:val="00057DEE"/>
    <w:rsid w:val="0006038B"/>
    <w:rsid w:val="00061E8C"/>
    <w:rsid w:val="00066476"/>
    <w:rsid w:val="00071293"/>
    <w:rsid w:val="00071E15"/>
    <w:rsid w:val="0007587B"/>
    <w:rsid w:val="00075A7B"/>
    <w:rsid w:val="00081391"/>
    <w:rsid w:val="00086404"/>
    <w:rsid w:val="00087B51"/>
    <w:rsid w:val="00087EC3"/>
    <w:rsid w:val="00090A3F"/>
    <w:rsid w:val="000941E9"/>
    <w:rsid w:val="000958DF"/>
    <w:rsid w:val="00097753"/>
    <w:rsid w:val="000A0DCB"/>
    <w:rsid w:val="000A134D"/>
    <w:rsid w:val="000A1579"/>
    <w:rsid w:val="000A1C8A"/>
    <w:rsid w:val="000A3603"/>
    <w:rsid w:val="000A3867"/>
    <w:rsid w:val="000A516B"/>
    <w:rsid w:val="000A6EEA"/>
    <w:rsid w:val="000A7B06"/>
    <w:rsid w:val="000B069E"/>
    <w:rsid w:val="000B1CD3"/>
    <w:rsid w:val="000B2EA8"/>
    <w:rsid w:val="000B2EAF"/>
    <w:rsid w:val="000B324A"/>
    <w:rsid w:val="000B3598"/>
    <w:rsid w:val="000B3D67"/>
    <w:rsid w:val="000B63FE"/>
    <w:rsid w:val="000B7708"/>
    <w:rsid w:val="000C02FA"/>
    <w:rsid w:val="000C1E86"/>
    <w:rsid w:val="000C3C16"/>
    <w:rsid w:val="000C4090"/>
    <w:rsid w:val="000C5BE9"/>
    <w:rsid w:val="000D197B"/>
    <w:rsid w:val="000D5DD6"/>
    <w:rsid w:val="000D6068"/>
    <w:rsid w:val="000D7E6D"/>
    <w:rsid w:val="000E08F6"/>
    <w:rsid w:val="000E0EDB"/>
    <w:rsid w:val="000E65ED"/>
    <w:rsid w:val="000F029C"/>
    <w:rsid w:val="000F0749"/>
    <w:rsid w:val="000F11D1"/>
    <w:rsid w:val="000F33E7"/>
    <w:rsid w:val="000F3B5E"/>
    <w:rsid w:val="000F573C"/>
    <w:rsid w:val="000F7218"/>
    <w:rsid w:val="000F74A6"/>
    <w:rsid w:val="001018D8"/>
    <w:rsid w:val="001023A6"/>
    <w:rsid w:val="00106C53"/>
    <w:rsid w:val="00107AE2"/>
    <w:rsid w:val="00110E69"/>
    <w:rsid w:val="00111483"/>
    <w:rsid w:val="00112113"/>
    <w:rsid w:val="00113E5C"/>
    <w:rsid w:val="001140CC"/>
    <w:rsid w:val="0011583E"/>
    <w:rsid w:val="00115E26"/>
    <w:rsid w:val="00116DEE"/>
    <w:rsid w:val="001171C4"/>
    <w:rsid w:val="0012071E"/>
    <w:rsid w:val="0012088D"/>
    <w:rsid w:val="00122688"/>
    <w:rsid w:val="00122E6F"/>
    <w:rsid w:val="00124389"/>
    <w:rsid w:val="0012464E"/>
    <w:rsid w:val="001249CB"/>
    <w:rsid w:val="00124DDF"/>
    <w:rsid w:val="00124F78"/>
    <w:rsid w:val="00132392"/>
    <w:rsid w:val="001342D8"/>
    <w:rsid w:val="00134DBF"/>
    <w:rsid w:val="00135494"/>
    <w:rsid w:val="001359D6"/>
    <w:rsid w:val="00135D31"/>
    <w:rsid w:val="0013757C"/>
    <w:rsid w:val="001402BB"/>
    <w:rsid w:val="00143BBF"/>
    <w:rsid w:val="001447AA"/>
    <w:rsid w:val="00151414"/>
    <w:rsid w:val="00153012"/>
    <w:rsid w:val="00155503"/>
    <w:rsid w:val="00155EAF"/>
    <w:rsid w:val="00156C1D"/>
    <w:rsid w:val="00157453"/>
    <w:rsid w:val="00162727"/>
    <w:rsid w:val="001629FE"/>
    <w:rsid w:val="00163B5B"/>
    <w:rsid w:val="00164DC7"/>
    <w:rsid w:val="00164F11"/>
    <w:rsid w:val="00164F5B"/>
    <w:rsid w:val="00166BCC"/>
    <w:rsid w:val="00170765"/>
    <w:rsid w:val="00171D40"/>
    <w:rsid w:val="001720E6"/>
    <w:rsid w:val="00172EA1"/>
    <w:rsid w:val="001749F8"/>
    <w:rsid w:val="00175F09"/>
    <w:rsid w:val="00176794"/>
    <w:rsid w:val="00177B29"/>
    <w:rsid w:val="00181BFA"/>
    <w:rsid w:val="0018293F"/>
    <w:rsid w:val="001829EA"/>
    <w:rsid w:val="00184739"/>
    <w:rsid w:val="00186852"/>
    <w:rsid w:val="00186858"/>
    <w:rsid w:val="00187698"/>
    <w:rsid w:val="00187FB8"/>
    <w:rsid w:val="00191A72"/>
    <w:rsid w:val="0019217F"/>
    <w:rsid w:val="00193A52"/>
    <w:rsid w:val="00194293"/>
    <w:rsid w:val="001950F8"/>
    <w:rsid w:val="001959C4"/>
    <w:rsid w:val="001A1D83"/>
    <w:rsid w:val="001A3D8A"/>
    <w:rsid w:val="001A48A2"/>
    <w:rsid w:val="001A7DDD"/>
    <w:rsid w:val="001B0826"/>
    <w:rsid w:val="001B20AE"/>
    <w:rsid w:val="001B2F7B"/>
    <w:rsid w:val="001B3498"/>
    <w:rsid w:val="001B39CD"/>
    <w:rsid w:val="001B5613"/>
    <w:rsid w:val="001B5CA3"/>
    <w:rsid w:val="001B7095"/>
    <w:rsid w:val="001B715B"/>
    <w:rsid w:val="001B7B0F"/>
    <w:rsid w:val="001C2E12"/>
    <w:rsid w:val="001C5FF7"/>
    <w:rsid w:val="001C61B9"/>
    <w:rsid w:val="001C6510"/>
    <w:rsid w:val="001C6B87"/>
    <w:rsid w:val="001D4E0A"/>
    <w:rsid w:val="001E3AE5"/>
    <w:rsid w:val="001E49AB"/>
    <w:rsid w:val="001F1C8B"/>
    <w:rsid w:val="001F2120"/>
    <w:rsid w:val="001F444D"/>
    <w:rsid w:val="001F49B0"/>
    <w:rsid w:val="001F5C88"/>
    <w:rsid w:val="002001A7"/>
    <w:rsid w:val="00202A1B"/>
    <w:rsid w:val="002034A4"/>
    <w:rsid w:val="002059B1"/>
    <w:rsid w:val="0020677E"/>
    <w:rsid w:val="00210DD8"/>
    <w:rsid w:val="002135CD"/>
    <w:rsid w:val="002151E1"/>
    <w:rsid w:val="00215A36"/>
    <w:rsid w:val="002226A2"/>
    <w:rsid w:val="002256C2"/>
    <w:rsid w:val="002306E9"/>
    <w:rsid w:val="002322F5"/>
    <w:rsid w:val="00232362"/>
    <w:rsid w:val="002341BD"/>
    <w:rsid w:val="002343E6"/>
    <w:rsid w:val="00237CF6"/>
    <w:rsid w:val="00240318"/>
    <w:rsid w:val="0024143C"/>
    <w:rsid w:val="00241A34"/>
    <w:rsid w:val="00241BEB"/>
    <w:rsid w:val="00242D2E"/>
    <w:rsid w:val="002432D1"/>
    <w:rsid w:val="0024375C"/>
    <w:rsid w:val="00243DB1"/>
    <w:rsid w:val="00245D76"/>
    <w:rsid w:val="00250364"/>
    <w:rsid w:val="00250A2C"/>
    <w:rsid w:val="00252C51"/>
    <w:rsid w:val="002554A2"/>
    <w:rsid w:val="00255C2F"/>
    <w:rsid w:val="0025703D"/>
    <w:rsid w:val="0026064A"/>
    <w:rsid w:val="00260771"/>
    <w:rsid w:val="002607B6"/>
    <w:rsid w:val="00263238"/>
    <w:rsid w:val="002634DC"/>
    <w:rsid w:val="00265BA3"/>
    <w:rsid w:val="00266BB2"/>
    <w:rsid w:val="00267392"/>
    <w:rsid w:val="002676AF"/>
    <w:rsid w:val="002710D6"/>
    <w:rsid w:val="0027171E"/>
    <w:rsid w:val="00272661"/>
    <w:rsid w:val="00274176"/>
    <w:rsid w:val="00274CFB"/>
    <w:rsid w:val="00274DF9"/>
    <w:rsid w:val="0027675D"/>
    <w:rsid w:val="00277860"/>
    <w:rsid w:val="002832E3"/>
    <w:rsid w:val="00284048"/>
    <w:rsid w:val="00285B2F"/>
    <w:rsid w:val="00286144"/>
    <w:rsid w:val="0028618A"/>
    <w:rsid w:val="00287534"/>
    <w:rsid w:val="00293298"/>
    <w:rsid w:val="002949D6"/>
    <w:rsid w:val="002970E3"/>
    <w:rsid w:val="00297691"/>
    <w:rsid w:val="002A0F06"/>
    <w:rsid w:val="002A63FE"/>
    <w:rsid w:val="002B0C10"/>
    <w:rsid w:val="002B28FD"/>
    <w:rsid w:val="002B304D"/>
    <w:rsid w:val="002B5A84"/>
    <w:rsid w:val="002B6248"/>
    <w:rsid w:val="002B762E"/>
    <w:rsid w:val="002B7940"/>
    <w:rsid w:val="002C0014"/>
    <w:rsid w:val="002C0558"/>
    <w:rsid w:val="002C11FA"/>
    <w:rsid w:val="002C23BA"/>
    <w:rsid w:val="002C2BF7"/>
    <w:rsid w:val="002C4A68"/>
    <w:rsid w:val="002C4B16"/>
    <w:rsid w:val="002C5DFC"/>
    <w:rsid w:val="002C63B1"/>
    <w:rsid w:val="002C790D"/>
    <w:rsid w:val="002D05FE"/>
    <w:rsid w:val="002D0B33"/>
    <w:rsid w:val="002D2457"/>
    <w:rsid w:val="002D2AAD"/>
    <w:rsid w:val="002D304F"/>
    <w:rsid w:val="002E370C"/>
    <w:rsid w:val="002E4060"/>
    <w:rsid w:val="002E415A"/>
    <w:rsid w:val="002E5A95"/>
    <w:rsid w:val="002F01CE"/>
    <w:rsid w:val="002F07BF"/>
    <w:rsid w:val="002F4D57"/>
    <w:rsid w:val="002F5BE0"/>
    <w:rsid w:val="002F68E3"/>
    <w:rsid w:val="002F6B6E"/>
    <w:rsid w:val="002F6D4B"/>
    <w:rsid w:val="00301FB2"/>
    <w:rsid w:val="00302DBD"/>
    <w:rsid w:val="00303A91"/>
    <w:rsid w:val="003041EA"/>
    <w:rsid w:val="00304672"/>
    <w:rsid w:val="00304B67"/>
    <w:rsid w:val="00306335"/>
    <w:rsid w:val="0030698A"/>
    <w:rsid w:val="00306BF1"/>
    <w:rsid w:val="00306E2D"/>
    <w:rsid w:val="003071E3"/>
    <w:rsid w:val="00307ACE"/>
    <w:rsid w:val="00313277"/>
    <w:rsid w:val="003152B4"/>
    <w:rsid w:val="00320240"/>
    <w:rsid w:val="003210E0"/>
    <w:rsid w:val="00323676"/>
    <w:rsid w:val="00323C4F"/>
    <w:rsid w:val="00323F10"/>
    <w:rsid w:val="00324D64"/>
    <w:rsid w:val="00324D84"/>
    <w:rsid w:val="00325837"/>
    <w:rsid w:val="00325A87"/>
    <w:rsid w:val="00326508"/>
    <w:rsid w:val="00326B78"/>
    <w:rsid w:val="00327AB9"/>
    <w:rsid w:val="003302BC"/>
    <w:rsid w:val="003317B0"/>
    <w:rsid w:val="00332900"/>
    <w:rsid w:val="00332ED5"/>
    <w:rsid w:val="00333DBC"/>
    <w:rsid w:val="00334CA6"/>
    <w:rsid w:val="00335977"/>
    <w:rsid w:val="00335FA2"/>
    <w:rsid w:val="00337488"/>
    <w:rsid w:val="00337C38"/>
    <w:rsid w:val="00342F27"/>
    <w:rsid w:val="003506BA"/>
    <w:rsid w:val="003538C4"/>
    <w:rsid w:val="00354B5C"/>
    <w:rsid w:val="00356890"/>
    <w:rsid w:val="00357194"/>
    <w:rsid w:val="0035724A"/>
    <w:rsid w:val="003601D3"/>
    <w:rsid w:val="003602C6"/>
    <w:rsid w:val="00361072"/>
    <w:rsid w:val="00361ED6"/>
    <w:rsid w:val="003630CA"/>
    <w:rsid w:val="00364C01"/>
    <w:rsid w:val="00365399"/>
    <w:rsid w:val="003654BE"/>
    <w:rsid w:val="00365FE3"/>
    <w:rsid w:val="003754F0"/>
    <w:rsid w:val="00377EA8"/>
    <w:rsid w:val="003806C3"/>
    <w:rsid w:val="003832F2"/>
    <w:rsid w:val="00383EA5"/>
    <w:rsid w:val="00384033"/>
    <w:rsid w:val="00384159"/>
    <w:rsid w:val="00384645"/>
    <w:rsid w:val="0038497E"/>
    <w:rsid w:val="0038684E"/>
    <w:rsid w:val="00387A92"/>
    <w:rsid w:val="00393D7A"/>
    <w:rsid w:val="0039589C"/>
    <w:rsid w:val="00395D3A"/>
    <w:rsid w:val="003A28D3"/>
    <w:rsid w:val="003A3304"/>
    <w:rsid w:val="003A5D68"/>
    <w:rsid w:val="003A6FE2"/>
    <w:rsid w:val="003B275E"/>
    <w:rsid w:val="003B305F"/>
    <w:rsid w:val="003B346D"/>
    <w:rsid w:val="003B37D0"/>
    <w:rsid w:val="003B5007"/>
    <w:rsid w:val="003B6AC8"/>
    <w:rsid w:val="003C0134"/>
    <w:rsid w:val="003C1233"/>
    <w:rsid w:val="003C2063"/>
    <w:rsid w:val="003C33C0"/>
    <w:rsid w:val="003C38B2"/>
    <w:rsid w:val="003C50E9"/>
    <w:rsid w:val="003C65CA"/>
    <w:rsid w:val="003C70E9"/>
    <w:rsid w:val="003D1E43"/>
    <w:rsid w:val="003D428B"/>
    <w:rsid w:val="003D479C"/>
    <w:rsid w:val="003D4CA0"/>
    <w:rsid w:val="003D5E8E"/>
    <w:rsid w:val="003D624E"/>
    <w:rsid w:val="003D6703"/>
    <w:rsid w:val="003D7113"/>
    <w:rsid w:val="003E0119"/>
    <w:rsid w:val="003E11D3"/>
    <w:rsid w:val="003E1E19"/>
    <w:rsid w:val="003E25D3"/>
    <w:rsid w:val="003E4B39"/>
    <w:rsid w:val="003E6385"/>
    <w:rsid w:val="003F167F"/>
    <w:rsid w:val="003F4D01"/>
    <w:rsid w:val="003F54E1"/>
    <w:rsid w:val="003F6431"/>
    <w:rsid w:val="004018F2"/>
    <w:rsid w:val="00402A6B"/>
    <w:rsid w:val="00405AFA"/>
    <w:rsid w:val="00405CC8"/>
    <w:rsid w:val="00405E97"/>
    <w:rsid w:val="004067C3"/>
    <w:rsid w:val="0041094C"/>
    <w:rsid w:val="00410CB0"/>
    <w:rsid w:val="004112D7"/>
    <w:rsid w:val="00411FDD"/>
    <w:rsid w:val="00420E46"/>
    <w:rsid w:val="00423CAA"/>
    <w:rsid w:val="004246E6"/>
    <w:rsid w:val="004260D1"/>
    <w:rsid w:val="004263FF"/>
    <w:rsid w:val="004311D4"/>
    <w:rsid w:val="00433B85"/>
    <w:rsid w:val="004362F5"/>
    <w:rsid w:val="00441B26"/>
    <w:rsid w:val="00443380"/>
    <w:rsid w:val="00445442"/>
    <w:rsid w:val="00454D97"/>
    <w:rsid w:val="00456327"/>
    <w:rsid w:val="004568E7"/>
    <w:rsid w:val="004572E4"/>
    <w:rsid w:val="004603BF"/>
    <w:rsid w:val="00463CA2"/>
    <w:rsid w:val="00464CC3"/>
    <w:rsid w:val="004674EE"/>
    <w:rsid w:val="00470FDB"/>
    <w:rsid w:val="004807BF"/>
    <w:rsid w:val="00482762"/>
    <w:rsid w:val="00485674"/>
    <w:rsid w:val="00490026"/>
    <w:rsid w:val="00490100"/>
    <w:rsid w:val="0049047A"/>
    <w:rsid w:val="00493273"/>
    <w:rsid w:val="0049378E"/>
    <w:rsid w:val="00493E5B"/>
    <w:rsid w:val="00494973"/>
    <w:rsid w:val="004A0807"/>
    <w:rsid w:val="004A1CA0"/>
    <w:rsid w:val="004A6902"/>
    <w:rsid w:val="004A7693"/>
    <w:rsid w:val="004B00F8"/>
    <w:rsid w:val="004B198E"/>
    <w:rsid w:val="004B4BDE"/>
    <w:rsid w:val="004B5228"/>
    <w:rsid w:val="004B57D8"/>
    <w:rsid w:val="004B6D5A"/>
    <w:rsid w:val="004B7B0D"/>
    <w:rsid w:val="004C1A4F"/>
    <w:rsid w:val="004C1D6A"/>
    <w:rsid w:val="004C2B18"/>
    <w:rsid w:val="004C2E9C"/>
    <w:rsid w:val="004C3D36"/>
    <w:rsid w:val="004C447F"/>
    <w:rsid w:val="004C5646"/>
    <w:rsid w:val="004C79C3"/>
    <w:rsid w:val="004D013C"/>
    <w:rsid w:val="004D0B2D"/>
    <w:rsid w:val="004D3A4A"/>
    <w:rsid w:val="004D3B90"/>
    <w:rsid w:val="004D51F7"/>
    <w:rsid w:val="004D596D"/>
    <w:rsid w:val="004D7597"/>
    <w:rsid w:val="004E1AF7"/>
    <w:rsid w:val="004E22D5"/>
    <w:rsid w:val="004E2AF3"/>
    <w:rsid w:val="004E387E"/>
    <w:rsid w:val="004E6FEA"/>
    <w:rsid w:val="004E7B35"/>
    <w:rsid w:val="004F067F"/>
    <w:rsid w:val="004F1701"/>
    <w:rsid w:val="004F1C25"/>
    <w:rsid w:val="004F2ACA"/>
    <w:rsid w:val="004F396E"/>
    <w:rsid w:val="004F4648"/>
    <w:rsid w:val="004F5A98"/>
    <w:rsid w:val="004F6D15"/>
    <w:rsid w:val="00500264"/>
    <w:rsid w:val="00500EA7"/>
    <w:rsid w:val="0050114A"/>
    <w:rsid w:val="00501540"/>
    <w:rsid w:val="00501F18"/>
    <w:rsid w:val="0050255C"/>
    <w:rsid w:val="00503AFD"/>
    <w:rsid w:val="00504213"/>
    <w:rsid w:val="00506110"/>
    <w:rsid w:val="00506790"/>
    <w:rsid w:val="005067DA"/>
    <w:rsid w:val="00511097"/>
    <w:rsid w:val="0051152E"/>
    <w:rsid w:val="00512572"/>
    <w:rsid w:val="00514DB1"/>
    <w:rsid w:val="00514FE7"/>
    <w:rsid w:val="00515A36"/>
    <w:rsid w:val="00517703"/>
    <w:rsid w:val="00520718"/>
    <w:rsid w:val="005220E0"/>
    <w:rsid w:val="00522634"/>
    <w:rsid w:val="00525A0F"/>
    <w:rsid w:val="0052636C"/>
    <w:rsid w:val="005277A0"/>
    <w:rsid w:val="005321B6"/>
    <w:rsid w:val="00534679"/>
    <w:rsid w:val="00536B62"/>
    <w:rsid w:val="00541A0E"/>
    <w:rsid w:val="00546A42"/>
    <w:rsid w:val="005521FB"/>
    <w:rsid w:val="00552887"/>
    <w:rsid w:val="0055383F"/>
    <w:rsid w:val="005603F8"/>
    <w:rsid w:val="00561887"/>
    <w:rsid w:val="00563BF7"/>
    <w:rsid w:val="00563C3E"/>
    <w:rsid w:val="00563E14"/>
    <w:rsid w:val="00565A3B"/>
    <w:rsid w:val="00572406"/>
    <w:rsid w:val="0057244C"/>
    <w:rsid w:val="0057245E"/>
    <w:rsid w:val="005743A9"/>
    <w:rsid w:val="00575243"/>
    <w:rsid w:val="00576AB9"/>
    <w:rsid w:val="005779C1"/>
    <w:rsid w:val="005801BB"/>
    <w:rsid w:val="00582059"/>
    <w:rsid w:val="00585FED"/>
    <w:rsid w:val="00586EFE"/>
    <w:rsid w:val="00592667"/>
    <w:rsid w:val="0059311E"/>
    <w:rsid w:val="00593DAC"/>
    <w:rsid w:val="00594A03"/>
    <w:rsid w:val="005A1D7C"/>
    <w:rsid w:val="005A3192"/>
    <w:rsid w:val="005A3A15"/>
    <w:rsid w:val="005A669D"/>
    <w:rsid w:val="005B21C2"/>
    <w:rsid w:val="005B4B2C"/>
    <w:rsid w:val="005B4B78"/>
    <w:rsid w:val="005B5B55"/>
    <w:rsid w:val="005C1194"/>
    <w:rsid w:val="005C167E"/>
    <w:rsid w:val="005C3A37"/>
    <w:rsid w:val="005C42CE"/>
    <w:rsid w:val="005C50E9"/>
    <w:rsid w:val="005C5BC3"/>
    <w:rsid w:val="005C6031"/>
    <w:rsid w:val="005C746D"/>
    <w:rsid w:val="005D2505"/>
    <w:rsid w:val="005D2904"/>
    <w:rsid w:val="005D2CE1"/>
    <w:rsid w:val="005D3006"/>
    <w:rsid w:val="005D4C69"/>
    <w:rsid w:val="005D522C"/>
    <w:rsid w:val="005E06D3"/>
    <w:rsid w:val="005E0E3B"/>
    <w:rsid w:val="005E3676"/>
    <w:rsid w:val="005E3890"/>
    <w:rsid w:val="005E40C6"/>
    <w:rsid w:val="005E4ABF"/>
    <w:rsid w:val="005E5795"/>
    <w:rsid w:val="005E6393"/>
    <w:rsid w:val="005E6BD5"/>
    <w:rsid w:val="005E6FA1"/>
    <w:rsid w:val="005E75EE"/>
    <w:rsid w:val="005F2311"/>
    <w:rsid w:val="005F296A"/>
    <w:rsid w:val="005F2E50"/>
    <w:rsid w:val="005F47D8"/>
    <w:rsid w:val="005F795E"/>
    <w:rsid w:val="00600505"/>
    <w:rsid w:val="00601F9A"/>
    <w:rsid w:val="00605D82"/>
    <w:rsid w:val="00612719"/>
    <w:rsid w:val="00616046"/>
    <w:rsid w:val="00620899"/>
    <w:rsid w:val="006240A0"/>
    <w:rsid w:val="0062502B"/>
    <w:rsid w:val="00625149"/>
    <w:rsid w:val="00625D4C"/>
    <w:rsid w:val="00627FD3"/>
    <w:rsid w:val="006306B9"/>
    <w:rsid w:val="006309E3"/>
    <w:rsid w:val="00630D59"/>
    <w:rsid w:val="006324F8"/>
    <w:rsid w:val="00635EB2"/>
    <w:rsid w:val="00643633"/>
    <w:rsid w:val="0064399B"/>
    <w:rsid w:val="00643A20"/>
    <w:rsid w:val="00646753"/>
    <w:rsid w:val="00654BB2"/>
    <w:rsid w:val="006558EB"/>
    <w:rsid w:val="0065721B"/>
    <w:rsid w:val="0065745E"/>
    <w:rsid w:val="00661CBA"/>
    <w:rsid w:val="006622B4"/>
    <w:rsid w:val="00664293"/>
    <w:rsid w:val="00665341"/>
    <w:rsid w:val="00665A4E"/>
    <w:rsid w:val="00667554"/>
    <w:rsid w:val="00670F2E"/>
    <w:rsid w:val="00674888"/>
    <w:rsid w:val="006763BA"/>
    <w:rsid w:val="00677593"/>
    <w:rsid w:val="0067770B"/>
    <w:rsid w:val="00677DFD"/>
    <w:rsid w:val="006902C8"/>
    <w:rsid w:val="00691BE4"/>
    <w:rsid w:val="00693978"/>
    <w:rsid w:val="006951EA"/>
    <w:rsid w:val="006979DE"/>
    <w:rsid w:val="006A2FE7"/>
    <w:rsid w:val="006A3653"/>
    <w:rsid w:val="006A7351"/>
    <w:rsid w:val="006B007A"/>
    <w:rsid w:val="006B0BDB"/>
    <w:rsid w:val="006B1465"/>
    <w:rsid w:val="006B2607"/>
    <w:rsid w:val="006B33E9"/>
    <w:rsid w:val="006B5107"/>
    <w:rsid w:val="006B79F7"/>
    <w:rsid w:val="006C0127"/>
    <w:rsid w:val="006C1556"/>
    <w:rsid w:val="006C2768"/>
    <w:rsid w:val="006D17C3"/>
    <w:rsid w:val="006D2A21"/>
    <w:rsid w:val="006D43E8"/>
    <w:rsid w:val="006D503F"/>
    <w:rsid w:val="006D5254"/>
    <w:rsid w:val="006D6703"/>
    <w:rsid w:val="006E137F"/>
    <w:rsid w:val="006E3703"/>
    <w:rsid w:val="006E3A56"/>
    <w:rsid w:val="006E5206"/>
    <w:rsid w:val="006F18F7"/>
    <w:rsid w:val="006F190C"/>
    <w:rsid w:val="006F2689"/>
    <w:rsid w:val="006F3780"/>
    <w:rsid w:val="006F5939"/>
    <w:rsid w:val="006F608F"/>
    <w:rsid w:val="006F61E7"/>
    <w:rsid w:val="006F64F2"/>
    <w:rsid w:val="006F698A"/>
    <w:rsid w:val="006F71FD"/>
    <w:rsid w:val="00700588"/>
    <w:rsid w:val="0070117A"/>
    <w:rsid w:val="00701247"/>
    <w:rsid w:val="00702F9E"/>
    <w:rsid w:val="00705CEF"/>
    <w:rsid w:val="007074B4"/>
    <w:rsid w:val="00707DCB"/>
    <w:rsid w:val="00711DF9"/>
    <w:rsid w:val="007121E7"/>
    <w:rsid w:val="00712A4C"/>
    <w:rsid w:val="00712B5C"/>
    <w:rsid w:val="00714B41"/>
    <w:rsid w:val="00716219"/>
    <w:rsid w:val="00716392"/>
    <w:rsid w:val="00716ECC"/>
    <w:rsid w:val="00717581"/>
    <w:rsid w:val="00717F03"/>
    <w:rsid w:val="00721EFA"/>
    <w:rsid w:val="0072220E"/>
    <w:rsid w:val="00722530"/>
    <w:rsid w:val="007226CC"/>
    <w:rsid w:val="00722AAA"/>
    <w:rsid w:val="00723021"/>
    <w:rsid w:val="007265DF"/>
    <w:rsid w:val="00734339"/>
    <w:rsid w:val="007356CA"/>
    <w:rsid w:val="007362F3"/>
    <w:rsid w:val="0073683C"/>
    <w:rsid w:val="00737A52"/>
    <w:rsid w:val="007412D0"/>
    <w:rsid w:val="00741715"/>
    <w:rsid w:val="00741D73"/>
    <w:rsid w:val="0074283F"/>
    <w:rsid w:val="00742C76"/>
    <w:rsid w:val="00743245"/>
    <w:rsid w:val="00745201"/>
    <w:rsid w:val="00746843"/>
    <w:rsid w:val="00746D29"/>
    <w:rsid w:val="00747FB5"/>
    <w:rsid w:val="007509E6"/>
    <w:rsid w:val="0075100D"/>
    <w:rsid w:val="00753510"/>
    <w:rsid w:val="00757380"/>
    <w:rsid w:val="00761025"/>
    <w:rsid w:val="007636BD"/>
    <w:rsid w:val="00764083"/>
    <w:rsid w:val="00764471"/>
    <w:rsid w:val="007654D3"/>
    <w:rsid w:val="007663F3"/>
    <w:rsid w:val="007668A5"/>
    <w:rsid w:val="00767A93"/>
    <w:rsid w:val="00775768"/>
    <w:rsid w:val="00776ACE"/>
    <w:rsid w:val="007804CF"/>
    <w:rsid w:val="007810AA"/>
    <w:rsid w:val="007818AB"/>
    <w:rsid w:val="00785924"/>
    <w:rsid w:val="00786260"/>
    <w:rsid w:val="00786DD7"/>
    <w:rsid w:val="0078733B"/>
    <w:rsid w:val="007909D0"/>
    <w:rsid w:val="00791FC4"/>
    <w:rsid w:val="00792AF1"/>
    <w:rsid w:val="007937C6"/>
    <w:rsid w:val="00793E82"/>
    <w:rsid w:val="007958F1"/>
    <w:rsid w:val="00796C26"/>
    <w:rsid w:val="00796C78"/>
    <w:rsid w:val="00797591"/>
    <w:rsid w:val="00797B85"/>
    <w:rsid w:val="007A0E79"/>
    <w:rsid w:val="007A32CC"/>
    <w:rsid w:val="007A4323"/>
    <w:rsid w:val="007A4786"/>
    <w:rsid w:val="007A5968"/>
    <w:rsid w:val="007A6454"/>
    <w:rsid w:val="007A78A5"/>
    <w:rsid w:val="007B084F"/>
    <w:rsid w:val="007B2DFE"/>
    <w:rsid w:val="007B67F9"/>
    <w:rsid w:val="007B7C53"/>
    <w:rsid w:val="007C22B9"/>
    <w:rsid w:val="007C3E93"/>
    <w:rsid w:val="007C41C7"/>
    <w:rsid w:val="007C586F"/>
    <w:rsid w:val="007C6607"/>
    <w:rsid w:val="007C6769"/>
    <w:rsid w:val="007C700D"/>
    <w:rsid w:val="007C7B18"/>
    <w:rsid w:val="007D0B87"/>
    <w:rsid w:val="007D2C15"/>
    <w:rsid w:val="007D41B9"/>
    <w:rsid w:val="007E03E8"/>
    <w:rsid w:val="007E1F32"/>
    <w:rsid w:val="007E2DD2"/>
    <w:rsid w:val="007E47D2"/>
    <w:rsid w:val="007E5052"/>
    <w:rsid w:val="007E56A4"/>
    <w:rsid w:val="007E5C63"/>
    <w:rsid w:val="007E607B"/>
    <w:rsid w:val="007E636E"/>
    <w:rsid w:val="007E690C"/>
    <w:rsid w:val="007F0F68"/>
    <w:rsid w:val="007F17B3"/>
    <w:rsid w:val="007F1D3A"/>
    <w:rsid w:val="007F2A0F"/>
    <w:rsid w:val="007F2F79"/>
    <w:rsid w:val="0080012E"/>
    <w:rsid w:val="00803785"/>
    <w:rsid w:val="00804CF0"/>
    <w:rsid w:val="00806F84"/>
    <w:rsid w:val="00807A7D"/>
    <w:rsid w:val="0081054B"/>
    <w:rsid w:val="008141F3"/>
    <w:rsid w:val="00814359"/>
    <w:rsid w:val="008155D2"/>
    <w:rsid w:val="008165DD"/>
    <w:rsid w:val="008169B0"/>
    <w:rsid w:val="00817487"/>
    <w:rsid w:val="00823DCD"/>
    <w:rsid w:val="008254DB"/>
    <w:rsid w:val="00825E79"/>
    <w:rsid w:val="00826562"/>
    <w:rsid w:val="008317D5"/>
    <w:rsid w:val="00834274"/>
    <w:rsid w:val="008347F4"/>
    <w:rsid w:val="00834875"/>
    <w:rsid w:val="0083619D"/>
    <w:rsid w:val="00840F14"/>
    <w:rsid w:val="00841949"/>
    <w:rsid w:val="008420FE"/>
    <w:rsid w:val="00842247"/>
    <w:rsid w:val="00850150"/>
    <w:rsid w:val="0085249F"/>
    <w:rsid w:val="008535BE"/>
    <w:rsid w:val="0085546B"/>
    <w:rsid w:val="008561D0"/>
    <w:rsid w:val="008566B2"/>
    <w:rsid w:val="00856ED0"/>
    <w:rsid w:val="0086000C"/>
    <w:rsid w:val="00860A5A"/>
    <w:rsid w:val="00867845"/>
    <w:rsid w:val="00870B90"/>
    <w:rsid w:val="008730B1"/>
    <w:rsid w:val="00875F49"/>
    <w:rsid w:val="00876E88"/>
    <w:rsid w:val="00880C49"/>
    <w:rsid w:val="008843DA"/>
    <w:rsid w:val="00884EA6"/>
    <w:rsid w:val="00885717"/>
    <w:rsid w:val="008858FE"/>
    <w:rsid w:val="0088610A"/>
    <w:rsid w:val="008900C6"/>
    <w:rsid w:val="00892661"/>
    <w:rsid w:val="00893C18"/>
    <w:rsid w:val="00897725"/>
    <w:rsid w:val="008A0D44"/>
    <w:rsid w:val="008A0FFC"/>
    <w:rsid w:val="008A1717"/>
    <w:rsid w:val="008A382B"/>
    <w:rsid w:val="008A49EE"/>
    <w:rsid w:val="008B43A2"/>
    <w:rsid w:val="008B4970"/>
    <w:rsid w:val="008B4EC5"/>
    <w:rsid w:val="008C1DFF"/>
    <w:rsid w:val="008C5773"/>
    <w:rsid w:val="008D2AE2"/>
    <w:rsid w:val="008E2BBB"/>
    <w:rsid w:val="008E53CA"/>
    <w:rsid w:val="008E586B"/>
    <w:rsid w:val="008E67A4"/>
    <w:rsid w:val="008E7E98"/>
    <w:rsid w:val="008F0472"/>
    <w:rsid w:val="008F0BC4"/>
    <w:rsid w:val="008F10F3"/>
    <w:rsid w:val="008F279F"/>
    <w:rsid w:val="0090011C"/>
    <w:rsid w:val="00901D89"/>
    <w:rsid w:val="00903848"/>
    <w:rsid w:val="009054E2"/>
    <w:rsid w:val="009067C1"/>
    <w:rsid w:val="00907C59"/>
    <w:rsid w:val="00907F17"/>
    <w:rsid w:val="00910916"/>
    <w:rsid w:val="00910F83"/>
    <w:rsid w:val="00911384"/>
    <w:rsid w:val="00913CAD"/>
    <w:rsid w:val="00914128"/>
    <w:rsid w:val="00915159"/>
    <w:rsid w:val="00916596"/>
    <w:rsid w:val="00921A60"/>
    <w:rsid w:val="0092216D"/>
    <w:rsid w:val="009226B5"/>
    <w:rsid w:val="009228AC"/>
    <w:rsid w:val="00922E10"/>
    <w:rsid w:val="0092439F"/>
    <w:rsid w:val="00927911"/>
    <w:rsid w:val="00930639"/>
    <w:rsid w:val="00933995"/>
    <w:rsid w:val="00934BB2"/>
    <w:rsid w:val="00936054"/>
    <w:rsid w:val="009371F6"/>
    <w:rsid w:val="00937377"/>
    <w:rsid w:val="00941984"/>
    <w:rsid w:val="00944712"/>
    <w:rsid w:val="0094649F"/>
    <w:rsid w:val="009464AA"/>
    <w:rsid w:val="009464FA"/>
    <w:rsid w:val="0094752A"/>
    <w:rsid w:val="009543E8"/>
    <w:rsid w:val="00954AA7"/>
    <w:rsid w:val="00955347"/>
    <w:rsid w:val="00957288"/>
    <w:rsid w:val="009616AF"/>
    <w:rsid w:val="00963178"/>
    <w:rsid w:val="009652AC"/>
    <w:rsid w:val="00965C3B"/>
    <w:rsid w:val="00966CA4"/>
    <w:rsid w:val="00967382"/>
    <w:rsid w:val="009717F6"/>
    <w:rsid w:val="00971C9B"/>
    <w:rsid w:val="00972C8D"/>
    <w:rsid w:val="00973333"/>
    <w:rsid w:val="00973BFC"/>
    <w:rsid w:val="00975B0A"/>
    <w:rsid w:val="00980999"/>
    <w:rsid w:val="00981110"/>
    <w:rsid w:val="00981358"/>
    <w:rsid w:val="009847B5"/>
    <w:rsid w:val="00984858"/>
    <w:rsid w:val="00986EFB"/>
    <w:rsid w:val="00992D5A"/>
    <w:rsid w:val="009941DF"/>
    <w:rsid w:val="009A0669"/>
    <w:rsid w:val="009A12BC"/>
    <w:rsid w:val="009A2BF7"/>
    <w:rsid w:val="009A2F22"/>
    <w:rsid w:val="009A3119"/>
    <w:rsid w:val="009A37F4"/>
    <w:rsid w:val="009A62D8"/>
    <w:rsid w:val="009A7690"/>
    <w:rsid w:val="009B2389"/>
    <w:rsid w:val="009B27DB"/>
    <w:rsid w:val="009B35BC"/>
    <w:rsid w:val="009B4A95"/>
    <w:rsid w:val="009B5C20"/>
    <w:rsid w:val="009B6851"/>
    <w:rsid w:val="009B6CF2"/>
    <w:rsid w:val="009C4357"/>
    <w:rsid w:val="009C57FE"/>
    <w:rsid w:val="009C5E57"/>
    <w:rsid w:val="009C70F3"/>
    <w:rsid w:val="009C7193"/>
    <w:rsid w:val="009D2DAB"/>
    <w:rsid w:val="009D2DE4"/>
    <w:rsid w:val="009D3C7B"/>
    <w:rsid w:val="009D6B71"/>
    <w:rsid w:val="009D7A82"/>
    <w:rsid w:val="009E0388"/>
    <w:rsid w:val="009E1680"/>
    <w:rsid w:val="009E24B8"/>
    <w:rsid w:val="009E25A5"/>
    <w:rsid w:val="009E25E6"/>
    <w:rsid w:val="009E3BEC"/>
    <w:rsid w:val="009E4BCA"/>
    <w:rsid w:val="009E5920"/>
    <w:rsid w:val="009E6462"/>
    <w:rsid w:val="009E6769"/>
    <w:rsid w:val="009F1B95"/>
    <w:rsid w:val="009F2696"/>
    <w:rsid w:val="009F3480"/>
    <w:rsid w:val="009F3B8F"/>
    <w:rsid w:val="009F3BF3"/>
    <w:rsid w:val="009F3CB7"/>
    <w:rsid w:val="009F576C"/>
    <w:rsid w:val="009F5B1E"/>
    <w:rsid w:val="009F6CEF"/>
    <w:rsid w:val="009F7075"/>
    <w:rsid w:val="00A00D7B"/>
    <w:rsid w:val="00A0436B"/>
    <w:rsid w:val="00A06909"/>
    <w:rsid w:val="00A06A50"/>
    <w:rsid w:val="00A06BCE"/>
    <w:rsid w:val="00A1132D"/>
    <w:rsid w:val="00A122A5"/>
    <w:rsid w:val="00A13B7A"/>
    <w:rsid w:val="00A144FC"/>
    <w:rsid w:val="00A1516A"/>
    <w:rsid w:val="00A155C3"/>
    <w:rsid w:val="00A1579E"/>
    <w:rsid w:val="00A16D43"/>
    <w:rsid w:val="00A17126"/>
    <w:rsid w:val="00A1712F"/>
    <w:rsid w:val="00A171D8"/>
    <w:rsid w:val="00A23A23"/>
    <w:rsid w:val="00A2473A"/>
    <w:rsid w:val="00A26747"/>
    <w:rsid w:val="00A2693F"/>
    <w:rsid w:val="00A30713"/>
    <w:rsid w:val="00A313A5"/>
    <w:rsid w:val="00A34989"/>
    <w:rsid w:val="00A36518"/>
    <w:rsid w:val="00A37770"/>
    <w:rsid w:val="00A429D8"/>
    <w:rsid w:val="00A43BDA"/>
    <w:rsid w:val="00A4590A"/>
    <w:rsid w:val="00A503D0"/>
    <w:rsid w:val="00A51066"/>
    <w:rsid w:val="00A5679C"/>
    <w:rsid w:val="00A57A44"/>
    <w:rsid w:val="00A60860"/>
    <w:rsid w:val="00A60A5A"/>
    <w:rsid w:val="00A60CDD"/>
    <w:rsid w:val="00A663EC"/>
    <w:rsid w:val="00A66FD7"/>
    <w:rsid w:val="00A703C2"/>
    <w:rsid w:val="00A7099D"/>
    <w:rsid w:val="00A7165B"/>
    <w:rsid w:val="00A72470"/>
    <w:rsid w:val="00A736E3"/>
    <w:rsid w:val="00A75343"/>
    <w:rsid w:val="00A80217"/>
    <w:rsid w:val="00A80B9C"/>
    <w:rsid w:val="00A80FED"/>
    <w:rsid w:val="00A81FAF"/>
    <w:rsid w:val="00A823A7"/>
    <w:rsid w:val="00A82729"/>
    <w:rsid w:val="00A82AD7"/>
    <w:rsid w:val="00A82CF3"/>
    <w:rsid w:val="00A84128"/>
    <w:rsid w:val="00A84898"/>
    <w:rsid w:val="00A859CF"/>
    <w:rsid w:val="00A86FEE"/>
    <w:rsid w:val="00A91AE9"/>
    <w:rsid w:val="00A935BF"/>
    <w:rsid w:val="00A95F65"/>
    <w:rsid w:val="00A97375"/>
    <w:rsid w:val="00A97542"/>
    <w:rsid w:val="00A97733"/>
    <w:rsid w:val="00AA01BE"/>
    <w:rsid w:val="00AA11AC"/>
    <w:rsid w:val="00AA1D76"/>
    <w:rsid w:val="00AA28FD"/>
    <w:rsid w:val="00AA2C40"/>
    <w:rsid w:val="00AA2D5A"/>
    <w:rsid w:val="00AA3B55"/>
    <w:rsid w:val="00AB030B"/>
    <w:rsid w:val="00AB1672"/>
    <w:rsid w:val="00AB2171"/>
    <w:rsid w:val="00AB37AA"/>
    <w:rsid w:val="00AB4EBA"/>
    <w:rsid w:val="00AB75C4"/>
    <w:rsid w:val="00AC0BF6"/>
    <w:rsid w:val="00AC33FA"/>
    <w:rsid w:val="00AC4458"/>
    <w:rsid w:val="00AC5228"/>
    <w:rsid w:val="00AC57EB"/>
    <w:rsid w:val="00AC61DE"/>
    <w:rsid w:val="00AC6FDB"/>
    <w:rsid w:val="00AC7D87"/>
    <w:rsid w:val="00AD06E7"/>
    <w:rsid w:val="00AD23C0"/>
    <w:rsid w:val="00AD3A70"/>
    <w:rsid w:val="00AD57F5"/>
    <w:rsid w:val="00AD70A2"/>
    <w:rsid w:val="00AD7EAB"/>
    <w:rsid w:val="00AD7F36"/>
    <w:rsid w:val="00AE02DB"/>
    <w:rsid w:val="00AE1A4C"/>
    <w:rsid w:val="00AE1ACE"/>
    <w:rsid w:val="00AF1186"/>
    <w:rsid w:val="00AF1AF9"/>
    <w:rsid w:val="00AF23D5"/>
    <w:rsid w:val="00AF3671"/>
    <w:rsid w:val="00AF39C1"/>
    <w:rsid w:val="00AF5047"/>
    <w:rsid w:val="00B01C5F"/>
    <w:rsid w:val="00B02006"/>
    <w:rsid w:val="00B035B9"/>
    <w:rsid w:val="00B03FE8"/>
    <w:rsid w:val="00B056C2"/>
    <w:rsid w:val="00B06ACB"/>
    <w:rsid w:val="00B06EF5"/>
    <w:rsid w:val="00B100DA"/>
    <w:rsid w:val="00B115B4"/>
    <w:rsid w:val="00B13818"/>
    <w:rsid w:val="00B16F9B"/>
    <w:rsid w:val="00B17191"/>
    <w:rsid w:val="00B2108E"/>
    <w:rsid w:val="00B2203A"/>
    <w:rsid w:val="00B22101"/>
    <w:rsid w:val="00B23A38"/>
    <w:rsid w:val="00B23E4B"/>
    <w:rsid w:val="00B2440A"/>
    <w:rsid w:val="00B269E4"/>
    <w:rsid w:val="00B27320"/>
    <w:rsid w:val="00B30856"/>
    <w:rsid w:val="00B3218F"/>
    <w:rsid w:val="00B321C5"/>
    <w:rsid w:val="00B34568"/>
    <w:rsid w:val="00B367B9"/>
    <w:rsid w:val="00B37007"/>
    <w:rsid w:val="00B40C21"/>
    <w:rsid w:val="00B40CEF"/>
    <w:rsid w:val="00B40F72"/>
    <w:rsid w:val="00B43C4E"/>
    <w:rsid w:val="00B44180"/>
    <w:rsid w:val="00B47DE8"/>
    <w:rsid w:val="00B54CE0"/>
    <w:rsid w:val="00B54F0C"/>
    <w:rsid w:val="00B5573F"/>
    <w:rsid w:val="00B55E4D"/>
    <w:rsid w:val="00B627F5"/>
    <w:rsid w:val="00B65CFD"/>
    <w:rsid w:val="00B664BA"/>
    <w:rsid w:val="00B70613"/>
    <w:rsid w:val="00B725E0"/>
    <w:rsid w:val="00B80282"/>
    <w:rsid w:val="00B80574"/>
    <w:rsid w:val="00B8323E"/>
    <w:rsid w:val="00B85A34"/>
    <w:rsid w:val="00B861D4"/>
    <w:rsid w:val="00B87DC1"/>
    <w:rsid w:val="00B90158"/>
    <w:rsid w:val="00B90B3C"/>
    <w:rsid w:val="00B93D4A"/>
    <w:rsid w:val="00B94904"/>
    <w:rsid w:val="00B949E4"/>
    <w:rsid w:val="00B9621B"/>
    <w:rsid w:val="00B96428"/>
    <w:rsid w:val="00B97339"/>
    <w:rsid w:val="00BA35E3"/>
    <w:rsid w:val="00BA4A48"/>
    <w:rsid w:val="00BA5BC2"/>
    <w:rsid w:val="00BA7B5C"/>
    <w:rsid w:val="00BA7F9C"/>
    <w:rsid w:val="00BB014F"/>
    <w:rsid w:val="00BB1290"/>
    <w:rsid w:val="00BB63FA"/>
    <w:rsid w:val="00BB6A7E"/>
    <w:rsid w:val="00BB7289"/>
    <w:rsid w:val="00BB7F6A"/>
    <w:rsid w:val="00BC001F"/>
    <w:rsid w:val="00BC18C9"/>
    <w:rsid w:val="00BC2ADB"/>
    <w:rsid w:val="00BC705C"/>
    <w:rsid w:val="00BD05E1"/>
    <w:rsid w:val="00BD09FC"/>
    <w:rsid w:val="00BD1184"/>
    <w:rsid w:val="00BD4A7B"/>
    <w:rsid w:val="00BD50FA"/>
    <w:rsid w:val="00BD76D3"/>
    <w:rsid w:val="00BE042A"/>
    <w:rsid w:val="00BE0EDD"/>
    <w:rsid w:val="00BE2B3A"/>
    <w:rsid w:val="00BE3DA0"/>
    <w:rsid w:val="00BE44E7"/>
    <w:rsid w:val="00BE4DCF"/>
    <w:rsid w:val="00BE57C2"/>
    <w:rsid w:val="00BE75D7"/>
    <w:rsid w:val="00BE7A67"/>
    <w:rsid w:val="00BF1619"/>
    <w:rsid w:val="00BF17DA"/>
    <w:rsid w:val="00BF340E"/>
    <w:rsid w:val="00BF38A1"/>
    <w:rsid w:val="00BF6D84"/>
    <w:rsid w:val="00BF7BC6"/>
    <w:rsid w:val="00BF7F60"/>
    <w:rsid w:val="00C06FE3"/>
    <w:rsid w:val="00C10FB1"/>
    <w:rsid w:val="00C11206"/>
    <w:rsid w:val="00C12B67"/>
    <w:rsid w:val="00C13A6A"/>
    <w:rsid w:val="00C1688E"/>
    <w:rsid w:val="00C174DD"/>
    <w:rsid w:val="00C1751E"/>
    <w:rsid w:val="00C21D39"/>
    <w:rsid w:val="00C25DD8"/>
    <w:rsid w:val="00C26D28"/>
    <w:rsid w:val="00C27F1E"/>
    <w:rsid w:val="00C33226"/>
    <w:rsid w:val="00C33AD9"/>
    <w:rsid w:val="00C3515B"/>
    <w:rsid w:val="00C434E4"/>
    <w:rsid w:val="00C43911"/>
    <w:rsid w:val="00C43C3B"/>
    <w:rsid w:val="00C458F6"/>
    <w:rsid w:val="00C46A01"/>
    <w:rsid w:val="00C475B2"/>
    <w:rsid w:val="00C50CA3"/>
    <w:rsid w:val="00C52961"/>
    <w:rsid w:val="00C56B4E"/>
    <w:rsid w:val="00C57FBB"/>
    <w:rsid w:val="00C64B36"/>
    <w:rsid w:val="00C65ED7"/>
    <w:rsid w:val="00C67CE0"/>
    <w:rsid w:val="00C7781D"/>
    <w:rsid w:val="00C77AAD"/>
    <w:rsid w:val="00C80AC2"/>
    <w:rsid w:val="00C8120C"/>
    <w:rsid w:val="00C823F8"/>
    <w:rsid w:val="00C837F3"/>
    <w:rsid w:val="00C83E12"/>
    <w:rsid w:val="00C8410E"/>
    <w:rsid w:val="00C84D9B"/>
    <w:rsid w:val="00C85729"/>
    <w:rsid w:val="00C87735"/>
    <w:rsid w:val="00C87BDD"/>
    <w:rsid w:val="00C91585"/>
    <w:rsid w:val="00C928F3"/>
    <w:rsid w:val="00C929BA"/>
    <w:rsid w:val="00C92F0B"/>
    <w:rsid w:val="00C935DE"/>
    <w:rsid w:val="00C959E6"/>
    <w:rsid w:val="00C95CBA"/>
    <w:rsid w:val="00CA25DE"/>
    <w:rsid w:val="00CA32FD"/>
    <w:rsid w:val="00CA404B"/>
    <w:rsid w:val="00CA6E8D"/>
    <w:rsid w:val="00CA700A"/>
    <w:rsid w:val="00CA76FA"/>
    <w:rsid w:val="00CA7829"/>
    <w:rsid w:val="00CB03FC"/>
    <w:rsid w:val="00CB08EE"/>
    <w:rsid w:val="00CB4F44"/>
    <w:rsid w:val="00CB5F8F"/>
    <w:rsid w:val="00CB7189"/>
    <w:rsid w:val="00CC10BB"/>
    <w:rsid w:val="00CC1BD4"/>
    <w:rsid w:val="00CC4298"/>
    <w:rsid w:val="00CC5FE4"/>
    <w:rsid w:val="00CC75F4"/>
    <w:rsid w:val="00CC7F86"/>
    <w:rsid w:val="00CD171D"/>
    <w:rsid w:val="00CD29C2"/>
    <w:rsid w:val="00CD58ED"/>
    <w:rsid w:val="00CD5901"/>
    <w:rsid w:val="00CE2285"/>
    <w:rsid w:val="00CE31BE"/>
    <w:rsid w:val="00CE4664"/>
    <w:rsid w:val="00CE54DA"/>
    <w:rsid w:val="00CE54E0"/>
    <w:rsid w:val="00CE5F95"/>
    <w:rsid w:val="00CE6703"/>
    <w:rsid w:val="00CE6879"/>
    <w:rsid w:val="00CE7B04"/>
    <w:rsid w:val="00CF2B32"/>
    <w:rsid w:val="00CF3169"/>
    <w:rsid w:val="00CF471E"/>
    <w:rsid w:val="00CF4C2D"/>
    <w:rsid w:val="00CF771B"/>
    <w:rsid w:val="00D04FCD"/>
    <w:rsid w:val="00D05937"/>
    <w:rsid w:val="00D07115"/>
    <w:rsid w:val="00D1011D"/>
    <w:rsid w:val="00D10421"/>
    <w:rsid w:val="00D10E2A"/>
    <w:rsid w:val="00D11289"/>
    <w:rsid w:val="00D131E4"/>
    <w:rsid w:val="00D1476D"/>
    <w:rsid w:val="00D15A0B"/>
    <w:rsid w:val="00D1790D"/>
    <w:rsid w:val="00D209F1"/>
    <w:rsid w:val="00D2212A"/>
    <w:rsid w:val="00D22A74"/>
    <w:rsid w:val="00D24283"/>
    <w:rsid w:val="00D24DC3"/>
    <w:rsid w:val="00D2705D"/>
    <w:rsid w:val="00D32ACD"/>
    <w:rsid w:val="00D33543"/>
    <w:rsid w:val="00D337B7"/>
    <w:rsid w:val="00D353EC"/>
    <w:rsid w:val="00D43181"/>
    <w:rsid w:val="00D438A7"/>
    <w:rsid w:val="00D44113"/>
    <w:rsid w:val="00D46A6B"/>
    <w:rsid w:val="00D46CE7"/>
    <w:rsid w:val="00D47636"/>
    <w:rsid w:val="00D503C5"/>
    <w:rsid w:val="00D5083B"/>
    <w:rsid w:val="00D55CBC"/>
    <w:rsid w:val="00D56B38"/>
    <w:rsid w:val="00D5740C"/>
    <w:rsid w:val="00D60537"/>
    <w:rsid w:val="00D61BA1"/>
    <w:rsid w:val="00D623E8"/>
    <w:rsid w:val="00D62995"/>
    <w:rsid w:val="00D6401B"/>
    <w:rsid w:val="00D64DC2"/>
    <w:rsid w:val="00D64F9B"/>
    <w:rsid w:val="00D65105"/>
    <w:rsid w:val="00D6678A"/>
    <w:rsid w:val="00D701E4"/>
    <w:rsid w:val="00D7216E"/>
    <w:rsid w:val="00D7517C"/>
    <w:rsid w:val="00D760BD"/>
    <w:rsid w:val="00D778E1"/>
    <w:rsid w:val="00D8172F"/>
    <w:rsid w:val="00D841A9"/>
    <w:rsid w:val="00D85925"/>
    <w:rsid w:val="00D86A96"/>
    <w:rsid w:val="00D9223B"/>
    <w:rsid w:val="00D92729"/>
    <w:rsid w:val="00D959D5"/>
    <w:rsid w:val="00D96248"/>
    <w:rsid w:val="00D9664F"/>
    <w:rsid w:val="00D96823"/>
    <w:rsid w:val="00DA0DDB"/>
    <w:rsid w:val="00DA2E88"/>
    <w:rsid w:val="00DA31A4"/>
    <w:rsid w:val="00DA5601"/>
    <w:rsid w:val="00DA5D61"/>
    <w:rsid w:val="00DA7933"/>
    <w:rsid w:val="00DA7A20"/>
    <w:rsid w:val="00DB1428"/>
    <w:rsid w:val="00DB164B"/>
    <w:rsid w:val="00DB1BD9"/>
    <w:rsid w:val="00DB2C7F"/>
    <w:rsid w:val="00DB3772"/>
    <w:rsid w:val="00DB446C"/>
    <w:rsid w:val="00DB5960"/>
    <w:rsid w:val="00DB6CD2"/>
    <w:rsid w:val="00DB7C02"/>
    <w:rsid w:val="00DC1A87"/>
    <w:rsid w:val="00DC2BC4"/>
    <w:rsid w:val="00DC5B5A"/>
    <w:rsid w:val="00DC6E56"/>
    <w:rsid w:val="00DC7C19"/>
    <w:rsid w:val="00DD2A12"/>
    <w:rsid w:val="00DD3AEF"/>
    <w:rsid w:val="00DD403A"/>
    <w:rsid w:val="00DD53CE"/>
    <w:rsid w:val="00DD783F"/>
    <w:rsid w:val="00DD79CA"/>
    <w:rsid w:val="00DE06A7"/>
    <w:rsid w:val="00DE0B6E"/>
    <w:rsid w:val="00DE1816"/>
    <w:rsid w:val="00DE2F92"/>
    <w:rsid w:val="00DE5EEC"/>
    <w:rsid w:val="00DE7DCF"/>
    <w:rsid w:val="00DF1027"/>
    <w:rsid w:val="00DF1645"/>
    <w:rsid w:val="00DF27BF"/>
    <w:rsid w:val="00DF39CE"/>
    <w:rsid w:val="00DF437C"/>
    <w:rsid w:val="00DF5B9E"/>
    <w:rsid w:val="00DF6168"/>
    <w:rsid w:val="00DF7B55"/>
    <w:rsid w:val="00E01D3E"/>
    <w:rsid w:val="00E03445"/>
    <w:rsid w:val="00E03C8D"/>
    <w:rsid w:val="00E04863"/>
    <w:rsid w:val="00E04B42"/>
    <w:rsid w:val="00E05193"/>
    <w:rsid w:val="00E061CB"/>
    <w:rsid w:val="00E06564"/>
    <w:rsid w:val="00E112C2"/>
    <w:rsid w:val="00E1180D"/>
    <w:rsid w:val="00E124F1"/>
    <w:rsid w:val="00E139A4"/>
    <w:rsid w:val="00E14F88"/>
    <w:rsid w:val="00E152DE"/>
    <w:rsid w:val="00E206ED"/>
    <w:rsid w:val="00E20ADE"/>
    <w:rsid w:val="00E2185D"/>
    <w:rsid w:val="00E22598"/>
    <w:rsid w:val="00E225B7"/>
    <w:rsid w:val="00E232CC"/>
    <w:rsid w:val="00E24838"/>
    <w:rsid w:val="00E255EB"/>
    <w:rsid w:val="00E27C71"/>
    <w:rsid w:val="00E306A0"/>
    <w:rsid w:val="00E30C03"/>
    <w:rsid w:val="00E30ED2"/>
    <w:rsid w:val="00E3103C"/>
    <w:rsid w:val="00E32449"/>
    <w:rsid w:val="00E32B3F"/>
    <w:rsid w:val="00E32D18"/>
    <w:rsid w:val="00E33015"/>
    <w:rsid w:val="00E351C7"/>
    <w:rsid w:val="00E37B20"/>
    <w:rsid w:val="00E41237"/>
    <w:rsid w:val="00E4145A"/>
    <w:rsid w:val="00E42E10"/>
    <w:rsid w:val="00E445D3"/>
    <w:rsid w:val="00E457EF"/>
    <w:rsid w:val="00E52D3C"/>
    <w:rsid w:val="00E54EF3"/>
    <w:rsid w:val="00E57714"/>
    <w:rsid w:val="00E579A1"/>
    <w:rsid w:val="00E61169"/>
    <w:rsid w:val="00E612AA"/>
    <w:rsid w:val="00E63C3A"/>
    <w:rsid w:val="00E63ECA"/>
    <w:rsid w:val="00E6464E"/>
    <w:rsid w:val="00E64994"/>
    <w:rsid w:val="00E64E25"/>
    <w:rsid w:val="00E66446"/>
    <w:rsid w:val="00E66BC2"/>
    <w:rsid w:val="00E67299"/>
    <w:rsid w:val="00E75AF0"/>
    <w:rsid w:val="00E77272"/>
    <w:rsid w:val="00E8195E"/>
    <w:rsid w:val="00E84F67"/>
    <w:rsid w:val="00E857A1"/>
    <w:rsid w:val="00E86D47"/>
    <w:rsid w:val="00E87126"/>
    <w:rsid w:val="00E87329"/>
    <w:rsid w:val="00E903A5"/>
    <w:rsid w:val="00E9122C"/>
    <w:rsid w:val="00E920D4"/>
    <w:rsid w:val="00E920FD"/>
    <w:rsid w:val="00E9253B"/>
    <w:rsid w:val="00E93252"/>
    <w:rsid w:val="00E972C5"/>
    <w:rsid w:val="00EA0117"/>
    <w:rsid w:val="00EA089B"/>
    <w:rsid w:val="00EA1194"/>
    <w:rsid w:val="00EA2580"/>
    <w:rsid w:val="00EA3B9A"/>
    <w:rsid w:val="00EA6D83"/>
    <w:rsid w:val="00EB0FE7"/>
    <w:rsid w:val="00EB29E8"/>
    <w:rsid w:val="00EB4B2F"/>
    <w:rsid w:val="00EB7165"/>
    <w:rsid w:val="00EC3BA0"/>
    <w:rsid w:val="00EC4347"/>
    <w:rsid w:val="00EC48A3"/>
    <w:rsid w:val="00EC6DBA"/>
    <w:rsid w:val="00EC7246"/>
    <w:rsid w:val="00ED2918"/>
    <w:rsid w:val="00ED3169"/>
    <w:rsid w:val="00ED4AF1"/>
    <w:rsid w:val="00ED547F"/>
    <w:rsid w:val="00EE0C7E"/>
    <w:rsid w:val="00EE0E51"/>
    <w:rsid w:val="00EE1B1F"/>
    <w:rsid w:val="00EE2D5E"/>
    <w:rsid w:val="00EE33B0"/>
    <w:rsid w:val="00EE37FB"/>
    <w:rsid w:val="00EE3D83"/>
    <w:rsid w:val="00EE5001"/>
    <w:rsid w:val="00EE5A41"/>
    <w:rsid w:val="00EE6581"/>
    <w:rsid w:val="00EF0950"/>
    <w:rsid w:val="00EF09AF"/>
    <w:rsid w:val="00EF1759"/>
    <w:rsid w:val="00EF1BB6"/>
    <w:rsid w:val="00EF1DAF"/>
    <w:rsid w:val="00EF5451"/>
    <w:rsid w:val="00EF6EBF"/>
    <w:rsid w:val="00F01586"/>
    <w:rsid w:val="00F01748"/>
    <w:rsid w:val="00F0204A"/>
    <w:rsid w:val="00F034A2"/>
    <w:rsid w:val="00F100D2"/>
    <w:rsid w:val="00F10284"/>
    <w:rsid w:val="00F1647E"/>
    <w:rsid w:val="00F17C17"/>
    <w:rsid w:val="00F20E68"/>
    <w:rsid w:val="00F2134A"/>
    <w:rsid w:val="00F21F61"/>
    <w:rsid w:val="00F225D2"/>
    <w:rsid w:val="00F24074"/>
    <w:rsid w:val="00F253BF"/>
    <w:rsid w:val="00F25565"/>
    <w:rsid w:val="00F263A5"/>
    <w:rsid w:val="00F279BB"/>
    <w:rsid w:val="00F3053E"/>
    <w:rsid w:val="00F30DE2"/>
    <w:rsid w:val="00F33A88"/>
    <w:rsid w:val="00F33A94"/>
    <w:rsid w:val="00F33E87"/>
    <w:rsid w:val="00F371DB"/>
    <w:rsid w:val="00F37D18"/>
    <w:rsid w:val="00F4212D"/>
    <w:rsid w:val="00F429E1"/>
    <w:rsid w:val="00F473E3"/>
    <w:rsid w:val="00F52742"/>
    <w:rsid w:val="00F53136"/>
    <w:rsid w:val="00F5326F"/>
    <w:rsid w:val="00F534DB"/>
    <w:rsid w:val="00F55478"/>
    <w:rsid w:val="00F60B3D"/>
    <w:rsid w:val="00F61025"/>
    <w:rsid w:val="00F61D6B"/>
    <w:rsid w:val="00F6267A"/>
    <w:rsid w:val="00F62749"/>
    <w:rsid w:val="00F63328"/>
    <w:rsid w:val="00F649C0"/>
    <w:rsid w:val="00F65652"/>
    <w:rsid w:val="00F66988"/>
    <w:rsid w:val="00F66A53"/>
    <w:rsid w:val="00F670D3"/>
    <w:rsid w:val="00F71619"/>
    <w:rsid w:val="00F7234D"/>
    <w:rsid w:val="00F726D8"/>
    <w:rsid w:val="00F727F3"/>
    <w:rsid w:val="00F741C7"/>
    <w:rsid w:val="00F76C4E"/>
    <w:rsid w:val="00F76E3E"/>
    <w:rsid w:val="00F8004C"/>
    <w:rsid w:val="00F80443"/>
    <w:rsid w:val="00F83A04"/>
    <w:rsid w:val="00F84723"/>
    <w:rsid w:val="00F8532A"/>
    <w:rsid w:val="00F938A2"/>
    <w:rsid w:val="00F94DA9"/>
    <w:rsid w:val="00F96833"/>
    <w:rsid w:val="00F96C43"/>
    <w:rsid w:val="00F97961"/>
    <w:rsid w:val="00FA111A"/>
    <w:rsid w:val="00FA1F1E"/>
    <w:rsid w:val="00FA2812"/>
    <w:rsid w:val="00FA3470"/>
    <w:rsid w:val="00FA5AC3"/>
    <w:rsid w:val="00FA67DD"/>
    <w:rsid w:val="00FB08B5"/>
    <w:rsid w:val="00FB1549"/>
    <w:rsid w:val="00FB38C8"/>
    <w:rsid w:val="00FB47BB"/>
    <w:rsid w:val="00FB6776"/>
    <w:rsid w:val="00FC2332"/>
    <w:rsid w:val="00FC32F2"/>
    <w:rsid w:val="00FC4EB4"/>
    <w:rsid w:val="00FC5057"/>
    <w:rsid w:val="00FC5920"/>
    <w:rsid w:val="00FC732D"/>
    <w:rsid w:val="00FD0205"/>
    <w:rsid w:val="00FD216F"/>
    <w:rsid w:val="00FD2BB1"/>
    <w:rsid w:val="00FD4617"/>
    <w:rsid w:val="00FD4C24"/>
    <w:rsid w:val="00FD6A1B"/>
    <w:rsid w:val="00FD6FA3"/>
    <w:rsid w:val="00FD724F"/>
    <w:rsid w:val="00FE1B12"/>
    <w:rsid w:val="00FE1B88"/>
    <w:rsid w:val="00FE1C4B"/>
    <w:rsid w:val="00FE1CC9"/>
    <w:rsid w:val="00FE23D8"/>
    <w:rsid w:val="00FE2A85"/>
    <w:rsid w:val="00FE38D4"/>
    <w:rsid w:val="00FE7194"/>
    <w:rsid w:val="00FE747B"/>
    <w:rsid w:val="00FE77BF"/>
    <w:rsid w:val="00FF2055"/>
    <w:rsid w:val="00FF3974"/>
    <w:rsid w:val="00FF3EC6"/>
    <w:rsid w:val="00FF701C"/>
    <w:rsid w:val="00FF7B9B"/>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B5D29"/>
  <w15:chartTrackingRefBased/>
  <w15:docId w15:val="{FCB4B52E-DBF6-BA48-8167-0458C52C3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D"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A6454"/>
    <w:pPr>
      <w:spacing w:before="100" w:beforeAutospacing="1" w:after="100" w:afterAutospacing="1"/>
    </w:pPr>
    <w:rPr>
      <w:rFonts w:ascii="Times New Roman" w:eastAsia="Times New Roman" w:hAnsi="Times New Roman" w:cs="Times New Roman"/>
      <w:lang w:val="en-ID"/>
    </w:rPr>
  </w:style>
  <w:style w:type="character" w:customStyle="1" w:styleId="textrun">
    <w:name w:val="textrun"/>
    <w:basedOn w:val="DefaultParagraphFont"/>
    <w:rsid w:val="007A6454"/>
  </w:style>
  <w:style w:type="character" w:customStyle="1" w:styleId="eop">
    <w:name w:val="eop"/>
    <w:basedOn w:val="DefaultParagraphFont"/>
    <w:rsid w:val="007A6454"/>
  </w:style>
  <w:style w:type="character" w:customStyle="1" w:styleId="normaltextrun">
    <w:name w:val="normaltextrun"/>
    <w:basedOn w:val="DefaultParagraphFont"/>
    <w:rsid w:val="007A6454"/>
  </w:style>
  <w:style w:type="paragraph" w:styleId="FootnoteText">
    <w:name w:val="footnote text"/>
    <w:basedOn w:val="Normal"/>
    <w:link w:val="FootnoteTextChar"/>
    <w:uiPriority w:val="99"/>
    <w:unhideWhenUsed/>
    <w:rsid w:val="00BF1619"/>
    <w:rPr>
      <w:sz w:val="20"/>
      <w:szCs w:val="20"/>
    </w:rPr>
  </w:style>
  <w:style w:type="character" w:customStyle="1" w:styleId="FootnoteTextChar">
    <w:name w:val="Footnote Text Char"/>
    <w:basedOn w:val="DefaultParagraphFont"/>
    <w:link w:val="FootnoteText"/>
    <w:uiPriority w:val="99"/>
    <w:rsid w:val="00BF1619"/>
    <w:rPr>
      <w:sz w:val="20"/>
      <w:szCs w:val="20"/>
      <w:lang w:val="en-US"/>
    </w:rPr>
  </w:style>
  <w:style w:type="character" w:styleId="FootnoteReference">
    <w:name w:val="footnote reference"/>
    <w:basedOn w:val="DefaultParagraphFont"/>
    <w:uiPriority w:val="99"/>
    <w:semiHidden/>
    <w:unhideWhenUsed/>
    <w:rsid w:val="00BF1619"/>
    <w:rPr>
      <w:vertAlign w:val="superscript"/>
    </w:rPr>
  </w:style>
  <w:style w:type="paragraph" w:styleId="Footer">
    <w:name w:val="footer"/>
    <w:basedOn w:val="Normal"/>
    <w:link w:val="FooterChar"/>
    <w:uiPriority w:val="99"/>
    <w:unhideWhenUsed/>
    <w:rsid w:val="00F5326F"/>
    <w:pPr>
      <w:tabs>
        <w:tab w:val="center" w:pos="4680"/>
        <w:tab w:val="right" w:pos="9360"/>
      </w:tabs>
    </w:pPr>
  </w:style>
  <w:style w:type="character" w:customStyle="1" w:styleId="FooterChar">
    <w:name w:val="Footer Char"/>
    <w:basedOn w:val="DefaultParagraphFont"/>
    <w:link w:val="Footer"/>
    <w:uiPriority w:val="99"/>
    <w:rsid w:val="00F5326F"/>
    <w:rPr>
      <w:lang w:val="en-US"/>
    </w:rPr>
  </w:style>
  <w:style w:type="character" w:styleId="PageNumber">
    <w:name w:val="page number"/>
    <w:basedOn w:val="DefaultParagraphFont"/>
    <w:uiPriority w:val="99"/>
    <w:semiHidden/>
    <w:unhideWhenUsed/>
    <w:rsid w:val="00F5326F"/>
  </w:style>
  <w:style w:type="character" w:styleId="Hyperlink">
    <w:name w:val="Hyperlink"/>
    <w:basedOn w:val="DefaultParagraphFont"/>
    <w:uiPriority w:val="99"/>
    <w:unhideWhenUsed/>
    <w:rsid w:val="00A00D7B"/>
    <w:rPr>
      <w:color w:val="0563C1" w:themeColor="hyperlink"/>
      <w:u w:val="single"/>
    </w:rPr>
  </w:style>
  <w:style w:type="character" w:styleId="UnresolvedMention">
    <w:name w:val="Unresolved Mention"/>
    <w:basedOn w:val="DefaultParagraphFont"/>
    <w:uiPriority w:val="99"/>
    <w:semiHidden/>
    <w:unhideWhenUsed/>
    <w:rsid w:val="00A00D7B"/>
    <w:rPr>
      <w:color w:val="605E5C"/>
      <w:shd w:val="clear" w:color="auto" w:fill="E1DFDD"/>
    </w:rPr>
  </w:style>
  <w:style w:type="paragraph" w:customStyle="1" w:styleId="line">
    <w:name w:val="line"/>
    <w:basedOn w:val="Normal"/>
    <w:rsid w:val="004E22D5"/>
    <w:pPr>
      <w:spacing w:before="100" w:beforeAutospacing="1" w:after="100" w:afterAutospacing="1"/>
    </w:pPr>
    <w:rPr>
      <w:rFonts w:ascii="Times New Roman" w:eastAsia="Times New Roman" w:hAnsi="Times New Roman" w:cs="Times New Roman"/>
      <w:lang w:val="en-ID"/>
    </w:rPr>
  </w:style>
  <w:style w:type="character" w:customStyle="1" w:styleId="text">
    <w:name w:val="text"/>
    <w:basedOn w:val="DefaultParagraphFont"/>
    <w:rsid w:val="004E22D5"/>
  </w:style>
  <w:style w:type="character" w:customStyle="1" w:styleId="indent-1-breaks">
    <w:name w:val="indent-1-breaks"/>
    <w:basedOn w:val="DefaultParagraphFont"/>
    <w:rsid w:val="004E22D5"/>
  </w:style>
  <w:style w:type="character" w:customStyle="1" w:styleId="small-caps">
    <w:name w:val="small-caps"/>
    <w:basedOn w:val="DefaultParagraphFont"/>
    <w:rsid w:val="004E22D5"/>
  </w:style>
  <w:style w:type="character" w:styleId="FollowedHyperlink">
    <w:name w:val="FollowedHyperlink"/>
    <w:basedOn w:val="DefaultParagraphFont"/>
    <w:uiPriority w:val="99"/>
    <w:semiHidden/>
    <w:unhideWhenUsed/>
    <w:rsid w:val="0016272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168779">
      <w:bodyDiv w:val="1"/>
      <w:marLeft w:val="0"/>
      <w:marRight w:val="0"/>
      <w:marTop w:val="0"/>
      <w:marBottom w:val="0"/>
      <w:divBdr>
        <w:top w:val="none" w:sz="0" w:space="0" w:color="auto"/>
        <w:left w:val="none" w:sz="0" w:space="0" w:color="auto"/>
        <w:bottom w:val="none" w:sz="0" w:space="0" w:color="auto"/>
        <w:right w:val="none" w:sz="0" w:space="0" w:color="auto"/>
      </w:divBdr>
      <w:divsChild>
        <w:div w:id="1419131145">
          <w:marLeft w:val="0"/>
          <w:marRight w:val="0"/>
          <w:marTop w:val="0"/>
          <w:marBottom w:val="0"/>
          <w:divBdr>
            <w:top w:val="none" w:sz="0" w:space="0" w:color="auto"/>
            <w:left w:val="none" w:sz="0" w:space="0" w:color="auto"/>
            <w:bottom w:val="none" w:sz="0" w:space="0" w:color="auto"/>
            <w:right w:val="none" w:sz="0" w:space="0" w:color="auto"/>
          </w:divBdr>
          <w:divsChild>
            <w:div w:id="52579459">
              <w:marLeft w:val="0"/>
              <w:marRight w:val="0"/>
              <w:marTop w:val="0"/>
              <w:marBottom w:val="0"/>
              <w:divBdr>
                <w:top w:val="none" w:sz="0" w:space="0" w:color="auto"/>
                <w:left w:val="none" w:sz="0" w:space="0" w:color="auto"/>
                <w:bottom w:val="none" w:sz="0" w:space="0" w:color="auto"/>
                <w:right w:val="none" w:sz="0" w:space="0" w:color="auto"/>
              </w:divBdr>
            </w:div>
            <w:div w:id="1464159209">
              <w:marLeft w:val="0"/>
              <w:marRight w:val="0"/>
              <w:marTop w:val="0"/>
              <w:marBottom w:val="0"/>
              <w:divBdr>
                <w:top w:val="none" w:sz="0" w:space="0" w:color="auto"/>
                <w:left w:val="none" w:sz="0" w:space="0" w:color="auto"/>
                <w:bottom w:val="none" w:sz="0" w:space="0" w:color="auto"/>
                <w:right w:val="none" w:sz="0" w:space="0" w:color="auto"/>
              </w:divBdr>
            </w:div>
            <w:div w:id="1362898454">
              <w:marLeft w:val="0"/>
              <w:marRight w:val="0"/>
              <w:marTop w:val="0"/>
              <w:marBottom w:val="0"/>
              <w:divBdr>
                <w:top w:val="none" w:sz="0" w:space="0" w:color="auto"/>
                <w:left w:val="none" w:sz="0" w:space="0" w:color="auto"/>
                <w:bottom w:val="none" w:sz="0" w:space="0" w:color="auto"/>
                <w:right w:val="none" w:sz="0" w:space="0" w:color="auto"/>
              </w:divBdr>
            </w:div>
            <w:div w:id="2055499929">
              <w:marLeft w:val="0"/>
              <w:marRight w:val="0"/>
              <w:marTop w:val="0"/>
              <w:marBottom w:val="0"/>
              <w:divBdr>
                <w:top w:val="none" w:sz="0" w:space="0" w:color="auto"/>
                <w:left w:val="none" w:sz="0" w:space="0" w:color="auto"/>
                <w:bottom w:val="none" w:sz="0" w:space="0" w:color="auto"/>
                <w:right w:val="none" w:sz="0" w:space="0" w:color="auto"/>
              </w:divBdr>
            </w:div>
          </w:divsChild>
        </w:div>
        <w:div w:id="301470369">
          <w:marLeft w:val="0"/>
          <w:marRight w:val="0"/>
          <w:marTop w:val="0"/>
          <w:marBottom w:val="0"/>
          <w:divBdr>
            <w:top w:val="none" w:sz="0" w:space="0" w:color="auto"/>
            <w:left w:val="none" w:sz="0" w:space="0" w:color="auto"/>
            <w:bottom w:val="none" w:sz="0" w:space="0" w:color="auto"/>
            <w:right w:val="none" w:sz="0" w:space="0" w:color="auto"/>
          </w:divBdr>
        </w:div>
      </w:divsChild>
    </w:div>
    <w:div w:id="881475370">
      <w:bodyDiv w:val="1"/>
      <w:marLeft w:val="0"/>
      <w:marRight w:val="0"/>
      <w:marTop w:val="0"/>
      <w:marBottom w:val="0"/>
      <w:divBdr>
        <w:top w:val="none" w:sz="0" w:space="0" w:color="auto"/>
        <w:left w:val="none" w:sz="0" w:space="0" w:color="auto"/>
        <w:bottom w:val="none" w:sz="0" w:space="0" w:color="auto"/>
        <w:right w:val="none" w:sz="0" w:space="0" w:color="auto"/>
      </w:divBdr>
    </w:div>
    <w:div w:id="1612935539">
      <w:bodyDiv w:val="1"/>
      <w:marLeft w:val="0"/>
      <w:marRight w:val="0"/>
      <w:marTop w:val="0"/>
      <w:marBottom w:val="0"/>
      <w:divBdr>
        <w:top w:val="none" w:sz="0" w:space="0" w:color="auto"/>
        <w:left w:val="none" w:sz="0" w:space="0" w:color="auto"/>
        <w:bottom w:val="none" w:sz="0" w:space="0" w:color="auto"/>
        <w:right w:val="none" w:sz="0" w:space="0" w:color="auto"/>
      </w:divBdr>
    </w:div>
    <w:div w:id="1639189245">
      <w:bodyDiv w:val="1"/>
      <w:marLeft w:val="0"/>
      <w:marRight w:val="0"/>
      <w:marTop w:val="0"/>
      <w:marBottom w:val="0"/>
      <w:divBdr>
        <w:top w:val="none" w:sz="0" w:space="0" w:color="auto"/>
        <w:left w:val="none" w:sz="0" w:space="0" w:color="auto"/>
        <w:bottom w:val="none" w:sz="0" w:space="0" w:color="auto"/>
        <w:right w:val="none" w:sz="0" w:space="0" w:color="auto"/>
      </w:divBdr>
      <w:divsChild>
        <w:div w:id="1283880794">
          <w:marLeft w:val="240"/>
          <w:marRight w:val="0"/>
          <w:marTop w:val="240"/>
          <w:marBottom w:val="240"/>
          <w:divBdr>
            <w:top w:val="none" w:sz="0" w:space="0" w:color="auto"/>
            <w:left w:val="none" w:sz="0" w:space="0" w:color="auto"/>
            <w:bottom w:val="none" w:sz="0" w:space="0" w:color="auto"/>
            <w:right w:val="none" w:sz="0" w:space="0" w:color="auto"/>
          </w:divBdr>
        </w:div>
      </w:divsChild>
    </w:div>
    <w:div w:id="2136436891">
      <w:bodyDiv w:val="1"/>
      <w:marLeft w:val="0"/>
      <w:marRight w:val="0"/>
      <w:marTop w:val="0"/>
      <w:marBottom w:val="0"/>
      <w:divBdr>
        <w:top w:val="none" w:sz="0" w:space="0" w:color="auto"/>
        <w:left w:val="none" w:sz="0" w:space="0" w:color="auto"/>
        <w:bottom w:val="none" w:sz="0" w:space="0" w:color="auto"/>
        <w:right w:val="none" w:sz="0" w:space="0" w:color="auto"/>
      </w:divBdr>
      <w:divsChild>
        <w:div w:id="931470051">
          <w:marLeft w:val="0"/>
          <w:marRight w:val="0"/>
          <w:marTop w:val="0"/>
          <w:marBottom w:val="0"/>
          <w:divBdr>
            <w:top w:val="none" w:sz="0" w:space="0" w:color="auto"/>
            <w:left w:val="none" w:sz="0" w:space="0" w:color="auto"/>
            <w:bottom w:val="none" w:sz="0" w:space="0" w:color="auto"/>
            <w:right w:val="none" w:sz="0" w:space="0" w:color="auto"/>
          </w:divBdr>
          <w:divsChild>
            <w:div w:id="208542193">
              <w:marLeft w:val="240"/>
              <w:marRight w:val="0"/>
              <w:marTop w:val="240"/>
              <w:marBottom w:val="24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LRgnvtPzXT4"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ible.knowing-jesus.com/phrases/book/Isaiah"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pwhEuIkkZh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youtube.com/watch?v=tEprFa7ZWTU" TargetMode="External"/><Relationship Id="rId4" Type="http://schemas.openxmlformats.org/officeDocument/2006/relationships/settings" Target="settings.xml"/><Relationship Id="rId9" Type="http://schemas.openxmlformats.org/officeDocument/2006/relationships/hyperlink" Target="https://www.youtube.com/watch?v=OBIRysFny_A"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F5C0A-DC1E-A743-A1CA-365B46262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3072</Words>
  <Characters>17517</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Asher Tauran</dc:creator>
  <cp:keywords/>
  <dc:description/>
  <cp:lastModifiedBy>Asher Tauran</cp:lastModifiedBy>
  <cp:revision>2</cp:revision>
  <cp:lastPrinted>2022-01-20T14:20:00Z</cp:lastPrinted>
  <dcterms:created xsi:type="dcterms:W3CDTF">2022-01-20T14:29:00Z</dcterms:created>
  <dcterms:modified xsi:type="dcterms:W3CDTF">2022-01-20T14:29:00Z</dcterms:modified>
</cp:coreProperties>
</file>