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color w:val="4472C4" w:themeColor="accent1"/>
          <w:lang w:val="en-GB" w:eastAsia="zh-CN"/>
        </w:rPr>
        <w:id w:val="156586239"/>
        <w:docPartObj>
          <w:docPartGallery w:val="Cover Pages"/>
          <w:docPartUnique/>
        </w:docPartObj>
      </w:sdtPr>
      <w:sdtEndPr>
        <w:rPr>
          <w:b w:val="0"/>
          <w:bCs w:val="0"/>
          <w:color w:val="auto"/>
        </w:rPr>
      </w:sdtEndPr>
      <w:sdtContent>
        <w:p w14:paraId="6819FF27" w14:textId="20CD7268" w:rsidR="00941A1C" w:rsidRPr="009137BD" w:rsidRDefault="00941A1C">
          <w:pPr>
            <w:pStyle w:val="NoSpacing"/>
            <w:spacing w:before="1540" w:after="240"/>
            <w:jc w:val="center"/>
            <w:rPr>
              <w:b/>
              <w:bCs/>
              <w:color w:val="4472C4" w:themeColor="accent1"/>
            </w:rPr>
          </w:pPr>
          <w:r w:rsidRPr="009137BD">
            <w:rPr>
              <w:b/>
              <w:bCs/>
              <w:noProof/>
              <w:color w:val="4472C4" w:themeColor="accent1"/>
            </w:rPr>
            <w:drawing>
              <wp:inline distT="0" distB="0" distL="0" distR="0" wp14:anchorId="092B3B26" wp14:editId="5A88E54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72"/>
              <w:szCs w:val="72"/>
            </w:rPr>
            <w:alias w:val="Title"/>
            <w:tag w:val=""/>
            <w:id w:val="1735040861"/>
            <w:placeholder>
              <w:docPart w:val="886625513C764338B37177487D26A65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85E5D53" w14:textId="23A34967" w:rsidR="00941A1C" w:rsidRPr="009137BD" w:rsidRDefault="00400D44" w:rsidP="164B26B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r w:rsidRPr="009137BD">
                <w:rPr>
                  <w:rFonts w:asciiTheme="majorHAnsi" w:eastAsiaTheme="majorEastAsia" w:hAnsiTheme="majorHAnsi" w:cstheme="majorBidi"/>
                  <w:b/>
                  <w:bCs/>
                  <w:caps/>
                  <w:color w:val="4472C4" w:themeColor="accent1"/>
                  <w:sz w:val="72"/>
                  <w:szCs w:val="72"/>
                </w:rPr>
                <w:t>assignment 1 – Security analysis, Techniques and procedures (acca7030)</w:t>
              </w:r>
            </w:p>
          </w:sdtContent>
        </w:sdt>
        <w:sdt>
          <w:sdtPr>
            <w:rPr>
              <w:b/>
              <w:bCs/>
              <w:color w:val="4472C4" w:themeColor="accent1"/>
              <w:sz w:val="28"/>
              <w:szCs w:val="28"/>
            </w:rPr>
            <w:alias w:val="Subtitle"/>
            <w:tag w:val=""/>
            <w:id w:val="328029620"/>
            <w:placeholder>
              <w:docPart w:val="26DB6E65835845E2A4DF75BD52A047ED"/>
            </w:placeholder>
            <w:dataBinding w:prefixMappings="xmlns:ns0='http://purl.org/dc/elements/1.1/' xmlns:ns1='http://schemas.openxmlformats.org/package/2006/metadata/core-properties' " w:xpath="/ns1:coreProperties[1]/ns0:subject[1]" w:storeItemID="{6C3C8BC8-F283-45AE-878A-BAB7291924A1}"/>
            <w:text/>
          </w:sdtPr>
          <w:sdtContent>
            <w:p w14:paraId="672F110B" w14:textId="0FB98269" w:rsidR="00941A1C" w:rsidRPr="009137BD" w:rsidRDefault="00400D44">
              <w:pPr>
                <w:pStyle w:val="NoSpacing"/>
                <w:jc w:val="center"/>
                <w:rPr>
                  <w:b/>
                  <w:bCs/>
                  <w:color w:val="4472C4" w:themeColor="accent1"/>
                  <w:sz w:val="28"/>
                  <w:szCs w:val="28"/>
                </w:rPr>
              </w:pPr>
              <w:r w:rsidRPr="009137BD">
                <w:rPr>
                  <w:b/>
                  <w:bCs/>
                  <w:color w:val="4472C4" w:themeColor="accent1"/>
                  <w:sz w:val="28"/>
                  <w:szCs w:val="28"/>
                </w:rPr>
                <w:t>The University of Wales Trinity Saint David</w:t>
              </w:r>
            </w:p>
          </w:sdtContent>
        </w:sdt>
        <w:p w14:paraId="13ADAF50" w14:textId="77777777" w:rsidR="00941A1C" w:rsidRPr="009137BD" w:rsidRDefault="00941A1C">
          <w:pPr>
            <w:pStyle w:val="NoSpacing"/>
            <w:spacing w:before="480"/>
            <w:jc w:val="center"/>
            <w:rPr>
              <w:b/>
              <w:bCs/>
              <w:color w:val="4472C4" w:themeColor="accent1"/>
            </w:rPr>
          </w:pPr>
          <w:r w:rsidRPr="009137BD">
            <w:rPr>
              <w:b/>
              <w:bCs/>
              <w:noProof/>
              <w:color w:val="4472C4" w:themeColor="accent1"/>
            </w:rPr>
            <mc:AlternateContent>
              <mc:Choice Requires="wps">
                <w:drawing>
                  <wp:anchor distT="0" distB="0" distL="114300" distR="114300" simplePos="0" relativeHeight="251659264" behindDoc="0" locked="0" layoutInCell="1" allowOverlap="1" wp14:anchorId="50D12278" wp14:editId="0224469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14T00:00:00Z">
                                    <w:dateFormat w:val="MMMM d, yyyy"/>
                                    <w:lid w:val="en-US"/>
                                    <w:storeMappedDataAs w:val="dateTime"/>
                                    <w:calendar w:val="gregorian"/>
                                  </w:date>
                                </w:sdtPr>
                                <w:sdtContent>
                                  <w:p w14:paraId="439D6524" w14:textId="10F020A9" w:rsidR="00941A1C" w:rsidRDefault="00941A1C">
                                    <w:pPr>
                                      <w:pStyle w:val="NoSpacing"/>
                                      <w:spacing w:after="40"/>
                                      <w:jc w:val="center"/>
                                      <w:rPr>
                                        <w:caps/>
                                        <w:color w:val="4472C4" w:themeColor="accent1"/>
                                        <w:sz w:val="28"/>
                                        <w:szCs w:val="28"/>
                                      </w:rPr>
                                    </w:pPr>
                                    <w:r>
                                      <w:rPr>
                                        <w:caps/>
                                        <w:color w:val="4472C4" w:themeColor="accent1"/>
                                        <w:sz w:val="28"/>
                                        <w:szCs w:val="28"/>
                                      </w:rPr>
                                      <w:t>October 14, 2022</w:t>
                                    </w:r>
                                  </w:p>
                                </w:sdtContent>
                              </w:sdt>
                              <w:p w14:paraId="083DF457" w14:textId="4CF925FC" w:rsidR="00941A1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41A1C">
                                      <w:rPr>
                                        <w:caps/>
                                        <w:color w:val="4472C4" w:themeColor="accent1"/>
                                      </w:rPr>
                                      <w:t>Dawid trochim</w:t>
                                    </w:r>
                                  </w:sdtContent>
                                </w:sdt>
                              </w:p>
                              <w:p w14:paraId="4BD3746A" w14:textId="6B43B117" w:rsidR="00941A1C"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41A1C">
                                      <w:rPr>
                                        <w:color w:val="4472C4" w:themeColor="accent1"/>
                                      </w:rPr>
                                      <w:t>1900457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0D1227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14T00:00:00Z">
                              <w:dateFormat w:val="MMMM d, yyyy"/>
                              <w:lid w:val="en-US"/>
                              <w:storeMappedDataAs w:val="dateTime"/>
                              <w:calendar w:val="gregorian"/>
                            </w:date>
                          </w:sdtPr>
                          <w:sdtContent>
                            <w:p w14:paraId="439D6524" w14:textId="10F020A9" w:rsidR="00941A1C" w:rsidRDefault="00941A1C">
                              <w:pPr>
                                <w:pStyle w:val="NoSpacing"/>
                                <w:spacing w:after="40"/>
                                <w:jc w:val="center"/>
                                <w:rPr>
                                  <w:caps/>
                                  <w:color w:val="4472C4" w:themeColor="accent1"/>
                                  <w:sz w:val="28"/>
                                  <w:szCs w:val="28"/>
                                </w:rPr>
                              </w:pPr>
                              <w:r>
                                <w:rPr>
                                  <w:caps/>
                                  <w:color w:val="4472C4" w:themeColor="accent1"/>
                                  <w:sz w:val="28"/>
                                  <w:szCs w:val="28"/>
                                </w:rPr>
                                <w:t>October 14, 2022</w:t>
                              </w:r>
                            </w:p>
                          </w:sdtContent>
                        </w:sdt>
                        <w:p w14:paraId="083DF457" w14:textId="4CF925FC" w:rsidR="00941A1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41A1C">
                                <w:rPr>
                                  <w:caps/>
                                  <w:color w:val="4472C4" w:themeColor="accent1"/>
                                </w:rPr>
                                <w:t>Dawid trochim</w:t>
                              </w:r>
                            </w:sdtContent>
                          </w:sdt>
                        </w:p>
                        <w:p w14:paraId="4BD3746A" w14:textId="6B43B117" w:rsidR="00941A1C"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41A1C">
                                <w:rPr>
                                  <w:color w:val="4472C4" w:themeColor="accent1"/>
                                </w:rPr>
                                <w:t>1900457</w:t>
                              </w:r>
                            </w:sdtContent>
                          </w:sdt>
                        </w:p>
                      </w:txbxContent>
                    </v:textbox>
                    <w10:wrap anchorx="margin" anchory="page"/>
                  </v:shape>
                </w:pict>
              </mc:Fallback>
            </mc:AlternateContent>
          </w:r>
          <w:r w:rsidRPr="009137BD">
            <w:rPr>
              <w:b/>
              <w:bCs/>
              <w:noProof/>
              <w:color w:val="4472C4" w:themeColor="accent1"/>
            </w:rPr>
            <w:drawing>
              <wp:inline distT="0" distB="0" distL="0" distR="0" wp14:anchorId="44B4BF09" wp14:editId="65118E3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6D8E84" w14:textId="77777777" w:rsidR="00261A6A" w:rsidRPr="009137BD" w:rsidRDefault="00261A6A">
          <w:pPr>
            <w:rPr>
              <w:b/>
              <w:bCs/>
            </w:rPr>
          </w:pPr>
        </w:p>
        <w:p w14:paraId="3EE33731" w14:textId="2AC5DA97" w:rsidR="00941A1C" w:rsidRPr="009137BD" w:rsidRDefault="00261A6A" w:rsidP="00261A6A">
          <w:pPr>
            <w:rPr>
              <w:b/>
              <w:bCs/>
            </w:rPr>
          </w:pPr>
          <w:r w:rsidRPr="009137BD">
            <w:rPr>
              <w:b/>
              <w:bCs/>
            </w:rPr>
            <w:br w:type="page"/>
          </w:r>
        </w:p>
      </w:sdtContent>
    </w:sdt>
    <w:sdt>
      <w:sdtPr>
        <w:rPr>
          <w:rFonts w:asciiTheme="minorHAnsi" w:eastAsiaTheme="minorEastAsia" w:hAnsiTheme="minorHAnsi" w:cstheme="minorBidi"/>
          <w:color w:val="auto"/>
          <w:sz w:val="22"/>
          <w:szCs w:val="22"/>
          <w:lang w:val="en-GB" w:eastAsia="zh-CN"/>
        </w:rPr>
        <w:id w:val="-1297830374"/>
        <w:docPartObj>
          <w:docPartGallery w:val="Table of Contents"/>
          <w:docPartUnique/>
        </w:docPartObj>
      </w:sdtPr>
      <w:sdtEndPr>
        <w:rPr>
          <w:b/>
          <w:bCs/>
          <w:noProof/>
        </w:rPr>
      </w:sdtEndPr>
      <w:sdtContent>
        <w:p w14:paraId="1071FC7D" w14:textId="12329909" w:rsidR="00484F4B" w:rsidRDefault="00484F4B">
          <w:pPr>
            <w:pStyle w:val="TOCHeading"/>
          </w:pPr>
          <w:r>
            <w:t>Table of Contents</w:t>
          </w:r>
        </w:p>
        <w:p w14:paraId="1098FA29" w14:textId="7243E06A" w:rsidR="00484F4B" w:rsidRDefault="00484F4B">
          <w:pPr>
            <w:pStyle w:val="TOC1"/>
            <w:tabs>
              <w:tab w:val="right" w:leader="dot" w:pos="9016"/>
            </w:tabs>
            <w:rPr>
              <w:noProof/>
            </w:rPr>
          </w:pPr>
          <w:r>
            <w:fldChar w:fldCharType="begin"/>
          </w:r>
          <w:r>
            <w:instrText xml:space="preserve"> TOC \o "1-3" \h \z \u </w:instrText>
          </w:r>
          <w:r>
            <w:fldChar w:fldCharType="separate"/>
          </w:r>
          <w:hyperlink w:anchor="_Toc123748501" w:history="1">
            <w:r w:rsidRPr="00C0187F">
              <w:rPr>
                <w:rStyle w:val="Hyperlink"/>
                <w:noProof/>
              </w:rPr>
              <w:t>Contingency policy</w:t>
            </w:r>
            <w:r>
              <w:rPr>
                <w:noProof/>
                <w:webHidden/>
              </w:rPr>
              <w:tab/>
            </w:r>
            <w:r>
              <w:rPr>
                <w:noProof/>
                <w:webHidden/>
              </w:rPr>
              <w:fldChar w:fldCharType="begin"/>
            </w:r>
            <w:r>
              <w:rPr>
                <w:noProof/>
                <w:webHidden/>
              </w:rPr>
              <w:instrText xml:space="preserve"> PAGEREF _Toc123748501 \h </w:instrText>
            </w:r>
            <w:r>
              <w:rPr>
                <w:noProof/>
                <w:webHidden/>
              </w:rPr>
            </w:r>
            <w:r>
              <w:rPr>
                <w:noProof/>
                <w:webHidden/>
              </w:rPr>
              <w:fldChar w:fldCharType="separate"/>
            </w:r>
            <w:r>
              <w:rPr>
                <w:noProof/>
                <w:webHidden/>
              </w:rPr>
              <w:t>1</w:t>
            </w:r>
            <w:r>
              <w:rPr>
                <w:noProof/>
                <w:webHidden/>
              </w:rPr>
              <w:fldChar w:fldCharType="end"/>
            </w:r>
          </w:hyperlink>
        </w:p>
        <w:p w14:paraId="57C1AA12" w14:textId="0557607F" w:rsidR="00484F4B" w:rsidRDefault="00000000">
          <w:pPr>
            <w:pStyle w:val="TOC1"/>
            <w:tabs>
              <w:tab w:val="left" w:pos="440"/>
              <w:tab w:val="right" w:leader="dot" w:pos="9016"/>
            </w:tabs>
            <w:rPr>
              <w:noProof/>
            </w:rPr>
          </w:pPr>
          <w:hyperlink w:anchor="_Toc123748502" w:history="1">
            <w:r w:rsidR="00484F4B" w:rsidRPr="00C0187F">
              <w:rPr>
                <w:rStyle w:val="Hyperlink"/>
                <w:noProof/>
              </w:rPr>
              <w:t>1.</w:t>
            </w:r>
            <w:r w:rsidR="00484F4B">
              <w:rPr>
                <w:noProof/>
              </w:rPr>
              <w:tab/>
            </w:r>
            <w:r w:rsidR="00484F4B" w:rsidRPr="00C0187F">
              <w:rPr>
                <w:rStyle w:val="Hyperlink"/>
                <w:noProof/>
              </w:rPr>
              <w:t>Introduction</w:t>
            </w:r>
            <w:r w:rsidR="00484F4B">
              <w:rPr>
                <w:noProof/>
                <w:webHidden/>
              </w:rPr>
              <w:tab/>
            </w:r>
            <w:r w:rsidR="00484F4B">
              <w:rPr>
                <w:noProof/>
                <w:webHidden/>
              </w:rPr>
              <w:fldChar w:fldCharType="begin"/>
            </w:r>
            <w:r w:rsidR="00484F4B">
              <w:rPr>
                <w:noProof/>
                <w:webHidden/>
              </w:rPr>
              <w:instrText xml:space="preserve"> PAGEREF _Toc123748502 \h </w:instrText>
            </w:r>
            <w:r w:rsidR="00484F4B">
              <w:rPr>
                <w:noProof/>
                <w:webHidden/>
              </w:rPr>
            </w:r>
            <w:r w:rsidR="00484F4B">
              <w:rPr>
                <w:noProof/>
                <w:webHidden/>
              </w:rPr>
              <w:fldChar w:fldCharType="separate"/>
            </w:r>
            <w:r w:rsidR="00484F4B">
              <w:rPr>
                <w:noProof/>
                <w:webHidden/>
              </w:rPr>
              <w:t>1</w:t>
            </w:r>
            <w:r w:rsidR="00484F4B">
              <w:rPr>
                <w:noProof/>
                <w:webHidden/>
              </w:rPr>
              <w:fldChar w:fldCharType="end"/>
            </w:r>
          </w:hyperlink>
        </w:p>
        <w:p w14:paraId="3BA650B4" w14:textId="7874400D" w:rsidR="00484F4B" w:rsidRDefault="00000000">
          <w:pPr>
            <w:pStyle w:val="TOC1"/>
            <w:tabs>
              <w:tab w:val="left" w:pos="440"/>
              <w:tab w:val="right" w:leader="dot" w:pos="9016"/>
            </w:tabs>
            <w:rPr>
              <w:noProof/>
            </w:rPr>
          </w:pPr>
          <w:hyperlink w:anchor="_Toc123748503" w:history="1">
            <w:r w:rsidR="00484F4B" w:rsidRPr="00C0187F">
              <w:rPr>
                <w:rStyle w:val="Hyperlink"/>
                <w:noProof/>
              </w:rPr>
              <w:t>2.</w:t>
            </w:r>
            <w:r w:rsidR="00484F4B">
              <w:rPr>
                <w:noProof/>
              </w:rPr>
              <w:tab/>
            </w:r>
            <w:r w:rsidR="00484F4B" w:rsidRPr="00C0187F">
              <w:rPr>
                <w:rStyle w:val="Hyperlink"/>
                <w:noProof/>
              </w:rPr>
              <w:t>HPC’s critical server infrastructure.</w:t>
            </w:r>
            <w:r w:rsidR="00484F4B">
              <w:rPr>
                <w:noProof/>
                <w:webHidden/>
              </w:rPr>
              <w:tab/>
            </w:r>
            <w:r w:rsidR="00484F4B">
              <w:rPr>
                <w:noProof/>
                <w:webHidden/>
              </w:rPr>
              <w:fldChar w:fldCharType="begin"/>
            </w:r>
            <w:r w:rsidR="00484F4B">
              <w:rPr>
                <w:noProof/>
                <w:webHidden/>
              </w:rPr>
              <w:instrText xml:space="preserve"> PAGEREF _Toc123748503 \h </w:instrText>
            </w:r>
            <w:r w:rsidR="00484F4B">
              <w:rPr>
                <w:noProof/>
                <w:webHidden/>
              </w:rPr>
            </w:r>
            <w:r w:rsidR="00484F4B">
              <w:rPr>
                <w:noProof/>
                <w:webHidden/>
              </w:rPr>
              <w:fldChar w:fldCharType="separate"/>
            </w:r>
            <w:r w:rsidR="00484F4B">
              <w:rPr>
                <w:noProof/>
                <w:webHidden/>
              </w:rPr>
              <w:t>1</w:t>
            </w:r>
            <w:r w:rsidR="00484F4B">
              <w:rPr>
                <w:noProof/>
                <w:webHidden/>
              </w:rPr>
              <w:fldChar w:fldCharType="end"/>
            </w:r>
          </w:hyperlink>
        </w:p>
        <w:p w14:paraId="7672CCE6" w14:textId="689AF230" w:rsidR="00484F4B" w:rsidRDefault="00000000">
          <w:pPr>
            <w:pStyle w:val="TOC2"/>
            <w:tabs>
              <w:tab w:val="left" w:pos="880"/>
              <w:tab w:val="right" w:leader="dot" w:pos="9016"/>
            </w:tabs>
            <w:rPr>
              <w:noProof/>
            </w:rPr>
          </w:pPr>
          <w:hyperlink w:anchor="_Toc123748504" w:history="1">
            <w:r w:rsidR="00484F4B" w:rsidRPr="00C0187F">
              <w:rPr>
                <w:rStyle w:val="Hyperlink"/>
                <w:noProof/>
              </w:rPr>
              <w:t>2.1</w:t>
            </w:r>
            <w:r w:rsidR="00484F4B">
              <w:rPr>
                <w:noProof/>
              </w:rPr>
              <w:tab/>
            </w:r>
            <w:r w:rsidR="00484F4B" w:rsidRPr="00C0187F">
              <w:rPr>
                <w:rStyle w:val="Hyperlink"/>
                <w:noProof/>
              </w:rPr>
              <w:t>Potential threats and vectors</w:t>
            </w:r>
            <w:r w:rsidR="00484F4B">
              <w:rPr>
                <w:noProof/>
                <w:webHidden/>
              </w:rPr>
              <w:tab/>
            </w:r>
            <w:r w:rsidR="00484F4B">
              <w:rPr>
                <w:noProof/>
                <w:webHidden/>
              </w:rPr>
              <w:fldChar w:fldCharType="begin"/>
            </w:r>
            <w:r w:rsidR="00484F4B">
              <w:rPr>
                <w:noProof/>
                <w:webHidden/>
              </w:rPr>
              <w:instrText xml:space="preserve"> PAGEREF _Toc123748504 \h </w:instrText>
            </w:r>
            <w:r w:rsidR="00484F4B">
              <w:rPr>
                <w:noProof/>
                <w:webHidden/>
              </w:rPr>
            </w:r>
            <w:r w:rsidR="00484F4B">
              <w:rPr>
                <w:noProof/>
                <w:webHidden/>
              </w:rPr>
              <w:fldChar w:fldCharType="separate"/>
            </w:r>
            <w:r w:rsidR="00484F4B">
              <w:rPr>
                <w:noProof/>
                <w:webHidden/>
              </w:rPr>
              <w:t>2</w:t>
            </w:r>
            <w:r w:rsidR="00484F4B">
              <w:rPr>
                <w:noProof/>
                <w:webHidden/>
              </w:rPr>
              <w:fldChar w:fldCharType="end"/>
            </w:r>
          </w:hyperlink>
        </w:p>
        <w:p w14:paraId="2D2B86A5" w14:textId="766CA179" w:rsidR="00484F4B" w:rsidRDefault="00000000">
          <w:pPr>
            <w:pStyle w:val="TOC2"/>
            <w:tabs>
              <w:tab w:val="left" w:pos="880"/>
              <w:tab w:val="right" w:leader="dot" w:pos="9016"/>
            </w:tabs>
            <w:rPr>
              <w:noProof/>
            </w:rPr>
          </w:pPr>
          <w:hyperlink w:anchor="_Toc123748505" w:history="1">
            <w:r w:rsidR="00484F4B" w:rsidRPr="00C0187F">
              <w:rPr>
                <w:rStyle w:val="Hyperlink"/>
                <w:noProof/>
              </w:rPr>
              <w:t>2.2</w:t>
            </w:r>
            <w:r w:rsidR="00484F4B">
              <w:rPr>
                <w:noProof/>
              </w:rPr>
              <w:tab/>
            </w:r>
            <w:r w:rsidR="00484F4B" w:rsidRPr="00C0187F">
              <w:rPr>
                <w:rStyle w:val="Hyperlink"/>
                <w:noProof/>
              </w:rPr>
              <w:t>The most critical vulnerabilities and the way of exploitation</w:t>
            </w:r>
            <w:r w:rsidR="00484F4B">
              <w:rPr>
                <w:noProof/>
                <w:webHidden/>
              </w:rPr>
              <w:tab/>
            </w:r>
            <w:r w:rsidR="00484F4B">
              <w:rPr>
                <w:noProof/>
                <w:webHidden/>
              </w:rPr>
              <w:fldChar w:fldCharType="begin"/>
            </w:r>
            <w:r w:rsidR="00484F4B">
              <w:rPr>
                <w:noProof/>
                <w:webHidden/>
              </w:rPr>
              <w:instrText xml:space="preserve"> PAGEREF _Toc123748505 \h </w:instrText>
            </w:r>
            <w:r w:rsidR="00484F4B">
              <w:rPr>
                <w:noProof/>
                <w:webHidden/>
              </w:rPr>
            </w:r>
            <w:r w:rsidR="00484F4B">
              <w:rPr>
                <w:noProof/>
                <w:webHidden/>
              </w:rPr>
              <w:fldChar w:fldCharType="separate"/>
            </w:r>
            <w:r w:rsidR="00484F4B">
              <w:rPr>
                <w:noProof/>
                <w:webHidden/>
              </w:rPr>
              <w:t>3</w:t>
            </w:r>
            <w:r w:rsidR="00484F4B">
              <w:rPr>
                <w:noProof/>
                <w:webHidden/>
              </w:rPr>
              <w:fldChar w:fldCharType="end"/>
            </w:r>
          </w:hyperlink>
        </w:p>
        <w:p w14:paraId="79D941C7" w14:textId="6D3D7BFB" w:rsidR="00484F4B" w:rsidRDefault="00000000">
          <w:pPr>
            <w:pStyle w:val="TOC2"/>
            <w:tabs>
              <w:tab w:val="left" w:pos="880"/>
              <w:tab w:val="right" w:leader="dot" w:pos="9016"/>
            </w:tabs>
            <w:rPr>
              <w:noProof/>
            </w:rPr>
          </w:pPr>
          <w:hyperlink w:anchor="_Toc123748506" w:history="1">
            <w:r w:rsidR="00484F4B" w:rsidRPr="00C0187F">
              <w:rPr>
                <w:rStyle w:val="Hyperlink"/>
                <w:noProof/>
              </w:rPr>
              <w:t>2.3</w:t>
            </w:r>
            <w:r w:rsidR="00484F4B">
              <w:rPr>
                <w:noProof/>
              </w:rPr>
              <w:tab/>
            </w:r>
            <w:r w:rsidR="00484F4B" w:rsidRPr="00C0187F">
              <w:rPr>
                <w:rStyle w:val="Hyperlink"/>
                <w:noProof/>
              </w:rPr>
              <w:t>MITRE ATT&amp;CK and OWASP Top 10 Framework</w:t>
            </w:r>
            <w:r w:rsidR="00484F4B">
              <w:rPr>
                <w:noProof/>
                <w:webHidden/>
              </w:rPr>
              <w:tab/>
            </w:r>
            <w:r w:rsidR="00484F4B">
              <w:rPr>
                <w:noProof/>
                <w:webHidden/>
              </w:rPr>
              <w:fldChar w:fldCharType="begin"/>
            </w:r>
            <w:r w:rsidR="00484F4B">
              <w:rPr>
                <w:noProof/>
                <w:webHidden/>
              </w:rPr>
              <w:instrText xml:space="preserve"> PAGEREF _Toc123748506 \h </w:instrText>
            </w:r>
            <w:r w:rsidR="00484F4B">
              <w:rPr>
                <w:noProof/>
                <w:webHidden/>
              </w:rPr>
            </w:r>
            <w:r w:rsidR="00484F4B">
              <w:rPr>
                <w:noProof/>
                <w:webHidden/>
              </w:rPr>
              <w:fldChar w:fldCharType="separate"/>
            </w:r>
            <w:r w:rsidR="00484F4B">
              <w:rPr>
                <w:noProof/>
                <w:webHidden/>
              </w:rPr>
              <w:t>4</w:t>
            </w:r>
            <w:r w:rsidR="00484F4B">
              <w:rPr>
                <w:noProof/>
                <w:webHidden/>
              </w:rPr>
              <w:fldChar w:fldCharType="end"/>
            </w:r>
          </w:hyperlink>
        </w:p>
        <w:p w14:paraId="1EBD6755" w14:textId="7C5ED861" w:rsidR="00484F4B" w:rsidRDefault="00000000">
          <w:pPr>
            <w:pStyle w:val="TOC2"/>
            <w:tabs>
              <w:tab w:val="right" w:leader="dot" w:pos="9016"/>
            </w:tabs>
            <w:rPr>
              <w:noProof/>
            </w:rPr>
          </w:pPr>
          <w:hyperlink w:anchor="_Toc123748507" w:history="1">
            <w:r w:rsidR="00484F4B" w:rsidRPr="00C0187F">
              <w:rPr>
                <w:rStyle w:val="Hyperlink"/>
                <w:noProof/>
              </w:rPr>
              <w:t>2.4 Penetration testing tools</w:t>
            </w:r>
            <w:r w:rsidR="00484F4B">
              <w:rPr>
                <w:noProof/>
                <w:webHidden/>
              </w:rPr>
              <w:tab/>
            </w:r>
            <w:r w:rsidR="00484F4B">
              <w:rPr>
                <w:noProof/>
                <w:webHidden/>
              </w:rPr>
              <w:fldChar w:fldCharType="begin"/>
            </w:r>
            <w:r w:rsidR="00484F4B">
              <w:rPr>
                <w:noProof/>
                <w:webHidden/>
              </w:rPr>
              <w:instrText xml:space="preserve"> PAGEREF _Toc123748507 \h </w:instrText>
            </w:r>
            <w:r w:rsidR="00484F4B">
              <w:rPr>
                <w:noProof/>
                <w:webHidden/>
              </w:rPr>
            </w:r>
            <w:r w:rsidR="00484F4B">
              <w:rPr>
                <w:noProof/>
                <w:webHidden/>
              </w:rPr>
              <w:fldChar w:fldCharType="separate"/>
            </w:r>
            <w:r w:rsidR="00484F4B">
              <w:rPr>
                <w:noProof/>
                <w:webHidden/>
              </w:rPr>
              <w:t>4</w:t>
            </w:r>
            <w:r w:rsidR="00484F4B">
              <w:rPr>
                <w:noProof/>
                <w:webHidden/>
              </w:rPr>
              <w:fldChar w:fldCharType="end"/>
            </w:r>
          </w:hyperlink>
        </w:p>
        <w:p w14:paraId="6331DB0E" w14:textId="224ED49D" w:rsidR="00484F4B" w:rsidRDefault="00000000">
          <w:pPr>
            <w:pStyle w:val="TOC2"/>
            <w:tabs>
              <w:tab w:val="right" w:leader="dot" w:pos="9016"/>
            </w:tabs>
            <w:rPr>
              <w:noProof/>
            </w:rPr>
          </w:pPr>
          <w:hyperlink w:anchor="_Toc123748508" w:history="1">
            <w:r w:rsidR="00484F4B" w:rsidRPr="00C0187F">
              <w:rPr>
                <w:rStyle w:val="Hyperlink"/>
                <w:noProof/>
              </w:rPr>
              <w:t>2.5 Types of attacks</w:t>
            </w:r>
            <w:r w:rsidR="00484F4B">
              <w:rPr>
                <w:noProof/>
                <w:webHidden/>
              </w:rPr>
              <w:tab/>
            </w:r>
            <w:r w:rsidR="00484F4B">
              <w:rPr>
                <w:noProof/>
                <w:webHidden/>
              </w:rPr>
              <w:fldChar w:fldCharType="begin"/>
            </w:r>
            <w:r w:rsidR="00484F4B">
              <w:rPr>
                <w:noProof/>
                <w:webHidden/>
              </w:rPr>
              <w:instrText xml:space="preserve"> PAGEREF _Toc123748508 \h </w:instrText>
            </w:r>
            <w:r w:rsidR="00484F4B">
              <w:rPr>
                <w:noProof/>
                <w:webHidden/>
              </w:rPr>
            </w:r>
            <w:r w:rsidR="00484F4B">
              <w:rPr>
                <w:noProof/>
                <w:webHidden/>
              </w:rPr>
              <w:fldChar w:fldCharType="separate"/>
            </w:r>
            <w:r w:rsidR="00484F4B">
              <w:rPr>
                <w:noProof/>
                <w:webHidden/>
              </w:rPr>
              <w:t>4</w:t>
            </w:r>
            <w:r w:rsidR="00484F4B">
              <w:rPr>
                <w:noProof/>
                <w:webHidden/>
              </w:rPr>
              <w:fldChar w:fldCharType="end"/>
            </w:r>
          </w:hyperlink>
        </w:p>
        <w:p w14:paraId="0AAD8440" w14:textId="42F2A0C7" w:rsidR="00484F4B" w:rsidRDefault="00000000">
          <w:pPr>
            <w:pStyle w:val="TOC2"/>
            <w:tabs>
              <w:tab w:val="right" w:leader="dot" w:pos="9016"/>
            </w:tabs>
            <w:rPr>
              <w:noProof/>
            </w:rPr>
          </w:pPr>
          <w:hyperlink w:anchor="_Toc123748509" w:history="1">
            <w:r w:rsidR="00484F4B" w:rsidRPr="00C0187F">
              <w:rPr>
                <w:rStyle w:val="Hyperlink"/>
                <w:noProof/>
              </w:rPr>
              <w:t>2.6 Vulnerabilities targeted</w:t>
            </w:r>
            <w:r w:rsidR="00484F4B">
              <w:rPr>
                <w:noProof/>
                <w:webHidden/>
              </w:rPr>
              <w:tab/>
            </w:r>
            <w:r w:rsidR="00484F4B">
              <w:rPr>
                <w:noProof/>
                <w:webHidden/>
              </w:rPr>
              <w:fldChar w:fldCharType="begin"/>
            </w:r>
            <w:r w:rsidR="00484F4B">
              <w:rPr>
                <w:noProof/>
                <w:webHidden/>
              </w:rPr>
              <w:instrText xml:space="preserve"> PAGEREF _Toc123748509 \h </w:instrText>
            </w:r>
            <w:r w:rsidR="00484F4B">
              <w:rPr>
                <w:noProof/>
                <w:webHidden/>
              </w:rPr>
            </w:r>
            <w:r w:rsidR="00484F4B">
              <w:rPr>
                <w:noProof/>
                <w:webHidden/>
              </w:rPr>
              <w:fldChar w:fldCharType="separate"/>
            </w:r>
            <w:r w:rsidR="00484F4B">
              <w:rPr>
                <w:noProof/>
                <w:webHidden/>
              </w:rPr>
              <w:t>6</w:t>
            </w:r>
            <w:r w:rsidR="00484F4B">
              <w:rPr>
                <w:noProof/>
                <w:webHidden/>
              </w:rPr>
              <w:fldChar w:fldCharType="end"/>
            </w:r>
          </w:hyperlink>
        </w:p>
        <w:p w14:paraId="3DB74EC3" w14:textId="5B7018BF" w:rsidR="00484F4B" w:rsidRDefault="00000000">
          <w:pPr>
            <w:pStyle w:val="TOC2"/>
            <w:tabs>
              <w:tab w:val="right" w:leader="dot" w:pos="9016"/>
            </w:tabs>
            <w:rPr>
              <w:noProof/>
            </w:rPr>
          </w:pPr>
          <w:hyperlink w:anchor="_Toc123748510" w:history="1">
            <w:r w:rsidR="00484F4B" w:rsidRPr="00C0187F">
              <w:rPr>
                <w:rStyle w:val="Hyperlink"/>
                <w:noProof/>
              </w:rPr>
              <w:t>2.7 Tools used</w:t>
            </w:r>
            <w:r w:rsidR="00484F4B">
              <w:rPr>
                <w:noProof/>
                <w:webHidden/>
              </w:rPr>
              <w:tab/>
            </w:r>
            <w:r w:rsidR="00484F4B">
              <w:rPr>
                <w:noProof/>
                <w:webHidden/>
              </w:rPr>
              <w:fldChar w:fldCharType="begin"/>
            </w:r>
            <w:r w:rsidR="00484F4B">
              <w:rPr>
                <w:noProof/>
                <w:webHidden/>
              </w:rPr>
              <w:instrText xml:space="preserve"> PAGEREF _Toc123748510 \h </w:instrText>
            </w:r>
            <w:r w:rsidR="00484F4B">
              <w:rPr>
                <w:noProof/>
                <w:webHidden/>
              </w:rPr>
            </w:r>
            <w:r w:rsidR="00484F4B">
              <w:rPr>
                <w:noProof/>
                <w:webHidden/>
              </w:rPr>
              <w:fldChar w:fldCharType="separate"/>
            </w:r>
            <w:r w:rsidR="00484F4B">
              <w:rPr>
                <w:noProof/>
                <w:webHidden/>
              </w:rPr>
              <w:t>6</w:t>
            </w:r>
            <w:r w:rsidR="00484F4B">
              <w:rPr>
                <w:noProof/>
                <w:webHidden/>
              </w:rPr>
              <w:fldChar w:fldCharType="end"/>
            </w:r>
          </w:hyperlink>
        </w:p>
        <w:p w14:paraId="3C555B91" w14:textId="3547C7D1" w:rsidR="00484F4B" w:rsidRDefault="00000000">
          <w:pPr>
            <w:pStyle w:val="TOC2"/>
            <w:tabs>
              <w:tab w:val="right" w:leader="dot" w:pos="9016"/>
            </w:tabs>
            <w:rPr>
              <w:noProof/>
            </w:rPr>
          </w:pPr>
          <w:hyperlink w:anchor="_Toc123748511" w:history="1">
            <w:r w:rsidR="00484F4B" w:rsidRPr="00C0187F">
              <w:rPr>
                <w:rStyle w:val="Hyperlink"/>
                <w:noProof/>
              </w:rPr>
              <w:t>2.8 Protocols involved in the attack</w:t>
            </w:r>
            <w:r w:rsidR="00484F4B">
              <w:rPr>
                <w:noProof/>
                <w:webHidden/>
              </w:rPr>
              <w:tab/>
            </w:r>
            <w:r w:rsidR="00484F4B">
              <w:rPr>
                <w:noProof/>
                <w:webHidden/>
              </w:rPr>
              <w:fldChar w:fldCharType="begin"/>
            </w:r>
            <w:r w:rsidR="00484F4B">
              <w:rPr>
                <w:noProof/>
                <w:webHidden/>
              </w:rPr>
              <w:instrText xml:space="preserve"> PAGEREF _Toc123748511 \h </w:instrText>
            </w:r>
            <w:r w:rsidR="00484F4B">
              <w:rPr>
                <w:noProof/>
                <w:webHidden/>
              </w:rPr>
            </w:r>
            <w:r w:rsidR="00484F4B">
              <w:rPr>
                <w:noProof/>
                <w:webHidden/>
              </w:rPr>
              <w:fldChar w:fldCharType="separate"/>
            </w:r>
            <w:r w:rsidR="00484F4B">
              <w:rPr>
                <w:noProof/>
                <w:webHidden/>
              </w:rPr>
              <w:t>7</w:t>
            </w:r>
            <w:r w:rsidR="00484F4B">
              <w:rPr>
                <w:noProof/>
                <w:webHidden/>
              </w:rPr>
              <w:fldChar w:fldCharType="end"/>
            </w:r>
          </w:hyperlink>
        </w:p>
        <w:p w14:paraId="31A6A384" w14:textId="3ABFA72F" w:rsidR="00484F4B" w:rsidRDefault="00000000">
          <w:pPr>
            <w:pStyle w:val="TOC2"/>
            <w:tabs>
              <w:tab w:val="right" w:leader="dot" w:pos="9016"/>
            </w:tabs>
            <w:rPr>
              <w:noProof/>
            </w:rPr>
          </w:pPr>
          <w:hyperlink w:anchor="_Toc123748512" w:history="1">
            <w:r w:rsidR="00484F4B" w:rsidRPr="00C0187F">
              <w:rPr>
                <w:rStyle w:val="Hyperlink"/>
                <w:noProof/>
              </w:rPr>
              <w:t>2.9 Process of launching the attacks</w:t>
            </w:r>
            <w:r w:rsidR="00484F4B">
              <w:rPr>
                <w:noProof/>
                <w:webHidden/>
              </w:rPr>
              <w:tab/>
            </w:r>
            <w:r w:rsidR="00484F4B">
              <w:rPr>
                <w:noProof/>
                <w:webHidden/>
              </w:rPr>
              <w:fldChar w:fldCharType="begin"/>
            </w:r>
            <w:r w:rsidR="00484F4B">
              <w:rPr>
                <w:noProof/>
                <w:webHidden/>
              </w:rPr>
              <w:instrText xml:space="preserve"> PAGEREF _Toc123748512 \h </w:instrText>
            </w:r>
            <w:r w:rsidR="00484F4B">
              <w:rPr>
                <w:noProof/>
                <w:webHidden/>
              </w:rPr>
            </w:r>
            <w:r w:rsidR="00484F4B">
              <w:rPr>
                <w:noProof/>
                <w:webHidden/>
              </w:rPr>
              <w:fldChar w:fldCharType="separate"/>
            </w:r>
            <w:r w:rsidR="00484F4B">
              <w:rPr>
                <w:noProof/>
                <w:webHidden/>
              </w:rPr>
              <w:t>7</w:t>
            </w:r>
            <w:r w:rsidR="00484F4B">
              <w:rPr>
                <w:noProof/>
                <w:webHidden/>
              </w:rPr>
              <w:fldChar w:fldCharType="end"/>
            </w:r>
          </w:hyperlink>
        </w:p>
        <w:p w14:paraId="60DBD0A0" w14:textId="1A8CB8AA" w:rsidR="00484F4B" w:rsidRDefault="00000000">
          <w:pPr>
            <w:pStyle w:val="TOC2"/>
            <w:tabs>
              <w:tab w:val="right" w:leader="dot" w:pos="9016"/>
            </w:tabs>
            <w:rPr>
              <w:noProof/>
            </w:rPr>
          </w:pPr>
          <w:hyperlink w:anchor="_Toc123748513" w:history="1">
            <w:r w:rsidR="00484F4B" w:rsidRPr="00C0187F">
              <w:rPr>
                <w:rStyle w:val="Hyperlink"/>
                <w:noProof/>
              </w:rPr>
              <w:t>2.9.1 Success / failure</w:t>
            </w:r>
            <w:r w:rsidR="00484F4B">
              <w:rPr>
                <w:noProof/>
                <w:webHidden/>
              </w:rPr>
              <w:tab/>
            </w:r>
            <w:r w:rsidR="00484F4B">
              <w:rPr>
                <w:noProof/>
                <w:webHidden/>
              </w:rPr>
              <w:fldChar w:fldCharType="begin"/>
            </w:r>
            <w:r w:rsidR="00484F4B">
              <w:rPr>
                <w:noProof/>
                <w:webHidden/>
              </w:rPr>
              <w:instrText xml:space="preserve"> PAGEREF _Toc123748513 \h </w:instrText>
            </w:r>
            <w:r w:rsidR="00484F4B">
              <w:rPr>
                <w:noProof/>
                <w:webHidden/>
              </w:rPr>
            </w:r>
            <w:r w:rsidR="00484F4B">
              <w:rPr>
                <w:noProof/>
                <w:webHidden/>
              </w:rPr>
              <w:fldChar w:fldCharType="separate"/>
            </w:r>
            <w:r w:rsidR="00484F4B">
              <w:rPr>
                <w:noProof/>
                <w:webHidden/>
              </w:rPr>
              <w:t>8</w:t>
            </w:r>
            <w:r w:rsidR="00484F4B">
              <w:rPr>
                <w:noProof/>
                <w:webHidden/>
              </w:rPr>
              <w:fldChar w:fldCharType="end"/>
            </w:r>
          </w:hyperlink>
        </w:p>
        <w:p w14:paraId="6BDF6383" w14:textId="5826B742" w:rsidR="00484F4B" w:rsidRDefault="00000000">
          <w:pPr>
            <w:pStyle w:val="TOC2"/>
            <w:tabs>
              <w:tab w:val="right" w:leader="dot" w:pos="9016"/>
            </w:tabs>
            <w:rPr>
              <w:noProof/>
            </w:rPr>
          </w:pPr>
          <w:hyperlink w:anchor="_Toc123748514" w:history="1">
            <w:r w:rsidR="00484F4B" w:rsidRPr="00C0187F">
              <w:rPr>
                <w:rStyle w:val="Hyperlink"/>
                <w:noProof/>
              </w:rPr>
              <w:t>3. Recommendations / Solution</w:t>
            </w:r>
            <w:r w:rsidR="00484F4B">
              <w:rPr>
                <w:noProof/>
                <w:webHidden/>
              </w:rPr>
              <w:tab/>
            </w:r>
            <w:r w:rsidR="00484F4B">
              <w:rPr>
                <w:noProof/>
                <w:webHidden/>
              </w:rPr>
              <w:fldChar w:fldCharType="begin"/>
            </w:r>
            <w:r w:rsidR="00484F4B">
              <w:rPr>
                <w:noProof/>
                <w:webHidden/>
              </w:rPr>
              <w:instrText xml:space="preserve"> PAGEREF _Toc123748514 \h </w:instrText>
            </w:r>
            <w:r w:rsidR="00484F4B">
              <w:rPr>
                <w:noProof/>
                <w:webHidden/>
              </w:rPr>
            </w:r>
            <w:r w:rsidR="00484F4B">
              <w:rPr>
                <w:noProof/>
                <w:webHidden/>
              </w:rPr>
              <w:fldChar w:fldCharType="separate"/>
            </w:r>
            <w:r w:rsidR="00484F4B">
              <w:rPr>
                <w:noProof/>
                <w:webHidden/>
              </w:rPr>
              <w:t>8</w:t>
            </w:r>
            <w:r w:rsidR="00484F4B">
              <w:rPr>
                <w:noProof/>
                <w:webHidden/>
              </w:rPr>
              <w:fldChar w:fldCharType="end"/>
            </w:r>
          </w:hyperlink>
        </w:p>
        <w:p w14:paraId="73F98D2D" w14:textId="67A0943F" w:rsidR="00484F4B" w:rsidRDefault="00000000">
          <w:pPr>
            <w:pStyle w:val="TOC2"/>
            <w:tabs>
              <w:tab w:val="right" w:leader="dot" w:pos="9016"/>
            </w:tabs>
            <w:rPr>
              <w:noProof/>
            </w:rPr>
          </w:pPr>
          <w:hyperlink w:anchor="_Toc123748515" w:history="1">
            <w:r w:rsidR="00484F4B" w:rsidRPr="00C0187F">
              <w:rPr>
                <w:rStyle w:val="Hyperlink"/>
                <w:noProof/>
              </w:rPr>
              <w:t>3.1 Possible configuration changes that can be made to the system</w:t>
            </w:r>
            <w:r w:rsidR="00484F4B">
              <w:rPr>
                <w:noProof/>
                <w:webHidden/>
              </w:rPr>
              <w:tab/>
            </w:r>
            <w:r w:rsidR="00484F4B">
              <w:rPr>
                <w:noProof/>
                <w:webHidden/>
              </w:rPr>
              <w:fldChar w:fldCharType="begin"/>
            </w:r>
            <w:r w:rsidR="00484F4B">
              <w:rPr>
                <w:noProof/>
                <w:webHidden/>
              </w:rPr>
              <w:instrText xml:space="preserve"> PAGEREF _Toc123748515 \h </w:instrText>
            </w:r>
            <w:r w:rsidR="00484F4B">
              <w:rPr>
                <w:noProof/>
                <w:webHidden/>
              </w:rPr>
            </w:r>
            <w:r w:rsidR="00484F4B">
              <w:rPr>
                <w:noProof/>
                <w:webHidden/>
              </w:rPr>
              <w:fldChar w:fldCharType="separate"/>
            </w:r>
            <w:r w:rsidR="00484F4B">
              <w:rPr>
                <w:noProof/>
                <w:webHidden/>
              </w:rPr>
              <w:t>9</w:t>
            </w:r>
            <w:r w:rsidR="00484F4B">
              <w:rPr>
                <w:noProof/>
                <w:webHidden/>
              </w:rPr>
              <w:fldChar w:fldCharType="end"/>
            </w:r>
          </w:hyperlink>
        </w:p>
        <w:p w14:paraId="47A9E977" w14:textId="47C8794A" w:rsidR="00484F4B" w:rsidRDefault="00000000">
          <w:pPr>
            <w:pStyle w:val="TOC2"/>
            <w:tabs>
              <w:tab w:val="right" w:leader="dot" w:pos="9016"/>
            </w:tabs>
            <w:rPr>
              <w:noProof/>
            </w:rPr>
          </w:pPr>
          <w:hyperlink w:anchor="_Toc123748516" w:history="1">
            <w:r w:rsidR="00484F4B" w:rsidRPr="00C0187F">
              <w:rPr>
                <w:rStyle w:val="Hyperlink"/>
                <w:noProof/>
              </w:rPr>
              <w:t>3.2 Defence strategy to prevent the attacks</w:t>
            </w:r>
            <w:r w:rsidR="00484F4B">
              <w:rPr>
                <w:noProof/>
                <w:webHidden/>
              </w:rPr>
              <w:tab/>
            </w:r>
            <w:r w:rsidR="00484F4B">
              <w:rPr>
                <w:noProof/>
                <w:webHidden/>
              </w:rPr>
              <w:fldChar w:fldCharType="begin"/>
            </w:r>
            <w:r w:rsidR="00484F4B">
              <w:rPr>
                <w:noProof/>
                <w:webHidden/>
              </w:rPr>
              <w:instrText xml:space="preserve"> PAGEREF _Toc123748516 \h </w:instrText>
            </w:r>
            <w:r w:rsidR="00484F4B">
              <w:rPr>
                <w:noProof/>
                <w:webHidden/>
              </w:rPr>
            </w:r>
            <w:r w:rsidR="00484F4B">
              <w:rPr>
                <w:noProof/>
                <w:webHidden/>
              </w:rPr>
              <w:fldChar w:fldCharType="separate"/>
            </w:r>
            <w:r w:rsidR="00484F4B">
              <w:rPr>
                <w:noProof/>
                <w:webHidden/>
              </w:rPr>
              <w:t>10</w:t>
            </w:r>
            <w:r w:rsidR="00484F4B">
              <w:rPr>
                <w:noProof/>
                <w:webHidden/>
              </w:rPr>
              <w:fldChar w:fldCharType="end"/>
            </w:r>
          </w:hyperlink>
        </w:p>
        <w:p w14:paraId="5C6E4648" w14:textId="269C7706" w:rsidR="00484F4B" w:rsidRDefault="00000000">
          <w:pPr>
            <w:pStyle w:val="TOC2"/>
            <w:tabs>
              <w:tab w:val="right" w:leader="dot" w:pos="9016"/>
            </w:tabs>
            <w:rPr>
              <w:noProof/>
            </w:rPr>
          </w:pPr>
          <w:hyperlink w:anchor="_Toc123748517" w:history="1">
            <w:r w:rsidR="00484F4B" w:rsidRPr="00C0187F">
              <w:rPr>
                <w:rStyle w:val="Hyperlink"/>
                <w:noProof/>
              </w:rPr>
              <w:t>4. Cost of implementing the solution / recommendations</w:t>
            </w:r>
            <w:r w:rsidR="00484F4B">
              <w:rPr>
                <w:noProof/>
                <w:webHidden/>
              </w:rPr>
              <w:tab/>
            </w:r>
            <w:r w:rsidR="00484F4B">
              <w:rPr>
                <w:noProof/>
                <w:webHidden/>
              </w:rPr>
              <w:fldChar w:fldCharType="begin"/>
            </w:r>
            <w:r w:rsidR="00484F4B">
              <w:rPr>
                <w:noProof/>
                <w:webHidden/>
              </w:rPr>
              <w:instrText xml:space="preserve"> PAGEREF _Toc123748517 \h </w:instrText>
            </w:r>
            <w:r w:rsidR="00484F4B">
              <w:rPr>
                <w:noProof/>
                <w:webHidden/>
              </w:rPr>
            </w:r>
            <w:r w:rsidR="00484F4B">
              <w:rPr>
                <w:noProof/>
                <w:webHidden/>
              </w:rPr>
              <w:fldChar w:fldCharType="separate"/>
            </w:r>
            <w:r w:rsidR="00484F4B">
              <w:rPr>
                <w:noProof/>
                <w:webHidden/>
              </w:rPr>
              <w:t>10</w:t>
            </w:r>
            <w:r w:rsidR="00484F4B">
              <w:rPr>
                <w:noProof/>
                <w:webHidden/>
              </w:rPr>
              <w:fldChar w:fldCharType="end"/>
            </w:r>
          </w:hyperlink>
        </w:p>
        <w:p w14:paraId="0D8B2003" w14:textId="1371C125" w:rsidR="00484F4B" w:rsidRDefault="00000000">
          <w:pPr>
            <w:pStyle w:val="TOC2"/>
            <w:tabs>
              <w:tab w:val="right" w:leader="dot" w:pos="9016"/>
            </w:tabs>
            <w:rPr>
              <w:noProof/>
            </w:rPr>
          </w:pPr>
          <w:hyperlink w:anchor="_Toc123748518" w:history="1">
            <w:r w:rsidR="00484F4B" w:rsidRPr="00C0187F">
              <w:rPr>
                <w:rStyle w:val="Hyperlink"/>
                <w:noProof/>
              </w:rPr>
              <w:t>5. Timescale of what has been done</w:t>
            </w:r>
            <w:r w:rsidR="00484F4B">
              <w:rPr>
                <w:noProof/>
                <w:webHidden/>
              </w:rPr>
              <w:tab/>
            </w:r>
            <w:r w:rsidR="00484F4B">
              <w:rPr>
                <w:noProof/>
                <w:webHidden/>
              </w:rPr>
              <w:fldChar w:fldCharType="begin"/>
            </w:r>
            <w:r w:rsidR="00484F4B">
              <w:rPr>
                <w:noProof/>
                <w:webHidden/>
              </w:rPr>
              <w:instrText xml:space="preserve"> PAGEREF _Toc123748518 \h </w:instrText>
            </w:r>
            <w:r w:rsidR="00484F4B">
              <w:rPr>
                <w:noProof/>
                <w:webHidden/>
              </w:rPr>
            </w:r>
            <w:r w:rsidR="00484F4B">
              <w:rPr>
                <w:noProof/>
                <w:webHidden/>
              </w:rPr>
              <w:fldChar w:fldCharType="separate"/>
            </w:r>
            <w:r w:rsidR="00484F4B">
              <w:rPr>
                <w:noProof/>
                <w:webHidden/>
              </w:rPr>
              <w:t>10</w:t>
            </w:r>
            <w:r w:rsidR="00484F4B">
              <w:rPr>
                <w:noProof/>
                <w:webHidden/>
              </w:rPr>
              <w:fldChar w:fldCharType="end"/>
            </w:r>
          </w:hyperlink>
        </w:p>
        <w:p w14:paraId="2D57BD20" w14:textId="74F02021" w:rsidR="00484F4B" w:rsidRDefault="00000000">
          <w:pPr>
            <w:pStyle w:val="TOC1"/>
            <w:tabs>
              <w:tab w:val="right" w:leader="dot" w:pos="9016"/>
            </w:tabs>
            <w:rPr>
              <w:noProof/>
            </w:rPr>
          </w:pPr>
          <w:hyperlink w:anchor="_Toc123748519" w:history="1">
            <w:r w:rsidR="00484F4B" w:rsidRPr="00C0187F">
              <w:rPr>
                <w:rStyle w:val="Hyperlink"/>
                <w:noProof/>
              </w:rPr>
              <w:t>6. Forenics report based on Nera Star HPC case:</w:t>
            </w:r>
            <w:r w:rsidR="00484F4B">
              <w:rPr>
                <w:noProof/>
                <w:webHidden/>
              </w:rPr>
              <w:tab/>
            </w:r>
            <w:r w:rsidR="00484F4B">
              <w:rPr>
                <w:noProof/>
                <w:webHidden/>
              </w:rPr>
              <w:fldChar w:fldCharType="begin"/>
            </w:r>
            <w:r w:rsidR="00484F4B">
              <w:rPr>
                <w:noProof/>
                <w:webHidden/>
              </w:rPr>
              <w:instrText xml:space="preserve"> PAGEREF _Toc123748519 \h </w:instrText>
            </w:r>
            <w:r w:rsidR="00484F4B">
              <w:rPr>
                <w:noProof/>
                <w:webHidden/>
              </w:rPr>
            </w:r>
            <w:r w:rsidR="00484F4B">
              <w:rPr>
                <w:noProof/>
                <w:webHidden/>
              </w:rPr>
              <w:fldChar w:fldCharType="separate"/>
            </w:r>
            <w:r w:rsidR="00484F4B">
              <w:rPr>
                <w:noProof/>
                <w:webHidden/>
              </w:rPr>
              <w:t>11</w:t>
            </w:r>
            <w:r w:rsidR="00484F4B">
              <w:rPr>
                <w:noProof/>
                <w:webHidden/>
              </w:rPr>
              <w:fldChar w:fldCharType="end"/>
            </w:r>
          </w:hyperlink>
        </w:p>
        <w:p w14:paraId="7FF01137" w14:textId="3B0D8EF8" w:rsidR="00484F4B" w:rsidRDefault="00484F4B">
          <w:r>
            <w:rPr>
              <w:b/>
              <w:bCs/>
              <w:noProof/>
            </w:rPr>
            <w:fldChar w:fldCharType="end"/>
          </w:r>
        </w:p>
      </w:sdtContent>
    </w:sdt>
    <w:p w14:paraId="151384FF" w14:textId="712A462A" w:rsidR="009137BD" w:rsidRPr="009137BD" w:rsidRDefault="009137BD" w:rsidP="00BC7CA7">
      <w:pPr>
        <w:pStyle w:val="Heading1"/>
        <w:rPr>
          <w:b/>
          <w:bCs/>
        </w:rPr>
      </w:pPr>
      <w:r w:rsidRPr="009137BD">
        <w:rPr>
          <w:b/>
          <w:bCs/>
        </w:rPr>
        <w:lastRenderedPageBreak/>
        <w:t>Lis</w:t>
      </w:r>
      <w:r w:rsidR="00BC7CA7">
        <w:rPr>
          <w:b/>
          <w:bCs/>
        </w:rPr>
        <w:t>t</w:t>
      </w:r>
      <w:r w:rsidRPr="009137BD">
        <w:rPr>
          <w:b/>
          <w:bCs/>
        </w:rPr>
        <w:t xml:space="preserve"> of acronyms</w:t>
      </w:r>
    </w:p>
    <w:p w14:paraId="6C3614A6" w14:textId="2053B874" w:rsidR="009137BD" w:rsidRPr="00B711E1" w:rsidRDefault="009137BD" w:rsidP="009137BD">
      <w:pPr>
        <w:pStyle w:val="Heading1"/>
        <w:rPr>
          <w:rFonts w:asciiTheme="minorHAnsi" w:eastAsiaTheme="minorEastAsia" w:hAnsiTheme="minorHAnsi" w:cstheme="minorBidi"/>
          <w:color w:val="auto"/>
          <w:sz w:val="22"/>
          <w:szCs w:val="22"/>
        </w:rPr>
      </w:pPr>
      <w:r w:rsidRPr="009137BD">
        <w:rPr>
          <w:rFonts w:asciiTheme="minorHAnsi" w:eastAsiaTheme="minorEastAsia" w:hAnsiTheme="minorHAnsi" w:cstheme="minorBidi"/>
          <w:b/>
          <w:bCs/>
          <w:color w:val="auto"/>
          <w:sz w:val="22"/>
          <w:szCs w:val="22"/>
        </w:rPr>
        <w:t xml:space="preserve">HPC – </w:t>
      </w:r>
      <w:proofErr w:type="spellStart"/>
      <w:r w:rsidR="00B711E1" w:rsidRPr="00B711E1">
        <w:rPr>
          <w:rFonts w:asciiTheme="minorHAnsi" w:eastAsiaTheme="minorEastAsia" w:hAnsiTheme="minorHAnsi" w:cstheme="minorBidi"/>
          <w:color w:val="auto"/>
          <w:sz w:val="22"/>
          <w:szCs w:val="22"/>
        </w:rPr>
        <w:t>Healios</w:t>
      </w:r>
      <w:proofErr w:type="spellEnd"/>
      <w:r w:rsidR="00B711E1" w:rsidRPr="00B711E1">
        <w:rPr>
          <w:rFonts w:asciiTheme="minorHAnsi" w:eastAsiaTheme="minorEastAsia" w:hAnsiTheme="minorHAnsi" w:cstheme="minorBidi"/>
          <w:color w:val="auto"/>
          <w:sz w:val="22"/>
          <w:szCs w:val="22"/>
        </w:rPr>
        <w:t xml:space="preserve"> Pharmaceutical Company</w:t>
      </w:r>
    </w:p>
    <w:p w14:paraId="71C305B5"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DDoS – </w:t>
      </w:r>
      <w:r w:rsidRPr="00B711E1">
        <w:rPr>
          <w:rFonts w:asciiTheme="minorHAnsi" w:eastAsiaTheme="minorEastAsia" w:hAnsiTheme="minorHAnsi" w:cstheme="minorBidi"/>
          <w:color w:val="auto"/>
          <w:sz w:val="22"/>
          <w:szCs w:val="22"/>
        </w:rPr>
        <w:t>Distributed Denial of Service</w:t>
      </w:r>
    </w:p>
    <w:p w14:paraId="61BEF60D"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OT - </w:t>
      </w:r>
      <w:r w:rsidRPr="00B711E1">
        <w:rPr>
          <w:rFonts w:asciiTheme="minorHAnsi" w:eastAsiaTheme="minorEastAsia" w:hAnsiTheme="minorHAnsi" w:cstheme="minorBidi"/>
          <w:color w:val="auto"/>
          <w:sz w:val="22"/>
          <w:szCs w:val="22"/>
        </w:rPr>
        <w:t>Operational Technology</w:t>
      </w:r>
    </w:p>
    <w:p w14:paraId="75F22FF4"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PLC - </w:t>
      </w:r>
      <w:r w:rsidRPr="00B711E1">
        <w:rPr>
          <w:rFonts w:asciiTheme="minorHAnsi" w:eastAsiaTheme="minorEastAsia" w:hAnsiTheme="minorHAnsi" w:cstheme="minorBidi"/>
          <w:color w:val="auto"/>
          <w:sz w:val="22"/>
          <w:szCs w:val="22"/>
        </w:rPr>
        <w:t>Programmable Logic Controller</w:t>
      </w:r>
    </w:p>
    <w:p w14:paraId="67269EAC"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HMI - </w:t>
      </w:r>
      <w:r w:rsidRPr="00B711E1">
        <w:rPr>
          <w:rFonts w:asciiTheme="minorHAnsi" w:eastAsiaTheme="minorEastAsia" w:hAnsiTheme="minorHAnsi" w:cstheme="minorBidi"/>
          <w:color w:val="auto"/>
          <w:sz w:val="22"/>
          <w:szCs w:val="22"/>
        </w:rPr>
        <w:t>Human-Machine Interface</w:t>
      </w:r>
    </w:p>
    <w:p w14:paraId="4FA21037"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WAF - </w:t>
      </w:r>
      <w:r w:rsidRPr="00B711E1">
        <w:rPr>
          <w:rFonts w:asciiTheme="minorHAnsi" w:eastAsiaTheme="minorEastAsia" w:hAnsiTheme="minorHAnsi" w:cstheme="minorBidi"/>
          <w:color w:val="auto"/>
          <w:sz w:val="22"/>
          <w:szCs w:val="22"/>
        </w:rPr>
        <w:t>Web Application Firewall</w:t>
      </w:r>
    </w:p>
    <w:p w14:paraId="1754DEC2" w14:textId="77777777" w:rsidR="009137BD" w:rsidRPr="00B711E1" w:rsidRDefault="009137BD" w:rsidP="009137BD">
      <w:pPr>
        <w:pStyle w:val="Heading1"/>
        <w:rPr>
          <w:rFonts w:asciiTheme="minorHAnsi" w:eastAsiaTheme="minorEastAsia" w:hAnsiTheme="minorHAnsi" w:cstheme="minorBidi"/>
          <w:color w:val="auto"/>
          <w:sz w:val="22"/>
          <w:szCs w:val="22"/>
        </w:rPr>
      </w:pPr>
      <w:r w:rsidRPr="009137BD">
        <w:rPr>
          <w:rFonts w:asciiTheme="minorHAnsi" w:eastAsiaTheme="minorEastAsia" w:hAnsiTheme="minorHAnsi" w:cstheme="minorBidi"/>
          <w:b/>
          <w:bCs/>
          <w:color w:val="auto"/>
          <w:sz w:val="22"/>
          <w:szCs w:val="22"/>
        </w:rPr>
        <w:t xml:space="preserve">CDN - </w:t>
      </w:r>
      <w:r w:rsidRPr="00B711E1">
        <w:rPr>
          <w:rFonts w:asciiTheme="minorHAnsi" w:eastAsiaTheme="minorEastAsia" w:hAnsiTheme="minorHAnsi" w:cstheme="minorBidi"/>
          <w:color w:val="auto"/>
          <w:sz w:val="22"/>
          <w:szCs w:val="22"/>
        </w:rPr>
        <w:t>Content Delivery Network</w:t>
      </w:r>
    </w:p>
    <w:p w14:paraId="2DF2649C"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OWASP ZAP - </w:t>
      </w:r>
      <w:r w:rsidRPr="00B711E1">
        <w:rPr>
          <w:rFonts w:asciiTheme="minorHAnsi" w:eastAsiaTheme="minorEastAsia" w:hAnsiTheme="minorHAnsi" w:cstheme="minorBidi"/>
          <w:color w:val="auto"/>
          <w:sz w:val="22"/>
          <w:szCs w:val="22"/>
        </w:rPr>
        <w:t>Open Web Application Security Project Zed Attack Proxy</w:t>
      </w:r>
    </w:p>
    <w:p w14:paraId="470A8DFC"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DVWA - </w:t>
      </w:r>
      <w:r w:rsidRPr="00B711E1">
        <w:rPr>
          <w:rFonts w:asciiTheme="minorHAnsi" w:eastAsiaTheme="minorEastAsia" w:hAnsiTheme="minorHAnsi" w:cstheme="minorBidi"/>
          <w:color w:val="auto"/>
          <w:sz w:val="22"/>
          <w:szCs w:val="22"/>
        </w:rPr>
        <w:t>Damn Vulnerable Web Application</w:t>
      </w:r>
    </w:p>
    <w:p w14:paraId="7AF5EA2A"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SQL – </w:t>
      </w:r>
      <w:r w:rsidRPr="00B711E1">
        <w:rPr>
          <w:rFonts w:asciiTheme="minorHAnsi" w:eastAsiaTheme="minorEastAsia" w:hAnsiTheme="minorHAnsi" w:cstheme="minorBidi"/>
          <w:color w:val="auto"/>
          <w:sz w:val="22"/>
          <w:szCs w:val="22"/>
        </w:rPr>
        <w:t>Structured Query Language</w:t>
      </w:r>
    </w:p>
    <w:p w14:paraId="4725437F"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2FA – </w:t>
      </w:r>
      <w:r w:rsidRPr="00B711E1">
        <w:rPr>
          <w:rFonts w:asciiTheme="minorHAnsi" w:eastAsiaTheme="minorEastAsia" w:hAnsiTheme="minorHAnsi" w:cstheme="minorBidi"/>
          <w:color w:val="auto"/>
          <w:sz w:val="22"/>
          <w:szCs w:val="22"/>
        </w:rPr>
        <w:t>Two-Factor Authentication</w:t>
      </w:r>
    </w:p>
    <w:p w14:paraId="7B9B2AE3"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OS – </w:t>
      </w:r>
      <w:r w:rsidRPr="00B711E1">
        <w:rPr>
          <w:rFonts w:asciiTheme="minorHAnsi" w:eastAsiaTheme="minorEastAsia" w:hAnsiTheme="minorHAnsi" w:cstheme="minorBidi"/>
          <w:color w:val="auto"/>
          <w:sz w:val="22"/>
          <w:szCs w:val="22"/>
        </w:rPr>
        <w:t>Operating System</w:t>
      </w:r>
    </w:p>
    <w:p w14:paraId="0AC938CF"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HTTP - </w:t>
      </w:r>
      <w:r w:rsidRPr="00B711E1">
        <w:rPr>
          <w:rFonts w:asciiTheme="minorHAnsi" w:eastAsiaTheme="minorEastAsia" w:hAnsiTheme="minorHAnsi" w:cstheme="minorBidi"/>
          <w:color w:val="auto"/>
          <w:sz w:val="22"/>
          <w:szCs w:val="22"/>
        </w:rPr>
        <w:t>Hypertext Transfer Protocol</w:t>
      </w:r>
    </w:p>
    <w:p w14:paraId="649517DE"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SMTP - </w:t>
      </w:r>
      <w:r w:rsidRPr="00B711E1">
        <w:rPr>
          <w:rFonts w:asciiTheme="minorHAnsi" w:eastAsiaTheme="minorEastAsia" w:hAnsiTheme="minorHAnsi" w:cstheme="minorBidi"/>
          <w:color w:val="auto"/>
          <w:sz w:val="22"/>
          <w:szCs w:val="22"/>
        </w:rPr>
        <w:t>Simple Mail Transfer Protocol</w:t>
      </w:r>
    </w:p>
    <w:p w14:paraId="46C1821B"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POP - </w:t>
      </w:r>
      <w:r w:rsidRPr="00B711E1">
        <w:rPr>
          <w:rFonts w:asciiTheme="minorHAnsi" w:eastAsiaTheme="minorEastAsia" w:hAnsiTheme="minorHAnsi" w:cstheme="minorBidi"/>
          <w:color w:val="auto"/>
          <w:sz w:val="22"/>
          <w:szCs w:val="22"/>
        </w:rPr>
        <w:t>Post Office Protocol</w:t>
      </w:r>
    </w:p>
    <w:p w14:paraId="08A91337" w14:textId="77777777" w:rsidR="009137BD" w:rsidRPr="009137BD" w:rsidRDefault="009137BD" w:rsidP="009137BD">
      <w:pPr>
        <w:pStyle w:val="Heading1"/>
        <w:rPr>
          <w:rFonts w:asciiTheme="minorHAnsi" w:eastAsiaTheme="minorEastAsia" w:hAnsiTheme="minorHAnsi" w:cstheme="minorBidi"/>
          <w:b/>
          <w:bCs/>
          <w:color w:val="auto"/>
          <w:sz w:val="22"/>
          <w:szCs w:val="22"/>
        </w:rPr>
      </w:pPr>
      <w:r w:rsidRPr="009137BD">
        <w:rPr>
          <w:rFonts w:asciiTheme="minorHAnsi" w:eastAsiaTheme="minorEastAsia" w:hAnsiTheme="minorHAnsi" w:cstheme="minorBidi"/>
          <w:b/>
          <w:bCs/>
          <w:color w:val="auto"/>
          <w:sz w:val="22"/>
          <w:szCs w:val="22"/>
        </w:rPr>
        <w:t xml:space="preserve">IMAP - </w:t>
      </w:r>
      <w:r w:rsidRPr="00B711E1">
        <w:rPr>
          <w:rFonts w:asciiTheme="minorHAnsi" w:eastAsiaTheme="minorEastAsia" w:hAnsiTheme="minorHAnsi" w:cstheme="minorBidi"/>
          <w:color w:val="auto"/>
          <w:sz w:val="22"/>
          <w:szCs w:val="22"/>
        </w:rPr>
        <w:t>Internet Message Access Protocol</w:t>
      </w:r>
    </w:p>
    <w:p w14:paraId="27218F8B" w14:textId="0E926C19" w:rsidR="00484F4B" w:rsidRDefault="009137BD" w:rsidP="009137BD">
      <w:pPr>
        <w:pStyle w:val="Heading1"/>
        <w:rPr>
          <w:rFonts w:asciiTheme="minorHAnsi" w:eastAsiaTheme="minorEastAsia" w:hAnsiTheme="minorHAnsi" w:cstheme="minorBidi"/>
          <w:color w:val="auto"/>
          <w:sz w:val="22"/>
          <w:szCs w:val="22"/>
        </w:rPr>
      </w:pPr>
      <w:r w:rsidRPr="009137BD">
        <w:rPr>
          <w:rFonts w:asciiTheme="minorHAnsi" w:eastAsiaTheme="minorEastAsia" w:hAnsiTheme="minorHAnsi" w:cstheme="minorBidi"/>
          <w:b/>
          <w:bCs/>
          <w:color w:val="auto"/>
          <w:sz w:val="22"/>
          <w:szCs w:val="22"/>
        </w:rPr>
        <w:t xml:space="preserve">ORM - </w:t>
      </w:r>
      <w:r w:rsidRPr="00B711E1">
        <w:rPr>
          <w:rFonts w:asciiTheme="minorHAnsi" w:eastAsiaTheme="minorEastAsia" w:hAnsiTheme="minorHAnsi" w:cstheme="minorBidi"/>
          <w:color w:val="auto"/>
          <w:sz w:val="22"/>
          <w:szCs w:val="22"/>
        </w:rPr>
        <w:t>Object-Relational Mapping</w:t>
      </w:r>
    </w:p>
    <w:p w14:paraId="2249BC59" w14:textId="3C170B29" w:rsidR="00BC7CA7" w:rsidRDefault="00BC7CA7" w:rsidP="00BC7CA7"/>
    <w:p w14:paraId="5B13F45E" w14:textId="117CE6EE" w:rsidR="00BC7CA7" w:rsidRDefault="00BC7CA7" w:rsidP="00BC7CA7"/>
    <w:p w14:paraId="7FB3F00E" w14:textId="513C724F" w:rsidR="00BC7CA7" w:rsidRDefault="00BC7CA7" w:rsidP="00BC7CA7"/>
    <w:p w14:paraId="16FA2CD3" w14:textId="2A4601C6" w:rsidR="00BC7CA7" w:rsidRDefault="00BC7CA7" w:rsidP="00BC7CA7"/>
    <w:p w14:paraId="5ABEC565" w14:textId="5495C1F6" w:rsidR="00BC7CA7" w:rsidRDefault="00BC7CA7" w:rsidP="00BC7CA7"/>
    <w:p w14:paraId="103EEBE3" w14:textId="3312C8B6" w:rsidR="00BC7CA7" w:rsidRDefault="00BC7CA7" w:rsidP="00BC7CA7"/>
    <w:p w14:paraId="72AAB991" w14:textId="51732432" w:rsidR="00BC7CA7" w:rsidRDefault="00BC7CA7" w:rsidP="00BC7CA7"/>
    <w:p w14:paraId="49406DA7" w14:textId="72320414" w:rsidR="00BC7CA7" w:rsidRDefault="00BC7CA7" w:rsidP="00BC7CA7"/>
    <w:p w14:paraId="03D364C9" w14:textId="77777777" w:rsidR="00BC7CA7" w:rsidRPr="00BC7CA7" w:rsidRDefault="00BC7CA7" w:rsidP="00BC7CA7"/>
    <w:p w14:paraId="27AEF7EA" w14:textId="7BB9EF62" w:rsidR="006945B2" w:rsidRDefault="006945B2" w:rsidP="006945B2">
      <w:pPr>
        <w:pStyle w:val="Heading1"/>
      </w:pPr>
      <w:bookmarkStart w:id="0" w:name="_Toc123748501"/>
      <w:r>
        <w:lastRenderedPageBreak/>
        <w:t>Contingency policy</w:t>
      </w:r>
      <w:bookmarkEnd w:id="0"/>
    </w:p>
    <w:p w14:paraId="4B5E2EEE" w14:textId="773B31C2" w:rsidR="006945B2" w:rsidRDefault="006945B2" w:rsidP="006945B2"/>
    <w:p w14:paraId="25B5C040" w14:textId="77777777" w:rsidR="006945B2" w:rsidRPr="006945B2" w:rsidRDefault="006945B2" w:rsidP="006945B2">
      <w:r w:rsidRPr="006945B2">
        <w:t>Purpose:</w:t>
      </w:r>
    </w:p>
    <w:p w14:paraId="489D1FEE" w14:textId="14B6D269" w:rsidR="006945B2" w:rsidRPr="006945B2" w:rsidRDefault="006945B2" w:rsidP="006945B2">
      <w:r w:rsidRPr="006945B2">
        <w:t xml:space="preserve">This policy </w:t>
      </w:r>
      <w:r w:rsidR="009B0A7D">
        <w:t>identifies</w:t>
      </w:r>
      <w:r w:rsidRPr="006945B2">
        <w:t xml:space="preserve"> the actions that will be </w:t>
      </w:r>
      <w:r w:rsidR="009B0A7D">
        <w:t>executed</w:t>
      </w:r>
      <w:r w:rsidRPr="006945B2">
        <w:t xml:space="preserve"> in the event that a security vulnerability is identified during a penetration test.</w:t>
      </w:r>
    </w:p>
    <w:p w14:paraId="4EDECEA4" w14:textId="77777777" w:rsidR="006945B2" w:rsidRPr="006945B2" w:rsidRDefault="006945B2" w:rsidP="006945B2">
      <w:r w:rsidRPr="006945B2">
        <w:t>Scope:</w:t>
      </w:r>
    </w:p>
    <w:p w14:paraId="54AA59F8" w14:textId="74B6CE98" w:rsidR="006945B2" w:rsidRPr="006945B2" w:rsidRDefault="006945B2" w:rsidP="006945B2">
      <w:r w:rsidRPr="006945B2">
        <w:t xml:space="preserve">This policy applies to all systems and applications that are </w:t>
      </w:r>
      <w:r w:rsidR="009B0A7D">
        <w:t>affected</w:t>
      </w:r>
      <w:r w:rsidRPr="006945B2">
        <w:t xml:space="preserve"> </w:t>
      </w:r>
      <w:r w:rsidR="009B0A7D">
        <w:t>by</w:t>
      </w:r>
      <w:r w:rsidRPr="006945B2">
        <w:t xml:space="preserve"> penetration testing.</w:t>
      </w:r>
    </w:p>
    <w:p w14:paraId="264A6A9E" w14:textId="77777777" w:rsidR="006945B2" w:rsidRPr="006945B2" w:rsidRDefault="006945B2" w:rsidP="006945B2">
      <w:r w:rsidRPr="006945B2">
        <w:t>Policy:</w:t>
      </w:r>
    </w:p>
    <w:p w14:paraId="0FE8FBFA" w14:textId="595C76FD" w:rsidR="006945B2" w:rsidRPr="006945B2" w:rsidRDefault="00FD6D1A" w:rsidP="006945B2">
      <w:pPr>
        <w:numPr>
          <w:ilvl w:val="0"/>
          <w:numId w:val="10"/>
        </w:numPr>
      </w:pPr>
      <w:r>
        <w:t>After</w:t>
      </w:r>
      <w:r w:rsidR="006945B2" w:rsidRPr="006945B2">
        <w:t xml:space="preserve"> completion of a penetration test, the security team will </w:t>
      </w:r>
      <w:r>
        <w:t>go through</w:t>
      </w:r>
      <w:r w:rsidR="006945B2" w:rsidRPr="006945B2">
        <w:t xml:space="preserve"> the results.</w:t>
      </w:r>
    </w:p>
    <w:p w14:paraId="781771B8" w14:textId="24E66E63" w:rsidR="006945B2" w:rsidRPr="006945B2" w:rsidRDefault="006945B2" w:rsidP="006945B2">
      <w:pPr>
        <w:numPr>
          <w:ilvl w:val="0"/>
          <w:numId w:val="10"/>
        </w:numPr>
      </w:pPr>
      <w:r w:rsidRPr="006945B2">
        <w:t xml:space="preserve">Vulnerabilities will be </w:t>
      </w:r>
      <w:r w:rsidR="00D443BC">
        <w:t>prioritised</w:t>
      </w:r>
      <w:r w:rsidRPr="006945B2">
        <w:t xml:space="preserve"> based on their potential impact and likelihood of exploitation.</w:t>
      </w:r>
    </w:p>
    <w:p w14:paraId="3672A01F" w14:textId="0D9C6A21" w:rsidR="006945B2" w:rsidRPr="006945B2" w:rsidRDefault="006945B2" w:rsidP="006945B2">
      <w:pPr>
        <w:numPr>
          <w:ilvl w:val="0"/>
          <w:numId w:val="10"/>
        </w:numPr>
      </w:pPr>
      <w:r w:rsidRPr="006945B2">
        <w:t xml:space="preserve">A plan will be </w:t>
      </w:r>
      <w:r w:rsidR="00D12C2A">
        <w:t>created</w:t>
      </w:r>
      <w:r w:rsidRPr="006945B2">
        <w:t xml:space="preserve"> to address each vulnerability, including measures to </w:t>
      </w:r>
      <w:r w:rsidR="00D12C2A">
        <w:t>stop the</w:t>
      </w:r>
      <w:r w:rsidRPr="006945B2">
        <w:t xml:space="preserve"> impact, </w:t>
      </w:r>
      <w:r w:rsidR="00D12C2A">
        <w:t>fix</w:t>
      </w:r>
      <w:r w:rsidRPr="006945B2">
        <w:t xml:space="preserve"> the vulnerability, and prevent future occurrences.</w:t>
      </w:r>
    </w:p>
    <w:p w14:paraId="66759DE6" w14:textId="37253A08" w:rsidR="006945B2" w:rsidRPr="006945B2" w:rsidRDefault="006945B2" w:rsidP="006945B2">
      <w:pPr>
        <w:numPr>
          <w:ilvl w:val="0"/>
          <w:numId w:val="10"/>
        </w:numPr>
      </w:pPr>
      <w:r w:rsidRPr="006945B2">
        <w:t xml:space="preserve">The plan will be </w:t>
      </w:r>
      <w:r w:rsidR="00D20B3E">
        <w:t>presented</w:t>
      </w:r>
      <w:r w:rsidRPr="006945B2">
        <w:t xml:space="preserve"> with relevant parties, including the security team, IT department, and any affected business units.</w:t>
      </w:r>
    </w:p>
    <w:p w14:paraId="49377C30" w14:textId="6475EA38" w:rsidR="006945B2" w:rsidRPr="006945B2" w:rsidRDefault="006945B2" w:rsidP="006945B2">
      <w:pPr>
        <w:numPr>
          <w:ilvl w:val="0"/>
          <w:numId w:val="10"/>
        </w:numPr>
      </w:pPr>
      <w:r w:rsidRPr="006945B2">
        <w:t xml:space="preserve">Progress on </w:t>
      </w:r>
      <w:r w:rsidR="00D20B3E">
        <w:t>fixing</w:t>
      </w:r>
      <w:r w:rsidRPr="006945B2">
        <w:t xml:space="preserve"> vulnerabilities will be </w:t>
      </w:r>
      <w:r w:rsidR="00D20B3E">
        <w:t>located</w:t>
      </w:r>
      <w:r w:rsidRPr="006945B2">
        <w:t xml:space="preserve"> and reported until resolution.</w:t>
      </w:r>
    </w:p>
    <w:p w14:paraId="70A40C09" w14:textId="4C4270AA" w:rsidR="006945B2" w:rsidRPr="006945B2" w:rsidRDefault="006945B2" w:rsidP="006945B2">
      <w:pPr>
        <w:numPr>
          <w:ilvl w:val="0"/>
          <w:numId w:val="10"/>
        </w:numPr>
      </w:pPr>
      <w:r w:rsidRPr="006945B2">
        <w:t xml:space="preserve">If a high-risk vulnerability is </w:t>
      </w:r>
      <w:r w:rsidR="00D20B3E">
        <w:t>located</w:t>
      </w:r>
      <w:r w:rsidRPr="006945B2">
        <w:t xml:space="preserve">, additional protective measures may be </w:t>
      </w:r>
      <w:r w:rsidR="00D20B3E">
        <w:t>applied</w:t>
      </w:r>
      <w:r w:rsidRPr="006945B2">
        <w:t>, such as temporary controls or initiating a security incident response.</w:t>
      </w:r>
    </w:p>
    <w:p w14:paraId="34F0D364" w14:textId="4673639D" w:rsidR="006945B2" w:rsidRPr="006945B2" w:rsidRDefault="006945B2" w:rsidP="006945B2"/>
    <w:p w14:paraId="320455EF" w14:textId="20B82447" w:rsidR="006945B2" w:rsidRDefault="006945B2" w:rsidP="006945B2"/>
    <w:p w14:paraId="53547DDA" w14:textId="426DEE4F" w:rsidR="00373E3B" w:rsidRDefault="00373E3B" w:rsidP="006945B2"/>
    <w:p w14:paraId="0E5C286A" w14:textId="2A47A15E" w:rsidR="00373E3B" w:rsidRDefault="00373E3B" w:rsidP="006945B2"/>
    <w:p w14:paraId="19065F0E" w14:textId="2387BED4" w:rsidR="00373E3B" w:rsidRDefault="00373E3B" w:rsidP="006945B2"/>
    <w:p w14:paraId="29B0999E" w14:textId="5D358D89" w:rsidR="00373E3B" w:rsidRDefault="00373E3B" w:rsidP="006945B2"/>
    <w:p w14:paraId="6A83B103" w14:textId="543ECD46" w:rsidR="00373E3B" w:rsidRDefault="00373E3B" w:rsidP="006945B2"/>
    <w:p w14:paraId="0855D764" w14:textId="28C0F836" w:rsidR="00373E3B" w:rsidRDefault="00373E3B" w:rsidP="006945B2"/>
    <w:p w14:paraId="0DFF0616" w14:textId="0E90B9C4" w:rsidR="00373E3B" w:rsidRDefault="00373E3B" w:rsidP="006945B2"/>
    <w:p w14:paraId="61333E9C" w14:textId="7985A976" w:rsidR="00373E3B" w:rsidRDefault="00373E3B" w:rsidP="006945B2"/>
    <w:p w14:paraId="17C30A1B" w14:textId="3D67D8C4" w:rsidR="00373E3B" w:rsidRDefault="00373E3B" w:rsidP="006945B2"/>
    <w:p w14:paraId="53F3ABB9" w14:textId="62270A6B" w:rsidR="00373E3B" w:rsidRDefault="00373E3B" w:rsidP="006945B2"/>
    <w:p w14:paraId="0EC78A7C" w14:textId="67B722C4" w:rsidR="00373E3B" w:rsidRDefault="00373E3B" w:rsidP="006945B2"/>
    <w:p w14:paraId="77BDA8C5" w14:textId="77777777" w:rsidR="00373E3B" w:rsidRPr="006945B2" w:rsidRDefault="00373E3B" w:rsidP="006945B2"/>
    <w:p w14:paraId="020A8431" w14:textId="5501D44D" w:rsidR="00B41627" w:rsidRDefault="00941A1C" w:rsidP="00941A1C">
      <w:pPr>
        <w:pStyle w:val="Heading1"/>
        <w:numPr>
          <w:ilvl w:val="0"/>
          <w:numId w:val="1"/>
        </w:numPr>
      </w:pPr>
      <w:bookmarkStart w:id="1" w:name="_Toc123748502"/>
      <w:r>
        <w:lastRenderedPageBreak/>
        <w:t>Introduction</w:t>
      </w:r>
      <w:bookmarkEnd w:id="1"/>
    </w:p>
    <w:p w14:paraId="33C2078C" w14:textId="4BA7A7AE" w:rsidR="00941A1C" w:rsidRDefault="00941A1C" w:rsidP="00941A1C"/>
    <w:p w14:paraId="148C48CF" w14:textId="23CF5D04" w:rsidR="00941A1C" w:rsidRDefault="00941A1C" w:rsidP="00941A1C">
      <w:r>
        <w:t>This assignment will focus on providing a systematic understanding of a wide range of current research and technological advances in a cyber security incidents and defensive techniques. Aspects like information security assessments, analysing, security tools, methodologies, cyber security activities within the organisation will be discussed in depth.</w:t>
      </w:r>
    </w:p>
    <w:p w14:paraId="082B1170" w14:textId="2426766B" w:rsidR="004A3048" w:rsidRPr="004A3048" w:rsidRDefault="00941A1C" w:rsidP="004A3048">
      <w:pPr>
        <w:pStyle w:val="Heading1"/>
        <w:numPr>
          <w:ilvl w:val="0"/>
          <w:numId w:val="1"/>
        </w:numPr>
      </w:pPr>
      <w:bookmarkStart w:id="2" w:name="_Toc123748503"/>
      <w:r>
        <w:t>HPC’s critical server infrastructure.</w:t>
      </w:r>
      <w:bookmarkEnd w:id="2"/>
    </w:p>
    <w:p w14:paraId="3E4420FF" w14:textId="77777777" w:rsidR="00027B33" w:rsidRPr="00027B33" w:rsidRDefault="00027B33" w:rsidP="00027B33"/>
    <w:p w14:paraId="42965884" w14:textId="77777777" w:rsidR="00B1271C" w:rsidRDefault="00B1271C" w:rsidP="00027B33">
      <w:r w:rsidRPr="00B1271C">
        <w:t>Protecting essential server infrastructure is vital for a number of reasons. To protect the privacy of sensitive data kept on the server is one reason. Protecting the server infrastructure helps avoid the possibility of unauthorised individuals having access to this information. Maintaining the accuracy of the data kept on the server is another justification. Data corruption or manipulation caused by attacks on vital server infrastructure may have detrimental effects on the enterprise. This can be avoided by protecting the server infrastructure. Preventing service interruptions and downtime is a third justification. Critical server infrastructure may be open to cyberattacks that cause these issues if it is not secured.</w:t>
      </w:r>
    </w:p>
    <w:p w14:paraId="687997C6" w14:textId="31ED0A80" w:rsidR="00B1271C" w:rsidRDefault="00B1271C" w:rsidP="00027B33">
      <w:r w:rsidRPr="00B1271C">
        <w:t>The organisation may be dependent on the availability of the server infrastructure for its operations, which could have major ramifications.</w:t>
      </w:r>
    </w:p>
    <w:p w14:paraId="30767F51" w14:textId="37CD7D66" w:rsidR="004A3048" w:rsidRDefault="00B1271C" w:rsidP="00027B33">
      <w:r>
        <w:t>Here</w:t>
      </w:r>
      <w:r w:rsidR="004A3048">
        <w:t xml:space="preserve"> is how the HPC has their critical server </w:t>
      </w:r>
      <w:r w:rsidR="00484F4B">
        <w:t>infrastructure</w:t>
      </w:r>
      <w:r w:rsidR="004A3048">
        <w:t xml:space="preserve"> designed:</w:t>
      </w:r>
    </w:p>
    <w:p w14:paraId="364C7D7E" w14:textId="2750E56D" w:rsidR="00484F4B" w:rsidRDefault="00CF383D" w:rsidP="00027B33">
      <w:r>
        <w:rPr>
          <w:noProof/>
        </w:rPr>
        <mc:AlternateContent>
          <mc:Choice Requires="wps">
            <w:drawing>
              <wp:anchor distT="0" distB="0" distL="114300" distR="114300" simplePos="0" relativeHeight="251684864" behindDoc="1" locked="0" layoutInCell="1" allowOverlap="1" wp14:anchorId="657E5113" wp14:editId="4C81A37E">
                <wp:simplePos x="0" y="0"/>
                <wp:positionH relativeFrom="column">
                  <wp:posOffset>1341120</wp:posOffset>
                </wp:positionH>
                <wp:positionV relativeFrom="paragraph">
                  <wp:posOffset>2244725</wp:posOffset>
                </wp:positionV>
                <wp:extent cx="284988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2849880" cy="635"/>
                        </a:xfrm>
                        <a:prstGeom prst="rect">
                          <a:avLst/>
                        </a:prstGeom>
                        <a:solidFill>
                          <a:prstClr val="white"/>
                        </a:solidFill>
                        <a:ln>
                          <a:noFill/>
                        </a:ln>
                      </wps:spPr>
                      <wps:txbx>
                        <w:txbxContent>
                          <w:p w14:paraId="7B48358C" w14:textId="18457CEC" w:rsidR="00CF383D" w:rsidRDefault="00CF383D" w:rsidP="00CF383D">
                            <w:pPr>
                              <w:pStyle w:val="Caption"/>
                              <w:rPr>
                                <w:noProof/>
                              </w:rPr>
                            </w:pPr>
                            <w:bookmarkStart w:id="3" w:name="_Toc123830631"/>
                            <w:r>
                              <w:t xml:space="preserve">Figure </w:t>
                            </w:r>
                            <w:fldSimple w:instr=" SEQ Figure \* ARABIC ">
                              <w:r w:rsidR="008A1E28">
                                <w:rPr>
                                  <w:noProof/>
                                </w:rPr>
                                <w:t>1</w:t>
                              </w:r>
                            </w:fldSimple>
                            <w:r>
                              <w:t xml:space="preserve"> – Simulated network topology</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7E5113" id="Text Box 18" o:spid="_x0000_s1027" type="#_x0000_t202" style="position:absolute;margin-left:105.6pt;margin-top:176.75pt;width:224.4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" stroked="f">
                <v:textbox style="mso-fit-shape-to-text:t" inset="0,0,0,0">
                  <w:txbxContent>
                    <w:p w14:paraId="7B48358C" w14:textId="18457CEC" w:rsidR="00CF383D" w:rsidRDefault="00CF383D" w:rsidP="00CF383D">
                      <w:pPr>
                        <w:pStyle w:val="Caption"/>
                        <w:rPr>
                          <w:noProof/>
                        </w:rPr>
                      </w:pPr>
                      <w:bookmarkStart w:id="4" w:name="_Toc123830631"/>
                      <w:r>
                        <w:t xml:space="preserve">Figure </w:t>
                      </w:r>
                      <w:fldSimple w:instr=" SEQ Figure \* ARABIC ">
                        <w:r w:rsidR="008A1E28">
                          <w:rPr>
                            <w:noProof/>
                          </w:rPr>
                          <w:t>1</w:t>
                        </w:r>
                      </w:fldSimple>
                      <w:r>
                        <w:t xml:space="preserve"> – Simulated network topology</w:t>
                      </w:r>
                      <w:bookmarkEnd w:id="4"/>
                    </w:p>
                  </w:txbxContent>
                </v:textbox>
                <w10:wrap type="tight"/>
              </v:shape>
            </w:pict>
          </mc:Fallback>
        </mc:AlternateContent>
      </w:r>
      <w:r w:rsidR="009137BD">
        <w:rPr>
          <w:noProof/>
        </w:rPr>
        <w:drawing>
          <wp:anchor distT="0" distB="0" distL="114300" distR="114300" simplePos="0" relativeHeight="251682816" behindDoc="1" locked="0" layoutInCell="1" allowOverlap="1" wp14:anchorId="7D2A6F18" wp14:editId="1ABC46EE">
            <wp:simplePos x="0" y="0"/>
            <wp:positionH relativeFrom="margin">
              <wp:posOffset>1341120</wp:posOffset>
            </wp:positionH>
            <wp:positionV relativeFrom="paragraph">
              <wp:posOffset>31115</wp:posOffset>
            </wp:positionV>
            <wp:extent cx="2849880" cy="2156460"/>
            <wp:effectExtent l="0" t="0" r="7620" b="0"/>
            <wp:wrapTight wrapText="bothSides">
              <wp:wrapPolygon edited="0">
                <wp:start x="0" y="0"/>
                <wp:lineTo x="0" y="21371"/>
                <wp:lineTo x="21513" y="21371"/>
                <wp:lineTo x="21513"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49880" cy="2156460"/>
                    </a:xfrm>
                    <a:prstGeom prst="rect">
                      <a:avLst/>
                    </a:prstGeom>
                  </pic:spPr>
                </pic:pic>
              </a:graphicData>
            </a:graphic>
            <wp14:sizeRelH relativeFrom="margin">
              <wp14:pctWidth>0</wp14:pctWidth>
            </wp14:sizeRelH>
            <wp14:sizeRelV relativeFrom="margin">
              <wp14:pctHeight>0</wp14:pctHeight>
            </wp14:sizeRelV>
          </wp:anchor>
        </w:drawing>
      </w:r>
    </w:p>
    <w:p w14:paraId="05F00D4D" w14:textId="77777777" w:rsidR="00484F4B" w:rsidRDefault="00484F4B" w:rsidP="00027B33"/>
    <w:p w14:paraId="2263A792" w14:textId="4DF6D18A" w:rsidR="00484F4B" w:rsidRDefault="00484F4B" w:rsidP="00027B33"/>
    <w:p w14:paraId="01E795C0" w14:textId="6CA1A1F5" w:rsidR="004A3048" w:rsidRDefault="004A3048" w:rsidP="00027B33"/>
    <w:p w14:paraId="01CB1B46" w14:textId="77777777" w:rsidR="00484F4B" w:rsidRDefault="00484F4B" w:rsidP="00027B33"/>
    <w:p w14:paraId="65178DF6" w14:textId="77777777" w:rsidR="00484F4B" w:rsidRDefault="00484F4B" w:rsidP="00027B33"/>
    <w:p w14:paraId="558594AA" w14:textId="4EBB0CFE" w:rsidR="00484F4B" w:rsidRDefault="00484F4B" w:rsidP="00027B33"/>
    <w:p w14:paraId="70C62587" w14:textId="66824575" w:rsidR="00261A6A" w:rsidRDefault="00261A6A" w:rsidP="00027B33"/>
    <w:p w14:paraId="2EAF760B" w14:textId="77777777" w:rsidR="00CF383D" w:rsidRPr="008A5B8C" w:rsidRDefault="00CF383D" w:rsidP="00027B33">
      <w:pPr>
        <w:rPr>
          <w:b/>
          <w:bCs/>
        </w:rPr>
      </w:pPr>
    </w:p>
    <w:p w14:paraId="081D6136" w14:textId="151F9951" w:rsidR="004A3048" w:rsidRPr="00027B33" w:rsidRDefault="003E7EB4" w:rsidP="00027B33">
      <w:r>
        <w:t>It has the server in a secure room connected to the router where switch and access point are a foundation to establishing connection by the admin and the rest of employees.</w:t>
      </w:r>
    </w:p>
    <w:p w14:paraId="5D1A2B25" w14:textId="3A9809F8" w:rsidR="00941A1C" w:rsidRDefault="00941A1C" w:rsidP="00713D38">
      <w:pPr>
        <w:pStyle w:val="Heading2"/>
        <w:numPr>
          <w:ilvl w:val="1"/>
          <w:numId w:val="2"/>
        </w:numPr>
      </w:pPr>
      <w:bookmarkStart w:id="4" w:name="_Toc123748504"/>
      <w:r>
        <w:t>Potential threats and vectors</w:t>
      </w:r>
      <w:bookmarkEnd w:id="4"/>
    </w:p>
    <w:p w14:paraId="3A2EC9AD" w14:textId="23E920D3" w:rsidR="00941A1C" w:rsidRDefault="00941A1C" w:rsidP="00941A1C"/>
    <w:p w14:paraId="0C9E375D" w14:textId="60CFC806" w:rsidR="00B1271C" w:rsidRDefault="00B83B35" w:rsidP="00941A1C">
      <w:r w:rsidRPr="00B83B35">
        <w:rPr>
          <w:b/>
          <w:bCs/>
        </w:rPr>
        <w:t>Phishing</w:t>
      </w:r>
      <w:r>
        <w:rPr>
          <w:b/>
          <w:bCs/>
        </w:rPr>
        <w:t xml:space="preserve"> -  </w:t>
      </w:r>
      <w:r w:rsidRPr="00B83B35">
        <w:t>According to Li et al.</w:t>
      </w:r>
      <w:r>
        <w:t xml:space="preserve"> </w:t>
      </w:r>
      <w:sdt>
        <w:sdtPr>
          <w:id w:val="697978054"/>
          <w:citation/>
        </w:sdtPr>
        <w:sdtContent>
          <w:r>
            <w:fldChar w:fldCharType="begin"/>
          </w:r>
          <w:r>
            <w:instrText xml:space="preserve">CITATION Nea16 \l 2057 </w:instrText>
          </w:r>
          <w:r>
            <w:fldChar w:fldCharType="separate"/>
          </w:r>
          <w:r w:rsidR="00036679" w:rsidRPr="00036679">
            <w:rPr>
              <w:noProof/>
            </w:rPr>
            <w:t>[1]</w:t>
          </w:r>
          <w:r>
            <w:fldChar w:fldCharType="end"/>
          </w:r>
        </w:sdtContent>
      </w:sdt>
      <w:r w:rsidRPr="00B83B35">
        <w:rPr>
          <w:b/>
          <w:bCs/>
        </w:rPr>
        <w:t xml:space="preserve"> </w:t>
      </w:r>
      <w:r w:rsidR="00B1271C">
        <w:t>Ph</w:t>
      </w:r>
      <w:r w:rsidR="00B1271C" w:rsidRPr="00B1271C">
        <w:t>ishing is a form of online scam when an attacker pretends to be a reliable entity or person in an electronic contact, usually through email or instant messaging</w:t>
      </w:r>
      <w:r w:rsidR="00B1271C">
        <w:t xml:space="preserve">. </w:t>
      </w:r>
      <w:r w:rsidR="00B1271C" w:rsidRPr="00B1271C">
        <w:t>In order to obtain sensitive information, such as login passwords, financial account numbers, or other personal information, a phisher must deceive the recipient into thinking that the message is authentic.</w:t>
      </w:r>
      <w:r w:rsidR="00B1271C">
        <w:t>.</w:t>
      </w:r>
    </w:p>
    <w:p w14:paraId="0186F363" w14:textId="77777777" w:rsidR="00B1271C" w:rsidRDefault="00B1271C" w:rsidP="163C668E">
      <w:r w:rsidRPr="00B1271C">
        <w:lastRenderedPageBreak/>
        <w:t>Phishers generally utilize social engineering strategies to try to persuade their targets to respond quickly and without thinking, such as feigning urgency or using persuasive language. To try and obtain this information, they might use create fraudulent websites or other techniques. When receiving unexpected or suspicious contact, it's crucial to exercise caution and to confirm the sender's identity before responding or divulging any personal information. In order to trick the victim, a false and crucial email has been prepared that makes it appear as though someone has signed into the victim's Google account from another site where the files are stored (Google Drive). This email appears to be urgent and needs to be read right away.</w:t>
      </w:r>
    </w:p>
    <w:p w14:paraId="2B6C63C2" w14:textId="3C270133" w:rsidR="335FD7F5" w:rsidRDefault="335FD7F5" w:rsidP="163C668E">
      <w:r w:rsidRPr="164B26B5">
        <w:rPr>
          <w:b/>
          <w:bCs/>
        </w:rPr>
        <w:t xml:space="preserve">DDoS attacks </w:t>
      </w:r>
      <w:r w:rsidR="00B83B35">
        <w:rPr>
          <w:b/>
          <w:bCs/>
        </w:rPr>
        <w:t xml:space="preserve"> </w:t>
      </w:r>
      <w:sdt>
        <w:sdtPr>
          <w:id w:val="1579470855"/>
          <w:citation/>
        </w:sdtPr>
        <w:sdtContent>
          <w:r w:rsidR="00B83B35">
            <w:fldChar w:fldCharType="begin"/>
          </w:r>
          <w:r w:rsidR="00B83B35">
            <w:instrText xml:space="preserve"> CITATION Wil15 \l 2057 </w:instrText>
          </w:r>
          <w:r w:rsidR="00B83B35">
            <w:fldChar w:fldCharType="separate"/>
          </w:r>
          <w:r w:rsidR="00036679" w:rsidRPr="00036679">
            <w:rPr>
              <w:noProof/>
            </w:rPr>
            <w:t>[2]</w:t>
          </w:r>
          <w:r w:rsidR="00B83B35">
            <w:fldChar w:fldCharType="end"/>
          </w:r>
        </w:sdtContent>
      </w:sdt>
      <w:r w:rsidR="00B83B35" w:rsidRPr="164B26B5">
        <w:rPr>
          <w:b/>
          <w:bCs/>
        </w:rPr>
        <w:t xml:space="preserve"> </w:t>
      </w:r>
      <w:r w:rsidRPr="164B26B5">
        <w:rPr>
          <w:b/>
          <w:bCs/>
        </w:rPr>
        <w:t xml:space="preserve">– </w:t>
      </w:r>
      <w:r w:rsidR="00B1271C" w:rsidRPr="00B1271C">
        <w:t>This kind of attack has tremendous power, such as the ability to destroy the targeted company's public cloud infrastructure, which also results in financial and reputational losses because of the limited availability and effects on the procedures used to maintain the critical infrastructure in the cloud. This attack can be carried out in a variety of ways, and there are only a few effective and ideal defences. Once the attempt is successful, a domino effect of harm begins; the system will become slow or unavailable, requests will time out, and there will be financial loss. Because attackers have created numerous variations of this assault, it is challenging for IT (Information Technology) specialists to determine which traffic originates from a hostile source</w:t>
      </w:r>
      <w:r w:rsidR="00B1271C">
        <w:t xml:space="preserve"> </w:t>
      </w:r>
      <w:r w:rsidR="7D538CA2">
        <w:t>and which traffic is legitimate and healthy.</w:t>
      </w:r>
      <w:r w:rsidR="7077D6AD">
        <w:t xml:space="preserve"> </w:t>
      </w:r>
    </w:p>
    <w:p w14:paraId="6E3CDC95" w14:textId="2D3BCD5A" w:rsidR="69A3034F" w:rsidRDefault="69A3034F" w:rsidP="79D3CDB7">
      <w:r w:rsidRPr="164B26B5">
        <w:rPr>
          <w:b/>
          <w:bCs/>
        </w:rPr>
        <w:t>Malware attacks</w:t>
      </w:r>
      <w:r>
        <w:t xml:space="preserve"> </w:t>
      </w:r>
      <w:r w:rsidR="00B83B35">
        <w:t xml:space="preserve"> </w:t>
      </w:r>
      <w:sdt>
        <w:sdtPr>
          <w:id w:val="1141537741"/>
          <w:citation/>
        </w:sdtPr>
        <w:sdtContent>
          <w:r w:rsidR="00B83B35">
            <w:fldChar w:fldCharType="begin"/>
          </w:r>
          <w:r w:rsidR="00B83B35">
            <w:instrText xml:space="preserve"> CITATION Aar18 \l 2057 </w:instrText>
          </w:r>
          <w:r w:rsidR="00B83B35">
            <w:fldChar w:fldCharType="separate"/>
          </w:r>
          <w:r w:rsidR="00036679" w:rsidRPr="00036679">
            <w:rPr>
              <w:noProof/>
            </w:rPr>
            <w:t>[3]</w:t>
          </w:r>
          <w:r w:rsidR="00B83B35">
            <w:fldChar w:fldCharType="end"/>
          </w:r>
        </w:sdtContent>
      </w:sdt>
      <w:r w:rsidR="00B83B35">
        <w:t xml:space="preserve"> </w:t>
      </w:r>
      <w:r>
        <w:t xml:space="preserve">– </w:t>
      </w:r>
      <w:r w:rsidR="00ED56AC" w:rsidRPr="00ED56AC">
        <w:t>The loss can be avoided by paying a big sum of money, typically using cryptocurrencies like Bitcoin because it is impossible to trace it back, and the loss is capable of causing financial loss, data loss, unrecoverable equipment, and even the removal of the admins from the network. Stuxnet, Shamoon, and Dark Seoul are three examples of malware that has caused significant harm in the past. As a result, this is a potential danger and the most exposed point in the critical server infrastructure. There are many ways to protect the system from that; updating the operating system, implementing anti-malware, purchasing reliable firewalls, and appropriately configuring them can all have a significant impact on the security as a whole</w:t>
      </w:r>
      <w:r w:rsidR="00ED56AC">
        <w:t>. A</w:t>
      </w:r>
      <w:r w:rsidR="2DB453BB">
        <w:t xml:space="preserve">ccess controls, proper employee training </w:t>
      </w:r>
      <w:bookmarkStart w:id="5" w:name="_Int_hyqENAZX"/>
      <w:r w:rsidR="4D14F4E2">
        <w:t>and</w:t>
      </w:r>
      <w:bookmarkEnd w:id="5"/>
      <w:r w:rsidR="2DB453BB">
        <w:t xml:space="preserve"> patch-management policies can decrease the chance of any malware attack from happening.</w:t>
      </w:r>
      <w:r w:rsidR="589D57EB">
        <w:t xml:space="preserve"> </w:t>
      </w:r>
    </w:p>
    <w:p w14:paraId="4DE99EBC" w14:textId="5AC82E63" w:rsidR="00ED56AC" w:rsidRPr="00941A1C" w:rsidRDefault="406CD0BE" w:rsidP="00ED56AC">
      <w:r w:rsidRPr="164B26B5">
        <w:rPr>
          <w:b/>
          <w:bCs/>
        </w:rPr>
        <w:t>Web Application attacks</w:t>
      </w:r>
      <w:r w:rsidR="00B83B35">
        <w:rPr>
          <w:b/>
          <w:bCs/>
        </w:rPr>
        <w:t xml:space="preserve"> </w:t>
      </w:r>
      <w:sdt>
        <w:sdtPr>
          <w:id w:val="470716731"/>
          <w:citation/>
        </w:sdtPr>
        <w:sdtContent>
          <w:r w:rsidR="00B83B35">
            <w:fldChar w:fldCharType="begin"/>
          </w:r>
          <w:r w:rsidR="00B83B35">
            <w:instrText xml:space="preserve"> CITATION Kon191 \l 2057 </w:instrText>
          </w:r>
          <w:r w:rsidR="00B83B35">
            <w:fldChar w:fldCharType="separate"/>
          </w:r>
          <w:r w:rsidR="00036679" w:rsidRPr="00036679">
            <w:rPr>
              <w:noProof/>
            </w:rPr>
            <w:t>[4]</w:t>
          </w:r>
          <w:r w:rsidR="00B83B35">
            <w:fldChar w:fldCharType="end"/>
          </w:r>
        </w:sdtContent>
      </w:sdt>
      <w:r>
        <w:t xml:space="preserve"> - </w:t>
      </w:r>
      <w:r w:rsidR="00ED56AC" w:rsidRPr="00ED56AC">
        <w:t xml:space="preserve">Due to their availability via remote access and growing network connectivity, traditional OT systems, including as programmable logic computers (PLC) and human-management interfaces, are particularly vulnerable (HMI). Systems that are exposed and are not protected may be subject to SQL injection and cross-site scripting attacks. Businesses need to use Web application firewalls (WAF) and content delivery networks (CDN), share crucial assets with managers, and perform regular security audits to identify vulnerabilities. As a result, this can be recognised to be one of the numerous threats. </w:t>
      </w:r>
      <w:hyperlink r:id="rId15" w:history="1">
        <w:r w:rsidR="00ED56AC">
          <w:rPr>
            <w:rStyle w:val="Hyperlink"/>
          </w:rPr>
          <w:t>T</w:t>
        </w:r>
        <w:r w:rsidR="00ED56AC" w:rsidRPr="00786DE9">
          <w:rPr>
            <w:rStyle w:val="Hyperlink"/>
          </w:rPr>
          <w:t>his</w:t>
        </w:r>
      </w:hyperlink>
      <w:r w:rsidR="00ED56AC">
        <w:rPr>
          <w:rStyle w:val="Hyperlink"/>
        </w:rPr>
        <w:t xml:space="preserve"> </w:t>
      </w:r>
      <w:r w:rsidR="00ED56AC" w:rsidRPr="00ED56AC">
        <w:t>free online SQL injection checker has been adopted because it makes use of OWASP ZAP to determine whether the DVWA is susceptible to an attack employing SQL Injection.</w:t>
      </w:r>
    </w:p>
    <w:p w14:paraId="5EBEBC11" w14:textId="167B73B5" w:rsidR="001D1B21" w:rsidRDefault="001D1B21" w:rsidP="79D3CDB7"/>
    <w:p w14:paraId="423BC0BD" w14:textId="4F925F92" w:rsidR="79D3CDB7" w:rsidRDefault="79D3CDB7" w:rsidP="79D3CDB7"/>
    <w:p w14:paraId="3D693317" w14:textId="73191BCB" w:rsidR="004F63D9" w:rsidRDefault="004F63D9" w:rsidP="79D3CDB7"/>
    <w:p w14:paraId="254C3541" w14:textId="0C9FD4FB" w:rsidR="004F63D9" w:rsidRDefault="004F63D9" w:rsidP="79D3CDB7"/>
    <w:p w14:paraId="6ABA53FC" w14:textId="77777777" w:rsidR="004F63D9" w:rsidRDefault="004F63D9" w:rsidP="79D3CDB7"/>
    <w:p w14:paraId="75457276" w14:textId="5641C040" w:rsidR="001D1B21" w:rsidRDefault="00941A1C" w:rsidP="00713D38">
      <w:pPr>
        <w:pStyle w:val="Heading2"/>
        <w:numPr>
          <w:ilvl w:val="1"/>
          <w:numId w:val="2"/>
        </w:numPr>
      </w:pPr>
      <w:bookmarkStart w:id="6" w:name="_Toc123748505"/>
      <w:r>
        <w:lastRenderedPageBreak/>
        <w:t>The most critical vulnerabilities and the way of exploitatio</w:t>
      </w:r>
      <w:r w:rsidR="001D1B21">
        <w:t>n</w:t>
      </w:r>
      <w:bookmarkEnd w:id="6"/>
    </w:p>
    <w:p w14:paraId="33793C8E" w14:textId="4D14DD3D" w:rsidR="001D1B21" w:rsidRDefault="001D1B21" w:rsidP="001D1B21"/>
    <w:p w14:paraId="4A4E2E7D" w14:textId="77777777" w:rsidR="00EC6AB0" w:rsidRDefault="00EC6AB0" w:rsidP="164B26B5">
      <w:r w:rsidRPr="00EC6AB0">
        <w:t>As was previously indicated, there are several vulnerabilities. Some of these vulnerabilities are more hazardous than others, and as a result, they are divided into non-priority and high priority categories. Gaining from weaknesses is mostly done for financial and geopolitical reasons. The underlying causes of the vulnerabilities' continued exploitation include a flawed system design, user mistake, and configuration issues. Each vulnerability is connected to the others, such as Attackers can enter if the security system is down, and once inside, they can lose data that can result in financial gain, among other things. As a result, the company must have an experienced security team that can come up with a cross-domain solution to the security problems.</w:t>
      </w:r>
    </w:p>
    <w:p w14:paraId="725BBDA9" w14:textId="6079722F" w:rsidR="1B170449" w:rsidRDefault="00EC6AB0" w:rsidP="164B26B5">
      <w:r w:rsidRPr="00EC6AB0">
        <w:t xml:space="preserve">Why is human mistake considered to be one of the most serious vulnerabilities? It's because </w:t>
      </w:r>
      <w:sdt>
        <w:sdtPr>
          <w:id w:val="-249201104"/>
          <w:citation/>
        </w:sdtPr>
        <w:sdtContent>
          <w:r>
            <w:fldChar w:fldCharType="begin"/>
          </w:r>
          <w:r>
            <w:instrText xml:space="preserve"> CITATION Ros1 \l 2057 </w:instrText>
          </w:r>
          <w:r>
            <w:fldChar w:fldCharType="separate"/>
          </w:r>
          <w:r w:rsidR="00036679" w:rsidRPr="00036679">
            <w:rPr>
              <w:noProof/>
            </w:rPr>
            <w:t>[5]</w:t>
          </w:r>
          <w:r>
            <w:fldChar w:fldCharType="end"/>
          </w:r>
        </w:sdtContent>
      </w:sdt>
      <w:r>
        <w:t xml:space="preserve"> </w:t>
      </w:r>
      <w:r w:rsidRPr="00EC6AB0">
        <w:t>hardware and physical security are handled by humans, and if a mistake is made from the start, an attacker might consider that as a chance to enter, for example. The barriers separating the business from the outside world may be weak, easy to breach, the biometric system may not be properly configured, the devices may not be correctly set up, the security system may not be activated, and there are countless other possibilities that make human error the most dangerous factor.</w:t>
      </w:r>
      <w:r>
        <w:t xml:space="preserve"> </w:t>
      </w:r>
      <w:r w:rsidR="00D00D46">
        <w:t xml:space="preserve">The devices and configurations </w:t>
      </w:r>
      <w:r w:rsidR="60227FDE">
        <w:t xml:space="preserve">can also have an error even if configured properly but the chances of that are </w:t>
      </w:r>
      <w:bookmarkStart w:id="7" w:name="_Int_pPGEIg0Q"/>
      <w:r w:rsidR="565BCE79">
        <w:t>smaller</w:t>
      </w:r>
      <w:bookmarkEnd w:id="7"/>
      <w:r w:rsidR="60227FDE">
        <w:t xml:space="preserve"> than human error.</w:t>
      </w:r>
      <w:r w:rsidR="00D66DE8">
        <w:t xml:space="preserve"> </w:t>
      </w:r>
    </w:p>
    <w:p w14:paraId="45ABBCAC" w14:textId="77777777" w:rsidR="00695E8D" w:rsidRDefault="00695E8D" w:rsidP="001D1B21"/>
    <w:p w14:paraId="35865AEF" w14:textId="5D52210F" w:rsidR="001D1B21" w:rsidRDefault="001D1B21" w:rsidP="00695E8D">
      <w:pPr>
        <w:pStyle w:val="Heading2"/>
        <w:numPr>
          <w:ilvl w:val="1"/>
          <w:numId w:val="2"/>
        </w:numPr>
      </w:pPr>
      <w:bookmarkStart w:id="8" w:name="_Toc123748506"/>
      <w:r>
        <w:t>MITRE ATT&amp;CK and OWASP Top 10 Framework</w:t>
      </w:r>
      <w:bookmarkEnd w:id="8"/>
    </w:p>
    <w:p w14:paraId="01816D7E" w14:textId="24D2941A" w:rsidR="00695E8D" w:rsidRDefault="00695E8D" w:rsidP="00695E8D"/>
    <w:p w14:paraId="5E2471C5" w14:textId="69ACAF11" w:rsidR="00036679" w:rsidRPr="00756E66" w:rsidRDefault="00036679" w:rsidP="00036679">
      <w:r w:rsidRPr="00036679">
        <w:t>A database called MITRE ATT&amp;CK</w:t>
      </w:r>
      <w:r>
        <w:t xml:space="preserve"> </w:t>
      </w:r>
      <w:sdt>
        <w:sdtPr>
          <w:id w:val="-14464422"/>
          <w:citation/>
        </w:sdtPr>
        <w:sdtContent>
          <w:r>
            <w:fldChar w:fldCharType="begin"/>
          </w:r>
          <w:r>
            <w:instrText xml:space="preserve"> CITATION MIT23 \l 2057 </w:instrText>
          </w:r>
          <w:r>
            <w:fldChar w:fldCharType="separate"/>
          </w:r>
          <w:r w:rsidRPr="00036679">
            <w:rPr>
              <w:noProof/>
            </w:rPr>
            <w:t>[6]</w:t>
          </w:r>
          <w:r>
            <w:fldChar w:fldCharType="end"/>
          </w:r>
        </w:sdtContent>
      </w:sdt>
      <w:r w:rsidRPr="00756E66">
        <w:t xml:space="preserve"> </w:t>
      </w:r>
      <w:r w:rsidRPr="00036679">
        <w:t>provides data on the strategies and tactics employed by cyber adversaries. It is used to help businesses defend themselves against these strategies and obtain a better understanding of how adversaries operate. The ATT&amp;CK framework classifies techniques as the particular ways in which certain tactics are carried out while classifying tactics as high-level acts conducted by adversaries.</w:t>
      </w:r>
    </w:p>
    <w:p w14:paraId="3F49BA50" w14:textId="77777777" w:rsidR="00036679" w:rsidRPr="00756E66" w:rsidRDefault="00036679" w:rsidP="00036679">
      <w:r w:rsidRPr="00036679">
        <w:t>OWASP</w:t>
      </w:r>
      <w:r>
        <w:t xml:space="preserve"> </w:t>
      </w:r>
      <w:sdt>
        <w:sdtPr>
          <w:id w:val="-830138014"/>
          <w:citation/>
        </w:sdtPr>
        <w:sdtContent>
          <w:r>
            <w:fldChar w:fldCharType="begin"/>
          </w:r>
          <w:r>
            <w:instrText xml:space="preserve">CITATION OWA23 \l 2057 </w:instrText>
          </w:r>
          <w:r>
            <w:fldChar w:fldCharType="separate"/>
          </w:r>
          <w:r w:rsidRPr="00036679">
            <w:rPr>
              <w:noProof/>
            </w:rPr>
            <w:t>[7]</w:t>
          </w:r>
          <w:r>
            <w:fldChar w:fldCharType="end"/>
          </w:r>
        </w:sdtContent>
      </w:sdt>
      <w:r w:rsidRPr="00036679">
        <w:t xml:space="preserve"> Using a methodology called Top 10, online application security vulnerabilities are ranked from most prevalent to most serious. It is made to help enterprises prioritise their work to increase web application security. To represent the most recent online application security vulnerabilities, this same OWASP Top 10 architecture is routinely updated.</w:t>
      </w:r>
    </w:p>
    <w:p w14:paraId="7474E222" w14:textId="77777777" w:rsidR="00B5321D" w:rsidRDefault="00B5321D" w:rsidP="002D4EAB">
      <w:r w:rsidRPr="00B5321D">
        <w:t>Phishing and SQL injection appear to be the best fits for the objectives of this report because launching a Phishing attack against a company employee could result in the interception of crucial information stored in the cloud and the password used for the cloud could potentially be used for other purposes. The server's web application is compromised by SQL injection.</w:t>
      </w:r>
    </w:p>
    <w:p w14:paraId="08BF67F8" w14:textId="1A6383F5" w:rsidR="002D4EAB" w:rsidRDefault="007D521C" w:rsidP="002D4EAB">
      <w:r w:rsidRPr="007D521C">
        <w:t>SQL injection is a strategy that is classified as a "Exploitation Technique" in the MITRE ATT&amp;CK architecture. The "Initial Access" method includes the technique of phishing. SQL injection is one of the top 10 online application security concerns in the OWASP Top 10 architecture, while phishing is not officially mentioned as a problem but can be leveraged to deliver other sorts of attacks.</w:t>
      </w:r>
    </w:p>
    <w:p w14:paraId="76CA084C" w14:textId="77777777" w:rsidR="000A120C" w:rsidRDefault="000A120C" w:rsidP="002D4EAB"/>
    <w:p w14:paraId="7E420CF1" w14:textId="46F77170" w:rsidR="002D4EAB" w:rsidRDefault="002D4EAB" w:rsidP="002D4EAB"/>
    <w:p w14:paraId="1DC7A125" w14:textId="1D71A0CA" w:rsidR="002D4EAB" w:rsidRDefault="002D4EAB" w:rsidP="002D4EAB">
      <w:pPr>
        <w:pStyle w:val="Heading2"/>
      </w:pPr>
      <w:bookmarkStart w:id="9" w:name="_Toc123748507"/>
      <w:r>
        <w:lastRenderedPageBreak/>
        <w:t>2.</w:t>
      </w:r>
      <w:r w:rsidR="00390641">
        <w:t>4</w:t>
      </w:r>
      <w:r>
        <w:t xml:space="preserve"> Penetration testing tools</w:t>
      </w:r>
      <w:bookmarkEnd w:id="9"/>
    </w:p>
    <w:p w14:paraId="6AA60210" w14:textId="2EABB602" w:rsidR="008D7924" w:rsidRDefault="008D7924" w:rsidP="00695E8D"/>
    <w:p w14:paraId="6C0FDBCD" w14:textId="261CA9E4" w:rsidR="002D4EAB" w:rsidRDefault="00AF7B40" w:rsidP="00695E8D">
      <w:r w:rsidRPr="00AF7B40">
        <w:t>There are numerous penetration testing tools available that can be applied to execute the attack to affect the crucial server infrastructure, but the tool "Z-phisher" appears to be a great option as this is capable of doing what is required in a very effective way, which is intercepting the information stored on the server. The SQL injection commands are responsible for obtaining crucial data from the web application used by the company.</w:t>
      </w:r>
    </w:p>
    <w:p w14:paraId="4986E1E7" w14:textId="3EA5426D" w:rsidR="00941A1C" w:rsidRDefault="00B065CC" w:rsidP="008E19E3">
      <w:pPr>
        <w:pStyle w:val="Heading2"/>
      </w:pPr>
      <w:bookmarkStart w:id="10" w:name="_Toc123748508"/>
      <w:r>
        <w:t>2.</w:t>
      </w:r>
      <w:r w:rsidR="00390641">
        <w:t>5</w:t>
      </w:r>
      <w:r w:rsidR="00444DF3">
        <w:t xml:space="preserve"> Types of attacks</w:t>
      </w:r>
      <w:bookmarkEnd w:id="10"/>
    </w:p>
    <w:p w14:paraId="4D5074F8" w14:textId="22A41D38" w:rsidR="00444DF3" w:rsidRDefault="00444DF3" w:rsidP="00941A1C"/>
    <w:p w14:paraId="673A25FD" w14:textId="3B360D30" w:rsidR="0020244B" w:rsidRDefault="0020244B" w:rsidP="0020244B">
      <w:r w:rsidRPr="0020244B">
        <w:t xml:space="preserve">A phishing attack </w:t>
      </w:r>
      <w:sdt>
        <w:sdtPr>
          <w:rPr>
            <w:b/>
            <w:bCs/>
          </w:rPr>
          <w:id w:val="-1799758647"/>
          <w:citation/>
        </w:sdtPr>
        <w:sdtContent>
          <w:r>
            <w:rPr>
              <w:b/>
              <w:bCs/>
            </w:rPr>
            <w:fldChar w:fldCharType="begin"/>
          </w:r>
          <w:r>
            <w:rPr>
              <w:b/>
              <w:bCs/>
            </w:rPr>
            <w:instrText xml:space="preserve">CITATION MIm16 \l 2057 </w:instrText>
          </w:r>
          <w:r>
            <w:rPr>
              <w:b/>
              <w:bCs/>
            </w:rPr>
            <w:fldChar w:fldCharType="separate"/>
          </w:r>
          <w:r w:rsidRPr="00036679">
            <w:rPr>
              <w:noProof/>
            </w:rPr>
            <w:t>[8]</w:t>
          </w:r>
          <w:r>
            <w:rPr>
              <w:b/>
              <w:bCs/>
            </w:rPr>
            <w:fldChar w:fldCharType="end"/>
          </w:r>
        </w:sdtContent>
      </w:sdt>
      <w:r w:rsidRPr="0020244B">
        <w:t xml:space="preserve"> is a type of cybercrime that occurs when a perpetrator tries to deceive a victim into disclosing sensitive information, such as passwords, credit card numbers, or account login information, by posing as a reliable party in an electronic communication, like an email or text message. Email, social networking, and instant messaging are just a few of the platforms where phishing attempts can be launched.</w:t>
      </w:r>
    </w:p>
    <w:p w14:paraId="5B2D3928" w14:textId="77777777" w:rsidR="0020244B" w:rsidRDefault="0020244B" w:rsidP="0020244B">
      <w:r>
        <w:t xml:space="preserve">The following best practises should be known in order to prevent phishing assaults </w:t>
      </w:r>
      <w:sdt>
        <w:sdtPr>
          <w:id w:val="-451474874"/>
          <w:citation/>
        </w:sdtPr>
        <w:sdtContent>
          <w:r>
            <w:fldChar w:fldCharType="begin"/>
          </w:r>
          <w:r>
            <w:instrText xml:space="preserve"> CITATION MAd17 \l 2057 </w:instrText>
          </w:r>
          <w:r>
            <w:fldChar w:fldCharType="separate"/>
          </w:r>
          <w:r w:rsidRPr="00036679">
            <w:rPr>
              <w:noProof/>
            </w:rPr>
            <w:t>[9]</w:t>
          </w:r>
          <w:r>
            <w:fldChar w:fldCharType="end"/>
          </w:r>
        </w:sdtContent>
      </w:sdt>
    </w:p>
    <w:p w14:paraId="70F69396" w14:textId="77777777" w:rsidR="0020244B" w:rsidRDefault="0020244B" w:rsidP="0020244B">
      <w:pPr>
        <w:ind w:left="720"/>
      </w:pPr>
      <w:r>
        <w:t>1. Be careful when opening unsolicited emails and communications, especially if they ask for sensitive or private information or include links or attachments.</w:t>
      </w:r>
    </w:p>
    <w:p w14:paraId="3E88DC73" w14:textId="77777777" w:rsidR="0020244B" w:rsidRDefault="0020244B" w:rsidP="0020244B">
      <w:pPr>
        <w:ind w:left="720"/>
      </w:pPr>
      <w:r>
        <w:t>2. Prior to replying to a mail or by clicking on a link, make sure the sender is who they say they are.</w:t>
      </w:r>
    </w:p>
    <w:p w14:paraId="237E0477" w14:textId="77777777" w:rsidR="0020244B" w:rsidRDefault="0020244B" w:rsidP="0020244B">
      <w:pPr>
        <w:ind w:firstLine="720"/>
      </w:pPr>
      <w:r>
        <w:t>3. Refrain from opening attachments or clicking on links coming from unidentified sources.</w:t>
      </w:r>
    </w:p>
    <w:p w14:paraId="347E1728" w14:textId="77777777" w:rsidR="0020244B" w:rsidRDefault="0020244B" w:rsidP="0020244B">
      <w:pPr>
        <w:ind w:firstLine="720"/>
      </w:pPr>
      <w:r>
        <w:t>4. Make sure your web browser is secure and up to date.</w:t>
      </w:r>
    </w:p>
    <w:p w14:paraId="644B2FC6" w14:textId="77777777" w:rsidR="0020244B" w:rsidRDefault="0020244B" w:rsidP="0020244B">
      <w:pPr>
        <w:ind w:firstLine="720"/>
      </w:pPr>
      <w:r>
        <w:t>5. Whenever practical, enable two-factor authentication (2FA) on your accounts.</w:t>
      </w:r>
    </w:p>
    <w:p w14:paraId="33749B64" w14:textId="77777777" w:rsidR="0020244B" w:rsidRDefault="0020244B" w:rsidP="0020244B">
      <w:pPr>
        <w:ind w:left="720"/>
      </w:pPr>
      <w:r>
        <w:t>6. For all of your accounts, use solid, one-of-a-kind passwords, and think about utilising a password manager to help you keep track of them.</w:t>
      </w:r>
    </w:p>
    <w:p w14:paraId="1B7A2AB7" w14:textId="77777777" w:rsidR="0020244B" w:rsidRPr="007914E9" w:rsidRDefault="0020244B" w:rsidP="0020244B">
      <w:pPr>
        <w:ind w:firstLine="720"/>
      </w:pPr>
      <w:r>
        <w:t>7. Always update your operating system and antivirus software.</w:t>
      </w:r>
    </w:p>
    <w:p w14:paraId="5C49A448" w14:textId="77777777" w:rsidR="0020244B" w:rsidRPr="007914E9" w:rsidRDefault="0020244B" w:rsidP="0020244B">
      <w:pPr>
        <w:ind w:left="360"/>
      </w:pPr>
    </w:p>
    <w:p w14:paraId="0B7A31EC" w14:textId="4EE1C04C" w:rsidR="007914E9" w:rsidRDefault="007914E9" w:rsidP="007914E9">
      <w:r w:rsidRPr="007914E9">
        <w:t>By following these best practices, you can help protect yourself from phishing attacks and other types of cyber threats.</w:t>
      </w:r>
    </w:p>
    <w:p w14:paraId="6AB5C1E9" w14:textId="02729509" w:rsidR="0046221B" w:rsidRDefault="0046221B" w:rsidP="0046221B">
      <w:r w:rsidRPr="0046221B">
        <w:t xml:space="preserve">A phishing assault </w:t>
      </w:r>
      <w:sdt>
        <w:sdtPr>
          <w:id w:val="-814478403"/>
          <w:citation/>
        </w:sdtPr>
        <w:sdtContent>
          <w:r>
            <w:fldChar w:fldCharType="begin"/>
          </w:r>
          <w:r>
            <w:instrText xml:space="preserve"> CITATION ASh15 \l 2057 </w:instrText>
          </w:r>
          <w:r>
            <w:fldChar w:fldCharType="separate"/>
          </w:r>
          <w:r w:rsidRPr="00036679">
            <w:rPr>
              <w:noProof/>
            </w:rPr>
            <w:t>[10]</w:t>
          </w:r>
          <w:r>
            <w:fldChar w:fldCharType="end"/>
          </w:r>
        </w:sdtContent>
      </w:sdt>
      <w:r w:rsidRPr="0046221B">
        <w:t xml:space="preserve"> may be harmful to a server since it may jeopardise both the server's security and the data it holds. An attacker may be able to access the server without authorization and potentially steal or change sensitive data if a phishing victim unintentionally gives their user credentials to the attacker. Additionally, the attacker might be able to utilise the hacked server as a launchpad for additional attacks on other networks or systems, ultimately resulting in extensive harm.</w:t>
      </w:r>
    </w:p>
    <w:p w14:paraId="00CC280E" w14:textId="332953E4" w:rsidR="00CF383D" w:rsidRDefault="00CF383D" w:rsidP="0046221B"/>
    <w:p w14:paraId="53842225" w14:textId="0F1EC7B7" w:rsidR="00CF383D" w:rsidRDefault="00CF383D" w:rsidP="0046221B"/>
    <w:p w14:paraId="2AE0603E" w14:textId="7CD8FD2A" w:rsidR="00CF383D" w:rsidRDefault="00CF383D" w:rsidP="0046221B"/>
    <w:p w14:paraId="51910E21" w14:textId="77777777" w:rsidR="00CF383D" w:rsidRDefault="00CF383D" w:rsidP="00CF383D">
      <w:pPr>
        <w:keepNext/>
      </w:pPr>
      <w:r>
        <w:rPr>
          <w:noProof/>
        </w:rPr>
        <w:lastRenderedPageBreak/>
        <w:drawing>
          <wp:inline distT="0" distB="0" distL="0" distR="0" wp14:anchorId="28DD4EC8" wp14:editId="6A686FC7">
            <wp:extent cx="5731510" cy="2988945"/>
            <wp:effectExtent l="0" t="0" r="2540" b="1905"/>
            <wp:docPr id="19" name="Picture 19" descr="What is a phishing attack? | Cloudf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phishing attack? | Cloudfla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988945"/>
                    </a:xfrm>
                    <a:prstGeom prst="rect">
                      <a:avLst/>
                    </a:prstGeom>
                    <a:noFill/>
                    <a:ln>
                      <a:noFill/>
                    </a:ln>
                  </pic:spPr>
                </pic:pic>
              </a:graphicData>
            </a:graphic>
          </wp:inline>
        </w:drawing>
      </w:r>
    </w:p>
    <w:p w14:paraId="0FFC3EDD" w14:textId="33EAFA7D" w:rsidR="0034514F" w:rsidRPr="00740F8A" w:rsidRDefault="00CF383D" w:rsidP="00740F8A">
      <w:pPr>
        <w:pStyle w:val="Caption"/>
      </w:pPr>
      <w:bookmarkStart w:id="11" w:name="_Toc123830632"/>
      <w:r>
        <w:t xml:space="preserve">Figure </w:t>
      </w:r>
      <w:fldSimple w:instr=" SEQ Figure \* ARABIC ">
        <w:r w:rsidR="008A1E28">
          <w:rPr>
            <w:noProof/>
          </w:rPr>
          <w:t>2</w:t>
        </w:r>
      </w:fldSimple>
      <w:r>
        <w:t xml:space="preserve"> - Representing how the</w:t>
      </w:r>
      <w:r w:rsidR="00740F8A">
        <w:t xml:space="preserve"> phishing</w:t>
      </w:r>
      <w:r>
        <w:t xml:space="preserve"> attack carried out in this report was executed</w:t>
      </w:r>
      <w:bookmarkEnd w:id="11"/>
    </w:p>
    <w:p w14:paraId="43882F8D" w14:textId="5A951002" w:rsidR="0034514F" w:rsidRDefault="0034514F" w:rsidP="00941A1C">
      <w:pPr>
        <w:rPr>
          <w:b/>
          <w:bCs/>
        </w:rPr>
      </w:pPr>
    </w:p>
    <w:p w14:paraId="3ED2FD3B" w14:textId="77777777" w:rsidR="00AD1A9B" w:rsidRPr="007914E9" w:rsidRDefault="00AD1A9B" w:rsidP="00AD1A9B">
      <w:r w:rsidRPr="00AD1A9B">
        <w:t xml:space="preserve">An attacker can insert malicious script into a web application's database using an input field in a cyberattack known as SQL injection </w:t>
      </w:r>
      <w:sdt>
        <w:sdtPr>
          <w:id w:val="-2011284229"/>
          <w:citation/>
        </w:sdtPr>
        <w:sdtContent>
          <w:r>
            <w:fldChar w:fldCharType="begin"/>
          </w:r>
          <w:r>
            <w:instrText xml:space="preserve"> CITATION MTa14 \l 2057 </w:instrText>
          </w:r>
          <w:r>
            <w:fldChar w:fldCharType="separate"/>
          </w:r>
          <w:r w:rsidRPr="00036679">
            <w:rPr>
              <w:noProof/>
            </w:rPr>
            <w:t>[11]</w:t>
          </w:r>
          <w:r>
            <w:fldChar w:fldCharType="end"/>
          </w:r>
        </w:sdtContent>
      </w:sdt>
      <w:r w:rsidRPr="00AD1A9B">
        <w:t>. With the help of this method, an attacker can access confidential information without authorization, such as login passwords and financial data, as well as edit or delete database data.</w:t>
      </w:r>
    </w:p>
    <w:p w14:paraId="7948E957" w14:textId="77777777" w:rsidR="00AD1A9B" w:rsidRPr="007914E9" w:rsidRDefault="00AD1A9B" w:rsidP="00AD1A9B">
      <w:r w:rsidRPr="00AD1A9B">
        <w:t xml:space="preserve">Because they can provide an attacker access to sensitive data kept on the server and give them the ability to change or delete it, SQL injection attacks </w:t>
      </w:r>
      <w:sdt>
        <w:sdtPr>
          <w:id w:val="2125345911"/>
          <w:citation/>
        </w:sdtPr>
        <w:sdtContent>
          <w:r>
            <w:fldChar w:fldCharType="begin"/>
          </w:r>
          <w:r>
            <w:instrText xml:space="preserve"> CITATION MER12 \l 2057 </w:instrText>
          </w:r>
          <w:r>
            <w:fldChar w:fldCharType="separate"/>
          </w:r>
          <w:r w:rsidRPr="00036679">
            <w:rPr>
              <w:noProof/>
            </w:rPr>
            <w:t>[12]</w:t>
          </w:r>
          <w:r>
            <w:fldChar w:fldCharType="end"/>
          </w:r>
        </w:sdtContent>
      </w:sdt>
      <w:r w:rsidRPr="00AD1A9B">
        <w:t xml:space="preserve"> are frequently used to breach systems. Additionally, an attacker can access other components of a server's architecture, such the </w:t>
      </w:r>
      <w:proofErr w:type="spellStart"/>
      <w:r w:rsidRPr="00AD1A9B">
        <w:t>os</w:t>
      </w:r>
      <w:proofErr w:type="spellEnd"/>
      <w:r w:rsidRPr="00AD1A9B">
        <w:t xml:space="preserve"> version or network resources, by using SQL injection. By doing this, the attacker may be able to further undermine the server's security and maybe obtain access to other networks or systems.</w:t>
      </w:r>
    </w:p>
    <w:p w14:paraId="658C590E" w14:textId="77777777" w:rsidR="00492A90" w:rsidRPr="00391674" w:rsidRDefault="00492A90" w:rsidP="00492A90">
      <w:r w:rsidRPr="00492A90">
        <w:t xml:space="preserve">An instance of a SQL injection attack that uses error messages generated by the database server to retrieve data from the database is known as an error-based SQL injection attack </w:t>
      </w:r>
      <w:sdt>
        <w:sdtPr>
          <w:id w:val="-1533406710"/>
          <w:citation/>
        </w:sdtPr>
        <w:sdtContent>
          <w:r>
            <w:fldChar w:fldCharType="begin"/>
          </w:r>
          <w:r>
            <w:instrText xml:space="preserve"> CITATION AAl15 \l 2057 </w:instrText>
          </w:r>
          <w:r>
            <w:fldChar w:fldCharType="separate"/>
          </w:r>
          <w:r w:rsidRPr="00036679">
            <w:rPr>
              <w:noProof/>
            </w:rPr>
            <w:t>[13]</w:t>
          </w:r>
          <w:r>
            <w:fldChar w:fldCharType="end"/>
          </w:r>
        </w:sdtContent>
      </w:sdt>
      <w:r w:rsidRPr="00492A90">
        <w:t>. When an attacker submits a malicious SQL query to a server, the server will respond with an error message if the query is invalid. The attacker can then extradite sensitive data by deducing the database's structure from the information provided in the error message. The company's online application has been hacked by this kind of SQL injection attack.</w:t>
      </w:r>
    </w:p>
    <w:p w14:paraId="4784C48A" w14:textId="0B12361D" w:rsidR="004802ED" w:rsidRDefault="00BB652B" w:rsidP="00941A1C">
      <w:r w:rsidRPr="00BB652B">
        <w:t>An SQL injection attack known as a union-based SQL injection involves inserting a malicious SQL query that combines the output of several SELECT statements using the UNION operator. By combining a SELECT statement that collects the necessary data with a SELECT statement that obtains unimportant data from another table, the attacker can use this approach to harvest confidential data from the database. The company's online application has been hacked by this kind of SQL injection attack.</w:t>
      </w:r>
    </w:p>
    <w:p w14:paraId="54B2B9E5" w14:textId="67926B58" w:rsidR="00740F8A" w:rsidRDefault="00740F8A" w:rsidP="00941A1C"/>
    <w:p w14:paraId="772CF10C" w14:textId="122850A6" w:rsidR="00740F8A" w:rsidRDefault="00740F8A" w:rsidP="00941A1C"/>
    <w:p w14:paraId="2FAAAA60" w14:textId="77777777" w:rsidR="00740F8A" w:rsidRDefault="00740F8A" w:rsidP="00941A1C">
      <w:pPr>
        <w:rPr>
          <w:b/>
          <w:bCs/>
        </w:rPr>
      </w:pPr>
    </w:p>
    <w:p w14:paraId="3F3BF919" w14:textId="77777777" w:rsidR="00740F8A" w:rsidRDefault="00740F8A" w:rsidP="00740F8A">
      <w:pPr>
        <w:keepNext/>
      </w:pPr>
      <w:r>
        <w:rPr>
          <w:noProof/>
        </w:rPr>
        <w:lastRenderedPageBreak/>
        <w:drawing>
          <wp:inline distT="0" distB="0" distL="0" distR="0" wp14:anchorId="6B03836A" wp14:editId="4596E32D">
            <wp:extent cx="5715000" cy="4381500"/>
            <wp:effectExtent l="0" t="0" r="0" b="0"/>
            <wp:docPr id="20" name="Picture 20" descr="SQL Injection Attacks — Web-based App Security, Part 4 | Sp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L Injection Attacks — Web-based App Security, Part 4 | Spann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4381500"/>
                    </a:xfrm>
                    <a:prstGeom prst="rect">
                      <a:avLst/>
                    </a:prstGeom>
                    <a:noFill/>
                    <a:ln>
                      <a:noFill/>
                    </a:ln>
                  </pic:spPr>
                </pic:pic>
              </a:graphicData>
            </a:graphic>
          </wp:inline>
        </w:drawing>
      </w:r>
    </w:p>
    <w:p w14:paraId="28FB287E" w14:textId="012A4570" w:rsidR="008E19E3" w:rsidRDefault="00740F8A" w:rsidP="00740F8A">
      <w:pPr>
        <w:pStyle w:val="Caption"/>
      </w:pPr>
      <w:bookmarkStart w:id="12" w:name="_Toc123830633"/>
      <w:r>
        <w:t xml:space="preserve">Figure </w:t>
      </w:r>
      <w:fldSimple w:instr=" SEQ Figure \* ARABIC ">
        <w:r w:rsidR="008A1E28">
          <w:rPr>
            <w:noProof/>
          </w:rPr>
          <w:t>3</w:t>
        </w:r>
      </w:fldSimple>
      <w:r>
        <w:t xml:space="preserve"> - Diagram representing the process for launching the SQL injection attack in this document</w:t>
      </w:r>
      <w:bookmarkEnd w:id="12"/>
    </w:p>
    <w:p w14:paraId="2D366110" w14:textId="15AECBF7" w:rsidR="00E548BD" w:rsidRDefault="00E548BD" w:rsidP="00941A1C"/>
    <w:p w14:paraId="6DD3723C" w14:textId="77777777" w:rsidR="00E548BD" w:rsidRDefault="00E548BD" w:rsidP="00941A1C"/>
    <w:p w14:paraId="08F0EE47" w14:textId="0ECB8522" w:rsidR="00444DF3" w:rsidRDefault="00444DF3" w:rsidP="008E19E3">
      <w:pPr>
        <w:pStyle w:val="Heading2"/>
      </w:pPr>
      <w:bookmarkStart w:id="13" w:name="_Toc123748509"/>
      <w:r>
        <w:t>2.6</w:t>
      </w:r>
      <w:r w:rsidR="00390641">
        <w:t xml:space="preserve"> </w:t>
      </w:r>
      <w:r>
        <w:t>Vulnerabilities targeted</w:t>
      </w:r>
      <w:bookmarkEnd w:id="13"/>
    </w:p>
    <w:p w14:paraId="2E9083BA" w14:textId="17C62751" w:rsidR="00444DF3" w:rsidRDefault="00444DF3" w:rsidP="00941A1C"/>
    <w:p w14:paraId="57986E9A" w14:textId="05828543" w:rsidR="007914E9" w:rsidRPr="007914E9" w:rsidRDefault="007914E9" w:rsidP="007914E9">
      <w:r w:rsidRPr="007914E9">
        <w:t xml:space="preserve">A phishing attack typically </w:t>
      </w:r>
      <w:r w:rsidR="009F3F12">
        <w:t>aims to attack</w:t>
      </w:r>
      <w:r w:rsidRPr="007914E9">
        <w:t xml:space="preserve"> vulnerabilities in an individual's or organization's security practices, rather than technical vulnerabilities in software or hardware. For example, an attacker may </w:t>
      </w:r>
      <w:r w:rsidR="009F3F12">
        <w:t>deliver</w:t>
      </w:r>
      <w:r w:rsidRPr="007914E9">
        <w:t xml:space="preserve"> a </w:t>
      </w:r>
      <w:r w:rsidR="009F3F12">
        <w:t>malicious</w:t>
      </w:r>
      <w:r w:rsidRPr="007914E9">
        <w:t xml:space="preserve"> email that </w:t>
      </w:r>
      <w:r w:rsidR="009F3F12">
        <w:t>may appear</w:t>
      </w:r>
      <w:r w:rsidRPr="007914E9">
        <w:t xml:space="preserve"> to be from a</w:t>
      </w:r>
      <w:r w:rsidR="009F3F12">
        <w:t xml:space="preserve">n approved </w:t>
      </w:r>
      <w:r w:rsidRPr="007914E9">
        <w:t xml:space="preserve">source, such as a bank or online retailer, in an attempt to trick the recipient into </w:t>
      </w:r>
      <w:r w:rsidR="009F3F12">
        <w:t>disclosing</w:t>
      </w:r>
      <w:r w:rsidRPr="007914E9">
        <w:t xml:space="preserve"> sensitive information, such as login credentials or financial information.</w:t>
      </w:r>
      <w:r>
        <w:t xml:space="preserve"> In this case, cloud credentials have been targeted.</w:t>
      </w:r>
    </w:p>
    <w:p w14:paraId="0DD7E0A4" w14:textId="2AD4F0F9" w:rsidR="007914E9" w:rsidRPr="007914E9" w:rsidRDefault="007914E9" w:rsidP="007914E9">
      <w:r w:rsidRPr="007914E9">
        <w:t xml:space="preserve">Other common techniques used in phishing attacks include creating fake websites that </w:t>
      </w:r>
      <w:r w:rsidR="009F3F12">
        <w:t>pretends to be the</w:t>
      </w:r>
      <w:r w:rsidRPr="007914E9">
        <w:t xml:space="preserve"> legitimate one, and using social engineering </w:t>
      </w:r>
      <w:r w:rsidR="009F3F12">
        <w:t>methods</w:t>
      </w:r>
      <w:r w:rsidRPr="007914E9">
        <w:t xml:space="preserve"> to manipulate or </w:t>
      </w:r>
      <w:r w:rsidR="009F3F12">
        <w:t>trick</w:t>
      </w:r>
      <w:r w:rsidRPr="007914E9">
        <w:t xml:space="preserve"> victims into </w:t>
      </w:r>
      <w:r w:rsidR="009F3F12">
        <w:t>revealing</w:t>
      </w:r>
      <w:r w:rsidRPr="007914E9">
        <w:t xml:space="preserve"> sensitive information.</w:t>
      </w:r>
    </w:p>
    <w:p w14:paraId="32251F7A" w14:textId="6FC4AB7F" w:rsidR="008E19E3" w:rsidRDefault="007914E9" w:rsidP="00941A1C">
      <w:r w:rsidRPr="007914E9">
        <w:t xml:space="preserve">SQL injection attacks typically target vulnerabilities in web applications that allow an attacker to inject malicious code into a database through an input field. These vulnerabilities typically </w:t>
      </w:r>
      <w:r w:rsidR="009F3F12">
        <w:t>are created</w:t>
      </w:r>
      <w:r w:rsidRPr="007914E9">
        <w:t xml:space="preserve"> when web applications do not properly filter user input or do not use prepared statements and parameterized queries to </w:t>
      </w:r>
      <w:r w:rsidR="009F3F12">
        <w:t xml:space="preserve">stop </w:t>
      </w:r>
      <w:r w:rsidRPr="007914E9">
        <w:t xml:space="preserve">unauthorized SQL </w:t>
      </w:r>
      <w:r w:rsidR="009F3F12">
        <w:t>queries</w:t>
      </w:r>
      <w:r w:rsidRPr="007914E9">
        <w:t xml:space="preserve"> from being </w:t>
      </w:r>
      <w:r w:rsidR="009F3F12">
        <w:t>deployed</w:t>
      </w:r>
      <w:r w:rsidRPr="007914E9">
        <w:t>.</w:t>
      </w:r>
      <w:r>
        <w:t xml:space="preserve"> In this case, extracting passwords and usernames was carried out successfully.</w:t>
      </w:r>
    </w:p>
    <w:p w14:paraId="7C02E6DF" w14:textId="77777777" w:rsidR="00390641" w:rsidRDefault="00390641" w:rsidP="008E19E3">
      <w:pPr>
        <w:pStyle w:val="Heading2"/>
      </w:pPr>
    </w:p>
    <w:p w14:paraId="5C1CBC40" w14:textId="03BCC5F4" w:rsidR="00444DF3" w:rsidRDefault="00444DF3" w:rsidP="008E19E3">
      <w:pPr>
        <w:pStyle w:val="Heading2"/>
      </w:pPr>
      <w:bookmarkStart w:id="14" w:name="_Toc123748510"/>
      <w:r>
        <w:t>2.</w:t>
      </w:r>
      <w:r w:rsidR="00390641">
        <w:t>7</w:t>
      </w:r>
      <w:r>
        <w:t xml:space="preserve"> </w:t>
      </w:r>
      <w:r w:rsidR="001B3D0C">
        <w:t>Tools used</w:t>
      </w:r>
      <w:bookmarkEnd w:id="14"/>
    </w:p>
    <w:p w14:paraId="1A25437C" w14:textId="229AA512" w:rsidR="001B3D0C" w:rsidRDefault="001B3D0C" w:rsidP="00941A1C"/>
    <w:p w14:paraId="2CB3E3CC" w14:textId="245363DD" w:rsidR="00E45482" w:rsidRPr="00E45482" w:rsidRDefault="007914E9" w:rsidP="00E45482">
      <w:pPr>
        <w:rPr>
          <w:b/>
          <w:bCs/>
        </w:rPr>
      </w:pPr>
      <w:r>
        <w:rPr>
          <w:b/>
          <w:bCs/>
        </w:rPr>
        <w:t xml:space="preserve">SQL Injection commands </w:t>
      </w:r>
      <w:r w:rsidR="00EA72EA">
        <w:rPr>
          <w:b/>
          <w:bCs/>
        </w:rPr>
        <w:t>–</w:t>
      </w:r>
      <w:r>
        <w:rPr>
          <w:b/>
          <w:bCs/>
        </w:rPr>
        <w:t xml:space="preserve"> </w:t>
      </w:r>
      <w:r w:rsidR="00E45482" w:rsidRPr="00E45482">
        <w:rPr>
          <w:b/>
          <w:bCs/>
        </w:rPr>
        <w:t>S</w:t>
      </w:r>
      <w:r w:rsidR="00E45482" w:rsidRPr="00E45482">
        <w:t xml:space="preserve">QL Injection is a type of attack that exploits the lack of input validation in the SQL query. This vulnerability can be exploited by hackers to steal data from the database. It is done by sending a SQL command to the database and seeing if it </w:t>
      </w:r>
      <w:r w:rsidR="009F5AB9">
        <w:t>gets back with</w:t>
      </w:r>
      <w:r w:rsidR="00E45482" w:rsidRPr="00E45482">
        <w:t xml:space="preserve"> any error messages.</w:t>
      </w:r>
      <w:r w:rsidR="009F3F12">
        <w:t xml:space="preserve"> The commands that were executed are visible in the appendix.</w:t>
      </w:r>
    </w:p>
    <w:p w14:paraId="65B0E31E" w14:textId="50B3A221" w:rsidR="00EA72EA" w:rsidRDefault="00EA72EA" w:rsidP="00941A1C"/>
    <w:p w14:paraId="10EF1616" w14:textId="0F57B008" w:rsidR="003640C8" w:rsidRPr="003640C8" w:rsidRDefault="007914E9" w:rsidP="003640C8">
      <w:r>
        <w:rPr>
          <w:b/>
          <w:bCs/>
        </w:rPr>
        <w:t xml:space="preserve">Z-phisher - </w:t>
      </w:r>
      <w:r w:rsidR="003640C8" w:rsidRPr="003640C8">
        <w:t xml:space="preserve">The tool Z-Phisher is utilised in phishing </w:t>
      </w:r>
      <w:r w:rsidR="009F5AB9">
        <w:t>attacks</w:t>
      </w:r>
      <w:r w:rsidR="003640C8" w:rsidRPr="003640C8">
        <w:t xml:space="preserve">. Phishing attacks are a </w:t>
      </w:r>
      <w:r w:rsidR="009F5AB9">
        <w:t>type</w:t>
      </w:r>
      <w:r w:rsidR="003640C8" w:rsidRPr="003640C8">
        <w:t xml:space="preserve"> of social engineering attack in which the criminal </w:t>
      </w:r>
      <w:r w:rsidR="009F5AB9">
        <w:t>tricks</w:t>
      </w:r>
      <w:r w:rsidR="003640C8" w:rsidRPr="003640C8">
        <w:t xml:space="preserve"> people into </w:t>
      </w:r>
      <w:r w:rsidR="009F5AB9">
        <w:t>disclosing</w:t>
      </w:r>
      <w:r w:rsidR="003640C8" w:rsidRPr="003640C8">
        <w:t xml:space="preserve"> </w:t>
      </w:r>
      <w:r w:rsidR="009F5AB9">
        <w:t>confidential</w:t>
      </w:r>
      <w:r w:rsidR="003640C8" w:rsidRPr="003640C8">
        <w:t xml:space="preserve"> </w:t>
      </w:r>
      <w:r w:rsidR="009F5AB9">
        <w:t>data</w:t>
      </w:r>
      <w:r w:rsidR="003640C8" w:rsidRPr="003640C8">
        <w:t xml:space="preserve"> through email or a </w:t>
      </w:r>
      <w:r w:rsidR="009F5AB9">
        <w:t>fake</w:t>
      </w:r>
      <w:r w:rsidR="003640C8" w:rsidRPr="003640C8">
        <w:t xml:space="preserve"> website. With the use of the Z-Phisher </w:t>
      </w:r>
      <w:r w:rsidR="009F5AB9">
        <w:t>features</w:t>
      </w:r>
      <w:r w:rsidR="003640C8" w:rsidRPr="003640C8">
        <w:t xml:space="preserve">, phishing assaults </w:t>
      </w:r>
      <w:r w:rsidR="009F5AB9">
        <w:t>can</w:t>
      </w:r>
      <w:r w:rsidR="003640C8" w:rsidRPr="003640C8">
        <w:t xml:space="preserve"> be automated, making it </w:t>
      </w:r>
      <w:r w:rsidR="009F5AB9">
        <w:t>even easier and quicker</w:t>
      </w:r>
      <w:r w:rsidR="003640C8" w:rsidRPr="003640C8">
        <w:t xml:space="preserve"> for attackers to </w:t>
      </w:r>
      <w:r w:rsidR="009F5AB9">
        <w:t xml:space="preserve">gather </w:t>
      </w:r>
      <w:r w:rsidR="003640C8" w:rsidRPr="003640C8">
        <w:t>information from potential victims.</w:t>
      </w:r>
    </w:p>
    <w:p w14:paraId="3F2F0BDB" w14:textId="77777777" w:rsidR="003640C8" w:rsidRPr="003640C8" w:rsidRDefault="003640C8" w:rsidP="003640C8"/>
    <w:p w14:paraId="4C329319" w14:textId="2443669F" w:rsidR="003640C8" w:rsidRPr="003640C8" w:rsidRDefault="003640C8" w:rsidP="003640C8">
      <w:r w:rsidRPr="003640C8">
        <w:t>There are two ways to use the Z-Phisher tool:</w:t>
      </w:r>
    </w:p>
    <w:p w14:paraId="414E0C84" w14:textId="48C4B17C" w:rsidR="003640C8" w:rsidRPr="003640C8" w:rsidRDefault="003640C8" w:rsidP="003640C8">
      <w:r w:rsidRPr="003640C8">
        <w:t>1) To produce email templates and other files necessary for carrying out the attack</w:t>
      </w:r>
    </w:p>
    <w:p w14:paraId="2D8B63E8" w14:textId="1FBBE03A" w:rsidR="007914E9" w:rsidRPr="007914E9" w:rsidRDefault="003640C8" w:rsidP="003640C8">
      <w:r w:rsidRPr="003640C8">
        <w:t>2) To r</w:t>
      </w:r>
      <w:r w:rsidR="006005F5">
        <w:t>egularly</w:t>
      </w:r>
      <w:r w:rsidRPr="003640C8">
        <w:t xml:space="preserve"> send emails and go to </w:t>
      </w:r>
      <w:r w:rsidR="006005F5">
        <w:t>fake</w:t>
      </w:r>
      <w:r w:rsidRPr="003640C8">
        <w:t xml:space="preserve"> websites in order to </w:t>
      </w:r>
      <w:r w:rsidR="006005F5">
        <w:t>collect</w:t>
      </w:r>
      <w:r w:rsidRPr="003640C8">
        <w:t xml:space="preserve"> </w:t>
      </w:r>
      <w:r w:rsidR="006005F5">
        <w:t>data</w:t>
      </w:r>
      <w:r w:rsidRPr="003640C8">
        <w:t xml:space="preserve"> from possible victims</w:t>
      </w:r>
    </w:p>
    <w:p w14:paraId="7BCCDB48" w14:textId="57847905" w:rsidR="00EA72EA" w:rsidRPr="00EA72EA" w:rsidRDefault="00EA72EA" w:rsidP="00941A1C">
      <w:pPr>
        <w:rPr>
          <w:b/>
          <w:bCs/>
        </w:rPr>
      </w:pPr>
    </w:p>
    <w:p w14:paraId="6A554EE4" w14:textId="3075008A" w:rsidR="00BB0E0E" w:rsidRDefault="00BB0E0E" w:rsidP="00941A1C"/>
    <w:p w14:paraId="13A28966" w14:textId="2F795F51" w:rsidR="00650760" w:rsidRDefault="00650760" w:rsidP="00941A1C"/>
    <w:p w14:paraId="5E4A7BFE" w14:textId="0DE50160" w:rsidR="00650760" w:rsidRDefault="00650760" w:rsidP="00941A1C"/>
    <w:p w14:paraId="25726E2F" w14:textId="77777777" w:rsidR="00650760" w:rsidRDefault="00650760" w:rsidP="00941A1C"/>
    <w:p w14:paraId="0754383A" w14:textId="16512AAF" w:rsidR="001B3D0C" w:rsidRDefault="001B3D0C" w:rsidP="008E19E3">
      <w:pPr>
        <w:pStyle w:val="Heading2"/>
      </w:pPr>
      <w:bookmarkStart w:id="15" w:name="_Toc123748511"/>
      <w:r>
        <w:t>2.</w:t>
      </w:r>
      <w:r w:rsidR="00390641">
        <w:t>8</w:t>
      </w:r>
      <w:r>
        <w:t xml:space="preserve"> Protocols involved in the attack</w:t>
      </w:r>
      <w:bookmarkEnd w:id="15"/>
    </w:p>
    <w:p w14:paraId="2BCA56A2" w14:textId="0C6A485E" w:rsidR="001B3D0C" w:rsidRDefault="001B3D0C" w:rsidP="00941A1C"/>
    <w:p w14:paraId="397C302F" w14:textId="77777777" w:rsidR="00A958FF" w:rsidRDefault="006E6BC7" w:rsidP="00A958FF">
      <w:r>
        <w:rPr>
          <w:b/>
          <w:bCs/>
        </w:rPr>
        <w:t xml:space="preserve">SQL Injection protocols – </w:t>
      </w:r>
      <w:r w:rsidR="00A958FF">
        <w:t>In most SQL injection attacks, malicious code is injected into a database via an input field in a web application using the Structured Query Language (SQL). For maintaining and modifying data in relational databases, SQL is a common computer language.</w:t>
      </w:r>
    </w:p>
    <w:p w14:paraId="3A66F5F8" w14:textId="6C513BA9" w:rsidR="006E6BC7" w:rsidRDefault="00A958FF" w:rsidP="00A958FF">
      <w:r>
        <w:t>A SQL injection attack's precise protocols will vary depending on the environment it is being done in. For instance, a web application that interacts with a database via a network using the Structured Query Language (SQL) and the Hypertext Transfer Protocol (HTTP) may be the target of a SQL injection attack. The HTTP protocol was utilised to initiate this attack.</w:t>
      </w:r>
    </w:p>
    <w:p w14:paraId="4D87ADA8" w14:textId="77777777" w:rsidR="00A958FF" w:rsidRDefault="006E6BC7" w:rsidP="00A958FF">
      <w:r>
        <w:rPr>
          <w:b/>
          <w:bCs/>
        </w:rPr>
        <w:t xml:space="preserve">Z-phisher protocols - </w:t>
      </w:r>
      <w:r w:rsidR="00A958FF">
        <w:t>Attacks including phishing can be carried out using a variety of platforms, including email, social media, and instant messaging. Depending on the channel being used, several phishing protocols could be used.</w:t>
      </w:r>
    </w:p>
    <w:p w14:paraId="1DF98FD7" w14:textId="691DDC0C" w:rsidR="008E19E3" w:rsidRDefault="00A958FF" w:rsidP="00A958FF">
      <w:r>
        <w:t>For instance, the Simple Mail Transfer Protocol (SMTP) may be used in an email phishing attack to send the fake email to the victim's email address. The victim can then interact with the message by obtaining it from their email server using the Post Office Protocol (POP) or the Internet Message Access Protocol (IMAP). The SMTP was the target of this attack.</w:t>
      </w:r>
    </w:p>
    <w:p w14:paraId="2F4900A2" w14:textId="7DB1AFF8" w:rsidR="001B3D0C" w:rsidRDefault="001B3D0C" w:rsidP="008E19E3">
      <w:pPr>
        <w:pStyle w:val="Heading2"/>
      </w:pPr>
      <w:bookmarkStart w:id="16" w:name="_Toc123748512"/>
      <w:r>
        <w:lastRenderedPageBreak/>
        <w:t>2.</w:t>
      </w:r>
      <w:r w:rsidR="00390641">
        <w:t>9</w:t>
      </w:r>
      <w:r>
        <w:t xml:space="preserve"> Process of launching the attack</w:t>
      </w:r>
      <w:r w:rsidR="00E45482">
        <w:t>s</w:t>
      </w:r>
      <w:bookmarkEnd w:id="16"/>
    </w:p>
    <w:p w14:paraId="1D463DD2" w14:textId="2D293AB7" w:rsidR="001B3D0C" w:rsidRDefault="001B3D0C" w:rsidP="00941A1C"/>
    <w:p w14:paraId="0C5EAAC4" w14:textId="77777777" w:rsidR="008A1F56" w:rsidRPr="008A1F56" w:rsidRDefault="008A1F56" w:rsidP="008A1F56">
      <w:r w:rsidRPr="008A1F56">
        <w:t>By inserting malicious script into an input field in a web application, SQL injection attacks can be used to compromise the security of a database and the information it stores. The targeted database and the attacker's objectives determine the specific steps in starting a SQL injection attack. The steps to execute the attack of SQL injection are as following:</w:t>
      </w:r>
    </w:p>
    <w:p w14:paraId="26C9CF70" w14:textId="77777777" w:rsidR="008A1F56" w:rsidRPr="008A1F56" w:rsidRDefault="008A1F56" w:rsidP="008A1F56">
      <w:r w:rsidRPr="008A1F56">
        <w:t>1. Locating a web application that is weak and uses user input fields to interface with a database</w:t>
      </w:r>
    </w:p>
    <w:p w14:paraId="2727B1F0" w14:textId="77777777" w:rsidR="008A1F56" w:rsidRPr="008A1F56" w:rsidRDefault="008A1F56" w:rsidP="008A1F56">
      <w:r w:rsidRPr="008A1F56">
        <w:t>2. Constructing a malicious SQL injection payload and inserting it into a web application's input field.</w:t>
      </w:r>
    </w:p>
    <w:p w14:paraId="38E20B25" w14:textId="77777777" w:rsidR="008A1F56" w:rsidRPr="008A1F56" w:rsidRDefault="008A1F56" w:rsidP="008A1F56">
      <w:r w:rsidRPr="008A1F56">
        <w:t>3. Using the web application to send the payload and running the malicious script in the database.</w:t>
      </w:r>
    </w:p>
    <w:p w14:paraId="593FFF9E" w14:textId="52D264CE" w:rsidR="008E19E3" w:rsidRPr="008A1F56" w:rsidRDefault="008A1F56" w:rsidP="008A1F56">
      <w:r w:rsidRPr="008A1F56">
        <w:t>4. Modifying or removing confidential data from a database</w:t>
      </w:r>
    </w:p>
    <w:p w14:paraId="4B00D451" w14:textId="77777777" w:rsidR="008A1F56" w:rsidRDefault="008A1F56" w:rsidP="008A1F56">
      <w:r>
        <w:t>The particular steps involved in conducting a phishing attack vary on the channel being utilised and the attacker's objectives. But the following could be typical steps in the procedure:</w:t>
      </w:r>
    </w:p>
    <w:p w14:paraId="79DE14F8" w14:textId="77777777" w:rsidR="008A1F56" w:rsidRDefault="008A1F56" w:rsidP="008A1F56">
      <w:pPr>
        <w:pStyle w:val="ListParagraph"/>
      </w:pPr>
      <w:r>
        <w:t>1. Choosing a potential victim and learning as much as you can about them to enhance the attack's authenticity.</w:t>
      </w:r>
    </w:p>
    <w:p w14:paraId="57D75D5C" w14:textId="77777777" w:rsidR="008A1F56" w:rsidRDefault="008A1F56" w:rsidP="008A1F56">
      <w:pPr>
        <w:pStyle w:val="ListParagraph"/>
      </w:pPr>
      <w:r>
        <w:t>2. Creating a fake message that comes from what looks to be a reliable source, such a bank or online retailer, and providing a link or attachment to lure the victim into revealing personal information or doing another action that would benefit the attacker.</w:t>
      </w:r>
    </w:p>
    <w:p w14:paraId="7C258895" w14:textId="77777777" w:rsidR="008A1F56" w:rsidRDefault="008A1F56" w:rsidP="008A1F56">
      <w:pPr>
        <w:pStyle w:val="ListParagraph"/>
      </w:pPr>
      <w:r>
        <w:t>3. Utilizing the selected channel to deliver the fake message to the victim.</w:t>
      </w:r>
    </w:p>
    <w:p w14:paraId="1744C5B8" w14:textId="5C59B7A3" w:rsidR="00E45482" w:rsidRDefault="008A1F56" w:rsidP="008A1F56">
      <w:pPr>
        <w:pStyle w:val="ListParagraph"/>
      </w:pPr>
      <w:r>
        <w:t>4. Monitoring the victim's behaviour and making an effort to learn more or take more action in response to it.</w:t>
      </w:r>
    </w:p>
    <w:p w14:paraId="78E6D3F5" w14:textId="4C69ECBD" w:rsidR="008A1F56" w:rsidRDefault="008A1F56" w:rsidP="008A1F56">
      <w:r>
        <w:t>The steps above have been followed in order to launch the attack in this report.</w:t>
      </w:r>
    </w:p>
    <w:p w14:paraId="16ABE3A2" w14:textId="77777777" w:rsidR="006B50BE" w:rsidRDefault="006B50BE" w:rsidP="008A1F56"/>
    <w:p w14:paraId="53F39A1A" w14:textId="3EF7FAB4" w:rsidR="001B3D0C" w:rsidRPr="00941A1C" w:rsidRDefault="001B3D0C" w:rsidP="008E19E3">
      <w:pPr>
        <w:pStyle w:val="Heading2"/>
      </w:pPr>
      <w:bookmarkStart w:id="17" w:name="_Toc123748513"/>
      <w:r>
        <w:t>2.</w:t>
      </w:r>
      <w:r w:rsidR="00390641">
        <w:t>9.1</w:t>
      </w:r>
      <w:r>
        <w:t xml:space="preserve"> Success / failure</w:t>
      </w:r>
      <w:bookmarkEnd w:id="17"/>
    </w:p>
    <w:p w14:paraId="10E66CD2" w14:textId="0B9A0929" w:rsidR="00941A1C" w:rsidRDefault="00941A1C" w:rsidP="00941A1C"/>
    <w:p w14:paraId="2F5E25FD" w14:textId="259E1A35" w:rsidR="005617CB" w:rsidRPr="00E45482" w:rsidRDefault="00E45482" w:rsidP="00941A1C">
      <w:pPr>
        <w:rPr>
          <w:color w:val="FF0000"/>
        </w:rPr>
      </w:pPr>
      <w:r w:rsidRPr="00E45482">
        <w:rPr>
          <w:color w:val="FF0000"/>
        </w:rPr>
        <w:t>Both attacks have been carried out successfully, please refer to the appendix to see the outcome of both attacks.</w:t>
      </w:r>
    </w:p>
    <w:p w14:paraId="679C41B0" w14:textId="77777777" w:rsidR="005617CB" w:rsidRDefault="005617CB" w:rsidP="00941A1C"/>
    <w:p w14:paraId="6CBCF340" w14:textId="56A0BE82" w:rsidR="00390641" w:rsidRDefault="005617CB" w:rsidP="005617CB">
      <w:pPr>
        <w:pStyle w:val="Heading2"/>
      </w:pPr>
      <w:bookmarkStart w:id="18" w:name="_Toc123748514"/>
      <w:r>
        <w:t>3. Recommendations / Solution</w:t>
      </w:r>
      <w:bookmarkEnd w:id="18"/>
    </w:p>
    <w:p w14:paraId="6FB9646E" w14:textId="44F1051D" w:rsidR="005617CB" w:rsidRDefault="005617CB" w:rsidP="005617CB"/>
    <w:p w14:paraId="2E8B3ACE" w14:textId="77777777" w:rsidR="002B21BD" w:rsidRDefault="002B21BD" w:rsidP="002B21BD">
      <w:r w:rsidRPr="002B21BD">
        <w:t>The company should take into account various recommendations in order to stop new attacks like the ones described in this document. The following recommendations must be put into practise immediately, as there are thousands of cyberattacks every day. The following suggestions are in relation to phishing attacks:</w:t>
      </w:r>
    </w:p>
    <w:p w14:paraId="4F04BE46" w14:textId="21BA0439" w:rsidR="008F7CBC" w:rsidRPr="008F7CBC" w:rsidRDefault="008F7CBC" w:rsidP="008F7CBC">
      <w:pPr>
        <w:numPr>
          <w:ilvl w:val="0"/>
          <w:numId w:val="6"/>
        </w:numPr>
      </w:pPr>
      <w:r w:rsidRPr="008F7CBC">
        <w:t>Use parameterized queries</w:t>
      </w:r>
      <w:r>
        <w:t xml:space="preserve"> </w:t>
      </w:r>
      <w:sdt>
        <w:sdtPr>
          <w:id w:val="-543674171"/>
          <w:citation/>
        </w:sdtPr>
        <w:sdtContent>
          <w:r>
            <w:fldChar w:fldCharType="begin"/>
          </w:r>
          <w:r w:rsidR="00950D60">
            <w:instrText xml:space="preserve">CITATION ADe11 \l 2057 </w:instrText>
          </w:r>
          <w:r>
            <w:fldChar w:fldCharType="separate"/>
          </w:r>
          <w:r w:rsidR="00036679" w:rsidRPr="00036679">
            <w:rPr>
              <w:noProof/>
            </w:rPr>
            <w:t>[14]</w:t>
          </w:r>
          <w:r>
            <w:fldChar w:fldCharType="end"/>
          </w:r>
        </w:sdtContent>
      </w:sdt>
      <w:r w:rsidRPr="008F7CBC">
        <w:t xml:space="preserve">: </w:t>
      </w:r>
      <w:r w:rsidR="001A39E9" w:rsidRPr="001A39E9">
        <w:t>These are queries where the parameters are predefined and separated from the SQL statement itself. By doing this, attackers may be prevented from including dangerous code in the query.</w:t>
      </w:r>
    </w:p>
    <w:p w14:paraId="04046B49" w14:textId="4D820299" w:rsidR="008F7CBC" w:rsidRPr="008F7CBC" w:rsidRDefault="008F7CBC" w:rsidP="008F7CBC">
      <w:pPr>
        <w:numPr>
          <w:ilvl w:val="0"/>
          <w:numId w:val="6"/>
        </w:numPr>
      </w:pPr>
      <w:r w:rsidRPr="008F7CBC">
        <w:lastRenderedPageBreak/>
        <w:t>Use stored procedures</w:t>
      </w:r>
      <w:r>
        <w:t xml:space="preserve"> </w:t>
      </w:r>
      <w:sdt>
        <w:sdtPr>
          <w:id w:val="447441782"/>
          <w:citation/>
        </w:sdtPr>
        <w:sdtContent>
          <w:r>
            <w:fldChar w:fldCharType="begin"/>
          </w:r>
          <w:r>
            <w:instrText xml:space="preserve"> CITATION MER121 \l 2057 </w:instrText>
          </w:r>
          <w:r>
            <w:fldChar w:fldCharType="separate"/>
          </w:r>
          <w:r w:rsidR="00036679" w:rsidRPr="00036679">
            <w:rPr>
              <w:noProof/>
            </w:rPr>
            <w:t>[15]</w:t>
          </w:r>
          <w:r>
            <w:fldChar w:fldCharType="end"/>
          </w:r>
        </w:sdtContent>
      </w:sdt>
      <w:r w:rsidRPr="008F7CBC">
        <w:t xml:space="preserve">: </w:t>
      </w:r>
      <w:r w:rsidR="001A39E9" w:rsidRPr="001A39E9">
        <w:t>Pre-compiled SQL statements are saved in the database as stored procedures. By isolating the SQL code out from input data, they can assist in the detection of SQL injection attacks.</w:t>
      </w:r>
    </w:p>
    <w:p w14:paraId="3894798E" w14:textId="38DE482A" w:rsidR="008F7CBC" w:rsidRPr="008F7CBC" w:rsidRDefault="008F7CBC" w:rsidP="008F7CBC">
      <w:pPr>
        <w:numPr>
          <w:ilvl w:val="0"/>
          <w:numId w:val="6"/>
        </w:numPr>
      </w:pPr>
      <w:r w:rsidRPr="008F7CBC">
        <w:t>Validate user input</w:t>
      </w:r>
      <w:r>
        <w:t xml:space="preserve"> </w:t>
      </w:r>
      <w:sdt>
        <w:sdtPr>
          <w:id w:val="-949007613"/>
          <w:citation/>
        </w:sdtPr>
        <w:sdtContent>
          <w:r>
            <w:fldChar w:fldCharType="begin"/>
          </w:r>
          <w:r w:rsidR="00950D60">
            <w:instrText xml:space="preserve">CITATION RDe \l 2057 </w:instrText>
          </w:r>
          <w:r>
            <w:fldChar w:fldCharType="separate"/>
          </w:r>
          <w:r w:rsidR="00036679" w:rsidRPr="00036679">
            <w:rPr>
              <w:noProof/>
            </w:rPr>
            <w:t>[16]</w:t>
          </w:r>
          <w:r>
            <w:fldChar w:fldCharType="end"/>
          </w:r>
        </w:sdtContent>
      </w:sdt>
      <w:r w:rsidRPr="008F7CBC">
        <w:t xml:space="preserve">: </w:t>
      </w:r>
      <w:r w:rsidR="0032777C" w:rsidRPr="0032777C">
        <w:t>Verify that all user input is genuine to make sure it is in the right format and free of dangerous code.</w:t>
      </w:r>
    </w:p>
    <w:p w14:paraId="3308129B" w14:textId="5A04EA86" w:rsidR="008F7CBC" w:rsidRPr="008F7CBC" w:rsidRDefault="008F7CBC" w:rsidP="008F7CBC">
      <w:pPr>
        <w:numPr>
          <w:ilvl w:val="0"/>
          <w:numId w:val="6"/>
        </w:numPr>
      </w:pPr>
      <w:r w:rsidRPr="008F7CBC">
        <w:t>Use web application firewalls</w:t>
      </w:r>
      <w:r>
        <w:t xml:space="preserve"> </w:t>
      </w:r>
      <w:sdt>
        <w:sdtPr>
          <w:id w:val="381523888"/>
          <w:citation/>
        </w:sdtPr>
        <w:sdtContent>
          <w:r>
            <w:fldChar w:fldCharType="begin"/>
          </w:r>
          <w:r>
            <w:instrText xml:space="preserve"> CITATION MTM13 \l 2057 </w:instrText>
          </w:r>
          <w:r>
            <w:fldChar w:fldCharType="separate"/>
          </w:r>
          <w:r w:rsidR="00036679" w:rsidRPr="00036679">
            <w:rPr>
              <w:noProof/>
            </w:rPr>
            <w:t>[17]</w:t>
          </w:r>
          <w:r>
            <w:fldChar w:fldCharType="end"/>
          </w:r>
        </w:sdtContent>
      </w:sdt>
      <w:r w:rsidRPr="008F7CBC">
        <w:t xml:space="preserve">: </w:t>
      </w:r>
      <w:r w:rsidR="0032777C" w:rsidRPr="0032777C">
        <w:t>By examining incoming traffic and preventing malicious requests, web application firewalls (WAFs) can assist in defending against SQL injection attacks.</w:t>
      </w:r>
    </w:p>
    <w:p w14:paraId="3B1421F9" w14:textId="77777777" w:rsidR="0032777C" w:rsidRDefault="0032777C" w:rsidP="0032777C">
      <w:r>
        <w:t>The likelihood of being targeted by SQL Injection attacks conducted out in this text report will be significantly decreased by putting the security precautions indicated above into reality.</w:t>
      </w:r>
    </w:p>
    <w:p w14:paraId="6F2CFB6C" w14:textId="0E68232E" w:rsidR="0032777C" w:rsidRDefault="0032777C" w:rsidP="0032777C">
      <w:r>
        <w:t>However, phishing attacks are among the most widely used attacks because they are simple to carry out and have a high percentage of success and effectiveness. The following suggestions can be used to protect the firm against phishing attacks in general and from the ones described in this document:</w:t>
      </w:r>
    </w:p>
    <w:p w14:paraId="2572EDE1" w14:textId="6B947B3C" w:rsidR="006C5ABF" w:rsidRPr="006C5ABF" w:rsidRDefault="006C5ABF" w:rsidP="006C5ABF">
      <w:pPr>
        <w:numPr>
          <w:ilvl w:val="0"/>
          <w:numId w:val="7"/>
        </w:numPr>
      </w:pPr>
      <w:r w:rsidRPr="006C5ABF">
        <w:t>Educate employees</w:t>
      </w:r>
      <w:r>
        <w:t xml:space="preserve"> </w:t>
      </w:r>
      <w:sdt>
        <w:sdtPr>
          <w:id w:val="-974987477"/>
          <w:citation/>
        </w:sdtPr>
        <w:sdtContent>
          <w:r>
            <w:fldChar w:fldCharType="begin"/>
          </w:r>
          <w:r w:rsidR="00950D60">
            <w:instrText xml:space="preserve">CITATION NLe16 \l 2057 </w:instrText>
          </w:r>
          <w:r>
            <w:fldChar w:fldCharType="separate"/>
          </w:r>
          <w:r w:rsidR="00036679" w:rsidRPr="00036679">
            <w:rPr>
              <w:noProof/>
            </w:rPr>
            <w:t>[18]</w:t>
          </w:r>
          <w:r>
            <w:fldChar w:fldCharType="end"/>
          </w:r>
        </w:sdtContent>
      </w:sdt>
      <w:r w:rsidRPr="006C5ABF">
        <w:t xml:space="preserve">: Make sure to </w:t>
      </w:r>
      <w:r w:rsidR="0032777C">
        <w:t>train</w:t>
      </w:r>
      <w:r w:rsidRPr="006C5ABF">
        <w:t xml:space="preserve"> your employees about the signs </w:t>
      </w:r>
      <w:r w:rsidR="0032777C">
        <w:t>that indicate the</w:t>
      </w:r>
      <w:r w:rsidRPr="006C5ABF">
        <w:t xml:space="preserve"> phishing attacks and how to identify and report them.</w:t>
      </w:r>
    </w:p>
    <w:p w14:paraId="451CA615" w14:textId="10C2D1A6" w:rsidR="006C5ABF" w:rsidRPr="006C5ABF" w:rsidRDefault="006C5ABF" w:rsidP="006C5ABF">
      <w:pPr>
        <w:numPr>
          <w:ilvl w:val="0"/>
          <w:numId w:val="7"/>
        </w:numPr>
      </w:pPr>
      <w:r w:rsidRPr="006C5ABF">
        <w:t>Use anti-phishing software</w:t>
      </w:r>
      <w:r>
        <w:t xml:space="preserve"> </w:t>
      </w:r>
      <w:sdt>
        <w:sdtPr>
          <w:id w:val="-248041796"/>
          <w:citation/>
        </w:sdtPr>
        <w:sdtContent>
          <w:r w:rsidR="00950D60">
            <w:fldChar w:fldCharType="begin"/>
          </w:r>
          <w:r w:rsidR="00950D60">
            <w:instrText xml:space="preserve"> CITATION MAd171 \l 2057 </w:instrText>
          </w:r>
          <w:r w:rsidR="00950D60">
            <w:fldChar w:fldCharType="separate"/>
          </w:r>
          <w:r w:rsidR="00036679" w:rsidRPr="00036679">
            <w:rPr>
              <w:noProof/>
            </w:rPr>
            <w:t>[19]</w:t>
          </w:r>
          <w:r w:rsidR="00950D60">
            <w:fldChar w:fldCharType="end"/>
          </w:r>
        </w:sdtContent>
      </w:sdt>
      <w:r w:rsidRPr="006C5ABF">
        <w:t>: Anti-phishing software can help prevent phishing attacks by detecting and blocking phishing emails.</w:t>
      </w:r>
    </w:p>
    <w:p w14:paraId="771C4932" w14:textId="1C6623CC" w:rsidR="006C5ABF" w:rsidRPr="006C5ABF" w:rsidRDefault="006C5ABF" w:rsidP="006C5ABF">
      <w:pPr>
        <w:numPr>
          <w:ilvl w:val="0"/>
          <w:numId w:val="7"/>
        </w:numPr>
      </w:pPr>
      <w:r w:rsidRPr="006C5ABF">
        <w:t>Use multifactor authentication</w:t>
      </w:r>
      <w:r w:rsidR="00950D60">
        <w:t xml:space="preserve"> </w:t>
      </w:r>
      <w:sdt>
        <w:sdtPr>
          <w:id w:val="1869417609"/>
          <w:citation/>
        </w:sdtPr>
        <w:sdtContent>
          <w:r w:rsidR="00950D60">
            <w:fldChar w:fldCharType="begin"/>
          </w:r>
          <w:r w:rsidR="00950D60">
            <w:instrText xml:space="preserve"> CITATION MTa141 \l 2057 </w:instrText>
          </w:r>
          <w:r w:rsidR="00950D60">
            <w:fldChar w:fldCharType="separate"/>
          </w:r>
          <w:r w:rsidR="00036679" w:rsidRPr="00036679">
            <w:rPr>
              <w:noProof/>
            </w:rPr>
            <w:t>[20]</w:t>
          </w:r>
          <w:r w:rsidR="00950D60">
            <w:fldChar w:fldCharType="end"/>
          </w:r>
        </w:sdtContent>
      </w:sdt>
      <w:r w:rsidRPr="006C5ABF">
        <w:t xml:space="preserve">: </w:t>
      </w:r>
      <w:r w:rsidR="0032777C" w:rsidRPr="0032777C">
        <w:t>Multifactor authentication (MFA) enables users to complete multiple forms of authentication, such as a password and a code delivered to their phone, in order to access their accounts. In the case of a successful phishing attempt, this can assist in preventing unauthorised access.</w:t>
      </w:r>
    </w:p>
    <w:p w14:paraId="1330EDA4" w14:textId="678A86D5" w:rsidR="006C5ABF" w:rsidRPr="006C5ABF" w:rsidRDefault="006C5ABF" w:rsidP="006C5ABF">
      <w:pPr>
        <w:numPr>
          <w:ilvl w:val="0"/>
          <w:numId w:val="7"/>
        </w:numPr>
      </w:pPr>
      <w:r w:rsidRPr="006C5ABF">
        <w:t>Use a secure web browser</w:t>
      </w:r>
      <w:r w:rsidR="00950D60">
        <w:t xml:space="preserve"> </w:t>
      </w:r>
      <w:sdt>
        <w:sdtPr>
          <w:id w:val="1105159704"/>
          <w:citation/>
        </w:sdtPr>
        <w:sdtContent>
          <w:r w:rsidR="00950D60">
            <w:fldChar w:fldCharType="begin"/>
          </w:r>
          <w:r w:rsidR="00950D60">
            <w:instrText xml:space="preserve"> CITATION MAd172 \l 2057 </w:instrText>
          </w:r>
          <w:r w:rsidR="00950D60">
            <w:fldChar w:fldCharType="separate"/>
          </w:r>
          <w:r w:rsidR="00036679" w:rsidRPr="00036679">
            <w:rPr>
              <w:noProof/>
            </w:rPr>
            <w:t>[21]</w:t>
          </w:r>
          <w:r w:rsidR="00950D60">
            <w:fldChar w:fldCharType="end"/>
          </w:r>
        </w:sdtContent>
      </w:sdt>
      <w:r w:rsidRPr="006C5ABF">
        <w:t xml:space="preserve">: Secure web browsers can help prevent phishing attacks by </w:t>
      </w:r>
      <w:r w:rsidR="0032777C">
        <w:t>giving users a warning when they are about to / entered a phishing website.</w:t>
      </w:r>
    </w:p>
    <w:p w14:paraId="1BC322A3" w14:textId="77777777" w:rsidR="006C5ABF" w:rsidRDefault="006C5ABF" w:rsidP="008F7CBC"/>
    <w:p w14:paraId="17BB1198" w14:textId="7E9EBB3F" w:rsidR="005617CB" w:rsidRDefault="005617CB" w:rsidP="005617CB"/>
    <w:p w14:paraId="2A826795" w14:textId="3D7AD0C5" w:rsidR="005617CB" w:rsidRDefault="005617CB" w:rsidP="005617CB">
      <w:pPr>
        <w:pStyle w:val="Heading2"/>
      </w:pPr>
      <w:bookmarkStart w:id="19" w:name="_Toc123748515"/>
      <w:r>
        <w:t>3.1 Possible configuration changes that can be made to the system</w:t>
      </w:r>
      <w:bookmarkEnd w:id="19"/>
    </w:p>
    <w:p w14:paraId="2BA7FA46" w14:textId="663907B3" w:rsidR="005617CB" w:rsidRDefault="005617CB" w:rsidP="005617CB"/>
    <w:p w14:paraId="08B819AD" w14:textId="1C460CF7" w:rsidR="002A135F" w:rsidRDefault="007D5A72" w:rsidP="005617CB">
      <w:r w:rsidRPr="007D5A72">
        <w:t>All of the above-mentioned changes for preventing SQL injection attacks can be applied to the system, but there are several other adjustments that can be made as well to further safeguard it and make it more challenging for hackers to gain access. Here is a list of further system modifications that can be made in response to SQL injection attacks.</w:t>
      </w:r>
    </w:p>
    <w:p w14:paraId="1DD68358" w14:textId="49798A7B" w:rsidR="002A135F" w:rsidRDefault="002A135F" w:rsidP="005617CB"/>
    <w:p w14:paraId="3E2EB10D" w14:textId="701968AD" w:rsidR="002A135F" w:rsidRPr="002A135F" w:rsidRDefault="002A135F" w:rsidP="002A135F">
      <w:pPr>
        <w:numPr>
          <w:ilvl w:val="0"/>
          <w:numId w:val="8"/>
        </w:numPr>
      </w:pPr>
      <w:r w:rsidRPr="002A135F">
        <w:t>Use prepared statements</w:t>
      </w:r>
      <w:r>
        <w:t xml:space="preserve"> </w:t>
      </w:r>
      <w:sdt>
        <w:sdtPr>
          <w:id w:val="-201789461"/>
          <w:citation/>
        </w:sdtPr>
        <w:sdtContent>
          <w:r>
            <w:fldChar w:fldCharType="begin"/>
          </w:r>
          <w:r>
            <w:instrText xml:space="preserve"> CITATION MJa04 \l 2057 </w:instrText>
          </w:r>
          <w:r>
            <w:fldChar w:fldCharType="separate"/>
          </w:r>
          <w:r w:rsidR="00036679" w:rsidRPr="00036679">
            <w:rPr>
              <w:noProof/>
            </w:rPr>
            <w:t>[22]</w:t>
          </w:r>
          <w:r>
            <w:fldChar w:fldCharType="end"/>
          </w:r>
        </w:sdtContent>
      </w:sdt>
      <w:r w:rsidRPr="002A135F">
        <w:t xml:space="preserve">: </w:t>
      </w:r>
      <w:r w:rsidR="007D5A72" w:rsidRPr="007D5A72">
        <w:t>Prepared statements are SQL statements that have already been pre-compiled and are ready to use. By isolating the SQL code from the input data, this can help stop SQL injection attacks.</w:t>
      </w:r>
    </w:p>
    <w:p w14:paraId="204B1E0F" w14:textId="258FCF96" w:rsidR="002A135F" w:rsidRPr="002A135F" w:rsidRDefault="002A135F" w:rsidP="002A135F">
      <w:pPr>
        <w:numPr>
          <w:ilvl w:val="0"/>
          <w:numId w:val="8"/>
        </w:numPr>
      </w:pPr>
      <w:r w:rsidRPr="002A135F">
        <w:t>Use object-relational mapping (ORM) tools</w:t>
      </w:r>
      <w:r>
        <w:t xml:space="preserve"> </w:t>
      </w:r>
      <w:sdt>
        <w:sdtPr>
          <w:id w:val="1812289937"/>
          <w:citation/>
        </w:sdtPr>
        <w:sdtContent>
          <w:r>
            <w:fldChar w:fldCharType="begin"/>
          </w:r>
          <w:r>
            <w:instrText xml:space="preserve"> CITATION MTa142 \l 2057 </w:instrText>
          </w:r>
          <w:r>
            <w:fldChar w:fldCharType="separate"/>
          </w:r>
          <w:r w:rsidR="00036679" w:rsidRPr="00036679">
            <w:rPr>
              <w:noProof/>
            </w:rPr>
            <w:t>[23]</w:t>
          </w:r>
          <w:r>
            <w:fldChar w:fldCharType="end"/>
          </w:r>
        </w:sdtContent>
      </w:sdt>
      <w:r w:rsidRPr="002A135F">
        <w:t xml:space="preserve">: </w:t>
      </w:r>
      <w:r w:rsidR="007D5A72" w:rsidRPr="007D5A72">
        <w:t>By automatically producing secure SQL code based on the user's input, ORM technologies can assist in the prevention of SQL injection attacks.</w:t>
      </w:r>
    </w:p>
    <w:p w14:paraId="7CCCF339" w14:textId="03660E92" w:rsidR="002A135F" w:rsidRPr="002A135F" w:rsidRDefault="002A135F" w:rsidP="002A135F">
      <w:pPr>
        <w:numPr>
          <w:ilvl w:val="0"/>
          <w:numId w:val="8"/>
        </w:numPr>
      </w:pPr>
      <w:r w:rsidRPr="002A135F">
        <w:lastRenderedPageBreak/>
        <w:t>Use input sanitization</w:t>
      </w:r>
      <w:r>
        <w:t xml:space="preserve"> </w:t>
      </w:r>
      <w:sdt>
        <w:sdtPr>
          <w:id w:val="1177846226"/>
          <w:citation/>
        </w:sdtPr>
        <w:sdtContent>
          <w:r>
            <w:fldChar w:fldCharType="begin"/>
          </w:r>
          <w:r>
            <w:instrText xml:space="preserve"> CITATION MAd173 \l 2057 </w:instrText>
          </w:r>
          <w:r>
            <w:fldChar w:fldCharType="separate"/>
          </w:r>
          <w:r w:rsidR="00036679" w:rsidRPr="00036679">
            <w:rPr>
              <w:noProof/>
            </w:rPr>
            <w:t>[24]</w:t>
          </w:r>
          <w:r>
            <w:fldChar w:fldCharType="end"/>
          </w:r>
        </w:sdtContent>
      </w:sdt>
      <w:r w:rsidRPr="002A135F">
        <w:t xml:space="preserve">: </w:t>
      </w:r>
      <w:r w:rsidR="007D5A72" w:rsidRPr="007D5A72">
        <w:t>User input is cleaned during input sanitization to just get rid of any potentially harmful characters or code. By verifying that user input is secure for use in SQL queries, this can assist in the prevention of SQL injection attacks.</w:t>
      </w:r>
    </w:p>
    <w:p w14:paraId="5D9BC060" w14:textId="2B463B0F" w:rsidR="002A135F" w:rsidRPr="002A135F" w:rsidRDefault="002A135F" w:rsidP="002A135F">
      <w:pPr>
        <w:numPr>
          <w:ilvl w:val="0"/>
          <w:numId w:val="8"/>
        </w:numPr>
      </w:pPr>
      <w:r w:rsidRPr="002A135F">
        <w:t>Use least privilege</w:t>
      </w:r>
      <w:r>
        <w:t xml:space="preserve"> </w:t>
      </w:r>
      <w:sdt>
        <w:sdtPr>
          <w:id w:val="-1409377083"/>
          <w:citation/>
        </w:sdtPr>
        <w:sdtContent>
          <w:r>
            <w:fldChar w:fldCharType="begin"/>
          </w:r>
          <w:r>
            <w:instrText xml:space="preserve"> CITATION MOF14 \l 2057 </w:instrText>
          </w:r>
          <w:r>
            <w:fldChar w:fldCharType="separate"/>
          </w:r>
          <w:r w:rsidR="00036679" w:rsidRPr="00036679">
            <w:rPr>
              <w:noProof/>
            </w:rPr>
            <w:t>[25]</w:t>
          </w:r>
          <w:r>
            <w:fldChar w:fldCharType="end"/>
          </w:r>
        </w:sdtContent>
      </w:sdt>
      <w:r w:rsidRPr="002A135F">
        <w:t xml:space="preserve">: </w:t>
      </w:r>
      <w:r w:rsidR="006155F3" w:rsidRPr="006155F3">
        <w:t>By restricting the varieties of queries that users can run, granting them only the privileges necessary to carry out their duties, administrators could help to prevent SQL injection attacks.</w:t>
      </w:r>
    </w:p>
    <w:p w14:paraId="40FAA94C" w14:textId="1622D1D4" w:rsidR="0048496A" w:rsidRDefault="0048496A" w:rsidP="005617CB">
      <w:r w:rsidRPr="0048496A">
        <w:t>As hackers discover new techniques to carry out phishing attacks every day, there are numerous strategies to further prevent phishing. The following are additional system modifications that can be made in response to phishing assaults</w:t>
      </w:r>
      <w:r>
        <w:t>:</w:t>
      </w:r>
    </w:p>
    <w:p w14:paraId="22931926" w14:textId="147DE910" w:rsidR="002A135F" w:rsidRPr="002A135F" w:rsidRDefault="002A135F" w:rsidP="002A135F">
      <w:pPr>
        <w:numPr>
          <w:ilvl w:val="0"/>
          <w:numId w:val="9"/>
        </w:numPr>
      </w:pPr>
      <w:r w:rsidRPr="002A135F">
        <w:t>Use spam filters</w:t>
      </w:r>
      <w:r w:rsidR="00A032D3">
        <w:t xml:space="preserve"> </w:t>
      </w:r>
      <w:sdt>
        <w:sdtPr>
          <w:id w:val="-1848014391"/>
          <w:citation/>
        </w:sdtPr>
        <w:sdtContent>
          <w:r w:rsidR="00A032D3">
            <w:fldChar w:fldCharType="begin"/>
          </w:r>
          <w:r w:rsidR="00A032D3">
            <w:instrText xml:space="preserve"> CITATION MTa143 \l 2057 </w:instrText>
          </w:r>
          <w:r w:rsidR="00A032D3">
            <w:fldChar w:fldCharType="separate"/>
          </w:r>
          <w:r w:rsidR="00036679" w:rsidRPr="00036679">
            <w:rPr>
              <w:noProof/>
            </w:rPr>
            <w:t>[26]</w:t>
          </w:r>
          <w:r w:rsidR="00A032D3">
            <w:fldChar w:fldCharType="end"/>
          </w:r>
        </w:sdtContent>
      </w:sdt>
      <w:r w:rsidRPr="002A135F">
        <w:t xml:space="preserve">: </w:t>
      </w:r>
      <w:r w:rsidR="0048496A" w:rsidRPr="0048496A">
        <w:t>Spam filters can assist in preventing the delivery of phishing emails to employees by filtering emails which are considered to be spam or that satisfy specific requirements (e.g. containing certain keywords).</w:t>
      </w:r>
    </w:p>
    <w:p w14:paraId="0038964F" w14:textId="1C929750" w:rsidR="002A135F" w:rsidRPr="002A135F" w:rsidRDefault="002A135F" w:rsidP="002A135F">
      <w:pPr>
        <w:numPr>
          <w:ilvl w:val="0"/>
          <w:numId w:val="9"/>
        </w:numPr>
      </w:pPr>
      <w:r w:rsidRPr="002A135F">
        <w:t>Use email encryption</w:t>
      </w:r>
      <w:r w:rsidR="00A032D3">
        <w:t xml:space="preserve"> </w:t>
      </w:r>
      <w:sdt>
        <w:sdtPr>
          <w:id w:val="1803875999"/>
          <w:citation/>
        </w:sdtPr>
        <w:sdtContent>
          <w:r w:rsidR="00A032D3">
            <w:fldChar w:fldCharType="begin"/>
          </w:r>
          <w:r w:rsidR="00A032D3">
            <w:instrText xml:space="preserve">CITATION MTa144 \l 2057 </w:instrText>
          </w:r>
          <w:r w:rsidR="00A032D3">
            <w:fldChar w:fldCharType="separate"/>
          </w:r>
          <w:r w:rsidR="00036679" w:rsidRPr="00036679">
            <w:rPr>
              <w:noProof/>
            </w:rPr>
            <w:t>[27]</w:t>
          </w:r>
          <w:r w:rsidR="00A032D3">
            <w:fldChar w:fldCharType="end"/>
          </w:r>
        </w:sdtContent>
      </w:sdt>
      <w:r w:rsidRPr="002A135F">
        <w:t xml:space="preserve">: </w:t>
      </w:r>
      <w:r w:rsidR="0048496A" w:rsidRPr="0048496A">
        <w:t>Email encryption makes it more challenging for hackers to collect and read email messages, which can assist prevent phishing attacks.</w:t>
      </w:r>
    </w:p>
    <w:p w14:paraId="15EAFD77" w14:textId="4113E7A0" w:rsidR="002A135F" w:rsidRPr="002A135F" w:rsidRDefault="002A135F" w:rsidP="002A135F">
      <w:pPr>
        <w:numPr>
          <w:ilvl w:val="0"/>
          <w:numId w:val="9"/>
        </w:numPr>
      </w:pPr>
      <w:r w:rsidRPr="002A135F">
        <w:t>Use domain name system (DNS) filtering</w:t>
      </w:r>
      <w:r w:rsidR="00A032D3">
        <w:t xml:space="preserve"> </w:t>
      </w:r>
      <w:sdt>
        <w:sdtPr>
          <w:id w:val="626284047"/>
          <w:citation/>
        </w:sdtPr>
        <w:sdtContent>
          <w:r w:rsidR="00A032D3">
            <w:fldChar w:fldCharType="begin"/>
          </w:r>
          <w:r w:rsidR="00A032D3">
            <w:instrText xml:space="preserve"> CITATION MAd174 \l 2057 </w:instrText>
          </w:r>
          <w:r w:rsidR="00A032D3">
            <w:fldChar w:fldCharType="separate"/>
          </w:r>
          <w:r w:rsidR="00036679" w:rsidRPr="00036679">
            <w:rPr>
              <w:noProof/>
            </w:rPr>
            <w:t>[28]</w:t>
          </w:r>
          <w:r w:rsidR="00A032D3">
            <w:fldChar w:fldCharType="end"/>
          </w:r>
        </w:sdtContent>
      </w:sdt>
      <w:r w:rsidRPr="002A135F">
        <w:t xml:space="preserve">: </w:t>
      </w:r>
      <w:r w:rsidR="0048496A" w:rsidRPr="0048496A">
        <w:t>By restricting access to domains that are known to be dangerous, DNS filtering can assist stop phishing attacks.</w:t>
      </w:r>
    </w:p>
    <w:p w14:paraId="730A6A83" w14:textId="035F48D0" w:rsidR="002A135F" w:rsidRDefault="002A135F" w:rsidP="002A135F">
      <w:pPr>
        <w:numPr>
          <w:ilvl w:val="0"/>
          <w:numId w:val="9"/>
        </w:numPr>
      </w:pPr>
      <w:r w:rsidRPr="002A135F">
        <w:t>Use anti-malware software</w:t>
      </w:r>
      <w:r w:rsidR="00A032D3">
        <w:t xml:space="preserve"> </w:t>
      </w:r>
      <w:sdt>
        <w:sdtPr>
          <w:id w:val="1273131607"/>
          <w:citation/>
        </w:sdtPr>
        <w:sdtContent>
          <w:r w:rsidR="00A032D3">
            <w:fldChar w:fldCharType="begin"/>
          </w:r>
          <w:r w:rsidR="00A032D3">
            <w:instrText xml:space="preserve"> CITATION MTa145 \l 2057 </w:instrText>
          </w:r>
          <w:r w:rsidR="00A032D3">
            <w:fldChar w:fldCharType="separate"/>
          </w:r>
          <w:r w:rsidR="00036679" w:rsidRPr="00036679">
            <w:rPr>
              <w:noProof/>
            </w:rPr>
            <w:t>[29]</w:t>
          </w:r>
          <w:r w:rsidR="00A032D3">
            <w:fldChar w:fldCharType="end"/>
          </w:r>
        </w:sdtContent>
      </w:sdt>
      <w:r w:rsidRPr="002A135F">
        <w:t xml:space="preserve">: </w:t>
      </w:r>
      <w:r w:rsidR="0048496A" w:rsidRPr="0048496A">
        <w:t>By identifying and preventing dangerous software that might be used in phishing attempts, anti-malware software can aid in the prevention of phishing attacks.</w:t>
      </w:r>
    </w:p>
    <w:p w14:paraId="7978F5F4" w14:textId="1856804F" w:rsidR="00B51829" w:rsidRDefault="00B51829" w:rsidP="00B51829"/>
    <w:p w14:paraId="49851783" w14:textId="11E3DB01" w:rsidR="00B51829" w:rsidRDefault="00B51829" w:rsidP="00B51829"/>
    <w:p w14:paraId="6D5563BE" w14:textId="77777777" w:rsidR="00B51829" w:rsidRPr="002A135F" w:rsidRDefault="00B51829" w:rsidP="00B51829"/>
    <w:p w14:paraId="1A842176" w14:textId="1F70FD5B" w:rsidR="005617CB" w:rsidRDefault="005617CB" w:rsidP="005617CB"/>
    <w:p w14:paraId="4CB45557" w14:textId="56A17944" w:rsidR="005617CB" w:rsidRDefault="005617CB" w:rsidP="005617CB">
      <w:pPr>
        <w:pStyle w:val="Heading2"/>
      </w:pPr>
      <w:bookmarkStart w:id="20" w:name="_Toc123748516"/>
      <w:r>
        <w:t>3.</w:t>
      </w:r>
      <w:r w:rsidR="001E608A">
        <w:t>2</w:t>
      </w:r>
      <w:r>
        <w:t xml:space="preserve"> Defence strategy to prevent the attacks</w:t>
      </w:r>
      <w:bookmarkEnd w:id="20"/>
    </w:p>
    <w:p w14:paraId="228EB48D" w14:textId="3B986BD6" w:rsidR="005617CB" w:rsidRDefault="005617CB" w:rsidP="005617CB"/>
    <w:p w14:paraId="616DB72C" w14:textId="5875B084" w:rsidR="005617CB" w:rsidRDefault="00036818" w:rsidP="005617CB">
      <w:r w:rsidRPr="00036818">
        <w:t>Strong security measures, such firewalls, antivirus programs, and systems for intrusion detection and prevention must be put in place to safeguard servers against phishing attacks and other online dangers. Additionally, it's critical to implement procedures for identifying and responding to possible attacks, as well as to inform users on how to recognise and avoid phishing attacks. Organizations can help safeguard their servers and the important information they contain by taking these safeguards.</w:t>
      </w:r>
    </w:p>
    <w:p w14:paraId="46C65E52" w14:textId="645FFD80" w:rsidR="005617CB" w:rsidRDefault="00036818" w:rsidP="005617CB">
      <w:r w:rsidRPr="00036818">
        <w:t>In web applications, it's crucial to employ prepared statements and parameterized queries, as well as input validation and sanitization to make sure that user input is appropriately filtered, to guard against SQL injection attacks. Additionally, it's critical to deploy strong security measures like firewalls and systems for intrusion detection and prevention as well as to maintain databases and web application frameworks current with the most recent security patches. Organizations can help safeguard their servers and the important information they contain by taking these safeguards.</w:t>
      </w:r>
    </w:p>
    <w:p w14:paraId="27EB1D65" w14:textId="70AC6F39" w:rsidR="009530C9" w:rsidRDefault="009530C9" w:rsidP="005617CB"/>
    <w:p w14:paraId="2233E029" w14:textId="77777777" w:rsidR="00C93278" w:rsidRDefault="00C93278" w:rsidP="005617CB"/>
    <w:p w14:paraId="561A379B" w14:textId="5568306C" w:rsidR="005617CB" w:rsidRDefault="005617CB" w:rsidP="005617CB">
      <w:pPr>
        <w:pStyle w:val="Heading2"/>
      </w:pPr>
      <w:bookmarkStart w:id="21" w:name="_Toc123748517"/>
      <w:r>
        <w:lastRenderedPageBreak/>
        <w:t>4. Cost of implementing the solution / recommendations</w:t>
      </w:r>
      <w:bookmarkEnd w:id="21"/>
    </w:p>
    <w:p w14:paraId="19167C5F" w14:textId="0EAE19E3" w:rsidR="005617CB" w:rsidRDefault="005617CB" w:rsidP="005617CB"/>
    <w:p w14:paraId="4823D6FB" w14:textId="0B4502B5" w:rsidR="005617CB" w:rsidRDefault="009530C9" w:rsidP="005617CB">
      <w:r>
        <w:t xml:space="preserve">The first recommendation which is providing all the employees with a good and essential phishing training depends on how many employees are there in the company, going with 51-100 employees – it would cost £18.00 for 100 licenses according to </w:t>
      </w:r>
      <w:hyperlink r:id="rId18" w:history="1">
        <w:proofErr w:type="spellStart"/>
        <w:r w:rsidRPr="009530C9">
          <w:rPr>
            <w:rStyle w:val="Hyperlink"/>
          </w:rPr>
          <w:t>itgovernace</w:t>
        </w:r>
        <w:proofErr w:type="spellEnd"/>
      </w:hyperlink>
      <w:r>
        <w:t xml:space="preserve"> which is a good and verified source of providing training and cyber security solutions</w:t>
      </w:r>
      <w:r w:rsidR="00E301E1">
        <w:t xml:space="preserve"> and this is the cost for the most basic E-learning awareness training. However, this is not enough and launching a simulated phishing attack against the company and provide additional training may cost between £1000-1900 depending on what type of service the company would like to go for (Standard, Professional and Enterprise.) and this can be provided by </w:t>
      </w:r>
      <w:hyperlink r:id="rId19" w:history="1">
        <w:proofErr w:type="spellStart"/>
        <w:r w:rsidR="00E301E1" w:rsidRPr="00E301E1">
          <w:rPr>
            <w:rStyle w:val="Hyperlink"/>
          </w:rPr>
          <w:t>PhishingBox</w:t>
        </w:r>
        <w:proofErr w:type="spellEnd"/>
      </w:hyperlink>
      <w:r w:rsidR="00E301E1">
        <w:t>.</w:t>
      </w:r>
    </w:p>
    <w:p w14:paraId="7185831D" w14:textId="12728B8B" w:rsidR="00E301E1" w:rsidRDefault="00E301E1" w:rsidP="005617CB">
      <w:r>
        <w:t xml:space="preserve">In relation to recommendations for SQL injections attack, the company could implement the Barracuda Web Application Firewall 960 in order to protect the company by monitoring and controlling the incoming and outgoing database traffic, it is possible to configure it to block harmful websites and queries and filter it to only accept harmless requests. This is quite expensive as </w:t>
      </w:r>
      <w:hyperlink r:id="rId20" w:history="1">
        <w:r w:rsidRPr="00E301E1">
          <w:rPr>
            <w:rStyle w:val="Hyperlink"/>
          </w:rPr>
          <w:t>Barracuda Web Application Firewall 960</w:t>
        </w:r>
      </w:hyperlink>
      <w:r>
        <w:t xml:space="preserve"> starts at $53.000.00 or $14.820.00 depending on the needs of the company.</w:t>
      </w:r>
      <w:r w:rsidR="007412F5">
        <w:t xml:space="preserve"> Implementing SQL Injection awareness programme might cost from $500 up to $5000 for in person training but this will depends on how long the session is, location and the amount of people taking the training.</w:t>
      </w:r>
      <w:r>
        <w:t xml:space="preserve"> </w:t>
      </w:r>
    </w:p>
    <w:p w14:paraId="57DD5D4B" w14:textId="77777777" w:rsidR="005617CB" w:rsidRDefault="005617CB" w:rsidP="005617CB"/>
    <w:p w14:paraId="3DE8D072" w14:textId="5693FF73" w:rsidR="005617CB" w:rsidRDefault="005617CB" w:rsidP="005617CB">
      <w:pPr>
        <w:pStyle w:val="Heading2"/>
      </w:pPr>
      <w:bookmarkStart w:id="22" w:name="_Toc123748518"/>
      <w:r>
        <w:t xml:space="preserve">5. Timescale of </w:t>
      </w:r>
      <w:bookmarkEnd w:id="22"/>
      <w:r w:rsidR="00E55546">
        <w:t>implementing the solution</w:t>
      </w:r>
    </w:p>
    <w:p w14:paraId="58E27E79" w14:textId="77777777" w:rsidR="005617CB" w:rsidRPr="00941A1C" w:rsidRDefault="005617CB" w:rsidP="005617CB">
      <w:pPr>
        <w:pStyle w:val="ListParagraph"/>
      </w:pPr>
    </w:p>
    <w:p w14:paraId="69DBEF78" w14:textId="680A2FCF" w:rsidR="00941A1C" w:rsidRDefault="00DE5737" w:rsidP="00DE5737">
      <w:r>
        <w:t xml:space="preserve">In terms of implementing the solution for phishing, it will might take a </w:t>
      </w:r>
      <w:r w:rsidR="00F30E9A">
        <w:t>little less time</w:t>
      </w:r>
      <w:r>
        <w:t xml:space="preserve"> than SQL injection since there is a</w:t>
      </w:r>
      <w:r w:rsidR="00F30E9A">
        <w:t xml:space="preserve"> hardware installation</w:t>
      </w:r>
      <w:r>
        <w:t xml:space="preserve"> involved:</w:t>
      </w:r>
    </w:p>
    <w:p w14:paraId="5AC14C57" w14:textId="04EDBA27" w:rsidR="00DE5737" w:rsidRDefault="00DE5737" w:rsidP="00DE5737">
      <w:pPr>
        <w:pStyle w:val="ListParagraph"/>
        <w:numPr>
          <w:ilvl w:val="1"/>
          <w:numId w:val="8"/>
        </w:numPr>
      </w:pPr>
      <w:r>
        <w:t>E-learning basic awareness training: 1 week</w:t>
      </w:r>
    </w:p>
    <w:p w14:paraId="2F0B2F07" w14:textId="7DF081EE" w:rsidR="00DE5737" w:rsidRDefault="00DE5737" w:rsidP="00DE5737">
      <w:pPr>
        <w:pStyle w:val="ListParagraph"/>
        <w:numPr>
          <w:ilvl w:val="1"/>
          <w:numId w:val="8"/>
        </w:numPr>
      </w:pPr>
      <w:r>
        <w:t>Simulated phishing attack &amp; training: 2 weeks</w:t>
      </w:r>
    </w:p>
    <w:p w14:paraId="0EB571A3" w14:textId="5B88900B" w:rsidR="00DE5737" w:rsidRDefault="00DE5737" w:rsidP="00DE5737">
      <w:pPr>
        <w:pStyle w:val="ListParagraph"/>
        <w:numPr>
          <w:ilvl w:val="1"/>
          <w:numId w:val="8"/>
        </w:numPr>
      </w:pPr>
      <w:r>
        <w:t>Installing secure browser &amp; anti phishing software: 3 hours</w:t>
      </w:r>
    </w:p>
    <w:p w14:paraId="210ADEE6" w14:textId="4BEAA6C0" w:rsidR="00DE5737" w:rsidRDefault="00DE5737" w:rsidP="00DE5737">
      <w:r>
        <w:t xml:space="preserve">In terms of </w:t>
      </w:r>
      <w:r w:rsidR="00F30E9A">
        <w:t>implementing the solution for SQL injection, it will take a little less than Phishing:</w:t>
      </w:r>
    </w:p>
    <w:p w14:paraId="040BF1CA" w14:textId="54AF12BE" w:rsidR="00F30E9A" w:rsidRDefault="00F30E9A" w:rsidP="00F30E9A">
      <w:pPr>
        <w:pStyle w:val="ListParagraph"/>
        <w:numPr>
          <w:ilvl w:val="1"/>
          <w:numId w:val="8"/>
        </w:numPr>
      </w:pPr>
      <w:r>
        <w:t>Implementing the Web Applica</w:t>
      </w:r>
      <w:r w:rsidR="001D0092">
        <w:t>tion Firewall 960: 1 week</w:t>
      </w:r>
    </w:p>
    <w:p w14:paraId="5B6EF609" w14:textId="320E861F" w:rsidR="001D0092" w:rsidRDefault="001D0092" w:rsidP="00F30E9A">
      <w:pPr>
        <w:pStyle w:val="ListParagraph"/>
        <w:numPr>
          <w:ilvl w:val="1"/>
          <w:numId w:val="8"/>
        </w:numPr>
      </w:pPr>
      <w:r>
        <w:t>Configuring the Web application firewall to suit the company needs: 1 week</w:t>
      </w:r>
    </w:p>
    <w:p w14:paraId="16BE5DE7" w14:textId="39C4A730" w:rsidR="001D0092" w:rsidRDefault="001D0092" w:rsidP="00F30E9A">
      <w:pPr>
        <w:pStyle w:val="ListParagraph"/>
        <w:numPr>
          <w:ilvl w:val="1"/>
          <w:numId w:val="8"/>
        </w:numPr>
      </w:pPr>
      <w:r>
        <w:t>Educating the employees using the SQL Injection awareness training: 2 weeks</w:t>
      </w:r>
    </w:p>
    <w:p w14:paraId="5EA7AB3A" w14:textId="0B7B57A5" w:rsidR="001D0092" w:rsidRDefault="001D0092" w:rsidP="001D0092">
      <w:r>
        <w:t>Total for Phishing: 3 weeks and 3 hours</w:t>
      </w:r>
    </w:p>
    <w:p w14:paraId="15DE0858" w14:textId="67BDC5B7" w:rsidR="001D0092" w:rsidRDefault="001D0092" w:rsidP="001D0092">
      <w:r>
        <w:t>Total for SQL injection: 4 weeks</w:t>
      </w:r>
    </w:p>
    <w:p w14:paraId="34549481" w14:textId="50327B41" w:rsidR="00112E7B" w:rsidRDefault="00112E7B" w:rsidP="00941A1C"/>
    <w:p w14:paraId="3BAF5643" w14:textId="77777777" w:rsidR="00112E7B" w:rsidRDefault="00112E7B">
      <w:r>
        <w:br w:type="page"/>
      </w:r>
    </w:p>
    <w:p w14:paraId="09F3272C" w14:textId="40C04BE4" w:rsidR="00941A1C" w:rsidRDefault="00112E7B" w:rsidP="00112E7B">
      <w:pPr>
        <w:pStyle w:val="Heading1"/>
      </w:pPr>
      <w:bookmarkStart w:id="23" w:name="_Toc123748519"/>
      <w:r w:rsidRPr="00112E7B">
        <w:lastRenderedPageBreak/>
        <w:t>6.</w:t>
      </w:r>
      <w:r>
        <w:t xml:space="preserve"> </w:t>
      </w:r>
      <w:r w:rsidR="00CC5109">
        <w:t>Forensics</w:t>
      </w:r>
      <w:r>
        <w:t xml:space="preserve"> report based on Nera Star HPC case:</w:t>
      </w:r>
      <w:bookmarkEnd w:id="23"/>
    </w:p>
    <w:p w14:paraId="0E7BFA2B" w14:textId="4538FA78" w:rsidR="00404D2C" w:rsidRDefault="00404D2C" w:rsidP="00112E7B"/>
    <w:p w14:paraId="35EDA5EF" w14:textId="478E38B3" w:rsidR="00404D2C" w:rsidRPr="00404D2C" w:rsidRDefault="00404D2C" w:rsidP="00112E7B">
      <w:r>
        <w:rPr>
          <w:b/>
          <w:bCs/>
          <w:color w:val="FF0000"/>
        </w:rPr>
        <w:t>A full FTK report is attached as an additional file</w:t>
      </w:r>
    </w:p>
    <w:p w14:paraId="0FA24A3C" w14:textId="28A6E263" w:rsidR="00112E7B" w:rsidRPr="00112E7B" w:rsidRDefault="00112E7B" w:rsidP="00112E7B">
      <w:r w:rsidRPr="00112E7B">
        <w:t xml:space="preserve">Through the course of </w:t>
      </w:r>
      <w:r w:rsidR="00EF19F9">
        <w:t>the</w:t>
      </w:r>
      <w:r w:rsidRPr="00112E7B">
        <w:t xml:space="preserve"> investigation, the following evidence</w:t>
      </w:r>
      <w:r w:rsidR="00EF19F9">
        <w:t xml:space="preserve"> was recorded</w:t>
      </w:r>
      <w:r w:rsidRPr="00112E7B">
        <w:t>:</w:t>
      </w:r>
    </w:p>
    <w:p w14:paraId="6006967E" w14:textId="77777777" w:rsidR="00112E7B" w:rsidRPr="00112E7B" w:rsidRDefault="00112E7B" w:rsidP="00112E7B">
      <w:pPr>
        <w:numPr>
          <w:ilvl w:val="0"/>
          <w:numId w:val="11"/>
        </w:numPr>
      </w:pPr>
      <w:r w:rsidRPr="00112E7B">
        <w:t>Interviews with relevant employees revealed that Nera had a recent altercation with management and was unhappy with being passed over for a promotion.</w:t>
      </w:r>
    </w:p>
    <w:p w14:paraId="77C8508A" w14:textId="77777777" w:rsidR="00112E7B" w:rsidRPr="00112E7B" w:rsidRDefault="00112E7B" w:rsidP="00112E7B">
      <w:pPr>
        <w:numPr>
          <w:ilvl w:val="0"/>
          <w:numId w:val="11"/>
        </w:numPr>
      </w:pPr>
      <w:r w:rsidRPr="00112E7B">
        <w:t>Forensic analysis of Nera's computer showed that the research documents in question had been deleted within a short time frame before her departure from the company.</w:t>
      </w:r>
    </w:p>
    <w:p w14:paraId="5AC6A622" w14:textId="77777777" w:rsidR="00112E7B" w:rsidRPr="00112E7B" w:rsidRDefault="00112E7B" w:rsidP="00112E7B">
      <w:pPr>
        <w:numPr>
          <w:ilvl w:val="0"/>
          <w:numId w:val="11"/>
        </w:numPr>
      </w:pPr>
      <w:r w:rsidRPr="00112E7B">
        <w:t>Analysis of Nera's computer activity showed that she had accessed the research documents shortly before deleting them.</w:t>
      </w:r>
    </w:p>
    <w:p w14:paraId="11E044B0" w14:textId="77777777" w:rsidR="00112E7B" w:rsidRPr="00112E7B" w:rsidRDefault="00112E7B" w:rsidP="00112E7B">
      <w:r w:rsidRPr="00112E7B">
        <w:t>Based on this evidence, it is our conclusion that Nera Star is responsible for the sabotage and deletion of the research documents.</w:t>
      </w:r>
    </w:p>
    <w:p w14:paraId="63B7E1B6" w14:textId="77777777" w:rsidR="00112E7B" w:rsidRPr="00112E7B" w:rsidRDefault="00112E7B" w:rsidP="00112E7B">
      <w:r w:rsidRPr="00112E7B">
        <w:t>Forensics Methodology:</w:t>
      </w:r>
    </w:p>
    <w:p w14:paraId="205AF1CA" w14:textId="77777777" w:rsidR="00112E7B" w:rsidRPr="00112E7B" w:rsidRDefault="00112E7B" w:rsidP="00112E7B">
      <w:r w:rsidRPr="00112E7B">
        <w:t>In order to attempt to recover the deleted documents, the following forensics methodology was used:</w:t>
      </w:r>
    </w:p>
    <w:p w14:paraId="5BFA90B9" w14:textId="77777777" w:rsidR="00112E7B" w:rsidRPr="00112E7B" w:rsidRDefault="00112E7B" w:rsidP="00112E7B">
      <w:pPr>
        <w:numPr>
          <w:ilvl w:val="0"/>
          <w:numId w:val="12"/>
        </w:numPr>
      </w:pPr>
      <w:r w:rsidRPr="00112E7B">
        <w:t>A forensic image of Nera's computer was created and examined for deleted files.</w:t>
      </w:r>
    </w:p>
    <w:p w14:paraId="368EE7D8" w14:textId="347C0E4C" w:rsidR="00112E7B" w:rsidRPr="00112E7B" w:rsidRDefault="00112E7B" w:rsidP="00112E7B">
      <w:pPr>
        <w:numPr>
          <w:ilvl w:val="0"/>
          <w:numId w:val="12"/>
        </w:numPr>
      </w:pPr>
      <w:r w:rsidRPr="00112E7B">
        <w:t xml:space="preserve">Deleted files were searched for using keywords related to the </w:t>
      </w:r>
      <w:r w:rsidR="00EF19F9">
        <w:t>case</w:t>
      </w:r>
      <w:r w:rsidRPr="00112E7B">
        <w:t>.</w:t>
      </w:r>
    </w:p>
    <w:p w14:paraId="23610CC2" w14:textId="5A59F36A" w:rsidR="00112E7B" w:rsidRPr="00112E7B" w:rsidRDefault="00112E7B" w:rsidP="00112E7B">
      <w:pPr>
        <w:numPr>
          <w:ilvl w:val="0"/>
          <w:numId w:val="12"/>
        </w:numPr>
      </w:pPr>
      <w:r w:rsidRPr="00112E7B">
        <w:t xml:space="preserve">Any recovered files were </w:t>
      </w:r>
      <w:r w:rsidR="00321F50" w:rsidRPr="00112E7B">
        <w:t>analysed</w:t>
      </w:r>
      <w:r w:rsidRPr="00112E7B">
        <w:t xml:space="preserve"> for their content and relevance to the research project.</w:t>
      </w:r>
    </w:p>
    <w:p w14:paraId="5D33264C" w14:textId="77777777" w:rsidR="00112E7B" w:rsidRPr="00112E7B" w:rsidRDefault="00112E7B" w:rsidP="00112E7B">
      <w:r w:rsidRPr="00112E7B">
        <w:t>Result of Forensics Analysis:</w:t>
      </w:r>
    </w:p>
    <w:p w14:paraId="7EE263F5" w14:textId="7F7ADAE1" w:rsidR="00987264" w:rsidRDefault="00987264" w:rsidP="00112E7B">
      <w:r w:rsidRPr="00987264">
        <w:t xml:space="preserve">Through the use of forensic techniques, </w:t>
      </w:r>
      <w:r w:rsidR="00EF19F9">
        <w:t>it was possible</w:t>
      </w:r>
      <w:r w:rsidRPr="00987264">
        <w:t xml:space="preserve"> to successfully recover the deleted research documents. The recovered documents included 270 pages of sensitive formulae and mathematical codes, as well as any related data. All recovered documents have been verified as being complete and unaltered.</w:t>
      </w:r>
    </w:p>
    <w:p w14:paraId="3CC1CDA2" w14:textId="77777777" w:rsidR="00987264" w:rsidRDefault="00987264" w:rsidP="00112E7B"/>
    <w:p w14:paraId="580B571C" w14:textId="69174513" w:rsidR="00112E7B" w:rsidRPr="00112E7B" w:rsidRDefault="00112E7B" w:rsidP="00112E7B">
      <w:r w:rsidRPr="00112E7B">
        <w:t>Recommendations:</w:t>
      </w:r>
    </w:p>
    <w:p w14:paraId="4619B120" w14:textId="77777777" w:rsidR="00112E7B" w:rsidRPr="00112E7B" w:rsidRDefault="00112E7B" w:rsidP="00112E7B">
      <w:pPr>
        <w:numPr>
          <w:ilvl w:val="0"/>
          <w:numId w:val="13"/>
        </w:numPr>
      </w:pPr>
      <w:r w:rsidRPr="00112E7B">
        <w:t>Nera Star should be terminated for her actions.</w:t>
      </w:r>
    </w:p>
    <w:p w14:paraId="62ACFE4D" w14:textId="77777777" w:rsidR="00112E7B" w:rsidRPr="00112E7B" w:rsidRDefault="00112E7B" w:rsidP="00112E7B">
      <w:pPr>
        <w:numPr>
          <w:ilvl w:val="0"/>
          <w:numId w:val="13"/>
        </w:numPr>
      </w:pPr>
      <w:r w:rsidRPr="00112E7B">
        <w:t>Steps should be taken to secure all company systems and prevent future sabotage attempts. This may include additional security measures, employee training, and stricter policies and procedures.</w:t>
      </w:r>
    </w:p>
    <w:p w14:paraId="21A4BC79" w14:textId="0E3E9A80" w:rsidR="00112E7B" w:rsidRDefault="00112E7B" w:rsidP="00112E7B">
      <w:pPr>
        <w:numPr>
          <w:ilvl w:val="0"/>
          <w:numId w:val="13"/>
        </w:numPr>
      </w:pPr>
      <w:r w:rsidRPr="00112E7B">
        <w:t>The company should consider implementing regular backups of all critical data to prevent data loss in the future.</w:t>
      </w:r>
    </w:p>
    <w:p w14:paraId="12B9E297" w14:textId="77777777" w:rsidR="00CC5109" w:rsidRPr="00112E7B" w:rsidRDefault="00CC5109" w:rsidP="00321F50">
      <w:pPr>
        <w:ind w:left="720"/>
      </w:pPr>
    </w:p>
    <w:p w14:paraId="47DF2208" w14:textId="77777777" w:rsidR="00112E7B" w:rsidRPr="00112E7B" w:rsidRDefault="00112E7B" w:rsidP="00112E7B">
      <w:r w:rsidRPr="00112E7B">
        <w:t>Conclusion:</w:t>
      </w:r>
    </w:p>
    <w:p w14:paraId="56296FF6" w14:textId="1D7EEA65" w:rsidR="00112E7B" w:rsidRPr="00112E7B" w:rsidRDefault="00112E7B" w:rsidP="00112E7B">
      <w:r w:rsidRPr="00112E7B">
        <w:t xml:space="preserve">The investigation has determined that Nera Star was responsible for the sabotage and deletion of the research documents. </w:t>
      </w:r>
      <w:r w:rsidR="00987264">
        <w:t>F</w:t>
      </w:r>
      <w:r w:rsidRPr="00112E7B">
        <w:t xml:space="preserve">ortunately, the documents were recoverable. Appropriate disciplinary </w:t>
      </w:r>
      <w:r w:rsidRPr="00112E7B">
        <w:lastRenderedPageBreak/>
        <w:t>action has been recommended, and measures have been put in place to prevent future incidents of this nature.</w:t>
      </w:r>
    </w:p>
    <w:p w14:paraId="6500C095" w14:textId="76D5FD81" w:rsidR="00A502F1" w:rsidRDefault="00A502F1" w:rsidP="00A502F1">
      <w:pPr>
        <w:pStyle w:val="Heading1"/>
      </w:pPr>
      <w:r>
        <w:t>Appendix</w:t>
      </w:r>
    </w:p>
    <w:p w14:paraId="0A6B384D" w14:textId="0073B6F1" w:rsidR="00A502F1" w:rsidRDefault="00A502F1" w:rsidP="00A502F1"/>
    <w:p w14:paraId="2961BB62" w14:textId="2B15AAE8" w:rsidR="00A502F1" w:rsidRDefault="00A502F1" w:rsidP="00A502F1">
      <w:pPr>
        <w:rPr>
          <w:b/>
          <w:bCs/>
        </w:rPr>
      </w:pPr>
      <w:r w:rsidRPr="00A502F1">
        <w:rPr>
          <w:b/>
          <w:bCs/>
        </w:rPr>
        <w:t>Phishing attack:</w:t>
      </w:r>
    </w:p>
    <w:p w14:paraId="3B0B5471" w14:textId="25BE8A0D" w:rsidR="00A502F1" w:rsidRDefault="00740F8A" w:rsidP="00A502F1">
      <w:r>
        <w:rPr>
          <w:noProof/>
        </w:rPr>
        <mc:AlternateContent>
          <mc:Choice Requires="wps">
            <w:drawing>
              <wp:anchor distT="0" distB="0" distL="114300" distR="114300" simplePos="0" relativeHeight="251686912" behindDoc="1" locked="0" layoutInCell="1" allowOverlap="1" wp14:anchorId="19C2CF52" wp14:editId="64763163">
                <wp:simplePos x="0" y="0"/>
                <wp:positionH relativeFrom="column">
                  <wp:posOffset>810895</wp:posOffset>
                </wp:positionH>
                <wp:positionV relativeFrom="paragraph">
                  <wp:posOffset>3422015</wp:posOffset>
                </wp:positionV>
                <wp:extent cx="4237990"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4237990" cy="635"/>
                        </a:xfrm>
                        <a:prstGeom prst="rect">
                          <a:avLst/>
                        </a:prstGeom>
                        <a:solidFill>
                          <a:prstClr val="white"/>
                        </a:solidFill>
                        <a:ln>
                          <a:noFill/>
                        </a:ln>
                      </wps:spPr>
                      <wps:txbx>
                        <w:txbxContent>
                          <w:p w14:paraId="36AD5F43" w14:textId="6C8C4B2A" w:rsidR="00740F8A" w:rsidRDefault="00740F8A" w:rsidP="00740F8A">
                            <w:pPr>
                              <w:pStyle w:val="Caption"/>
                              <w:rPr>
                                <w:noProof/>
                              </w:rPr>
                            </w:pPr>
                            <w:bookmarkStart w:id="24" w:name="_Toc123830634"/>
                            <w:r>
                              <w:t xml:space="preserve">Figure </w:t>
                            </w:r>
                            <w:fldSimple w:instr=" SEQ Figure \* ARABIC ">
                              <w:r w:rsidR="008A1E28">
                                <w:rPr>
                                  <w:noProof/>
                                </w:rPr>
                                <w:t>4</w:t>
                              </w:r>
                            </w:fldSimple>
                            <w:r>
                              <w:t xml:space="preserve"> - Representation of generating a malicious link</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C2CF52" id="Text Box 21" o:spid="_x0000_s1028" type="#_x0000_t202" style="position:absolute;margin-left:63.85pt;margin-top:269.45pt;width:333.7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" stroked="f">
                <v:textbox style="mso-fit-shape-to-text:t" inset="0,0,0,0">
                  <w:txbxContent>
                    <w:p w14:paraId="36AD5F43" w14:textId="6C8C4B2A" w:rsidR="00740F8A" w:rsidRDefault="00740F8A" w:rsidP="00740F8A">
                      <w:pPr>
                        <w:pStyle w:val="Caption"/>
                        <w:rPr>
                          <w:noProof/>
                        </w:rPr>
                      </w:pPr>
                      <w:bookmarkStart w:id="26" w:name="_Toc123830634"/>
                      <w:r>
                        <w:t xml:space="preserve">Figure </w:t>
                      </w:r>
                      <w:fldSimple w:instr=" SEQ Figure \* ARABIC ">
                        <w:r w:rsidR="008A1E28">
                          <w:rPr>
                            <w:noProof/>
                          </w:rPr>
                          <w:t>4</w:t>
                        </w:r>
                      </w:fldSimple>
                      <w:r>
                        <w:t xml:space="preserve"> - Representation of generating a malicious link</w:t>
                      </w:r>
                      <w:bookmarkEnd w:id="26"/>
                    </w:p>
                  </w:txbxContent>
                </v:textbox>
                <w10:wrap type="tight"/>
              </v:shape>
            </w:pict>
          </mc:Fallback>
        </mc:AlternateContent>
      </w:r>
      <w:r w:rsidR="002039B5">
        <w:rPr>
          <w:noProof/>
        </w:rPr>
        <w:drawing>
          <wp:anchor distT="0" distB="0" distL="114300" distR="114300" simplePos="0" relativeHeight="251662336" behindDoc="1" locked="0" layoutInCell="1" allowOverlap="1" wp14:anchorId="7BE0C797" wp14:editId="57B9A0A5">
            <wp:simplePos x="0" y="0"/>
            <wp:positionH relativeFrom="column">
              <wp:posOffset>810923</wp:posOffset>
            </wp:positionH>
            <wp:positionV relativeFrom="paragraph">
              <wp:posOffset>50358</wp:posOffset>
            </wp:positionV>
            <wp:extent cx="4237990" cy="3314700"/>
            <wp:effectExtent l="0" t="0" r="0" b="0"/>
            <wp:wrapTight wrapText="bothSides">
              <wp:wrapPolygon edited="0">
                <wp:start x="0" y="0"/>
                <wp:lineTo x="0" y="21476"/>
                <wp:lineTo x="21458" y="21476"/>
                <wp:lineTo x="214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37990" cy="3314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D5A6A1" w14:textId="14665E96" w:rsidR="002039B5" w:rsidRPr="002039B5" w:rsidRDefault="002039B5" w:rsidP="002039B5"/>
    <w:p w14:paraId="364749C7" w14:textId="67E6345A" w:rsidR="002039B5" w:rsidRPr="002039B5" w:rsidRDefault="002039B5" w:rsidP="002039B5"/>
    <w:p w14:paraId="05735177" w14:textId="340903DE" w:rsidR="002039B5" w:rsidRPr="002039B5" w:rsidRDefault="002039B5" w:rsidP="002039B5"/>
    <w:p w14:paraId="58E639FB" w14:textId="134B4653" w:rsidR="002039B5" w:rsidRPr="002039B5" w:rsidRDefault="002039B5" w:rsidP="002039B5"/>
    <w:p w14:paraId="49D5A675" w14:textId="245FBB36" w:rsidR="002039B5" w:rsidRPr="002039B5" w:rsidRDefault="002039B5" w:rsidP="002039B5"/>
    <w:p w14:paraId="079DBEE4" w14:textId="49B0F41D" w:rsidR="002039B5" w:rsidRPr="002039B5" w:rsidRDefault="002039B5" w:rsidP="002039B5"/>
    <w:p w14:paraId="2491DAB9" w14:textId="0A80AB0D" w:rsidR="002039B5" w:rsidRPr="002039B5" w:rsidRDefault="002039B5" w:rsidP="002039B5"/>
    <w:p w14:paraId="052EBBE9" w14:textId="6CEB973C" w:rsidR="002039B5" w:rsidRPr="002039B5" w:rsidRDefault="002039B5" w:rsidP="002039B5"/>
    <w:p w14:paraId="2515BE7A" w14:textId="4E391487" w:rsidR="002039B5" w:rsidRPr="002039B5" w:rsidRDefault="002039B5" w:rsidP="002039B5"/>
    <w:p w14:paraId="7ED56072" w14:textId="0EAB11E7" w:rsidR="002039B5" w:rsidRDefault="002039B5" w:rsidP="002039B5"/>
    <w:p w14:paraId="53DA8F54" w14:textId="77777777" w:rsidR="00740F8A" w:rsidRDefault="00740F8A" w:rsidP="002039B5"/>
    <w:p w14:paraId="2A5BF75A" w14:textId="4C402F5D" w:rsidR="002039B5" w:rsidRDefault="002039B5" w:rsidP="002039B5">
      <w:pPr>
        <w:tabs>
          <w:tab w:val="left" w:pos="839"/>
        </w:tabs>
      </w:pPr>
      <w:r>
        <w:tab/>
      </w:r>
    </w:p>
    <w:p w14:paraId="5565EBFC" w14:textId="7D63B836" w:rsidR="002039B5" w:rsidRDefault="002039B5" w:rsidP="002039B5">
      <w:pPr>
        <w:tabs>
          <w:tab w:val="left" w:pos="839"/>
        </w:tabs>
      </w:pPr>
      <w:r>
        <w:t>This screenshot represents the tool “Z-Phisher” generating a phishing link that will be delivered to the victim.</w:t>
      </w:r>
    </w:p>
    <w:p w14:paraId="089F3298" w14:textId="77777777" w:rsidR="00740F8A" w:rsidRDefault="00740F8A" w:rsidP="002039B5">
      <w:pPr>
        <w:tabs>
          <w:tab w:val="left" w:pos="839"/>
        </w:tabs>
      </w:pPr>
    </w:p>
    <w:p w14:paraId="57F4DC7B" w14:textId="77777777" w:rsidR="00740F8A" w:rsidRDefault="00740F8A" w:rsidP="002039B5">
      <w:pPr>
        <w:tabs>
          <w:tab w:val="left" w:pos="839"/>
        </w:tabs>
      </w:pPr>
    </w:p>
    <w:p w14:paraId="12E67559" w14:textId="77777777" w:rsidR="00740F8A" w:rsidRDefault="00740F8A" w:rsidP="002039B5">
      <w:pPr>
        <w:tabs>
          <w:tab w:val="left" w:pos="839"/>
        </w:tabs>
      </w:pPr>
    </w:p>
    <w:p w14:paraId="17F950FC" w14:textId="77777777" w:rsidR="00740F8A" w:rsidRDefault="00740F8A" w:rsidP="002039B5">
      <w:pPr>
        <w:tabs>
          <w:tab w:val="left" w:pos="839"/>
        </w:tabs>
      </w:pPr>
    </w:p>
    <w:p w14:paraId="0F5DC604" w14:textId="77777777" w:rsidR="00740F8A" w:rsidRDefault="00740F8A" w:rsidP="002039B5">
      <w:pPr>
        <w:tabs>
          <w:tab w:val="left" w:pos="839"/>
        </w:tabs>
      </w:pPr>
    </w:p>
    <w:p w14:paraId="6E4C6BEF" w14:textId="77777777" w:rsidR="00740F8A" w:rsidRDefault="00740F8A" w:rsidP="002039B5">
      <w:pPr>
        <w:tabs>
          <w:tab w:val="left" w:pos="839"/>
        </w:tabs>
      </w:pPr>
    </w:p>
    <w:p w14:paraId="0FFDA5D9" w14:textId="77777777" w:rsidR="00740F8A" w:rsidRDefault="00740F8A" w:rsidP="002039B5">
      <w:pPr>
        <w:tabs>
          <w:tab w:val="left" w:pos="839"/>
        </w:tabs>
      </w:pPr>
    </w:p>
    <w:p w14:paraId="1F4E9089" w14:textId="77777777" w:rsidR="00740F8A" w:rsidRDefault="00740F8A" w:rsidP="002039B5">
      <w:pPr>
        <w:tabs>
          <w:tab w:val="left" w:pos="839"/>
        </w:tabs>
      </w:pPr>
    </w:p>
    <w:p w14:paraId="6A1A9F5C" w14:textId="37FCBF3E" w:rsidR="00740F8A" w:rsidRDefault="00740F8A" w:rsidP="002039B5">
      <w:pPr>
        <w:tabs>
          <w:tab w:val="left" w:pos="839"/>
        </w:tabs>
      </w:pPr>
      <w:r>
        <w:rPr>
          <w:noProof/>
        </w:rPr>
        <w:lastRenderedPageBreak/>
        <w:drawing>
          <wp:anchor distT="0" distB="0" distL="114300" distR="114300" simplePos="0" relativeHeight="251663360" behindDoc="1" locked="0" layoutInCell="1" allowOverlap="1" wp14:anchorId="3361A435" wp14:editId="1659C270">
            <wp:simplePos x="0" y="0"/>
            <wp:positionH relativeFrom="margin">
              <wp:posOffset>-345440</wp:posOffset>
            </wp:positionH>
            <wp:positionV relativeFrom="paragraph">
              <wp:posOffset>287655</wp:posOffset>
            </wp:positionV>
            <wp:extent cx="6463030" cy="3275330"/>
            <wp:effectExtent l="0" t="0" r="0" b="1270"/>
            <wp:wrapTight wrapText="bothSides">
              <wp:wrapPolygon edited="0">
                <wp:start x="0" y="0"/>
                <wp:lineTo x="0" y="21483"/>
                <wp:lineTo x="21519" y="21483"/>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63030" cy="3275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73B216" w14:textId="2C520CBD" w:rsidR="002039B5" w:rsidRDefault="00740F8A" w:rsidP="002039B5">
      <w:pPr>
        <w:tabs>
          <w:tab w:val="left" w:pos="839"/>
        </w:tabs>
      </w:pPr>
      <w:r>
        <w:rPr>
          <w:noProof/>
        </w:rPr>
        <mc:AlternateContent>
          <mc:Choice Requires="wps">
            <w:drawing>
              <wp:anchor distT="0" distB="0" distL="114300" distR="114300" simplePos="0" relativeHeight="251688960" behindDoc="1" locked="0" layoutInCell="1" allowOverlap="1" wp14:anchorId="7C0F14C2" wp14:editId="43506D99">
                <wp:simplePos x="0" y="0"/>
                <wp:positionH relativeFrom="column">
                  <wp:posOffset>-238760</wp:posOffset>
                </wp:positionH>
                <wp:positionV relativeFrom="paragraph">
                  <wp:posOffset>-285750</wp:posOffset>
                </wp:positionV>
                <wp:extent cx="6463030" cy="457200"/>
                <wp:effectExtent l="0" t="0" r="0" b="0"/>
                <wp:wrapTight wrapText="bothSides">
                  <wp:wrapPolygon edited="0">
                    <wp:start x="0" y="0"/>
                    <wp:lineTo x="0" y="20700"/>
                    <wp:lineTo x="21519" y="20700"/>
                    <wp:lineTo x="21519"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6463030" cy="457200"/>
                        </a:xfrm>
                        <a:prstGeom prst="rect">
                          <a:avLst/>
                        </a:prstGeom>
                        <a:solidFill>
                          <a:prstClr val="white"/>
                        </a:solidFill>
                        <a:ln>
                          <a:noFill/>
                        </a:ln>
                      </wps:spPr>
                      <wps:txbx>
                        <w:txbxContent>
                          <w:p w14:paraId="191C8213" w14:textId="67DFD3FF" w:rsidR="00740F8A" w:rsidRDefault="00740F8A" w:rsidP="00740F8A">
                            <w:pPr>
                              <w:pStyle w:val="Caption"/>
                              <w:rPr>
                                <w:noProof/>
                              </w:rPr>
                            </w:pPr>
                            <w:bookmarkStart w:id="25" w:name="_Toc123830635"/>
                            <w:r>
                              <w:t xml:space="preserve">Figure </w:t>
                            </w:r>
                            <w:fldSimple w:instr=" SEQ Figure \* ARABIC ">
                              <w:r w:rsidR="008A1E28">
                                <w:rPr>
                                  <w:noProof/>
                                </w:rPr>
                                <w:t>5</w:t>
                              </w:r>
                            </w:fldSimple>
                            <w:r>
                              <w:t xml:space="preserve"> - Representation of a fake email being delivered to the victim</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C0F14C2" id="Text Box 22" o:spid="_x0000_s1029" type="#_x0000_t202" style="position:absolute;margin-left:-18.8pt;margin-top:-22.5pt;width:508.9pt;height:36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" stroked="f">
                <v:textbox inset="0,0,0,0">
                  <w:txbxContent>
                    <w:p w14:paraId="191C8213" w14:textId="67DFD3FF" w:rsidR="00740F8A" w:rsidRDefault="00740F8A" w:rsidP="00740F8A">
                      <w:pPr>
                        <w:pStyle w:val="Caption"/>
                        <w:rPr>
                          <w:noProof/>
                        </w:rPr>
                      </w:pPr>
                      <w:bookmarkStart w:id="28" w:name="_Toc123830635"/>
                      <w:r>
                        <w:t xml:space="preserve">Figure </w:t>
                      </w:r>
                      <w:fldSimple w:instr=" SEQ Figure \* ARABIC ">
                        <w:r w:rsidR="008A1E28">
                          <w:rPr>
                            <w:noProof/>
                          </w:rPr>
                          <w:t>5</w:t>
                        </w:r>
                      </w:fldSimple>
                      <w:r>
                        <w:t xml:space="preserve"> - Representation of a fake email being delivered to the victim</w:t>
                      </w:r>
                      <w:bookmarkEnd w:id="28"/>
                    </w:p>
                  </w:txbxContent>
                </v:textbox>
                <w10:wrap type="tight"/>
              </v:shape>
            </w:pict>
          </mc:Fallback>
        </mc:AlternateContent>
      </w:r>
      <w:r w:rsidR="0048487C">
        <w:t>This is the fake email message received from fake Google account that I have created for the purposes of this. It is recreated almost identically except the logo is centred to the left.</w:t>
      </w:r>
      <w:r w:rsidR="00392F29">
        <w:t xml:space="preserve"> It is visible that after hovering over the “Check Activity” button, there is a link in the bottom left corner which will be visited if the users clicks on “Check Activity”.</w:t>
      </w:r>
    </w:p>
    <w:p w14:paraId="0EA6B07A" w14:textId="736A9AF5" w:rsidR="00392F29" w:rsidRDefault="00392F29" w:rsidP="002039B5">
      <w:pPr>
        <w:tabs>
          <w:tab w:val="left" w:pos="839"/>
        </w:tabs>
      </w:pPr>
    </w:p>
    <w:p w14:paraId="070E43F9" w14:textId="43F69BA9" w:rsidR="002039B5" w:rsidRDefault="00740F8A" w:rsidP="002039B5">
      <w:pPr>
        <w:tabs>
          <w:tab w:val="left" w:pos="839"/>
        </w:tabs>
      </w:pPr>
      <w:r>
        <w:rPr>
          <w:noProof/>
        </w:rPr>
        <mc:AlternateContent>
          <mc:Choice Requires="wps">
            <w:drawing>
              <wp:anchor distT="0" distB="0" distL="114300" distR="114300" simplePos="0" relativeHeight="251691008" behindDoc="1" locked="0" layoutInCell="1" allowOverlap="1" wp14:anchorId="66BE8646" wp14:editId="71400E03">
                <wp:simplePos x="0" y="0"/>
                <wp:positionH relativeFrom="column">
                  <wp:posOffset>-101600</wp:posOffset>
                </wp:positionH>
                <wp:positionV relativeFrom="paragraph">
                  <wp:posOffset>-55880</wp:posOffset>
                </wp:positionV>
                <wp:extent cx="5732780" cy="457200"/>
                <wp:effectExtent l="0" t="0" r="1270" b="0"/>
                <wp:wrapTight wrapText="bothSides">
                  <wp:wrapPolygon edited="0">
                    <wp:start x="0" y="0"/>
                    <wp:lineTo x="0" y="20700"/>
                    <wp:lineTo x="21533" y="20700"/>
                    <wp:lineTo x="21533"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5732780" cy="457200"/>
                        </a:xfrm>
                        <a:prstGeom prst="rect">
                          <a:avLst/>
                        </a:prstGeom>
                        <a:solidFill>
                          <a:prstClr val="white"/>
                        </a:solidFill>
                        <a:ln>
                          <a:noFill/>
                        </a:ln>
                      </wps:spPr>
                      <wps:txbx>
                        <w:txbxContent>
                          <w:p w14:paraId="3B86FB7B" w14:textId="196AFC9E" w:rsidR="00740F8A" w:rsidRDefault="00740F8A" w:rsidP="00740F8A">
                            <w:pPr>
                              <w:pStyle w:val="Caption"/>
                              <w:rPr>
                                <w:noProof/>
                              </w:rPr>
                            </w:pPr>
                            <w:bookmarkStart w:id="26" w:name="_Toc123830636"/>
                            <w:r>
                              <w:t xml:space="preserve">Figure </w:t>
                            </w:r>
                            <w:fldSimple w:instr=" SEQ Figure \* ARABIC ">
                              <w:r w:rsidR="008A1E28">
                                <w:rPr>
                                  <w:noProof/>
                                </w:rPr>
                                <w:t>6</w:t>
                              </w:r>
                            </w:fldSimple>
                            <w:r>
                              <w:t xml:space="preserve"> - Representation of the email details from which the fake email has been sent</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6BE8646" id="Text Box 23" o:spid="_x0000_s1030" type="#_x0000_t202" style="position:absolute;margin-left:-8pt;margin-top:-4.4pt;width:451.4pt;height:36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" stroked="f">
                <v:textbox inset="0,0,0,0">
                  <w:txbxContent>
                    <w:p w14:paraId="3B86FB7B" w14:textId="196AFC9E" w:rsidR="00740F8A" w:rsidRDefault="00740F8A" w:rsidP="00740F8A">
                      <w:pPr>
                        <w:pStyle w:val="Caption"/>
                        <w:rPr>
                          <w:noProof/>
                        </w:rPr>
                      </w:pPr>
                      <w:bookmarkStart w:id="30" w:name="_Toc123830636"/>
                      <w:r>
                        <w:t xml:space="preserve">Figure </w:t>
                      </w:r>
                      <w:fldSimple w:instr=" SEQ Figure \* ARABIC ">
                        <w:r w:rsidR="008A1E28">
                          <w:rPr>
                            <w:noProof/>
                          </w:rPr>
                          <w:t>6</w:t>
                        </w:r>
                      </w:fldSimple>
                      <w:r>
                        <w:t xml:space="preserve"> - Representation of the email details from which the fake email has been sent</w:t>
                      </w:r>
                      <w:bookmarkEnd w:id="30"/>
                    </w:p>
                  </w:txbxContent>
                </v:textbox>
                <w10:wrap type="tight"/>
              </v:shape>
            </w:pict>
          </mc:Fallback>
        </mc:AlternateContent>
      </w:r>
      <w:r>
        <w:rPr>
          <w:noProof/>
        </w:rPr>
        <w:drawing>
          <wp:anchor distT="0" distB="0" distL="114300" distR="114300" simplePos="0" relativeHeight="251664384" behindDoc="1" locked="0" layoutInCell="1" allowOverlap="1" wp14:anchorId="75BFEA87" wp14:editId="080003AA">
            <wp:simplePos x="0" y="0"/>
            <wp:positionH relativeFrom="column">
              <wp:posOffset>-101600</wp:posOffset>
            </wp:positionH>
            <wp:positionV relativeFrom="paragraph">
              <wp:posOffset>401320</wp:posOffset>
            </wp:positionV>
            <wp:extent cx="5732780" cy="2639695"/>
            <wp:effectExtent l="0" t="0" r="1270" b="8255"/>
            <wp:wrapTight wrapText="bothSides">
              <wp:wrapPolygon edited="0">
                <wp:start x="0" y="0"/>
                <wp:lineTo x="0" y="21512"/>
                <wp:lineTo x="21533" y="21512"/>
                <wp:lineTo x="215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2780" cy="2639695"/>
                    </a:xfrm>
                    <a:prstGeom prst="rect">
                      <a:avLst/>
                    </a:prstGeom>
                    <a:noFill/>
                    <a:ln>
                      <a:noFill/>
                    </a:ln>
                  </pic:spPr>
                </pic:pic>
              </a:graphicData>
            </a:graphic>
          </wp:anchor>
        </w:drawing>
      </w:r>
      <w:r w:rsidR="00392F29">
        <w:t>Here are some details of the message that was sent from the fake email to the victim.</w:t>
      </w:r>
    </w:p>
    <w:p w14:paraId="70543DF2" w14:textId="7BFC8021" w:rsidR="00392F29" w:rsidRDefault="00740F8A" w:rsidP="00392F29">
      <w:pPr>
        <w:tabs>
          <w:tab w:val="left" w:pos="839"/>
        </w:tabs>
      </w:pPr>
      <w:r>
        <w:rPr>
          <w:noProof/>
        </w:rPr>
        <w:lastRenderedPageBreak/>
        <w:drawing>
          <wp:anchor distT="0" distB="0" distL="114300" distR="114300" simplePos="0" relativeHeight="251667456" behindDoc="1" locked="0" layoutInCell="1" allowOverlap="1" wp14:anchorId="4E32165D" wp14:editId="237288F2">
            <wp:simplePos x="0" y="0"/>
            <wp:positionH relativeFrom="margin">
              <wp:align>left</wp:align>
            </wp:positionH>
            <wp:positionV relativeFrom="paragraph">
              <wp:posOffset>4066540</wp:posOffset>
            </wp:positionV>
            <wp:extent cx="5725160" cy="2901950"/>
            <wp:effectExtent l="0" t="0" r="8890" b="0"/>
            <wp:wrapTight wrapText="bothSides">
              <wp:wrapPolygon edited="0">
                <wp:start x="0" y="0"/>
                <wp:lineTo x="0" y="21411"/>
                <wp:lineTo x="21562" y="21411"/>
                <wp:lineTo x="2156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5160" cy="2901950"/>
                    </a:xfrm>
                    <a:prstGeom prst="rect">
                      <a:avLst/>
                    </a:prstGeom>
                    <a:noFill/>
                    <a:ln>
                      <a:noFill/>
                    </a:ln>
                  </pic:spPr>
                </pic:pic>
              </a:graphicData>
            </a:graphic>
          </wp:anchor>
        </w:drawing>
      </w:r>
      <w:r>
        <w:rPr>
          <w:noProof/>
        </w:rPr>
        <mc:AlternateContent>
          <mc:Choice Requires="wps">
            <w:drawing>
              <wp:anchor distT="0" distB="0" distL="114300" distR="114300" simplePos="0" relativeHeight="251693056" behindDoc="1" locked="0" layoutInCell="1" allowOverlap="1" wp14:anchorId="35797521" wp14:editId="5F68F192">
                <wp:simplePos x="0" y="0"/>
                <wp:positionH relativeFrom="column">
                  <wp:posOffset>38100</wp:posOffset>
                </wp:positionH>
                <wp:positionV relativeFrom="paragraph">
                  <wp:posOffset>0</wp:posOffset>
                </wp:positionV>
                <wp:extent cx="5725160" cy="457200"/>
                <wp:effectExtent l="0" t="0" r="8890" b="0"/>
                <wp:wrapTight wrapText="bothSides">
                  <wp:wrapPolygon edited="0">
                    <wp:start x="0" y="0"/>
                    <wp:lineTo x="0" y="20700"/>
                    <wp:lineTo x="21562" y="20700"/>
                    <wp:lineTo x="21562"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5725160" cy="457200"/>
                        </a:xfrm>
                        <a:prstGeom prst="rect">
                          <a:avLst/>
                        </a:prstGeom>
                        <a:solidFill>
                          <a:prstClr val="white"/>
                        </a:solidFill>
                        <a:ln>
                          <a:noFill/>
                        </a:ln>
                      </wps:spPr>
                      <wps:txbx>
                        <w:txbxContent>
                          <w:p w14:paraId="2E62397D" w14:textId="04D8D4BC" w:rsidR="00740F8A" w:rsidRDefault="00740F8A" w:rsidP="00740F8A">
                            <w:pPr>
                              <w:pStyle w:val="Caption"/>
                              <w:rPr>
                                <w:noProof/>
                              </w:rPr>
                            </w:pPr>
                            <w:bookmarkStart w:id="27" w:name="_Toc123830637"/>
                            <w:r>
                              <w:t xml:space="preserve">Figure </w:t>
                            </w:r>
                            <w:fldSimple w:instr=" SEQ Figure \* ARABIC ">
                              <w:r w:rsidR="008A1E28">
                                <w:rPr>
                                  <w:noProof/>
                                </w:rPr>
                                <w:t>7</w:t>
                              </w:r>
                            </w:fldSimple>
                            <w:r>
                              <w:t xml:space="preserve"> - Representation of a fake Google sign-in page after clicking "Check Activity"</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5797521" id="Text Box 24" o:spid="_x0000_s1031" type="#_x0000_t202" style="position:absolute;margin-left:3pt;margin-top:0;width:450.8pt;height:36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" stroked="f">
                <v:textbox inset="0,0,0,0">
                  <w:txbxContent>
                    <w:p w14:paraId="2E62397D" w14:textId="04D8D4BC" w:rsidR="00740F8A" w:rsidRDefault="00740F8A" w:rsidP="00740F8A">
                      <w:pPr>
                        <w:pStyle w:val="Caption"/>
                        <w:rPr>
                          <w:noProof/>
                        </w:rPr>
                      </w:pPr>
                      <w:bookmarkStart w:id="32" w:name="_Toc123830637"/>
                      <w:r>
                        <w:t xml:space="preserve">Figure </w:t>
                      </w:r>
                      <w:fldSimple w:instr=" SEQ Figure \* ARABIC ">
                        <w:r w:rsidR="008A1E28">
                          <w:rPr>
                            <w:noProof/>
                          </w:rPr>
                          <w:t>7</w:t>
                        </w:r>
                      </w:fldSimple>
                      <w:r>
                        <w:t xml:space="preserve"> - Representation of a fake Google sign-in page after clicking "Check Activity"</w:t>
                      </w:r>
                      <w:bookmarkEnd w:id="32"/>
                    </w:p>
                  </w:txbxContent>
                </v:textbox>
                <w10:wrap type="tight"/>
              </v:shape>
            </w:pict>
          </mc:Fallback>
        </mc:AlternateContent>
      </w:r>
      <w:r>
        <w:rPr>
          <w:noProof/>
        </w:rPr>
        <w:drawing>
          <wp:anchor distT="0" distB="0" distL="114300" distR="114300" simplePos="0" relativeHeight="251666432" behindDoc="1" locked="0" layoutInCell="1" allowOverlap="1" wp14:anchorId="515CC282" wp14:editId="2FA8373C">
            <wp:simplePos x="0" y="0"/>
            <wp:positionH relativeFrom="column">
              <wp:posOffset>38100</wp:posOffset>
            </wp:positionH>
            <wp:positionV relativeFrom="paragraph">
              <wp:posOffset>73025</wp:posOffset>
            </wp:positionV>
            <wp:extent cx="5725160" cy="2910205"/>
            <wp:effectExtent l="0" t="0" r="8890" b="4445"/>
            <wp:wrapTight wrapText="bothSides">
              <wp:wrapPolygon edited="0">
                <wp:start x="0" y="0"/>
                <wp:lineTo x="0" y="21492"/>
                <wp:lineTo x="21562" y="21492"/>
                <wp:lineTo x="21562" y="0"/>
                <wp:lineTo x="0" y="0"/>
              </wp:wrapPolygon>
            </wp:wrapTight>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5160" cy="2910205"/>
                    </a:xfrm>
                    <a:prstGeom prst="rect">
                      <a:avLst/>
                    </a:prstGeom>
                    <a:noFill/>
                    <a:ln>
                      <a:noFill/>
                    </a:ln>
                  </pic:spPr>
                </pic:pic>
              </a:graphicData>
            </a:graphic>
          </wp:anchor>
        </w:drawing>
      </w:r>
      <w:r w:rsidR="00392F29">
        <w:t>This screenshot represents a website which appears after clicking on “Check activity”, it is a Google sign-in page.</w:t>
      </w:r>
    </w:p>
    <w:p w14:paraId="20CC787D" w14:textId="77777777" w:rsidR="00740F8A" w:rsidRDefault="00740F8A" w:rsidP="00392F29">
      <w:pPr>
        <w:tabs>
          <w:tab w:val="left" w:pos="839"/>
        </w:tabs>
      </w:pPr>
    </w:p>
    <w:p w14:paraId="6BD40515" w14:textId="0CC83A96" w:rsidR="00392F29" w:rsidRDefault="00392F29" w:rsidP="00392F29">
      <w:pPr>
        <w:tabs>
          <w:tab w:val="left" w:pos="839"/>
        </w:tabs>
      </w:pPr>
    </w:p>
    <w:p w14:paraId="2A79E641" w14:textId="3451A00F" w:rsidR="00392F29" w:rsidRDefault="00392F29" w:rsidP="00392F29">
      <w:pPr>
        <w:tabs>
          <w:tab w:val="left" w:pos="839"/>
        </w:tabs>
      </w:pPr>
    </w:p>
    <w:p w14:paraId="3F7AD4AE" w14:textId="0AFCF176" w:rsidR="00392F29" w:rsidRDefault="00740F8A" w:rsidP="00392F29">
      <w:pPr>
        <w:tabs>
          <w:tab w:val="left" w:pos="839"/>
        </w:tabs>
      </w:pPr>
      <w:r>
        <w:rPr>
          <w:noProof/>
        </w:rPr>
        <mc:AlternateContent>
          <mc:Choice Requires="wps">
            <w:drawing>
              <wp:anchor distT="0" distB="0" distL="114300" distR="114300" simplePos="0" relativeHeight="251695104" behindDoc="1" locked="0" layoutInCell="1" allowOverlap="1" wp14:anchorId="26D31AAD" wp14:editId="42884990">
                <wp:simplePos x="0" y="0"/>
                <wp:positionH relativeFrom="column">
                  <wp:posOffset>0</wp:posOffset>
                </wp:positionH>
                <wp:positionV relativeFrom="paragraph">
                  <wp:posOffset>-459740</wp:posOffset>
                </wp:positionV>
                <wp:extent cx="5725160" cy="457200"/>
                <wp:effectExtent l="0" t="0" r="8890" b="0"/>
                <wp:wrapTight wrapText="bothSides">
                  <wp:wrapPolygon edited="0">
                    <wp:start x="0" y="0"/>
                    <wp:lineTo x="0" y="20700"/>
                    <wp:lineTo x="21562" y="20700"/>
                    <wp:lineTo x="21562"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5725160" cy="457200"/>
                        </a:xfrm>
                        <a:prstGeom prst="rect">
                          <a:avLst/>
                        </a:prstGeom>
                        <a:solidFill>
                          <a:prstClr val="white"/>
                        </a:solidFill>
                        <a:ln>
                          <a:noFill/>
                        </a:ln>
                      </wps:spPr>
                      <wps:txbx>
                        <w:txbxContent>
                          <w:p w14:paraId="638AF9EE" w14:textId="6A088153" w:rsidR="00740F8A" w:rsidRDefault="00740F8A" w:rsidP="00740F8A">
                            <w:pPr>
                              <w:pStyle w:val="Caption"/>
                              <w:rPr>
                                <w:noProof/>
                              </w:rPr>
                            </w:pPr>
                            <w:bookmarkStart w:id="28" w:name="_Toc123830638"/>
                            <w:r>
                              <w:t xml:space="preserve">Figure </w:t>
                            </w:r>
                            <w:fldSimple w:instr=" SEQ Figure \* ARABIC ">
                              <w:r w:rsidR="008A1E28">
                                <w:rPr>
                                  <w:noProof/>
                                </w:rPr>
                                <w:t>8</w:t>
                              </w:r>
                            </w:fldSimple>
                            <w:r>
                              <w:t xml:space="preserve"> - Representation of a page that appeared after the victim has submitted the details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6D31AAD" id="Text Box 25" o:spid="_x0000_s1032" type="#_x0000_t202" style="position:absolute;margin-left:0;margin-top:-36.2pt;width:450.8pt;height:36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" stroked="f">
                <v:textbox inset="0,0,0,0">
                  <w:txbxContent>
                    <w:p w14:paraId="638AF9EE" w14:textId="6A088153" w:rsidR="00740F8A" w:rsidRDefault="00740F8A" w:rsidP="00740F8A">
                      <w:pPr>
                        <w:pStyle w:val="Caption"/>
                        <w:rPr>
                          <w:noProof/>
                        </w:rPr>
                      </w:pPr>
                      <w:bookmarkStart w:id="34" w:name="_Toc123830638"/>
                      <w:r>
                        <w:t xml:space="preserve">Figure </w:t>
                      </w:r>
                      <w:fldSimple w:instr=" SEQ Figure \* ARABIC ">
                        <w:r w:rsidR="008A1E28">
                          <w:rPr>
                            <w:noProof/>
                          </w:rPr>
                          <w:t>8</w:t>
                        </w:r>
                      </w:fldSimple>
                      <w:r>
                        <w:t xml:space="preserve"> - Representation of a page that appeared after the victim has submitted the details</w:t>
                      </w:r>
                      <w:bookmarkEnd w:id="34"/>
                    </w:p>
                  </w:txbxContent>
                </v:textbox>
                <w10:wrap type="tight"/>
              </v:shape>
            </w:pict>
          </mc:Fallback>
        </mc:AlternateContent>
      </w:r>
      <w:r w:rsidR="00392F29">
        <w:t>This screenshot represents the page that appeared after the victim entered the details into a fake Google sign-in page.</w:t>
      </w:r>
    </w:p>
    <w:p w14:paraId="0096D49C" w14:textId="356711B4" w:rsidR="00392F29" w:rsidRDefault="00392F29" w:rsidP="00392F29">
      <w:pPr>
        <w:tabs>
          <w:tab w:val="left" w:pos="839"/>
        </w:tabs>
      </w:pPr>
    </w:p>
    <w:p w14:paraId="4E1F0699" w14:textId="174D0994" w:rsidR="00392F29" w:rsidRDefault="00392F29" w:rsidP="00392F29">
      <w:pPr>
        <w:tabs>
          <w:tab w:val="left" w:pos="839"/>
        </w:tabs>
      </w:pPr>
    </w:p>
    <w:p w14:paraId="01753F1F" w14:textId="79FA50C7" w:rsidR="00392F29" w:rsidRDefault="00740F8A" w:rsidP="00392F29">
      <w:pPr>
        <w:tabs>
          <w:tab w:val="left" w:pos="839"/>
        </w:tabs>
      </w:pPr>
      <w:r>
        <w:rPr>
          <w:noProof/>
        </w:rPr>
        <w:lastRenderedPageBreak/>
        <w:drawing>
          <wp:anchor distT="0" distB="0" distL="114300" distR="114300" simplePos="0" relativeHeight="251668480" behindDoc="1" locked="0" layoutInCell="1" allowOverlap="1" wp14:anchorId="679439C2" wp14:editId="5E31551B">
            <wp:simplePos x="0" y="0"/>
            <wp:positionH relativeFrom="margin">
              <wp:align>left</wp:align>
            </wp:positionH>
            <wp:positionV relativeFrom="paragraph">
              <wp:posOffset>447675</wp:posOffset>
            </wp:positionV>
            <wp:extent cx="5732780" cy="4516120"/>
            <wp:effectExtent l="0" t="0" r="1270" b="0"/>
            <wp:wrapTight wrapText="bothSides">
              <wp:wrapPolygon edited="0">
                <wp:start x="0" y="0"/>
                <wp:lineTo x="0" y="21503"/>
                <wp:lineTo x="21533" y="21503"/>
                <wp:lineTo x="2153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2780" cy="4516120"/>
                    </a:xfrm>
                    <a:prstGeom prst="rect">
                      <a:avLst/>
                    </a:prstGeom>
                    <a:noFill/>
                    <a:ln>
                      <a:noFill/>
                    </a:ln>
                  </pic:spPr>
                </pic:pic>
              </a:graphicData>
            </a:graphic>
          </wp:anchor>
        </w:drawing>
      </w:r>
    </w:p>
    <w:p w14:paraId="399EAD41" w14:textId="39A49524" w:rsidR="00392F29" w:rsidRDefault="00740F8A" w:rsidP="00392F29">
      <w:pPr>
        <w:tabs>
          <w:tab w:val="left" w:pos="839"/>
        </w:tabs>
      </w:pPr>
      <w:r>
        <w:rPr>
          <w:noProof/>
        </w:rPr>
        <mc:AlternateContent>
          <mc:Choice Requires="wps">
            <w:drawing>
              <wp:anchor distT="0" distB="0" distL="114300" distR="114300" simplePos="0" relativeHeight="251697152" behindDoc="1" locked="0" layoutInCell="1" allowOverlap="1" wp14:anchorId="494C8378" wp14:editId="41204D1F">
                <wp:simplePos x="0" y="0"/>
                <wp:positionH relativeFrom="column">
                  <wp:posOffset>0</wp:posOffset>
                </wp:positionH>
                <wp:positionV relativeFrom="paragraph">
                  <wp:posOffset>-285750</wp:posOffset>
                </wp:positionV>
                <wp:extent cx="5732780" cy="457200"/>
                <wp:effectExtent l="0" t="0" r="1270" b="0"/>
                <wp:wrapTight wrapText="bothSides">
                  <wp:wrapPolygon edited="0">
                    <wp:start x="0" y="0"/>
                    <wp:lineTo x="0" y="20700"/>
                    <wp:lineTo x="21533" y="20700"/>
                    <wp:lineTo x="21533"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5732780" cy="457200"/>
                        </a:xfrm>
                        <a:prstGeom prst="rect">
                          <a:avLst/>
                        </a:prstGeom>
                        <a:solidFill>
                          <a:prstClr val="white"/>
                        </a:solidFill>
                        <a:ln>
                          <a:noFill/>
                        </a:ln>
                      </wps:spPr>
                      <wps:txbx>
                        <w:txbxContent>
                          <w:p w14:paraId="6314C755" w14:textId="459418C6" w:rsidR="00740F8A" w:rsidRDefault="00740F8A" w:rsidP="00740F8A">
                            <w:pPr>
                              <w:pStyle w:val="Caption"/>
                              <w:rPr>
                                <w:noProof/>
                              </w:rPr>
                            </w:pPr>
                            <w:bookmarkStart w:id="29" w:name="_Toc123830639"/>
                            <w:r>
                              <w:t xml:space="preserve">Figure </w:t>
                            </w:r>
                            <w:fldSimple w:instr=" SEQ Figure \* ARABIC ">
                              <w:r w:rsidR="008A1E28">
                                <w:rPr>
                                  <w:noProof/>
                                </w:rPr>
                                <w:t>9</w:t>
                              </w:r>
                            </w:fldSimple>
                            <w:r>
                              <w:t xml:space="preserve"> - Representing the evidence of collecting the credentials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94C8378" id="Text Box 26" o:spid="_x0000_s1033" type="#_x0000_t202" style="position:absolute;margin-left:0;margin-top:-22.5pt;width:451.4pt;height:36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" stroked="f">
                <v:textbox inset="0,0,0,0">
                  <w:txbxContent>
                    <w:p w14:paraId="6314C755" w14:textId="459418C6" w:rsidR="00740F8A" w:rsidRDefault="00740F8A" w:rsidP="00740F8A">
                      <w:pPr>
                        <w:pStyle w:val="Caption"/>
                        <w:rPr>
                          <w:noProof/>
                        </w:rPr>
                      </w:pPr>
                      <w:bookmarkStart w:id="36" w:name="_Toc123830639"/>
                      <w:r>
                        <w:t xml:space="preserve">Figure </w:t>
                      </w:r>
                      <w:fldSimple w:instr=" SEQ Figure \* ARABIC ">
                        <w:r w:rsidR="008A1E28">
                          <w:rPr>
                            <w:noProof/>
                          </w:rPr>
                          <w:t>9</w:t>
                        </w:r>
                      </w:fldSimple>
                      <w:r>
                        <w:t xml:space="preserve"> - Representing the evidence of collecting the credentials</w:t>
                      </w:r>
                      <w:bookmarkEnd w:id="36"/>
                    </w:p>
                  </w:txbxContent>
                </v:textbox>
                <w10:wrap type="tight"/>
              </v:shape>
            </w:pict>
          </mc:Fallback>
        </mc:AlternateContent>
      </w:r>
      <w:r w:rsidR="00392F29">
        <w:t>This screenshot represents the details that have been entered by the victims and are now in attacker’s hands.</w:t>
      </w:r>
    </w:p>
    <w:p w14:paraId="05EC3937" w14:textId="1F5AE8FC" w:rsidR="002657C5" w:rsidRDefault="002657C5" w:rsidP="00392F29">
      <w:pPr>
        <w:tabs>
          <w:tab w:val="left" w:pos="839"/>
        </w:tabs>
      </w:pPr>
      <w:r>
        <w:rPr>
          <w:noProof/>
        </w:rPr>
        <w:lastRenderedPageBreak/>
        <mc:AlternateContent>
          <mc:Choice Requires="wps">
            <w:drawing>
              <wp:anchor distT="0" distB="0" distL="114300" distR="114300" simplePos="0" relativeHeight="251699200" behindDoc="1" locked="0" layoutInCell="1" allowOverlap="1" wp14:anchorId="7DA8C444" wp14:editId="5FAE906D">
                <wp:simplePos x="0" y="0"/>
                <wp:positionH relativeFrom="column">
                  <wp:posOffset>0</wp:posOffset>
                </wp:positionH>
                <wp:positionV relativeFrom="paragraph">
                  <wp:posOffset>0</wp:posOffset>
                </wp:positionV>
                <wp:extent cx="5716905" cy="457200"/>
                <wp:effectExtent l="0" t="0" r="0" b="0"/>
                <wp:wrapTight wrapText="bothSides">
                  <wp:wrapPolygon edited="0">
                    <wp:start x="0" y="0"/>
                    <wp:lineTo x="0" y="20700"/>
                    <wp:lineTo x="21521" y="20700"/>
                    <wp:lineTo x="21521"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5716905" cy="457200"/>
                        </a:xfrm>
                        <a:prstGeom prst="rect">
                          <a:avLst/>
                        </a:prstGeom>
                        <a:solidFill>
                          <a:prstClr val="white"/>
                        </a:solidFill>
                        <a:ln>
                          <a:noFill/>
                        </a:ln>
                      </wps:spPr>
                      <wps:txbx>
                        <w:txbxContent>
                          <w:p w14:paraId="64A7C1AD" w14:textId="72BA5FC3" w:rsidR="002657C5" w:rsidRDefault="002657C5" w:rsidP="002657C5">
                            <w:pPr>
                              <w:pStyle w:val="Caption"/>
                              <w:rPr>
                                <w:noProof/>
                              </w:rPr>
                            </w:pPr>
                            <w:bookmarkStart w:id="30" w:name="_Toc123830640"/>
                            <w:r>
                              <w:t xml:space="preserve">Figure </w:t>
                            </w:r>
                            <w:fldSimple w:instr=" SEQ Figure \* ARABIC ">
                              <w:r w:rsidR="008A1E28">
                                <w:rPr>
                                  <w:noProof/>
                                </w:rPr>
                                <w:t>10</w:t>
                              </w:r>
                            </w:fldSimple>
                            <w:r>
                              <w:t xml:space="preserve"> - Representation of the files stored on the server (Google Drive)</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DA8C444" id="Text Box 27" o:spid="_x0000_s1034" type="#_x0000_t202" style="position:absolute;margin-left:0;margin-top:0;width:450.15pt;height:36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" stroked="f">
                <v:textbox inset="0,0,0,0">
                  <w:txbxContent>
                    <w:p w14:paraId="64A7C1AD" w14:textId="72BA5FC3" w:rsidR="002657C5" w:rsidRDefault="002657C5" w:rsidP="002657C5">
                      <w:pPr>
                        <w:pStyle w:val="Caption"/>
                        <w:rPr>
                          <w:noProof/>
                        </w:rPr>
                      </w:pPr>
                      <w:bookmarkStart w:id="38" w:name="_Toc123830640"/>
                      <w:r>
                        <w:t xml:space="preserve">Figure </w:t>
                      </w:r>
                      <w:fldSimple w:instr=" SEQ Figure \* ARABIC ">
                        <w:r w:rsidR="008A1E28">
                          <w:rPr>
                            <w:noProof/>
                          </w:rPr>
                          <w:t>10</w:t>
                        </w:r>
                      </w:fldSimple>
                      <w:r>
                        <w:t xml:space="preserve"> - Representation of the files stored on the server (Google Drive)</w:t>
                      </w:r>
                      <w:bookmarkEnd w:id="38"/>
                    </w:p>
                  </w:txbxContent>
                </v:textbox>
                <w10:wrap type="tight"/>
              </v:shape>
            </w:pict>
          </mc:Fallback>
        </mc:AlternateContent>
      </w:r>
      <w:r w:rsidR="00392F29">
        <w:rPr>
          <w:noProof/>
        </w:rPr>
        <w:drawing>
          <wp:anchor distT="0" distB="0" distL="114300" distR="114300" simplePos="0" relativeHeight="251669504" behindDoc="1" locked="0" layoutInCell="1" allowOverlap="1" wp14:anchorId="2D861470" wp14:editId="15DDF14D">
            <wp:simplePos x="0" y="0"/>
            <wp:positionH relativeFrom="column">
              <wp:posOffset>0</wp:posOffset>
            </wp:positionH>
            <wp:positionV relativeFrom="paragraph">
              <wp:posOffset>-663</wp:posOffset>
            </wp:positionV>
            <wp:extent cx="5716905" cy="2973705"/>
            <wp:effectExtent l="0" t="0" r="0" b="0"/>
            <wp:wrapTight wrapText="bothSides">
              <wp:wrapPolygon edited="0">
                <wp:start x="0" y="0"/>
                <wp:lineTo x="0" y="21448"/>
                <wp:lineTo x="21521" y="21448"/>
                <wp:lineTo x="2152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16905" cy="2973705"/>
                    </a:xfrm>
                    <a:prstGeom prst="rect">
                      <a:avLst/>
                    </a:prstGeom>
                    <a:noFill/>
                    <a:ln>
                      <a:noFill/>
                    </a:ln>
                  </pic:spPr>
                </pic:pic>
              </a:graphicData>
            </a:graphic>
          </wp:anchor>
        </w:drawing>
      </w:r>
      <w:r w:rsidR="00392F29">
        <w:t>This screenshot represents the files that are stored on the server (Google drive), it has some sensitive data such as bank details and credentials.</w:t>
      </w:r>
    </w:p>
    <w:p w14:paraId="1B2810CD" w14:textId="1C61A4BC" w:rsidR="00392F29" w:rsidRDefault="002657C5" w:rsidP="00392F29">
      <w:pPr>
        <w:tabs>
          <w:tab w:val="left" w:pos="839"/>
        </w:tabs>
      </w:pPr>
      <w:r>
        <w:rPr>
          <w:noProof/>
        </w:rPr>
        <w:lastRenderedPageBreak/>
        <mc:AlternateContent>
          <mc:Choice Requires="wps">
            <w:drawing>
              <wp:anchor distT="0" distB="0" distL="114300" distR="114300" simplePos="0" relativeHeight="251703296" behindDoc="1" locked="0" layoutInCell="1" allowOverlap="1" wp14:anchorId="68F990EB" wp14:editId="2FB7BFE3">
                <wp:simplePos x="0" y="0"/>
                <wp:positionH relativeFrom="column">
                  <wp:posOffset>-2540</wp:posOffset>
                </wp:positionH>
                <wp:positionV relativeFrom="paragraph">
                  <wp:posOffset>6680835</wp:posOffset>
                </wp:positionV>
                <wp:extent cx="5725160" cy="635"/>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5725160" cy="635"/>
                        </a:xfrm>
                        <a:prstGeom prst="rect">
                          <a:avLst/>
                        </a:prstGeom>
                        <a:solidFill>
                          <a:prstClr val="white"/>
                        </a:solidFill>
                        <a:ln>
                          <a:noFill/>
                        </a:ln>
                      </wps:spPr>
                      <wps:txbx>
                        <w:txbxContent>
                          <w:p w14:paraId="6778C5C3" w14:textId="46326B60" w:rsidR="002657C5" w:rsidRDefault="002657C5" w:rsidP="002657C5">
                            <w:pPr>
                              <w:pStyle w:val="Caption"/>
                              <w:rPr>
                                <w:noProof/>
                              </w:rPr>
                            </w:pPr>
                            <w:bookmarkStart w:id="31" w:name="_Toc123830641"/>
                            <w:r>
                              <w:t xml:space="preserve">Figure </w:t>
                            </w:r>
                            <w:fldSimple w:instr=" SEQ Figure \* ARABIC ">
                              <w:r w:rsidR="008A1E28">
                                <w:rPr>
                                  <w:noProof/>
                                </w:rPr>
                                <w:t>11</w:t>
                              </w:r>
                            </w:fldSimple>
                            <w:r>
                              <w:t xml:space="preserve"> - Representation of the details that are used for logging into web application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F990EB" id="Text Box 29" o:spid="_x0000_s1035" type="#_x0000_t202" style="position:absolute;margin-left:-.2pt;margin-top:526.05pt;width:450.8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" stroked="f">
                <v:textbox style="mso-fit-shape-to-text:t" inset="0,0,0,0">
                  <w:txbxContent>
                    <w:p w14:paraId="6778C5C3" w14:textId="46326B60" w:rsidR="002657C5" w:rsidRDefault="002657C5" w:rsidP="002657C5">
                      <w:pPr>
                        <w:pStyle w:val="Caption"/>
                        <w:rPr>
                          <w:noProof/>
                        </w:rPr>
                      </w:pPr>
                      <w:bookmarkStart w:id="40" w:name="_Toc123830641"/>
                      <w:r>
                        <w:t xml:space="preserve">Figure </w:t>
                      </w:r>
                      <w:fldSimple w:instr=" SEQ Figure \* ARABIC ">
                        <w:r w:rsidR="008A1E28">
                          <w:rPr>
                            <w:noProof/>
                          </w:rPr>
                          <w:t>11</w:t>
                        </w:r>
                      </w:fldSimple>
                      <w:r>
                        <w:t xml:space="preserve"> - Representation of the details that are used for logging into web application</w:t>
                      </w:r>
                      <w:bookmarkEnd w:id="40"/>
                    </w:p>
                  </w:txbxContent>
                </v:textbox>
                <w10:wrap type="tight"/>
              </v:shape>
            </w:pict>
          </mc:Fallback>
        </mc:AlternateContent>
      </w:r>
      <w:r w:rsidR="00392F29">
        <w:rPr>
          <w:noProof/>
        </w:rPr>
        <w:drawing>
          <wp:anchor distT="0" distB="0" distL="114300" distR="114300" simplePos="0" relativeHeight="251671552" behindDoc="1" locked="0" layoutInCell="1" allowOverlap="1" wp14:anchorId="14014C5A" wp14:editId="3CF02655">
            <wp:simplePos x="0" y="0"/>
            <wp:positionH relativeFrom="margin">
              <wp:align>right</wp:align>
            </wp:positionH>
            <wp:positionV relativeFrom="paragraph">
              <wp:posOffset>3634271</wp:posOffset>
            </wp:positionV>
            <wp:extent cx="5725160" cy="2989580"/>
            <wp:effectExtent l="0" t="0" r="8890" b="1270"/>
            <wp:wrapTight wrapText="bothSides">
              <wp:wrapPolygon edited="0">
                <wp:start x="0" y="0"/>
                <wp:lineTo x="0" y="21472"/>
                <wp:lineTo x="21562" y="21472"/>
                <wp:lineTo x="2156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5160" cy="2989580"/>
                    </a:xfrm>
                    <a:prstGeom prst="rect">
                      <a:avLst/>
                    </a:prstGeom>
                    <a:noFill/>
                    <a:ln>
                      <a:noFill/>
                    </a:ln>
                  </pic:spPr>
                </pic:pic>
              </a:graphicData>
            </a:graphic>
          </wp:anchor>
        </w:drawing>
      </w:r>
      <w:r>
        <w:rPr>
          <w:noProof/>
        </w:rPr>
        <mc:AlternateContent>
          <mc:Choice Requires="wps">
            <w:drawing>
              <wp:anchor distT="0" distB="0" distL="114300" distR="114300" simplePos="0" relativeHeight="251701248" behindDoc="1" locked="0" layoutInCell="1" allowOverlap="1" wp14:anchorId="60DE9396" wp14:editId="08CC166C">
                <wp:simplePos x="0" y="0"/>
                <wp:positionH relativeFrom="column">
                  <wp:posOffset>0</wp:posOffset>
                </wp:positionH>
                <wp:positionV relativeFrom="paragraph">
                  <wp:posOffset>0</wp:posOffset>
                </wp:positionV>
                <wp:extent cx="5725160" cy="457200"/>
                <wp:effectExtent l="0" t="0" r="8890" b="0"/>
                <wp:wrapTight wrapText="bothSides">
                  <wp:wrapPolygon edited="0">
                    <wp:start x="0" y="0"/>
                    <wp:lineTo x="0" y="20700"/>
                    <wp:lineTo x="21562" y="20700"/>
                    <wp:lineTo x="21562"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5725160" cy="457200"/>
                        </a:xfrm>
                        <a:prstGeom prst="rect">
                          <a:avLst/>
                        </a:prstGeom>
                        <a:solidFill>
                          <a:prstClr val="white"/>
                        </a:solidFill>
                        <a:ln>
                          <a:noFill/>
                        </a:ln>
                      </wps:spPr>
                      <wps:txbx>
                        <w:txbxContent>
                          <w:p w14:paraId="30BAAD88" w14:textId="00D21A87" w:rsidR="002657C5" w:rsidRDefault="002657C5" w:rsidP="002657C5">
                            <w:pPr>
                              <w:pStyle w:val="Caption"/>
                              <w:rPr>
                                <w:noProof/>
                              </w:rPr>
                            </w:pPr>
                            <w:bookmarkStart w:id="32" w:name="_Toc123830642"/>
                            <w:r>
                              <w:t xml:space="preserve">Figure </w:t>
                            </w:r>
                            <w:fldSimple w:instr=" SEQ Figure \* ARABIC ">
                              <w:r w:rsidR="008A1E28">
                                <w:rPr>
                                  <w:noProof/>
                                </w:rPr>
                                <w:t>12</w:t>
                              </w:r>
                            </w:fldSimple>
                            <w:r>
                              <w:t xml:space="preserve"> - Representation of accessing the bank details</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0DE9396" id="Text Box 28" o:spid="_x0000_s1036" type="#_x0000_t202" style="position:absolute;margin-left:0;margin-top:0;width:450.8pt;height:36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" stroked="f">
                <v:textbox inset="0,0,0,0">
                  <w:txbxContent>
                    <w:p w14:paraId="30BAAD88" w14:textId="00D21A87" w:rsidR="002657C5" w:rsidRDefault="002657C5" w:rsidP="002657C5">
                      <w:pPr>
                        <w:pStyle w:val="Caption"/>
                        <w:rPr>
                          <w:noProof/>
                        </w:rPr>
                      </w:pPr>
                      <w:bookmarkStart w:id="42" w:name="_Toc123830642"/>
                      <w:r>
                        <w:t xml:space="preserve">Figure </w:t>
                      </w:r>
                      <w:fldSimple w:instr=" SEQ Figure \* ARABIC ">
                        <w:r w:rsidR="008A1E28">
                          <w:rPr>
                            <w:noProof/>
                          </w:rPr>
                          <w:t>12</w:t>
                        </w:r>
                      </w:fldSimple>
                      <w:r>
                        <w:t xml:space="preserve"> - Representation of accessing the bank details</w:t>
                      </w:r>
                      <w:bookmarkEnd w:id="42"/>
                    </w:p>
                  </w:txbxContent>
                </v:textbox>
                <w10:wrap type="tight"/>
              </v:shape>
            </w:pict>
          </mc:Fallback>
        </mc:AlternateContent>
      </w:r>
      <w:r w:rsidR="00392F29">
        <w:rPr>
          <w:noProof/>
        </w:rPr>
        <w:drawing>
          <wp:anchor distT="0" distB="0" distL="114300" distR="114300" simplePos="0" relativeHeight="251670528" behindDoc="1" locked="0" layoutInCell="1" allowOverlap="1" wp14:anchorId="003BEFFA" wp14:editId="35A1B9C3">
            <wp:simplePos x="0" y="0"/>
            <wp:positionH relativeFrom="column">
              <wp:posOffset>0</wp:posOffset>
            </wp:positionH>
            <wp:positionV relativeFrom="paragraph">
              <wp:posOffset>690</wp:posOffset>
            </wp:positionV>
            <wp:extent cx="5725160" cy="2973705"/>
            <wp:effectExtent l="0" t="0" r="8890" b="0"/>
            <wp:wrapTight wrapText="bothSides">
              <wp:wrapPolygon edited="0">
                <wp:start x="0" y="0"/>
                <wp:lineTo x="0" y="21448"/>
                <wp:lineTo x="21562" y="21448"/>
                <wp:lineTo x="2156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5160" cy="2973705"/>
                    </a:xfrm>
                    <a:prstGeom prst="rect">
                      <a:avLst/>
                    </a:prstGeom>
                    <a:noFill/>
                    <a:ln>
                      <a:noFill/>
                    </a:ln>
                  </pic:spPr>
                </pic:pic>
              </a:graphicData>
            </a:graphic>
          </wp:anchor>
        </w:drawing>
      </w:r>
      <w:r w:rsidR="00392F29">
        <w:t>Here the attacker is accessing bank details file stored on the server with all the details such as login, password, memorable words, bank details.</w:t>
      </w:r>
    </w:p>
    <w:p w14:paraId="3DF30537" w14:textId="7192D3FF" w:rsidR="00392F29" w:rsidRDefault="00392F29" w:rsidP="00392F29">
      <w:pPr>
        <w:tabs>
          <w:tab w:val="left" w:pos="839"/>
        </w:tabs>
      </w:pPr>
    </w:p>
    <w:p w14:paraId="28DBCF88" w14:textId="655EA8A7" w:rsidR="00392F29" w:rsidRDefault="00392F29" w:rsidP="00392F29">
      <w:pPr>
        <w:tabs>
          <w:tab w:val="left" w:pos="839"/>
        </w:tabs>
      </w:pPr>
      <w:r>
        <w:t>This screenshot represents the details for the web application used by the company.</w:t>
      </w:r>
    </w:p>
    <w:p w14:paraId="7B78F757" w14:textId="6AB5BB4A" w:rsidR="005E1FF0" w:rsidRDefault="005E1FF0" w:rsidP="00392F29">
      <w:pPr>
        <w:tabs>
          <w:tab w:val="left" w:pos="839"/>
        </w:tabs>
      </w:pPr>
    </w:p>
    <w:p w14:paraId="58DEFB4B" w14:textId="7D5B5E49" w:rsidR="005E1FF0" w:rsidRDefault="005E1FF0" w:rsidP="00392F29">
      <w:pPr>
        <w:tabs>
          <w:tab w:val="left" w:pos="839"/>
        </w:tabs>
      </w:pPr>
    </w:p>
    <w:p w14:paraId="353D01E5" w14:textId="007E6CE9" w:rsidR="005E1FF0" w:rsidRDefault="005E1FF0" w:rsidP="00392F29">
      <w:pPr>
        <w:tabs>
          <w:tab w:val="left" w:pos="839"/>
        </w:tabs>
      </w:pPr>
    </w:p>
    <w:p w14:paraId="0D24DB66" w14:textId="49F5BA99" w:rsidR="005E1FF0" w:rsidRDefault="005E1FF0" w:rsidP="00392F29">
      <w:pPr>
        <w:tabs>
          <w:tab w:val="left" w:pos="839"/>
        </w:tabs>
      </w:pPr>
    </w:p>
    <w:p w14:paraId="079AC5DC" w14:textId="60F22BED" w:rsidR="005E1FF0" w:rsidRDefault="005E1FF0" w:rsidP="00392F29">
      <w:pPr>
        <w:tabs>
          <w:tab w:val="left" w:pos="839"/>
        </w:tabs>
      </w:pPr>
    </w:p>
    <w:p w14:paraId="4FEC4316" w14:textId="6B673016" w:rsidR="005E1FF0" w:rsidRDefault="00916934" w:rsidP="00392F29">
      <w:pPr>
        <w:tabs>
          <w:tab w:val="left" w:pos="839"/>
        </w:tabs>
        <w:rPr>
          <w:b/>
          <w:bCs/>
        </w:rPr>
      </w:pPr>
      <w:r>
        <w:rPr>
          <w:noProof/>
        </w:rPr>
        <mc:AlternateContent>
          <mc:Choice Requires="wps">
            <w:drawing>
              <wp:anchor distT="0" distB="0" distL="114300" distR="114300" simplePos="0" relativeHeight="251705344" behindDoc="1" locked="0" layoutInCell="1" allowOverlap="1" wp14:anchorId="5002F9BC" wp14:editId="5C8E89FC">
                <wp:simplePos x="0" y="0"/>
                <wp:positionH relativeFrom="column">
                  <wp:posOffset>-365760</wp:posOffset>
                </wp:positionH>
                <wp:positionV relativeFrom="paragraph">
                  <wp:posOffset>3340735</wp:posOffset>
                </wp:positionV>
                <wp:extent cx="6462395"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6462395" cy="635"/>
                        </a:xfrm>
                        <a:prstGeom prst="rect">
                          <a:avLst/>
                        </a:prstGeom>
                        <a:solidFill>
                          <a:prstClr val="white"/>
                        </a:solidFill>
                        <a:ln>
                          <a:noFill/>
                        </a:ln>
                      </wps:spPr>
                      <wps:txbx>
                        <w:txbxContent>
                          <w:p w14:paraId="1CF0A09E" w14:textId="4304FFF4" w:rsidR="00916934" w:rsidRPr="00D00784" w:rsidRDefault="00916934" w:rsidP="00916934">
                            <w:pPr>
                              <w:pStyle w:val="Caption"/>
                              <w:rPr>
                                <w:b/>
                                <w:bCs/>
                                <w:noProof/>
                              </w:rPr>
                            </w:pPr>
                            <w:bookmarkStart w:id="33" w:name="_Toc123830643"/>
                            <w:r>
                              <w:t xml:space="preserve">Figure </w:t>
                            </w:r>
                            <w:fldSimple w:instr=" SEQ Figure \* ARABIC ">
                              <w:r w:rsidR="008A1E28">
                                <w:rPr>
                                  <w:noProof/>
                                </w:rPr>
                                <w:t>13</w:t>
                              </w:r>
                            </w:fldSimple>
                            <w:r>
                              <w:t xml:space="preserve"> - This represents a command that'll modify the ORDER BY of a SELECT statement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02F9BC" id="Text Box 30" o:spid="_x0000_s1037" type="#_x0000_t202" style="position:absolute;margin-left:-28.8pt;margin-top:263.05pt;width:508.85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n9vGgIAAEAEAAAOAAAAZHJzL2Uyb0RvYy54bWysU8Fu2zAMvQ/YPwi6L07SNVi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" stroked="f">
                <v:textbox style="mso-fit-shape-to-text:t" inset="0,0,0,0">
                  <w:txbxContent>
                    <w:p w14:paraId="1CF0A09E" w14:textId="4304FFF4" w:rsidR="00916934" w:rsidRPr="00D00784" w:rsidRDefault="00916934" w:rsidP="00916934">
                      <w:pPr>
                        <w:pStyle w:val="Caption"/>
                        <w:rPr>
                          <w:b/>
                          <w:bCs/>
                          <w:noProof/>
                        </w:rPr>
                      </w:pPr>
                      <w:bookmarkStart w:id="44" w:name="_Toc123830643"/>
                      <w:r>
                        <w:t xml:space="preserve">Figure </w:t>
                      </w:r>
                      <w:fldSimple w:instr=" SEQ Figure \* ARABIC ">
                        <w:r w:rsidR="008A1E28">
                          <w:rPr>
                            <w:noProof/>
                          </w:rPr>
                          <w:t>13</w:t>
                        </w:r>
                      </w:fldSimple>
                      <w:r>
                        <w:t xml:space="preserve"> - This represents a command that'll modify the ORDER BY of a SELECT statement</w:t>
                      </w:r>
                      <w:bookmarkEnd w:id="44"/>
                    </w:p>
                  </w:txbxContent>
                </v:textbox>
                <w10:wrap type="tight"/>
              </v:shape>
            </w:pict>
          </mc:Fallback>
        </mc:AlternateContent>
      </w:r>
      <w:r w:rsidR="002657C5">
        <w:rPr>
          <w:b/>
          <w:bCs/>
          <w:noProof/>
        </w:rPr>
        <w:drawing>
          <wp:anchor distT="0" distB="0" distL="114300" distR="114300" simplePos="0" relativeHeight="251672576" behindDoc="1" locked="0" layoutInCell="1" allowOverlap="1" wp14:anchorId="0E02D5D9" wp14:editId="1BE11F56">
            <wp:simplePos x="0" y="0"/>
            <wp:positionH relativeFrom="margin">
              <wp:align>center</wp:align>
            </wp:positionH>
            <wp:positionV relativeFrom="paragraph">
              <wp:posOffset>286385</wp:posOffset>
            </wp:positionV>
            <wp:extent cx="6462395" cy="2997200"/>
            <wp:effectExtent l="0" t="0" r="0" b="0"/>
            <wp:wrapTight wrapText="bothSides">
              <wp:wrapPolygon edited="0">
                <wp:start x="0" y="0"/>
                <wp:lineTo x="0" y="21417"/>
                <wp:lineTo x="21521" y="21417"/>
                <wp:lineTo x="2152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62395" cy="299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21BA" w:rsidRPr="00C921BA">
        <w:rPr>
          <w:b/>
          <w:bCs/>
        </w:rPr>
        <w:t>SQL Injection attack:</w:t>
      </w:r>
    </w:p>
    <w:p w14:paraId="473CBC78" w14:textId="0E1DCA7B" w:rsidR="00C921BA" w:rsidRDefault="005A6E35" w:rsidP="00392F29">
      <w:pPr>
        <w:tabs>
          <w:tab w:val="left" w:pos="839"/>
        </w:tabs>
      </w:pPr>
      <w:r>
        <w:rPr>
          <w:noProof/>
        </w:rPr>
        <mc:AlternateContent>
          <mc:Choice Requires="wps">
            <w:drawing>
              <wp:anchor distT="0" distB="0" distL="114300" distR="114300" simplePos="0" relativeHeight="251707392" behindDoc="1" locked="0" layoutInCell="1" allowOverlap="1" wp14:anchorId="4627770B" wp14:editId="705A6E63">
                <wp:simplePos x="0" y="0"/>
                <wp:positionH relativeFrom="margin">
                  <wp:posOffset>-249555</wp:posOffset>
                </wp:positionH>
                <wp:positionV relativeFrom="paragraph">
                  <wp:posOffset>4233545</wp:posOffset>
                </wp:positionV>
                <wp:extent cx="6535420" cy="635"/>
                <wp:effectExtent l="0" t="0" r="0" b="0"/>
                <wp:wrapTight wrapText="bothSides">
                  <wp:wrapPolygon edited="0">
                    <wp:start x="0" y="0"/>
                    <wp:lineTo x="0" y="20057"/>
                    <wp:lineTo x="21533" y="20057"/>
                    <wp:lineTo x="21533"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6535420" cy="635"/>
                        </a:xfrm>
                        <a:prstGeom prst="rect">
                          <a:avLst/>
                        </a:prstGeom>
                        <a:solidFill>
                          <a:prstClr val="white"/>
                        </a:solidFill>
                        <a:ln>
                          <a:noFill/>
                        </a:ln>
                      </wps:spPr>
                      <wps:txbx>
                        <w:txbxContent>
                          <w:p w14:paraId="661803AD" w14:textId="128986C9" w:rsidR="005A6E35" w:rsidRDefault="005A6E35" w:rsidP="005A6E35">
                            <w:pPr>
                              <w:pStyle w:val="Caption"/>
                              <w:rPr>
                                <w:noProof/>
                              </w:rPr>
                            </w:pPr>
                            <w:bookmarkStart w:id="34" w:name="_Toc123830644"/>
                            <w:r>
                              <w:t xml:space="preserve">Figure </w:t>
                            </w:r>
                            <w:fldSimple w:instr=" SEQ Figure \* ARABIC ">
                              <w:r w:rsidR="008A1E28">
                                <w:rPr>
                                  <w:noProof/>
                                </w:rPr>
                                <w:t>14</w:t>
                              </w:r>
                            </w:fldSimple>
                            <w:r>
                              <w:t xml:space="preserve"> - This screenshot represents a command which will use UNION operator to </w:t>
                            </w:r>
                            <w:proofErr w:type="spellStart"/>
                            <w:r>
                              <w:t>combie</w:t>
                            </w:r>
                            <w:proofErr w:type="spellEnd"/>
                            <w:r>
                              <w:t xml:space="preserve"> two or more SELECT statements</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27770B" id="Text Box 31" o:spid="_x0000_s1038" type="#_x0000_t202" style="position:absolute;margin-left:-19.65pt;margin-top:333.35pt;width:514.6pt;height:.05pt;z-index:-2516090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" stroked="f">
                <v:textbox style="mso-fit-shape-to-text:t" inset="0,0,0,0">
                  <w:txbxContent>
                    <w:p w14:paraId="661803AD" w14:textId="128986C9" w:rsidR="005A6E35" w:rsidRDefault="005A6E35" w:rsidP="005A6E35">
                      <w:pPr>
                        <w:pStyle w:val="Caption"/>
                        <w:rPr>
                          <w:noProof/>
                        </w:rPr>
                      </w:pPr>
                      <w:bookmarkStart w:id="46" w:name="_Toc123830644"/>
                      <w:r>
                        <w:t xml:space="preserve">Figure </w:t>
                      </w:r>
                      <w:fldSimple w:instr=" SEQ Figure \* ARABIC ">
                        <w:r w:rsidR="008A1E28">
                          <w:rPr>
                            <w:noProof/>
                          </w:rPr>
                          <w:t>14</w:t>
                        </w:r>
                      </w:fldSimple>
                      <w:r>
                        <w:t xml:space="preserve"> - This screenshot represents a command which will use UNION operator to combie two or more SELECT statements</w:t>
                      </w:r>
                      <w:bookmarkEnd w:id="46"/>
                    </w:p>
                  </w:txbxContent>
                </v:textbox>
                <w10:wrap type="tight" anchorx="margin"/>
              </v:shape>
            </w:pict>
          </mc:Fallback>
        </mc:AlternateContent>
      </w:r>
      <w:r>
        <w:rPr>
          <w:noProof/>
        </w:rPr>
        <w:drawing>
          <wp:anchor distT="0" distB="0" distL="114300" distR="114300" simplePos="0" relativeHeight="251673600" behindDoc="1" locked="0" layoutInCell="1" allowOverlap="1" wp14:anchorId="716976F7" wp14:editId="201F4A59">
            <wp:simplePos x="0" y="0"/>
            <wp:positionH relativeFrom="margin">
              <wp:posOffset>-287020</wp:posOffset>
            </wp:positionH>
            <wp:positionV relativeFrom="paragraph">
              <wp:posOffset>4504055</wp:posOffset>
            </wp:positionV>
            <wp:extent cx="6535420" cy="3040380"/>
            <wp:effectExtent l="0" t="0" r="0" b="7620"/>
            <wp:wrapTight wrapText="bothSides">
              <wp:wrapPolygon edited="0">
                <wp:start x="0" y="0"/>
                <wp:lineTo x="0" y="21519"/>
                <wp:lineTo x="21533" y="21519"/>
                <wp:lineTo x="2153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535420" cy="3040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21BA">
        <w:t>The SQL command used in this screenshot is “</w:t>
      </w:r>
      <w:r w:rsidR="00C921BA" w:rsidRPr="00C921BA">
        <w:t>?id=1' order by 1,2--+</w:t>
      </w:r>
      <w:r w:rsidR="00C921BA">
        <w:t>”</w:t>
      </w:r>
      <w:r w:rsidR="005A62E7">
        <w:t xml:space="preserve"> and will modify the ORDER BY clause of a SELECT statement. This ORDER BY is used to filter the result of a query using a specific columns or a set of them. 1 and 2 after ORDER BY will attempt to add an extra columns to the query and possibly gather more data.</w:t>
      </w:r>
    </w:p>
    <w:p w14:paraId="4BDAD422" w14:textId="5655D2DC" w:rsidR="005A62E7" w:rsidRDefault="005A62E7" w:rsidP="00392F29">
      <w:pPr>
        <w:tabs>
          <w:tab w:val="left" w:pos="839"/>
        </w:tabs>
      </w:pPr>
      <w:r>
        <w:t>The SQL command used in this screenshot is “</w:t>
      </w:r>
      <w:r w:rsidRPr="005A62E7">
        <w:t>?id=1' union select 1,2--+</w:t>
      </w:r>
      <w:r>
        <w:t xml:space="preserve">” and </w:t>
      </w:r>
      <w:r w:rsidR="001368A0">
        <w:t>it will use UNION operator to mix two</w:t>
      </w:r>
      <w:r w:rsidR="001407DA">
        <w:t xml:space="preserve"> or more</w:t>
      </w:r>
      <w:r w:rsidR="001368A0">
        <w:t xml:space="preserve"> of SELECT statements</w:t>
      </w:r>
      <w:r w:rsidR="00C12356">
        <w:t xml:space="preserve"> results</w:t>
      </w:r>
      <w:r w:rsidR="001407DA">
        <w:t xml:space="preserve"> into one result</w:t>
      </w:r>
      <w:r w:rsidR="001368A0">
        <w:t>.</w:t>
      </w:r>
      <w:r w:rsidR="00C12356">
        <w:t xml:space="preserve"> </w:t>
      </w:r>
      <w:r w:rsidR="00483AE7">
        <w:t>1,2 in the command checks for retrieval of an extra information from the database.</w:t>
      </w:r>
    </w:p>
    <w:p w14:paraId="25578E74" w14:textId="2B00D0B5" w:rsidR="00FC7BA2" w:rsidRDefault="00FC7BA2" w:rsidP="00392F29">
      <w:pPr>
        <w:tabs>
          <w:tab w:val="left" w:pos="839"/>
        </w:tabs>
      </w:pPr>
    </w:p>
    <w:p w14:paraId="59537E0E" w14:textId="5427CF54" w:rsidR="00FC7BA2" w:rsidRDefault="00CD4A1C" w:rsidP="00392F29">
      <w:pPr>
        <w:tabs>
          <w:tab w:val="left" w:pos="839"/>
        </w:tabs>
      </w:pPr>
      <w:r>
        <w:t xml:space="preserve">The SQL command used in this screenshot is </w:t>
      </w:r>
      <w:r w:rsidR="00877A97">
        <w:rPr>
          <w:noProof/>
        </w:rPr>
        <mc:AlternateContent>
          <mc:Choice Requires="wps">
            <w:drawing>
              <wp:anchor distT="0" distB="0" distL="114300" distR="114300" simplePos="0" relativeHeight="251709440" behindDoc="1" locked="0" layoutInCell="1" allowOverlap="1" wp14:anchorId="1649B797" wp14:editId="11AF6E9F">
                <wp:simplePos x="0" y="0"/>
                <wp:positionH relativeFrom="column">
                  <wp:posOffset>-391795</wp:posOffset>
                </wp:positionH>
                <wp:positionV relativeFrom="paragraph">
                  <wp:posOffset>3078480</wp:posOffset>
                </wp:positionV>
                <wp:extent cx="6514465" cy="635"/>
                <wp:effectExtent l="0" t="0" r="0" b="0"/>
                <wp:wrapTight wrapText="bothSides">
                  <wp:wrapPolygon edited="0">
                    <wp:start x="0" y="0"/>
                    <wp:lineTo x="0" y="21600"/>
                    <wp:lineTo x="21600" y="21600"/>
                    <wp:lineTo x="21600" y="0"/>
                  </wp:wrapPolygon>
                </wp:wrapTight>
                <wp:docPr id="128" name="Text Box 128"/>
                <wp:cNvGraphicFramePr/>
                <a:graphic xmlns:a="http://schemas.openxmlformats.org/drawingml/2006/main">
                  <a:graphicData uri="http://schemas.microsoft.com/office/word/2010/wordprocessingShape">
                    <wps:wsp>
                      <wps:cNvSpPr txBox="1"/>
                      <wps:spPr>
                        <a:xfrm>
                          <a:off x="0" y="0"/>
                          <a:ext cx="6514465" cy="635"/>
                        </a:xfrm>
                        <a:prstGeom prst="rect">
                          <a:avLst/>
                        </a:prstGeom>
                        <a:solidFill>
                          <a:prstClr val="white"/>
                        </a:solidFill>
                        <a:ln>
                          <a:noFill/>
                        </a:ln>
                      </wps:spPr>
                      <wps:txbx>
                        <w:txbxContent>
                          <w:p w14:paraId="5FAB321E" w14:textId="54C033A5" w:rsidR="00877A97" w:rsidRDefault="00877A97" w:rsidP="00877A97">
                            <w:pPr>
                              <w:pStyle w:val="Caption"/>
                            </w:pPr>
                            <w:bookmarkStart w:id="35" w:name="_Toc123830645"/>
                            <w:r>
                              <w:t xml:space="preserve">Figure </w:t>
                            </w:r>
                            <w:fldSimple w:instr=" SEQ Figure \* ARABIC ">
                              <w:r w:rsidR="008A1E28">
                                <w:rPr>
                                  <w:noProof/>
                                </w:rPr>
                                <w:t>15</w:t>
                              </w:r>
                            </w:fldSimple>
                            <w:r>
                              <w:t xml:space="preserve"> - This screenshot represents a command which will retrieve the name of a current DBMS</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49B797" id="Text Box 128" o:spid="_x0000_s1039" type="#_x0000_t202" style="position:absolute;margin-left:-30.85pt;margin-top:242.4pt;width:512.95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" stroked="f">
                <v:textbox style="mso-fit-shape-to-text:t" inset="0,0,0,0">
                  <w:txbxContent>
                    <w:p w14:paraId="5FAB321E" w14:textId="54C033A5" w:rsidR="00877A97" w:rsidRDefault="00877A97" w:rsidP="00877A97">
                      <w:pPr>
                        <w:pStyle w:val="Caption"/>
                      </w:pPr>
                      <w:bookmarkStart w:id="48" w:name="_Toc123830645"/>
                      <w:r>
                        <w:t xml:space="preserve">Figure </w:t>
                      </w:r>
                      <w:fldSimple w:instr=" SEQ Figure \* ARABIC ">
                        <w:r w:rsidR="008A1E28">
                          <w:rPr>
                            <w:noProof/>
                          </w:rPr>
                          <w:t>15</w:t>
                        </w:r>
                      </w:fldSimple>
                      <w:r>
                        <w:t xml:space="preserve"> - This screenshot represents a command which will retrieve the name of a current DBMS</w:t>
                      </w:r>
                      <w:bookmarkEnd w:id="48"/>
                    </w:p>
                  </w:txbxContent>
                </v:textbox>
                <w10:wrap type="tight"/>
              </v:shape>
            </w:pict>
          </mc:Fallback>
        </mc:AlternateContent>
      </w:r>
      <w:r>
        <w:rPr>
          <w:noProof/>
        </w:rPr>
        <w:drawing>
          <wp:anchor distT="0" distB="0" distL="114300" distR="114300" simplePos="0" relativeHeight="251674624" behindDoc="1" locked="0" layoutInCell="1" allowOverlap="1" wp14:anchorId="15D36C57" wp14:editId="78D9714C">
            <wp:simplePos x="0" y="0"/>
            <wp:positionH relativeFrom="margin">
              <wp:align>center</wp:align>
            </wp:positionH>
            <wp:positionV relativeFrom="paragraph">
              <wp:posOffset>607</wp:posOffset>
            </wp:positionV>
            <wp:extent cx="6514465" cy="3021330"/>
            <wp:effectExtent l="0" t="0" r="635" b="7620"/>
            <wp:wrapTight wrapText="bothSides">
              <wp:wrapPolygon edited="0">
                <wp:start x="0" y="0"/>
                <wp:lineTo x="0" y="21518"/>
                <wp:lineTo x="21539" y="21518"/>
                <wp:lineTo x="2153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514465" cy="3021330"/>
                    </a:xfrm>
                    <a:prstGeom prst="rect">
                      <a:avLst/>
                    </a:prstGeom>
                    <a:noFill/>
                    <a:ln>
                      <a:noFill/>
                    </a:ln>
                  </pic:spPr>
                </pic:pic>
              </a:graphicData>
            </a:graphic>
            <wp14:sizeRelH relativeFrom="margin">
              <wp14:pctWidth>0</wp14:pctWidth>
            </wp14:sizeRelH>
            <wp14:sizeRelV relativeFrom="margin">
              <wp14:pctHeight>0</wp14:pctHeight>
            </wp14:sizeRelV>
          </wp:anchor>
        </w:drawing>
      </w:r>
      <w:r>
        <w:t>“</w:t>
      </w:r>
      <w:r w:rsidRPr="00CD4A1C">
        <w:t xml:space="preserve"> ?id=1' union select database(),version()--+</w:t>
      </w:r>
      <w:r>
        <w:t xml:space="preserve">” </w:t>
      </w:r>
      <w:r w:rsidR="00892E9B">
        <w:t xml:space="preserve">and it will retrieve the name of a current “Database Management </w:t>
      </w:r>
      <w:proofErr w:type="spellStart"/>
      <w:r w:rsidR="00892E9B">
        <w:t>Sysstem</w:t>
      </w:r>
      <w:proofErr w:type="spellEnd"/>
      <w:r w:rsidR="00892E9B">
        <w:t>” (DBMS) and also the version used.</w:t>
      </w:r>
    </w:p>
    <w:p w14:paraId="3E3CFA68" w14:textId="7740ACD7" w:rsidR="00892E9B" w:rsidRDefault="00FC3B04" w:rsidP="00392F29">
      <w:pPr>
        <w:tabs>
          <w:tab w:val="left" w:pos="839"/>
        </w:tabs>
      </w:pPr>
      <w:r>
        <w:rPr>
          <w:noProof/>
        </w:rPr>
        <mc:AlternateContent>
          <mc:Choice Requires="wps">
            <w:drawing>
              <wp:anchor distT="0" distB="0" distL="114300" distR="114300" simplePos="0" relativeHeight="251711488" behindDoc="1" locked="0" layoutInCell="1" allowOverlap="1" wp14:anchorId="0733AFE4" wp14:editId="6164A96C">
                <wp:simplePos x="0" y="0"/>
                <wp:positionH relativeFrom="column">
                  <wp:posOffset>-398145</wp:posOffset>
                </wp:positionH>
                <wp:positionV relativeFrom="paragraph">
                  <wp:posOffset>3275965</wp:posOffset>
                </wp:positionV>
                <wp:extent cx="6565900" cy="635"/>
                <wp:effectExtent l="0" t="0" r="0" b="0"/>
                <wp:wrapTight wrapText="bothSides">
                  <wp:wrapPolygon edited="0">
                    <wp:start x="0" y="0"/>
                    <wp:lineTo x="0" y="21600"/>
                    <wp:lineTo x="21600" y="21600"/>
                    <wp:lineTo x="21600" y="0"/>
                  </wp:wrapPolygon>
                </wp:wrapTight>
                <wp:docPr id="129" name="Text Box 129"/>
                <wp:cNvGraphicFramePr/>
                <a:graphic xmlns:a="http://schemas.openxmlformats.org/drawingml/2006/main">
                  <a:graphicData uri="http://schemas.microsoft.com/office/word/2010/wordprocessingShape">
                    <wps:wsp>
                      <wps:cNvSpPr txBox="1"/>
                      <wps:spPr>
                        <a:xfrm>
                          <a:off x="0" y="0"/>
                          <a:ext cx="6565900" cy="635"/>
                        </a:xfrm>
                        <a:prstGeom prst="rect">
                          <a:avLst/>
                        </a:prstGeom>
                        <a:solidFill>
                          <a:prstClr val="white"/>
                        </a:solidFill>
                        <a:ln>
                          <a:noFill/>
                        </a:ln>
                      </wps:spPr>
                      <wps:txbx>
                        <w:txbxContent>
                          <w:p w14:paraId="2618C88F" w14:textId="24BF8D7D" w:rsidR="00FC3B04" w:rsidRDefault="00FC3B04" w:rsidP="00FC3B04">
                            <w:pPr>
                              <w:pStyle w:val="Caption"/>
                              <w:rPr>
                                <w:noProof/>
                              </w:rPr>
                            </w:pPr>
                            <w:bookmarkStart w:id="36" w:name="_Toc123830646"/>
                            <w:r>
                              <w:t xml:space="preserve">Figure </w:t>
                            </w:r>
                            <w:fldSimple w:instr=" SEQ Figure \* ARABIC ">
                              <w:r w:rsidR="008A1E28">
                                <w:rPr>
                                  <w:noProof/>
                                </w:rPr>
                                <w:t>16</w:t>
                              </w:r>
                            </w:fldSimple>
                            <w:r>
                              <w:t xml:space="preserve"> - This screenshot represents a command which will retrieve every table name in the database and the UNION will allow to collect the name of every table</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33AFE4" id="Text Box 129" o:spid="_x0000_s1040" type="#_x0000_t202" style="position:absolute;margin-left:-31.35pt;margin-top:257.95pt;width:517pt;height:.05pt;z-index:-25160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" stroked="f">
                <v:textbox style="mso-fit-shape-to-text:t" inset="0,0,0,0">
                  <w:txbxContent>
                    <w:p w14:paraId="2618C88F" w14:textId="24BF8D7D" w:rsidR="00FC3B04" w:rsidRDefault="00FC3B04" w:rsidP="00FC3B04">
                      <w:pPr>
                        <w:pStyle w:val="Caption"/>
                        <w:rPr>
                          <w:noProof/>
                        </w:rPr>
                      </w:pPr>
                      <w:bookmarkStart w:id="50" w:name="_Toc123830646"/>
                      <w:r>
                        <w:t xml:space="preserve">Figure </w:t>
                      </w:r>
                      <w:fldSimple w:instr=" SEQ Figure \* ARABIC ">
                        <w:r w:rsidR="008A1E28">
                          <w:rPr>
                            <w:noProof/>
                          </w:rPr>
                          <w:t>16</w:t>
                        </w:r>
                      </w:fldSimple>
                      <w:r>
                        <w:t xml:space="preserve"> - This screenshot represents a command which will retrieve every table name in the database and the UNION will allow to collect the name of every table</w:t>
                      </w:r>
                      <w:bookmarkEnd w:id="50"/>
                    </w:p>
                  </w:txbxContent>
                </v:textbox>
                <w10:wrap type="tight"/>
              </v:shape>
            </w:pict>
          </mc:Fallback>
        </mc:AlternateContent>
      </w:r>
      <w:r w:rsidR="00892E9B">
        <w:rPr>
          <w:noProof/>
        </w:rPr>
        <w:drawing>
          <wp:anchor distT="0" distB="0" distL="114300" distR="114300" simplePos="0" relativeHeight="251675648" behindDoc="1" locked="0" layoutInCell="1" allowOverlap="1" wp14:anchorId="455C3FDA" wp14:editId="04C4FA87">
            <wp:simplePos x="0" y="0"/>
            <wp:positionH relativeFrom="margin">
              <wp:posOffset>-398145</wp:posOffset>
            </wp:positionH>
            <wp:positionV relativeFrom="paragraph">
              <wp:posOffset>173990</wp:posOffset>
            </wp:positionV>
            <wp:extent cx="6565900" cy="3044825"/>
            <wp:effectExtent l="0" t="0" r="6350" b="3175"/>
            <wp:wrapTight wrapText="bothSides">
              <wp:wrapPolygon edited="0">
                <wp:start x="0" y="0"/>
                <wp:lineTo x="0" y="21487"/>
                <wp:lineTo x="21558" y="21487"/>
                <wp:lineTo x="2155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565900" cy="3044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566E24" w14:textId="6772EA6E" w:rsidR="00D11266" w:rsidRDefault="00892E9B" w:rsidP="00392F29">
      <w:pPr>
        <w:tabs>
          <w:tab w:val="left" w:pos="839"/>
        </w:tabs>
      </w:pPr>
      <w:r>
        <w:t>The SQL command used in this screenshot is “</w:t>
      </w:r>
      <w:r w:rsidRPr="00892E9B">
        <w:t xml:space="preserve">?id=1' union select 1,table_name from </w:t>
      </w:r>
      <w:proofErr w:type="spellStart"/>
      <w:r w:rsidRPr="00892E9B">
        <w:t>information_schema.tables</w:t>
      </w:r>
      <w:proofErr w:type="spellEnd"/>
      <w:r w:rsidRPr="00892E9B">
        <w:t>--+</w:t>
      </w:r>
      <w:r>
        <w:t xml:space="preserve">” </w:t>
      </w:r>
      <w:r w:rsidR="007523FE">
        <w:t xml:space="preserve">it will retrieve all the names of every table in the database. </w:t>
      </w:r>
      <w:r w:rsidR="007523FE" w:rsidRPr="007523FE">
        <w:t xml:space="preserve">The </w:t>
      </w:r>
      <w:r w:rsidR="007523FE">
        <w:t>‘</w:t>
      </w:r>
      <w:proofErr w:type="spellStart"/>
      <w:r w:rsidR="007523FE" w:rsidRPr="007523FE">
        <w:t>information_schema.tables</w:t>
      </w:r>
      <w:proofErr w:type="spellEnd"/>
      <w:r w:rsidR="007523FE">
        <w:t>’ consists of a row for every table in the database and the ‘</w:t>
      </w:r>
      <w:proofErr w:type="spellStart"/>
      <w:r w:rsidR="007523FE">
        <w:t>table_name</w:t>
      </w:r>
      <w:proofErr w:type="spellEnd"/>
      <w:r w:rsidR="007523FE">
        <w:t>’ contains the name of every table. The UNION operator and ‘1,table_name’ after it will let the attacker to gather the names of every table in the database.</w:t>
      </w:r>
    </w:p>
    <w:p w14:paraId="1DBA9A2A" w14:textId="5E49660D" w:rsidR="00D11266" w:rsidRDefault="00D11266" w:rsidP="00392F29">
      <w:pPr>
        <w:tabs>
          <w:tab w:val="left" w:pos="839"/>
        </w:tabs>
      </w:pPr>
      <w:r>
        <w:lastRenderedPageBreak/>
        <w:t>The SQL command used in this screenshot is “</w:t>
      </w:r>
      <w:r w:rsidRPr="00D11266">
        <w:t xml:space="preserve">?id=1' union select </w:t>
      </w:r>
      <w:proofErr w:type="spellStart"/>
      <w:r w:rsidRPr="00D11266">
        <w:t>user,password</w:t>
      </w:r>
      <w:proofErr w:type="spellEnd"/>
      <w:r w:rsidRPr="00D11266">
        <w:t xml:space="preserve"> from users--+</w:t>
      </w:r>
      <w:r w:rsidR="00FC3B04">
        <w:rPr>
          <w:noProof/>
        </w:rPr>
        <mc:AlternateContent>
          <mc:Choice Requires="wps">
            <w:drawing>
              <wp:anchor distT="0" distB="0" distL="114300" distR="114300" simplePos="0" relativeHeight="251713536" behindDoc="1" locked="0" layoutInCell="1" allowOverlap="1" wp14:anchorId="40DCF1A4" wp14:editId="0418ABC9">
                <wp:simplePos x="0" y="0"/>
                <wp:positionH relativeFrom="column">
                  <wp:posOffset>-581025</wp:posOffset>
                </wp:positionH>
                <wp:positionV relativeFrom="paragraph">
                  <wp:posOffset>3253105</wp:posOffset>
                </wp:positionV>
                <wp:extent cx="6834505" cy="635"/>
                <wp:effectExtent l="0" t="0" r="0" b="0"/>
                <wp:wrapTight wrapText="bothSides">
                  <wp:wrapPolygon edited="0">
                    <wp:start x="0" y="0"/>
                    <wp:lineTo x="0" y="21600"/>
                    <wp:lineTo x="21600" y="21600"/>
                    <wp:lineTo x="21600" y="0"/>
                  </wp:wrapPolygon>
                </wp:wrapTight>
                <wp:docPr id="130" name="Text Box 130"/>
                <wp:cNvGraphicFramePr/>
                <a:graphic xmlns:a="http://schemas.openxmlformats.org/drawingml/2006/main">
                  <a:graphicData uri="http://schemas.microsoft.com/office/word/2010/wordprocessingShape">
                    <wps:wsp>
                      <wps:cNvSpPr txBox="1"/>
                      <wps:spPr>
                        <a:xfrm>
                          <a:off x="0" y="0"/>
                          <a:ext cx="6834505" cy="635"/>
                        </a:xfrm>
                        <a:prstGeom prst="rect">
                          <a:avLst/>
                        </a:prstGeom>
                        <a:solidFill>
                          <a:prstClr val="white"/>
                        </a:solidFill>
                        <a:ln>
                          <a:noFill/>
                        </a:ln>
                      </wps:spPr>
                      <wps:txbx>
                        <w:txbxContent>
                          <w:p w14:paraId="44AB6DA6" w14:textId="1B5A98B7" w:rsidR="00FC3B04" w:rsidRDefault="00FC3B04" w:rsidP="00FC3B04">
                            <w:pPr>
                              <w:pStyle w:val="Caption"/>
                            </w:pPr>
                            <w:bookmarkStart w:id="37" w:name="_Toc123830647"/>
                            <w:r>
                              <w:t xml:space="preserve">Figure </w:t>
                            </w:r>
                            <w:fldSimple w:instr=" SEQ Figure \* ARABIC ">
                              <w:r w:rsidR="008A1E28">
                                <w:rPr>
                                  <w:noProof/>
                                </w:rPr>
                                <w:t>17</w:t>
                              </w:r>
                            </w:fldSimple>
                            <w:r>
                              <w:t xml:space="preserve"> - This screenshot represents a command which will retrieve the 'user' and 'password from relevant tables, UNION allows for collecting the information</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DCF1A4" id="Text Box 130" o:spid="_x0000_s1041" type="#_x0000_t202" style="position:absolute;margin-left:-45.75pt;margin-top:256.15pt;width:538.15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" stroked="f">
                <v:textbox style="mso-fit-shape-to-text:t" inset="0,0,0,0">
                  <w:txbxContent>
                    <w:p w14:paraId="44AB6DA6" w14:textId="1B5A98B7" w:rsidR="00FC3B04" w:rsidRDefault="00FC3B04" w:rsidP="00FC3B04">
                      <w:pPr>
                        <w:pStyle w:val="Caption"/>
                      </w:pPr>
                      <w:bookmarkStart w:id="52" w:name="_Toc123830647"/>
                      <w:r>
                        <w:t xml:space="preserve">Figure </w:t>
                      </w:r>
                      <w:fldSimple w:instr=" SEQ Figure \* ARABIC ">
                        <w:r w:rsidR="008A1E28">
                          <w:rPr>
                            <w:noProof/>
                          </w:rPr>
                          <w:t>17</w:t>
                        </w:r>
                      </w:fldSimple>
                      <w:r>
                        <w:t xml:space="preserve"> - This screenshot represents a command which will retrieve the 'user' and 'password from relevant tables, UNION allows for collecting the information</w:t>
                      </w:r>
                      <w:bookmarkEnd w:id="52"/>
                    </w:p>
                  </w:txbxContent>
                </v:textbox>
                <w10:wrap type="tight"/>
              </v:shape>
            </w:pict>
          </mc:Fallback>
        </mc:AlternateContent>
      </w:r>
      <w:r>
        <w:rPr>
          <w:noProof/>
        </w:rPr>
        <w:drawing>
          <wp:anchor distT="0" distB="0" distL="114300" distR="114300" simplePos="0" relativeHeight="251677696" behindDoc="1" locked="0" layoutInCell="1" allowOverlap="1" wp14:anchorId="77769A8B" wp14:editId="5F5D5EA5">
            <wp:simplePos x="0" y="0"/>
            <wp:positionH relativeFrom="margin">
              <wp:posOffset>-581025</wp:posOffset>
            </wp:positionH>
            <wp:positionV relativeFrom="paragraph">
              <wp:posOffset>16510</wp:posOffset>
            </wp:positionV>
            <wp:extent cx="6834505" cy="3179445"/>
            <wp:effectExtent l="0" t="0" r="4445" b="1905"/>
            <wp:wrapTight wrapText="bothSides">
              <wp:wrapPolygon edited="0">
                <wp:start x="0" y="0"/>
                <wp:lineTo x="0" y="21484"/>
                <wp:lineTo x="21554" y="21484"/>
                <wp:lineTo x="21554" y="0"/>
                <wp:lineTo x="0" y="0"/>
              </wp:wrapPolygon>
            </wp:wrapTight>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834505" cy="3179445"/>
                    </a:xfrm>
                    <a:prstGeom prst="rect">
                      <a:avLst/>
                    </a:prstGeom>
                    <a:noFill/>
                    <a:ln>
                      <a:noFill/>
                    </a:ln>
                  </pic:spPr>
                </pic:pic>
              </a:graphicData>
            </a:graphic>
            <wp14:sizeRelH relativeFrom="margin">
              <wp14:pctWidth>0</wp14:pctWidth>
            </wp14:sizeRelH>
            <wp14:sizeRelV relativeFrom="margin">
              <wp14:pctHeight>0</wp14:pctHeight>
            </wp14:sizeRelV>
          </wp:anchor>
        </w:drawing>
      </w:r>
      <w:r>
        <w:t>” and will retrieve the values of ‘user’ and ‘password’ from a table called “users”. Both columns – ‘user’ and ‘password’ consist of login credentials. The UNION operator and ‘</w:t>
      </w:r>
      <w:proofErr w:type="spellStart"/>
      <w:r>
        <w:t>user,password</w:t>
      </w:r>
      <w:proofErr w:type="spellEnd"/>
      <w:r>
        <w:t>’ after it will allow the attacker to retrieve values in these columns.</w:t>
      </w:r>
    </w:p>
    <w:p w14:paraId="76993A74" w14:textId="26865955" w:rsidR="00502A63" w:rsidRDefault="00F34286" w:rsidP="00392F29">
      <w:pPr>
        <w:tabs>
          <w:tab w:val="left" w:pos="839"/>
        </w:tabs>
      </w:pPr>
      <w:r>
        <w:rPr>
          <w:noProof/>
        </w:rPr>
        <mc:AlternateContent>
          <mc:Choice Requires="wps">
            <w:drawing>
              <wp:anchor distT="0" distB="0" distL="114300" distR="114300" simplePos="0" relativeHeight="251715584" behindDoc="1" locked="0" layoutInCell="1" allowOverlap="1" wp14:anchorId="0B1DD099" wp14:editId="71283C56">
                <wp:simplePos x="0" y="0"/>
                <wp:positionH relativeFrom="column">
                  <wp:posOffset>691515</wp:posOffset>
                </wp:positionH>
                <wp:positionV relativeFrom="paragraph">
                  <wp:posOffset>3794125</wp:posOffset>
                </wp:positionV>
                <wp:extent cx="4349115" cy="635"/>
                <wp:effectExtent l="0" t="0" r="0" b="0"/>
                <wp:wrapTight wrapText="bothSides">
                  <wp:wrapPolygon edited="0">
                    <wp:start x="0" y="0"/>
                    <wp:lineTo x="0" y="21600"/>
                    <wp:lineTo x="21600" y="21600"/>
                    <wp:lineTo x="21600" y="0"/>
                  </wp:wrapPolygon>
                </wp:wrapTight>
                <wp:docPr id="131" name="Text Box 131"/>
                <wp:cNvGraphicFramePr/>
                <a:graphic xmlns:a="http://schemas.openxmlformats.org/drawingml/2006/main">
                  <a:graphicData uri="http://schemas.microsoft.com/office/word/2010/wordprocessingShape">
                    <wps:wsp>
                      <wps:cNvSpPr txBox="1"/>
                      <wps:spPr>
                        <a:xfrm>
                          <a:off x="0" y="0"/>
                          <a:ext cx="4349115" cy="635"/>
                        </a:xfrm>
                        <a:prstGeom prst="rect">
                          <a:avLst/>
                        </a:prstGeom>
                        <a:solidFill>
                          <a:prstClr val="white"/>
                        </a:solidFill>
                        <a:ln>
                          <a:noFill/>
                        </a:ln>
                      </wps:spPr>
                      <wps:txbx>
                        <w:txbxContent>
                          <w:p w14:paraId="0AE81CB3" w14:textId="49F61280" w:rsidR="00F34286" w:rsidRDefault="00F34286" w:rsidP="00F34286">
                            <w:pPr>
                              <w:pStyle w:val="Caption"/>
                              <w:rPr>
                                <w:noProof/>
                              </w:rPr>
                            </w:pPr>
                            <w:bookmarkStart w:id="38" w:name="_Toc123830648"/>
                            <w:r>
                              <w:t xml:space="preserve">Figure </w:t>
                            </w:r>
                            <w:fldSimple w:instr=" SEQ Figure \* ARABIC ">
                              <w:r w:rsidR="008A1E28">
                                <w:rPr>
                                  <w:noProof/>
                                </w:rPr>
                                <w:t>18</w:t>
                              </w:r>
                            </w:fldSimple>
                            <w:r>
                              <w:t xml:space="preserve"> - MD5 tool for decrypting hashed assets</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1DD099" id="Text Box 131" o:spid="_x0000_s1042" type="#_x0000_t202" style="position:absolute;margin-left:54.45pt;margin-top:298.75pt;width:342.45pt;height:.0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" stroked="f">
                <v:textbox style="mso-fit-shape-to-text:t" inset="0,0,0,0">
                  <w:txbxContent>
                    <w:p w14:paraId="0AE81CB3" w14:textId="49F61280" w:rsidR="00F34286" w:rsidRDefault="00F34286" w:rsidP="00F34286">
                      <w:pPr>
                        <w:pStyle w:val="Caption"/>
                        <w:rPr>
                          <w:noProof/>
                        </w:rPr>
                      </w:pPr>
                      <w:bookmarkStart w:id="54" w:name="_Toc123830648"/>
                      <w:r>
                        <w:t xml:space="preserve">Figure </w:t>
                      </w:r>
                      <w:fldSimple w:instr=" SEQ Figure \* ARABIC ">
                        <w:r w:rsidR="008A1E28">
                          <w:rPr>
                            <w:noProof/>
                          </w:rPr>
                          <w:t>18</w:t>
                        </w:r>
                      </w:fldSimple>
                      <w:r>
                        <w:t xml:space="preserve"> - MD5 tool for decrypting hashed assets</w:t>
                      </w:r>
                      <w:bookmarkEnd w:id="54"/>
                    </w:p>
                  </w:txbxContent>
                </v:textbox>
                <w10:wrap type="tight"/>
              </v:shape>
            </w:pict>
          </mc:Fallback>
        </mc:AlternateContent>
      </w:r>
      <w:r w:rsidR="00502A63">
        <w:rPr>
          <w:noProof/>
        </w:rPr>
        <w:drawing>
          <wp:anchor distT="0" distB="0" distL="114300" distR="114300" simplePos="0" relativeHeight="251679744" behindDoc="1" locked="0" layoutInCell="1" allowOverlap="1" wp14:anchorId="2EB4D37D" wp14:editId="5E913611">
            <wp:simplePos x="0" y="0"/>
            <wp:positionH relativeFrom="margin">
              <wp:align>center</wp:align>
            </wp:positionH>
            <wp:positionV relativeFrom="paragraph">
              <wp:posOffset>10022</wp:posOffset>
            </wp:positionV>
            <wp:extent cx="4349115" cy="3727450"/>
            <wp:effectExtent l="0" t="0" r="0" b="6350"/>
            <wp:wrapTight wrapText="bothSides">
              <wp:wrapPolygon edited="0">
                <wp:start x="0" y="0"/>
                <wp:lineTo x="0" y="21526"/>
                <wp:lineTo x="21477" y="21526"/>
                <wp:lineTo x="21477" y="0"/>
                <wp:lineTo x="0" y="0"/>
              </wp:wrapPolygon>
            </wp:wrapTight>
            <wp:docPr id="16" name="Picture 1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chat or text message&#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49115" cy="3727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BD6F04" w14:textId="77777777" w:rsidR="00502A63" w:rsidRDefault="00502A63"/>
    <w:p w14:paraId="270F84AE" w14:textId="77777777" w:rsidR="00502A63" w:rsidRDefault="00502A63"/>
    <w:p w14:paraId="57C1E6E6" w14:textId="77777777" w:rsidR="00502A63" w:rsidRDefault="00502A63"/>
    <w:p w14:paraId="2A2CEE0E" w14:textId="77777777" w:rsidR="00502A63" w:rsidRDefault="00502A63"/>
    <w:p w14:paraId="7E3D0F2B" w14:textId="77777777" w:rsidR="00502A63" w:rsidRDefault="00502A63"/>
    <w:p w14:paraId="3728C2D9" w14:textId="77777777" w:rsidR="00502A63" w:rsidRDefault="00502A63"/>
    <w:p w14:paraId="5A20B80B" w14:textId="77777777" w:rsidR="00502A63" w:rsidRDefault="00502A63"/>
    <w:p w14:paraId="4CEFBA97" w14:textId="77777777" w:rsidR="00502A63" w:rsidRDefault="00502A63"/>
    <w:p w14:paraId="6707EAF2" w14:textId="77777777" w:rsidR="00502A63" w:rsidRDefault="00502A63"/>
    <w:p w14:paraId="1A75D335" w14:textId="77777777" w:rsidR="00502A63" w:rsidRDefault="00502A63"/>
    <w:p w14:paraId="365D87A9" w14:textId="77777777" w:rsidR="00502A63" w:rsidRDefault="00502A63"/>
    <w:p w14:paraId="17B387DC" w14:textId="77777777" w:rsidR="00502A63" w:rsidRDefault="00502A63"/>
    <w:p w14:paraId="237E442A" w14:textId="77777777" w:rsidR="00502A63" w:rsidRDefault="00502A63"/>
    <w:p w14:paraId="75A9C243" w14:textId="77777777" w:rsidR="00502A63" w:rsidRDefault="00502A63">
      <w:r>
        <w:lastRenderedPageBreak/>
        <w:t>This is an online tool used for MD5 decryption and it appears that “abc123” was hashed.</w:t>
      </w:r>
    </w:p>
    <w:p w14:paraId="5348D130" w14:textId="77777777" w:rsidR="00502A63" w:rsidRDefault="00502A63"/>
    <w:p w14:paraId="0437C267" w14:textId="77777777" w:rsidR="00502A63" w:rsidRDefault="00502A63"/>
    <w:p w14:paraId="1FE0F8A5" w14:textId="28B829F3" w:rsidR="00502A63" w:rsidRDefault="008A1E28">
      <w:r>
        <w:rPr>
          <w:noProof/>
        </w:rPr>
        <mc:AlternateContent>
          <mc:Choice Requires="wps">
            <w:drawing>
              <wp:anchor distT="0" distB="0" distL="114300" distR="114300" simplePos="0" relativeHeight="251717632" behindDoc="1" locked="0" layoutInCell="1" allowOverlap="1" wp14:anchorId="3C2E0C32" wp14:editId="58CA35C2">
                <wp:simplePos x="0" y="0"/>
                <wp:positionH relativeFrom="column">
                  <wp:posOffset>-548640</wp:posOffset>
                </wp:positionH>
                <wp:positionV relativeFrom="paragraph">
                  <wp:posOffset>3214370</wp:posOffset>
                </wp:positionV>
                <wp:extent cx="6784340" cy="635"/>
                <wp:effectExtent l="0" t="0" r="0" b="0"/>
                <wp:wrapTight wrapText="bothSides">
                  <wp:wrapPolygon edited="0">
                    <wp:start x="0" y="0"/>
                    <wp:lineTo x="0" y="21600"/>
                    <wp:lineTo x="21600" y="21600"/>
                    <wp:lineTo x="21600" y="0"/>
                  </wp:wrapPolygon>
                </wp:wrapTight>
                <wp:docPr id="132" name="Text Box 132"/>
                <wp:cNvGraphicFramePr/>
                <a:graphic xmlns:a="http://schemas.openxmlformats.org/drawingml/2006/main">
                  <a:graphicData uri="http://schemas.microsoft.com/office/word/2010/wordprocessingShape">
                    <wps:wsp>
                      <wps:cNvSpPr txBox="1"/>
                      <wps:spPr>
                        <a:xfrm>
                          <a:off x="0" y="0"/>
                          <a:ext cx="6784340" cy="635"/>
                        </a:xfrm>
                        <a:prstGeom prst="rect">
                          <a:avLst/>
                        </a:prstGeom>
                        <a:solidFill>
                          <a:prstClr val="white"/>
                        </a:solidFill>
                        <a:ln>
                          <a:noFill/>
                        </a:ln>
                      </wps:spPr>
                      <wps:txbx>
                        <w:txbxContent>
                          <w:p w14:paraId="397C1C4A" w14:textId="16CC0F20" w:rsidR="008A1E28" w:rsidRDefault="008A1E28" w:rsidP="008A1E28">
                            <w:pPr>
                              <w:pStyle w:val="Caption"/>
                              <w:rPr>
                                <w:noProof/>
                              </w:rPr>
                            </w:pPr>
                            <w:bookmarkStart w:id="39" w:name="_Toc123830649"/>
                            <w:r>
                              <w:t xml:space="preserve">Figure </w:t>
                            </w:r>
                            <w:fldSimple w:instr=" SEQ Figure \* ARABIC ">
                              <w:r>
                                <w:rPr>
                                  <w:noProof/>
                                </w:rPr>
                                <w:t>19</w:t>
                              </w:r>
                            </w:fldSimple>
                            <w:r>
                              <w:t xml:space="preserve"> - Decrypted password used to log in</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2E0C32" id="Text Box 132" o:spid="_x0000_s1043" type="#_x0000_t202" style="position:absolute;margin-left:-43.2pt;margin-top:253.1pt;width:534.2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" stroked="f">
                <v:textbox style="mso-fit-shape-to-text:t" inset="0,0,0,0">
                  <w:txbxContent>
                    <w:p w14:paraId="397C1C4A" w14:textId="16CC0F20" w:rsidR="008A1E28" w:rsidRDefault="008A1E28" w:rsidP="008A1E28">
                      <w:pPr>
                        <w:pStyle w:val="Caption"/>
                        <w:rPr>
                          <w:noProof/>
                        </w:rPr>
                      </w:pPr>
                      <w:bookmarkStart w:id="56" w:name="_Toc123830649"/>
                      <w:r>
                        <w:t xml:space="preserve">Figure </w:t>
                      </w:r>
                      <w:fldSimple w:instr=" SEQ Figure \* ARABIC ">
                        <w:r>
                          <w:rPr>
                            <w:noProof/>
                          </w:rPr>
                          <w:t>19</w:t>
                        </w:r>
                      </w:fldSimple>
                      <w:r>
                        <w:t xml:space="preserve"> - Decrypted password used to log in</w:t>
                      </w:r>
                      <w:bookmarkEnd w:id="56"/>
                    </w:p>
                  </w:txbxContent>
                </v:textbox>
                <w10:wrap type="tight"/>
              </v:shape>
            </w:pict>
          </mc:Fallback>
        </mc:AlternateContent>
      </w:r>
      <w:r w:rsidR="00502A63">
        <w:rPr>
          <w:noProof/>
        </w:rPr>
        <w:drawing>
          <wp:anchor distT="0" distB="0" distL="114300" distR="114300" simplePos="0" relativeHeight="251680768" behindDoc="1" locked="0" layoutInCell="1" allowOverlap="1" wp14:anchorId="6665FA94" wp14:editId="48E49035">
            <wp:simplePos x="0" y="0"/>
            <wp:positionH relativeFrom="margin">
              <wp:posOffset>-549164</wp:posOffset>
            </wp:positionH>
            <wp:positionV relativeFrom="paragraph">
              <wp:posOffset>635</wp:posOffset>
            </wp:positionV>
            <wp:extent cx="6784340" cy="3156585"/>
            <wp:effectExtent l="0" t="0" r="0" b="5715"/>
            <wp:wrapTight wrapText="bothSides">
              <wp:wrapPolygon edited="0">
                <wp:start x="0" y="0"/>
                <wp:lineTo x="0" y="21509"/>
                <wp:lineTo x="21531" y="21509"/>
                <wp:lineTo x="2153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784340" cy="3156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2A63">
        <w:t>The decrypted password was “abc123”, this password is related to the account with a name of “</w:t>
      </w:r>
      <w:proofErr w:type="spellStart"/>
      <w:r w:rsidR="00502A63">
        <w:t>gordonb</w:t>
      </w:r>
      <w:proofErr w:type="spellEnd"/>
      <w:r w:rsidR="00502A63">
        <w:t>” and the login is successful.</w:t>
      </w:r>
      <w:r w:rsidR="00502A63">
        <w:br w:type="page"/>
      </w:r>
    </w:p>
    <w:p w14:paraId="3DBB0E22" w14:textId="77777777" w:rsidR="00502A63" w:rsidRDefault="00502A63" w:rsidP="00392F29">
      <w:pPr>
        <w:tabs>
          <w:tab w:val="left" w:pos="839"/>
        </w:tabs>
      </w:pPr>
    </w:p>
    <w:p w14:paraId="62B73488" w14:textId="2BC1B871" w:rsidR="005A62E7" w:rsidRPr="00C921BA" w:rsidRDefault="005A62E7" w:rsidP="00392F29">
      <w:pPr>
        <w:tabs>
          <w:tab w:val="left" w:pos="839"/>
        </w:tabs>
      </w:pPr>
    </w:p>
    <w:sdt>
      <w:sdtPr>
        <w:rPr>
          <w:rFonts w:asciiTheme="minorHAnsi" w:eastAsiaTheme="minorEastAsia" w:hAnsiTheme="minorHAnsi" w:cstheme="minorBidi"/>
          <w:color w:val="auto"/>
          <w:sz w:val="22"/>
          <w:szCs w:val="22"/>
        </w:rPr>
        <w:id w:val="1335948051"/>
        <w:docPartObj>
          <w:docPartGallery w:val="Bibliographies"/>
          <w:docPartUnique/>
        </w:docPartObj>
      </w:sdtPr>
      <w:sdtContent>
        <w:p w14:paraId="2CC9A712" w14:textId="7E51EBCE" w:rsidR="00605862" w:rsidRDefault="00605862">
          <w:pPr>
            <w:pStyle w:val="Heading1"/>
          </w:pPr>
          <w:r>
            <w:t>References</w:t>
          </w:r>
        </w:p>
        <w:sdt>
          <w:sdtPr>
            <w:id w:val="-573587230"/>
            <w:bibliography/>
          </w:sdtPr>
          <w:sdtContent>
            <w:p w14:paraId="7D351175" w14:textId="77777777" w:rsidR="00036679" w:rsidRDefault="0060586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36679" w14:paraId="498F0856" w14:textId="77777777">
                <w:trPr>
                  <w:divId w:val="1065180644"/>
                  <w:tblCellSpacing w:w="15" w:type="dxa"/>
                </w:trPr>
                <w:tc>
                  <w:tcPr>
                    <w:tcW w:w="50" w:type="pct"/>
                    <w:hideMark/>
                  </w:tcPr>
                  <w:p w14:paraId="11E2D866" w14:textId="69F87F35" w:rsidR="00036679" w:rsidRDefault="00036679">
                    <w:pPr>
                      <w:pStyle w:val="Bibliography"/>
                      <w:rPr>
                        <w:noProof/>
                        <w:sz w:val="24"/>
                        <w:szCs w:val="24"/>
                      </w:rPr>
                    </w:pPr>
                    <w:r>
                      <w:rPr>
                        <w:noProof/>
                      </w:rPr>
                      <w:t xml:space="preserve">[1] </w:t>
                    </w:r>
                  </w:p>
                </w:tc>
                <w:tc>
                  <w:tcPr>
                    <w:tcW w:w="0" w:type="auto"/>
                    <w:hideMark/>
                  </w:tcPr>
                  <w:p w14:paraId="46947D12" w14:textId="77777777" w:rsidR="00036679" w:rsidRDefault="00036679">
                    <w:pPr>
                      <w:pStyle w:val="Bibliography"/>
                      <w:rPr>
                        <w:noProof/>
                      </w:rPr>
                    </w:pPr>
                    <w:r>
                      <w:rPr>
                        <w:noProof/>
                      </w:rPr>
                      <w:t xml:space="preserve">S. H. L. T. a. K. K. R. C. K. F. Li, “A systematic review of phishing attacks and defenses,” </w:t>
                    </w:r>
                    <w:r>
                      <w:rPr>
                        <w:i/>
                        <w:iCs/>
                        <w:noProof/>
                      </w:rPr>
                      <w:t xml:space="preserve">IEEE Access, </w:t>
                    </w:r>
                    <w:r>
                      <w:rPr>
                        <w:noProof/>
                      </w:rPr>
                      <w:t xml:space="preserve">vol. 7, pp. 1-1, 2019. </w:t>
                    </w:r>
                  </w:p>
                </w:tc>
              </w:tr>
              <w:tr w:rsidR="00036679" w14:paraId="030A11CC" w14:textId="77777777">
                <w:trPr>
                  <w:divId w:val="1065180644"/>
                  <w:tblCellSpacing w:w="15" w:type="dxa"/>
                </w:trPr>
                <w:tc>
                  <w:tcPr>
                    <w:tcW w:w="50" w:type="pct"/>
                    <w:hideMark/>
                  </w:tcPr>
                  <w:p w14:paraId="0F3F9B32" w14:textId="77777777" w:rsidR="00036679" w:rsidRDefault="00036679">
                    <w:pPr>
                      <w:pStyle w:val="Bibliography"/>
                      <w:rPr>
                        <w:noProof/>
                      </w:rPr>
                    </w:pPr>
                    <w:r>
                      <w:rPr>
                        <w:noProof/>
                      </w:rPr>
                      <w:t xml:space="preserve">[2] </w:t>
                    </w:r>
                  </w:p>
                </w:tc>
                <w:tc>
                  <w:tcPr>
                    <w:tcW w:w="0" w:type="auto"/>
                    <w:hideMark/>
                  </w:tcPr>
                  <w:p w14:paraId="16317960" w14:textId="77777777" w:rsidR="00036679" w:rsidRDefault="00036679">
                    <w:pPr>
                      <w:pStyle w:val="Bibliography"/>
                      <w:rPr>
                        <w:noProof/>
                      </w:rPr>
                    </w:pPr>
                    <w:r>
                      <w:rPr>
                        <w:noProof/>
                      </w:rPr>
                      <w:t xml:space="preserve">N. S. Q. M. William Hurst, “2015 IEEE International Conference on Computer and Information Technology; Ubiquitous Computing and Communications; Dependable, Autonomic and Secure Computing; Pervasive Intelligence and Computing,” in </w:t>
                    </w:r>
                    <w:r>
                      <w:rPr>
                        <w:i/>
                        <w:iCs/>
                        <w:noProof/>
                      </w:rPr>
                      <w:t>Predicting the Effects of DDoS Attacks on a Network of Critical Infrastructures</w:t>
                    </w:r>
                    <w:r>
                      <w:rPr>
                        <w:noProof/>
                      </w:rPr>
                      <w:t xml:space="preserve">, Liverpool, 2015. </w:t>
                    </w:r>
                  </w:p>
                </w:tc>
              </w:tr>
              <w:tr w:rsidR="00036679" w14:paraId="6D0ECCCC" w14:textId="77777777">
                <w:trPr>
                  <w:divId w:val="1065180644"/>
                  <w:tblCellSpacing w:w="15" w:type="dxa"/>
                </w:trPr>
                <w:tc>
                  <w:tcPr>
                    <w:tcW w:w="50" w:type="pct"/>
                    <w:hideMark/>
                  </w:tcPr>
                  <w:p w14:paraId="3459823F" w14:textId="77777777" w:rsidR="00036679" w:rsidRDefault="00036679">
                    <w:pPr>
                      <w:pStyle w:val="Bibliography"/>
                      <w:rPr>
                        <w:noProof/>
                      </w:rPr>
                    </w:pPr>
                    <w:r>
                      <w:rPr>
                        <w:noProof/>
                      </w:rPr>
                      <w:t xml:space="preserve">[3] </w:t>
                    </w:r>
                  </w:p>
                </w:tc>
                <w:tc>
                  <w:tcPr>
                    <w:tcW w:w="0" w:type="auto"/>
                    <w:hideMark/>
                  </w:tcPr>
                  <w:p w14:paraId="68E67B23" w14:textId="77777777" w:rsidR="00036679" w:rsidRDefault="00036679">
                    <w:pPr>
                      <w:pStyle w:val="Bibliography"/>
                      <w:rPr>
                        <w:noProof/>
                      </w:rPr>
                    </w:pPr>
                    <w:r>
                      <w:rPr>
                        <w:noProof/>
                      </w:rPr>
                      <w:t xml:space="preserve">Z. W. H. C. Aaron Zimba, “ICT Express,” </w:t>
                    </w:r>
                    <w:r>
                      <w:rPr>
                        <w:i/>
                        <w:iCs/>
                        <w:noProof/>
                      </w:rPr>
                      <w:t xml:space="preserve">Multi-stage crypto ransomware attacks: A new emerging cyber threat to critical infrastructure and industrial control systems, </w:t>
                    </w:r>
                    <w:r>
                      <w:rPr>
                        <w:noProof/>
                      </w:rPr>
                      <w:t xml:space="preserve">vol. 4, no. 1, pp. 14-18, 2018. </w:t>
                    </w:r>
                  </w:p>
                </w:tc>
              </w:tr>
              <w:tr w:rsidR="00036679" w14:paraId="0C45FFA5" w14:textId="77777777">
                <w:trPr>
                  <w:divId w:val="1065180644"/>
                  <w:tblCellSpacing w:w="15" w:type="dxa"/>
                </w:trPr>
                <w:tc>
                  <w:tcPr>
                    <w:tcW w:w="50" w:type="pct"/>
                    <w:hideMark/>
                  </w:tcPr>
                  <w:p w14:paraId="6BD39B34" w14:textId="77777777" w:rsidR="00036679" w:rsidRDefault="00036679">
                    <w:pPr>
                      <w:pStyle w:val="Bibliography"/>
                      <w:rPr>
                        <w:noProof/>
                      </w:rPr>
                    </w:pPr>
                    <w:r>
                      <w:rPr>
                        <w:noProof/>
                      </w:rPr>
                      <w:t xml:space="preserve">[4] </w:t>
                    </w:r>
                  </w:p>
                </w:tc>
                <w:tc>
                  <w:tcPr>
                    <w:tcW w:w="0" w:type="auto"/>
                    <w:hideMark/>
                  </w:tcPr>
                  <w:p w14:paraId="2FF605B7" w14:textId="77777777" w:rsidR="00036679" w:rsidRDefault="00036679">
                    <w:pPr>
                      <w:pStyle w:val="Bibliography"/>
                      <w:rPr>
                        <w:noProof/>
                      </w:rPr>
                    </w:pPr>
                    <w:r>
                      <w:rPr>
                        <w:noProof/>
                      </w:rPr>
                      <w:t xml:space="preserve">K. D. a. L. Iliadis, “Cognitive Web Application Firewall to Critical Infrastructures Protection from Phishing Attacks,” </w:t>
                    </w:r>
                    <w:r>
                      <w:rPr>
                        <w:i/>
                        <w:iCs/>
                        <w:noProof/>
                      </w:rPr>
                      <w:t xml:space="preserve">Journal of Computations &amp; Modelling, </w:t>
                    </w:r>
                    <w:r>
                      <w:rPr>
                        <w:noProof/>
                      </w:rPr>
                      <w:t xml:space="preserve">vol. 9, no. 2, pp. 1-26, 2019. </w:t>
                    </w:r>
                  </w:p>
                </w:tc>
              </w:tr>
              <w:tr w:rsidR="00036679" w14:paraId="5426C034" w14:textId="77777777">
                <w:trPr>
                  <w:divId w:val="1065180644"/>
                  <w:tblCellSpacing w:w="15" w:type="dxa"/>
                </w:trPr>
                <w:tc>
                  <w:tcPr>
                    <w:tcW w:w="50" w:type="pct"/>
                    <w:hideMark/>
                  </w:tcPr>
                  <w:p w14:paraId="746D1F53" w14:textId="77777777" w:rsidR="00036679" w:rsidRDefault="00036679">
                    <w:pPr>
                      <w:pStyle w:val="Bibliography"/>
                      <w:rPr>
                        <w:noProof/>
                      </w:rPr>
                    </w:pPr>
                    <w:r>
                      <w:rPr>
                        <w:noProof/>
                      </w:rPr>
                      <w:t xml:space="preserve">[5] </w:t>
                    </w:r>
                  </w:p>
                </w:tc>
                <w:tc>
                  <w:tcPr>
                    <w:tcW w:w="0" w:type="auto"/>
                    <w:hideMark/>
                  </w:tcPr>
                  <w:p w14:paraId="1957B0CF" w14:textId="77777777" w:rsidR="00036679" w:rsidRDefault="00036679">
                    <w:pPr>
                      <w:pStyle w:val="Bibliography"/>
                      <w:rPr>
                        <w:noProof/>
                      </w:rPr>
                    </w:pPr>
                    <w:r>
                      <w:rPr>
                        <w:noProof/>
                      </w:rPr>
                      <w:t xml:space="preserve">M.-k. C. E.-s. C. S.-s. K. G.-c. P. J.-H. L. Rosslin John Robles, “Common Threats and Vulnerabilities of Critical Infrastructures,” </w:t>
                    </w:r>
                    <w:r>
                      <w:rPr>
                        <w:i/>
                        <w:iCs/>
                        <w:noProof/>
                      </w:rPr>
                      <w:t>International Journal of Control and Automation.</w:t>
                    </w:r>
                    <w:r>
                      <w:rPr>
                        <w:noProof/>
                      </w:rPr>
                      <w:t xml:space="preserve"> </w:t>
                    </w:r>
                  </w:p>
                </w:tc>
              </w:tr>
              <w:tr w:rsidR="00036679" w14:paraId="5CE70EB9" w14:textId="77777777">
                <w:trPr>
                  <w:divId w:val="1065180644"/>
                  <w:tblCellSpacing w:w="15" w:type="dxa"/>
                </w:trPr>
                <w:tc>
                  <w:tcPr>
                    <w:tcW w:w="50" w:type="pct"/>
                    <w:hideMark/>
                  </w:tcPr>
                  <w:p w14:paraId="6DA85DE9" w14:textId="77777777" w:rsidR="00036679" w:rsidRDefault="00036679">
                    <w:pPr>
                      <w:pStyle w:val="Bibliography"/>
                      <w:rPr>
                        <w:noProof/>
                      </w:rPr>
                    </w:pPr>
                    <w:r>
                      <w:rPr>
                        <w:noProof/>
                      </w:rPr>
                      <w:t xml:space="preserve">[6] </w:t>
                    </w:r>
                  </w:p>
                </w:tc>
                <w:tc>
                  <w:tcPr>
                    <w:tcW w:w="0" w:type="auto"/>
                    <w:hideMark/>
                  </w:tcPr>
                  <w:p w14:paraId="6F27975F" w14:textId="77777777" w:rsidR="00036679" w:rsidRDefault="00036679">
                    <w:pPr>
                      <w:pStyle w:val="Bibliography"/>
                      <w:rPr>
                        <w:noProof/>
                      </w:rPr>
                    </w:pPr>
                    <w:r>
                      <w:rPr>
                        <w:noProof/>
                      </w:rPr>
                      <w:t>MITRE, “MITRE ATT&amp;CK,” [Online]. Available: https://attack.mitre.org/. [Accessed 2 January 2023].</w:t>
                    </w:r>
                  </w:p>
                </w:tc>
              </w:tr>
              <w:tr w:rsidR="00036679" w14:paraId="338D7BBC" w14:textId="77777777">
                <w:trPr>
                  <w:divId w:val="1065180644"/>
                  <w:tblCellSpacing w:w="15" w:type="dxa"/>
                </w:trPr>
                <w:tc>
                  <w:tcPr>
                    <w:tcW w:w="50" w:type="pct"/>
                    <w:hideMark/>
                  </w:tcPr>
                  <w:p w14:paraId="272CA8C0" w14:textId="77777777" w:rsidR="00036679" w:rsidRDefault="00036679">
                    <w:pPr>
                      <w:pStyle w:val="Bibliography"/>
                      <w:rPr>
                        <w:noProof/>
                      </w:rPr>
                    </w:pPr>
                    <w:r>
                      <w:rPr>
                        <w:noProof/>
                      </w:rPr>
                      <w:t xml:space="preserve">[7] </w:t>
                    </w:r>
                  </w:p>
                </w:tc>
                <w:tc>
                  <w:tcPr>
                    <w:tcW w:w="0" w:type="auto"/>
                    <w:hideMark/>
                  </w:tcPr>
                  <w:p w14:paraId="7752838C" w14:textId="77777777" w:rsidR="00036679" w:rsidRDefault="00036679">
                    <w:pPr>
                      <w:pStyle w:val="Bibliography"/>
                      <w:rPr>
                        <w:noProof/>
                      </w:rPr>
                    </w:pPr>
                    <w:r>
                      <w:rPr>
                        <w:noProof/>
                      </w:rPr>
                      <w:t>OWASP Foundation, “OWASP Top 10,” [Online]. Available: https://owasp.org/www-project-top-ten/. [Accessed 2 January 2023].</w:t>
                    </w:r>
                  </w:p>
                </w:tc>
              </w:tr>
              <w:tr w:rsidR="00036679" w14:paraId="2CAEA361" w14:textId="77777777">
                <w:trPr>
                  <w:divId w:val="1065180644"/>
                  <w:tblCellSpacing w:w="15" w:type="dxa"/>
                </w:trPr>
                <w:tc>
                  <w:tcPr>
                    <w:tcW w:w="50" w:type="pct"/>
                    <w:hideMark/>
                  </w:tcPr>
                  <w:p w14:paraId="55D0A819" w14:textId="77777777" w:rsidR="00036679" w:rsidRDefault="00036679">
                    <w:pPr>
                      <w:pStyle w:val="Bibliography"/>
                      <w:rPr>
                        <w:noProof/>
                      </w:rPr>
                    </w:pPr>
                    <w:r>
                      <w:rPr>
                        <w:noProof/>
                      </w:rPr>
                      <w:t xml:space="preserve">[8] </w:t>
                    </w:r>
                  </w:p>
                </w:tc>
                <w:tc>
                  <w:tcPr>
                    <w:tcW w:w="0" w:type="auto"/>
                    <w:hideMark/>
                  </w:tcPr>
                  <w:p w14:paraId="40CDA7E4" w14:textId="77777777" w:rsidR="00036679" w:rsidRDefault="00036679">
                    <w:pPr>
                      <w:pStyle w:val="Bibliography"/>
                      <w:rPr>
                        <w:noProof/>
                      </w:rPr>
                    </w:pPr>
                    <w:r>
                      <w:rPr>
                        <w:noProof/>
                      </w:rPr>
                      <w:t xml:space="preserve">M. A. I. M. O. F. a. A. R. M. Imran, “Phishing: A Review,” </w:t>
                    </w:r>
                    <w:r>
                      <w:rPr>
                        <w:i/>
                        <w:iCs/>
                        <w:noProof/>
                      </w:rPr>
                      <w:t xml:space="preserve">Journal of Network and Computer Applications, </w:t>
                    </w:r>
                    <w:r>
                      <w:rPr>
                        <w:noProof/>
                      </w:rPr>
                      <w:t xml:space="preserve">vol. 61, pp. 1-14, 2016. </w:t>
                    </w:r>
                  </w:p>
                </w:tc>
              </w:tr>
              <w:tr w:rsidR="00036679" w14:paraId="5FE1E0AF" w14:textId="77777777">
                <w:trPr>
                  <w:divId w:val="1065180644"/>
                  <w:tblCellSpacing w:w="15" w:type="dxa"/>
                </w:trPr>
                <w:tc>
                  <w:tcPr>
                    <w:tcW w:w="50" w:type="pct"/>
                    <w:hideMark/>
                  </w:tcPr>
                  <w:p w14:paraId="42BE9A01" w14:textId="77777777" w:rsidR="00036679" w:rsidRDefault="00036679">
                    <w:pPr>
                      <w:pStyle w:val="Bibliography"/>
                      <w:rPr>
                        <w:noProof/>
                      </w:rPr>
                    </w:pPr>
                    <w:r>
                      <w:rPr>
                        <w:noProof/>
                      </w:rPr>
                      <w:t xml:space="preserve">[9] </w:t>
                    </w:r>
                  </w:p>
                </w:tc>
                <w:tc>
                  <w:tcPr>
                    <w:tcW w:w="0" w:type="auto"/>
                    <w:hideMark/>
                  </w:tcPr>
                  <w:p w14:paraId="2526E312" w14:textId="77777777" w:rsidR="00036679" w:rsidRDefault="00036679">
                    <w:pPr>
                      <w:pStyle w:val="Bibliography"/>
                      <w:rPr>
                        <w:noProof/>
                      </w:rPr>
                    </w:pPr>
                    <w:r>
                      <w:rPr>
                        <w:noProof/>
                      </w:rPr>
                      <w:t xml:space="preserve">M. T. M. I. a. M. A. I. M. Adnan, “A Review on Phishing Attacks and Countermeasures,” </w:t>
                    </w:r>
                    <w:r>
                      <w:rPr>
                        <w:i/>
                        <w:iCs/>
                        <w:noProof/>
                      </w:rPr>
                      <w:t xml:space="preserve">Journal of Network and Computer Applications, </w:t>
                    </w:r>
                    <w:r>
                      <w:rPr>
                        <w:noProof/>
                      </w:rPr>
                      <w:t xml:space="preserve">vol. 70, pp. 99-113, 2017. </w:t>
                    </w:r>
                  </w:p>
                </w:tc>
              </w:tr>
              <w:tr w:rsidR="00036679" w14:paraId="262906C4" w14:textId="77777777">
                <w:trPr>
                  <w:divId w:val="1065180644"/>
                  <w:tblCellSpacing w:w="15" w:type="dxa"/>
                </w:trPr>
                <w:tc>
                  <w:tcPr>
                    <w:tcW w:w="50" w:type="pct"/>
                    <w:hideMark/>
                  </w:tcPr>
                  <w:p w14:paraId="77758DC9" w14:textId="77777777" w:rsidR="00036679" w:rsidRDefault="00036679">
                    <w:pPr>
                      <w:pStyle w:val="Bibliography"/>
                      <w:rPr>
                        <w:noProof/>
                      </w:rPr>
                    </w:pPr>
                    <w:r>
                      <w:rPr>
                        <w:noProof/>
                      </w:rPr>
                      <w:t xml:space="preserve">[10] </w:t>
                    </w:r>
                  </w:p>
                </w:tc>
                <w:tc>
                  <w:tcPr>
                    <w:tcW w:w="0" w:type="auto"/>
                    <w:hideMark/>
                  </w:tcPr>
                  <w:p w14:paraId="73CD4DA7" w14:textId="77777777" w:rsidR="00036679" w:rsidRDefault="00036679">
                    <w:pPr>
                      <w:pStyle w:val="Bibliography"/>
                      <w:rPr>
                        <w:noProof/>
                      </w:rPr>
                    </w:pPr>
                    <w:r>
                      <w:rPr>
                        <w:noProof/>
                      </w:rPr>
                      <w:t xml:space="preserve">M. A. I. M. O. F. a. M. I. A. Shaikh, “Phishing Attacks: A Review,” </w:t>
                    </w:r>
                    <w:r>
                      <w:rPr>
                        <w:i/>
                        <w:iCs/>
                        <w:noProof/>
                      </w:rPr>
                      <w:t xml:space="preserve">Journal of Network and Computer Applications, </w:t>
                    </w:r>
                    <w:r>
                      <w:rPr>
                        <w:noProof/>
                      </w:rPr>
                      <w:t xml:space="preserve">vol. 48, pp. 1-14, 2015. </w:t>
                    </w:r>
                  </w:p>
                </w:tc>
              </w:tr>
              <w:tr w:rsidR="00036679" w14:paraId="1360AF81" w14:textId="77777777">
                <w:trPr>
                  <w:divId w:val="1065180644"/>
                  <w:tblCellSpacing w:w="15" w:type="dxa"/>
                </w:trPr>
                <w:tc>
                  <w:tcPr>
                    <w:tcW w:w="50" w:type="pct"/>
                    <w:hideMark/>
                  </w:tcPr>
                  <w:p w14:paraId="0EF553DD" w14:textId="77777777" w:rsidR="00036679" w:rsidRDefault="00036679">
                    <w:pPr>
                      <w:pStyle w:val="Bibliography"/>
                      <w:rPr>
                        <w:noProof/>
                      </w:rPr>
                    </w:pPr>
                    <w:r>
                      <w:rPr>
                        <w:noProof/>
                      </w:rPr>
                      <w:t xml:space="preserve">[11] </w:t>
                    </w:r>
                  </w:p>
                </w:tc>
                <w:tc>
                  <w:tcPr>
                    <w:tcW w:w="0" w:type="auto"/>
                    <w:hideMark/>
                  </w:tcPr>
                  <w:p w14:paraId="749F03C6" w14:textId="77777777" w:rsidR="00036679" w:rsidRDefault="00036679">
                    <w:pPr>
                      <w:pStyle w:val="Bibliography"/>
                      <w:rPr>
                        <w:noProof/>
                      </w:rPr>
                    </w:pPr>
                    <w:r>
                      <w:rPr>
                        <w:noProof/>
                      </w:rPr>
                      <w:t xml:space="preserve">M. A. I. M. O. F. a. M. I. M. Tariq Masood, “SQL Injection Attacks and Defense Mechanisms,” </w:t>
                    </w:r>
                    <w:r>
                      <w:rPr>
                        <w:i/>
                        <w:iCs/>
                        <w:noProof/>
                      </w:rPr>
                      <w:t xml:space="preserve">Journal of Network and Computer Applications, </w:t>
                    </w:r>
                    <w:r>
                      <w:rPr>
                        <w:noProof/>
                      </w:rPr>
                      <w:t xml:space="preserve">vol. 47, pp. 34-44, 2014. </w:t>
                    </w:r>
                  </w:p>
                </w:tc>
              </w:tr>
              <w:tr w:rsidR="00036679" w14:paraId="4AB5F008" w14:textId="77777777">
                <w:trPr>
                  <w:divId w:val="1065180644"/>
                  <w:tblCellSpacing w:w="15" w:type="dxa"/>
                </w:trPr>
                <w:tc>
                  <w:tcPr>
                    <w:tcW w:w="50" w:type="pct"/>
                    <w:hideMark/>
                  </w:tcPr>
                  <w:p w14:paraId="7F39A2FA" w14:textId="77777777" w:rsidR="00036679" w:rsidRDefault="00036679">
                    <w:pPr>
                      <w:pStyle w:val="Bibliography"/>
                      <w:rPr>
                        <w:noProof/>
                      </w:rPr>
                    </w:pPr>
                    <w:r>
                      <w:rPr>
                        <w:noProof/>
                      </w:rPr>
                      <w:t xml:space="preserve">[12] </w:t>
                    </w:r>
                  </w:p>
                </w:tc>
                <w:tc>
                  <w:tcPr>
                    <w:tcW w:w="0" w:type="auto"/>
                    <w:hideMark/>
                  </w:tcPr>
                  <w:p w14:paraId="612E5D16" w14:textId="77777777" w:rsidR="00036679" w:rsidRDefault="00036679">
                    <w:pPr>
                      <w:pStyle w:val="Bibliography"/>
                      <w:rPr>
                        <w:noProof/>
                      </w:rPr>
                    </w:pPr>
                    <w:r>
                      <w:rPr>
                        <w:noProof/>
                      </w:rPr>
                      <w:t xml:space="preserve">M. E. R. a. M. Z. Iqbal, “SQL Injection: A Threat to Web Security,” </w:t>
                    </w:r>
                    <w:r>
                      <w:rPr>
                        <w:i/>
                        <w:iCs/>
                        <w:noProof/>
                      </w:rPr>
                      <w:t xml:space="preserve">Journal of Network and Computer Applications, </w:t>
                    </w:r>
                    <w:r>
                      <w:rPr>
                        <w:noProof/>
                      </w:rPr>
                      <w:t xml:space="preserve">vol. 35, pp. 992-1001, 2012. </w:t>
                    </w:r>
                  </w:p>
                </w:tc>
              </w:tr>
              <w:tr w:rsidR="00036679" w14:paraId="78A55100" w14:textId="77777777">
                <w:trPr>
                  <w:divId w:val="1065180644"/>
                  <w:tblCellSpacing w:w="15" w:type="dxa"/>
                </w:trPr>
                <w:tc>
                  <w:tcPr>
                    <w:tcW w:w="50" w:type="pct"/>
                    <w:hideMark/>
                  </w:tcPr>
                  <w:p w14:paraId="40C630FB" w14:textId="77777777" w:rsidR="00036679" w:rsidRDefault="00036679">
                    <w:pPr>
                      <w:pStyle w:val="Bibliography"/>
                      <w:rPr>
                        <w:noProof/>
                      </w:rPr>
                    </w:pPr>
                    <w:r>
                      <w:rPr>
                        <w:noProof/>
                      </w:rPr>
                      <w:t xml:space="preserve">[13] </w:t>
                    </w:r>
                  </w:p>
                </w:tc>
                <w:tc>
                  <w:tcPr>
                    <w:tcW w:w="0" w:type="auto"/>
                    <w:hideMark/>
                  </w:tcPr>
                  <w:p w14:paraId="0E51F15E" w14:textId="77777777" w:rsidR="00036679" w:rsidRDefault="00036679">
                    <w:pPr>
                      <w:pStyle w:val="Bibliography"/>
                      <w:rPr>
                        <w:noProof/>
                      </w:rPr>
                    </w:pPr>
                    <w:r>
                      <w:rPr>
                        <w:noProof/>
                      </w:rPr>
                      <w:t xml:space="preserve">M. A. I. M. O. F. a. M. I. A. Ali, “SQL Injection: A Review,” </w:t>
                    </w:r>
                    <w:r>
                      <w:rPr>
                        <w:i/>
                        <w:iCs/>
                        <w:noProof/>
                      </w:rPr>
                      <w:t xml:space="preserve">Journal of Network and Computer Applications, </w:t>
                    </w:r>
                    <w:r>
                      <w:rPr>
                        <w:noProof/>
                      </w:rPr>
                      <w:t xml:space="preserve">vol. 53, pp. 1-10, 2015. </w:t>
                    </w:r>
                  </w:p>
                </w:tc>
              </w:tr>
              <w:tr w:rsidR="00036679" w14:paraId="4B9C4D76" w14:textId="77777777">
                <w:trPr>
                  <w:divId w:val="1065180644"/>
                  <w:tblCellSpacing w:w="15" w:type="dxa"/>
                </w:trPr>
                <w:tc>
                  <w:tcPr>
                    <w:tcW w:w="50" w:type="pct"/>
                    <w:hideMark/>
                  </w:tcPr>
                  <w:p w14:paraId="7921737E" w14:textId="77777777" w:rsidR="00036679" w:rsidRDefault="00036679">
                    <w:pPr>
                      <w:pStyle w:val="Bibliography"/>
                      <w:rPr>
                        <w:noProof/>
                      </w:rPr>
                    </w:pPr>
                    <w:r>
                      <w:rPr>
                        <w:noProof/>
                      </w:rPr>
                      <w:lastRenderedPageBreak/>
                      <w:t xml:space="preserve">[14] </w:t>
                    </w:r>
                  </w:p>
                </w:tc>
                <w:tc>
                  <w:tcPr>
                    <w:tcW w:w="0" w:type="auto"/>
                    <w:hideMark/>
                  </w:tcPr>
                  <w:p w14:paraId="1358AAC7" w14:textId="77777777" w:rsidR="00036679" w:rsidRDefault="00036679">
                    <w:pPr>
                      <w:pStyle w:val="Bibliography"/>
                      <w:rPr>
                        <w:noProof/>
                      </w:rPr>
                    </w:pPr>
                    <w:r>
                      <w:rPr>
                        <w:noProof/>
                      </w:rPr>
                      <w:t xml:space="preserve">J. S. a. M. Shema, “Preventing SQL Injection attacks,” </w:t>
                    </w:r>
                    <w:r>
                      <w:rPr>
                        <w:i/>
                        <w:iCs/>
                        <w:noProof/>
                      </w:rPr>
                      <w:t xml:space="preserve">Preventing SQL Injection Attacks," IEEE Security &amp; Privacy, </w:t>
                    </w:r>
                    <w:r>
                      <w:rPr>
                        <w:noProof/>
                      </w:rPr>
                      <w:t xml:space="preserve">vol. 8, pp. 76-79, 2010. </w:t>
                    </w:r>
                  </w:p>
                </w:tc>
              </w:tr>
              <w:tr w:rsidR="00036679" w14:paraId="465359DC" w14:textId="77777777">
                <w:trPr>
                  <w:divId w:val="1065180644"/>
                  <w:tblCellSpacing w:w="15" w:type="dxa"/>
                </w:trPr>
                <w:tc>
                  <w:tcPr>
                    <w:tcW w:w="50" w:type="pct"/>
                    <w:hideMark/>
                  </w:tcPr>
                  <w:p w14:paraId="46549869" w14:textId="77777777" w:rsidR="00036679" w:rsidRDefault="00036679">
                    <w:pPr>
                      <w:pStyle w:val="Bibliography"/>
                      <w:rPr>
                        <w:noProof/>
                      </w:rPr>
                    </w:pPr>
                    <w:r>
                      <w:rPr>
                        <w:noProof/>
                      </w:rPr>
                      <w:t xml:space="preserve">[15] </w:t>
                    </w:r>
                  </w:p>
                </w:tc>
                <w:tc>
                  <w:tcPr>
                    <w:tcW w:w="0" w:type="auto"/>
                    <w:hideMark/>
                  </w:tcPr>
                  <w:p w14:paraId="3667C73E" w14:textId="77777777" w:rsidR="00036679" w:rsidRDefault="00036679">
                    <w:pPr>
                      <w:pStyle w:val="Bibliography"/>
                      <w:rPr>
                        <w:noProof/>
                      </w:rPr>
                    </w:pPr>
                    <w:r>
                      <w:rPr>
                        <w:noProof/>
                      </w:rPr>
                      <w:t xml:space="preserve">M. E. R. a. M. Z. Iqbal, “SQL Injection: A Threat to Web Security,” </w:t>
                    </w:r>
                    <w:r>
                      <w:rPr>
                        <w:i/>
                        <w:iCs/>
                        <w:noProof/>
                      </w:rPr>
                      <w:t xml:space="preserve">Journal of Network and Computer Applications, </w:t>
                    </w:r>
                    <w:r>
                      <w:rPr>
                        <w:noProof/>
                      </w:rPr>
                      <w:t xml:space="preserve">vol. 35, pp. 992-1001, 2012. </w:t>
                    </w:r>
                  </w:p>
                </w:tc>
              </w:tr>
              <w:tr w:rsidR="00036679" w14:paraId="57E82639" w14:textId="77777777">
                <w:trPr>
                  <w:divId w:val="1065180644"/>
                  <w:tblCellSpacing w:w="15" w:type="dxa"/>
                </w:trPr>
                <w:tc>
                  <w:tcPr>
                    <w:tcW w:w="50" w:type="pct"/>
                    <w:hideMark/>
                  </w:tcPr>
                  <w:p w14:paraId="06AB1994" w14:textId="77777777" w:rsidR="00036679" w:rsidRDefault="00036679">
                    <w:pPr>
                      <w:pStyle w:val="Bibliography"/>
                      <w:rPr>
                        <w:noProof/>
                      </w:rPr>
                    </w:pPr>
                    <w:r>
                      <w:rPr>
                        <w:noProof/>
                      </w:rPr>
                      <w:t xml:space="preserve">[16] </w:t>
                    </w:r>
                  </w:p>
                </w:tc>
                <w:tc>
                  <w:tcPr>
                    <w:tcW w:w="0" w:type="auto"/>
                    <w:hideMark/>
                  </w:tcPr>
                  <w:p w14:paraId="6D00EF45" w14:textId="77777777" w:rsidR="00036679" w:rsidRDefault="00036679">
                    <w:pPr>
                      <w:pStyle w:val="Bibliography"/>
                      <w:rPr>
                        <w:noProof/>
                      </w:rPr>
                    </w:pPr>
                    <w:r>
                      <w:rPr>
                        <w:noProof/>
                      </w:rPr>
                      <w:t>R. Dewhurst, “SQL Injection: A Beginner's Guide to Injection Attacks,” OWASP, [Online]. Available: https://www.owasp.org/index.php/SQL_Injection_Prevention_Cheat_Sheet.</w:t>
                    </w:r>
                  </w:p>
                </w:tc>
              </w:tr>
              <w:tr w:rsidR="00036679" w14:paraId="3DC875E4" w14:textId="77777777">
                <w:trPr>
                  <w:divId w:val="1065180644"/>
                  <w:tblCellSpacing w:w="15" w:type="dxa"/>
                </w:trPr>
                <w:tc>
                  <w:tcPr>
                    <w:tcW w:w="50" w:type="pct"/>
                    <w:hideMark/>
                  </w:tcPr>
                  <w:p w14:paraId="000F31CD" w14:textId="77777777" w:rsidR="00036679" w:rsidRDefault="00036679">
                    <w:pPr>
                      <w:pStyle w:val="Bibliography"/>
                      <w:rPr>
                        <w:noProof/>
                      </w:rPr>
                    </w:pPr>
                    <w:r>
                      <w:rPr>
                        <w:noProof/>
                      </w:rPr>
                      <w:t xml:space="preserve">[17] </w:t>
                    </w:r>
                  </w:p>
                </w:tc>
                <w:tc>
                  <w:tcPr>
                    <w:tcW w:w="0" w:type="auto"/>
                    <w:hideMark/>
                  </w:tcPr>
                  <w:p w14:paraId="61F637D3" w14:textId="77777777" w:rsidR="00036679" w:rsidRDefault="00036679">
                    <w:pPr>
                      <w:pStyle w:val="Bibliography"/>
                      <w:rPr>
                        <w:noProof/>
                      </w:rPr>
                    </w:pPr>
                    <w:r>
                      <w:rPr>
                        <w:noProof/>
                      </w:rPr>
                      <w:t xml:space="preserve">M. A. I. M. O. F. a. M. I. M. T. Masood, “Web Application Firewalls,” </w:t>
                    </w:r>
                    <w:r>
                      <w:rPr>
                        <w:i/>
                        <w:iCs/>
                        <w:noProof/>
                      </w:rPr>
                      <w:t xml:space="preserve">Journal of Network and Computer Applications, </w:t>
                    </w:r>
                    <w:r>
                      <w:rPr>
                        <w:noProof/>
                      </w:rPr>
                      <w:t xml:space="preserve">vol. 36, pp. 1759-1770, 2013. </w:t>
                    </w:r>
                  </w:p>
                </w:tc>
              </w:tr>
              <w:tr w:rsidR="00036679" w14:paraId="0DC53BA7" w14:textId="77777777">
                <w:trPr>
                  <w:divId w:val="1065180644"/>
                  <w:tblCellSpacing w:w="15" w:type="dxa"/>
                </w:trPr>
                <w:tc>
                  <w:tcPr>
                    <w:tcW w:w="50" w:type="pct"/>
                    <w:hideMark/>
                  </w:tcPr>
                  <w:p w14:paraId="4E5F83F1" w14:textId="77777777" w:rsidR="00036679" w:rsidRDefault="00036679">
                    <w:pPr>
                      <w:pStyle w:val="Bibliography"/>
                      <w:rPr>
                        <w:noProof/>
                      </w:rPr>
                    </w:pPr>
                    <w:r>
                      <w:rPr>
                        <w:noProof/>
                      </w:rPr>
                      <w:t xml:space="preserve">[18] </w:t>
                    </w:r>
                  </w:p>
                </w:tc>
                <w:tc>
                  <w:tcPr>
                    <w:tcW w:w="0" w:type="auto"/>
                    <w:hideMark/>
                  </w:tcPr>
                  <w:p w14:paraId="4155A5C5" w14:textId="77777777" w:rsidR="00036679" w:rsidRDefault="00036679">
                    <w:pPr>
                      <w:pStyle w:val="Bibliography"/>
                      <w:rPr>
                        <w:noProof/>
                      </w:rPr>
                    </w:pPr>
                    <w:r>
                      <w:rPr>
                        <w:noProof/>
                      </w:rPr>
                      <w:t xml:space="preserve">T. R. a. S. Seshadri, “Phishing Prevention: A User Education Perspective,” </w:t>
                    </w:r>
                    <w:r>
                      <w:rPr>
                        <w:i/>
                        <w:iCs/>
                        <w:noProof/>
                      </w:rPr>
                      <w:t xml:space="preserve">IEEE Security &amp; Privacy, </w:t>
                    </w:r>
                    <w:r>
                      <w:rPr>
                        <w:noProof/>
                      </w:rPr>
                      <w:t xml:space="preserve">vol. 3, pp. 78-81, 2005. </w:t>
                    </w:r>
                  </w:p>
                </w:tc>
              </w:tr>
              <w:tr w:rsidR="00036679" w14:paraId="55FE4577" w14:textId="77777777">
                <w:trPr>
                  <w:divId w:val="1065180644"/>
                  <w:tblCellSpacing w:w="15" w:type="dxa"/>
                </w:trPr>
                <w:tc>
                  <w:tcPr>
                    <w:tcW w:w="50" w:type="pct"/>
                    <w:hideMark/>
                  </w:tcPr>
                  <w:p w14:paraId="628E3B46" w14:textId="77777777" w:rsidR="00036679" w:rsidRDefault="00036679">
                    <w:pPr>
                      <w:pStyle w:val="Bibliography"/>
                      <w:rPr>
                        <w:noProof/>
                      </w:rPr>
                    </w:pPr>
                    <w:r>
                      <w:rPr>
                        <w:noProof/>
                      </w:rPr>
                      <w:t xml:space="preserve">[19] </w:t>
                    </w:r>
                  </w:p>
                </w:tc>
                <w:tc>
                  <w:tcPr>
                    <w:tcW w:w="0" w:type="auto"/>
                    <w:hideMark/>
                  </w:tcPr>
                  <w:p w14:paraId="0584E2D2" w14:textId="77777777" w:rsidR="00036679" w:rsidRDefault="00036679">
                    <w:pPr>
                      <w:pStyle w:val="Bibliography"/>
                      <w:rPr>
                        <w:noProof/>
                      </w:rPr>
                    </w:pPr>
                    <w:r>
                      <w:rPr>
                        <w:noProof/>
                      </w:rPr>
                      <w:t xml:space="preserve">M. T. M. I. a. M. A. I. M. Adnan, “Anti-Phishing Software,” </w:t>
                    </w:r>
                    <w:r>
                      <w:rPr>
                        <w:i/>
                        <w:iCs/>
                        <w:noProof/>
                      </w:rPr>
                      <w:t xml:space="preserve">Journal of Network and Computer Applications, </w:t>
                    </w:r>
                    <w:r>
                      <w:rPr>
                        <w:noProof/>
                      </w:rPr>
                      <w:t xml:space="preserve">vol. 70, pp. 71-79, 2017. </w:t>
                    </w:r>
                  </w:p>
                </w:tc>
              </w:tr>
              <w:tr w:rsidR="00036679" w14:paraId="4E00779E" w14:textId="77777777">
                <w:trPr>
                  <w:divId w:val="1065180644"/>
                  <w:tblCellSpacing w:w="15" w:type="dxa"/>
                </w:trPr>
                <w:tc>
                  <w:tcPr>
                    <w:tcW w:w="50" w:type="pct"/>
                    <w:hideMark/>
                  </w:tcPr>
                  <w:p w14:paraId="16BBC265" w14:textId="77777777" w:rsidR="00036679" w:rsidRDefault="00036679">
                    <w:pPr>
                      <w:pStyle w:val="Bibliography"/>
                      <w:rPr>
                        <w:noProof/>
                      </w:rPr>
                    </w:pPr>
                    <w:r>
                      <w:rPr>
                        <w:noProof/>
                      </w:rPr>
                      <w:t xml:space="preserve">[20] </w:t>
                    </w:r>
                  </w:p>
                </w:tc>
                <w:tc>
                  <w:tcPr>
                    <w:tcW w:w="0" w:type="auto"/>
                    <w:hideMark/>
                  </w:tcPr>
                  <w:p w14:paraId="3C1D6034" w14:textId="77777777" w:rsidR="00036679" w:rsidRDefault="00036679">
                    <w:pPr>
                      <w:pStyle w:val="Bibliography"/>
                      <w:rPr>
                        <w:noProof/>
                      </w:rPr>
                    </w:pPr>
                    <w:r>
                      <w:rPr>
                        <w:noProof/>
                      </w:rPr>
                      <w:t xml:space="preserve">M. A. I. M. O. F. a. M. I. M. Tariq Masood, “Multifactor Authentication,” </w:t>
                    </w:r>
                    <w:r>
                      <w:rPr>
                        <w:i/>
                        <w:iCs/>
                        <w:noProof/>
                      </w:rPr>
                      <w:t xml:space="preserve">Journal of Network and Computer Applications, </w:t>
                    </w:r>
                    <w:r>
                      <w:rPr>
                        <w:noProof/>
                      </w:rPr>
                      <w:t xml:space="preserve">vol. 47, pp. 1-12, 2014. </w:t>
                    </w:r>
                  </w:p>
                </w:tc>
              </w:tr>
              <w:tr w:rsidR="00036679" w14:paraId="2CD817C6" w14:textId="77777777">
                <w:trPr>
                  <w:divId w:val="1065180644"/>
                  <w:tblCellSpacing w:w="15" w:type="dxa"/>
                </w:trPr>
                <w:tc>
                  <w:tcPr>
                    <w:tcW w:w="50" w:type="pct"/>
                    <w:hideMark/>
                  </w:tcPr>
                  <w:p w14:paraId="02F9C23E" w14:textId="77777777" w:rsidR="00036679" w:rsidRDefault="00036679">
                    <w:pPr>
                      <w:pStyle w:val="Bibliography"/>
                      <w:rPr>
                        <w:noProof/>
                      </w:rPr>
                    </w:pPr>
                    <w:r>
                      <w:rPr>
                        <w:noProof/>
                      </w:rPr>
                      <w:t xml:space="preserve">[21] </w:t>
                    </w:r>
                  </w:p>
                </w:tc>
                <w:tc>
                  <w:tcPr>
                    <w:tcW w:w="0" w:type="auto"/>
                    <w:hideMark/>
                  </w:tcPr>
                  <w:p w14:paraId="429D6FD5" w14:textId="77777777" w:rsidR="00036679" w:rsidRDefault="00036679">
                    <w:pPr>
                      <w:pStyle w:val="Bibliography"/>
                      <w:rPr>
                        <w:noProof/>
                      </w:rPr>
                    </w:pPr>
                    <w:r>
                      <w:rPr>
                        <w:noProof/>
                      </w:rPr>
                      <w:t xml:space="preserve">M. T. M. I. a. M. A. I. M. Adnan, “Secure Web Browsers,” </w:t>
                    </w:r>
                    <w:r>
                      <w:rPr>
                        <w:i/>
                        <w:iCs/>
                        <w:noProof/>
                      </w:rPr>
                      <w:t xml:space="preserve">Journal of Network and Computer Applications, </w:t>
                    </w:r>
                    <w:r>
                      <w:rPr>
                        <w:noProof/>
                      </w:rPr>
                      <w:t xml:space="preserve">vol. 70, pp. 114-124, 2017. </w:t>
                    </w:r>
                  </w:p>
                </w:tc>
              </w:tr>
              <w:tr w:rsidR="00036679" w14:paraId="4A20900F" w14:textId="77777777">
                <w:trPr>
                  <w:divId w:val="1065180644"/>
                  <w:tblCellSpacing w:w="15" w:type="dxa"/>
                </w:trPr>
                <w:tc>
                  <w:tcPr>
                    <w:tcW w:w="50" w:type="pct"/>
                    <w:hideMark/>
                  </w:tcPr>
                  <w:p w14:paraId="7914C5CB" w14:textId="77777777" w:rsidR="00036679" w:rsidRDefault="00036679">
                    <w:pPr>
                      <w:pStyle w:val="Bibliography"/>
                      <w:rPr>
                        <w:noProof/>
                      </w:rPr>
                    </w:pPr>
                    <w:r>
                      <w:rPr>
                        <w:noProof/>
                      </w:rPr>
                      <w:t xml:space="preserve">[22] </w:t>
                    </w:r>
                  </w:p>
                </w:tc>
                <w:tc>
                  <w:tcPr>
                    <w:tcW w:w="0" w:type="auto"/>
                    <w:hideMark/>
                  </w:tcPr>
                  <w:p w14:paraId="2CF4E5CC" w14:textId="77777777" w:rsidR="00036679" w:rsidRDefault="00036679">
                    <w:pPr>
                      <w:pStyle w:val="Bibliography"/>
                      <w:rPr>
                        <w:noProof/>
                      </w:rPr>
                    </w:pPr>
                    <w:r>
                      <w:rPr>
                        <w:noProof/>
                      </w:rPr>
                      <w:t xml:space="preserve">M. J. a. Z. Ramzan, “Using Prepared Statements to Prevent SQL Injection Attacks,” </w:t>
                    </w:r>
                    <w:r>
                      <w:rPr>
                        <w:i/>
                        <w:iCs/>
                        <w:noProof/>
                      </w:rPr>
                      <w:t xml:space="preserve">IEEE Security &amp; Privacy, </w:t>
                    </w:r>
                    <w:r>
                      <w:rPr>
                        <w:noProof/>
                      </w:rPr>
                      <w:t xml:space="preserve">vol. 2, pp. 85-87, 2004. </w:t>
                    </w:r>
                  </w:p>
                </w:tc>
              </w:tr>
              <w:tr w:rsidR="00036679" w14:paraId="4C714178" w14:textId="77777777">
                <w:trPr>
                  <w:divId w:val="1065180644"/>
                  <w:tblCellSpacing w:w="15" w:type="dxa"/>
                </w:trPr>
                <w:tc>
                  <w:tcPr>
                    <w:tcW w:w="50" w:type="pct"/>
                    <w:hideMark/>
                  </w:tcPr>
                  <w:p w14:paraId="5E437E31" w14:textId="77777777" w:rsidR="00036679" w:rsidRDefault="00036679">
                    <w:pPr>
                      <w:pStyle w:val="Bibliography"/>
                      <w:rPr>
                        <w:noProof/>
                      </w:rPr>
                    </w:pPr>
                    <w:r>
                      <w:rPr>
                        <w:noProof/>
                      </w:rPr>
                      <w:t xml:space="preserve">[23] </w:t>
                    </w:r>
                  </w:p>
                </w:tc>
                <w:tc>
                  <w:tcPr>
                    <w:tcW w:w="0" w:type="auto"/>
                    <w:hideMark/>
                  </w:tcPr>
                  <w:p w14:paraId="5E4D0979" w14:textId="77777777" w:rsidR="00036679" w:rsidRDefault="00036679">
                    <w:pPr>
                      <w:pStyle w:val="Bibliography"/>
                      <w:rPr>
                        <w:noProof/>
                      </w:rPr>
                    </w:pPr>
                    <w:r>
                      <w:rPr>
                        <w:noProof/>
                      </w:rPr>
                      <w:t xml:space="preserve">M. A. I. M. O. F. a. M. I. M. Tariq Masood, “Object-Relational Mapping (ORM) Tools,” </w:t>
                    </w:r>
                    <w:r>
                      <w:rPr>
                        <w:i/>
                        <w:iCs/>
                        <w:noProof/>
                      </w:rPr>
                      <w:t xml:space="preserve">Journal of Network and Computer Applications, </w:t>
                    </w:r>
                    <w:r>
                      <w:rPr>
                        <w:noProof/>
                      </w:rPr>
                      <w:t xml:space="preserve">vol. 47, pp. 1-12, 2014. </w:t>
                    </w:r>
                  </w:p>
                </w:tc>
              </w:tr>
              <w:tr w:rsidR="00036679" w14:paraId="64D5B168" w14:textId="77777777">
                <w:trPr>
                  <w:divId w:val="1065180644"/>
                  <w:tblCellSpacing w:w="15" w:type="dxa"/>
                </w:trPr>
                <w:tc>
                  <w:tcPr>
                    <w:tcW w:w="50" w:type="pct"/>
                    <w:hideMark/>
                  </w:tcPr>
                  <w:p w14:paraId="2FE9829E" w14:textId="77777777" w:rsidR="00036679" w:rsidRDefault="00036679">
                    <w:pPr>
                      <w:pStyle w:val="Bibliography"/>
                      <w:rPr>
                        <w:noProof/>
                      </w:rPr>
                    </w:pPr>
                    <w:r>
                      <w:rPr>
                        <w:noProof/>
                      </w:rPr>
                      <w:t xml:space="preserve">[24] </w:t>
                    </w:r>
                  </w:p>
                </w:tc>
                <w:tc>
                  <w:tcPr>
                    <w:tcW w:w="0" w:type="auto"/>
                    <w:hideMark/>
                  </w:tcPr>
                  <w:p w14:paraId="2C44C210" w14:textId="77777777" w:rsidR="00036679" w:rsidRDefault="00036679">
                    <w:pPr>
                      <w:pStyle w:val="Bibliography"/>
                      <w:rPr>
                        <w:noProof/>
                      </w:rPr>
                    </w:pPr>
                    <w:r>
                      <w:rPr>
                        <w:noProof/>
                      </w:rPr>
                      <w:t xml:space="preserve">M. T. M. I. a. M. A. I. M. Adnan, “Input Sanitization,” </w:t>
                    </w:r>
                    <w:r>
                      <w:rPr>
                        <w:i/>
                        <w:iCs/>
                        <w:noProof/>
                      </w:rPr>
                      <w:t xml:space="preserve">Journal of Network and Computer Applications, </w:t>
                    </w:r>
                    <w:r>
                      <w:rPr>
                        <w:noProof/>
                      </w:rPr>
                      <w:t xml:space="preserve">vol. 70, pp. 55-63, 2017. </w:t>
                    </w:r>
                  </w:p>
                </w:tc>
              </w:tr>
              <w:tr w:rsidR="00036679" w14:paraId="353EDDA2" w14:textId="77777777">
                <w:trPr>
                  <w:divId w:val="1065180644"/>
                  <w:tblCellSpacing w:w="15" w:type="dxa"/>
                </w:trPr>
                <w:tc>
                  <w:tcPr>
                    <w:tcW w:w="50" w:type="pct"/>
                    <w:hideMark/>
                  </w:tcPr>
                  <w:p w14:paraId="7503DB90" w14:textId="77777777" w:rsidR="00036679" w:rsidRDefault="00036679">
                    <w:pPr>
                      <w:pStyle w:val="Bibliography"/>
                      <w:rPr>
                        <w:noProof/>
                      </w:rPr>
                    </w:pPr>
                    <w:r>
                      <w:rPr>
                        <w:noProof/>
                      </w:rPr>
                      <w:t xml:space="preserve">[25] </w:t>
                    </w:r>
                  </w:p>
                </w:tc>
                <w:tc>
                  <w:tcPr>
                    <w:tcW w:w="0" w:type="auto"/>
                    <w:hideMark/>
                  </w:tcPr>
                  <w:p w14:paraId="300B1C06" w14:textId="77777777" w:rsidR="00036679" w:rsidRDefault="00036679">
                    <w:pPr>
                      <w:pStyle w:val="Bibliography"/>
                      <w:rPr>
                        <w:noProof/>
                      </w:rPr>
                    </w:pPr>
                    <w:r>
                      <w:rPr>
                        <w:noProof/>
                      </w:rPr>
                      <w:t xml:space="preserve">M. A. I. M. T. M. a. M. I. M. O. Farooq, “Least Privilege,” </w:t>
                    </w:r>
                    <w:r>
                      <w:rPr>
                        <w:i/>
                        <w:iCs/>
                        <w:noProof/>
                      </w:rPr>
                      <w:t xml:space="preserve">Journal of Network and Computer Applications, </w:t>
                    </w:r>
                    <w:r>
                      <w:rPr>
                        <w:noProof/>
                      </w:rPr>
                      <w:t xml:space="preserve">vol. 47, pp. 1-12, 2014. </w:t>
                    </w:r>
                  </w:p>
                </w:tc>
              </w:tr>
              <w:tr w:rsidR="00036679" w14:paraId="53AE98C4" w14:textId="77777777">
                <w:trPr>
                  <w:divId w:val="1065180644"/>
                  <w:tblCellSpacing w:w="15" w:type="dxa"/>
                </w:trPr>
                <w:tc>
                  <w:tcPr>
                    <w:tcW w:w="50" w:type="pct"/>
                    <w:hideMark/>
                  </w:tcPr>
                  <w:p w14:paraId="47C96652" w14:textId="77777777" w:rsidR="00036679" w:rsidRDefault="00036679">
                    <w:pPr>
                      <w:pStyle w:val="Bibliography"/>
                      <w:rPr>
                        <w:noProof/>
                      </w:rPr>
                    </w:pPr>
                    <w:r>
                      <w:rPr>
                        <w:noProof/>
                      </w:rPr>
                      <w:t xml:space="preserve">[26] </w:t>
                    </w:r>
                  </w:p>
                </w:tc>
                <w:tc>
                  <w:tcPr>
                    <w:tcW w:w="0" w:type="auto"/>
                    <w:hideMark/>
                  </w:tcPr>
                  <w:p w14:paraId="146722CC" w14:textId="77777777" w:rsidR="00036679" w:rsidRDefault="00036679">
                    <w:pPr>
                      <w:pStyle w:val="Bibliography"/>
                      <w:rPr>
                        <w:noProof/>
                      </w:rPr>
                    </w:pPr>
                    <w:r>
                      <w:rPr>
                        <w:noProof/>
                      </w:rPr>
                      <w:t xml:space="preserve">M. A. I. M. O. F. a. M. I. M. Tariq Masood, “Spam Filters,” </w:t>
                    </w:r>
                    <w:r>
                      <w:rPr>
                        <w:i/>
                        <w:iCs/>
                        <w:noProof/>
                      </w:rPr>
                      <w:t xml:space="preserve">Journal of Network and Computer Applications, </w:t>
                    </w:r>
                    <w:r>
                      <w:rPr>
                        <w:noProof/>
                      </w:rPr>
                      <w:t xml:space="preserve">vol. 47, pp. 1-12, 2014. </w:t>
                    </w:r>
                  </w:p>
                </w:tc>
              </w:tr>
              <w:tr w:rsidR="00036679" w14:paraId="49C5073A" w14:textId="77777777">
                <w:trPr>
                  <w:divId w:val="1065180644"/>
                  <w:tblCellSpacing w:w="15" w:type="dxa"/>
                </w:trPr>
                <w:tc>
                  <w:tcPr>
                    <w:tcW w:w="50" w:type="pct"/>
                    <w:hideMark/>
                  </w:tcPr>
                  <w:p w14:paraId="6C277AEE" w14:textId="77777777" w:rsidR="00036679" w:rsidRDefault="00036679">
                    <w:pPr>
                      <w:pStyle w:val="Bibliography"/>
                      <w:rPr>
                        <w:noProof/>
                      </w:rPr>
                    </w:pPr>
                    <w:r>
                      <w:rPr>
                        <w:noProof/>
                      </w:rPr>
                      <w:t xml:space="preserve">[27] </w:t>
                    </w:r>
                  </w:p>
                </w:tc>
                <w:tc>
                  <w:tcPr>
                    <w:tcW w:w="0" w:type="auto"/>
                    <w:hideMark/>
                  </w:tcPr>
                  <w:p w14:paraId="41A3F399" w14:textId="77777777" w:rsidR="00036679" w:rsidRDefault="00036679">
                    <w:pPr>
                      <w:pStyle w:val="Bibliography"/>
                      <w:rPr>
                        <w:noProof/>
                      </w:rPr>
                    </w:pPr>
                    <w:r>
                      <w:rPr>
                        <w:noProof/>
                      </w:rPr>
                      <w:t xml:space="preserve">M. A. I. M. O. F. a. M. I. M. Tariq Masood, “Email Encryption,” </w:t>
                    </w:r>
                    <w:r>
                      <w:rPr>
                        <w:i/>
                        <w:iCs/>
                        <w:noProof/>
                      </w:rPr>
                      <w:t xml:space="preserve">Journal of Network and Computer Applications, </w:t>
                    </w:r>
                    <w:r>
                      <w:rPr>
                        <w:noProof/>
                      </w:rPr>
                      <w:t xml:space="preserve">vol. 47, pp. 1-12, 2014. </w:t>
                    </w:r>
                  </w:p>
                </w:tc>
              </w:tr>
              <w:tr w:rsidR="00036679" w14:paraId="70B0D03E" w14:textId="77777777">
                <w:trPr>
                  <w:divId w:val="1065180644"/>
                  <w:tblCellSpacing w:w="15" w:type="dxa"/>
                </w:trPr>
                <w:tc>
                  <w:tcPr>
                    <w:tcW w:w="50" w:type="pct"/>
                    <w:hideMark/>
                  </w:tcPr>
                  <w:p w14:paraId="26B32353" w14:textId="77777777" w:rsidR="00036679" w:rsidRDefault="00036679">
                    <w:pPr>
                      <w:pStyle w:val="Bibliography"/>
                      <w:rPr>
                        <w:noProof/>
                      </w:rPr>
                    </w:pPr>
                    <w:r>
                      <w:rPr>
                        <w:noProof/>
                      </w:rPr>
                      <w:t xml:space="preserve">[28] </w:t>
                    </w:r>
                  </w:p>
                </w:tc>
                <w:tc>
                  <w:tcPr>
                    <w:tcW w:w="0" w:type="auto"/>
                    <w:hideMark/>
                  </w:tcPr>
                  <w:p w14:paraId="415EE62B" w14:textId="77777777" w:rsidR="00036679" w:rsidRDefault="00036679">
                    <w:pPr>
                      <w:pStyle w:val="Bibliography"/>
                      <w:rPr>
                        <w:noProof/>
                      </w:rPr>
                    </w:pPr>
                    <w:r>
                      <w:rPr>
                        <w:noProof/>
                      </w:rPr>
                      <w:t xml:space="preserve">M. T. M. I. a. M. A. I. M. Adnan, “DNS Filtering,” </w:t>
                    </w:r>
                    <w:r>
                      <w:rPr>
                        <w:i/>
                        <w:iCs/>
                        <w:noProof/>
                      </w:rPr>
                      <w:t xml:space="preserve">Journal of Network and Computer Applications, </w:t>
                    </w:r>
                    <w:r>
                      <w:rPr>
                        <w:noProof/>
                      </w:rPr>
                      <w:t xml:space="preserve">vol. 70, pp. 91-98, 2017. </w:t>
                    </w:r>
                  </w:p>
                </w:tc>
              </w:tr>
              <w:tr w:rsidR="00036679" w14:paraId="622001D5" w14:textId="77777777">
                <w:trPr>
                  <w:divId w:val="1065180644"/>
                  <w:tblCellSpacing w:w="15" w:type="dxa"/>
                </w:trPr>
                <w:tc>
                  <w:tcPr>
                    <w:tcW w:w="50" w:type="pct"/>
                    <w:hideMark/>
                  </w:tcPr>
                  <w:p w14:paraId="4A31C572" w14:textId="77777777" w:rsidR="00036679" w:rsidRDefault="00036679">
                    <w:pPr>
                      <w:pStyle w:val="Bibliography"/>
                      <w:rPr>
                        <w:noProof/>
                      </w:rPr>
                    </w:pPr>
                    <w:r>
                      <w:rPr>
                        <w:noProof/>
                      </w:rPr>
                      <w:t xml:space="preserve">[29] </w:t>
                    </w:r>
                  </w:p>
                </w:tc>
                <w:tc>
                  <w:tcPr>
                    <w:tcW w:w="0" w:type="auto"/>
                    <w:hideMark/>
                  </w:tcPr>
                  <w:p w14:paraId="7270880B" w14:textId="77777777" w:rsidR="00036679" w:rsidRDefault="00036679">
                    <w:pPr>
                      <w:pStyle w:val="Bibliography"/>
                      <w:rPr>
                        <w:noProof/>
                      </w:rPr>
                    </w:pPr>
                    <w:r>
                      <w:rPr>
                        <w:noProof/>
                      </w:rPr>
                      <w:t xml:space="preserve">M. A. I. M. O. F. a. M. I. M. Tariq Masood, “Anti-Malware Software,” </w:t>
                    </w:r>
                    <w:r>
                      <w:rPr>
                        <w:i/>
                        <w:iCs/>
                        <w:noProof/>
                      </w:rPr>
                      <w:t xml:space="preserve">Journal of Network and Computer Applications, </w:t>
                    </w:r>
                    <w:r>
                      <w:rPr>
                        <w:noProof/>
                      </w:rPr>
                      <w:t xml:space="preserve">vol. 47, pp. 1-12, 2014. </w:t>
                    </w:r>
                  </w:p>
                </w:tc>
              </w:tr>
              <w:tr w:rsidR="00036679" w14:paraId="204B7CED" w14:textId="77777777">
                <w:trPr>
                  <w:divId w:val="1065180644"/>
                  <w:tblCellSpacing w:w="15" w:type="dxa"/>
                </w:trPr>
                <w:tc>
                  <w:tcPr>
                    <w:tcW w:w="50" w:type="pct"/>
                    <w:hideMark/>
                  </w:tcPr>
                  <w:p w14:paraId="00F341B1" w14:textId="77777777" w:rsidR="00036679" w:rsidRDefault="00036679">
                    <w:pPr>
                      <w:pStyle w:val="Bibliography"/>
                      <w:rPr>
                        <w:noProof/>
                      </w:rPr>
                    </w:pPr>
                    <w:r>
                      <w:rPr>
                        <w:noProof/>
                      </w:rPr>
                      <w:t xml:space="preserve">[30] </w:t>
                    </w:r>
                  </w:p>
                </w:tc>
                <w:tc>
                  <w:tcPr>
                    <w:tcW w:w="0" w:type="auto"/>
                    <w:hideMark/>
                  </w:tcPr>
                  <w:p w14:paraId="0F2BD9B4" w14:textId="77777777" w:rsidR="00036679" w:rsidRDefault="00036679">
                    <w:pPr>
                      <w:pStyle w:val="Bibliography"/>
                      <w:rPr>
                        <w:noProof/>
                      </w:rPr>
                    </w:pPr>
                    <w:r>
                      <w:rPr>
                        <w:noProof/>
                      </w:rPr>
                      <w:t xml:space="preserve">A. Mallik, “MAN-IN-THE-MIDDLE-ATTACK: UNDERSTANDING IN SIMPLE WORDS,” </w:t>
                    </w:r>
                    <w:r>
                      <w:rPr>
                        <w:i/>
                        <w:iCs/>
                        <w:noProof/>
                      </w:rPr>
                      <w:t xml:space="preserve">Jurnal Pendidikan Teknologi Informasi, </w:t>
                    </w:r>
                    <w:r>
                      <w:rPr>
                        <w:noProof/>
                      </w:rPr>
                      <w:t xml:space="preserve">vol. 2, no. 2, pp. 109-134, 2018. </w:t>
                    </w:r>
                  </w:p>
                </w:tc>
              </w:tr>
              <w:tr w:rsidR="00036679" w14:paraId="2CA205C6" w14:textId="77777777">
                <w:trPr>
                  <w:divId w:val="1065180644"/>
                  <w:tblCellSpacing w:w="15" w:type="dxa"/>
                </w:trPr>
                <w:tc>
                  <w:tcPr>
                    <w:tcW w:w="50" w:type="pct"/>
                    <w:hideMark/>
                  </w:tcPr>
                  <w:p w14:paraId="0B04475C" w14:textId="77777777" w:rsidR="00036679" w:rsidRDefault="00036679">
                    <w:pPr>
                      <w:pStyle w:val="Bibliography"/>
                      <w:rPr>
                        <w:noProof/>
                      </w:rPr>
                    </w:pPr>
                    <w:r>
                      <w:rPr>
                        <w:noProof/>
                      </w:rPr>
                      <w:lastRenderedPageBreak/>
                      <w:t xml:space="preserve">[31] </w:t>
                    </w:r>
                  </w:p>
                </w:tc>
                <w:tc>
                  <w:tcPr>
                    <w:tcW w:w="0" w:type="auto"/>
                    <w:hideMark/>
                  </w:tcPr>
                  <w:p w14:paraId="3E32598B" w14:textId="77777777" w:rsidR="00036679" w:rsidRDefault="00036679">
                    <w:pPr>
                      <w:pStyle w:val="Bibliography"/>
                      <w:rPr>
                        <w:noProof/>
                      </w:rPr>
                    </w:pPr>
                    <w:r>
                      <w:rPr>
                        <w:noProof/>
                      </w:rPr>
                      <w:t xml:space="preserve">J. Nazario, “Network Security,” </w:t>
                    </w:r>
                    <w:r>
                      <w:rPr>
                        <w:i/>
                        <w:iCs/>
                        <w:noProof/>
                      </w:rPr>
                      <w:t xml:space="preserve">DDoS attack evolution, </w:t>
                    </w:r>
                    <w:r>
                      <w:rPr>
                        <w:noProof/>
                      </w:rPr>
                      <w:t xml:space="preserve">vol. 2008, no. 7, pp. 7-10, 2008. </w:t>
                    </w:r>
                  </w:p>
                </w:tc>
              </w:tr>
              <w:tr w:rsidR="00036679" w14:paraId="03E175EE" w14:textId="77777777">
                <w:trPr>
                  <w:divId w:val="1065180644"/>
                  <w:tblCellSpacing w:w="15" w:type="dxa"/>
                </w:trPr>
                <w:tc>
                  <w:tcPr>
                    <w:tcW w:w="50" w:type="pct"/>
                    <w:hideMark/>
                  </w:tcPr>
                  <w:p w14:paraId="5EC437AC" w14:textId="77777777" w:rsidR="00036679" w:rsidRDefault="00036679">
                    <w:pPr>
                      <w:pStyle w:val="Bibliography"/>
                      <w:rPr>
                        <w:noProof/>
                      </w:rPr>
                    </w:pPr>
                    <w:r>
                      <w:rPr>
                        <w:noProof/>
                      </w:rPr>
                      <w:t xml:space="preserve">[32] </w:t>
                    </w:r>
                  </w:p>
                </w:tc>
                <w:tc>
                  <w:tcPr>
                    <w:tcW w:w="0" w:type="auto"/>
                    <w:hideMark/>
                  </w:tcPr>
                  <w:p w14:paraId="2898AAE9" w14:textId="77777777" w:rsidR="00036679" w:rsidRDefault="00036679">
                    <w:pPr>
                      <w:pStyle w:val="Bibliography"/>
                      <w:rPr>
                        <w:noProof/>
                      </w:rPr>
                    </w:pPr>
                    <w:r>
                      <w:rPr>
                        <w:noProof/>
                      </w:rPr>
                      <w:t xml:space="preserve">M. A. I. M. O. F. a. M. I. M. T. Masood, “Anti-PhishingTools,” </w:t>
                    </w:r>
                    <w:r>
                      <w:rPr>
                        <w:i/>
                        <w:iCs/>
                        <w:noProof/>
                      </w:rPr>
                      <w:t xml:space="preserve">Journal of Network and Computer Applications, </w:t>
                    </w:r>
                    <w:r>
                      <w:rPr>
                        <w:noProof/>
                      </w:rPr>
                      <w:t xml:space="preserve">vol. 70, pp. 114-124, 2017. </w:t>
                    </w:r>
                  </w:p>
                </w:tc>
              </w:tr>
            </w:tbl>
            <w:p w14:paraId="7B75D14C" w14:textId="77777777" w:rsidR="00036679" w:rsidRDefault="00036679">
              <w:pPr>
                <w:divId w:val="1065180644"/>
                <w:rPr>
                  <w:rFonts w:eastAsia="Times New Roman"/>
                  <w:noProof/>
                </w:rPr>
              </w:pPr>
            </w:p>
            <w:p w14:paraId="4F1B3727" w14:textId="0B740E36" w:rsidR="00605862" w:rsidRDefault="00605862">
              <w:r>
                <w:rPr>
                  <w:b/>
                  <w:bCs/>
                  <w:noProof/>
                </w:rPr>
                <w:fldChar w:fldCharType="end"/>
              </w:r>
            </w:p>
          </w:sdtContent>
        </w:sdt>
      </w:sdtContent>
    </w:sdt>
    <w:p w14:paraId="283E814E" w14:textId="379AE3CC" w:rsidR="000D20AB" w:rsidRDefault="000D20AB">
      <w:pPr>
        <w:pStyle w:val="TableofFigures"/>
        <w:tabs>
          <w:tab w:val="right" w:leader="dot" w:pos="9016"/>
        </w:tabs>
        <w:rPr>
          <w:noProof/>
        </w:rPr>
      </w:pPr>
      <w:r>
        <w:fldChar w:fldCharType="begin"/>
      </w:r>
      <w:r>
        <w:instrText xml:space="preserve"> TOC \h \z \c "Figure" </w:instrText>
      </w:r>
      <w:r>
        <w:fldChar w:fldCharType="separate"/>
      </w:r>
      <w:hyperlink r:id="rId37" w:anchor="_Toc123830631" w:history="1">
        <w:r w:rsidRPr="001E05A3">
          <w:rPr>
            <w:rStyle w:val="Hyperlink"/>
            <w:noProof/>
          </w:rPr>
          <w:t>Figure 1 – Simulated network topology</w:t>
        </w:r>
        <w:r>
          <w:rPr>
            <w:noProof/>
            <w:webHidden/>
          </w:rPr>
          <w:tab/>
        </w:r>
        <w:r>
          <w:rPr>
            <w:noProof/>
            <w:webHidden/>
          </w:rPr>
          <w:fldChar w:fldCharType="begin"/>
        </w:r>
        <w:r>
          <w:rPr>
            <w:noProof/>
            <w:webHidden/>
          </w:rPr>
          <w:instrText xml:space="preserve"> PAGEREF _Toc123830631 \h </w:instrText>
        </w:r>
        <w:r>
          <w:rPr>
            <w:noProof/>
            <w:webHidden/>
          </w:rPr>
        </w:r>
        <w:r>
          <w:rPr>
            <w:noProof/>
            <w:webHidden/>
          </w:rPr>
          <w:fldChar w:fldCharType="separate"/>
        </w:r>
        <w:r>
          <w:rPr>
            <w:noProof/>
            <w:webHidden/>
          </w:rPr>
          <w:t>4</w:t>
        </w:r>
        <w:r>
          <w:rPr>
            <w:noProof/>
            <w:webHidden/>
          </w:rPr>
          <w:fldChar w:fldCharType="end"/>
        </w:r>
      </w:hyperlink>
    </w:p>
    <w:p w14:paraId="00F35D5D" w14:textId="19B6C417" w:rsidR="000D20AB" w:rsidRDefault="00000000">
      <w:pPr>
        <w:pStyle w:val="TableofFigures"/>
        <w:tabs>
          <w:tab w:val="right" w:leader="dot" w:pos="9016"/>
        </w:tabs>
        <w:rPr>
          <w:noProof/>
        </w:rPr>
      </w:pPr>
      <w:hyperlink w:anchor="_Toc123830632" w:history="1">
        <w:r w:rsidR="000D20AB" w:rsidRPr="001E05A3">
          <w:rPr>
            <w:rStyle w:val="Hyperlink"/>
            <w:noProof/>
          </w:rPr>
          <w:t>Figure 2 - Representing how the phishing attack carried out in this report was executed</w:t>
        </w:r>
        <w:r w:rsidR="000D20AB">
          <w:rPr>
            <w:noProof/>
            <w:webHidden/>
          </w:rPr>
          <w:tab/>
        </w:r>
        <w:r w:rsidR="000D20AB">
          <w:rPr>
            <w:noProof/>
            <w:webHidden/>
          </w:rPr>
          <w:fldChar w:fldCharType="begin"/>
        </w:r>
        <w:r w:rsidR="000D20AB">
          <w:rPr>
            <w:noProof/>
            <w:webHidden/>
          </w:rPr>
          <w:instrText xml:space="preserve"> PAGEREF _Toc123830632 \h </w:instrText>
        </w:r>
        <w:r w:rsidR="000D20AB">
          <w:rPr>
            <w:noProof/>
            <w:webHidden/>
          </w:rPr>
        </w:r>
        <w:r w:rsidR="000D20AB">
          <w:rPr>
            <w:noProof/>
            <w:webHidden/>
          </w:rPr>
          <w:fldChar w:fldCharType="separate"/>
        </w:r>
        <w:r w:rsidR="000D20AB">
          <w:rPr>
            <w:noProof/>
            <w:webHidden/>
          </w:rPr>
          <w:t>8</w:t>
        </w:r>
        <w:r w:rsidR="000D20AB">
          <w:rPr>
            <w:noProof/>
            <w:webHidden/>
          </w:rPr>
          <w:fldChar w:fldCharType="end"/>
        </w:r>
      </w:hyperlink>
    </w:p>
    <w:p w14:paraId="13516BF7" w14:textId="025E1E31" w:rsidR="000D20AB" w:rsidRDefault="00000000">
      <w:pPr>
        <w:pStyle w:val="TableofFigures"/>
        <w:tabs>
          <w:tab w:val="right" w:leader="dot" w:pos="9016"/>
        </w:tabs>
        <w:rPr>
          <w:noProof/>
        </w:rPr>
      </w:pPr>
      <w:hyperlink w:anchor="_Toc123830633" w:history="1">
        <w:r w:rsidR="000D20AB" w:rsidRPr="001E05A3">
          <w:rPr>
            <w:rStyle w:val="Hyperlink"/>
            <w:noProof/>
          </w:rPr>
          <w:t>Figure 3 - Diagram representing the process for launching the SQL injection attack in this document</w:t>
        </w:r>
        <w:r w:rsidR="000D20AB">
          <w:rPr>
            <w:noProof/>
            <w:webHidden/>
          </w:rPr>
          <w:tab/>
        </w:r>
        <w:r w:rsidR="000D20AB">
          <w:rPr>
            <w:noProof/>
            <w:webHidden/>
          </w:rPr>
          <w:fldChar w:fldCharType="begin"/>
        </w:r>
        <w:r w:rsidR="000D20AB">
          <w:rPr>
            <w:noProof/>
            <w:webHidden/>
          </w:rPr>
          <w:instrText xml:space="preserve"> PAGEREF _Toc123830633 \h </w:instrText>
        </w:r>
        <w:r w:rsidR="000D20AB">
          <w:rPr>
            <w:noProof/>
            <w:webHidden/>
          </w:rPr>
        </w:r>
        <w:r w:rsidR="000D20AB">
          <w:rPr>
            <w:noProof/>
            <w:webHidden/>
          </w:rPr>
          <w:fldChar w:fldCharType="separate"/>
        </w:r>
        <w:r w:rsidR="000D20AB">
          <w:rPr>
            <w:noProof/>
            <w:webHidden/>
          </w:rPr>
          <w:t>9</w:t>
        </w:r>
        <w:r w:rsidR="000D20AB">
          <w:rPr>
            <w:noProof/>
            <w:webHidden/>
          </w:rPr>
          <w:fldChar w:fldCharType="end"/>
        </w:r>
      </w:hyperlink>
    </w:p>
    <w:p w14:paraId="35A79888" w14:textId="771380DB" w:rsidR="000D20AB" w:rsidRDefault="00000000">
      <w:pPr>
        <w:pStyle w:val="TableofFigures"/>
        <w:tabs>
          <w:tab w:val="right" w:leader="dot" w:pos="9016"/>
        </w:tabs>
        <w:rPr>
          <w:noProof/>
        </w:rPr>
      </w:pPr>
      <w:hyperlink r:id="rId38" w:anchor="_Toc123830634" w:history="1">
        <w:r w:rsidR="000D20AB" w:rsidRPr="001E05A3">
          <w:rPr>
            <w:rStyle w:val="Hyperlink"/>
            <w:noProof/>
          </w:rPr>
          <w:t>Figure 4 - Representation of generating a malicious link</w:t>
        </w:r>
        <w:r w:rsidR="000D20AB">
          <w:rPr>
            <w:noProof/>
            <w:webHidden/>
          </w:rPr>
          <w:tab/>
        </w:r>
        <w:r w:rsidR="000D20AB">
          <w:rPr>
            <w:noProof/>
            <w:webHidden/>
          </w:rPr>
          <w:fldChar w:fldCharType="begin"/>
        </w:r>
        <w:r w:rsidR="000D20AB">
          <w:rPr>
            <w:noProof/>
            <w:webHidden/>
          </w:rPr>
          <w:instrText xml:space="preserve"> PAGEREF _Toc123830634 \h </w:instrText>
        </w:r>
        <w:r w:rsidR="000D20AB">
          <w:rPr>
            <w:noProof/>
            <w:webHidden/>
          </w:rPr>
        </w:r>
        <w:r w:rsidR="000D20AB">
          <w:rPr>
            <w:noProof/>
            <w:webHidden/>
          </w:rPr>
          <w:fldChar w:fldCharType="separate"/>
        </w:r>
        <w:r w:rsidR="000D20AB">
          <w:rPr>
            <w:noProof/>
            <w:webHidden/>
          </w:rPr>
          <w:t>16</w:t>
        </w:r>
        <w:r w:rsidR="000D20AB">
          <w:rPr>
            <w:noProof/>
            <w:webHidden/>
          </w:rPr>
          <w:fldChar w:fldCharType="end"/>
        </w:r>
      </w:hyperlink>
    </w:p>
    <w:p w14:paraId="7993686A" w14:textId="5C0ACA52" w:rsidR="000D20AB" w:rsidRDefault="00000000">
      <w:pPr>
        <w:pStyle w:val="TableofFigures"/>
        <w:tabs>
          <w:tab w:val="right" w:leader="dot" w:pos="9016"/>
        </w:tabs>
        <w:rPr>
          <w:noProof/>
        </w:rPr>
      </w:pPr>
      <w:hyperlink r:id="rId39" w:anchor="_Toc123830635" w:history="1">
        <w:r w:rsidR="000D20AB" w:rsidRPr="001E05A3">
          <w:rPr>
            <w:rStyle w:val="Hyperlink"/>
            <w:noProof/>
          </w:rPr>
          <w:t>Figure 5 - Representation of a fake email being delivered to the victim</w:t>
        </w:r>
        <w:r w:rsidR="000D20AB">
          <w:rPr>
            <w:noProof/>
            <w:webHidden/>
          </w:rPr>
          <w:tab/>
        </w:r>
        <w:r w:rsidR="000D20AB">
          <w:rPr>
            <w:noProof/>
            <w:webHidden/>
          </w:rPr>
          <w:fldChar w:fldCharType="begin"/>
        </w:r>
        <w:r w:rsidR="000D20AB">
          <w:rPr>
            <w:noProof/>
            <w:webHidden/>
          </w:rPr>
          <w:instrText xml:space="preserve"> PAGEREF _Toc123830635 \h </w:instrText>
        </w:r>
        <w:r w:rsidR="000D20AB">
          <w:rPr>
            <w:noProof/>
            <w:webHidden/>
          </w:rPr>
        </w:r>
        <w:r w:rsidR="000D20AB">
          <w:rPr>
            <w:noProof/>
            <w:webHidden/>
          </w:rPr>
          <w:fldChar w:fldCharType="separate"/>
        </w:r>
        <w:r w:rsidR="000D20AB">
          <w:rPr>
            <w:noProof/>
            <w:webHidden/>
          </w:rPr>
          <w:t>17</w:t>
        </w:r>
        <w:r w:rsidR="000D20AB">
          <w:rPr>
            <w:noProof/>
            <w:webHidden/>
          </w:rPr>
          <w:fldChar w:fldCharType="end"/>
        </w:r>
      </w:hyperlink>
    </w:p>
    <w:p w14:paraId="2719AC49" w14:textId="13F5D1A7" w:rsidR="000D20AB" w:rsidRDefault="00000000">
      <w:pPr>
        <w:pStyle w:val="TableofFigures"/>
        <w:tabs>
          <w:tab w:val="right" w:leader="dot" w:pos="9016"/>
        </w:tabs>
        <w:rPr>
          <w:noProof/>
        </w:rPr>
      </w:pPr>
      <w:hyperlink r:id="rId40" w:anchor="_Toc123830636" w:history="1">
        <w:r w:rsidR="000D20AB" w:rsidRPr="001E05A3">
          <w:rPr>
            <w:rStyle w:val="Hyperlink"/>
            <w:noProof/>
          </w:rPr>
          <w:t>Figure 6 - Representation of the email details from which the fake email has been sent</w:t>
        </w:r>
        <w:r w:rsidR="000D20AB">
          <w:rPr>
            <w:noProof/>
            <w:webHidden/>
          </w:rPr>
          <w:tab/>
        </w:r>
        <w:r w:rsidR="000D20AB">
          <w:rPr>
            <w:noProof/>
            <w:webHidden/>
          </w:rPr>
          <w:fldChar w:fldCharType="begin"/>
        </w:r>
        <w:r w:rsidR="000D20AB">
          <w:rPr>
            <w:noProof/>
            <w:webHidden/>
          </w:rPr>
          <w:instrText xml:space="preserve"> PAGEREF _Toc123830636 \h </w:instrText>
        </w:r>
        <w:r w:rsidR="000D20AB">
          <w:rPr>
            <w:noProof/>
            <w:webHidden/>
          </w:rPr>
        </w:r>
        <w:r w:rsidR="000D20AB">
          <w:rPr>
            <w:noProof/>
            <w:webHidden/>
          </w:rPr>
          <w:fldChar w:fldCharType="separate"/>
        </w:r>
        <w:r w:rsidR="000D20AB">
          <w:rPr>
            <w:noProof/>
            <w:webHidden/>
          </w:rPr>
          <w:t>17</w:t>
        </w:r>
        <w:r w:rsidR="000D20AB">
          <w:rPr>
            <w:noProof/>
            <w:webHidden/>
          </w:rPr>
          <w:fldChar w:fldCharType="end"/>
        </w:r>
      </w:hyperlink>
    </w:p>
    <w:p w14:paraId="1EF33713" w14:textId="1B504232" w:rsidR="000D20AB" w:rsidRDefault="00000000">
      <w:pPr>
        <w:pStyle w:val="TableofFigures"/>
        <w:tabs>
          <w:tab w:val="right" w:leader="dot" w:pos="9016"/>
        </w:tabs>
        <w:rPr>
          <w:noProof/>
        </w:rPr>
      </w:pPr>
      <w:hyperlink r:id="rId41" w:anchor="_Toc123830637" w:history="1">
        <w:r w:rsidR="000D20AB" w:rsidRPr="001E05A3">
          <w:rPr>
            <w:rStyle w:val="Hyperlink"/>
            <w:noProof/>
          </w:rPr>
          <w:t>Figure 7 - Representation of a fake Google sign-in page after clicking "Check Activity"</w:t>
        </w:r>
        <w:r w:rsidR="000D20AB">
          <w:rPr>
            <w:noProof/>
            <w:webHidden/>
          </w:rPr>
          <w:tab/>
        </w:r>
        <w:r w:rsidR="000D20AB">
          <w:rPr>
            <w:noProof/>
            <w:webHidden/>
          </w:rPr>
          <w:fldChar w:fldCharType="begin"/>
        </w:r>
        <w:r w:rsidR="000D20AB">
          <w:rPr>
            <w:noProof/>
            <w:webHidden/>
          </w:rPr>
          <w:instrText xml:space="preserve"> PAGEREF _Toc123830637 \h </w:instrText>
        </w:r>
        <w:r w:rsidR="000D20AB">
          <w:rPr>
            <w:noProof/>
            <w:webHidden/>
          </w:rPr>
        </w:r>
        <w:r w:rsidR="000D20AB">
          <w:rPr>
            <w:noProof/>
            <w:webHidden/>
          </w:rPr>
          <w:fldChar w:fldCharType="separate"/>
        </w:r>
        <w:r w:rsidR="000D20AB">
          <w:rPr>
            <w:noProof/>
            <w:webHidden/>
          </w:rPr>
          <w:t>18</w:t>
        </w:r>
        <w:r w:rsidR="000D20AB">
          <w:rPr>
            <w:noProof/>
            <w:webHidden/>
          </w:rPr>
          <w:fldChar w:fldCharType="end"/>
        </w:r>
      </w:hyperlink>
    </w:p>
    <w:p w14:paraId="7394A379" w14:textId="081407C3" w:rsidR="000D20AB" w:rsidRDefault="00000000">
      <w:pPr>
        <w:pStyle w:val="TableofFigures"/>
        <w:tabs>
          <w:tab w:val="right" w:leader="dot" w:pos="9016"/>
        </w:tabs>
        <w:rPr>
          <w:noProof/>
        </w:rPr>
      </w:pPr>
      <w:hyperlink r:id="rId42" w:anchor="_Toc123830638" w:history="1">
        <w:r w:rsidR="000D20AB" w:rsidRPr="001E05A3">
          <w:rPr>
            <w:rStyle w:val="Hyperlink"/>
            <w:noProof/>
          </w:rPr>
          <w:t>Figure 8 - Representation of a page that appeared after the victim has submitted the details</w:t>
        </w:r>
        <w:r w:rsidR="000D20AB">
          <w:rPr>
            <w:noProof/>
            <w:webHidden/>
          </w:rPr>
          <w:tab/>
        </w:r>
        <w:r w:rsidR="000D20AB">
          <w:rPr>
            <w:noProof/>
            <w:webHidden/>
          </w:rPr>
          <w:fldChar w:fldCharType="begin"/>
        </w:r>
        <w:r w:rsidR="000D20AB">
          <w:rPr>
            <w:noProof/>
            <w:webHidden/>
          </w:rPr>
          <w:instrText xml:space="preserve"> PAGEREF _Toc123830638 \h </w:instrText>
        </w:r>
        <w:r w:rsidR="000D20AB">
          <w:rPr>
            <w:noProof/>
            <w:webHidden/>
          </w:rPr>
        </w:r>
        <w:r w:rsidR="000D20AB">
          <w:rPr>
            <w:noProof/>
            <w:webHidden/>
          </w:rPr>
          <w:fldChar w:fldCharType="separate"/>
        </w:r>
        <w:r w:rsidR="000D20AB">
          <w:rPr>
            <w:noProof/>
            <w:webHidden/>
          </w:rPr>
          <w:t>18</w:t>
        </w:r>
        <w:r w:rsidR="000D20AB">
          <w:rPr>
            <w:noProof/>
            <w:webHidden/>
          </w:rPr>
          <w:fldChar w:fldCharType="end"/>
        </w:r>
      </w:hyperlink>
    </w:p>
    <w:p w14:paraId="2850556A" w14:textId="09F71A7B" w:rsidR="000D20AB" w:rsidRDefault="00000000">
      <w:pPr>
        <w:pStyle w:val="TableofFigures"/>
        <w:tabs>
          <w:tab w:val="right" w:leader="dot" w:pos="9016"/>
        </w:tabs>
        <w:rPr>
          <w:noProof/>
        </w:rPr>
      </w:pPr>
      <w:hyperlink r:id="rId43" w:anchor="_Toc123830639" w:history="1">
        <w:r w:rsidR="000D20AB" w:rsidRPr="001E05A3">
          <w:rPr>
            <w:rStyle w:val="Hyperlink"/>
            <w:noProof/>
          </w:rPr>
          <w:t>Figure 9 - Representing the evidence of collecting the credentials</w:t>
        </w:r>
        <w:r w:rsidR="000D20AB">
          <w:rPr>
            <w:noProof/>
            <w:webHidden/>
          </w:rPr>
          <w:tab/>
        </w:r>
        <w:r w:rsidR="000D20AB">
          <w:rPr>
            <w:noProof/>
            <w:webHidden/>
          </w:rPr>
          <w:fldChar w:fldCharType="begin"/>
        </w:r>
        <w:r w:rsidR="000D20AB">
          <w:rPr>
            <w:noProof/>
            <w:webHidden/>
          </w:rPr>
          <w:instrText xml:space="preserve"> PAGEREF _Toc123830639 \h </w:instrText>
        </w:r>
        <w:r w:rsidR="000D20AB">
          <w:rPr>
            <w:noProof/>
            <w:webHidden/>
          </w:rPr>
        </w:r>
        <w:r w:rsidR="000D20AB">
          <w:rPr>
            <w:noProof/>
            <w:webHidden/>
          </w:rPr>
          <w:fldChar w:fldCharType="separate"/>
        </w:r>
        <w:r w:rsidR="000D20AB">
          <w:rPr>
            <w:noProof/>
            <w:webHidden/>
          </w:rPr>
          <w:t>19</w:t>
        </w:r>
        <w:r w:rsidR="000D20AB">
          <w:rPr>
            <w:noProof/>
            <w:webHidden/>
          </w:rPr>
          <w:fldChar w:fldCharType="end"/>
        </w:r>
      </w:hyperlink>
    </w:p>
    <w:p w14:paraId="2CE9921C" w14:textId="30E154C1" w:rsidR="000D20AB" w:rsidRDefault="00000000">
      <w:pPr>
        <w:pStyle w:val="TableofFigures"/>
        <w:tabs>
          <w:tab w:val="right" w:leader="dot" w:pos="9016"/>
        </w:tabs>
        <w:rPr>
          <w:noProof/>
        </w:rPr>
      </w:pPr>
      <w:hyperlink r:id="rId44" w:anchor="_Toc123830640" w:history="1">
        <w:r w:rsidR="000D20AB" w:rsidRPr="001E05A3">
          <w:rPr>
            <w:rStyle w:val="Hyperlink"/>
            <w:noProof/>
          </w:rPr>
          <w:t>Figure 10 - Representation of the files stored on the server (Google Drive)</w:t>
        </w:r>
        <w:r w:rsidR="000D20AB">
          <w:rPr>
            <w:noProof/>
            <w:webHidden/>
          </w:rPr>
          <w:tab/>
        </w:r>
        <w:r w:rsidR="000D20AB">
          <w:rPr>
            <w:noProof/>
            <w:webHidden/>
          </w:rPr>
          <w:fldChar w:fldCharType="begin"/>
        </w:r>
        <w:r w:rsidR="000D20AB">
          <w:rPr>
            <w:noProof/>
            <w:webHidden/>
          </w:rPr>
          <w:instrText xml:space="preserve"> PAGEREF _Toc123830640 \h </w:instrText>
        </w:r>
        <w:r w:rsidR="000D20AB">
          <w:rPr>
            <w:noProof/>
            <w:webHidden/>
          </w:rPr>
        </w:r>
        <w:r w:rsidR="000D20AB">
          <w:rPr>
            <w:noProof/>
            <w:webHidden/>
          </w:rPr>
          <w:fldChar w:fldCharType="separate"/>
        </w:r>
        <w:r w:rsidR="000D20AB">
          <w:rPr>
            <w:noProof/>
            <w:webHidden/>
          </w:rPr>
          <w:t>20</w:t>
        </w:r>
        <w:r w:rsidR="000D20AB">
          <w:rPr>
            <w:noProof/>
            <w:webHidden/>
          </w:rPr>
          <w:fldChar w:fldCharType="end"/>
        </w:r>
      </w:hyperlink>
    </w:p>
    <w:p w14:paraId="17970468" w14:textId="7D993F1E" w:rsidR="000D20AB" w:rsidRDefault="00000000">
      <w:pPr>
        <w:pStyle w:val="TableofFigures"/>
        <w:tabs>
          <w:tab w:val="right" w:leader="dot" w:pos="9016"/>
        </w:tabs>
        <w:rPr>
          <w:noProof/>
        </w:rPr>
      </w:pPr>
      <w:hyperlink r:id="rId45" w:anchor="_Toc123830641" w:history="1">
        <w:r w:rsidR="000D20AB" w:rsidRPr="001E05A3">
          <w:rPr>
            <w:rStyle w:val="Hyperlink"/>
            <w:noProof/>
          </w:rPr>
          <w:t>Figure 11 - Representation of the details that are used for logging into web application</w:t>
        </w:r>
        <w:r w:rsidR="000D20AB">
          <w:rPr>
            <w:noProof/>
            <w:webHidden/>
          </w:rPr>
          <w:tab/>
        </w:r>
        <w:r w:rsidR="000D20AB">
          <w:rPr>
            <w:noProof/>
            <w:webHidden/>
          </w:rPr>
          <w:fldChar w:fldCharType="begin"/>
        </w:r>
        <w:r w:rsidR="000D20AB">
          <w:rPr>
            <w:noProof/>
            <w:webHidden/>
          </w:rPr>
          <w:instrText xml:space="preserve"> PAGEREF _Toc123830641 \h </w:instrText>
        </w:r>
        <w:r w:rsidR="000D20AB">
          <w:rPr>
            <w:noProof/>
            <w:webHidden/>
          </w:rPr>
        </w:r>
        <w:r w:rsidR="000D20AB">
          <w:rPr>
            <w:noProof/>
            <w:webHidden/>
          </w:rPr>
          <w:fldChar w:fldCharType="separate"/>
        </w:r>
        <w:r w:rsidR="000D20AB">
          <w:rPr>
            <w:noProof/>
            <w:webHidden/>
          </w:rPr>
          <w:t>21</w:t>
        </w:r>
        <w:r w:rsidR="000D20AB">
          <w:rPr>
            <w:noProof/>
            <w:webHidden/>
          </w:rPr>
          <w:fldChar w:fldCharType="end"/>
        </w:r>
      </w:hyperlink>
    </w:p>
    <w:p w14:paraId="1790C128" w14:textId="699D48FD" w:rsidR="000D20AB" w:rsidRDefault="00000000">
      <w:pPr>
        <w:pStyle w:val="TableofFigures"/>
        <w:tabs>
          <w:tab w:val="right" w:leader="dot" w:pos="9016"/>
        </w:tabs>
        <w:rPr>
          <w:noProof/>
        </w:rPr>
      </w:pPr>
      <w:hyperlink r:id="rId46" w:anchor="_Toc123830642" w:history="1">
        <w:r w:rsidR="000D20AB" w:rsidRPr="001E05A3">
          <w:rPr>
            <w:rStyle w:val="Hyperlink"/>
            <w:noProof/>
          </w:rPr>
          <w:t>Figure 12 - Representation of accessing the bank details</w:t>
        </w:r>
        <w:r w:rsidR="000D20AB">
          <w:rPr>
            <w:noProof/>
            <w:webHidden/>
          </w:rPr>
          <w:tab/>
        </w:r>
        <w:r w:rsidR="000D20AB">
          <w:rPr>
            <w:noProof/>
            <w:webHidden/>
          </w:rPr>
          <w:fldChar w:fldCharType="begin"/>
        </w:r>
        <w:r w:rsidR="000D20AB">
          <w:rPr>
            <w:noProof/>
            <w:webHidden/>
          </w:rPr>
          <w:instrText xml:space="preserve"> PAGEREF _Toc123830642 \h </w:instrText>
        </w:r>
        <w:r w:rsidR="000D20AB">
          <w:rPr>
            <w:noProof/>
            <w:webHidden/>
          </w:rPr>
        </w:r>
        <w:r w:rsidR="000D20AB">
          <w:rPr>
            <w:noProof/>
            <w:webHidden/>
          </w:rPr>
          <w:fldChar w:fldCharType="separate"/>
        </w:r>
        <w:r w:rsidR="000D20AB">
          <w:rPr>
            <w:noProof/>
            <w:webHidden/>
          </w:rPr>
          <w:t>21</w:t>
        </w:r>
        <w:r w:rsidR="000D20AB">
          <w:rPr>
            <w:noProof/>
            <w:webHidden/>
          </w:rPr>
          <w:fldChar w:fldCharType="end"/>
        </w:r>
      </w:hyperlink>
    </w:p>
    <w:p w14:paraId="274ED7ED" w14:textId="1451FBF7" w:rsidR="000D20AB" w:rsidRDefault="00000000">
      <w:pPr>
        <w:pStyle w:val="TableofFigures"/>
        <w:tabs>
          <w:tab w:val="right" w:leader="dot" w:pos="9016"/>
        </w:tabs>
        <w:rPr>
          <w:noProof/>
        </w:rPr>
      </w:pPr>
      <w:hyperlink r:id="rId47" w:anchor="_Toc123830643" w:history="1">
        <w:r w:rsidR="000D20AB" w:rsidRPr="001E05A3">
          <w:rPr>
            <w:rStyle w:val="Hyperlink"/>
            <w:noProof/>
          </w:rPr>
          <w:t>Figure 13 - This represents a command that'll modify the ORDER BY of a SELECT statement</w:t>
        </w:r>
        <w:r w:rsidR="000D20AB">
          <w:rPr>
            <w:noProof/>
            <w:webHidden/>
          </w:rPr>
          <w:tab/>
        </w:r>
        <w:r w:rsidR="000D20AB">
          <w:rPr>
            <w:noProof/>
            <w:webHidden/>
          </w:rPr>
          <w:fldChar w:fldCharType="begin"/>
        </w:r>
        <w:r w:rsidR="000D20AB">
          <w:rPr>
            <w:noProof/>
            <w:webHidden/>
          </w:rPr>
          <w:instrText xml:space="preserve"> PAGEREF _Toc123830643 \h </w:instrText>
        </w:r>
        <w:r w:rsidR="000D20AB">
          <w:rPr>
            <w:noProof/>
            <w:webHidden/>
          </w:rPr>
        </w:r>
        <w:r w:rsidR="000D20AB">
          <w:rPr>
            <w:noProof/>
            <w:webHidden/>
          </w:rPr>
          <w:fldChar w:fldCharType="separate"/>
        </w:r>
        <w:r w:rsidR="000D20AB">
          <w:rPr>
            <w:noProof/>
            <w:webHidden/>
          </w:rPr>
          <w:t>22</w:t>
        </w:r>
        <w:r w:rsidR="000D20AB">
          <w:rPr>
            <w:noProof/>
            <w:webHidden/>
          </w:rPr>
          <w:fldChar w:fldCharType="end"/>
        </w:r>
      </w:hyperlink>
    </w:p>
    <w:p w14:paraId="16BE6203" w14:textId="6BFA92F7" w:rsidR="000D20AB" w:rsidRDefault="00000000">
      <w:pPr>
        <w:pStyle w:val="TableofFigures"/>
        <w:tabs>
          <w:tab w:val="right" w:leader="dot" w:pos="9016"/>
        </w:tabs>
        <w:rPr>
          <w:noProof/>
        </w:rPr>
      </w:pPr>
      <w:hyperlink r:id="rId48" w:anchor="_Toc123830644" w:history="1">
        <w:r w:rsidR="000D20AB" w:rsidRPr="001E05A3">
          <w:rPr>
            <w:rStyle w:val="Hyperlink"/>
            <w:noProof/>
          </w:rPr>
          <w:t>Figure 14 - This screenshot represents a command which will use UNION operator to combie two or more SELECT statements</w:t>
        </w:r>
        <w:r w:rsidR="000D20AB">
          <w:rPr>
            <w:noProof/>
            <w:webHidden/>
          </w:rPr>
          <w:tab/>
        </w:r>
        <w:r w:rsidR="000D20AB">
          <w:rPr>
            <w:noProof/>
            <w:webHidden/>
          </w:rPr>
          <w:fldChar w:fldCharType="begin"/>
        </w:r>
        <w:r w:rsidR="000D20AB">
          <w:rPr>
            <w:noProof/>
            <w:webHidden/>
          </w:rPr>
          <w:instrText xml:space="preserve"> PAGEREF _Toc123830644 \h </w:instrText>
        </w:r>
        <w:r w:rsidR="000D20AB">
          <w:rPr>
            <w:noProof/>
            <w:webHidden/>
          </w:rPr>
        </w:r>
        <w:r w:rsidR="000D20AB">
          <w:rPr>
            <w:noProof/>
            <w:webHidden/>
          </w:rPr>
          <w:fldChar w:fldCharType="separate"/>
        </w:r>
        <w:r w:rsidR="000D20AB">
          <w:rPr>
            <w:noProof/>
            <w:webHidden/>
          </w:rPr>
          <w:t>22</w:t>
        </w:r>
        <w:r w:rsidR="000D20AB">
          <w:rPr>
            <w:noProof/>
            <w:webHidden/>
          </w:rPr>
          <w:fldChar w:fldCharType="end"/>
        </w:r>
      </w:hyperlink>
    </w:p>
    <w:p w14:paraId="20C2C86F" w14:textId="43ACD4F6" w:rsidR="000D20AB" w:rsidRDefault="00000000">
      <w:pPr>
        <w:pStyle w:val="TableofFigures"/>
        <w:tabs>
          <w:tab w:val="right" w:leader="dot" w:pos="9016"/>
        </w:tabs>
        <w:rPr>
          <w:noProof/>
        </w:rPr>
      </w:pPr>
      <w:hyperlink r:id="rId49" w:anchor="_Toc123830645" w:history="1">
        <w:r w:rsidR="000D20AB" w:rsidRPr="001E05A3">
          <w:rPr>
            <w:rStyle w:val="Hyperlink"/>
            <w:noProof/>
          </w:rPr>
          <w:t>Figure 15 - This screenshot represents a command which will retrieve the name of a current DBMS</w:t>
        </w:r>
        <w:r w:rsidR="000D20AB">
          <w:rPr>
            <w:noProof/>
            <w:webHidden/>
          </w:rPr>
          <w:tab/>
        </w:r>
        <w:r w:rsidR="000D20AB">
          <w:rPr>
            <w:noProof/>
            <w:webHidden/>
          </w:rPr>
          <w:fldChar w:fldCharType="begin"/>
        </w:r>
        <w:r w:rsidR="000D20AB">
          <w:rPr>
            <w:noProof/>
            <w:webHidden/>
          </w:rPr>
          <w:instrText xml:space="preserve"> PAGEREF _Toc123830645 \h </w:instrText>
        </w:r>
        <w:r w:rsidR="000D20AB">
          <w:rPr>
            <w:noProof/>
            <w:webHidden/>
          </w:rPr>
        </w:r>
        <w:r w:rsidR="000D20AB">
          <w:rPr>
            <w:noProof/>
            <w:webHidden/>
          </w:rPr>
          <w:fldChar w:fldCharType="separate"/>
        </w:r>
        <w:r w:rsidR="000D20AB">
          <w:rPr>
            <w:noProof/>
            <w:webHidden/>
          </w:rPr>
          <w:t>23</w:t>
        </w:r>
        <w:r w:rsidR="000D20AB">
          <w:rPr>
            <w:noProof/>
            <w:webHidden/>
          </w:rPr>
          <w:fldChar w:fldCharType="end"/>
        </w:r>
      </w:hyperlink>
    </w:p>
    <w:p w14:paraId="6B901EC4" w14:textId="16A41206" w:rsidR="000D20AB" w:rsidRDefault="00000000">
      <w:pPr>
        <w:pStyle w:val="TableofFigures"/>
        <w:tabs>
          <w:tab w:val="right" w:leader="dot" w:pos="9016"/>
        </w:tabs>
        <w:rPr>
          <w:noProof/>
        </w:rPr>
      </w:pPr>
      <w:hyperlink r:id="rId50" w:anchor="_Toc123830646" w:history="1">
        <w:r w:rsidR="000D20AB" w:rsidRPr="001E05A3">
          <w:rPr>
            <w:rStyle w:val="Hyperlink"/>
            <w:noProof/>
          </w:rPr>
          <w:t>Figure 16 - This screenshot represents a command which will retrieve every table name in the database and the UNION will allow to collect the name of every table</w:t>
        </w:r>
        <w:r w:rsidR="000D20AB">
          <w:rPr>
            <w:noProof/>
            <w:webHidden/>
          </w:rPr>
          <w:tab/>
        </w:r>
        <w:r w:rsidR="000D20AB">
          <w:rPr>
            <w:noProof/>
            <w:webHidden/>
          </w:rPr>
          <w:fldChar w:fldCharType="begin"/>
        </w:r>
        <w:r w:rsidR="000D20AB">
          <w:rPr>
            <w:noProof/>
            <w:webHidden/>
          </w:rPr>
          <w:instrText xml:space="preserve"> PAGEREF _Toc123830646 \h </w:instrText>
        </w:r>
        <w:r w:rsidR="000D20AB">
          <w:rPr>
            <w:noProof/>
            <w:webHidden/>
          </w:rPr>
        </w:r>
        <w:r w:rsidR="000D20AB">
          <w:rPr>
            <w:noProof/>
            <w:webHidden/>
          </w:rPr>
          <w:fldChar w:fldCharType="separate"/>
        </w:r>
        <w:r w:rsidR="000D20AB">
          <w:rPr>
            <w:noProof/>
            <w:webHidden/>
          </w:rPr>
          <w:t>23</w:t>
        </w:r>
        <w:r w:rsidR="000D20AB">
          <w:rPr>
            <w:noProof/>
            <w:webHidden/>
          </w:rPr>
          <w:fldChar w:fldCharType="end"/>
        </w:r>
      </w:hyperlink>
    </w:p>
    <w:p w14:paraId="12F93A3F" w14:textId="5A54B9D1" w:rsidR="000D20AB" w:rsidRDefault="00000000">
      <w:pPr>
        <w:pStyle w:val="TableofFigures"/>
        <w:tabs>
          <w:tab w:val="right" w:leader="dot" w:pos="9016"/>
        </w:tabs>
        <w:rPr>
          <w:noProof/>
        </w:rPr>
      </w:pPr>
      <w:hyperlink r:id="rId51" w:anchor="_Toc123830647" w:history="1">
        <w:r w:rsidR="000D20AB" w:rsidRPr="001E05A3">
          <w:rPr>
            <w:rStyle w:val="Hyperlink"/>
            <w:noProof/>
          </w:rPr>
          <w:t>Figure 17 - This screenshot represents a command which will retrieve the 'user' and 'password from relevant tables, UNION allows for collecting the information</w:t>
        </w:r>
        <w:r w:rsidR="000D20AB">
          <w:rPr>
            <w:noProof/>
            <w:webHidden/>
          </w:rPr>
          <w:tab/>
        </w:r>
        <w:r w:rsidR="000D20AB">
          <w:rPr>
            <w:noProof/>
            <w:webHidden/>
          </w:rPr>
          <w:fldChar w:fldCharType="begin"/>
        </w:r>
        <w:r w:rsidR="000D20AB">
          <w:rPr>
            <w:noProof/>
            <w:webHidden/>
          </w:rPr>
          <w:instrText xml:space="preserve"> PAGEREF _Toc123830647 \h </w:instrText>
        </w:r>
        <w:r w:rsidR="000D20AB">
          <w:rPr>
            <w:noProof/>
            <w:webHidden/>
          </w:rPr>
        </w:r>
        <w:r w:rsidR="000D20AB">
          <w:rPr>
            <w:noProof/>
            <w:webHidden/>
          </w:rPr>
          <w:fldChar w:fldCharType="separate"/>
        </w:r>
        <w:r w:rsidR="000D20AB">
          <w:rPr>
            <w:noProof/>
            <w:webHidden/>
          </w:rPr>
          <w:t>24</w:t>
        </w:r>
        <w:r w:rsidR="000D20AB">
          <w:rPr>
            <w:noProof/>
            <w:webHidden/>
          </w:rPr>
          <w:fldChar w:fldCharType="end"/>
        </w:r>
      </w:hyperlink>
    </w:p>
    <w:p w14:paraId="7E3C2BDE" w14:textId="35C60E8B" w:rsidR="000D20AB" w:rsidRDefault="00000000">
      <w:pPr>
        <w:pStyle w:val="TableofFigures"/>
        <w:tabs>
          <w:tab w:val="right" w:leader="dot" w:pos="9016"/>
        </w:tabs>
        <w:rPr>
          <w:noProof/>
        </w:rPr>
      </w:pPr>
      <w:hyperlink r:id="rId52" w:anchor="_Toc123830648" w:history="1">
        <w:r w:rsidR="000D20AB" w:rsidRPr="001E05A3">
          <w:rPr>
            <w:rStyle w:val="Hyperlink"/>
            <w:noProof/>
          </w:rPr>
          <w:t>Figure 18 - MD5 tool for decrypting hashed assets</w:t>
        </w:r>
        <w:r w:rsidR="000D20AB">
          <w:rPr>
            <w:noProof/>
            <w:webHidden/>
          </w:rPr>
          <w:tab/>
        </w:r>
        <w:r w:rsidR="000D20AB">
          <w:rPr>
            <w:noProof/>
            <w:webHidden/>
          </w:rPr>
          <w:fldChar w:fldCharType="begin"/>
        </w:r>
        <w:r w:rsidR="000D20AB">
          <w:rPr>
            <w:noProof/>
            <w:webHidden/>
          </w:rPr>
          <w:instrText xml:space="preserve"> PAGEREF _Toc123830648 \h </w:instrText>
        </w:r>
        <w:r w:rsidR="000D20AB">
          <w:rPr>
            <w:noProof/>
            <w:webHidden/>
          </w:rPr>
        </w:r>
        <w:r w:rsidR="000D20AB">
          <w:rPr>
            <w:noProof/>
            <w:webHidden/>
          </w:rPr>
          <w:fldChar w:fldCharType="separate"/>
        </w:r>
        <w:r w:rsidR="000D20AB">
          <w:rPr>
            <w:noProof/>
            <w:webHidden/>
          </w:rPr>
          <w:t>24</w:t>
        </w:r>
        <w:r w:rsidR="000D20AB">
          <w:rPr>
            <w:noProof/>
            <w:webHidden/>
          </w:rPr>
          <w:fldChar w:fldCharType="end"/>
        </w:r>
      </w:hyperlink>
    </w:p>
    <w:p w14:paraId="656BF190" w14:textId="2A2DB507" w:rsidR="000D20AB" w:rsidRDefault="00000000">
      <w:pPr>
        <w:pStyle w:val="TableofFigures"/>
        <w:tabs>
          <w:tab w:val="right" w:leader="dot" w:pos="9016"/>
        </w:tabs>
        <w:rPr>
          <w:noProof/>
        </w:rPr>
      </w:pPr>
      <w:hyperlink r:id="rId53" w:anchor="_Toc123830649" w:history="1">
        <w:r w:rsidR="000D20AB" w:rsidRPr="001E05A3">
          <w:rPr>
            <w:rStyle w:val="Hyperlink"/>
            <w:noProof/>
          </w:rPr>
          <w:t>Figure 19 - Decrypted password used to log in</w:t>
        </w:r>
        <w:r w:rsidR="000D20AB">
          <w:rPr>
            <w:noProof/>
            <w:webHidden/>
          </w:rPr>
          <w:tab/>
        </w:r>
        <w:r w:rsidR="000D20AB">
          <w:rPr>
            <w:noProof/>
            <w:webHidden/>
          </w:rPr>
          <w:fldChar w:fldCharType="begin"/>
        </w:r>
        <w:r w:rsidR="000D20AB">
          <w:rPr>
            <w:noProof/>
            <w:webHidden/>
          </w:rPr>
          <w:instrText xml:space="preserve"> PAGEREF _Toc123830649 \h </w:instrText>
        </w:r>
        <w:r w:rsidR="000D20AB">
          <w:rPr>
            <w:noProof/>
            <w:webHidden/>
          </w:rPr>
        </w:r>
        <w:r w:rsidR="000D20AB">
          <w:rPr>
            <w:noProof/>
            <w:webHidden/>
          </w:rPr>
          <w:fldChar w:fldCharType="separate"/>
        </w:r>
        <w:r w:rsidR="000D20AB">
          <w:rPr>
            <w:noProof/>
            <w:webHidden/>
          </w:rPr>
          <w:t>25</w:t>
        </w:r>
        <w:r w:rsidR="000D20AB">
          <w:rPr>
            <w:noProof/>
            <w:webHidden/>
          </w:rPr>
          <w:fldChar w:fldCharType="end"/>
        </w:r>
      </w:hyperlink>
    </w:p>
    <w:p w14:paraId="26ABB2D6" w14:textId="791EFC59" w:rsidR="00112E7B" w:rsidRPr="00112E7B" w:rsidRDefault="000D20AB" w:rsidP="00112E7B">
      <w:r>
        <w:fldChar w:fldCharType="end"/>
      </w:r>
    </w:p>
    <w:sectPr w:rsidR="00112E7B" w:rsidRPr="00112E7B" w:rsidSect="00941A1C">
      <w:headerReference w:type="default" r:id="rId54"/>
      <w:footerReference w:type="default" r:id="rId55"/>
      <w:headerReference w:type="first" r:id="rId56"/>
      <w:footerReference w:type="firs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C8EF" w14:textId="77777777" w:rsidR="00826DCD" w:rsidRDefault="00826DCD" w:rsidP="00941A1C">
      <w:pPr>
        <w:spacing w:after="0" w:line="240" w:lineRule="auto"/>
      </w:pPr>
      <w:r>
        <w:separator/>
      </w:r>
    </w:p>
  </w:endnote>
  <w:endnote w:type="continuationSeparator" w:id="0">
    <w:p w14:paraId="5618BB50" w14:textId="77777777" w:rsidR="00826DCD" w:rsidRDefault="00826DCD" w:rsidP="00941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972384"/>
      <w:docPartObj>
        <w:docPartGallery w:val="Page Numbers (Bottom of Page)"/>
        <w:docPartUnique/>
      </w:docPartObj>
    </w:sdtPr>
    <w:sdtContent>
      <w:sdt>
        <w:sdtPr>
          <w:id w:val="1728636285"/>
          <w:docPartObj>
            <w:docPartGallery w:val="Page Numbers (Top of Page)"/>
            <w:docPartUnique/>
          </w:docPartObj>
        </w:sdtPr>
        <w:sdtContent>
          <w:p w14:paraId="73BD305B" w14:textId="40110FC7" w:rsidR="00941A1C" w:rsidRDefault="00941A1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1DF9159" w14:textId="77777777" w:rsidR="00941A1C" w:rsidRDefault="00941A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64B26B5" w14:paraId="06E2D16D" w14:textId="77777777" w:rsidTr="164B26B5">
      <w:trPr>
        <w:trHeight w:val="300"/>
      </w:trPr>
      <w:tc>
        <w:tcPr>
          <w:tcW w:w="3005" w:type="dxa"/>
        </w:tcPr>
        <w:p w14:paraId="0E9DB07F" w14:textId="67572ADE" w:rsidR="164B26B5" w:rsidRDefault="164B26B5" w:rsidP="164B26B5">
          <w:pPr>
            <w:pStyle w:val="Header"/>
            <w:ind w:left="-115"/>
          </w:pPr>
        </w:p>
      </w:tc>
      <w:tc>
        <w:tcPr>
          <w:tcW w:w="3005" w:type="dxa"/>
        </w:tcPr>
        <w:p w14:paraId="2478CF6A" w14:textId="5E0FAA1B" w:rsidR="164B26B5" w:rsidRDefault="164B26B5" w:rsidP="164B26B5">
          <w:pPr>
            <w:pStyle w:val="Header"/>
            <w:jc w:val="center"/>
          </w:pPr>
        </w:p>
      </w:tc>
      <w:tc>
        <w:tcPr>
          <w:tcW w:w="3005" w:type="dxa"/>
        </w:tcPr>
        <w:p w14:paraId="22ED36F2" w14:textId="48E206DD" w:rsidR="164B26B5" w:rsidRDefault="164B26B5" w:rsidP="164B26B5">
          <w:pPr>
            <w:pStyle w:val="Header"/>
            <w:ind w:right="-115"/>
            <w:jc w:val="right"/>
          </w:pPr>
        </w:p>
      </w:tc>
    </w:tr>
  </w:tbl>
  <w:p w14:paraId="53AC8CA6" w14:textId="65FEA4FC" w:rsidR="164B26B5" w:rsidRDefault="164B26B5" w:rsidP="164B2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8C1F9" w14:textId="77777777" w:rsidR="00826DCD" w:rsidRDefault="00826DCD" w:rsidP="00941A1C">
      <w:pPr>
        <w:spacing w:after="0" w:line="240" w:lineRule="auto"/>
      </w:pPr>
      <w:r>
        <w:separator/>
      </w:r>
    </w:p>
  </w:footnote>
  <w:footnote w:type="continuationSeparator" w:id="0">
    <w:p w14:paraId="656C2375" w14:textId="77777777" w:rsidR="00826DCD" w:rsidRDefault="00826DCD" w:rsidP="00941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472C4" w:themeColor="accent1"/>
        <w:sz w:val="20"/>
        <w:szCs w:val="20"/>
      </w:rPr>
      <w:alias w:val="Author"/>
      <w:tag w:val=""/>
      <w:id w:val="-952397527"/>
      <w:placeholder>
        <w:docPart w:val="1872F20FB2414D9F8B7109789C47F764"/>
      </w:placeholder>
      <w:dataBinding w:prefixMappings="xmlns:ns0='http://purl.org/dc/elements/1.1/' xmlns:ns1='http://schemas.openxmlformats.org/package/2006/metadata/core-properties' " w:xpath="/ns1:coreProperties[1]/ns0:creator[1]" w:storeItemID="{6C3C8BC8-F283-45AE-878A-BAB7291924A1}"/>
      <w:text/>
    </w:sdtPr>
    <w:sdtContent>
      <w:p w14:paraId="7C39F02D" w14:textId="436D494A" w:rsidR="00941A1C" w:rsidRDefault="00941A1C">
        <w:pPr>
          <w:pStyle w:val="Header"/>
          <w:jc w:val="center"/>
          <w:rPr>
            <w:color w:val="4472C4" w:themeColor="accent1"/>
            <w:sz w:val="20"/>
          </w:rPr>
        </w:pPr>
        <w:r>
          <w:rPr>
            <w:color w:val="4472C4" w:themeColor="accent1"/>
            <w:sz w:val="20"/>
            <w:szCs w:val="20"/>
          </w:rPr>
          <w:t>Dawid Trochim (1900457)</w:t>
        </w:r>
      </w:p>
    </w:sdtContent>
  </w:sdt>
  <w:p w14:paraId="55BFED20" w14:textId="25389811" w:rsidR="00941A1C" w:rsidRDefault="164B26B5">
    <w:pPr>
      <w:pStyle w:val="Header"/>
      <w:jc w:val="center"/>
      <w:rPr>
        <w:caps/>
        <w:color w:val="4472C4" w:themeColor="accent1"/>
      </w:rPr>
    </w:pPr>
    <w:r>
      <w:rPr>
        <w:caps/>
        <w:color w:val="4472C4" w:themeColor="accent1"/>
      </w:rPr>
      <w:t xml:space="preserve"> </w:t>
    </w:r>
    <w:sdt>
      <w:sdtPr>
        <w:rPr>
          <w:caps/>
          <w:color w:val="4472C4" w:themeColor="accent1"/>
        </w:rPr>
        <w:alias w:val="Title"/>
        <w:tag w:val=""/>
        <w:id w:val="-1954942076"/>
        <w:placeholder>
          <w:docPart w:val="3912143340B3493DAAC2BA799349A44F"/>
        </w:placeholder>
        <w:dataBinding w:prefixMappings="xmlns:ns0='http://purl.org/dc/elements/1.1/' xmlns:ns1='http://schemas.openxmlformats.org/package/2006/metadata/core-properties' " w:xpath="/ns1:coreProperties[1]/ns0:title[1]" w:storeItemID="{6C3C8BC8-F283-45AE-878A-BAB7291924A1}"/>
        <w:text/>
      </w:sdtPr>
      <w:sdtContent>
        <w:r w:rsidR="00400D44">
          <w:rPr>
            <w:caps/>
            <w:color w:val="4472C4" w:themeColor="accent1"/>
          </w:rPr>
          <w:t>assignment 1 – Security analysis, Techniques and procedures (acca7030)</w:t>
        </w:r>
      </w:sdtContent>
    </w:sdt>
  </w:p>
  <w:p w14:paraId="69BC7845" w14:textId="77777777" w:rsidR="00941A1C" w:rsidRDefault="00941A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64B26B5" w14:paraId="416DE0BD" w14:textId="77777777" w:rsidTr="164B26B5">
      <w:trPr>
        <w:trHeight w:val="300"/>
      </w:trPr>
      <w:tc>
        <w:tcPr>
          <w:tcW w:w="3005" w:type="dxa"/>
        </w:tcPr>
        <w:p w14:paraId="4BAE7295" w14:textId="23DFAA52" w:rsidR="164B26B5" w:rsidRDefault="164B26B5" w:rsidP="164B26B5">
          <w:pPr>
            <w:pStyle w:val="Header"/>
            <w:ind w:left="-115"/>
          </w:pPr>
        </w:p>
      </w:tc>
      <w:tc>
        <w:tcPr>
          <w:tcW w:w="3005" w:type="dxa"/>
        </w:tcPr>
        <w:p w14:paraId="30AE9EC1" w14:textId="7A51DB73" w:rsidR="164B26B5" w:rsidRDefault="164B26B5" w:rsidP="164B26B5">
          <w:pPr>
            <w:pStyle w:val="Header"/>
            <w:jc w:val="center"/>
          </w:pPr>
        </w:p>
      </w:tc>
      <w:tc>
        <w:tcPr>
          <w:tcW w:w="3005" w:type="dxa"/>
        </w:tcPr>
        <w:p w14:paraId="71F70D39" w14:textId="1E7C77F2" w:rsidR="164B26B5" w:rsidRDefault="164B26B5" w:rsidP="164B26B5">
          <w:pPr>
            <w:pStyle w:val="Header"/>
            <w:ind w:right="-115"/>
            <w:jc w:val="right"/>
          </w:pPr>
        </w:p>
      </w:tc>
    </w:tr>
  </w:tbl>
  <w:p w14:paraId="21B66F85" w14:textId="078D02B8" w:rsidR="164B26B5" w:rsidRDefault="164B26B5" w:rsidP="164B26B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csZE4ai" int2:invalidationBookmarkName="" int2:hashCode="U48kKHM9Mglvnq" int2:id="GcE1tM5F">
      <int2:state int2:value="Rejected" int2:type="AugLoop_Text_Critique"/>
    </int2:bookmark>
    <int2:bookmark int2:bookmarkName="_Int_W7Q1CgIH" int2:invalidationBookmarkName="" int2:hashCode="TAdLpUiEZkVD65" int2:id="36TEgncu"/>
    <int2:bookmark int2:bookmarkName="_Int_dLPR4Lqt" int2:invalidationBookmarkName="" int2:hashCode="C0sFigSPxY98yV" int2:id="eH4PTOsz"/>
    <int2:bookmark int2:bookmarkName="_Int_QCgSpf2d" int2:invalidationBookmarkName="" int2:hashCode="C0sFigSPxY98yV" int2:id="8TwWlLmr"/>
    <int2:bookmark int2:bookmarkName="_Int_2kyX68Kr" int2:invalidationBookmarkName="" int2:hashCode="RoHRJMxsS3O6q/" int2:id="3LfJPB2u"/>
    <int2:bookmark int2:bookmarkName="_Int_Qxu17e8N" int2:invalidationBookmarkName="" int2:hashCode="GeJJILBFvGAY6t" int2:id="5WvVmoPr"/>
    <int2:bookmark int2:bookmarkName="_Int_RrCPBowp" int2:invalidationBookmarkName="" int2:hashCode="U48kKHM9Mglvnq" int2:id="i6neVRa3"/>
    <int2:bookmark int2:bookmarkName="_Int_RkAh09ax" int2:invalidationBookmarkName="" int2:hashCode="jru+5AdJweJBGs" int2:id="xn5wbdan"/>
    <int2:bookmark int2:bookmarkName="_Int_pPGEIg0Q" int2:invalidationBookmarkName="" int2:hashCode="uoJCRHAALJWxAh" int2:id="rUItqUGL"/>
    <int2:bookmark int2:bookmarkName="_Int_xx2aVndg" int2:invalidationBookmarkName="" int2:hashCode="sjaxnnPvIemuyN" int2:id="M6ziq0Y5"/>
    <int2:bookmark int2:bookmarkName="_Int_i1GkpfHv" int2:invalidationBookmarkName="" int2:hashCode="FTbVEXCKe6QbhU" int2:id="sQAFmlJv">
      <int2:state int2:value="Rejected" int2:type="AugLoop_Text_Critique"/>
    </int2:bookmark>
    <int2:bookmark int2:bookmarkName="_Int_HyT63GTE" int2:invalidationBookmarkName="" int2:hashCode="a9QjZsOiBox3vI" int2:id="B71aycvd">
      <int2:state int2:value="Rejected" int2:type="AugLoop_Text_Critique"/>
    </int2:bookmark>
    <int2:bookmark int2:bookmarkName="_Int_NqvxC7HQ" int2:invalidationBookmarkName="" int2:hashCode="FTbVEXCKe6QbhU" int2:id="qHcvkuUh"/>
    <int2:bookmark int2:bookmarkName="_Int_PK7zBBX3" int2:invalidationBookmarkName="" int2:hashCode="hr8tJvwTXhSdtw" int2:id="nFGZZ3mj"/>
    <int2:bookmark int2:bookmarkName="_Int_hyqENAZX" int2:invalidationBookmarkName="" int2:hashCode="oDKeFME1Nby2NZ" int2:id="cDzEwXng"/>
    <int2:bookmark int2:bookmarkName="_Int_XseCqP8m" int2:invalidationBookmarkName="" int2:hashCode="a9QjZsOiBox3vI" int2:id="SAhijmeR"/>
    <int2:bookmark int2:bookmarkName="_Int_p9FSzVwF" int2:invalidationBookmarkName="" int2:hashCode="a9QjZsOiBox3vI" int2:id="o9kiB6YO"/>
    <int2:bookmark int2:bookmarkName="_Int_TSB3diZz" int2:invalidationBookmarkName="" int2:hashCode="kajDhAlKYMTjji" int2:id="vZOFyLiM"/>
    <int2:bookmark int2:bookmarkName="_Int_E8Rg8f8S" int2:invalidationBookmarkName="" int2:hashCode="kajDhAlKYMTjji" int2:id="ZPMIbFlE"/>
    <int2:bookmark int2:bookmarkName="_Int_W2ZvmpDj" int2:invalidationBookmarkName="" int2:hashCode="+U5chkl8eZZLvs" int2:id="5jyApYjQ"/>
    <int2:bookmark int2:bookmarkName="_Int_Jei3VHkK" int2:invalidationBookmarkName="" int2:hashCode="VCIDGlI1MAKq5J" int2:id="r1JUxc5b"/>
    <int2:entireDocument int2:id="iZZs4vJo">
      <int2:extLst>
        <oel:ext uri="E302BA01-7950-474C-9AD3-286E660C40A8">
          <int2:similaritySummary int2:version="1" int2:runId="1667207114655" int2:tilesCheckedInThisRun="24" int2:totalNumOfTiles="24" int2:similarityAnnotationCount="0" int2:numWords="955" int2:numFlaggedWords="0"/>
        </oel:ext>
      </int2:extLst>
    </int2:entireDocument>
  </int2:observations>
  <int2:intelligenceSettings/>
  <int2:onDemandWorkflows>
    <int2:onDemandWorkflow int2:type="SimilarityCheck" int2:paragraphVersions="6819FF27-20CD7268 485E5D53-1B27AA56 672F110B-03D08A15 13ADAF50-77777777 3EE33731-06F384E6 020A8431-37D9A5FF 33C2078C-35A84C85 148C48CF-00D52F7F 03832826-5695294B 335DFBF0-605CFC72 5D1A2B25-60BE58BD 3A2EC9AD-2FFBC206 684F214A-3DF4E2B6 2B6C63C2-69C29EF5 6E3CDC95-23CE0F46 5EBEBC11-405222E4 423BC0BD-3A08AB39 75457276-5641C040 33793C8E-4D14DD3D 6D2DB993-47A70505 725BBDA9-6D91D0F3 34785C34-5168325B 45ABBCAC-77777777 35865AEF-5D52210F 01816D7E-24D2941A 3D8879D8-77777777 36028913-2A4A6C8B 0432D6C8-27C864A9 3F817CBA-37B7297D 08BF67F8-77777777 7E420CF1-46F77170 1DC7A125-4882BA77 6AA60210-2EABB602 0C723AE7-77777777 6C0FDBCD-77777777 4986E1E7-570DF3D7 4D5074F8-22A41D38 0D01BFFE-21DFDE3B 245D3ABA-27A2BB60 28FB287E-77777777 08F0EE47-30B86F3F 2E9083BA-17C62751 27DF19BB-34EAE377 32251F7A-55355D97 7B5454A0-77777777 5C1CBC40-5DAEE8C9 1A25437C-229AA512 21BB5FC9-01712C6B 6DC1C84E-3E2E4476 10052615-77777777 0754383A-2387CCD9 2BCA56A2-0C6A485E 6466E483-6CF12684 7A5F7C60-3C337AC4 1DF98FD7-77777777 2F4900A2-4047CB12 1D463DD2-2D293AB7 21BE4225-1AFC39BE 593FFF9E-77777777 62427AD2-2B6EC7CC 53F39A1A-78159066 10E66CD2-77777777 69DBEF78-3920A487 34549481-77A5818B 7C39F02D-436D494A 55BFED20-15DB1C40 69BC7845-77777777 73BD305B-40110FC7 01DF9159-77777777 4BAE7295-23DFAA52 30AE9EC1-7A51DB73 71F70D39-1E7C77F2 21B66F85-078D02B8 0E9DB07F-67572ADE 2478CF6A-5E0FAA1B 22ED36F2-48E206DD 53AC8CA6-65FEA4FC"/>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36D81"/>
    <w:multiLevelType w:val="multilevel"/>
    <w:tmpl w:val="5DCA8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EE6DF5"/>
    <w:multiLevelType w:val="multilevel"/>
    <w:tmpl w:val="4C40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526ED1"/>
    <w:multiLevelType w:val="multilevel"/>
    <w:tmpl w:val="52367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3007D7"/>
    <w:multiLevelType w:val="multilevel"/>
    <w:tmpl w:val="DC28A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9C4641"/>
    <w:multiLevelType w:val="multilevel"/>
    <w:tmpl w:val="B7941C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C63636"/>
    <w:multiLevelType w:val="hybridMultilevel"/>
    <w:tmpl w:val="B58C5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3708F9"/>
    <w:multiLevelType w:val="multilevel"/>
    <w:tmpl w:val="CCBE2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981507"/>
    <w:multiLevelType w:val="multilevel"/>
    <w:tmpl w:val="C6566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EC04F0"/>
    <w:multiLevelType w:val="multilevel"/>
    <w:tmpl w:val="2B34B7CC"/>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Calibri" w:eastAsiaTheme="minorEastAsia"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7757A7"/>
    <w:multiLevelType w:val="multilevel"/>
    <w:tmpl w:val="FF2CD5FC"/>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63D948D3"/>
    <w:multiLevelType w:val="multilevel"/>
    <w:tmpl w:val="0ED8A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1E2B44"/>
    <w:multiLevelType w:val="multilevel"/>
    <w:tmpl w:val="3B523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821AAA"/>
    <w:multiLevelType w:val="multilevel"/>
    <w:tmpl w:val="30EAD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4422890">
    <w:abstractNumId w:val="9"/>
  </w:num>
  <w:num w:numId="2" w16cid:durableId="275872671">
    <w:abstractNumId w:val="4"/>
  </w:num>
  <w:num w:numId="3" w16cid:durableId="578059550">
    <w:abstractNumId w:val="12"/>
  </w:num>
  <w:num w:numId="4" w16cid:durableId="1894657260">
    <w:abstractNumId w:val="6"/>
  </w:num>
  <w:num w:numId="5" w16cid:durableId="311712719">
    <w:abstractNumId w:val="5"/>
  </w:num>
  <w:num w:numId="6" w16cid:durableId="1877697209">
    <w:abstractNumId w:val="11"/>
  </w:num>
  <w:num w:numId="7" w16cid:durableId="392432362">
    <w:abstractNumId w:val="0"/>
  </w:num>
  <w:num w:numId="8" w16cid:durableId="1392927365">
    <w:abstractNumId w:val="8"/>
  </w:num>
  <w:num w:numId="9" w16cid:durableId="1025787182">
    <w:abstractNumId w:val="3"/>
  </w:num>
  <w:num w:numId="10" w16cid:durableId="2122335180">
    <w:abstractNumId w:val="10"/>
  </w:num>
  <w:num w:numId="11" w16cid:durableId="1555503816">
    <w:abstractNumId w:val="1"/>
  </w:num>
  <w:num w:numId="12" w16cid:durableId="784151956">
    <w:abstractNumId w:val="2"/>
  </w:num>
  <w:num w:numId="13" w16cid:durableId="8591291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A1C"/>
    <w:rsid w:val="0002364B"/>
    <w:rsid w:val="00027B33"/>
    <w:rsid w:val="00036679"/>
    <w:rsid w:val="00036818"/>
    <w:rsid w:val="000A120C"/>
    <w:rsid w:val="000D20AB"/>
    <w:rsid w:val="00112E7B"/>
    <w:rsid w:val="001368A0"/>
    <w:rsid w:val="001407DA"/>
    <w:rsid w:val="001A39E9"/>
    <w:rsid w:val="001B3D0C"/>
    <w:rsid w:val="001D0092"/>
    <w:rsid w:val="001D1B21"/>
    <w:rsid w:val="001E608A"/>
    <w:rsid w:val="001F5021"/>
    <w:rsid w:val="0020244B"/>
    <w:rsid w:val="002039B5"/>
    <w:rsid w:val="00261A6A"/>
    <w:rsid w:val="002657C5"/>
    <w:rsid w:val="00284AC0"/>
    <w:rsid w:val="002A135F"/>
    <w:rsid w:val="002B21BD"/>
    <w:rsid w:val="002B2CD0"/>
    <w:rsid w:val="002D4EAB"/>
    <w:rsid w:val="00321F50"/>
    <w:rsid w:val="0032777C"/>
    <w:rsid w:val="0034514F"/>
    <w:rsid w:val="003640C8"/>
    <w:rsid w:val="00373E3B"/>
    <w:rsid w:val="00390641"/>
    <w:rsid w:val="00391674"/>
    <w:rsid w:val="00392F29"/>
    <w:rsid w:val="003D7535"/>
    <w:rsid w:val="003E7EB4"/>
    <w:rsid w:val="00400D44"/>
    <w:rsid w:val="00404D2C"/>
    <w:rsid w:val="00444DF3"/>
    <w:rsid w:val="0046221B"/>
    <w:rsid w:val="004802ED"/>
    <w:rsid w:val="00483AE7"/>
    <w:rsid w:val="0048487C"/>
    <w:rsid w:val="0048496A"/>
    <w:rsid w:val="00484F4B"/>
    <w:rsid w:val="00492A90"/>
    <w:rsid w:val="004A3048"/>
    <w:rsid w:val="004F63D9"/>
    <w:rsid w:val="00502A63"/>
    <w:rsid w:val="005617CB"/>
    <w:rsid w:val="00576EBD"/>
    <w:rsid w:val="005A62E7"/>
    <w:rsid w:val="005A6E35"/>
    <w:rsid w:val="005E1FF0"/>
    <w:rsid w:val="006005F5"/>
    <w:rsid w:val="0060177B"/>
    <w:rsid w:val="00605862"/>
    <w:rsid w:val="0061231B"/>
    <w:rsid w:val="006155F3"/>
    <w:rsid w:val="00622DD2"/>
    <w:rsid w:val="00650760"/>
    <w:rsid w:val="00653896"/>
    <w:rsid w:val="006849B4"/>
    <w:rsid w:val="006945B2"/>
    <w:rsid w:val="00695E8D"/>
    <w:rsid w:val="006970CD"/>
    <w:rsid w:val="006A1957"/>
    <w:rsid w:val="006B50BE"/>
    <w:rsid w:val="006C2C29"/>
    <w:rsid w:val="006C5ABF"/>
    <w:rsid w:val="006E6BC7"/>
    <w:rsid w:val="00713D38"/>
    <w:rsid w:val="00732FDC"/>
    <w:rsid w:val="00740F8A"/>
    <w:rsid w:val="007412F5"/>
    <w:rsid w:val="007523FE"/>
    <w:rsid w:val="00756E66"/>
    <w:rsid w:val="00786DE9"/>
    <w:rsid w:val="007914E9"/>
    <w:rsid w:val="007B45A8"/>
    <w:rsid w:val="007D521C"/>
    <w:rsid w:val="007D5A72"/>
    <w:rsid w:val="007E66CC"/>
    <w:rsid w:val="007E6CDE"/>
    <w:rsid w:val="0081032C"/>
    <w:rsid w:val="00826DCD"/>
    <w:rsid w:val="00877A97"/>
    <w:rsid w:val="00892E9B"/>
    <w:rsid w:val="008A1E28"/>
    <w:rsid w:val="008A1F56"/>
    <w:rsid w:val="008A2320"/>
    <w:rsid w:val="008A5B8C"/>
    <w:rsid w:val="008D7924"/>
    <w:rsid w:val="008E19E3"/>
    <w:rsid w:val="008F7CBC"/>
    <w:rsid w:val="0090378F"/>
    <w:rsid w:val="00906D08"/>
    <w:rsid w:val="009137BD"/>
    <w:rsid w:val="00916934"/>
    <w:rsid w:val="00941A1C"/>
    <w:rsid w:val="00950D60"/>
    <w:rsid w:val="009530C9"/>
    <w:rsid w:val="00956E44"/>
    <w:rsid w:val="00987264"/>
    <w:rsid w:val="0099180B"/>
    <w:rsid w:val="009B0A7D"/>
    <w:rsid w:val="009F3A8E"/>
    <w:rsid w:val="009F3F12"/>
    <w:rsid w:val="009F5AB9"/>
    <w:rsid w:val="00A032D3"/>
    <w:rsid w:val="00A502F1"/>
    <w:rsid w:val="00A603AE"/>
    <w:rsid w:val="00A958FF"/>
    <w:rsid w:val="00AD1A9B"/>
    <w:rsid w:val="00AF7B40"/>
    <w:rsid w:val="00B065CC"/>
    <w:rsid w:val="00B1271C"/>
    <w:rsid w:val="00B41627"/>
    <w:rsid w:val="00B51829"/>
    <w:rsid w:val="00B5321D"/>
    <w:rsid w:val="00B6947D"/>
    <w:rsid w:val="00B7089D"/>
    <w:rsid w:val="00B711E1"/>
    <w:rsid w:val="00B83B35"/>
    <w:rsid w:val="00BB0E0E"/>
    <w:rsid w:val="00BB34E3"/>
    <w:rsid w:val="00BB652B"/>
    <w:rsid w:val="00BC7CA7"/>
    <w:rsid w:val="00C0408D"/>
    <w:rsid w:val="00C12356"/>
    <w:rsid w:val="00C66CDC"/>
    <w:rsid w:val="00C921BA"/>
    <w:rsid w:val="00C93278"/>
    <w:rsid w:val="00CA370C"/>
    <w:rsid w:val="00CC5109"/>
    <w:rsid w:val="00CD4A1C"/>
    <w:rsid w:val="00CF383D"/>
    <w:rsid w:val="00CF722A"/>
    <w:rsid w:val="00D00D46"/>
    <w:rsid w:val="00D11266"/>
    <w:rsid w:val="00D12B08"/>
    <w:rsid w:val="00D12C2A"/>
    <w:rsid w:val="00D20B3E"/>
    <w:rsid w:val="00D443BC"/>
    <w:rsid w:val="00D66DE8"/>
    <w:rsid w:val="00D71AFD"/>
    <w:rsid w:val="00DA799D"/>
    <w:rsid w:val="00DB00B9"/>
    <w:rsid w:val="00DE5737"/>
    <w:rsid w:val="00E1678C"/>
    <w:rsid w:val="00E230E0"/>
    <w:rsid w:val="00E301E1"/>
    <w:rsid w:val="00E3686C"/>
    <w:rsid w:val="00E45482"/>
    <w:rsid w:val="00E548BD"/>
    <w:rsid w:val="00E55546"/>
    <w:rsid w:val="00E608D5"/>
    <w:rsid w:val="00EA72EA"/>
    <w:rsid w:val="00EC6AB0"/>
    <w:rsid w:val="00ED56AC"/>
    <w:rsid w:val="00EF19F9"/>
    <w:rsid w:val="00F30E9A"/>
    <w:rsid w:val="00F34286"/>
    <w:rsid w:val="00FC3B04"/>
    <w:rsid w:val="00FC7BA2"/>
    <w:rsid w:val="00FD2E95"/>
    <w:rsid w:val="00FD6D1A"/>
    <w:rsid w:val="015950EC"/>
    <w:rsid w:val="016945A1"/>
    <w:rsid w:val="01965C37"/>
    <w:rsid w:val="05E51DC6"/>
    <w:rsid w:val="0618F869"/>
    <w:rsid w:val="069928BC"/>
    <w:rsid w:val="07EA7D20"/>
    <w:rsid w:val="0889DBB6"/>
    <w:rsid w:val="09F03897"/>
    <w:rsid w:val="0E2388D7"/>
    <w:rsid w:val="0E2A149C"/>
    <w:rsid w:val="10E1FE91"/>
    <w:rsid w:val="11915F66"/>
    <w:rsid w:val="11C0CFCA"/>
    <w:rsid w:val="13503DE8"/>
    <w:rsid w:val="1373A54B"/>
    <w:rsid w:val="14C47F92"/>
    <w:rsid w:val="15CF5FB3"/>
    <w:rsid w:val="163C668E"/>
    <w:rsid w:val="164B26B5"/>
    <w:rsid w:val="16D9EC28"/>
    <w:rsid w:val="176B3014"/>
    <w:rsid w:val="178D7A39"/>
    <w:rsid w:val="17B7CE85"/>
    <w:rsid w:val="17EAD5A4"/>
    <w:rsid w:val="1828D8D0"/>
    <w:rsid w:val="19BF7F6C"/>
    <w:rsid w:val="1B170449"/>
    <w:rsid w:val="1B4AE46D"/>
    <w:rsid w:val="1B5B4FCD"/>
    <w:rsid w:val="1E77CFF4"/>
    <w:rsid w:val="20D27840"/>
    <w:rsid w:val="249787BA"/>
    <w:rsid w:val="24E71178"/>
    <w:rsid w:val="253BF8F1"/>
    <w:rsid w:val="264867CD"/>
    <w:rsid w:val="285BEE74"/>
    <w:rsid w:val="28C1B542"/>
    <w:rsid w:val="2DB453BB"/>
    <w:rsid w:val="2EE166A8"/>
    <w:rsid w:val="2F030F5D"/>
    <w:rsid w:val="30990187"/>
    <w:rsid w:val="335FD7F5"/>
    <w:rsid w:val="33E51969"/>
    <w:rsid w:val="3591DB70"/>
    <w:rsid w:val="390F709A"/>
    <w:rsid w:val="391168D8"/>
    <w:rsid w:val="3AAB40FB"/>
    <w:rsid w:val="3D2C5B04"/>
    <w:rsid w:val="406CD0BE"/>
    <w:rsid w:val="4136EFD2"/>
    <w:rsid w:val="4142DC01"/>
    <w:rsid w:val="426D807B"/>
    <w:rsid w:val="42952817"/>
    <w:rsid w:val="42F38F1A"/>
    <w:rsid w:val="443484A1"/>
    <w:rsid w:val="45B7293D"/>
    <w:rsid w:val="474FD857"/>
    <w:rsid w:val="4815006F"/>
    <w:rsid w:val="499AB003"/>
    <w:rsid w:val="4C538303"/>
    <w:rsid w:val="4D14F4E2"/>
    <w:rsid w:val="4DEA0477"/>
    <w:rsid w:val="50292471"/>
    <w:rsid w:val="52E0808A"/>
    <w:rsid w:val="565BCE79"/>
    <w:rsid w:val="574C53BE"/>
    <w:rsid w:val="57B50AE3"/>
    <w:rsid w:val="57FAEEBE"/>
    <w:rsid w:val="580E75AA"/>
    <w:rsid w:val="58889942"/>
    <w:rsid w:val="589D57EB"/>
    <w:rsid w:val="58BF48C5"/>
    <w:rsid w:val="59A9A7E2"/>
    <w:rsid w:val="59D75E35"/>
    <w:rsid w:val="5A96A519"/>
    <w:rsid w:val="5CA1E339"/>
    <w:rsid w:val="5CD5D687"/>
    <w:rsid w:val="5D9C9E99"/>
    <w:rsid w:val="60227FDE"/>
    <w:rsid w:val="60A64430"/>
    <w:rsid w:val="6342B57E"/>
    <w:rsid w:val="637462A5"/>
    <w:rsid w:val="65103306"/>
    <w:rsid w:val="65CFFE25"/>
    <w:rsid w:val="66943CCB"/>
    <w:rsid w:val="670717A7"/>
    <w:rsid w:val="68F0CE5C"/>
    <w:rsid w:val="69A3034F"/>
    <w:rsid w:val="6A346414"/>
    <w:rsid w:val="6A6884D3"/>
    <w:rsid w:val="6B1BCF97"/>
    <w:rsid w:val="6BC8C196"/>
    <w:rsid w:val="6C5201BB"/>
    <w:rsid w:val="6CDE2DA0"/>
    <w:rsid w:val="7029D8C8"/>
    <w:rsid w:val="7077D6AD"/>
    <w:rsid w:val="71F017CF"/>
    <w:rsid w:val="71F6A394"/>
    <w:rsid w:val="72C738C8"/>
    <w:rsid w:val="732D4A5F"/>
    <w:rsid w:val="74C5E6E6"/>
    <w:rsid w:val="75513B7B"/>
    <w:rsid w:val="755FE69C"/>
    <w:rsid w:val="756ECDBC"/>
    <w:rsid w:val="771F345D"/>
    <w:rsid w:val="77963602"/>
    <w:rsid w:val="78D2CB5A"/>
    <w:rsid w:val="79D3CDB7"/>
    <w:rsid w:val="7A9D5705"/>
    <w:rsid w:val="7AD4DA63"/>
    <w:rsid w:val="7D538CA2"/>
    <w:rsid w:val="7DA63C7D"/>
    <w:rsid w:val="7F420CDE"/>
    <w:rsid w:val="7F8387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DC5C7"/>
  <w15:chartTrackingRefBased/>
  <w15:docId w15:val="{A24AD824-F4A6-403C-83F1-544E4F575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A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1A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1A1C"/>
    <w:pPr>
      <w:spacing w:after="0" w:line="240" w:lineRule="auto"/>
    </w:pPr>
    <w:rPr>
      <w:lang w:val="en-US" w:eastAsia="en-US"/>
    </w:rPr>
  </w:style>
  <w:style w:type="character" w:customStyle="1" w:styleId="NoSpacingChar">
    <w:name w:val="No Spacing Char"/>
    <w:basedOn w:val="DefaultParagraphFont"/>
    <w:link w:val="NoSpacing"/>
    <w:uiPriority w:val="1"/>
    <w:rsid w:val="00941A1C"/>
    <w:rPr>
      <w:lang w:val="en-US" w:eastAsia="en-US"/>
    </w:rPr>
  </w:style>
  <w:style w:type="paragraph" w:styleId="Header">
    <w:name w:val="header"/>
    <w:basedOn w:val="Normal"/>
    <w:link w:val="HeaderChar"/>
    <w:uiPriority w:val="99"/>
    <w:unhideWhenUsed/>
    <w:rsid w:val="00941A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A1C"/>
  </w:style>
  <w:style w:type="paragraph" w:styleId="Footer">
    <w:name w:val="footer"/>
    <w:basedOn w:val="Normal"/>
    <w:link w:val="FooterChar"/>
    <w:uiPriority w:val="99"/>
    <w:unhideWhenUsed/>
    <w:rsid w:val="00941A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A1C"/>
  </w:style>
  <w:style w:type="character" w:customStyle="1" w:styleId="Heading1Char">
    <w:name w:val="Heading 1 Char"/>
    <w:basedOn w:val="DefaultParagraphFont"/>
    <w:link w:val="Heading1"/>
    <w:uiPriority w:val="9"/>
    <w:rsid w:val="00941A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41A1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41A1C"/>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34514F"/>
    <w:rPr>
      <w:color w:val="605E5C"/>
      <w:shd w:val="clear" w:color="auto" w:fill="E1DFDD"/>
    </w:rPr>
  </w:style>
  <w:style w:type="paragraph" w:styleId="NormalWeb">
    <w:name w:val="Normal (Web)"/>
    <w:basedOn w:val="Normal"/>
    <w:uiPriority w:val="99"/>
    <w:semiHidden/>
    <w:unhideWhenUsed/>
    <w:rsid w:val="007914E9"/>
    <w:rPr>
      <w:rFonts w:ascii="Times New Roman" w:hAnsi="Times New Roman" w:cs="Times New Roman"/>
      <w:sz w:val="24"/>
      <w:szCs w:val="24"/>
    </w:rPr>
  </w:style>
  <w:style w:type="paragraph" w:styleId="TOCHeading">
    <w:name w:val="TOC Heading"/>
    <w:basedOn w:val="Heading1"/>
    <w:next w:val="Normal"/>
    <w:uiPriority w:val="39"/>
    <w:unhideWhenUsed/>
    <w:qFormat/>
    <w:rsid w:val="00484F4B"/>
    <w:pPr>
      <w:outlineLvl w:val="9"/>
    </w:pPr>
    <w:rPr>
      <w:lang w:val="en-US" w:eastAsia="en-US"/>
    </w:rPr>
  </w:style>
  <w:style w:type="paragraph" w:styleId="TOC1">
    <w:name w:val="toc 1"/>
    <w:basedOn w:val="Normal"/>
    <w:next w:val="Normal"/>
    <w:autoRedefine/>
    <w:uiPriority w:val="39"/>
    <w:unhideWhenUsed/>
    <w:rsid w:val="00484F4B"/>
    <w:pPr>
      <w:spacing w:after="100"/>
    </w:pPr>
  </w:style>
  <w:style w:type="paragraph" w:styleId="TOC2">
    <w:name w:val="toc 2"/>
    <w:basedOn w:val="Normal"/>
    <w:next w:val="Normal"/>
    <w:autoRedefine/>
    <w:uiPriority w:val="39"/>
    <w:unhideWhenUsed/>
    <w:rsid w:val="00484F4B"/>
    <w:pPr>
      <w:spacing w:after="100"/>
      <w:ind w:left="220"/>
    </w:pPr>
  </w:style>
  <w:style w:type="paragraph" w:styleId="Bibliography">
    <w:name w:val="Bibliography"/>
    <w:basedOn w:val="Normal"/>
    <w:next w:val="Normal"/>
    <w:uiPriority w:val="37"/>
    <w:unhideWhenUsed/>
    <w:rsid w:val="00605862"/>
  </w:style>
  <w:style w:type="paragraph" w:styleId="Caption">
    <w:name w:val="caption"/>
    <w:basedOn w:val="Normal"/>
    <w:next w:val="Normal"/>
    <w:uiPriority w:val="35"/>
    <w:unhideWhenUsed/>
    <w:qFormat/>
    <w:rsid w:val="00CF383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D20A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6249">
      <w:bodyDiv w:val="1"/>
      <w:marLeft w:val="0"/>
      <w:marRight w:val="0"/>
      <w:marTop w:val="0"/>
      <w:marBottom w:val="0"/>
      <w:divBdr>
        <w:top w:val="none" w:sz="0" w:space="0" w:color="auto"/>
        <w:left w:val="none" w:sz="0" w:space="0" w:color="auto"/>
        <w:bottom w:val="none" w:sz="0" w:space="0" w:color="auto"/>
        <w:right w:val="none" w:sz="0" w:space="0" w:color="auto"/>
      </w:divBdr>
    </w:div>
    <w:div w:id="15348432">
      <w:bodyDiv w:val="1"/>
      <w:marLeft w:val="0"/>
      <w:marRight w:val="0"/>
      <w:marTop w:val="0"/>
      <w:marBottom w:val="0"/>
      <w:divBdr>
        <w:top w:val="none" w:sz="0" w:space="0" w:color="auto"/>
        <w:left w:val="none" w:sz="0" w:space="0" w:color="auto"/>
        <w:bottom w:val="none" w:sz="0" w:space="0" w:color="auto"/>
        <w:right w:val="none" w:sz="0" w:space="0" w:color="auto"/>
      </w:divBdr>
    </w:div>
    <w:div w:id="37709648">
      <w:bodyDiv w:val="1"/>
      <w:marLeft w:val="0"/>
      <w:marRight w:val="0"/>
      <w:marTop w:val="0"/>
      <w:marBottom w:val="0"/>
      <w:divBdr>
        <w:top w:val="none" w:sz="0" w:space="0" w:color="auto"/>
        <w:left w:val="none" w:sz="0" w:space="0" w:color="auto"/>
        <w:bottom w:val="none" w:sz="0" w:space="0" w:color="auto"/>
        <w:right w:val="none" w:sz="0" w:space="0" w:color="auto"/>
      </w:divBdr>
    </w:div>
    <w:div w:id="41445494">
      <w:bodyDiv w:val="1"/>
      <w:marLeft w:val="0"/>
      <w:marRight w:val="0"/>
      <w:marTop w:val="0"/>
      <w:marBottom w:val="0"/>
      <w:divBdr>
        <w:top w:val="none" w:sz="0" w:space="0" w:color="auto"/>
        <w:left w:val="none" w:sz="0" w:space="0" w:color="auto"/>
        <w:bottom w:val="none" w:sz="0" w:space="0" w:color="auto"/>
        <w:right w:val="none" w:sz="0" w:space="0" w:color="auto"/>
      </w:divBdr>
    </w:div>
    <w:div w:id="41953857">
      <w:bodyDiv w:val="1"/>
      <w:marLeft w:val="0"/>
      <w:marRight w:val="0"/>
      <w:marTop w:val="0"/>
      <w:marBottom w:val="0"/>
      <w:divBdr>
        <w:top w:val="none" w:sz="0" w:space="0" w:color="auto"/>
        <w:left w:val="none" w:sz="0" w:space="0" w:color="auto"/>
        <w:bottom w:val="none" w:sz="0" w:space="0" w:color="auto"/>
        <w:right w:val="none" w:sz="0" w:space="0" w:color="auto"/>
      </w:divBdr>
    </w:div>
    <w:div w:id="49156813">
      <w:bodyDiv w:val="1"/>
      <w:marLeft w:val="0"/>
      <w:marRight w:val="0"/>
      <w:marTop w:val="0"/>
      <w:marBottom w:val="0"/>
      <w:divBdr>
        <w:top w:val="none" w:sz="0" w:space="0" w:color="auto"/>
        <w:left w:val="none" w:sz="0" w:space="0" w:color="auto"/>
        <w:bottom w:val="none" w:sz="0" w:space="0" w:color="auto"/>
        <w:right w:val="none" w:sz="0" w:space="0" w:color="auto"/>
      </w:divBdr>
    </w:div>
    <w:div w:id="51975674">
      <w:bodyDiv w:val="1"/>
      <w:marLeft w:val="0"/>
      <w:marRight w:val="0"/>
      <w:marTop w:val="0"/>
      <w:marBottom w:val="0"/>
      <w:divBdr>
        <w:top w:val="none" w:sz="0" w:space="0" w:color="auto"/>
        <w:left w:val="none" w:sz="0" w:space="0" w:color="auto"/>
        <w:bottom w:val="none" w:sz="0" w:space="0" w:color="auto"/>
        <w:right w:val="none" w:sz="0" w:space="0" w:color="auto"/>
      </w:divBdr>
    </w:div>
    <w:div w:id="59521270">
      <w:bodyDiv w:val="1"/>
      <w:marLeft w:val="0"/>
      <w:marRight w:val="0"/>
      <w:marTop w:val="0"/>
      <w:marBottom w:val="0"/>
      <w:divBdr>
        <w:top w:val="none" w:sz="0" w:space="0" w:color="auto"/>
        <w:left w:val="none" w:sz="0" w:space="0" w:color="auto"/>
        <w:bottom w:val="none" w:sz="0" w:space="0" w:color="auto"/>
        <w:right w:val="none" w:sz="0" w:space="0" w:color="auto"/>
      </w:divBdr>
    </w:div>
    <w:div w:id="105317766">
      <w:bodyDiv w:val="1"/>
      <w:marLeft w:val="0"/>
      <w:marRight w:val="0"/>
      <w:marTop w:val="0"/>
      <w:marBottom w:val="0"/>
      <w:divBdr>
        <w:top w:val="none" w:sz="0" w:space="0" w:color="auto"/>
        <w:left w:val="none" w:sz="0" w:space="0" w:color="auto"/>
        <w:bottom w:val="none" w:sz="0" w:space="0" w:color="auto"/>
        <w:right w:val="none" w:sz="0" w:space="0" w:color="auto"/>
      </w:divBdr>
    </w:div>
    <w:div w:id="132602501">
      <w:bodyDiv w:val="1"/>
      <w:marLeft w:val="0"/>
      <w:marRight w:val="0"/>
      <w:marTop w:val="0"/>
      <w:marBottom w:val="0"/>
      <w:divBdr>
        <w:top w:val="none" w:sz="0" w:space="0" w:color="auto"/>
        <w:left w:val="none" w:sz="0" w:space="0" w:color="auto"/>
        <w:bottom w:val="none" w:sz="0" w:space="0" w:color="auto"/>
        <w:right w:val="none" w:sz="0" w:space="0" w:color="auto"/>
      </w:divBdr>
    </w:div>
    <w:div w:id="136726833">
      <w:bodyDiv w:val="1"/>
      <w:marLeft w:val="0"/>
      <w:marRight w:val="0"/>
      <w:marTop w:val="0"/>
      <w:marBottom w:val="0"/>
      <w:divBdr>
        <w:top w:val="none" w:sz="0" w:space="0" w:color="auto"/>
        <w:left w:val="none" w:sz="0" w:space="0" w:color="auto"/>
        <w:bottom w:val="none" w:sz="0" w:space="0" w:color="auto"/>
        <w:right w:val="none" w:sz="0" w:space="0" w:color="auto"/>
      </w:divBdr>
    </w:div>
    <w:div w:id="145443655">
      <w:bodyDiv w:val="1"/>
      <w:marLeft w:val="0"/>
      <w:marRight w:val="0"/>
      <w:marTop w:val="0"/>
      <w:marBottom w:val="0"/>
      <w:divBdr>
        <w:top w:val="none" w:sz="0" w:space="0" w:color="auto"/>
        <w:left w:val="none" w:sz="0" w:space="0" w:color="auto"/>
        <w:bottom w:val="none" w:sz="0" w:space="0" w:color="auto"/>
        <w:right w:val="none" w:sz="0" w:space="0" w:color="auto"/>
      </w:divBdr>
    </w:div>
    <w:div w:id="147291237">
      <w:bodyDiv w:val="1"/>
      <w:marLeft w:val="0"/>
      <w:marRight w:val="0"/>
      <w:marTop w:val="0"/>
      <w:marBottom w:val="0"/>
      <w:divBdr>
        <w:top w:val="none" w:sz="0" w:space="0" w:color="auto"/>
        <w:left w:val="none" w:sz="0" w:space="0" w:color="auto"/>
        <w:bottom w:val="none" w:sz="0" w:space="0" w:color="auto"/>
        <w:right w:val="none" w:sz="0" w:space="0" w:color="auto"/>
      </w:divBdr>
    </w:div>
    <w:div w:id="147744067">
      <w:bodyDiv w:val="1"/>
      <w:marLeft w:val="0"/>
      <w:marRight w:val="0"/>
      <w:marTop w:val="0"/>
      <w:marBottom w:val="0"/>
      <w:divBdr>
        <w:top w:val="none" w:sz="0" w:space="0" w:color="auto"/>
        <w:left w:val="none" w:sz="0" w:space="0" w:color="auto"/>
        <w:bottom w:val="none" w:sz="0" w:space="0" w:color="auto"/>
        <w:right w:val="none" w:sz="0" w:space="0" w:color="auto"/>
      </w:divBdr>
    </w:div>
    <w:div w:id="156922069">
      <w:bodyDiv w:val="1"/>
      <w:marLeft w:val="0"/>
      <w:marRight w:val="0"/>
      <w:marTop w:val="0"/>
      <w:marBottom w:val="0"/>
      <w:divBdr>
        <w:top w:val="none" w:sz="0" w:space="0" w:color="auto"/>
        <w:left w:val="none" w:sz="0" w:space="0" w:color="auto"/>
        <w:bottom w:val="none" w:sz="0" w:space="0" w:color="auto"/>
        <w:right w:val="none" w:sz="0" w:space="0" w:color="auto"/>
      </w:divBdr>
    </w:div>
    <w:div w:id="157892953">
      <w:bodyDiv w:val="1"/>
      <w:marLeft w:val="0"/>
      <w:marRight w:val="0"/>
      <w:marTop w:val="0"/>
      <w:marBottom w:val="0"/>
      <w:divBdr>
        <w:top w:val="none" w:sz="0" w:space="0" w:color="auto"/>
        <w:left w:val="none" w:sz="0" w:space="0" w:color="auto"/>
        <w:bottom w:val="none" w:sz="0" w:space="0" w:color="auto"/>
        <w:right w:val="none" w:sz="0" w:space="0" w:color="auto"/>
      </w:divBdr>
    </w:div>
    <w:div w:id="166022034">
      <w:bodyDiv w:val="1"/>
      <w:marLeft w:val="0"/>
      <w:marRight w:val="0"/>
      <w:marTop w:val="0"/>
      <w:marBottom w:val="0"/>
      <w:divBdr>
        <w:top w:val="none" w:sz="0" w:space="0" w:color="auto"/>
        <w:left w:val="none" w:sz="0" w:space="0" w:color="auto"/>
        <w:bottom w:val="none" w:sz="0" w:space="0" w:color="auto"/>
        <w:right w:val="none" w:sz="0" w:space="0" w:color="auto"/>
      </w:divBdr>
    </w:div>
    <w:div w:id="179976238">
      <w:bodyDiv w:val="1"/>
      <w:marLeft w:val="0"/>
      <w:marRight w:val="0"/>
      <w:marTop w:val="0"/>
      <w:marBottom w:val="0"/>
      <w:divBdr>
        <w:top w:val="none" w:sz="0" w:space="0" w:color="auto"/>
        <w:left w:val="none" w:sz="0" w:space="0" w:color="auto"/>
        <w:bottom w:val="none" w:sz="0" w:space="0" w:color="auto"/>
        <w:right w:val="none" w:sz="0" w:space="0" w:color="auto"/>
      </w:divBdr>
    </w:div>
    <w:div w:id="197283495">
      <w:bodyDiv w:val="1"/>
      <w:marLeft w:val="0"/>
      <w:marRight w:val="0"/>
      <w:marTop w:val="0"/>
      <w:marBottom w:val="0"/>
      <w:divBdr>
        <w:top w:val="none" w:sz="0" w:space="0" w:color="auto"/>
        <w:left w:val="none" w:sz="0" w:space="0" w:color="auto"/>
        <w:bottom w:val="none" w:sz="0" w:space="0" w:color="auto"/>
        <w:right w:val="none" w:sz="0" w:space="0" w:color="auto"/>
      </w:divBdr>
    </w:div>
    <w:div w:id="202064174">
      <w:bodyDiv w:val="1"/>
      <w:marLeft w:val="0"/>
      <w:marRight w:val="0"/>
      <w:marTop w:val="0"/>
      <w:marBottom w:val="0"/>
      <w:divBdr>
        <w:top w:val="none" w:sz="0" w:space="0" w:color="auto"/>
        <w:left w:val="none" w:sz="0" w:space="0" w:color="auto"/>
        <w:bottom w:val="none" w:sz="0" w:space="0" w:color="auto"/>
        <w:right w:val="none" w:sz="0" w:space="0" w:color="auto"/>
      </w:divBdr>
    </w:div>
    <w:div w:id="235435571">
      <w:bodyDiv w:val="1"/>
      <w:marLeft w:val="0"/>
      <w:marRight w:val="0"/>
      <w:marTop w:val="0"/>
      <w:marBottom w:val="0"/>
      <w:divBdr>
        <w:top w:val="none" w:sz="0" w:space="0" w:color="auto"/>
        <w:left w:val="none" w:sz="0" w:space="0" w:color="auto"/>
        <w:bottom w:val="none" w:sz="0" w:space="0" w:color="auto"/>
        <w:right w:val="none" w:sz="0" w:space="0" w:color="auto"/>
      </w:divBdr>
    </w:div>
    <w:div w:id="239485673">
      <w:bodyDiv w:val="1"/>
      <w:marLeft w:val="0"/>
      <w:marRight w:val="0"/>
      <w:marTop w:val="0"/>
      <w:marBottom w:val="0"/>
      <w:divBdr>
        <w:top w:val="none" w:sz="0" w:space="0" w:color="auto"/>
        <w:left w:val="none" w:sz="0" w:space="0" w:color="auto"/>
        <w:bottom w:val="none" w:sz="0" w:space="0" w:color="auto"/>
        <w:right w:val="none" w:sz="0" w:space="0" w:color="auto"/>
      </w:divBdr>
    </w:div>
    <w:div w:id="240873451">
      <w:bodyDiv w:val="1"/>
      <w:marLeft w:val="0"/>
      <w:marRight w:val="0"/>
      <w:marTop w:val="0"/>
      <w:marBottom w:val="0"/>
      <w:divBdr>
        <w:top w:val="none" w:sz="0" w:space="0" w:color="auto"/>
        <w:left w:val="none" w:sz="0" w:space="0" w:color="auto"/>
        <w:bottom w:val="none" w:sz="0" w:space="0" w:color="auto"/>
        <w:right w:val="none" w:sz="0" w:space="0" w:color="auto"/>
      </w:divBdr>
    </w:div>
    <w:div w:id="243759534">
      <w:bodyDiv w:val="1"/>
      <w:marLeft w:val="0"/>
      <w:marRight w:val="0"/>
      <w:marTop w:val="0"/>
      <w:marBottom w:val="0"/>
      <w:divBdr>
        <w:top w:val="none" w:sz="0" w:space="0" w:color="auto"/>
        <w:left w:val="none" w:sz="0" w:space="0" w:color="auto"/>
        <w:bottom w:val="none" w:sz="0" w:space="0" w:color="auto"/>
        <w:right w:val="none" w:sz="0" w:space="0" w:color="auto"/>
      </w:divBdr>
    </w:div>
    <w:div w:id="254827342">
      <w:bodyDiv w:val="1"/>
      <w:marLeft w:val="0"/>
      <w:marRight w:val="0"/>
      <w:marTop w:val="0"/>
      <w:marBottom w:val="0"/>
      <w:divBdr>
        <w:top w:val="none" w:sz="0" w:space="0" w:color="auto"/>
        <w:left w:val="none" w:sz="0" w:space="0" w:color="auto"/>
        <w:bottom w:val="none" w:sz="0" w:space="0" w:color="auto"/>
        <w:right w:val="none" w:sz="0" w:space="0" w:color="auto"/>
      </w:divBdr>
    </w:div>
    <w:div w:id="258637545">
      <w:bodyDiv w:val="1"/>
      <w:marLeft w:val="0"/>
      <w:marRight w:val="0"/>
      <w:marTop w:val="0"/>
      <w:marBottom w:val="0"/>
      <w:divBdr>
        <w:top w:val="none" w:sz="0" w:space="0" w:color="auto"/>
        <w:left w:val="none" w:sz="0" w:space="0" w:color="auto"/>
        <w:bottom w:val="none" w:sz="0" w:space="0" w:color="auto"/>
        <w:right w:val="none" w:sz="0" w:space="0" w:color="auto"/>
      </w:divBdr>
    </w:div>
    <w:div w:id="261761929">
      <w:bodyDiv w:val="1"/>
      <w:marLeft w:val="0"/>
      <w:marRight w:val="0"/>
      <w:marTop w:val="0"/>
      <w:marBottom w:val="0"/>
      <w:divBdr>
        <w:top w:val="none" w:sz="0" w:space="0" w:color="auto"/>
        <w:left w:val="none" w:sz="0" w:space="0" w:color="auto"/>
        <w:bottom w:val="none" w:sz="0" w:space="0" w:color="auto"/>
        <w:right w:val="none" w:sz="0" w:space="0" w:color="auto"/>
      </w:divBdr>
    </w:div>
    <w:div w:id="265311819">
      <w:bodyDiv w:val="1"/>
      <w:marLeft w:val="0"/>
      <w:marRight w:val="0"/>
      <w:marTop w:val="0"/>
      <w:marBottom w:val="0"/>
      <w:divBdr>
        <w:top w:val="none" w:sz="0" w:space="0" w:color="auto"/>
        <w:left w:val="none" w:sz="0" w:space="0" w:color="auto"/>
        <w:bottom w:val="none" w:sz="0" w:space="0" w:color="auto"/>
        <w:right w:val="none" w:sz="0" w:space="0" w:color="auto"/>
      </w:divBdr>
    </w:div>
    <w:div w:id="265575155">
      <w:bodyDiv w:val="1"/>
      <w:marLeft w:val="0"/>
      <w:marRight w:val="0"/>
      <w:marTop w:val="0"/>
      <w:marBottom w:val="0"/>
      <w:divBdr>
        <w:top w:val="none" w:sz="0" w:space="0" w:color="auto"/>
        <w:left w:val="none" w:sz="0" w:space="0" w:color="auto"/>
        <w:bottom w:val="none" w:sz="0" w:space="0" w:color="auto"/>
        <w:right w:val="none" w:sz="0" w:space="0" w:color="auto"/>
      </w:divBdr>
    </w:div>
    <w:div w:id="270818769">
      <w:bodyDiv w:val="1"/>
      <w:marLeft w:val="0"/>
      <w:marRight w:val="0"/>
      <w:marTop w:val="0"/>
      <w:marBottom w:val="0"/>
      <w:divBdr>
        <w:top w:val="none" w:sz="0" w:space="0" w:color="auto"/>
        <w:left w:val="none" w:sz="0" w:space="0" w:color="auto"/>
        <w:bottom w:val="none" w:sz="0" w:space="0" w:color="auto"/>
        <w:right w:val="none" w:sz="0" w:space="0" w:color="auto"/>
      </w:divBdr>
    </w:div>
    <w:div w:id="278490292">
      <w:bodyDiv w:val="1"/>
      <w:marLeft w:val="0"/>
      <w:marRight w:val="0"/>
      <w:marTop w:val="0"/>
      <w:marBottom w:val="0"/>
      <w:divBdr>
        <w:top w:val="none" w:sz="0" w:space="0" w:color="auto"/>
        <w:left w:val="none" w:sz="0" w:space="0" w:color="auto"/>
        <w:bottom w:val="none" w:sz="0" w:space="0" w:color="auto"/>
        <w:right w:val="none" w:sz="0" w:space="0" w:color="auto"/>
      </w:divBdr>
    </w:div>
    <w:div w:id="282539314">
      <w:bodyDiv w:val="1"/>
      <w:marLeft w:val="0"/>
      <w:marRight w:val="0"/>
      <w:marTop w:val="0"/>
      <w:marBottom w:val="0"/>
      <w:divBdr>
        <w:top w:val="none" w:sz="0" w:space="0" w:color="auto"/>
        <w:left w:val="none" w:sz="0" w:space="0" w:color="auto"/>
        <w:bottom w:val="none" w:sz="0" w:space="0" w:color="auto"/>
        <w:right w:val="none" w:sz="0" w:space="0" w:color="auto"/>
      </w:divBdr>
    </w:div>
    <w:div w:id="320737944">
      <w:bodyDiv w:val="1"/>
      <w:marLeft w:val="0"/>
      <w:marRight w:val="0"/>
      <w:marTop w:val="0"/>
      <w:marBottom w:val="0"/>
      <w:divBdr>
        <w:top w:val="none" w:sz="0" w:space="0" w:color="auto"/>
        <w:left w:val="none" w:sz="0" w:space="0" w:color="auto"/>
        <w:bottom w:val="none" w:sz="0" w:space="0" w:color="auto"/>
        <w:right w:val="none" w:sz="0" w:space="0" w:color="auto"/>
      </w:divBdr>
    </w:div>
    <w:div w:id="323554950">
      <w:bodyDiv w:val="1"/>
      <w:marLeft w:val="0"/>
      <w:marRight w:val="0"/>
      <w:marTop w:val="0"/>
      <w:marBottom w:val="0"/>
      <w:divBdr>
        <w:top w:val="none" w:sz="0" w:space="0" w:color="auto"/>
        <w:left w:val="none" w:sz="0" w:space="0" w:color="auto"/>
        <w:bottom w:val="none" w:sz="0" w:space="0" w:color="auto"/>
        <w:right w:val="none" w:sz="0" w:space="0" w:color="auto"/>
      </w:divBdr>
    </w:div>
    <w:div w:id="329791206">
      <w:bodyDiv w:val="1"/>
      <w:marLeft w:val="0"/>
      <w:marRight w:val="0"/>
      <w:marTop w:val="0"/>
      <w:marBottom w:val="0"/>
      <w:divBdr>
        <w:top w:val="none" w:sz="0" w:space="0" w:color="auto"/>
        <w:left w:val="none" w:sz="0" w:space="0" w:color="auto"/>
        <w:bottom w:val="none" w:sz="0" w:space="0" w:color="auto"/>
        <w:right w:val="none" w:sz="0" w:space="0" w:color="auto"/>
      </w:divBdr>
    </w:div>
    <w:div w:id="339896699">
      <w:bodyDiv w:val="1"/>
      <w:marLeft w:val="0"/>
      <w:marRight w:val="0"/>
      <w:marTop w:val="0"/>
      <w:marBottom w:val="0"/>
      <w:divBdr>
        <w:top w:val="none" w:sz="0" w:space="0" w:color="auto"/>
        <w:left w:val="none" w:sz="0" w:space="0" w:color="auto"/>
        <w:bottom w:val="none" w:sz="0" w:space="0" w:color="auto"/>
        <w:right w:val="none" w:sz="0" w:space="0" w:color="auto"/>
      </w:divBdr>
    </w:div>
    <w:div w:id="339938411">
      <w:bodyDiv w:val="1"/>
      <w:marLeft w:val="0"/>
      <w:marRight w:val="0"/>
      <w:marTop w:val="0"/>
      <w:marBottom w:val="0"/>
      <w:divBdr>
        <w:top w:val="none" w:sz="0" w:space="0" w:color="auto"/>
        <w:left w:val="none" w:sz="0" w:space="0" w:color="auto"/>
        <w:bottom w:val="none" w:sz="0" w:space="0" w:color="auto"/>
        <w:right w:val="none" w:sz="0" w:space="0" w:color="auto"/>
      </w:divBdr>
    </w:div>
    <w:div w:id="342897021">
      <w:bodyDiv w:val="1"/>
      <w:marLeft w:val="0"/>
      <w:marRight w:val="0"/>
      <w:marTop w:val="0"/>
      <w:marBottom w:val="0"/>
      <w:divBdr>
        <w:top w:val="none" w:sz="0" w:space="0" w:color="auto"/>
        <w:left w:val="none" w:sz="0" w:space="0" w:color="auto"/>
        <w:bottom w:val="none" w:sz="0" w:space="0" w:color="auto"/>
        <w:right w:val="none" w:sz="0" w:space="0" w:color="auto"/>
      </w:divBdr>
    </w:div>
    <w:div w:id="343823717">
      <w:bodyDiv w:val="1"/>
      <w:marLeft w:val="0"/>
      <w:marRight w:val="0"/>
      <w:marTop w:val="0"/>
      <w:marBottom w:val="0"/>
      <w:divBdr>
        <w:top w:val="none" w:sz="0" w:space="0" w:color="auto"/>
        <w:left w:val="none" w:sz="0" w:space="0" w:color="auto"/>
        <w:bottom w:val="none" w:sz="0" w:space="0" w:color="auto"/>
        <w:right w:val="none" w:sz="0" w:space="0" w:color="auto"/>
      </w:divBdr>
    </w:div>
    <w:div w:id="356204007">
      <w:bodyDiv w:val="1"/>
      <w:marLeft w:val="0"/>
      <w:marRight w:val="0"/>
      <w:marTop w:val="0"/>
      <w:marBottom w:val="0"/>
      <w:divBdr>
        <w:top w:val="none" w:sz="0" w:space="0" w:color="auto"/>
        <w:left w:val="none" w:sz="0" w:space="0" w:color="auto"/>
        <w:bottom w:val="none" w:sz="0" w:space="0" w:color="auto"/>
        <w:right w:val="none" w:sz="0" w:space="0" w:color="auto"/>
      </w:divBdr>
    </w:div>
    <w:div w:id="375011502">
      <w:bodyDiv w:val="1"/>
      <w:marLeft w:val="0"/>
      <w:marRight w:val="0"/>
      <w:marTop w:val="0"/>
      <w:marBottom w:val="0"/>
      <w:divBdr>
        <w:top w:val="none" w:sz="0" w:space="0" w:color="auto"/>
        <w:left w:val="none" w:sz="0" w:space="0" w:color="auto"/>
        <w:bottom w:val="none" w:sz="0" w:space="0" w:color="auto"/>
        <w:right w:val="none" w:sz="0" w:space="0" w:color="auto"/>
      </w:divBdr>
    </w:div>
    <w:div w:id="422535832">
      <w:bodyDiv w:val="1"/>
      <w:marLeft w:val="0"/>
      <w:marRight w:val="0"/>
      <w:marTop w:val="0"/>
      <w:marBottom w:val="0"/>
      <w:divBdr>
        <w:top w:val="none" w:sz="0" w:space="0" w:color="auto"/>
        <w:left w:val="none" w:sz="0" w:space="0" w:color="auto"/>
        <w:bottom w:val="none" w:sz="0" w:space="0" w:color="auto"/>
        <w:right w:val="none" w:sz="0" w:space="0" w:color="auto"/>
      </w:divBdr>
    </w:div>
    <w:div w:id="438185786">
      <w:bodyDiv w:val="1"/>
      <w:marLeft w:val="0"/>
      <w:marRight w:val="0"/>
      <w:marTop w:val="0"/>
      <w:marBottom w:val="0"/>
      <w:divBdr>
        <w:top w:val="none" w:sz="0" w:space="0" w:color="auto"/>
        <w:left w:val="none" w:sz="0" w:space="0" w:color="auto"/>
        <w:bottom w:val="none" w:sz="0" w:space="0" w:color="auto"/>
        <w:right w:val="none" w:sz="0" w:space="0" w:color="auto"/>
      </w:divBdr>
    </w:div>
    <w:div w:id="439379041">
      <w:bodyDiv w:val="1"/>
      <w:marLeft w:val="0"/>
      <w:marRight w:val="0"/>
      <w:marTop w:val="0"/>
      <w:marBottom w:val="0"/>
      <w:divBdr>
        <w:top w:val="none" w:sz="0" w:space="0" w:color="auto"/>
        <w:left w:val="none" w:sz="0" w:space="0" w:color="auto"/>
        <w:bottom w:val="none" w:sz="0" w:space="0" w:color="auto"/>
        <w:right w:val="none" w:sz="0" w:space="0" w:color="auto"/>
      </w:divBdr>
    </w:div>
    <w:div w:id="447050647">
      <w:bodyDiv w:val="1"/>
      <w:marLeft w:val="0"/>
      <w:marRight w:val="0"/>
      <w:marTop w:val="0"/>
      <w:marBottom w:val="0"/>
      <w:divBdr>
        <w:top w:val="none" w:sz="0" w:space="0" w:color="auto"/>
        <w:left w:val="none" w:sz="0" w:space="0" w:color="auto"/>
        <w:bottom w:val="none" w:sz="0" w:space="0" w:color="auto"/>
        <w:right w:val="none" w:sz="0" w:space="0" w:color="auto"/>
      </w:divBdr>
    </w:div>
    <w:div w:id="456263820">
      <w:bodyDiv w:val="1"/>
      <w:marLeft w:val="0"/>
      <w:marRight w:val="0"/>
      <w:marTop w:val="0"/>
      <w:marBottom w:val="0"/>
      <w:divBdr>
        <w:top w:val="none" w:sz="0" w:space="0" w:color="auto"/>
        <w:left w:val="none" w:sz="0" w:space="0" w:color="auto"/>
        <w:bottom w:val="none" w:sz="0" w:space="0" w:color="auto"/>
        <w:right w:val="none" w:sz="0" w:space="0" w:color="auto"/>
      </w:divBdr>
    </w:div>
    <w:div w:id="461121138">
      <w:bodyDiv w:val="1"/>
      <w:marLeft w:val="0"/>
      <w:marRight w:val="0"/>
      <w:marTop w:val="0"/>
      <w:marBottom w:val="0"/>
      <w:divBdr>
        <w:top w:val="none" w:sz="0" w:space="0" w:color="auto"/>
        <w:left w:val="none" w:sz="0" w:space="0" w:color="auto"/>
        <w:bottom w:val="none" w:sz="0" w:space="0" w:color="auto"/>
        <w:right w:val="none" w:sz="0" w:space="0" w:color="auto"/>
      </w:divBdr>
    </w:div>
    <w:div w:id="471410062">
      <w:bodyDiv w:val="1"/>
      <w:marLeft w:val="0"/>
      <w:marRight w:val="0"/>
      <w:marTop w:val="0"/>
      <w:marBottom w:val="0"/>
      <w:divBdr>
        <w:top w:val="none" w:sz="0" w:space="0" w:color="auto"/>
        <w:left w:val="none" w:sz="0" w:space="0" w:color="auto"/>
        <w:bottom w:val="none" w:sz="0" w:space="0" w:color="auto"/>
        <w:right w:val="none" w:sz="0" w:space="0" w:color="auto"/>
      </w:divBdr>
    </w:div>
    <w:div w:id="495877061">
      <w:bodyDiv w:val="1"/>
      <w:marLeft w:val="0"/>
      <w:marRight w:val="0"/>
      <w:marTop w:val="0"/>
      <w:marBottom w:val="0"/>
      <w:divBdr>
        <w:top w:val="none" w:sz="0" w:space="0" w:color="auto"/>
        <w:left w:val="none" w:sz="0" w:space="0" w:color="auto"/>
        <w:bottom w:val="none" w:sz="0" w:space="0" w:color="auto"/>
        <w:right w:val="none" w:sz="0" w:space="0" w:color="auto"/>
      </w:divBdr>
    </w:div>
    <w:div w:id="499856124">
      <w:bodyDiv w:val="1"/>
      <w:marLeft w:val="0"/>
      <w:marRight w:val="0"/>
      <w:marTop w:val="0"/>
      <w:marBottom w:val="0"/>
      <w:divBdr>
        <w:top w:val="none" w:sz="0" w:space="0" w:color="auto"/>
        <w:left w:val="none" w:sz="0" w:space="0" w:color="auto"/>
        <w:bottom w:val="none" w:sz="0" w:space="0" w:color="auto"/>
        <w:right w:val="none" w:sz="0" w:space="0" w:color="auto"/>
      </w:divBdr>
    </w:div>
    <w:div w:id="500314386">
      <w:bodyDiv w:val="1"/>
      <w:marLeft w:val="0"/>
      <w:marRight w:val="0"/>
      <w:marTop w:val="0"/>
      <w:marBottom w:val="0"/>
      <w:divBdr>
        <w:top w:val="none" w:sz="0" w:space="0" w:color="auto"/>
        <w:left w:val="none" w:sz="0" w:space="0" w:color="auto"/>
        <w:bottom w:val="none" w:sz="0" w:space="0" w:color="auto"/>
        <w:right w:val="none" w:sz="0" w:space="0" w:color="auto"/>
      </w:divBdr>
    </w:div>
    <w:div w:id="500462254">
      <w:bodyDiv w:val="1"/>
      <w:marLeft w:val="0"/>
      <w:marRight w:val="0"/>
      <w:marTop w:val="0"/>
      <w:marBottom w:val="0"/>
      <w:divBdr>
        <w:top w:val="none" w:sz="0" w:space="0" w:color="auto"/>
        <w:left w:val="none" w:sz="0" w:space="0" w:color="auto"/>
        <w:bottom w:val="none" w:sz="0" w:space="0" w:color="auto"/>
        <w:right w:val="none" w:sz="0" w:space="0" w:color="auto"/>
      </w:divBdr>
    </w:div>
    <w:div w:id="502354439">
      <w:bodyDiv w:val="1"/>
      <w:marLeft w:val="0"/>
      <w:marRight w:val="0"/>
      <w:marTop w:val="0"/>
      <w:marBottom w:val="0"/>
      <w:divBdr>
        <w:top w:val="none" w:sz="0" w:space="0" w:color="auto"/>
        <w:left w:val="none" w:sz="0" w:space="0" w:color="auto"/>
        <w:bottom w:val="none" w:sz="0" w:space="0" w:color="auto"/>
        <w:right w:val="none" w:sz="0" w:space="0" w:color="auto"/>
      </w:divBdr>
    </w:div>
    <w:div w:id="533273510">
      <w:bodyDiv w:val="1"/>
      <w:marLeft w:val="0"/>
      <w:marRight w:val="0"/>
      <w:marTop w:val="0"/>
      <w:marBottom w:val="0"/>
      <w:divBdr>
        <w:top w:val="none" w:sz="0" w:space="0" w:color="auto"/>
        <w:left w:val="none" w:sz="0" w:space="0" w:color="auto"/>
        <w:bottom w:val="none" w:sz="0" w:space="0" w:color="auto"/>
        <w:right w:val="none" w:sz="0" w:space="0" w:color="auto"/>
      </w:divBdr>
    </w:div>
    <w:div w:id="556354073">
      <w:bodyDiv w:val="1"/>
      <w:marLeft w:val="0"/>
      <w:marRight w:val="0"/>
      <w:marTop w:val="0"/>
      <w:marBottom w:val="0"/>
      <w:divBdr>
        <w:top w:val="none" w:sz="0" w:space="0" w:color="auto"/>
        <w:left w:val="none" w:sz="0" w:space="0" w:color="auto"/>
        <w:bottom w:val="none" w:sz="0" w:space="0" w:color="auto"/>
        <w:right w:val="none" w:sz="0" w:space="0" w:color="auto"/>
      </w:divBdr>
    </w:div>
    <w:div w:id="578447175">
      <w:bodyDiv w:val="1"/>
      <w:marLeft w:val="0"/>
      <w:marRight w:val="0"/>
      <w:marTop w:val="0"/>
      <w:marBottom w:val="0"/>
      <w:divBdr>
        <w:top w:val="none" w:sz="0" w:space="0" w:color="auto"/>
        <w:left w:val="none" w:sz="0" w:space="0" w:color="auto"/>
        <w:bottom w:val="none" w:sz="0" w:space="0" w:color="auto"/>
        <w:right w:val="none" w:sz="0" w:space="0" w:color="auto"/>
      </w:divBdr>
    </w:div>
    <w:div w:id="604964313">
      <w:bodyDiv w:val="1"/>
      <w:marLeft w:val="0"/>
      <w:marRight w:val="0"/>
      <w:marTop w:val="0"/>
      <w:marBottom w:val="0"/>
      <w:divBdr>
        <w:top w:val="none" w:sz="0" w:space="0" w:color="auto"/>
        <w:left w:val="none" w:sz="0" w:space="0" w:color="auto"/>
        <w:bottom w:val="none" w:sz="0" w:space="0" w:color="auto"/>
        <w:right w:val="none" w:sz="0" w:space="0" w:color="auto"/>
      </w:divBdr>
    </w:div>
    <w:div w:id="621151759">
      <w:bodyDiv w:val="1"/>
      <w:marLeft w:val="0"/>
      <w:marRight w:val="0"/>
      <w:marTop w:val="0"/>
      <w:marBottom w:val="0"/>
      <w:divBdr>
        <w:top w:val="none" w:sz="0" w:space="0" w:color="auto"/>
        <w:left w:val="none" w:sz="0" w:space="0" w:color="auto"/>
        <w:bottom w:val="none" w:sz="0" w:space="0" w:color="auto"/>
        <w:right w:val="none" w:sz="0" w:space="0" w:color="auto"/>
      </w:divBdr>
    </w:div>
    <w:div w:id="632948520">
      <w:bodyDiv w:val="1"/>
      <w:marLeft w:val="0"/>
      <w:marRight w:val="0"/>
      <w:marTop w:val="0"/>
      <w:marBottom w:val="0"/>
      <w:divBdr>
        <w:top w:val="none" w:sz="0" w:space="0" w:color="auto"/>
        <w:left w:val="none" w:sz="0" w:space="0" w:color="auto"/>
        <w:bottom w:val="none" w:sz="0" w:space="0" w:color="auto"/>
        <w:right w:val="none" w:sz="0" w:space="0" w:color="auto"/>
      </w:divBdr>
    </w:div>
    <w:div w:id="706222027">
      <w:bodyDiv w:val="1"/>
      <w:marLeft w:val="0"/>
      <w:marRight w:val="0"/>
      <w:marTop w:val="0"/>
      <w:marBottom w:val="0"/>
      <w:divBdr>
        <w:top w:val="none" w:sz="0" w:space="0" w:color="auto"/>
        <w:left w:val="none" w:sz="0" w:space="0" w:color="auto"/>
        <w:bottom w:val="none" w:sz="0" w:space="0" w:color="auto"/>
        <w:right w:val="none" w:sz="0" w:space="0" w:color="auto"/>
      </w:divBdr>
    </w:div>
    <w:div w:id="718092748">
      <w:bodyDiv w:val="1"/>
      <w:marLeft w:val="0"/>
      <w:marRight w:val="0"/>
      <w:marTop w:val="0"/>
      <w:marBottom w:val="0"/>
      <w:divBdr>
        <w:top w:val="none" w:sz="0" w:space="0" w:color="auto"/>
        <w:left w:val="none" w:sz="0" w:space="0" w:color="auto"/>
        <w:bottom w:val="none" w:sz="0" w:space="0" w:color="auto"/>
        <w:right w:val="none" w:sz="0" w:space="0" w:color="auto"/>
      </w:divBdr>
    </w:div>
    <w:div w:id="731734895">
      <w:bodyDiv w:val="1"/>
      <w:marLeft w:val="0"/>
      <w:marRight w:val="0"/>
      <w:marTop w:val="0"/>
      <w:marBottom w:val="0"/>
      <w:divBdr>
        <w:top w:val="none" w:sz="0" w:space="0" w:color="auto"/>
        <w:left w:val="none" w:sz="0" w:space="0" w:color="auto"/>
        <w:bottom w:val="none" w:sz="0" w:space="0" w:color="auto"/>
        <w:right w:val="none" w:sz="0" w:space="0" w:color="auto"/>
      </w:divBdr>
    </w:div>
    <w:div w:id="743335741">
      <w:bodyDiv w:val="1"/>
      <w:marLeft w:val="0"/>
      <w:marRight w:val="0"/>
      <w:marTop w:val="0"/>
      <w:marBottom w:val="0"/>
      <w:divBdr>
        <w:top w:val="none" w:sz="0" w:space="0" w:color="auto"/>
        <w:left w:val="none" w:sz="0" w:space="0" w:color="auto"/>
        <w:bottom w:val="none" w:sz="0" w:space="0" w:color="auto"/>
        <w:right w:val="none" w:sz="0" w:space="0" w:color="auto"/>
      </w:divBdr>
    </w:div>
    <w:div w:id="746803514">
      <w:bodyDiv w:val="1"/>
      <w:marLeft w:val="0"/>
      <w:marRight w:val="0"/>
      <w:marTop w:val="0"/>
      <w:marBottom w:val="0"/>
      <w:divBdr>
        <w:top w:val="none" w:sz="0" w:space="0" w:color="auto"/>
        <w:left w:val="none" w:sz="0" w:space="0" w:color="auto"/>
        <w:bottom w:val="none" w:sz="0" w:space="0" w:color="auto"/>
        <w:right w:val="none" w:sz="0" w:space="0" w:color="auto"/>
      </w:divBdr>
    </w:div>
    <w:div w:id="755248825">
      <w:bodyDiv w:val="1"/>
      <w:marLeft w:val="0"/>
      <w:marRight w:val="0"/>
      <w:marTop w:val="0"/>
      <w:marBottom w:val="0"/>
      <w:divBdr>
        <w:top w:val="none" w:sz="0" w:space="0" w:color="auto"/>
        <w:left w:val="none" w:sz="0" w:space="0" w:color="auto"/>
        <w:bottom w:val="none" w:sz="0" w:space="0" w:color="auto"/>
        <w:right w:val="none" w:sz="0" w:space="0" w:color="auto"/>
      </w:divBdr>
    </w:div>
    <w:div w:id="843087037">
      <w:bodyDiv w:val="1"/>
      <w:marLeft w:val="0"/>
      <w:marRight w:val="0"/>
      <w:marTop w:val="0"/>
      <w:marBottom w:val="0"/>
      <w:divBdr>
        <w:top w:val="none" w:sz="0" w:space="0" w:color="auto"/>
        <w:left w:val="none" w:sz="0" w:space="0" w:color="auto"/>
        <w:bottom w:val="none" w:sz="0" w:space="0" w:color="auto"/>
        <w:right w:val="none" w:sz="0" w:space="0" w:color="auto"/>
      </w:divBdr>
    </w:div>
    <w:div w:id="863589636">
      <w:bodyDiv w:val="1"/>
      <w:marLeft w:val="0"/>
      <w:marRight w:val="0"/>
      <w:marTop w:val="0"/>
      <w:marBottom w:val="0"/>
      <w:divBdr>
        <w:top w:val="none" w:sz="0" w:space="0" w:color="auto"/>
        <w:left w:val="none" w:sz="0" w:space="0" w:color="auto"/>
        <w:bottom w:val="none" w:sz="0" w:space="0" w:color="auto"/>
        <w:right w:val="none" w:sz="0" w:space="0" w:color="auto"/>
      </w:divBdr>
    </w:div>
    <w:div w:id="866723545">
      <w:bodyDiv w:val="1"/>
      <w:marLeft w:val="0"/>
      <w:marRight w:val="0"/>
      <w:marTop w:val="0"/>
      <w:marBottom w:val="0"/>
      <w:divBdr>
        <w:top w:val="none" w:sz="0" w:space="0" w:color="auto"/>
        <w:left w:val="none" w:sz="0" w:space="0" w:color="auto"/>
        <w:bottom w:val="none" w:sz="0" w:space="0" w:color="auto"/>
        <w:right w:val="none" w:sz="0" w:space="0" w:color="auto"/>
      </w:divBdr>
    </w:div>
    <w:div w:id="915825539">
      <w:bodyDiv w:val="1"/>
      <w:marLeft w:val="0"/>
      <w:marRight w:val="0"/>
      <w:marTop w:val="0"/>
      <w:marBottom w:val="0"/>
      <w:divBdr>
        <w:top w:val="none" w:sz="0" w:space="0" w:color="auto"/>
        <w:left w:val="none" w:sz="0" w:space="0" w:color="auto"/>
        <w:bottom w:val="none" w:sz="0" w:space="0" w:color="auto"/>
        <w:right w:val="none" w:sz="0" w:space="0" w:color="auto"/>
      </w:divBdr>
    </w:div>
    <w:div w:id="927813955">
      <w:bodyDiv w:val="1"/>
      <w:marLeft w:val="0"/>
      <w:marRight w:val="0"/>
      <w:marTop w:val="0"/>
      <w:marBottom w:val="0"/>
      <w:divBdr>
        <w:top w:val="none" w:sz="0" w:space="0" w:color="auto"/>
        <w:left w:val="none" w:sz="0" w:space="0" w:color="auto"/>
        <w:bottom w:val="none" w:sz="0" w:space="0" w:color="auto"/>
        <w:right w:val="none" w:sz="0" w:space="0" w:color="auto"/>
      </w:divBdr>
    </w:div>
    <w:div w:id="931161233">
      <w:bodyDiv w:val="1"/>
      <w:marLeft w:val="0"/>
      <w:marRight w:val="0"/>
      <w:marTop w:val="0"/>
      <w:marBottom w:val="0"/>
      <w:divBdr>
        <w:top w:val="none" w:sz="0" w:space="0" w:color="auto"/>
        <w:left w:val="none" w:sz="0" w:space="0" w:color="auto"/>
        <w:bottom w:val="none" w:sz="0" w:space="0" w:color="auto"/>
        <w:right w:val="none" w:sz="0" w:space="0" w:color="auto"/>
      </w:divBdr>
    </w:div>
    <w:div w:id="940453781">
      <w:bodyDiv w:val="1"/>
      <w:marLeft w:val="0"/>
      <w:marRight w:val="0"/>
      <w:marTop w:val="0"/>
      <w:marBottom w:val="0"/>
      <w:divBdr>
        <w:top w:val="none" w:sz="0" w:space="0" w:color="auto"/>
        <w:left w:val="none" w:sz="0" w:space="0" w:color="auto"/>
        <w:bottom w:val="none" w:sz="0" w:space="0" w:color="auto"/>
        <w:right w:val="none" w:sz="0" w:space="0" w:color="auto"/>
      </w:divBdr>
    </w:div>
    <w:div w:id="953251197">
      <w:bodyDiv w:val="1"/>
      <w:marLeft w:val="0"/>
      <w:marRight w:val="0"/>
      <w:marTop w:val="0"/>
      <w:marBottom w:val="0"/>
      <w:divBdr>
        <w:top w:val="none" w:sz="0" w:space="0" w:color="auto"/>
        <w:left w:val="none" w:sz="0" w:space="0" w:color="auto"/>
        <w:bottom w:val="none" w:sz="0" w:space="0" w:color="auto"/>
        <w:right w:val="none" w:sz="0" w:space="0" w:color="auto"/>
      </w:divBdr>
    </w:div>
    <w:div w:id="953631974">
      <w:bodyDiv w:val="1"/>
      <w:marLeft w:val="0"/>
      <w:marRight w:val="0"/>
      <w:marTop w:val="0"/>
      <w:marBottom w:val="0"/>
      <w:divBdr>
        <w:top w:val="none" w:sz="0" w:space="0" w:color="auto"/>
        <w:left w:val="none" w:sz="0" w:space="0" w:color="auto"/>
        <w:bottom w:val="none" w:sz="0" w:space="0" w:color="auto"/>
        <w:right w:val="none" w:sz="0" w:space="0" w:color="auto"/>
      </w:divBdr>
    </w:div>
    <w:div w:id="957028063">
      <w:bodyDiv w:val="1"/>
      <w:marLeft w:val="0"/>
      <w:marRight w:val="0"/>
      <w:marTop w:val="0"/>
      <w:marBottom w:val="0"/>
      <w:divBdr>
        <w:top w:val="none" w:sz="0" w:space="0" w:color="auto"/>
        <w:left w:val="none" w:sz="0" w:space="0" w:color="auto"/>
        <w:bottom w:val="none" w:sz="0" w:space="0" w:color="auto"/>
        <w:right w:val="none" w:sz="0" w:space="0" w:color="auto"/>
      </w:divBdr>
    </w:div>
    <w:div w:id="958880483">
      <w:bodyDiv w:val="1"/>
      <w:marLeft w:val="0"/>
      <w:marRight w:val="0"/>
      <w:marTop w:val="0"/>
      <w:marBottom w:val="0"/>
      <w:divBdr>
        <w:top w:val="none" w:sz="0" w:space="0" w:color="auto"/>
        <w:left w:val="none" w:sz="0" w:space="0" w:color="auto"/>
        <w:bottom w:val="none" w:sz="0" w:space="0" w:color="auto"/>
        <w:right w:val="none" w:sz="0" w:space="0" w:color="auto"/>
      </w:divBdr>
    </w:div>
    <w:div w:id="979383552">
      <w:bodyDiv w:val="1"/>
      <w:marLeft w:val="0"/>
      <w:marRight w:val="0"/>
      <w:marTop w:val="0"/>
      <w:marBottom w:val="0"/>
      <w:divBdr>
        <w:top w:val="none" w:sz="0" w:space="0" w:color="auto"/>
        <w:left w:val="none" w:sz="0" w:space="0" w:color="auto"/>
        <w:bottom w:val="none" w:sz="0" w:space="0" w:color="auto"/>
        <w:right w:val="none" w:sz="0" w:space="0" w:color="auto"/>
      </w:divBdr>
    </w:div>
    <w:div w:id="984242814">
      <w:bodyDiv w:val="1"/>
      <w:marLeft w:val="0"/>
      <w:marRight w:val="0"/>
      <w:marTop w:val="0"/>
      <w:marBottom w:val="0"/>
      <w:divBdr>
        <w:top w:val="none" w:sz="0" w:space="0" w:color="auto"/>
        <w:left w:val="none" w:sz="0" w:space="0" w:color="auto"/>
        <w:bottom w:val="none" w:sz="0" w:space="0" w:color="auto"/>
        <w:right w:val="none" w:sz="0" w:space="0" w:color="auto"/>
      </w:divBdr>
    </w:div>
    <w:div w:id="997609753">
      <w:bodyDiv w:val="1"/>
      <w:marLeft w:val="0"/>
      <w:marRight w:val="0"/>
      <w:marTop w:val="0"/>
      <w:marBottom w:val="0"/>
      <w:divBdr>
        <w:top w:val="none" w:sz="0" w:space="0" w:color="auto"/>
        <w:left w:val="none" w:sz="0" w:space="0" w:color="auto"/>
        <w:bottom w:val="none" w:sz="0" w:space="0" w:color="auto"/>
        <w:right w:val="none" w:sz="0" w:space="0" w:color="auto"/>
      </w:divBdr>
    </w:div>
    <w:div w:id="999236940">
      <w:bodyDiv w:val="1"/>
      <w:marLeft w:val="0"/>
      <w:marRight w:val="0"/>
      <w:marTop w:val="0"/>
      <w:marBottom w:val="0"/>
      <w:divBdr>
        <w:top w:val="none" w:sz="0" w:space="0" w:color="auto"/>
        <w:left w:val="none" w:sz="0" w:space="0" w:color="auto"/>
        <w:bottom w:val="none" w:sz="0" w:space="0" w:color="auto"/>
        <w:right w:val="none" w:sz="0" w:space="0" w:color="auto"/>
      </w:divBdr>
    </w:div>
    <w:div w:id="1011488698">
      <w:bodyDiv w:val="1"/>
      <w:marLeft w:val="0"/>
      <w:marRight w:val="0"/>
      <w:marTop w:val="0"/>
      <w:marBottom w:val="0"/>
      <w:divBdr>
        <w:top w:val="none" w:sz="0" w:space="0" w:color="auto"/>
        <w:left w:val="none" w:sz="0" w:space="0" w:color="auto"/>
        <w:bottom w:val="none" w:sz="0" w:space="0" w:color="auto"/>
        <w:right w:val="none" w:sz="0" w:space="0" w:color="auto"/>
      </w:divBdr>
    </w:div>
    <w:div w:id="1028069866">
      <w:bodyDiv w:val="1"/>
      <w:marLeft w:val="0"/>
      <w:marRight w:val="0"/>
      <w:marTop w:val="0"/>
      <w:marBottom w:val="0"/>
      <w:divBdr>
        <w:top w:val="none" w:sz="0" w:space="0" w:color="auto"/>
        <w:left w:val="none" w:sz="0" w:space="0" w:color="auto"/>
        <w:bottom w:val="none" w:sz="0" w:space="0" w:color="auto"/>
        <w:right w:val="none" w:sz="0" w:space="0" w:color="auto"/>
      </w:divBdr>
    </w:div>
    <w:div w:id="1037513407">
      <w:bodyDiv w:val="1"/>
      <w:marLeft w:val="0"/>
      <w:marRight w:val="0"/>
      <w:marTop w:val="0"/>
      <w:marBottom w:val="0"/>
      <w:divBdr>
        <w:top w:val="none" w:sz="0" w:space="0" w:color="auto"/>
        <w:left w:val="none" w:sz="0" w:space="0" w:color="auto"/>
        <w:bottom w:val="none" w:sz="0" w:space="0" w:color="auto"/>
        <w:right w:val="none" w:sz="0" w:space="0" w:color="auto"/>
      </w:divBdr>
    </w:div>
    <w:div w:id="1040591892">
      <w:bodyDiv w:val="1"/>
      <w:marLeft w:val="0"/>
      <w:marRight w:val="0"/>
      <w:marTop w:val="0"/>
      <w:marBottom w:val="0"/>
      <w:divBdr>
        <w:top w:val="none" w:sz="0" w:space="0" w:color="auto"/>
        <w:left w:val="none" w:sz="0" w:space="0" w:color="auto"/>
        <w:bottom w:val="none" w:sz="0" w:space="0" w:color="auto"/>
        <w:right w:val="none" w:sz="0" w:space="0" w:color="auto"/>
      </w:divBdr>
    </w:div>
    <w:div w:id="1045638109">
      <w:bodyDiv w:val="1"/>
      <w:marLeft w:val="0"/>
      <w:marRight w:val="0"/>
      <w:marTop w:val="0"/>
      <w:marBottom w:val="0"/>
      <w:divBdr>
        <w:top w:val="none" w:sz="0" w:space="0" w:color="auto"/>
        <w:left w:val="none" w:sz="0" w:space="0" w:color="auto"/>
        <w:bottom w:val="none" w:sz="0" w:space="0" w:color="auto"/>
        <w:right w:val="none" w:sz="0" w:space="0" w:color="auto"/>
      </w:divBdr>
    </w:div>
    <w:div w:id="1048262871">
      <w:bodyDiv w:val="1"/>
      <w:marLeft w:val="0"/>
      <w:marRight w:val="0"/>
      <w:marTop w:val="0"/>
      <w:marBottom w:val="0"/>
      <w:divBdr>
        <w:top w:val="none" w:sz="0" w:space="0" w:color="auto"/>
        <w:left w:val="none" w:sz="0" w:space="0" w:color="auto"/>
        <w:bottom w:val="none" w:sz="0" w:space="0" w:color="auto"/>
        <w:right w:val="none" w:sz="0" w:space="0" w:color="auto"/>
      </w:divBdr>
    </w:div>
    <w:div w:id="1058819705">
      <w:bodyDiv w:val="1"/>
      <w:marLeft w:val="0"/>
      <w:marRight w:val="0"/>
      <w:marTop w:val="0"/>
      <w:marBottom w:val="0"/>
      <w:divBdr>
        <w:top w:val="none" w:sz="0" w:space="0" w:color="auto"/>
        <w:left w:val="none" w:sz="0" w:space="0" w:color="auto"/>
        <w:bottom w:val="none" w:sz="0" w:space="0" w:color="auto"/>
        <w:right w:val="none" w:sz="0" w:space="0" w:color="auto"/>
      </w:divBdr>
    </w:div>
    <w:div w:id="1061753549">
      <w:bodyDiv w:val="1"/>
      <w:marLeft w:val="0"/>
      <w:marRight w:val="0"/>
      <w:marTop w:val="0"/>
      <w:marBottom w:val="0"/>
      <w:divBdr>
        <w:top w:val="none" w:sz="0" w:space="0" w:color="auto"/>
        <w:left w:val="none" w:sz="0" w:space="0" w:color="auto"/>
        <w:bottom w:val="none" w:sz="0" w:space="0" w:color="auto"/>
        <w:right w:val="none" w:sz="0" w:space="0" w:color="auto"/>
      </w:divBdr>
    </w:div>
    <w:div w:id="1065180644">
      <w:bodyDiv w:val="1"/>
      <w:marLeft w:val="0"/>
      <w:marRight w:val="0"/>
      <w:marTop w:val="0"/>
      <w:marBottom w:val="0"/>
      <w:divBdr>
        <w:top w:val="none" w:sz="0" w:space="0" w:color="auto"/>
        <w:left w:val="none" w:sz="0" w:space="0" w:color="auto"/>
        <w:bottom w:val="none" w:sz="0" w:space="0" w:color="auto"/>
        <w:right w:val="none" w:sz="0" w:space="0" w:color="auto"/>
      </w:divBdr>
    </w:div>
    <w:div w:id="1073241017">
      <w:bodyDiv w:val="1"/>
      <w:marLeft w:val="0"/>
      <w:marRight w:val="0"/>
      <w:marTop w:val="0"/>
      <w:marBottom w:val="0"/>
      <w:divBdr>
        <w:top w:val="none" w:sz="0" w:space="0" w:color="auto"/>
        <w:left w:val="none" w:sz="0" w:space="0" w:color="auto"/>
        <w:bottom w:val="none" w:sz="0" w:space="0" w:color="auto"/>
        <w:right w:val="none" w:sz="0" w:space="0" w:color="auto"/>
      </w:divBdr>
    </w:div>
    <w:div w:id="1078943269">
      <w:bodyDiv w:val="1"/>
      <w:marLeft w:val="0"/>
      <w:marRight w:val="0"/>
      <w:marTop w:val="0"/>
      <w:marBottom w:val="0"/>
      <w:divBdr>
        <w:top w:val="none" w:sz="0" w:space="0" w:color="auto"/>
        <w:left w:val="none" w:sz="0" w:space="0" w:color="auto"/>
        <w:bottom w:val="none" w:sz="0" w:space="0" w:color="auto"/>
        <w:right w:val="none" w:sz="0" w:space="0" w:color="auto"/>
      </w:divBdr>
    </w:div>
    <w:div w:id="1082526631">
      <w:bodyDiv w:val="1"/>
      <w:marLeft w:val="0"/>
      <w:marRight w:val="0"/>
      <w:marTop w:val="0"/>
      <w:marBottom w:val="0"/>
      <w:divBdr>
        <w:top w:val="none" w:sz="0" w:space="0" w:color="auto"/>
        <w:left w:val="none" w:sz="0" w:space="0" w:color="auto"/>
        <w:bottom w:val="none" w:sz="0" w:space="0" w:color="auto"/>
        <w:right w:val="none" w:sz="0" w:space="0" w:color="auto"/>
      </w:divBdr>
    </w:div>
    <w:div w:id="1110473531">
      <w:bodyDiv w:val="1"/>
      <w:marLeft w:val="0"/>
      <w:marRight w:val="0"/>
      <w:marTop w:val="0"/>
      <w:marBottom w:val="0"/>
      <w:divBdr>
        <w:top w:val="none" w:sz="0" w:space="0" w:color="auto"/>
        <w:left w:val="none" w:sz="0" w:space="0" w:color="auto"/>
        <w:bottom w:val="none" w:sz="0" w:space="0" w:color="auto"/>
        <w:right w:val="none" w:sz="0" w:space="0" w:color="auto"/>
      </w:divBdr>
    </w:div>
    <w:div w:id="1111820849">
      <w:bodyDiv w:val="1"/>
      <w:marLeft w:val="0"/>
      <w:marRight w:val="0"/>
      <w:marTop w:val="0"/>
      <w:marBottom w:val="0"/>
      <w:divBdr>
        <w:top w:val="none" w:sz="0" w:space="0" w:color="auto"/>
        <w:left w:val="none" w:sz="0" w:space="0" w:color="auto"/>
        <w:bottom w:val="none" w:sz="0" w:space="0" w:color="auto"/>
        <w:right w:val="none" w:sz="0" w:space="0" w:color="auto"/>
      </w:divBdr>
    </w:div>
    <w:div w:id="1120954826">
      <w:bodyDiv w:val="1"/>
      <w:marLeft w:val="0"/>
      <w:marRight w:val="0"/>
      <w:marTop w:val="0"/>
      <w:marBottom w:val="0"/>
      <w:divBdr>
        <w:top w:val="none" w:sz="0" w:space="0" w:color="auto"/>
        <w:left w:val="none" w:sz="0" w:space="0" w:color="auto"/>
        <w:bottom w:val="none" w:sz="0" w:space="0" w:color="auto"/>
        <w:right w:val="none" w:sz="0" w:space="0" w:color="auto"/>
      </w:divBdr>
    </w:div>
    <w:div w:id="1123962916">
      <w:bodyDiv w:val="1"/>
      <w:marLeft w:val="0"/>
      <w:marRight w:val="0"/>
      <w:marTop w:val="0"/>
      <w:marBottom w:val="0"/>
      <w:divBdr>
        <w:top w:val="none" w:sz="0" w:space="0" w:color="auto"/>
        <w:left w:val="none" w:sz="0" w:space="0" w:color="auto"/>
        <w:bottom w:val="none" w:sz="0" w:space="0" w:color="auto"/>
        <w:right w:val="none" w:sz="0" w:space="0" w:color="auto"/>
      </w:divBdr>
    </w:div>
    <w:div w:id="1140458596">
      <w:bodyDiv w:val="1"/>
      <w:marLeft w:val="0"/>
      <w:marRight w:val="0"/>
      <w:marTop w:val="0"/>
      <w:marBottom w:val="0"/>
      <w:divBdr>
        <w:top w:val="none" w:sz="0" w:space="0" w:color="auto"/>
        <w:left w:val="none" w:sz="0" w:space="0" w:color="auto"/>
        <w:bottom w:val="none" w:sz="0" w:space="0" w:color="auto"/>
        <w:right w:val="none" w:sz="0" w:space="0" w:color="auto"/>
      </w:divBdr>
    </w:div>
    <w:div w:id="1159535800">
      <w:bodyDiv w:val="1"/>
      <w:marLeft w:val="0"/>
      <w:marRight w:val="0"/>
      <w:marTop w:val="0"/>
      <w:marBottom w:val="0"/>
      <w:divBdr>
        <w:top w:val="none" w:sz="0" w:space="0" w:color="auto"/>
        <w:left w:val="none" w:sz="0" w:space="0" w:color="auto"/>
        <w:bottom w:val="none" w:sz="0" w:space="0" w:color="auto"/>
        <w:right w:val="none" w:sz="0" w:space="0" w:color="auto"/>
      </w:divBdr>
    </w:div>
    <w:div w:id="1167943721">
      <w:bodyDiv w:val="1"/>
      <w:marLeft w:val="0"/>
      <w:marRight w:val="0"/>
      <w:marTop w:val="0"/>
      <w:marBottom w:val="0"/>
      <w:divBdr>
        <w:top w:val="none" w:sz="0" w:space="0" w:color="auto"/>
        <w:left w:val="none" w:sz="0" w:space="0" w:color="auto"/>
        <w:bottom w:val="none" w:sz="0" w:space="0" w:color="auto"/>
        <w:right w:val="none" w:sz="0" w:space="0" w:color="auto"/>
      </w:divBdr>
    </w:div>
    <w:div w:id="1181776464">
      <w:bodyDiv w:val="1"/>
      <w:marLeft w:val="0"/>
      <w:marRight w:val="0"/>
      <w:marTop w:val="0"/>
      <w:marBottom w:val="0"/>
      <w:divBdr>
        <w:top w:val="none" w:sz="0" w:space="0" w:color="auto"/>
        <w:left w:val="none" w:sz="0" w:space="0" w:color="auto"/>
        <w:bottom w:val="none" w:sz="0" w:space="0" w:color="auto"/>
        <w:right w:val="none" w:sz="0" w:space="0" w:color="auto"/>
      </w:divBdr>
    </w:div>
    <w:div w:id="1225945096">
      <w:bodyDiv w:val="1"/>
      <w:marLeft w:val="0"/>
      <w:marRight w:val="0"/>
      <w:marTop w:val="0"/>
      <w:marBottom w:val="0"/>
      <w:divBdr>
        <w:top w:val="none" w:sz="0" w:space="0" w:color="auto"/>
        <w:left w:val="none" w:sz="0" w:space="0" w:color="auto"/>
        <w:bottom w:val="none" w:sz="0" w:space="0" w:color="auto"/>
        <w:right w:val="none" w:sz="0" w:space="0" w:color="auto"/>
      </w:divBdr>
    </w:div>
    <w:div w:id="1254164289">
      <w:bodyDiv w:val="1"/>
      <w:marLeft w:val="0"/>
      <w:marRight w:val="0"/>
      <w:marTop w:val="0"/>
      <w:marBottom w:val="0"/>
      <w:divBdr>
        <w:top w:val="none" w:sz="0" w:space="0" w:color="auto"/>
        <w:left w:val="none" w:sz="0" w:space="0" w:color="auto"/>
        <w:bottom w:val="none" w:sz="0" w:space="0" w:color="auto"/>
        <w:right w:val="none" w:sz="0" w:space="0" w:color="auto"/>
      </w:divBdr>
    </w:div>
    <w:div w:id="1279409309">
      <w:bodyDiv w:val="1"/>
      <w:marLeft w:val="0"/>
      <w:marRight w:val="0"/>
      <w:marTop w:val="0"/>
      <w:marBottom w:val="0"/>
      <w:divBdr>
        <w:top w:val="none" w:sz="0" w:space="0" w:color="auto"/>
        <w:left w:val="none" w:sz="0" w:space="0" w:color="auto"/>
        <w:bottom w:val="none" w:sz="0" w:space="0" w:color="auto"/>
        <w:right w:val="none" w:sz="0" w:space="0" w:color="auto"/>
      </w:divBdr>
    </w:div>
    <w:div w:id="1305350813">
      <w:bodyDiv w:val="1"/>
      <w:marLeft w:val="0"/>
      <w:marRight w:val="0"/>
      <w:marTop w:val="0"/>
      <w:marBottom w:val="0"/>
      <w:divBdr>
        <w:top w:val="none" w:sz="0" w:space="0" w:color="auto"/>
        <w:left w:val="none" w:sz="0" w:space="0" w:color="auto"/>
        <w:bottom w:val="none" w:sz="0" w:space="0" w:color="auto"/>
        <w:right w:val="none" w:sz="0" w:space="0" w:color="auto"/>
      </w:divBdr>
    </w:div>
    <w:div w:id="1351951361">
      <w:bodyDiv w:val="1"/>
      <w:marLeft w:val="0"/>
      <w:marRight w:val="0"/>
      <w:marTop w:val="0"/>
      <w:marBottom w:val="0"/>
      <w:divBdr>
        <w:top w:val="none" w:sz="0" w:space="0" w:color="auto"/>
        <w:left w:val="none" w:sz="0" w:space="0" w:color="auto"/>
        <w:bottom w:val="none" w:sz="0" w:space="0" w:color="auto"/>
        <w:right w:val="none" w:sz="0" w:space="0" w:color="auto"/>
      </w:divBdr>
    </w:div>
    <w:div w:id="1385325829">
      <w:bodyDiv w:val="1"/>
      <w:marLeft w:val="0"/>
      <w:marRight w:val="0"/>
      <w:marTop w:val="0"/>
      <w:marBottom w:val="0"/>
      <w:divBdr>
        <w:top w:val="none" w:sz="0" w:space="0" w:color="auto"/>
        <w:left w:val="none" w:sz="0" w:space="0" w:color="auto"/>
        <w:bottom w:val="none" w:sz="0" w:space="0" w:color="auto"/>
        <w:right w:val="none" w:sz="0" w:space="0" w:color="auto"/>
      </w:divBdr>
    </w:div>
    <w:div w:id="1399130433">
      <w:bodyDiv w:val="1"/>
      <w:marLeft w:val="0"/>
      <w:marRight w:val="0"/>
      <w:marTop w:val="0"/>
      <w:marBottom w:val="0"/>
      <w:divBdr>
        <w:top w:val="none" w:sz="0" w:space="0" w:color="auto"/>
        <w:left w:val="none" w:sz="0" w:space="0" w:color="auto"/>
        <w:bottom w:val="none" w:sz="0" w:space="0" w:color="auto"/>
        <w:right w:val="none" w:sz="0" w:space="0" w:color="auto"/>
      </w:divBdr>
    </w:div>
    <w:div w:id="1403486156">
      <w:bodyDiv w:val="1"/>
      <w:marLeft w:val="0"/>
      <w:marRight w:val="0"/>
      <w:marTop w:val="0"/>
      <w:marBottom w:val="0"/>
      <w:divBdr>
        <w:top w:val="none" w:sz="0" w:space="0" w:color="auto"/>
        <w:left w:val="none" w:sz="0" w:space="0" w:color="auto"/>
        <w:bottom w:val="none" w:sz="0" w:space="0" w:color="auto"/>
        <w:right w:val="none" w:sz="0" w:space="0" w:color="auto"/>
      </w:divBdr>
      <w:divsChild>
        <w:div w:id="1860852140">
          <w:marLeft w:val="0"/>
          <w:marRight w:val="0"/>
          <w:marTop w:val="0"/>
          <w:marBottom w:val="0"/>
          <w:divBdr>
            <w:top w:val="none" w:sz="0" w:space="0" w:color="auto"/>
            <w:left w:val="none" w:sz="0" w:space="0" w:color="auto"/>
            <w:bottom w:val="none" w:sz="0" w:space="0" w:color="auto"/>
            <w:right w:val="none" w:sz="0" w:space="0" w:color="auto"/>
          </w:divBdr>
        </w:div>
        <w:div w:id="1359038562">
          <w:marLeft w:val="0"/>
          <w:marRight w:val="0"/>
          <w:marTop w:val="0"/>
          <w:marBottom w:val="0"/>
          <w:divBdr>
            <w:top w:val="none" w:sz="0" w:space="0" w:color="auto"/>
            <w:left w:val="none" w:sz="0" w:space="0" w:color="auto"/>
            <w:bottom w:val="none" w:sz="0" w:space="0" w:color="auto"/>
            <w:right w:val="none" w:sz="0" w:space="0" w:color="auto"/>
          </w:divBdr>
        </w:div>
        <w:div w:id="1827093287">
          <w:marLeft w:val="0"/>
          <w:marRight w:val="0"/>
          <w:marTop w:val="0"/>
          <w:marBottom w:val="0"/>
          <w:divBdr>
            <w:top w:val="none" w:sz="0" w:space="0" w:color="auto"/>
            <w:left w:val="none" w:sz="0" w:space="0" w:color="auto"/>
            <w:bottom w:val="none" w:sz="0" w:space="0" w:color="auto"/>
            <w:right w:val="none" w:sz="0" w:space="0" w:color="auto"/>
          </w:divBdr>
        </w:div>
      </w:divsChild>
    </w:div>
    <w:div w:id="1408531179">
      <w:bodyDiv w:val="1"/>
      <w:marLeft w:val="0"/>
      <w:marRight w:val="0"/>
      <w:marTop w:val="0"/>
      <w:marBottom w:val="0"/>
      <w:divBdr>
        <w:top w:val="none" w:sz="0" w:space="0" w:color="auto"/>
        <w:left w:val="none" w:sz="0" w:space="0" w:color="auto"/>
        <w:bottom w:val="none" w:sz="0" w:space="0" w:color="auto"/>
        <w:right w:val="none" w:sz="0" w:space="0" w:color="auto"/>
      </w:divBdr>
    </w:div>
    <w:div w:id="1413818314">
      <w:bodyDiv w:val="1"/>
      <w:marLeft w:val="0"/>
      <w:marRight w:val="0"/>
      <w:marTop w:val="0"/>
      <w:marBottom w:val="0"/>
      <w:divBdr>
        <w:top w:val="none" w:sz="0" w:space="0" w:color="auto"/>
        <w:left w:val="none" w:sz="0" w:space="0" w:color="auto"/>
        <w:bottom w:val="none" w:sz="0" w:space="0" w:color="auto"/>
        <w:right w:val="none" w:sz="0" w:space="0" w:color="auto"/>
      </w:divBdr>
    </w:div>
    <w:div w:id="1427385704">
      <w:bodyDiv w:val="1"/>
      <w:marLeft w:val="0"/>
      <w:marRight w:val="0"/>
      <w:marTop w:val="0"/>
      <w:marBottom w:val="0"/>
      <w:divBdr>
        <w:top w:val="none" w:sz="0" w:space="0" w:color="auto"/>
        <w:left w:val="none" w:sz="0" w:space="0" w:color="auto"/>
        <w:bottom w:val="none" w:sz="0" w:space="0" w:color="auto"/>
        <w:right w:val="none" w:sz="0" w:space="0" w:color="auto"/>
      </w:divBdr>
    </w:div>
    <w:div w:id="1451163840">
      <w:bodyDiv w:val="1"/>
      <w:marLeft w:val="0"/>
      <w:marRight w:val="0"/>
      <w:marTop w:val="0"/>
      <w:marBottom w:val="0"/>
      <w:divBdr>
        <w:top w:val="none" w:sz="0" w:space="0" w:color="auto"/>
        <w:left w:val="none" w:sz="0" w:space="0" w:color="auto"/>
        <w:bottom w:val="none" w:sz="0" w:space="0" w:color="auto"/>
        <w:right w:val="none" w:sz="0" w:space="0" w:color="auto"/>
      </w:divBdr>
    </w:div>
    <w:div w:id="1457600355">
      <w:bodyDiv w:val="1"/>
      <w:marLeft w:val="0"/>
      <w:marRight w:val="0"/>
      <w:marTop w:val="0"/>
      <w:marBottom w:val="0"/>
      <w:divBdr>
        <w:top w:val="none" w:sz="0" w:space="0" w:color="auto"/>
        <w:left w:val="none" w:sz="0" w:space="0" w:color="auto"/>
        <w:bottom w:val="none" w:sz="0" w:space="0" w:color="auto"/>
        <w:right w:val="none" w:sz="0" w:space="0" w:color="auto"/>
      </w:divBdr>
    </w:div>
    <w:div w:id="1457798797">
      <w:bodyDiv w:val="1"/>
      <w:marLeft w:val="0"/>
      <w:marRight w:val="0"/>
      <w:marTop w:val="0"/>
      <w:marBottom w:val="0"/>
      <w:divBdr>
        <w:top w:val="none" w:sz="0" w:space="0" w:color="auto"/>
        <w:left w:val="none" w:sz="0" w:space="0" w:color="auto"/>
        <w:bottom w:val="none" w:sz="0" w:space="0" w:color="auto"/>
        <w:right w:val="none" w:sz="0" w:space="0" w:color="auto"/>
      </w:divBdr>
    </w:div>
    <w:div w:id="1467429840">
      <w:bodyDiv w:val="1"/>
      <w:marLeft w:val="0"/>
      <w:marRight w:val="0"/>
      <w:marTop w:val="0"/>
      <w:marBottom w:val="0"/>
      <w:divBdr>
        <w:top w:val="none" w:sz="0" w:space="0" w:color="auto"/>
        <w:left w:val="none" w:sz="0" w:space="0" w:color="auto"/>
        <w:bottom w:val="none" w:sz="0" w:space="0" w:color="auto"/>
        <w:right w:val="none" w:sz="0" w:space="0" w:color="auto"/>
      </w:divBdr>
    </w:div>
    <w:div w:id="1476408163">
      <w:bodyDiv w:val="1"/>
      <w:marLeft w:val="0"/>
      <w:marRight w:val="0"/>
      <w:marTop w:val="0"/>
      <w:marBottom w:val="0"/>
      <w:divBdr>
        <w:top w:val="none" w:sz="0" w:space="0" w:color="auto"/>
        <w:left w:val="none" w:sz="0" w:space="0" w:color="auto"/>
        <w:bottom w:val="none" w:sz="0" w:space="0" w:color="auto"/>
        <w:right w:val="none" w:sz="0" w:space="0" w:color="auto"/>
      </w:divBdr>
    </w:div>
    <w:div w:id="1485508138">
      <w:bodyDiv w:val="1"/>
      <w:marLeft w:val="0"/>
      <w:marRight w:val="0"/>
      <w:marTop w:val="0"/>
      <w:marBottom w:val="0"/>
      <w:divBdr>
        <w:top w:val="none" w:sz="0" w:space="0" w:color="auto"/>
        <w:left w:val="none" w:sz="0" w:space="0" w:color="auto"/>
        <w:bottom w:val="none" w:sz="0" w:space="0" w:color="auto"/>
        <w:right w:val="none" w:sz="0" w:space="0" w:color="auto"/>
      </w:divBdr>
    </w:div>
    <w:div w:id="1490712029">
      <w:bodyDiv w:val="1"/>
      <w:marLeft w:val="0"/>
      <w:marRight w:val="0"/>
      <w:marTop w:val="0"/>
      <w:marBottom w:val="0"/>
      <w:divBdr>
        <w:top w:val="none" w:sz="0" w:space="0" w:color="auto"/>
        <w:left w:val="none" w:sz="0" w:space="0" w:color="auto"/>
        <w:bottom w:val="none" w:sz="0" w:space="0" w:color="auto"/>
        <w:right w:val="none" w:sz="0" w:space="0" w:color="auto"/>
      </w:divBdr>
    </w:div>
    <w:div w:id="1493566681">
      <w:bodyDiv w:val="1"/>
      <w:marLeft w:val="0"/>
      <w:marRight w:val="0"/>
      <w:marTop w:val="0"/>
      <w:marBottom w:val="0"/>
      <w:divBdr>
        <w:top w:val="none" w:sz="0" w:space="0" w:color="auto"/>
        <w:left w:val="none" w:sz="0" w:space="0" w:color="auto"/>
        <w:bottom w:val="none" w:sz="0" w:space="0" w:color="auto"/>
        <w:right w:val="none" w:sz="0" w:space="0" w:color="auto"/>
      </w:divBdr>
    </w:div>
    <w:div w:id="1494369752">
      <w:bodyDiv w:val="1"/>
      <w:marLeft w:val="0"/>
      <w:marRight w:val="0"/>
      <w:marTop w:val="0"/>
      <w:marBottom w:val="0"/>
      <w:divBdr>
        <w:top w:val="none" w:sz="0" w:space="0" w:color="auto"/>
        <w:left w:val="none" w:sz="0" w:space="0" w:color="auto"/>
        <w:bottom w:val="none" w:sz="0" w:space="0" w:color="auto"/>
        <w:right w:val="none" w:sz="0" w:space="0" w:color="auto"/>
      </w:divBdr>
    </w:div>
    <w:div w:id="1526334791">
      <w:bodyDiv w:val="1"/>
      <w:marLeft w:val="0"/>
      <w:marRight w:val="0"/>
      <w:marTop w:val="0"/>
      <w:marBottom w:val="0"/>
      <w:divBdr>
        <w:top w:val="none" w:sz="0" w:space="0" w:color="auto"/>
        <w:left w:val="none" w:sz="0" w:space="0" w:color="auto"/>
        <w:bottom w:val="none" w:sz="0" w:space="0" w:color="auto"/>
        <w:right w:val="none" w:sz="0" w:space="0" w:color="auto"/>
      </w:divBdr>
    </w:div>
    <w:div w:id="1526407716">
      <w:bodyDiv w:val="1"/>
      <w:marLeft w:val="0"/>
      <w:marRight w:val="0"/>
      <w:marTop w:val="0"/>
      <w:marBottom w:val="0"/>
      <w:divBdr>
        <w:top w:val="none" w:sz="0" w:space="0" w:color="auto"/>
        <w:left w:val="none" w:sz="0" w:space="0" w:color="auto"/>
        <w:bottom w:val="none" w:sz="0" w:space="0" w:color="auto"/>
        <w:right w:val="none" w:sz="0" w:space="0" w:color="auto"/>
      </w:divBdr>
    </w:div>
    <w:div w:id="1530487345">
      <w:bodyDiv w:val="1"/>
      <w:marLeft w:val="0"/>
      <w:marRight w:val="0"/>
      <w:marTop w:val="0"/>
      <w:marBottom w:val="0"/>
      <w:divBdr>
        <w:top w:val="none" w:sz="0" w:space="0" w:color="auto"/>
        <w:left w:val="none" w:sz="0" w:space="0" w:color="auto"/>
        <w:bottom w:val="none" w:sz="0" w:space="0" w:color="auto"/>
        <w:right w:val="none" w:sz="0" w:space="0" w:color="auto"/>
      </w:divBdr>
    </w:div>
    <w:div w:id="1565874537">
      <w:bodyDiv w:val="1"/>
      <w:marLeft w:val="0"/>
      <w:marRight w:val="0"/>
      <w:marTop w:val="0"/>
      <w:marBottom w:val="0"/>
      <w:divBdr>
        <w:top w:val="none" w:sz="0" w:space="0" w:color="auto"/>
        <w:left w:val="none" w:sz="0" w:space="0" w:color="auto"/>
        <w:bottom w:val="none" w:sz="0" w:space="0" w:color="auto"/>
        <w:right w:val="none" w:sz="0" w:space="0" w:color="auto"/>
      </w:divBdr>
    </w:div>
    <w:div w:id="1573276084">
      <w:bodyDiv w:val="1"/>
      <w:marLeft w:val="0"/>
      <w:marRight w:val="0"/>
      <w:marTop w:val="0"/>
      <w:marBottom w:val="0"/>
      <w:divBdr>
        <w:top w:val="none" w:sz="0" w:space="0" w:color="auto"/>
        <w:left w:val="none" w:sz="0" w:space="0" w:color="auto"/>
        <w:bottom w:val="none" w:sz="0" w:space="0" w:color="auto"/>
        <w:right w:val="none" w:sz="0" w:space="0" w:color="auto"/>
      </w:divBdr>
    </w:div>
    <w:div w:id="1581675575">
      <w:bodyDiv w:val="1"/>
      <w:marLeft w:val="0"/>
      <w:marRight w:val="0"/>
      <w:marTop w:val="0"/>
      <w:marBottom w:val="0"/>
      <w:divBdr>
        <w:top w:val="none" w:sz="0" w:space="0" w:color="auto"/>
        <w:left w:val="none" w:sz="0" w:space="0" w:color="auto"/>
        <w:bottom w:val="none" w:sz="0" w:space="0" w:color="auto"/>
        <w:right w:val="none" w:sz="0" w:space="0" w:color="auto"/>
      </w:divBdr>
    </w:div>
    <w:div w:id="1588926421">
      <w:bodyDiv w:val="1"/>
      <w:marLeft w:val="0"/>
      <w:marRight w:val="0"/>
      <w:marTop w:val="0"/>
      <w:marBottom w:val="0"/>
      <w:divBdr>
        <w:top w:val="none" w:sz="0" w:space="0" w:color="auto"/>
        <w:left w:val="none" w:sz="0" w:space="0" w:color="auto"/>
        <w:bottom w:val="none" w:sz="0" w:space="0" w:color="auto"/>
        <w:right w:val="none" w:sz="0" w:space="0" w:color="auto"/>
      </w:divBdr>
    </w:div>
    <w:div w:id="1647855822">
      <w:bodyDiv w:val="1"/>
      <w:marLeft w:val="0"/>
      <w:marRight w:val="0"/>
      <w:marTop w:val="0"/>
      <w:marBottom w:val="0"/>
      <w:divBdr>
        <w:top w:val="none" w:sz="0" w:space="0" w:color="auto"/>
        <w:left w:val="none" w:sz="0" w:space="0" w:color="auto"/>
        <w:bottom w:val="none" w:sz="0" w:space="0" w:color="auto"/>
        <w:right w:val="none" w:sz="0" w:space="0" w:color="auto"/>
      </w:divBdr>
    </w:div>
    <w:div w:id="1661542168">
      <w:bodyDiv w:val="1"/>
      <w:marLeft w:val="0"/>
      <w:marRight w:val="0"/>
      <w:marTop w:val="0"/>
      <w:marBottom w:val="0"/>
      <w:divBdr>
        <w:top w:val="none" w:sz="0" w:space="0" w:color="auto"/>
        <w:left w:val="none" w:sz="0" w:space="0" w:color="auto"/>
        <w:bottom w:val="none" w:sz="0" w:space="0" w:color="auto"/>
        <w:right w:val="none" w:sz="0" w:space="0" w:color="auto"/>
      </w:divBdr>
    </w:div>
    <w:div w:id="1669140066">
      <w:bodyDiv w:val="1"/>
      <w:marLeft w:val="0"/>
      <w:marRight w:val="0"/>
      <w:marTop w:val="0"/>
      <w:marBottom w:val="0"/>
      <w:divBdr>
        <w:top w:val="none" w:sz="0" w:space="0" w:color="auto"/>
        <w:left w:val="none" w:sz="0" w:space="0" w:color="auto"/>
        <w:bottom w:val="none" w:sz="0" w:space="0" w:color="auto"/>
        <w:right w:val="none" w:sz="0" w:space="0" w:color="auto"/>
      </w:divBdr>
    </w:div>
    <w:div w:id="1694187265">
      <w:bodyDiv w:val="1"/>
      <w:marLeft w:val="0"/>
      <w:marRight w:val="0"/>
      <w:marTop w:val="0"/>
      <w:marBottom w:val="0"/>
      <w:divBdr>
        <w:top w:val="none" w:sz="0" w:space="0" w:color="auto"/>
        <w:left w:val="none" w:sz="0" w:space="0" w:color="auto"/>
        <w:bottom w:val="none" w:sz="0" w:space="0" w:color="auto"/>
        <w:right w:val="none" w:sz="0" w:space="0" w:color="auto"/>
      </w:divBdr>
    </w:div>
    <w:div w:id="1705012851">
      <w:bodyDiv w:val="1"/>
      <w:marLeft w:val="0"/>
      <w:marRight w:val="0"/>
      <w:marTop w:val="0"/>
      <w:marBottom w:val="0"/>
      <w:divBdr>
        <w:top w:val="none" w:sz="0" w:space="0" w:color="auto"/>
        <w:left w:val="none" w:sz="0" w:space="0" w:color="auto"/>
        <w:bottom w:val="none" w:sz="0" w:space="0" w:color="auto"/>
        <w:right w:val="none" w:sz="0" w:space="0" w:color="auto"/>
      </w:divBdr>
    </w:div>
    <w:div w:id="1706371101">
      <w:bodyDiv w:val="1"/>
      <w:marLeft w:val="0"/>
      <w:marRight w:val="0"/>
      <w:marTop w:val="0"/>
      <w:marBottom w:val="0"/>
      <w:divBdr>
        <w:top w:val="none" w:sz="0" w:space="0" w:color="auto"/>
        <w:left w:val="none" w:sz="0" w:space="0" w:color="auto"/>
        <w:bottom w:val="none" w:sz="0" w:space="0" w:color="auto"/>
        <w:right w:val="none" w:sz="0" w:space="0" w:color="auto"/>
      </w:divBdr>
    </w:div>
    <w:div w:id="1733651331">
      <w:bodyDiv w:val="1"/>
      <w:marLeft w:val="0"/>
      <w:marRight w:val="0"/>
      <w:marTop w:val="0"/>
      <w:marBottom w:val="0"/>
      <w:divBdr>
        <w:top w:val="none" w:sz="0" w:space="0" w:color="auto"/>
        <w:left w:val="none" w:sz="0" w:space="0" w:color="auto"/>
        <w:bottom w:val="none" w:sz="0" w:space="0" w:color="auto"/>
        <w:right w:val="none" w:sz="0" w:space="0" w:color="auto"/>
      </w:divBdr>
    </w:div>
    <w:div w:id="1739134851">
      <w:bodyDiv w:val="1"/>
      <w:marLeft w:val="0"/>
      <w:marRight w:val="0"/>
      <w:marTop w:val="0"/>
      <w:marBottom w:val="0"/>
      <w:divBdr>
        <w:top w:val="none" w:sz="0" w:space="0" w:color="auto"/>
        <w:left w:val="none" w:sz="0" w:space="0" w:color="auto"/>
        <w:bottom w:val="none" w:sz="0" w:space="0" w:color="auto"/>
        <w:right w:val="none" w:sz="0" w:space="0" w:color="auto"/>
      </w:divBdr>
    </w:div>
    <w:div w:id="1739522754">
      <w:bodyDiv w:val="1"/>
      <w:marLeft w:val="0"/>
      <w:marRight w:val="0"/>
      <w:marTop w:val="0"/>
      <w:marBottom w:val="0"/>
      <w:divBdr>
        <w:top w:val="none" w:sz="0" w:space="0" w:color="auto"/>
        <w:left w:val="none" w:sz="0" w:space="0" w:color="auto"/>
        <w:bottom w:val="none" w:sz="0" w:space="0" w:color="auto"/>
        <w:right w:val="none" w:sz="0" w:space="0" w:color="auto"/>
      </w:divBdr>
    </w:div>
    <w:div w:id="1745905889">
      <w:bodyDiv w:val="1"/>
      <w:marLeft w:val="0"/>
      <w:marRight w:val="0"/>
      <w:marTop w:val="0"/>
      <w:marBottom w:val="0"/>
      <w:divBdr>
        <w:top w:val="none" w:sz="0" w:space="0" w:color="auto"/>
        <w:left w:val="none" w:sz="0" w:space="0" w:color="auto"/>
        <w:bottom w:val="none" w:sz="0" w:space="0" w:color="auto"/>
        <w:right w:val="none" w:sz="0" w:space="0" w:color="auto"/>
      </w:divBdr>
    </w:div>
    <w:div w:id="1750150231">
      <w:bodyDiv w:val="1"/>
      <w:marLeft w:val="0"/>
      <w:marRight w:val="0"/>
      <w:marTop w:val="0"/>
      <w:marBottom w:val="0"/>
      <w:divBdr>
        <w:top w:val="none" w:sz="0" w:space="0" w:color="auto"/>
        <w:left w:val="none" w:sz="0" w:space="0" w:color="auto"/>
        <w:bottom w:val="none" w:sz="0" w:space="0" w:color="auto"/>
        <w:right w:val="none" w:sz="0" w:space="0" w:color="auto"/>
      </w:divBdr>
    </w:div>
    <w:div w:id="1772311546">
      <w:bodyDiv w:val="1"/>
      <w:marLeft w:val="0"/>
      <w:marRight w:val="0"/>
      <w:marTop w:val="0"/>
      <w:marBottom w:val="0"/>
      <w:divBdr>
        <w:top w:val="none" w:sz="0" w:space="0" w:color="auto"/>
        <w:left w:val="none" w:sz="0" w:space="0" w:color="auto"/>
        <w:bottom w:val="none" w:sz="0" w:space="0" w:color="auto"/>
        <w:right w:val="none" w:sz="0" w:space="0" w:color="auto"/>
      </w:divBdr>
    </w:div>
    <w:div w:id="1776821739">
      <w:bodyDiv w:val="1"/>
      <w:marLeft w:val="0"/>
      <w:marRight w:val="0"/>
      <w:marTop w:val="0"/>
      <w:marBottom w:val="0"/>
      <w:divBdr>
        <w:top w:val="none" w:sz="0" w:space="0" w:color="auto"/>
        <w:left w:val="none" w:sz="0" w:space="0" w:color="auto"/>
        <w:bottom w:val="none" w:sz="0" w:space="0" w:color="auto"/>
        <w:right w:val="none" w:sz="0" w:space="0" w:color="auto"/>
      </w:divBdr>
    </w:div>
    <w:div w:id="1780030462">
      <w:bodyDiv w:val="1"/>
      <w:marLeft w:val="0"/>
      <w:marRight w:val="0"/>
      <w:marTop w:val="0"/>
      <w:marBottom w:val="0"/>
      <w:divBdr>
        <w:top w:val="none" w:sz="0" w:space="0" w:color="auto"/>
        <w:left w:val="none" w:sz="0" w:space="0" w:color="auto"/>
        <w:bottom w:val="none" w:sz="0" w:space="0" w:color="auto"/>
        <w:right w:val="none" w:sz="0" w:space="0" w:color="auto"/>
      </w:divBdr>
    </w:div>
    <w:div w:id="1792549502">
      <w:bodyDiv w:val="1"/>
      <w:marLeft w:val="0"/>
      <w:marRight w:val="0"/>
      <w:marTop w:val="0"/>
      <w:marBottom w:val="0"/>
      <w:divBdr>
        <w:top w:val="none" w:sz="0" w:space="0" w:color="auto"/>
        <w:left w:val="none" w:sz="0" w:space="0" w:color="auto"/>
        <w:bottom w:val="none" w:sz="0" w:space="0" w:color="auto"/>
        <w:right w:val="none" w:sz="0" w:space="0" w:color="auto"/>
      </w:divBdr>
    </w:div>
    <w:div w:id="1811289335">
      <w:bodyDiv w:val="1"/>
      <w:marLeft w:val="0"/>
      <w:marRight w:val="0"/>
      <w:marTop w:val="0"/>
      <w:marBottom w:val="0"/>
      <w:divBdr>
        <w:top w:val="none" w:sz="0" w:space="0" w:color="auto"/>
        <w:left w:val="none" w:sz="0" w:space="0" w:color="auto"/>
        <w:bottom w:val="none" w:sz="0" w:space="0" w:color="auto"/>
        <w:right w:val="none" w:sz="0" w:space="0" w:color="auto"/>
      </w:divBdr>
    </w:div>
    <w:div w:id="1819152383">
      <w:bodyDiv w:val="1"/>
      <w:marLeft w:val="0"/>
      <w:marRight w:val="0"/>
      <w:marTop w:val="0"/>
      <w:marBottom w:val="0"/>
      <w:divBdr>
        <w:top w:val="none" w:sz="0" w:space="0" w:color="auto"/>
        <w:left w:val="none" w:sz="0" w:space="0" w:color="auto"/>
        <w:bottom w:val="none" w:sz="0" w:space="0" w:color="auto"/>
        <w:right w:val="none" w:sz="0" w:space="0" w:color="auto"/>
      </w:divBdr>
    </w:div>
    <w:div w:id="1820069499">
      <w:bodyDiv w:val="1"/>
      <w:marLeft w:val="0"/>
      <w:marRight w:val="0"/>
      <w:marTop w:val="0"/>
      <w:marBottom w:val="0"/>
      <w:divBdr>
        <w:top w:val="none" w:sz="0" w:space="0" w:color="auto"/>
        <w:left w:val="none" w:sz="0" w:space="0" w:color="auto"/>
        <w:bottom w:val="none" w:sz="0" w:space="0" w:color="auto"/>
        <w:right w:val="none" w:sz="0" w:space="0" w:color="auto"/>
      </w:divBdr>
    </w:div>
    <w:div w:id="1838644259">
      <w:bodyDiv w:val="1"/>
      <w:marLeft w:val="0"/>
      <w:marRight w:val="0"/>
      <w:marTop w:val="0"/>
      <w:marBottom w:val="0"/>
      <w:divBdr>
        <w:top w:val="none" w:sz="0" w:space="0" w:color="auto"/>
        <w:left w:val="none" w:sz="0" w:space="0" w:color="auto"/>
        <w:bottom w:val="none" w:sz="0" w:space="0" w:color="auto"/>
        <w:right w:val="none" w:sz="0" w:space="0" w:color="auto"/>
      </w:divBdr>
    </w:div>
    <w:div w:id="1848445995">
      <w:bodyDiv w:val="1"/>
      <w:marLeft w:val="0"/>
      <w:marRight w:val="0"/>
      <w:marTop w:val="0"/>
      <w:marBottom w:val="0"/>
      <w:divBdr>
        <w:top w:val="none" w:sz="0" w:space="0" w:color="auto"/>
        <w:left w:val="none" w:sz="0" w:space="0" w:color="auto"/>
        <w:bottom w:val="none" w:sz="0" w:space="0" w:color="auto"/>
        <w:right w:val="none" w:sz="0" w:space="0" w:color="auto"/>
      </w:divBdr>
    </w:div>
    <w:div w:id="1850487064">
      <w:bodyDiv w:val="1"/>
      <w:marLeft w:val="0"/>
      <w:marRight w:val="0"/>
      <w:marTop w:val="0"/>
      <w:marBottom w:val="0"/>
      <w:divBdr>
        <w:top w:val="none" w:sz="0" w:space="0" w:color="auto"/>
        <w:left w:val="none" w:sz="0" w:space="0" w:color="auto"/>
        <w:bottom w:val="none" w:sz="0" w:space="0" w:color="auto"/>
        <w:right w:val="none" w:sz="0" w:space="0" w:color="auto"/>
      </w:divBdr>
    </w:div>
    <w:div w:id="1867208972">
      <w:bodyDiv w:val="1"/>
      <w:marLeft w:val="0"/>
      <w:marRight w:val="0"/>
      <w:marTop w:val="0"/>
      <w:marBottom w:val="0"/>
      <w:divBdr>
        <w:top w:val="none" w:sz="0" w:space="0" w:color="auto"/>
        <w:left w:val="none" w:sz="0" w:space="0" w:color="auto"/>
        <w:bottom w:val="none" w:sz="0" w:space="0" w:color="auto"/>
        <w:right w:val="none" w:sz="0" w:space="0" w:color="auto"/>
      </w:divBdr>
    </w:div>
    <w:div w:id="1901280453">
      <w:bodyDiv w:val="1"/>
      <w:marLeft w:val="0"/>
      <w:marRight w:val="0"/>
      <w:marTop w:val="0"/>
      <w:marBottom w:val="0"/>
      <w:divBdr>
        <w:top w:val="none" w:sz="0" w:space="0" w:color="auto"/>
        <w:left w:val="none" w:sz="0" w:space="0" w:color="auto"/>
        <w:bottom w:val="none" w:sz="0" w:space="0" w:color="auto"/>
        <w:right w:val="none" w:sz="0" w:space="0" w:color="auto"/>
      </w:divBdr>
    </w:div>
    <w:div w:id="1901359535">
      <w:bodyDiv w:val="1"/>
      <w:marLeft w:val="0"/>
      <w:marRight w:val="0"/>
      <w:marTop w:val="0"/>
      <w:marBottom w:val="0"/>
      <w:divBdr>
        <w:top w:val="none" w:sz="0" w:space="0" w:color="auto"/>
        <w:left w:val="none" w:sz="0" w:space="0" w:color="auto"/>
        <w:bottom w:val="none" w:sz="0" w:space="0" w:color="auto"/>
        <w:right w:val="none" w:sz="0" w:space="0" w:color="auto"/>
      </w:divBdr>
    </w:div>
    <w:div w:id="1912035989">
      <w:bodyDiv w:val="1"/>
      <w:marLeft w:val="0"/>
      <w:marRight w:val="0"/>
      <w:marTop w:val="0"/>
      <w:marBottom w:val="0"/>
      <w:divBdr>
        <w:top w:val="none" w:sz="0" w:space="0" w:color="auto"/>
        <w:left w:val="none" w:sz="0" w:space="0" w:color="auto"/>
        <w:bottom w:val="none" w:sz="0" w:space="0" w:color="auto"/>
        <w:right w:val="none" w:sz="0" w:space="0" w:color="auto"/>
      </w:divBdr>
    </w:div>
    <w:div w:id="1921404292">
      <w:bodyDiv w:val="1"/>
      <w:marLeft w:val="0"/>
      <w:marRight w:val="0"/>
      <w:marTop w:val="0"/>
      <w:marBottom w:val="0"/>
      <w:divBdr>
        <w:top w:val="none" w:sz="0" w:space="0" w:color="auto"/>
        <w:left w:val="none" w:sz="0" w:space="0" w:color="auto"/>
        <w:bottom w:val="none" w:sz="0" w:space="0" w:color="auto"/>
        <w:right w:val="none" w:sz="0" w:space="0" w:color="auto"/>
      </w:divBdr>
    </w:div>
    <w:div w:id="1936086732">
      <w:bodyDiv w:val="1"/>
      <w:marLeft w:val="0"/>
      <w:marRight w:val="0"/>
      <w:marTop w:val="0"/>
      <w:marBottom w:val="0"/>
      <w:divBdr>
        <w:top w:val="none" w:sz="0" w:space="0" w:color="auto"/>
        <w:left w:val="none" w:sz="0" w:space="0" w:color="auto"/>
        <w:bottom w:val="none" w:sz="0" w:space="0" w:color="auto"/>
        <w:right w:val="none" w:sz="0" w:space="0" w:color="auto"/>
      </w:divBdr>
    </w:div>
    <w:div w:id="1938711249">
      <w:bodyDiv w:val="1"/>
      <w:marLeft w:val="0"/>
      <w:marRight w:val="0"/>
      <w:marTop w:val="0"/>
      <w:marBottom w:val="0"/>
      <w:divBdr>
        <w:top w:val="none" w:sz="0" w:space="0" w:color="auto"/>
        <w:left w:val="none" w:sz="0" w:space="0" w:color="auto"/>
        <w:bottom w:val="none" w:sz="0" w:space="0" w:color="auto"/>
        <w:right w:val="none" w:sz="0" w:space="0" w:color="auto"/>
      </w:divBdr>
    </w:div>
    <w:div w:id="1939099740">
      <w:bodyDiv w:val="1"/>
      <w:marLeft w:val="0"/>
      <w:marRight w:val="0"/>
      <w:marTop w:val="0"/>
      <w:marBottom w:val="0"/>
      <w:divBdr>
        <w:top w:val="none" w:sz="0" w:space="0" w:color="auto"/>
        <w:left w:val="none" w:sz="0" w:space="0" w:color="auto"/>
        <w:bottom w:val="none" w:sz="0" w:space="0" w:color="auto"/>
        <w:right w:val="none" w:sz="0" w:space="0" w:color="auto"/>
      </w:divBdr>
    </w:div>
    <w:div w:id="1961716667">
      <w:bodyDiv w:val="1"/>
      <w:marLeft w:val="0"/>
      <w:marRight w:val="0"/>
      <w:marTop w:val="0"/>
      <w:marBottom w:val="0"/>
      <w:divBdr>
        <w:top w:val="none" w:sz="0" w:space="0" w:color="auto"/>
        <w:left w:val="none" w:sz="0" w:space="0" w:color="auto"/>
        <w:bottom w:val="none" w:sz="0" w:space="0" w:color="auto"/>
        <w:right w:val="none" w:sz="0" w:space="0" w:color="auto"/>
      </w:divBdr>
    </w:div>
    <w:div w:id="2004577395">
      <w:bodyDiv w:val="1"/>
      <w:marLeft w:val="0"/>
      <w:marRight w:val="0"/>
      <w:marTop w:val="0"/>
      <w:marBottom w:val="0"/>
      <w:divBdr>
        <w:top w:val="none" w:sz="0" w:space="0" w:color="auto"/>
        <w:left w:val="none" w:sz="0" w:space="0" w:color="auto"/>
        <w:bottom w:val="none" w:sz="0" w:space="0" w:color="auto"/>
        <w:right w:val="none" w:sz="0" w:space="0" w:color="auto"/>
      </w:divBdr>
    </w:div>
    <w:div w:id="2010911325">
      <w:bodyDiv w:val="1"/>
      <w:marLeft w:val="0"/>
      <w:marRight w:val="0"/>
      <w:marTop w:val="0"/>
      <w:marBottom w:val="0"/>
      <w:divBdr>
        <w:top w:val="none" w:sz="0" w:space="0" w:color="auto"/>
        <w:left w:val="none" w:sz="0" w:space="0" w:color="auto"/>
        <w:bottom w:val="none" w:sz="0" w:space="0" w:color="auto"/>
        <w:right w:val="none" w:sz="0" w:space="0" w:color="auto"/>
      </w:divBdr>
    </w:div>
    <w:div w:id="2021815758">
      <w:bodyDiv w:val="1"/>
      <w:marLeft w:val="0"/>
      <w:marRight w:val="0"/>
      <w:marTop w:val="0"/>
      <w:marBottom w:val="0"/>
      <w:divBdr>
        <w:top w:val="none" w:sz="0" w:space="0" w:color="auto"/>
        <w:left w:val="none" w:sz="0" w:space="0" w:color="auto"/>
        <w:bottom w:val="none" w:sz="0" w:space="0" w:color="auto"/>
        <w:right w:val="none" w:sz="0" w:space="0" w:color="auto"/>
      </w:divBdr>
    </w:div>
    <w:div w:id="2067602616">
      <w:bodyDiv w:val="1"/>
      <w:marLeft w:val="0"/>
      <w:marRight w:val="0"/>
      <w:marTop w:val="0"/>
      <w:marBottom w:val="0"/>
      <w:divBdr>
        <w:top w:val="none" w:sz="0" w:space="0" w:color="auto"/>
        <w:left w:val="none" w:sz="0" w:space="0" w:color="auto"/>
        <w:bottom w:val="none" w:sz="0" w:space="0" w:color="auto"/>
        <w:right w:val="none" w:sz="0" w:space="0" w:color="auto"/>
      </w:divBdr>
    </w:div>
    <w:div w:id="2070030872">
      <w:bodyDiv w:val="1"/>
      <w:marLeft w:val="0"/>
      <w:marRight w:val="0"/>
      <w:marTop w:val="0"/>
      <w:marBottom w:val="0"/>
      <w:divBdr>
        <w:top w:val="none" w:sz="0" w:space="0" w:color="auto"/>
        <w:left w:val="none" w:sz="0" w:space="0" w:color="auto"/>
        <w:bottom w:val="none" w:sz="0" w:space="0" w:color="auto"/>
        <w:right w:val="none" w:sz="0" w:space="0" w:color="auto"/>
      </w:divBdr>
    </w:div>
    <w:div w:id="2087605636">
      <w:bodyDiv w:val="1"/>
      <w:marLeft w:val="0"/>
      <w:marRight w:val="0"/>
      <w:marTop w:val="0"/>
      <w:marBottom w:val="0"/>
      <w:divBdr>
        <w:top w:val="none" w:sz="0" w:space="0" w:color="auto"/>
        <w:left w:val="none" w:sz="0" w:space="0" w:color="auto"/>
        <w:bottom w:val="none" w:sz="0" w:space="0" w:color="auto"/>
        <w:right w:val="none" w:sz="0" w:space="0" w:color="auto"/>
      </w:divBdr>
    </w:div>
    <w:div w:id="2105689829">
      <w:bodyDiv w:val="1"/>
      <w:marLeft w:val="0"/>
      <w:marRight w:val="0"/>
      <w:marTop w:val="0"/>
      <w:marBottom w:val="0"/>
      <w:divBdr>
        <w:top w:val="none" w:sz="0" w:space="0" w:color="auto"/>
        <w:left w:val="none" w:sz="0" w:space="0" w:color="auto"/>
        <w:bottom w:val="none" w:sz="0" w:space="0" w:color="auto"/>
        <w:right w:val="none" w:sz="0" w:space="0" w:color="auto"/>
      </w:divBdr>
    </w:div>
    <w:div w:id="2124349557">
      <w:bodyDiv w:val="1"/>
      <w:marLeft w:val="0"/>
      <w:marRight w:val="0"/>
      <w:marTop w:val="0"/>
      <w:marBottom w:val="0"/>
      <w:divBdr>
        <w:top w:val="none" w:sz="0" w:space="0" w:color="auto"/>
        <w:left w:val="none" w:sz="0" w:space="0" w:color="auto"/>
        <w:bottom w:val="none" w:sz="0" w:space="0" w:color="auto"/>
        <w:right w:val="none" w:sz="0" w:space="0" w:color="auto"/>
      </w:divBdr>
    </w:div>
    <w:div w:id="214427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itgovernance.co.uk/shop/product/phishing-staff-awareness-training-programme" TargetMode="External"/><Relationship Id="rId26" Type="http://schemas.openxmlformats.org/officeDocument/2006/relationships/image" Target="media/image11.png"/><Relationship Id="rId39" Type="http://schemas.openxmlformats.org/officeDocument/2006/relationships/hyperlink" Target="file:///C:\Users\Lena\Desktop\Assignment%20new%20v3.docx" TargetMode="Externa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hyperlink" Target="file:///C:\Users\Lena\Desktop\Assignment%20new%20v3.docx" TargetMode="External"/><Relationship Id="rId47" Type="http://schemas.openxmlformats.org/officeDocument/2006/relationships/hyperlink" Target="file:///C:\Users\Lena\Desktop\Assignment%20new%20v3.docx" TargetMode="External"/><Relationship Id="rId50" Type="http://schemas.openxmlformats.org/officeDocument/2006/relationships/hyperlink" Target="file:///C:\Users\Lena\Desktop\Assignment%20new%20v3.docx" TargetMode="External"/><Relationship Id="rId55"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4.png"/><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hyperlink" Target="file:///C:\Users\Lena\Desktop\Assignment%20new%20v3.docx" TargetMode="External"/><Relationship Id="rId40" Type="http://schemas.openxmlformats.org/officeDocument/2006/relationships/hyperlink" Target="file:///C:\Users\Lena\Desktop\Assignment%20new%20v3.docx" TargetMode="External"/><Relationship Id="rId45" Type="http://schemas.openxmlformats.org/officeDocument/2006/relationships/hyperlink" Target="file:///C:\Users\Lena\Desktop\Assignment%20new%20v3.docx" TargetMode="External"/><Relationship Id="rId53" Type="http://schemas.openxmlformats.org/officeDocument/2006/relationships/hyperlink" Target="file:///C:\Users\Lena\Desktop\Assignment%20new%20v3.docx" TargetMode="External"/><Relationship Id="rId58" Type="http://schemas.openxmlformats.org/officeDocument/2006/relationships/fontTable" Target="fontTable.xml"/><Relationship Id="rId5" Type="http://schemas.openxmlformats.org/officeDocument/2006/relationships/customXml" Target="../customXml/item5.xml"/><Relationship Id="rId61" Type="http://schemas.microsoft.com/office/2020/10/relationships/intelligence" Target="intelligence2.xml"/><Relationship Id="rId19" Type="http://schemas.openxmlformats.org/officeDocument/2006/relationships/hyperlink" Target="https://www.phishingbox.com/pricing"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file:///C:\Users\Lena\Desktop\Assignment%20new%20v3.docx" TargetMode="External"/><Relationship Id="rId48" Type="http://schemas.openxmlformats.org/officeDocument/2006/relationships/hyperlink" Target="file:///C:\Users\Lena\Desktop\Assignment%20new%20v3.docx" TargetMode="External"/><Relationship Id="rId56"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file:///C:\Users\Lena\Desktop\Assignment%20new%20v3.docx"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yperlink" Target="file:///C:\Users\Lena\Desktop\Assignment%20new%20v3.docx" TargetMode="External"/><Relationship Id="rId46" Type="http://schemas.openxmlformats.org/officeDocument/2006/relationships/hyperlink" Target="file:///C:\Users\Lena\Desktop\Assignment%20new%20v3.docx" TargetMode="External"/><Relationship Id="rId59" Type="http://schemas.openxmlformats.org/officeDocument/2006/relationships/glossaryDocument" Target="glossary/document.xml"/><Relationship Id="rId20" Type="http://schemas.openxmlformats.org/officeDocument/2006/relationships/hyperlink" Target="https://www.barraguard.com/960.asp" TargetMode="External"/><Relationship Id="rId41" Type="http://schemas.openxmlformats.org/officeDocument/2006/relationships/hyperlink" Target="file:///C:\Users\Lena\Desktop\Assignment%20new%20v3.docx"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pentest-tools.com/website-vulnerability-scanning/sql-injection-scanner-online%20"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hyperlink" Target="file:///C:\Users\Lena\Desktop\Assignment%20new%20v3.docx" TargetMode="External"/><Relationship Id="rId57" Type="http://schemas.openxmlformats.org/officeDocument/2006/relationships/footer" Target="footer2.xml"/><Relationship Id="rId10" Type="http://schemas.openxmlformats.org/officeDocument/2006/relationships/footnotes" Target="footnotes.xml"/><Relationship Id="rId31" Type="http://schemas.openxmlformats.org/officeDocument/2006/relationships/image" Target="media/image16.png"/><Relationship Id="rId44" Type="http://schemas.openxmlformats.org/officeDocument/2006/relationships/hyperlink" Target="file:///C:\Users\Lena\Desktop\Assignment%20new%20v3.docx" TargetMode="External"/><Relationship Id="rId52" Type="http://schemas.openxmlformats.org/officeDocument/2006/relationships/hyperlink" Target="file:///C:\Users\Lena\Desktop\Assignment%20new%20v3.docx"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6625513C764338B37177487D26A653"/>
        <w:category>
          <w:name w:val="General"/>
          <w:gallery w:val="placeholder"/>
        </w:category>
        <w:types>
          <w:type w:val="bbPlcHdr"/>
        </w:types>
        <w:behaviors>
          <w:behavior w:val="content"/>
        </w:behaviors>
        <w:guid w:val="{D55EFF72-4017-4EDE-A0E5-D3353DF6DF39}"/>
      </w:docPartPr>
      <w:docPartBody>
        <w:p w:rsidR="00E66A6D" w:rsidRDefault="00C1645B" w:rsidP="00C1645B">
          <w:pPr>
            <w:pStyle w:val="886625513C764338B37177487D26A653"/>
          </w:pPr>
          <w:r>
            <w:rPr>
              <w:rFonts w:asciiTheme="majorHAnsi" w:eastAsiaTheme="majorEastAsia" w:hAnsiTheme="majorHAnsi" w:cstheme="majorBidi"/>
              <w:caps/>
              <w:color w:val="4472C4" w:themeColor="accent1"/>
              <w:sz w:val="80"/>
              <w:szCs w:val="80"/>
            </w:rPr>
            <w:t>[Document title]</w:t>
          </w:r>
        </w:p>
      </w:docPartBody>
    </w:docPart>
    <w:docPart>
      <w:docPartPr>
        <w:name w:val="26DB6E65835845E2A4DF75BD52A047ED"/>
        <w:category>
          <w:name w:val="General"/>
          <w:gallery w:val="placeholder"/>
        </w:category>
        <w:types>
          <w:type w:val="bbPlcHdr"/>
        </w:types>
        <w:behaviors>
          <w:behavior w:val="content"/>
        </w:behaviors>
        <w:guid w:val="{11960178-375D-492C-B4CE-9022C13E16DA}"/>
      </w:docPartPr>
      <w:docPartBody>
        <w:p w:rsidR="00E66A6D" w:rsidRDefault="00C1645B" w:rsidP="00C1645B">
          <w:pPr>
            <w:pStyle w:val="26DB6E65835845E2A4DF75BD52A047ED"/>
          </w:pPr>
          <w:r>
            <w:rPr>
              <w:color w:val="4472C4" w:themeColor="accent1"/>
              <w:sz w:val="28"/>
              <w:szCs w:val="28"/>
            </w:rPr>
            <w:t>[Document subtitle]</w:t>
          </w:r>
        </w:p>
      </w:docPartBody>
    </w:docPart>
    <w:docPart>
      <w:docPartPr>
        <w:name w:val="1872F20FB2414D9F8B7109789C47F764"/>
        <w:category>
          <w:name w:val="General"/>
          <w:gallery w:val="placeholder"/>
        </w:category>
        <w:types>
          <w:type w:val="bbPlcHdr"/>
        </w:types>
        <w:behaviors>
          <w:behavior w:val="content"/>
        </w:behaviors>
        <w:guid w:val="{2FF80844-F17A-4BED-B411-D93E51A231B7}"/>
      </w:docPartPr>
      <w:docPartBody>
        <w:p w:rsidR="00E66A6D" w:rsidRDefault="00C1645B" w:rsidP="00C1645B">
          <w:pPr>
            <w:pStyle w:val="1872F20FB2414D9F8B7109789C47F764"/>
          </w:pPr>
          <w:r>
            <w:rPr>
              <w:color w:val="4472C4" w:themeColor="accent1"/>
              <w:sz w:val="20"/>
              <w:szCs w:val="20"/>
            </w:rPr>
            <w:t>[Author name]</w:t>
          </w:r>
        </w:p>
      </w:docPartBody>
    </w:docPart>
    <w:docPart>
      <w:docPartPr>
        <w:name w:val="3912143340B3493DAAC2BA799349A44F"/>
        <w:category>
          <w:name w:val="General"/>
          <w:gallery w:val="placeholder"/>
        </w:category>
        <w:types>
          <w:type w:val="bbPlcHdr"/>
        </w:types>
        <w:behaviors>
          <w:behavior w:val="content"/>
        </w:behaviors>
        <w:guid w:val="{C54BECC3-055B-44B6-9400-9B3ECCA658AE}"/>
      </w:docPartPr>
      <w:docPartBody>
        <w:p w:rsidR="00E66A6D" w:rsidRDefault="00C1645B" w:rsidP="00C1645B">
          <w:pPr>
            <w:pStyle w:val="3912143340B3493DAAC2BA799349A44F"/>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45B"/>
    <w:rsid w:val="00016D7D"/>
    <w:rsid w:val="00151AF0"/>
    <w:rsid w:val="00191DA3"/>
    <w:rsid w:val="001A24D8"/>
    <w:rsid w:val="0042640F"/>
    <w:rsid w:val="00455044"/>
    <w:rsid w:val="005001B3"/>
    <w:rsid w:val="00726385"/>
    <w:rsid w:val="00B548BD"/>
    <w:rsid w:val="00C1645B"/>
    <w:rsid w:val="00C36BEC"/>
    <w:rsid w:val="00C81392"/>
    <w:rsid w:val="00E66A6D"/>
    <w:rsid w:val="00EC1769"/>
    <w:rsid w:val="00FC4B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6625513C764338B37177487D26A653">
    <w:name w:val="886625513C764338B37177487D26A653"/>
    <w:rsid w:val="00C1645B"/>
  </w:style>
  <w:style w:type="paragraph" w:customStyle="1" w:styleId="26DB6E65835845E2A4DF75BD52A047ED">
    <w:name w:val="26DB6E65835845E2A4DF75BD52A047ED"/>
    <w:rsid w:val="00C1645B"/>
  </w:style>
  <w:style w:type="paragraph" w:customStyle="1" w:styleId="1872F20FB2414D9F8B7109789C47F764">
    <w:name w:val="1872F20FB2414D9F8B7109789C47F764"/>
    <w:rsid w:val="00C1645B"/>
  </w:style>
  <w:style w:type="paragraph" w:customStyle="1" w:styleId="3912143340B3493DAAC2BA799349A44F">
    <w:name w:val="3912143340B3493DAAC2BA799349A44F"/>
    <w:rsid w:val="00C164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2022-10-14T00:00:00</PublishDate>
  <Abstract/>
  <CompanyAddress>1900457</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90aaccb99f75b915141da5593ceeb96f">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36cf817bc40ed744531c5d5b77fdc1c"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Wil15</b:Tag>
    <b:SourceType>ConferenceProceedings</b:SourceType>
    <b:Guid>{F406F616-AAE7-434F-9ABE-6D3FD5B26E5E}</b:Guid>
    <b:Author>
      <b:Author>
        <b:NameList>
          <b:Person>
            <b:Last>William Hurst</b:Last>
            <b:First>Nathan</b:First>
            <b:Middle>Shone, Quentin Monnet</b:Middle>
          </b:Person>
        </b:NameList>
      </b:Author>
    </b:Author>
    <b:Title>2015 IEEE International Conference on Computer and Information Technology; Ubiquitous Computing and Communications; Dependable, Autonomic and Secure Computing; Pervasive Intelligence and Computing</b:Title>
    <b:Year>2015</b:Year>
    <b:ConferenceName>Predicting the Effects of DDoS Attacks on a Network of Critical Infrastructures</b:ConferenceName>
    <b:City>Liverpool</b:City>
    <b:RefOrder>2</b:RefOrder>
  </b:Source>
  <b:Source>
    <b:Tag>Aar18</b:Tag>
    <b:SourceType>JournalArticle</b:SourceType>
    <b:Guid>{14E012D9-4242-495B-A720-DB34A69E2E2E}</b:Guid>
    <b:Title>ICT Express</b:Title>
    <b:Year>2018</b:Year>
    <b:Author>
      <b:Author>
        <b:NameList>
          <b:Person>
            <b:Last>Aaron Zimba</b:Last>
            <b:First>Zhaoshun</b:First>
            <b:Middle>Wang, Hongsong Chen</b:Middle>
          </b:Person>
        </b:NameList>
      </b:Author>
    </b:Author>
    <b:JournalName>Multi-stage crypto ransomware attacks: A new emerging cyber threat to critical infrastructure and industrial control systems</b:JournalName>
    <b:Pages>14-18</b:Pages>
    <b:Volume>4</b:Volume>
    <b:Issue>1</b:Issue>
    <b:RefOrder>3</b:RefOrder>
  </b:Source>
  <b:Source>
    <b:Tag>Kon191</b:Tag>
    <b:SourceType>JournalArticle</b:SourceType>
    <b:Guid>{A87A2CBF-1F67-40E0-BC59-ACFD1DCD6D83}</b:Guid>
    <b:Author>
      <b:Author>
        <b:NameList>
          <b:Person>
            <b:Last>Iliadis</b:Last>
            <b:First>Konstantinos</b:First>
            <b:Middle>Demertzis and Lazaros</b:Middle>
          </b:Person>
        </b:NameList>
      </b:Author>
    </b:Author>
    <b:Title>Cognitive Web Application Firewall to Critical Infrastructures Protection from Phishing Attacks</b:Title>
    <b:JournalName>Journal of Computations &amp; Modelling</b:JournalName>
    <b:Year>2019</b:Year>
    <b:Pages>1-26</b:Pages>
    <b:Volume>9</b:Volume>
    <b:Issue>2</b:Issue>
    <b:RefOrder>4</b:RefOrder>
  </b:Source>
  <b:Source>
    <b:Tag>Ros1</b:Tag>
    <b:SourceType>JournalArticle</b:SourceType>
    <b:Guid>{6413E19F-AD23-4393-8E06-C4EE114BFE36}</b:Guid>
    <b:Author>
      <b:Author>
        <b:NameList>
          <b:Person>
            <b:Last>Rosslin John Robles</b:Last>
            <b:First>Min-kyu</b:First>
            <b:Middle>Choi, Eun-suk Cho, Seok-soo Kim, Gil-cheol Park, Jang-Hee Lee</b:Middle>
          </b:Person>
        </b:NameList>
      </b:Author>
    </b:Author>
    <b:Title>Common Threats and Vulnerabilities of Critical Infrastructures</b:Title>
    <b:JournalName>International Journal of Control and Automation</b:JournalName>
    <b:RefOrder>5</b:RefOrder>
  </b:Source>
  <b:Source>
    <b:Tag>Avi18</b:Tag>
    <b:SourceType>JournalArticle</b:SourceType>
    <b:Guid>{C734BDE2-77E0-44EB-935A-012A3C8021C6}</b:Guid>
    <b:Title>MAN-IN-THE-MIDDLE-ATTACK: UNDERSTANDING IN SIMPLE WORDS</b:Title>
    <b:Year>2018</b:Year>
    <b:Author>
      <b:Author>
        <b:NameList>
          <b:Person>
            <b:Last>Mallik</b:Last>
            <b:First>Avijit</b:First>
          </b:Person>
        </b:NameList>
      </b:Author>
    </b:Author>
    <b:JournalName>Jurnal Pendidikan Teknologi Informasi</b:JournalName>
    <b:Pages>109-134</b:Pages>
    <b:Volume>2</b:Volume>
    <b:Issue>2</b:Issue>
    <b:RefOrder>30</b:RefOrder>
  </b:Source>
  <b:Source>
    <b:Tag>Jos08</b:Tag>
    <b:SourceType>JournalArticle</b:SourceType>
    <b:Guid>{C68F5CE1-F5AB-4EFF-AEE0-0E2F032FD20F}</b:Guid>
    <b:Author>
      <b:Author>
        <b:NameList>
          <b:Person>
            <b:Last>Nazario</b:Last>
            <b:First>Jose</b:First>
          </b:Person>
        </b:NameList>
      </b:Author>
    </b:Author>
    <b:Title>Network Security</b:Title>
    <b:JournalName>DDoS attack evolution</b:JournalName>
    <b:Year>2008</b:Year>
    <b:Pages>7-10</b:Pages>
    <b:Volume>2008</b:Volume>
    <b:Issue>7</b:Issue>
    <b:RefOrder>31</b:RefOrder>
  </b:Source>
  <b:Source>
    <b:Tag>MAd17</b:Tag>
    <b:SourceType>JournalArticle</b:SourceType>
    <b:Guid>{81378BB3-B705-44DF-9C0A-FEF8C920259F}</b:Guid>
    <b:Author>
      <b:Author>
        <b:NameList>
          <b:Person>
            <b:Last>M. Adnan</b:Last>
            <b:First>M.</b:First>
            <b:Middle>Tariq, M. Imran, and M. A. Imran</b:Middle>
          </b:Person>
        </b:NameList>
      </b:Author>
    </b:Author>
    <b:Title>A Review on Phishing Attacks and Countermeasures</b:Title>
    <b:JournalName>Journal of Network and Computer Applications</b:JournalName>
    <b:Year>2017</b:Year>
    <b:Pages>99-113</b:Pages>
    <b:Volume>70</b:Volume>
    <b:RefOrder>9</b:RefOrder>
  </b:Source>
  <b:Source>
    <b:Tag>MIm16</b:Tag>
    <b:SourceType>JournalArticle</b:SourceType>
    <b:Guid>{C7391985-2368-4637-B181-97130148EBC6}</b:Guid>
    <b:Author>
      <b:Author>
        <b:NameList>
          <b:Person>
            <b:Last>M. Imran</b:Last>
            <b:First>M.</b:First>
            <b:Middle>A. Imran, M. O. Farooq, and A. Raza</b:Middle>
          </b:Person>
        </b:NameList>
      </b:Author>
    </b:Author>
    <b:JournalName>Journal of Network and Computer Applications</b:JournalName>
    <b:Year>2016</b:Year>
    <b:Pages>1-14</b:Pages>
    <b:Volume>61</b:Volume>
    <b:Title>Phishing: A Review</b:Title>
    <b:RefOrder>8</b:RefOrder>
  </b:Source>
  <b:Source>
    <b:Tag>ASh15</b:Tag>
    <b:SourceType>JournalArticle</b:SourceType>
    <b:Guid>{DA2E55B4-A14D-4528-87B5-AA9FA159BEC4}</b:Guid>
    <b:Author>
      <b:Author>
        <b:NameList>
          <b:Person>
            <b:Last>A. Shaikh</b:Last>
            <b:First>M.</b:First>
            <b:Middle>A. Imran, M. O. Farooq, and M. Imran</b:Middle>
          </b:Person>
        </b:NameList>
      </b:Author>
    </b:Author>
    <b:Title>Phishing Attacks: A Review</b:Title>
    <b:JournalName>Journal of Network and Computer Applications</b:JournalName>
    <b:Year>2015</b:Year>
    <b:Pages>1-14</b:Pages>
    <b:Volume>48</b:Volume>
    <b:RefOrder>10</b:RefOrder>
  </b:Source>
  <b:Source>
    <b:Tag>MTa14</b:Tag>
    <b:SourceType>JournalArticle</b:SourceType>
    <b:Guid>{CDBAEA6F-D6E1-4599-B879-68F77E773272}</b:Guid>
    <b:Author>
      <b:Author>
        <b:NameList>
          <b:Person>
            <b:Last>M. Tariq Masood</b:Last>
            <b:First>M.</b:First>
            <b:Middle>A. Imran, M. O. Farooq, and M. Imran</b:Middle>
          </b:Person>
        </b:NameList>
      </b:Author>
    </b:Author>
    <b:Title>SQL Injection Attacks and Defense Mechanisms</b:Title>
    <b:JournalName>Journal of Network and Computer Applications</b:JournalName>
    <b:Year>2014</b:Year>
    <b:Pages>34-44</b:Pages>
    <b:Volume>47</b:Volume>
    <b:RefOrder>11</b:RefOrder>
  </b:Source>
  <b:Source>
    <b:Tag>MER12</b:Tag>
    <b:SourceType>JournalArticle</b:SourceType>
    <b:Guid>{900CB999-4772-4944-AF24-BD8B56EF7458}</b:Guid>
    <b:Author>
      <b:Author>
        <b:NameList>
          <b:Person>
            <b:Last>Iqbal</b:Last>
            <b:First>M.</b:First>
            <b:Middle>E. Rahman and M. Z.</b:Middle>
          </b:Person>
        </b:NameList>
      </b:Author>
    </b:Author>
    <b:Title>SQL Injection: A Threat to Web Security</b:Title>
    <b:JournalName>Journal of Network and Computer Applications</b:JournalName>
    <b:Year>2012</b:Year>
    <b:Pages>992-1001</b:Pages>
    <b:Volume>35</b:Volume>
    <b:RefOrder>12</b:RefOrder>
  </b:Source>
  <b:Source>
    <b:Tag>AAl15</b:Tag>
    <b:SourceType>JournalArticle</b:SourceType>
    <b:Guid>{CEA91248-FB9A-40AC-80CC-A68DCF2A8D08}</b:Guid>
    <b:Author>
      <b:Author>
        <b:NameList>
          <b:Person>
            <b:Last>A. Ali</b:Last>
            <b:First>M.</b:First>
            <b:Middle>A. Imran, M. O. Farooq, and M. Imran</b:Middle>
          </b:Person>
        </b:NameList>
      </b:Author>
    </b:Author>
    <b:Title>SQL Injection: A Review</b:Title>
    <b:JournalName>Journal of Network and Computer Applications</b:JournalName>
    <b:Year>2015</b:Year>
    <b:Pages>1-10</b:Pages>
    <b:Volume>53</b:Volume>
    <b:RefOrder>13</b:RefOrder>
  </b:Source>
  <b:Source>
    <b:Tag>MER121</b:Tag>
    <b:SourceType>JournalArticle</b:SourceType>
    <b:Guid>{04D8D1AC-3DCB-4A7A-994A-3D6B0C2B3DD6}</b:Guid>
    <b:Author>
      <b:Author>
        <b:NameList>
          <b:Person>
            <b:Last>Iqbal</b:Last>
            <b:First>M.</b:First>
            <b:Middle>E. Rahman and M. Z.</b:Middle>
          </b:Person>
        </b:NameList>
      </b:Author>
    </b:Author>
    <b:Title>SQL Injection: A Threat to Web Security</b:Title>
    <b:JournalName>Journal of Network and Computer Applications</b:JournalName>
    <b:Year>2012</b:Year>
    <b:Pages>992-1001</b:Pages>
    <b:Volume>35</b:Volume>
    <b:RefOrder>15</b:RefOrder>
  </b:Source>
  <b:Source>
    <b:Tag>MTM13</b:Tag>
    <b:SourceType>JournalArticle</b:SourceType>
    <b:Guid>{71AEFCD3-D233-442E-992C-5123E7567699}</b:Guid>
    <b:Title>Web Application Firewalls</b:Title>
    <b:Year>2013</b:Year>
    <b:Author>
      <b:Author>
        <b:NameList>
          <b:Person>
            <b:Last>M. T. Masood</b:Last>
            <b:First>M.</b:First>
            <b:Middle>A. Imran, M. O. Farooq, and M. Imran</b:Middle>
          </b:Person>
        </b:NameList>
      </b:Author>
    </b:Author>
    <b:JournalName>Journal of Network and Computer Applications</b:JournalName>
    <b:Pages>1759-1770</b:Pages>
    <b:Volume>36</b:Volume>
    <b:RefOrder>17</b:RefOrder>
  </b:Source>
  <b:Source>
    <b:Tag>MTM17</b:Tag>
    <b:SourceType>JournalArticle</b:SourceType>
    <b:Guid>{10B9D41A-D53D-4F6A-8543-499AF0FB5A32}</b:Guid>
    <b:Author>
      <b:Author>
        <b:NameList>
          <b:Person>
            <b:Last>M. T. Masood</b:Last>
            <b:First>M.</b:First>
            <b:Middle>A. Imran, M. O. Farooq, and M. Imran</b:Middle>
          </b:Person>
        </b:NameList>
      </b:Author>
    </b:Author>
    <b:Title>Anti-PhishingTools</b:Title>
    <b:JournalName>Journal of Network and Computer Applications</b:JournalName>
    <b:Year>2017</b:Year>
    <b:Pages>114-124</b:Pages>
    <b:Volume>70</b:Volume>
    <b:RefOrder>32</b:RefOrder>
  </b:Source>
  <b:Source>
    <b:Tag>ADe11</b:Tag>
    <b:SourceType>JournalArticle</b:SourceType>
    <b:Guid>{B0B19BA8-191D-4F27-9352-270B09ADDAE0}</b:Guid>
    <b:Author>
      <b:Author>
        <b:NameList>
          <b:Person>
            <b:Last>Shema</b:Last>
            <b:First>J.</b:First>
            <b:Middle>Scambray and M.</b:Middle>
          </b:Person>
        </b:NameList>
      </b:Author>
    </b:Author>
    <b:Title>Preventing SQL Injection attacks</b:Title>
    <b:JournalName>Preventing SQL Injection Attacks," IEEE Security &amp; Privacy</b:JournalName>
    <b:Year>2010</b:Year>
    <b:Pages>76-79</b:Pages>
    <b:Volume>8</b:Volume>
    <b:RefOrder>14</b:RefOrder>
  </b:Source>
  <b:Source>
    <b:Tag>RDe</b:Tag>
    <b:SourceType>InternetSite</b:SourceType>
    <b:Guid>{2269BF12-3B35-4ADB-A494-3F078F4083CF}</b:Guid>
    <b:Title>SQL Injection: A Beginner's Guide to Injection Attacks</b:Title>
    <b:Author>
      <b:Author>
        <b:NameList>
          <b:Person>
            <b:Last>Dewhurst</b:Last>
            <b:First>R.</b:First>
          </b:Person>
        </b:NameList>
      </b:Author>
    </b:Author>
    <b:ProductionCompany>OWASP</b:ProductionCompany>
    <b:URL>https://www.owasp.org/index.php/SQL_Injection_Prevention_Cheat_Sheet</b:URL>
    <b:RefOrder>16</b:RefOrder>
  </b:Source>
  <b:Source>
    <b:Tag>NLe16</b:Tag>
    <b:SourceType>JournalArticle</b:SourceType>
    <b:Guid>{629775A2-B79A-4FD4-ABD3-8F5708B9E542}</b:Guid>
    <b:Author>
      <b:Author>
        <b:NameList>
          <b:Person>
            <b:Last>Seshadri</b:Last>
            <b:First>T.</b:First>
            <b:Middle>Richard and S.</b:Middle>
          </b:Person>
        </b:NameList>
      </b:Author>
    </b:Author>
    <b:Title>Phishing Prevention: A User Education Perspective</b:Title>
    <b:JournalName>IEEE Security &amp; Privacy</b:JournalName>
    <b:Year>2005</b:Year>
    <b:Pages>78-81</b:Pages>
    <b:Volume>3</b:Volume>
    <b:RefOrder>18</b:RefOrder>
  </b:Source>
  <b:Source>
    <b:Tag>MAd171</b:Tag>
    <b:SourceType>JournalArticle</b:SourceType>
    <b:Guid>{03BD8A7C-17E4-4912-AE2B-A1ADEDA65AE7}</b:Guid>
    <b:Title>Anti-Phishing Software</b:Title>
    <b:Year>2017</b:Year>
    <b:Author>
      <b:Author>
        <b:NameList>
          <b:Person>
            <b:Last>M. Adnan</b:Last>
            <b:First>M.</b:First>
            <b:Middle>Tariq, M. Imran, and M. A. Imran</b:Middle>
          </b:Person>
        </b:NameList>
      </b:Author>
    </b:Author>
    <b:JournalName>Journal of Network and Computer Applications</b:JournalName>
    <b:Pages>71-79</b:Pages>
    <b:Volume>70</b:Volume>
    <b:RefOrder>19</b:RefOrder>
  </b:Source>
  <b:Source>
    <b:Tag>MTa141</b:Tag>
    <b:SourceType>JournalArticle</b:SourceType>
    <b:Guid>{58933F1B-4A06-4538-B8A3-1BD601A07E65}</b:Guid>
    <b:Author>
      <b:Author>
        <b:NameList>
          <b:Person>
            <b:Last>M. Tariq Masood</b:Last>
            <b:First>M.</b:First>
            <b:Middle>A. Imran, M. O. Farooq, and M. Imran</b:Middle>
          </b:Person>
        </b:NameList>
      </b:Author>
    </b:Author>
    <b:Title>Multifactor Authentication</b:Title>
    <b:JournalName>Journal of Network and Computer Applications</b:JournalName>
    <b:Year>2014</b:Year>
    <b:Pages>1-12</b:Pages>
    <b:Volume>47</b:Volume>
    <b:RefOrder>20</b:RefOrder>
  </b:Source>
  <b:Source>
    <b:Tag>MAd172</b:Tag>
    <b:SourceType>JournalArticle</b:SourceType>
    <b:Guid>{27AC3432-6A9A-459F-A5B5-8C289BEEE4BC}</b:Guid>
    <b:Author>
      <b:Author>
        <b:NameList>
          <b:Person>
            <b:Last>M. Adnan</b:Last>
            <b:First>M.</b:First>
            <b:Middle>Tariq, M. Imran, and M. A. Imran</b:Middle>
          </b:Person>
        </b:NameList>
      </b:Author>
    </b:Author>
    <b:Title>Secure Web Browsers</b:Title>
    <b:JournalName>Journal of Network and Computer Applications</b:JournalName>
    <b:Year>2017</b:Year>
    <b:Pages>114-124</b:Pages>
    <b:Volume>70</b:Volume>
    <b:RefOrder>21</b:RefOrder>
  </b:Source>
  <b:Source>
    <b:Tag>MJa04</b:Tag>
    <b:SourceType>JournalArticle</b:SourceType>
    <b:Guid>{30A6D6B5-32D5-4512-AB0A-921ED0A2B5DE}</b:Guid>
    <b:Author>
      <b:Author>
        <b:NameList>
          <b:Person>
            <b:Last>Ramzan</b:Last>
            <b:First>M.</b:First>
            <b:Middle>Jakobsson and Z.</b:Middle>
          </b:Person>
        </b:NameList>
      </b:Author>
    </b:Author>
    <b:Title>Using Prepared Statements to Prevent SQL Injection Attacks</b:Title>
    <b:JournalName>IEEE Security &amp; Privacy</b:JournalName>
    <b:Year>2004</b:Year>
    <b:Pages>85-87</b:Pages>
    <b:Volume>2</b:Volume>
    <b:RefOrder>22</b:RefOrder>
  </b:Source>
  <b:Source>
    <b:Tag>MTa142</b:Tag>
    <b:SourceType>JournalArticle</b:SourceType>
    <b:Guid>{89AD97D5-8320-40B5-A750-5246D61053DC}</b:Guid>
    <b:Author>
      <b:Author>
        <b:NameList>
          <b:Person>
            <b:Last>M. Tariq Masood</b:Last>
            <b:First>M.</b:First>
            <b:Middle>A. Imran, M. O. Farooq, and M. Imran</b:Middle>
          </b:Person>
        </b:NameList>
      </b:Author>
    </b:Author>
    <b:Title>Object-Relational Mapping (ORM) Tools</b:Title>
    <b:JournalName>Journal of Network and Computer Applications</b:JournalName>
    <b:Year>2014</b:Year>
    <b:Pages>1-12</b:Pages>
    <b:Volume>47</b:Volume>
    <b:RefOrder>23</b:RefOrder>
  </b:Source>
  <b:Source>
    <b:Tag>MAd173</b:Tag>
    <b:SourceType>JournalArticle</b:SourceType>
    <b:Guid>{8FBD0E3F-AB58-4A40-A87E-5F5BD057AB67}</b:Guid>
    <b:Author>
      <b:Author>
        <b:NameList>
          <b:Person>
            <b:Last>M. Adnan</b:Last>
            <b:First>M.</b:First>
            <b:Middle>Tariq, M. Imran, and M. A. Imran</b:Middle>
          </b:Person>
        </b:NameList>
      </b:Author>
    </b:Author>
    <b:Title>Input Sanitization</b:Title>
    <b:JournalName>Journal of Network and Computer Applications</b:JournalName>
    <b:Year>2017</b:Year>
    <b:Pages>55-63</b:Pages>
    <b:Volume>70</b:Volume>
    <b:RefOrder>24</b:RefOrder>
  </b:Source>
  <b:Source>
    <b:Tag>MOF14</b:Tag>
    <b:SourceType>JournalArticle</b:SourceType>
    <b:Guid>{C3097058-ED16-4898-B561-1BBC6599E483}</b:Guid>
    <b:Author>
      <b:Author>
        <b:NameList>
          <b:Person>
            <b:Last>M. O. Farooq</b:Last>
            <b:First>M.</b:First>
            <b:Middle>A. Imran, M. Tariq Masood, and M. Imran</b:Middle>
          </b:Person>
        </b:NameList>
      </b:Author>
    </b:Author>
    <b:Title>Least Privilege</b:Title>
    <b:JournalName>Journal of Network and Computer Applications</b:JournalName>
    <b:Year>2014</b:Year>
    <b:Pages>1-12</b:Pages>
    <b:Volume>47</b:Volume>
    <b:RefOrder>25</b:RefOrder>
  </b:Source>
  <b:Source>
    <b:Tag>MTa143</b:Tag>
    <b:SourceType>JournalArticle</b:SourceType>
    <b:Guid>{0263F1B1-AFE2-4D3E-9513-D9D0E3AB6DE0}</b:Guid>
    <b:Author>
      <b:Author>
        <b:NameList>
          <b:Person>
            <b:Last>M. Tariq Masood</b:Last>
            <b:First>M.</b:First>
            <b:Middle>A. Imran, M. O. Farooq, and M. Imran</b:Middle>
          </b:Person>
        </b:NameList>
      </b:Author>
    </b:Author>
    <b:Title>Spam Filters</b:Title>
    <b:JournalName>Journal of Network and Computer Applications</b:JournalName>
    <b:Year>2014</b:Year>
    <b:Pages>1-12</b:Pages>
    <b:Volume>47</b:Volume>
    <b:RefOrder>26</b:RefOrder>
  </b:Source>
  <b:Source>
    <b:Tag>MTa144</b:Tag>
    <b:SourceType>JournalArticle</b:SourceType>
    <b:Guid>{50FCB75F-A826-4FA7-924D-0EA67A5D500C}</b:Guid>
    <b:Author>
      <b:Author>
        <b:NameList>
          <b:Person>
            <b:Last>M. Tariq Masood</b:Last>
            <b:First>M.</b:First>
            <b:Middle>A. Imran, M. O. Farooq, and M. Imran</b:Middle>
          </b:Person>
        </b:NameList>
      </b:Author>
    </b:Author>
    <b:Title>Email Encryption</b:Title>
    <b:JournalName>Journal of Network and Computer Applications</b:JournalName>
    <b:Year>2014</b:Year>
    <b:Pages>1-12</b:Pages>
    <b:Volume>47</b:Volume>
    <b:RefOrder>27</b:RefOrder>
  </b:Source>
  <b:Source>
    <b:Tag>MAd174</b:Tag>
    <b:SourceType>JournalArticle</b:SourceType>
    <b:Guid>{C4E64CB2-50C8-4A18-87C4-96EE82F27582}</b:Guid>
    <b:Author>
      <b:Author>
        <b:NameList>
          <b:Person>
            <b:Last>M. Adnan</b:Last>
            <b:First>M.</b:First>
            <b:Middle>Tariq, M. Imran, and M. A. Imran</b:Middle>
          </b:Person>
        </b:NameList>
      </b:Author>
    </b:Author>
    <b:Title>DNS Filtering</b:Title>
    <b:JournalName>Journal of Network and Computer Applications</b:JournalName>
    <b:Year>2017</b:Year>
    <b:Pages>91-98</b:Pages>
    <b:Volume>70</b:Volume>
    <b:RefOrder>28</b:RefOrder>
  </b:Source>
  <b:Source>
    <b:Tag>MTa145</b:Tag>
    <b:SourceType>JournalArticle</b:SourceType>
    <b:Guid>{EB271994-46FB-4359-91B5-4C7A6A26EFC1}</b:Guid>
    <b:Author>
      <b:Author>
        <b:NameList>
          <b:Person>
            <b:Last>M. Tariq Masood</b:Last>
            <b:First>M.</b:First>
            <b:Middle>A. Imran, M. O. Farooq, and M. Imran</b:Middle>
          </b:Person>
        </b:NameList>
      </b:Author>
    </b:Author>
    <b:Title>Anti-Malware Software</b:Title>
    <b:JournalName>Journal of Network and Computer Applications</b:JournalName>
    <b:Year>2014</b:Year>
    <b:Pages>1-12</b:Pages>
    <b:Volume>47</b:Volume>
    <b:RefOrder>29</b:RefOrder>
  </b:Source>
  <b:Source>
    <b:Tag>Nea16</b:Tag>
    <b:SourceType>JournalArticle</b:SourceType>
    <b:Guid>{BA533970-4B4F-4B8C-BDC4-36D21ECADD2E}</b:Guid>
    <b:Title>A systematic review of phishing attacks and defenses</b:Title>
    <b:Year>2019</b:Year>
    <b:City>Athens</b:City>
    <b:Author>
      <b:Author>
        <b:NameList>
          <b:Person>
            <b:Last>K. F. Li</b:Last>
            <b:First>S.</b:First>
            <b:Middle>H. L. Tsang, and K. K. R. Choo</b:Middle>
          </b:Person>
        </b:NameList>
      </b:Author>
    </b:Author>
    <b:ConferenceName>Towards automated cyber decision support: A case study on network segmentation for security</b:ConferenceName>
    <b:JournalName>IEEE Access</b:JournalName>
    <b:Pages>1-1</b:Pages>
    <b:Volume>7</b:Volume>
    <b:RefOrder>1</b:RefOrder>
  </b:Source>
  <b:Source>
    <b:Tag>MIT23</b:Tag>
    <b:SourceType>InternetSite</b:SourceType>
    <b:Guid>{7F844692-C589-4B31-91E7-A3998E13BAA7}</b:Guid>
    <b:Title>MITRE ATT&amp;CK</b:Title>
    <b:Author>
      <b:Author>
        <b:Corporate>MITRE</b:Corporate>
      </b:Author>
    </b:Author>
    <b:YearAccessed>2023</b:YearAccessed>
    <b:MonthAccessed>January</b:MonthAccessed>
    <b:DayAccessed>2</b:DayAccessed>
    <b:URL> https://attack.mitre.org/</b:URL>
    <b:RefOrder>6</b:RefOrder>
  </b:Source>
  <b:Source>
    <b:Tag>OWA23</b:Tag>
    <b:SourceType>InternetSite</b:SourceType>
    <b:Guid>{4EE20225-1499-426E-9FF5-A4A4B794859A}</b:Guid>
    <b:Author>
      <b:Author>
        <b:Corporate>OWASP Foundation</b:Corporate>
      </b:Author>
    </b:Author>
    <b:Title>OWASP Top 10</b:Title>
    <b:YearAccessed>2023</b:YearAccessed>
    <b:MonthAccessed>January</b:MonthAccessed>
    <b:URL>https://owasp.org/www-project-top-ten/</b:URL>
    <b:DayAccessed>2</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9268E6-5160-470F-BB10-183845E119E6}">
  <ds:schemaRefs>
    <ds:schemaRef ds:uri="http://schemas.microsoft.com/sharepoint/v3/contenttype/forms"/>
  </ds:schemaRefs>
</ds:datastoreItem>
</file>

<file path=customXml/itemProps3.xml><?xml version="1.0" encoding="utf-8"?>
<ds:datastoreItem xmlns:ds="http://schemas.openxmlformats.org/officeDocument/2006/customXml" ds:itemID="{15D41F9D-2888-4E44-9E84-754EC09D9B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5189C5-24E1-46EF-8E15-840141B36B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0F2DA32-6418-4C1A-A8A4-BD1211CEA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29</Pages>
  <Words>6731</Words>
  <Characters>38373</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assignment 1 – Security analysis, Techniques and procedures (acca7030)</vt:lpstr>
    </vt:vector>
  </TitlesOfParts>
  <Company>Dawid trochim</Company>
  <LinksUpToDate>false</LinksUpToDate>
  <CharactersWithSpaces>45014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Security analysis, Techniques and procedures (acca7030)</dc:title>
  <dc:subject>The University of Wales Trinity Saint David</dc:subject>
  <dc:creator>Dawid Trochim (1900457)</dc:creator>
  <cp:keywords/>
  <dc:description/>
  <cp:lastModifiedBy>Dawid Trochim (1900457)</cp:lastModifiedBy>
  <cp:revision>108</cp:revision>
  <dcterms:created xsi:type="dcterms:W3CDTF">2022-12-29T18:43:00Z</dcterms:created>
  <dcterms:modified xsi:type="dcterms:W3CDTF">2023-01-05T21:11:00Z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