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AB84C" w14:textId="77777777" w:rsidR="00D351B4" w:rsidRPr="00D351B4" w:rsidRDefault="00D351B4" w:rsidP="00D351B4">
      <w:pPr>
        <w:spacing w:after="0" w:line="240" w:lineRule="auto"/>
        <w:jc w:val="center"/>
        <w:rPr>
          <w:rFonts w:ascii="Calibri" w:eastAsia="Times New Roman" w:hAnsi="Calibri" w:cs="Times New Roman"/>
          <w:color w:val="000000"/>
          <w:kern w:val="0"/>
          <w:sz w:val="24"/>
          <w:szCs w:val="24"/>
          <w14:ligatures w14:val="none"/>
        </w:rPr>
      </w:pPr>
      <w:r w:rsidRPr="00D351B4">
        <w:rPr>
          <w:rFonts w:ascii="Calibri" w:eastAsia="Times New Roman" w:hAnsi="Calibri" w:cs="Times New Roman"/>
          <w:noProof/>
          <w:color w:val="000000"/>
          <w:kern w:val="0"/>
          <w:sz w:val="24"/>
          <w:szCs w:val="24"/>
          <w:lang w:eastAsia="en-GB"/>
        </w:rPr>
        <w:drawing>
          <wp:inline distT="0" distB="0" distL="0" distR="0" wp14:anchorId="53CF8880" wp14:editId="5914805F">
            <wp:extent cx="3310890" cy="1155065"/>
            <wp:effectExtent l="0" t="0" r="3810" b="6985"/>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0890" cy="1155065"/>
                    </a:xfrm>
                    <a:prstGeom prst="rect">
                      <a:avLst/>
                    </a:prstGeom>
                    <a:noFill/>
                    <a:ln>
                      <a:noFill/>
                    </a:ln>
                  </pic:spPr>
                </pic:pic>
              </a:graphicData>
            </a:graphic>
          </wp:inline>
        </w:drawing>
      </w:r>
    </w:p>
    <w:p w14:paraId="110CF72E" w14:textId="77777777" w:rsidR="00D351B4" w:rsidRPr="00D351B4" w:rsidRDefault="00D351B4" w:rsidP="00D351B4">
      <w:pPr>
        <w:spacing w:after="0" w:line="240" w:lineRule="auto"/>
        <w:jc w:val="both"/>
        <w:rPr>
          <w:rFonts w:ascii="Calibri" w:eastAsia="Times New Roman" w:hAnsi="Calibri" w:cs="Times New Roman"/>
          <w:color w:val="000000"/>
          <w:kern w:val="0"/>
          <w:sz w:val="24"/>
          <w:szCs w:val="24"/>
          <w14:ligatures w14:val="none"/>
        </w:rPr>
      </w:pPr>
    </w:p>
    <w:p w14:paraId="397362B3" w14:textId="77777777" w:rsidR="00D351B4" w:rsidRPr="00D351B4" w:rsidRDefault="00D351B4" w:rsidP="00D351B4">
      <w:pPr>
        <w:spacing w:after="0" w:line="240" w:lineRule="auto"/>
        <w:jc w:val="both"/>
        <w:rPr>
          <w:rFonts w:ascii="Calibri" w:eastAsia="Times New Roman" w:hAnsi="Calibri" w:cs="Times New Roman"/>
          <w:color w:val="000000"/>
          <w:kern w:val="0"/>
          <w:sz w:val="24"/>
          <w:szCs w:val="24"/>
          <w14:ligatures w14:val="none"/>
        </w:rPr>
      </w:pPr>
    </w:p>
    <w:p w14:paraId="1A9E2F57" w14:textId="77777777" w:rsidR="00D351B4" w:rsidRPr="00D351B4" w:rsidRDefault="00D351B4" w:rsidP="00D351B4">
      <w:pPr>
        <w:spacing w:after="0" w:line="240" w:lineRule="auto"/>
        <w:jc w:val="both"/>
        <w:rPr>
          <w:rFonts w:ascii="Calibri" w:eastAsia="Times New Roman" w:hAnsi="Calibri" w:cs="Times New Roman"/>
          <w:color w:val="000000"/>
          <w:kern w:val="0"/>
          <w:sz w:val="24"/>
          <w:szCs w:val="24"/>
          <w14:ligatures w14:val="none"/>
        </w:rPr>
      </w:pPr>
    </w:p>
    <w:p w14:paraId="418AECEE" w14:textId="77777777" w:rsidR="00D351B4" w:rsidRPr="00D351B4" w:rsidRDefault="00D351B4" w:rsidP="00D351B4">
      <w:pPr>
        <w:spacing w:after="0" w:line="240" w:lineRule="auto"/>
        <w:jc w:val="both"/>
        <w:rPr>
          <w:rFonts w:ascii="Calibri" w:eastAsia="Times New Roman" w:hAnsi="Calibri" w:cs="Times New Roman"/>
          <w:color w:val="000000"/>
          <w:kern w:val="0"/>
          <w:sz w:val="24"/>
          <w:szCs w:val="24"/>
          <w14:ligatures w14:val="none"/>
        </w:rPr>
      </w:pPr>
    </w:p>
    <w:p w14:paraId="09B03584" w14:textId="77777777" w:rsidR="00D351B4" w:rsidRPr="00D351B4" w:rsidRDefault="00D351B4" w:rsidP="00D351B4">
      <w:pPr>
        <w:spacing w:after="0" w:line="240" w:lineRule="auto"/>
        <w:jc w:val="both"/>
        <w:rPr>
          <w:rFonts w:ascii="Calibri" w:eastAsia="Times New Roman" w:hAnsi="Calibri" w:cs="Times New Roman"/>
          <w:color w:val="000000"/>
          <w:kern w:val="0"/>
          <w:sz w:val="24"/>
          <w:szCs w:val="24"/>
          <w14:ligatures w14:val="none"/>
        </w:rPr>
      </w:pPr>
    </w:p>
    <w:p w14:paraId="4801AE44" w14:textId="118057E3" w:rsidR="00D351B4" w:rsidRPr="00D351B4" w:rsidRDefault="00D351B4" w:rsidP="00075F79">
      <w:pPr>
        <w:pStyle w:val="Title"/>
        <w:jc w:val="center"/>
        <w:rPr>
          <w:rFonts w:eastAsia="Times New Roman"/>
          <w:color w:val="000000"/>
          <w:kern w:val="0"/>
          <w14:ligatures w14:val="none"/>
        </w:rPr>
      </w:pPr>
      <w:r w:rsidRPr="00D351B4">
        <w:rPr>
          <w:rFonts w:eastAsia="Times New Roman"/>
          <w:color w:val="000000"/>
          <w:kern w:val="0"/>
          <w14:ligatures w14:val="none"/>
        </w:rPr>
        <w:t xml:space="preserve">The Design of </w:t>
      </w:r>
      <w:r w:rsidR="00075F79">
        <w:rPr>
          <w:rFonts w:eastAsia="Times New Roman"/>
          <w:bCs/>
          <w:color w:val="000000"/>
          <w:kern w:val="0"/>
          <w14:ligatures w14:val="none"/>
        </w:rPr>
        <w:t xml:space="preserve">Rectenna Energy Harvesting </w:t>
      </w:r>
      <w:r w:rsidR="00075F79" w:rsidRPr="00D351B4">
        <w:rPr>
          <w:rFonts w:eastAsia="Times New Roman"/>
          <w:bCs/>
          <w:color w:val="000000"/>
          <w:kern w:val="0"/>
          <w14:ligatures w14:val="none"/>
        </w:rPr>
        <w:t>Photoplethysmography (PPG)</w:t>
      </w:r>
      <w:r w:rsidR="00075F79" w:rsidRPr="00D351B4">
        <w:t xml:space="preserve"> Monitor</w:t>
      </w:r>
      <w:r w:rsidR="00075F79">
        <w:t xml:space="preserve"> with Bluetooth Connectivity</w:t>
      </w:r>
    </w:p>
    <w:p w14:paraId="03875214"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796487E7"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r w:rsidRPr="00D351B4">
        <w:rPr>
          <w:rFonts w:ascii="Aptos" w:eastAsia="Times New Roman" w:hAnsi="Aptos" w:cs="Times New Roman"/>
          <w:color w:val="000000"/>
          <w:kern w:val="0"/>
          <w:sz w:val="40"/>
          <w:szCs w:val="24"/>
          <w14:ligatures w14:val="none"/>
        </w:rPr>
        <w:t>by</w:t>
      </w:r>
    </w:p>
    <w:p w14:paraId="20BEA36E"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r w:rsidRPr="00D351B4">
        <w:rPr>
          <w:rFonts w:ascii="Aptos" w:eastAsia="Times New Roman" w:hAnsi="Aptos" w:cs="Times New Roman"/>
          <w:color w:val="000000"/>
          <w:kern w:val="0"/>
          <w:sz w:val="40"/>
          <w:szCs w:val="24"/>
          <w14:ligatures w14:val="none"/>
        </w:rPr>
        <w:t>Joshua J Port</w:t>
      </w:r>
    </w:p>
    <w:p w14:paraId="4C9065D6"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5A9FA965"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r w:rsidRPr="00D351B4">
        <w:rPr>
          <w:rFonts w:ascii="Aptos" w:eastAsia="Times New Roman" w:hAnsi="Aptos" w:cs="Times New Roman"/>
          <w:color w:val="000000"/>
          <w:kern w:val="0"/>
          <w:sz w:val="40"/>
          <w:szCs w:val="24"/>
          <w14:ligatures w14:val="none"/>
        </w:rPr>
        <w:t xml:space="preserve">Supervisor: </w:t>
      </w:r>
      <w:r w:rsidRPr="00D351B4">
        <w:rPr>
          <w:rFonts w:ascii="Aptos" w:eastAsia="Aptos" w:hAnsi="Aptos" w:cs="Times New Roman"/>
          <w:sz w:val="40"/>
          <w:szCs w:val="40"/>
        </w:rPr>
        <w:t>Steve Mosey</w:t>
      </w:r>
    </w:p>
    <w:p w14:paraId="3A325BB0" w14:textId="04B650CF" w:rsidR="00D351B4" w:rsidRPr="00D351B4" w:rsidRDefault="00B54ACB" w:rsidP="00D351B4">
      <w:pPr>
        <w:spacing w:after="0" w:line="240" w:lineRule="auto"/>
        <w:jc w:val="center"/>
        <w:rPr>
          <w:rFonts w:ascii="Aptos" w:eastAsia="Times New Roman" w:hAnsi="Aptos" w:cs="Times New Roman"/>
          <w:color w:val="000000"/>
          <w:kern w:val="0"/>
          <w:sz w:val="40"/>
          <w:szCs w:val="24"/>
          <w14:ligatures w14:val="none"/>
        </w:rPr>
      </w:pPr>
      <w:r>
        <w:rPr>
          <w:rFonts w:ascii="Aptos" w:eastAsia="Times New Roman" w:hAnsi="Aptos" w:cs="Times New Roman"/>
          <w:color w:val="000000"/>
          <w:kern w:val="0"/>
          <w:sz w:val="40"/>
          <w:szCs w:val="24"/>
          <w14:ligatures w14:val="none"/>
        </w:rPr>
        <w:t>Second Marker: Gary Jones</w:t>
      </w:r>
    </w:p>
    <w:p w14:paraId="38F43A2B"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0C684530"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00E7BD36" w14:textId="60C1109F" w:rsidR="00D351B4" w:rsidRPr="003456DA" w:rsidRDefault="00D351B4" w:rsidP="003456DA">
      <w:pPr>
        <w:spacing w:after="0" w:line="240" w:lineRule="auto"/>
        <w:jc w:val="center"/>
        <w:rPr>
          <w:rFonts w:ascii="Aptos" w:eastAsia="Times New Roman" w:hAnsi="Aptos" w:cs="Times New Roman"/>
          <w:color w:val="000000"/>
          <w:kern w:val="0"/>
          <w:sz w:val="40"/>
          <w:szCs w:val="24"/>
          <w14:ligatures w14:val="none"/>
        </w:rPr>
      </w:pPr>
      <w:r w:rsidRPr="00D351B4">
        <w:rPr>
          <w:rFonts w:ascii="Aptos" w:eastAsia="Times New Roman" w:hAnsi="Aptos" w:cs="Times New Roman"/>
          <w:color w:val="000000"/>
          <w:kern w:val="0"/>
          <w:sz w:val="40"/>
          <w:szCs w:val="24"/>
          <w14:ligatures w14:val="none"/>
        </w:rPr>
        <w:t xml:space="preserve">Project submitted as part of the requirements for the award of </w:t>
      </w:r>
      <w:r w:rsidRPr="00D351B4">
        <w:rPr>
          <w:rFonts w:ascii="Aptos" w:eastAsia="Times New Roman" w:hAnsi="Aptos" w:cs="Times New Roman"/>
          <w:i/>
          <w:color w:val="000000"/>
          <w:kern w:val="0"/>
          <w:sz w:val="40"/>
          <w:szCs w:val="24"/>
          <w14:ligatures w14:val="none"/>
        </w:rPr>
        <w:t>BEng (Hons) Electrical and Electronics Engineering</w:t>
      </w:r>
    </w:p>
    <w:p w14:paraId="5552827A" w14:textId="77777777" w:rsidR="00D351B4" w:rsidRPr="00D351B4" w:rsidRDefault="00D351B4" w:rsidP="00D351B4">
      <w:pPr>
        <w:spacing w:after="0" w:line="240" w:lineRule="auto"/>
        <w:jc w:val="center"/>
        <w:rPr>
          <w:rFonts w:ascii="Aptos" w:eastAsia="Times New Roman" w:hAnsi="Aptos" w:cs="Times New Roman"/>
          <w:i/>
          <w:color w:val="000000"/>
          <w:kern w:val="0"/>
          <w:sz w:val="40"/>
          <w:szCs w:val="24"/>
          <w14:ligatures w14:val="none"/>
        </w:rPr>
      </w:pPr>
    </w:p>
    <w:p w14:paraId="5964758F"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7DFEE22F" w14:textId="77777777"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p>
    <w:p w14:paraId="36383337" w14:textId="04EAF200" w:rsidR="00D351B4" w:rsidRPr="00D351B4" w:rsidRDefault="00D351B4" w:rsidP="00D351B4">
      <w:pPr>
        <w:spacing w:after="0" w:line="240" w:lineRule="auto"/>
        <w:jc w:val="center"/>
        <w:rPr>
          <w:rFonts w:ascii="Aptos" w:eastAsia="Times New Roman" w:hAnsi="Aptos" w:cs="Times New Roman"/>
          <w:color w:val="000000"/>
          <w:kern w:val="0"/>
          <w:sz w:val="40"/>
          <w:szCs w:val="24"/>
          <w14:ligatures w14:val="none"/>
        </w:rPr>
      </w:pPr>
      <w:r>
        <w:rPr>
          <w:rFonts w:ascii="Aptos" w:eastAsia="Times New Roman" w:hAnsi="Aptos" w:cs="Times New Roman"/>
          <w:color w:val="000000"/>
          <w:kern w:val="0"/>
          <w:sz w:val="40"/>
          <w:szCs w:val="24"/>
          <w14:ligatures w14:val="none"/>
        </w:rPr>
        <w:t>April</w:t>
      </w:r>
      <w:r w:rsidRPr="00D351B4">
        <w:rPr>
          <w:rFonts w:ascii="Aptos" w:eastAsia="Times New Roman" w:hAnsi="Aptos" w:cs="Times New Roman"/>
          <w:color w:val="000000"/>
          <w:kern w:val="0"/>
          <w:sz w:val="40"/>
          <w:szCs w:val="24"/>
          <w14:ligatures w14:val="none"/>
        </w:rPr>
        <w:t xml:space="preserve"> 202</w:t>
      </w:r>
      <w:r>
        <w:rPr>
          <w:rFonts w:ascii="Aptos" w:eastAsia="Times New Roman" w:hAnsi="Aptos" w:cs="Times New Roman"/>
          <w:color w:val="000000"/>
          <w:kern w:val="0"/>
          <w:sz w:val="40"/>
          <w:szCs w:val="24"/>
          <w14:ligatures w14:val="none"/>
        </w:rPr>
        <w:t>5</w:t>
      </w:r>
    </w:p>
    <w:p w14:paraId="25118E7D" w14:textId="77777777" w:rsidR="00D351B4" w:rsidRPr="00D351B4" w:rsidRDefault="00D351B4" w:rsidP="00D351B4">
      <w:pPr>
        <w:spacing w:line="256" w:lineRule="auto"/>
        <w:rPr>
          <w:rFonts w:ascii="Aptos" w:eastAsia="Aptos" w:hAnsi="Aptos" w:cs="Times New Roman"/>
        </w:rPr>
      </w:pPr>
      <w:r w:rsidRPr="00D351B4">
        <w:rPr>
          <w:rFonts w:ascii="Aptos" w:eastAsia="Aptos" w:hAnsi="Aptos" w:cs="Times New Roman"/>
          <w:kern w:val="0"/>
          <w14:ligatures w14:val="none"/>
        </w:rPr>
        <w:br w:type="page"/>
      </w:r>
    </w:p>
    <w:tbl>
      <w:tblPr>
        <w:tblStyle w:val="TableGrid"/>
        <w:tblW w:w="0" w:type="auto"/>
        <w:tblInd w:w="0" w:type="dxa"/>
        <w:tblLook w:val="04A0" w:firstRow="1" w:lastRow="0" w:firstColumn="1" w:lastColumn="0" w:noHBand="0" w:noVBand="1"/>
      </w:tblPr>
      <w:tblGrid>
        <w:gridCol w:w="1696"/>
        <w:gridCol w:w="284"/>
        <w:gridCol w:w="2268"/>
        <w:gridCol w:w="425"/>
        <w:gridCol w:w="1985"/>
        <w:gridCol w:w="283"/>
        <w:gridCol w:w="1792"/>
      </w:tblGrid>
      <w:tr w:rsidR="00D351B4" w:rsidRPr="00D351B4" w14:paraId="02072692" w14:textId="77777777" w:rsidTr="00D351B4">
        <w:trPr>
          <w:trHeight w:val="377"/>
        </w:trPr>
        <w:tc>
          <w:tcPr>
            <w:tcW w:w="16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2D940C28" w14:textId="77777777" w:rsidR="00D351B4" w:rsidRPr="00D351B4" w:rsidRDefault="00D351B4" w:rsidP="00D351B4">
            <w:r w:rsidRPr="00D351B4">
              <w:lastRenderedPageBreak/>
              <w:t>Student Name: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23A31D98" w14:textId="77777777" w:rsidR="00D351B4" w:rsidRPr="00D351B4" w:rsidRDefault="00D351B4" w:rsidP="00D351B4"/>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43B31980" w14:textId="77777777" w:rsidR="00D351B4" w:rsidRPr="00D351B4" w:rsidRDefault="00D351B4" w:rsidP="00D351B4">
            <w:pPr>
              <w:jc w:val="center"/>
            </w:pPr>
            <w:r w:rsidRPr="00D351B4">
              <w:t>Joshua J Port</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48E60FB4" w14:textId="77777777" w:rsidR="00D351B4" w:rsidRPr="00D351B4" w:rsidRDefault="00D351B4" w:rsidP="00D351B4">
            <w:pPr>
              <w:jc w:val="center"/>
            </w:pPr>
          </w:p>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3CF53BD1" w14:textId="77777777" w:rsidR="00D351B4" w:rsidRPr="00D351B4" w:rsidRDefault="00D351B4" w:rsidP="00D351B4">
            <w:r w:rsidRPr="00D351B4">
              <w:t>Student Number:</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27048915" w14:textId="77777777" w:rsidR="00D351B4" w:rsidRPr="00D351B4" w:rsidRDefault="00D351B4" w:rsidP="00D351B4"/>
        </w:tc>
        <w:tc>
          <w:tcPr>
            <w:tcW w:w="1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740BC165" w14:textId="77777777" w:rsidR="00D351B4" w:rsidRPr="00D351B4" w:rsidRDefault="00D351B4" w:rsidP="00D351B4">
            <w:pPr>
              <w:jc w:val="center"/>
            </w:pPr>
            <w:r w:rsidRPr="00D351B4">
              <w:t>2114468</w:t>
            </w:r>
          </w:p>
        </w:tc>
      </w:tr>
    </w:tbl>
    <w:p w14:paraId="675F71A6" w14:textId="77777777" w:rsidR="00D351B4" w:rsidRPr="00D351B4" w:rsidRDefault="00D351B4" w:rsidP="00D351B4">
      <w:pPr>
        <w:spacing w:line="256" w:lineRule="auto"/>
        <w:rPr>
          <w:rFonts w:ascii="Aptos" w:eastAsia="Aptos" w:hAnsi="Aptos" w:cs="Times New Roman"/>
        </w:rPr>
      </w:pPr>
    </w:p>
    <w:tbl>
      <w:tblPr>
        <w:tblStyle w:val="TableGrid"/>
        <w:tblW w:w="0" w:type="auto"/>
        <w:tblInd w:w="0" w:type="dxa"/>
        <w:tblLook w:val="04A0" w:firstRow="1" w:lastRow="0" w:firstColumn="1" w:lastColumn="0" w:noHBand="0" w:noVBand="1"/>
      </w:tblPr>
      <w:tblGrid>
        <w:gridCol w:w="1696"/>
        <w:gridCol w:w="288"/>
        <w:gridCol w:w="2264"/>
        <w:gridCol w:w="425"/>
        <w:gridCol w:w="1985"/>
        <w:gridCol w:w="283"/>
        <w:gridCol w:w="1929"/>
      </w:tblGrid>
      <w:tr w:rsidR="00D351B4" w:rsidRPr="00D351B4" w14:paraId="7B3ADC04" w14:textId="77777777" w:rsidTr="00D351B4">
        <w:trPr>
          <w:trHeight w:val="389"/>
        </w:trPr>
        <w:tc>
          <w:tcPr>
            <w:tcW w:w="16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5397D981" w14:textId="77777777" w:rsidR="00D351B4" w:rsidRPr="00D351B4" w:rsidRDefault="00D351B4" w:rsidP="00D351B4">
            <w:r w:rsidRPr="00D351B4">
              <w:t>Module:</w:t>
            </w:r>
          </w:p>
        </w:tc>
        <w:tc>
          <w:tcPr>
            <w:tcW w:w="2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7FFF6F" w14:textId="77777777" w:rsidR="00D351B4" w:rsidRPr="00D351B4" w:rsidRDefault="00D351B4" w:rsidP="00D351B4"/>
        </w:tc>
        <w:tc>
          <w:tcPr>
            <w:tcW w:w="226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6077096F" w14:textId="77777777" w:rsidR="00D351B4" w:rsidRPr="00D351B4" w:rsidRDefault="00D351B4" w:rsidP="00D351B4">
            <w:pPr>
              <w:jc w:val="center"/>
            </w:pPr>
            <w:r w:rsidRPr="00D351B4">
              <w:t>Independent Project</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51B1C56F" w14:textId="77777777" w:rsidR="00D351B4" w:rsidRPr="00D351B4" w:rsidRDefault="00D351B4" w:rsidP="00D351B4"/>
        </w:tc>
        <w:tc>
          <w:tcPr>
            <w:tcW w:w="198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2BF0128F" w14:textId="77777777" w:rsidR="00D351B4" w:rsidRPr="00D351B4" w:rsidRDefault="00D351B4" w:rsidP="00D351B4">
            <w:r w:rsidRPr="00D351B4">
              <w:t>Module Code:</w:t>
            </w:r>
          </w:p>
        </w:tc>
        <w:tc>
          <w:tcPr>
            <w:tcW w:w="28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vAlign w:val="center"/>
          </w:tcPr>
          <w:p w14:paraId="3404CC9F" w14:textId="77777777" w:rsidR="00D351B4" w:rsidRPr="00D351B4" w:rsidRDefault="00D351B4" w:rsidP="00D351B4">
            <w:pPr>
              <w:jc w:val="center"/>
            </w:pPr>
          </w:p>
        </w:tc>
        <w:tc>
          <w:tcPr>
            <w:tcW w:w="192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372AACFB" w14:textId="77777777" w:rsidR="00D351B4" w:rsidRPr="00D351B4" w:rsidRDefault="00D351B4" w:rsidP="00D351B4">
            <w:pPr>
              <w:jc w:val="center"/>
            </w:pPr>
            <w:r w:rsidRPr="00D351B4">
              <w:t>ACCA6020</w:t>
            </w:r>
          </w:p>
        </w:tc>
      </w:tr>
    </w:tbl>
    <w:p w14:paraId="1C17868F" w14:textId="77777777" w:rsidR="00D351B4" w:rsidRPr="00D351B4" w:rsidRDefault="00D351B4" w:rsidP="00D351B4">
      <w:pPr>
        <w:spacing w:line="256" w:lineRule="auto"/>
        <w:rPr>
          <w:rFonts w:ascii="Aptos" w:eastAsia="Aptos" w:hAnsi="Aptos" w:cs="Times New Roman"/>
        </w:rPr>
      </w:pPr>
    </w:p>
    <w:tbl>
      <w:tblPr>
        <w:tblStyle w:val="TableGrid"/>
        <w:tblW w:w="0" w:type="auto"/>
        <w:tblInd w:w="0" w:type="dxa"/>
        <w:tblLook w:val="04A0" w:firstRow="1" w:lastRow="0" w:firstColumn="1" w:lastColumn="0" w:noHBand="0" w:noVBand="1"/>
      </w:tblPr>
      <w:tblGrid>
        <w:gridCol w:w="1696"/>
        <w:gridCol w:w="284"/>
        <w:gridCol w:w="7036"/>
      </w:tblGrid>
      <w:tr w:rsidR="00D351B4" w:rsidRPr="00D351B4" w14:paraId="22256D90" w14:textId="77777777" w:rsidTr="00D351B4">
        <w:trPr>
          <w:trHeight w:val="411"/>
        </w:trPr>
        <w:tc>
          <w:tcPr>
            <w:tcW w:w="16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4D91CE3A" w14:textId="77777777" w:rsidR="00D351B4" w:rsidRPr="00D351B4" w:rsidRDefault="00D351B4" w:rsidP="00D351B4">
            <w:r w:rsidRPr="00D351B4">
              <w:t>Project Title:</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A15C56" w14:textId="77777777" w:rsidR="00D351B4" w:rsidRPr="00D351B4" w:rsidRDefault="00D351B4" w:rsidP="00D351B4"/>
        </w:tc>
        <w:tc>
          <w:tcPr>
            <w:tcW w:w="70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62604434" w14:textId="21A55558" w:rsidR="00D351B4" w:rsidRPr="00D351B4" w:rsidRDefault="003526B8" w:rsidP="00D351B4">
            <w:r>
              <w:rPr>
                <w:rFonts w:eastAsia="Times New Roman"/>
                <w:bCs/>
                <w:color w:val="000000"/>
                <w:kern w:val="0"/>
                <w14:ligatures w14:val="none"/>
              </w:rPr>
              <w:t xml:space="preserve">Rectenna Energy Harvesting </w:t>
            </w:r>
            <w:r w:rsidR="00D351B4" w:rsidRPr="00D351B4">
              <w:rPr>
                <w:rFonts w:eastAsia="Times New Roman"/>
                <w:bCs/>
                <w:color w:val="000000"/>
                <w:kern w:val="0"/>
                <w14:ligatures w14:val="none"/>
              </w:rPr>
              <w:t>Photoplethysmography (PPG)</w:t>
            </w:r>
            <w:r w:rsidR="00D351B4" w:rsidRPr="00D351B4">
              <w:t xml:space="preserve"> Monitor</w:t>
            </w:r>
            <w:r w:rsidR="006F70AE">
              <w:t xml:space="preserve"> with Bluetooth Connectivity</w:t>
            </w:r>
            <w:r w:rsidR="00D351B4" w:rsidRPr="00D351B4">
              <w:t xml:space="preserve"> </w:t>
            </w:r>
          </w:p>
        </w:tc>
      </w:tr>
    </w:tbl>
    <w:p w14:paraId="10E8EBA8" w14:textId="77777777" w:rsidR="00D351B4" w:rsidRPr="00D351B4" w:rsidRDefault="00D351B4" w:rsidP="00D351B4">
      <w:pPr>
        <w:spacing w:line="256" w:lineRule="auto"/>
        <w:rPr>
          <w:rFonts w:ascii="Aptos" w:eastAsia="Aptos" w:hAnsi="Aptos" w:cs="Times New Roman"/>
        </w:rPr>
      </w:pPr>
    </w:p>
    <w:tbl>
      <w:tblPr>
        <w:tblStyle w:val="TableGrid"/>
        <w:tblW w:w="0" w:type="auto"/>
        <w:tblInd w:w="0" w:type="dxa"/>
        <w:tblLook w:val="04A0" w:firstRow="1" w:lastRow="0" w:firstColumn="1" w:lastColumn="0" w:noHBand="0" w:noVBand="1"/>
      </w:tblPr>
      <w:tblGrid>
        <w:gridCol w:w="1696"/>
        <w:gridCol w:w="284"/>
        <w:gridCol w:w="7036"/>
      </w:tblGrid>
      <w:tr w:rsidR="00D351B4" w:rsidRPr="00D351B4" w14:paraId="503F161E" w14:textId="77777777" w:rsidTr="00EC78A6">
        <w:trPr>
          <w:trHeight w:val="373"/>
        </w:trPr>
        <w:tc>
          <w:tcPr>
            <w:tcW w:w="16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2060"/>
            <w:vAlign w:val="center"/>
            <w:hideMark/>
          </w:tcPr>
          <w:p w14:paraId="52A5444D" w14:textId="77777777" w:rsidR="00D351B4" w:rsidRPr="00D351B4" w:rsidRDefault="00D351B4" w:rsidP="00D351B4">
            <w:r w:rsidRPr="00D351B4">
              <w:t>Project Tutor:</w:t>
            </w:r>
          </w:p>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93A27A0" w14:textId="77777777" w:rsidR="00D351B4" w:rsidRPr="00D351B4" w:rsidRDefault="00D351B4" w:rsidP="00D351B4"/>
        </w:tc>
        <w:tc>
          <w:tcPr>
            <w:tcW w:w="70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hideMark/>
          </w:tcPr>
          <w:p w14:paraId="370EDCF3" w14:textId="77777777" w:rsidR="00D351B4" w:rsidRPr="00D351B4" w:rsidRDefault="00D351B4" w:rsidP="00D351B4">
            <w:r w:rsidRPr="00D351B4">
              <w:t>Steve Mosey</w:t>
            </w:r>
          </w:p>
        </w:tc>
      </w:tr>
      <w:tr w:rsidR="00D351B4" w:rsidRPr="00D351B4" w14:paraId="7702BC26" w14:textId="77777777" w:rsidTr="00EC78A6">
        <w:trPr>
          <w:trHeight w:val="373"/>
        </w:trPr>
        <w:tc>
          <w:tcPr>
            <w:tcW w:w="169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F404D73" w14:textId="77777777" w:rsidR="00D351B4" w:rsidRPr="00D351B4" w:rsidRDefault="00D351B4" w:rsidP="00D351B4"/>
        </w:tc>
        <w:tc>
          <w:tcPr>
            <w:tcW w:w="28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0E7F25F" w14:textId="77777777" w:rsidR="00D351B4" w:rsidRPr="00D351B4" w:rsidRDefault="00D351B4" w:rsidP="00D351B4"/>
        </w:tc>
        <w:tc>
          <w:tcPr>
            <w:tcW w:w="70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D49E5D3" w14:textId="77777777" w:rsidR="00D351B4" w:rsidRPr="00D351B4" w:rsidRDefault="00D351B4" w:rsidP="00D351B4"/>
        </w:tc>
      </w:tr>
      <w:tr w:rsidR="00D351B4" w:rsidRPr="00D351B4" w14:paraId="057FCA9F" w14:textId="77777777" w:rsidTr="00900507">
        <w:trPr>
          <w:trHeight w:val="373"/>
        </w:trPr>
        <w:tc>
          <w:tcPr>
            <w:tcW w:w="1696"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002060"/>
            <w:vAlign w:val="center"/>
            <w:hideMark/>
          </w:tcPr>
          <w:p w14:paraId="3EF8E3B5" w14:textId="77777777" w:rsidR="00D351B4" w:rsidRPr="00D351B4" w:rsidRDefault="00D351B4" w:rsidP="00D351B4">
            <w:r w:rsidRPr="00D351B4">
              <w:t>Word Count</w:t>
            </w:r>
          </w:p>
        </w:tc>
        <w:tc>
          <w:tcPr>
            <w:tcW w:w="284" w:type="dxa"/>
            <w:tcBorders>
              <w:top w:val="single" w:sz="4" w:space="0" w:color="FFFFFF" w:themeColor="background1"/>
              <w:left w:val="single" w:sz="4" w:space="0" w:color="FFFFFF" w:themeColor="background1"/>
              <w:bottom w:val="single" w:sz="4" w:space="0" w:color="FFFFFF"/>
              <w:right w:val="single" w:sz="4" w:space="0" w:color="FFFFFF" w:themeColor="background1"/>
            </w:tcBorders>
          </w:tcPr>
          <w:p w14:paraId="6D4471CA" w14:textId="77777777" w:rsidR="00D351B4" w:rsidRPr="00D351B4" w:rsidRDefault="00D351B4" w:rsidP="00D351B4"/>
        </w:tc>
        <w:tc>
          <w:tcPr>
            <w:tcW w:w="7036" w:type="dxa"/>
            <w:tcBorders>
              <w:top w:val="single" w:sz="4" w:space="0" w:color="FFFFFF" w:themeColor="background1"/>
              <w:left w:val="single" w:sz="4" w:space="0" w:color="FFFFFF" w:themeColor="background1"/>
              <w:bottom w:val="single" w:sz="4" w:space="0" w:color="FFFFFF"/>
              <w:right w:val="single" w:sz="4" w:space="0" w:color="FFFFFF" w:themeColor="background1"/>
            </w:tcBorders>
            <w:shd w:val="clear" w:color="auto" w:fill="D9D9D9" w:themeFill="background1" w:themeFillShade="D9"/>
            <w:vAlign w:val="center"/>
            <w:hideMark/>
          </w:tcPr>
          <w:p w14:paraId="75CE46D2" w14:textId="0A1F05EF" w:rsidR="00D351B4" w:rsidRPr="00385388" w:rsidRDefault="00EC0D34" w:rsidP="00D351B4">
            <w:pPr>
              <w:rPr>
                <w:color w:val="FF0000"/>
              </w:rPr>
            </w:pPr>
            <w:r w:rsidRPr="00EC0D34">
              <w:t>10,</w:t>
            </w:r>
            <w:r w:rsidR="00073CE2">
              <w:t>1</w:t>
            </w:r>
            <w:r w:rsidRPr="00EC0D34">
              <w:t>00</w:t>
            </w:r>
          </w:p>
        </w:tc>
      </w:tr>
      <w:tr w:rsidR="00EC78A6" w:rsidRPr="00D351B4" w14:paraId="3B6586D7" w14:textId="77777777" w:rsidTr="00900507">
        <w:trPr>
          <w:trHeight w:val="373"/>
        </w:trPr>
        <w:tc>
          <w:tcPr>
            <w:tcW w:w="1696" w:type="dxa"/>
            <w:tcBorders>
              <w:top w:val="single" w:sz="4" w:space="0" w:color="FFFFFF"/>
              <w:left w:val="single" w:sz="4" w:space="0" w:color="FFFFFF"/>
              <w:bottom w:val="single" w:sz="4" w:space="0" w:color="FFFFFF"/>
              <w:right w:val="single" w:sz="4" w:space="0" w:color="FFFFFF"/>
            </w:tcBorders>
            <w:hideMark/>
          </w:tcPr>
          <w:p w14:paraId="29B42C73" w14:textId="06AFDB69" w:rsidR="00EC78A6" w:rsidRPr="00D351B4" w:rsidRDefault="00EC78A6" w:rsidP="000415A0"/>
        </w:tc>
        <w:tc>
          <w:tcPr>
            <w:tcW w:w="284" w:type="dxa"/>
            <w:tcBorders>
              <w:top w:val="single" w:sz="4" w:space="0" w:color="FFFFFF"/>
              <w:left w:val="single" w:sz="4" w:space="0" w:color="FFFFFF"/>
              <w:bottom w:val="single" w:sz="4" w:space="0" w:color="FFFFFF"/>
              <w:right w:val="single" w:sz="4" w:space="0" w:color="FFFFFF"/>
            </w:tcBorders>
          </w:tcPr>
          <w:p w14:paraId="0019FB11" w14:textId="77777777" w:rsidR="00EC78A6" w:rsidRPr="00D351B4" w:rsidRDefault="00EC78A6" w:rsidP="000415A0"/>
        </w:tc>
        <w:tc>
          <w:tcPr>
            <w:tcW w:w="7036" w:type="dxa"/>
            <w:tcBorders>
              <w:top w:val="single" w:sz="4" w:space="0" w:color="FFFFFF"/>
              <w:left w:val="single" w:sz="4" w:space="0" w:color="FFFFFF"/>
              <w:bottom w:val="single" w:sz="4" w:space="0" w:color="FFFFFF"/>
              <w:right w:val="single" w:sz="4" w:space="0" w:color="FFFFFF"/>
            </w:tcBorders>
            <w:hideMark/>
          </w:tcPr>
          <w:p w14:paraId="7FC172FE" w14:textId="77777777" w:rsidR="00EC78A6" w:rsidRPr="00D351B4" w:rsidRDefault="00EC78A6" w:rsidP="000415A0"/>
        </w:tc>
      </w:tr>
      <w:tr w:rsidR="00EC78A6" w:rsidRPr="00D351B4" w14:paraId="1338D77F" w14:textId="77777777" w:rsidTr="00900507">
        <w:trPr>
          <w:trHeight w:val="373"/>
        </w:trPr>
        <w:tc>
          <w:tcPr>
            <w:tcW w:w="1696" w:type="dxa"/>
            <w:tcBorders>
              <w:top w:val="single" w:sz="4" w:space="0" w:color="FFFFFF"/>
              <w:left w:val="single" w:sz="4" w:space="0" w:color="FFFFFF"/>
              <w:bottom w:val="single" w:sz="4" w:space="0" w:color="FFFFFF"/>
              <w:right w:val="single" w:sz="4" w:space="0" w:color="FFFFFF"/>
            </w:tcBorders>
            <w:shd w:val="clear" w:color="auto" w:fill="002060"/>
            <w:hideMark/>
          </w:tcPr>
          <w:p w14:paraId="40F2C471" w14:textId="49F9F561" w:rsidR="00EC78A6" w:rsidRPr="00D351B4" w:rsidRDefault="00900507" w:rsidP="000415A0">
            <w:r>
              <w:t>Submission:</w:t>
            </w:r>
          </w:p>
        </w:tc>
        <w:tc>
          <w:tcPr>
            <w:tcW w:w="284" w:type="dxa"/>
            <w:tcBorders>
              <w:top w:val="single" w:sz="4" w:space="0" w:color="FFFFFF"/>
              <w:left w:val="single" w:sz="4" w:space="0" w:color="FFFFFF"/>
              <w:bottom w:val="single" w:sz="4" w:space="0" w:color="FFFFFF"/>
              <w:right w:val="single" w:sz="4" w:space="0" w:color="FFFFFF"/>
            </w:tcBorders>
          </w:tcPr>
          <w:p w14:paraId="3C66F0D4" w14:textId="77777777" w:rsidR="00EC78A6" w:rsidRPr="00D351B4" w:rsidRDefault="00EC78A6" w:rsidP="000415A0"/>
        </w:tc>
        <w:tc>
          <w:tcPr>
            <w:tcW w:w="7036" w:type="dxa"/>
            <w:tcBorders>
              <w:top w:val="single" w:sz="4" w:space="0" w:color="FFFFFF"/>
              <w:left w:val="single" w:sz="4" w:space="0" w:color="FFFFFF"/>
              <w:bottom w:val="single" w:sz="4" w:space="0" w:color="FFFFFF"/>
              <w:right w:val="single" w:sz="4" w:space="0" w:color="FFFFFF"/>
            </w:tcBorders>
            <w:shd w:val="clear" w:color="auto" w:fill="D9D9D9" w:themeFill="background1" w:themeFillShade="D9"/>
            <w:hideMark/>
          </w:tcPr>
          <w:p w14:paraId="5431BD52" w14:textId="19836B82" w:rsidR="00EC78A6" w:rsidRPr="00D351B4" w:rsidRDefault="00900507" w:rsidP="000415A0">
            <w:r>
              <w:t>2</w:t>
            </w:r>
            <w:r w:rsidR="001F2BD1">
              <w:t>9</w:t>
            </w:r>
            <w:r>
              <w:t>/04/2025</w:t>
            </w:r>
          </w:p>
        </w:tc>
      </w:tr>
    </w:tbl>
    <w:p w14:paraId="128CF1A2" w14:textId="77777777" w:rsidR="00D351B4" w:rsidRDefault="00D351B4" w:rsidP="00D351B4">
      <w:pPr>
        <w:spacing w:line="256" w:lineRule="auto"/>
        <w:rPr>
          <w:rFonts w:ascii="Aptos" w:eastAsia="Aptos" w:hAnsi="Aptos" w:cs="Times New Roman"/>
        </w:rPr>
      </w:pPr>
    </w:p>
    <w:p w14:paraId="233C17CC" w14:textId="77777777" w:rsidR="00E74543" w:rsidRPr="00D351B4" w:rsidRDefault="00E74543" w:rsidP="00D351B4">
      <w:pPr>
        <w:spacing w:line="256" w:lineRule="auto"/>
        <w:rPr>
          <w:rFonts w:ascii="Aptos" w:eastAsia="Aptos" w:hAnsi="Aptos" w:cs="Times New Roman"/>
        </w:rPr>
      </w:pPr>
    </w:p>
    <w:p w14:paraId="7ACD281F" w14:textId="4047C2AA" w:rsidR="00075F79" w:rsidRDefault="00075F79">
      <w:r>
        <w:br w:type="page"/>
      </w:r>
    </w:p>
    <w:p w14:paraId="1C03BC71" w14:textId="2CCF3A35" w:rsidR="003340C5" w:rsidRPr="007E47F9" w:rsidRDefault="00C64226" w:rsidP="007E47F9">
      <w:pPr>
        <w:rPr>
          <w:rFonts w:asciiTheme="majorHAnsi" w:hAnsiTheme="majorHAnsi"/>
          <w:b/>
          <w:bCs/>
          <w:sz w:val="40"/>
          <w:szCs w:val="40"/>
          <w:u w:val="single"/>
        </w:rPr>
      </w:pPr>
      <w:r w:rsidRPr="007E47F9">
        <w:rPr>
          <w:rFonts w:asciiTheme="majorHAnsi" w:hAnsiTheme="majorHAnsi"/>
          <w:b/>
          <w:bCs/>
          <w:sz w:val="40"/>
          <w:szCs w:val="40"/>
          <w:u w:val="single"/>
        </w:rPr>
        <w:lastRenderedPageBreak/>
        <w:t>Declaration</w:t>
      </w:r>
    </w:p>
    <w:p w14:paraId="230CF503" w14:textId="7E1C4D75" w:rsidR="0067338D" w:rsidRDefault="00797051" w:rsidP="008D385D">
      <w:pPr>
        <w:spacing w:line="360" w:lineRule="auto"/>
        <w:jc w:val="both"/>
      </w:pPr>
      <w:r>
        <w:t>I, Joshua James Port</w:t>
      </w:r>
      <w:r w:rsidR="00A17637">
        <w:t>,</w:t>
      </w:r>
      <w:r>
        <w:t xml:space="preserve"> declare that I am the sole author </w:t>
      </w:r>
      <w:r w:rsidR="00533DC6">
        <w:t>of this project; that all references cited</w:t>
      </w:r>
      <w:r w:rsidR="00CB6A5B">
        <w:t xml:space="preserve"> have been </w:t>
      </w:r>
      <w:r w:rsidR="004F0A41">
        <w:t>consulted</w:t>
      </w:r>
      <w:r w:rsidR="007E7949">
        <w:t xml:space="preserve">; that I have </w:t>
      </w:r>
      <w:r w:rsidR="0099371F">
        <w:t>conducted all work of which this is a record</w:t>
      </w:r>
      <w:r w:rsidR="00E930A2">
        <w:t xml:space="preserve">, and that </w:t>
      </w:r>
      <w:r w:rsidR="009F3515">
        <w:t xml:space="preserve">the finished work lies within the </w:t>
      </w:r>
      <w:r w:rsidR="00181983">
        <w:t>prescribed word limits.</w:t>
      </w:r>
    </w:p>
    <w:p w14:paraId="443E8FFA" w14:textId="72F7FDDD" w:rsidR="0067338D" w:rsidRDefault="0067338D" w:rsidP="008D385D">
      <w:pPr>
        <w:spacing w:line="360" w:lineRule="auto"/>
        <w:jc w:val="both"/>
      </w:pPr>
      <w:r>
        <w:t>This work has not previously been accepted as part of</w:t>
      </w:r>
      <w:r w:rsidR="006C6159">
        <w:t xml:space="preserve"> any other degree submission.</w:t>
      </w:r>
    </w:p>
    <w:p w14:paraId="21A0492D" w14:textId="0F58C2EF" w:rsidR="006C6159" w:rsidRPr="007E47F9" w:rsidRDefault="007938AA" w:rsidP="007E47F9">
      <w:pPr>
        <w:rPr>
          <w:rFonts w:asciiTheme="majorHAnsi" w:hAnsiTheme="majorHAnsi"/>
          <w:b/>
          <w:bCs/>
          <w:sz w:val="40"/>
          <w:szCs w:val="40"/>
          <w:u w:val="single"/>
        </w:rPr>
      </w:pPr>
      <w:r w:rsidRPr="007E47F9">
        <w:rPr>
          <w:rFonts w:asciiTheme="majorHAnsi" w:hAnsiTheme="majorHAnsi"/>
          <w:b/>
          <w:bCs/>
          <w:sz w:val="40"/>
          <w:szCs w:val="40"/>
          <w:u w:val="single"/>
        </w:rPr>
        <w:t>Form of Consent</w:t>
      </w:r>
    </w:p>
    <w:p w14:paraId="44E80059" w14:textId="727760CA" w:rsidR="00512B85" w:rsidRDefault="00AF3D51" w:rsidP="008D385D">
      <w:pPr>
        <w:spacing w:line="360" w:lineRule="auto"/>
        <w:jc w:val="both"/>
      </w:pPr>
      <w:r>
        <w:t>I</w:t>
      </w:r>
      <w:r w:rsidR="00AA2AF8">
        <w:t>,</w:t>
      </w:r>
      <w:r>
        <w:t xml:space="preserve"> Joshua James Port</w:t>
      </w:r>
      <w:r w:rsidR="00AA2AF8">
        <w:t>,</w:t>
      </w:r>
      <w:r>
        <w:t xml:space="preserve"> hereby consent that my project</w:t>
      </w:r>
      <w:r w:rsidR="000D65E6">
        <w:t xml:space="preserve">, submitted in candidature for the </w:t>
      </w:r>
      <w:r w:rsidR="00227DB8">
        <w:t>BEng (</w:t>
      </w:r>
      <w:r w:rsidR="008C413F">
        <w:t>Hons)</w:t>
      </w:r>
      <w:r w:rsidR="008F7C2C">
        <w:t xml:space="preserve"> </w:t>
      </w:r>
      <w:r w:rsidR="00C31775">
        <w:t>Electrical and Electronics Engineering degree</w:t>
      </w:r>
      <w:r w:rsidR="0096235F">
        <w:t>, if successful, may be made available</w:t>
      </w:r>
      <w:r w:rsidR="006D27DC">
        <w:t xml:space="preserve"> for inter</w:t>
      </w:r>
      <w:r w:rsidR="009904DD">
        <w:t>-library loan or photocopying (subject to the law of copyright)</w:t>
      </w:r>
      <w:r w:rsidR="00C168C2">
        <w:t>, and that the title and abstract may be made to outside organisations.</w:t>
      </w:r>
    </w:p>
    <w:p w14:paraId="11AA48F2" w14:textId="77777777" w:rsidR="00512B85" w:rsidRDefault="00512B85">
      <w:r>
        <w:br w:type="page"/>
      </w:r>
    </w:p>
    <w:p w14:paraId="1149AF8F" w14:textId="79D8C2E5" w:rsidR="00512B85" w:rsidRPr="007E47F9" w:rsidRDefault="00291673" w:rsidP="007E47F9">
      <w:pPr>
        <w:rPr>
          <w:rFonts w:asciiTheme="majorHAnsi" w:hAnsiTheme="majorHAnsi"/>
          <w:b/>
          <w:bCs/>
          <w:sz w:val="40"/>
          <w:szCs w:val="40"/>
          <w:u w:val="single"/>
        </w:rPr>
      </w:pPr>
      <w:r w:rsidRPr="007E47F9">
        <w:rPr>
          <w:rFonts w:asciiTheme="majorHAnsi" w:hAnsiTheme="majorHAnsi"/>
          <w:b/>
          <w:bCs/>
          <w:sz w:val="40"/>
          <w:szCs w:val="40"/>
          <w:u w:val="single"/>
        </w:rPr>
        <w:lastRenderedPageBreak/>
        <w:t>Abstract</w:t>
      </w:r>
    </w:p>
    <w:p w14:paraId="3B41752F" w14:textId="791C8A09" w:rsidR="008D385D" w:rsidRDefault="00CB7E79" w:rsidP="008D385D">
      <w:pPr>
        <w:spacing w:line="360" w:lineRule="auto"/>
        <w:jc w:val="both"/>
      </w:pPr>
      <w:r>
        <w:t>This project wa</w:t>
      </w:r>
      <w:r w:rsidR="00C850D3">
        <w:t xml:space="preserve">s established to design and produce a functioning photoplethysmography monitor which </w:t>
      </w:r>
      <w:r w:rsidR="006D621C">
        <w:t xml:space="preserve">holds the ability to harvest 2.4 GHz energy from the ionosphere and </w:t>
      </w:r>
      <w:r w:rsidR="00874A32">
        <w:t>utilise</w:t>
      </w:r>
      <w:r w:rsidR="006D621C">
        <w:t xml:space="preserve"> a rectifier circuit to convert the </w:t>
      </w:r>
      <w:r w:rsidR="00C2306F">
        <w:t xml:space="preserve">electromagnetic wave alternating current into a direct current </w:t>
      </w:r>
      <w:r w:rsidR="00C72646">
        <w:t xml:space="preserve">as a power source for the </w:t>
      </w:r>
      <w:r w:rsidR="00874A32">
        <w:t>design</w:t>
      </w:r>
      <w:r w:rsidR="00C72646">
        <w:t>.</w:t>
      </w:r>
      <w:r w:rsidR="00874A32">
        <w:t xml:space="preserve"> </w:t>
      </w:r>
      <w:r w:rsidR="009C42BC">
        <w:t xml:space="preserve">The main aims of this project are to have a design which can be easily operated by all </w:t>
      </w:r>
      <w:r w:rsidR="009C66BA">
        <w:t xml:space="preserve">age </w:t>
      </w:r>
      <w:r w:rsidR="009C42BC">
        <w:t>groups</w:t>
      </w:r>
      <w:r w:rsidR="00FC7FAC">
        <w:t xml:space="preserve"> </w:t>
      </w:r>
      <w:r w:rsidR="009C66BA">
        <w:t>to</w:t>
      </w:r>
      <w:r w:rsidR="00FC7FAC">
        <w:t xml:space="preserve"> </w:t>
      </w:r>
      <w:r w:rsidR="00D75755">
        <w:t xml:space="preserve">ensure </w:t>
      </w:r>
      <w:r w:rsidR="00FC7FAC">
        <w:t xml:space="preserve">the design </w:t>
      </w:r>
      <w:r w:rsidR="00D75755">
        <w:t xml:space="preserve">is </w:t>
      </w:r>
      <w:r w:rsidR="00FC7FAC">
        <w:t>equal and diverse,</w:t>
      </w:r>
      <w:r w:rsidR="009C66BA">
        <w:t xml:space="preserve"> </w:t>
      </w:r>
      <w:r w:rsidR="00E43A03">
        <w:t xml:space="preserve">to read the users heart rate and display it on a LCD display, have a </w:t>
      </w:r>
      <w:r w:rsidR="000113A4">
        <w:t xml:space="preserve">communications link between the circuit and another user operated device and create a 2.4 GHz antenna which can capture floating </w:t>
      </w:r>
      <w:r w:rsidR="00346AF5">
        <w:t xml:space="preserve">electromagnetic waves and convert them into energy for the model. </w:t>
      </w:r>
      <w:r w:rsidR="00F748EA">
        <w:t xml:space="preserve">Research on PPG monitors has shown that a device like this has never been created or put onto the market. Most of the predesigned models </w:t>
      </w:r>
      <w:r w:rsidR="00920DEC">
        <w:t>require either a charging port or wireless charging pads. This makes this design the first of its kind.</w:t>
      </w:r>
    </w:p>
    <w:p w14:paraId="1BA60A51" w14:textId="625290C2" w:rsidR="00346AF5" w:rsidRDefault="00346AF5" w:rsidP="008D385D">
      <w:pPr>
        <w:spacing w:line="360" w:lineRule="auto"/>
        <w:jc w:val="both"/>
      </w:pPr>
      <w:r>
        <w:t>In order to achieve these aims and objectives</w:t>
      </w:r>
      <w:r w:rsidR="00664597">
        <w:t xml:space="preserve"> </w:t>
      </w:r>
      <w:r w:rsidR="003158C8">
        <w:t>multiple methods of design and testing were implemented. The varied</w:t>
      </w:r>
      <w:r w:rsidR="0064155F">
        <w:t xml:space="preserve"> software systems consist of CST for the antenna design and functionality, Arduino IDE to test the simplistic function of the PPG sensor, </w:t>
      </w:r>
      <w:r w:rsidR="00D71DE8">
        <w:t xml:space="preserve">CCS for the creation of a tailored circuit board for operational procedures and proteus for </w:t>
      </w:r>
      <w:r w:rsidR="003A02D5">
        <w:t>circuit simulation analysis and design. These software systems allowed the project to be fully created and tested before any implementation to hardware was made. This also meant that any adaptations required to make the operation</w:t>
      </w:r>
      <w:r w:rsidR="007A07FE">
        <w:t xml:space="preserve"> of the circuit</w:t>
      </w:r>
      <w:r w:rsidR="003A02D5">
        <w:t xml:space="preserve"> run </w:t>
      </w:r>
      <w:r w:rsidR="007A07FE">
        <w:t xml:space="preserve">smoothly could be </w:t>
      </w:r>
      <w:r w:rsidR="00E0323C">
        <w:t xml:space="preserve">added easily before the manufacturing stage of the project. </w:t>
      </w:r>
    </w:p>
    <w:p w14:paraId="0A3391C8" w14:textId="5E2C510D" w:rsidR="00920DEC" w:rsidRDefault="007A20AD" w:rsidP="008D385D">
      <w:pPr>
        <w:spacing w:line="360" w:lineRule="auto"/>
        <w:jc w:val="both"/>
      </w:pPr>
      <w:r>
        <w:t xml:space="preserve">The project shows a delivered functioning simulation design using </w:t>
      </w:r>
      <w:r w:rsidR="001A7A04">
        <w:t>c code and a functioning heart rate sensor design utilising an Arduino set up. It was found that t</w:t>
      </w:r>
      <w:r w:rsidR="00FE21FF">
        <w:t xml:space="preserve">esting the design first with the Arduino IDE software proved to be a valuable step in establishing a communication between the device and the </w:t>
      </w:r>
      <w:r w:rsidR="00F75CF8">
        <w:t>LCD. This code could then be replicated into the final design which is done in C.</w:t>
      </w:r>
      <w:r w:rsidR="000E6453">
        <w:t xml:space="preserve"> This would also allow a setup for the Bluetooth communication links.</w:t>
      </w:r>
      <w:r w:rsidR="00F75CF8">
        <w:t xml:space="preserve"> </w:t>
      </w:r>
    </w:p>
    <w:p w14:paraId="1A76B6F8" w14:textId="45789941" w:rsidR="000E3883" w:rsidRDefault="006F0998" w:rsidP="006F0998">
      <w:pPr>
        <w:spacing w:line="360" w:lineRule="auto"/>
        <w:jc w:val="both"/>
      </w:pPr>
      <w:r>
        <w:t>Overall,</w:t>
      </w:r>
      <w:r w:rsidR="00554165">
        <w:t xml:space="preserve"> the design prototype in simulation was a complete success</w:t>
      </w:r>
      <w:r w:rsidR="005C4192">
        <w:t xml:space="preserve">, with a design that can be transferred to a PIC being created and an Arduino hardware setup being operational. </w:t>
      </w:r>
      <w:r w:rsidR="00015719">
        <w:t>Some of the main considerations that need to be taken further are, making the systems more comfortable for the user, having a secondary charging source such as wireless charging for e</w:t>
      </w:r>
      <w:r w:rsidR="00EB0E80">
        <w:t xml:space="preserve">asy powering of the design and finalising the integration of the antenna into the </w:t>
      </w:r>
      <w:r>
        <w:t>tailored circuit to make the rectenna circuity operational.</w:t>
      </w:r>
      <w:r w:rsidR="000E3883">
        <w:br w:type="page"/>
      </w:r>
    </w:p>
    <w:sdt>
      <w:sdtPr>
        <w:rPr>
          <w:rFonts w:asciiTheme="minorHAnsi" w:eastAsiaTheme="minorHAnsi" w:hAnsiTheme="minorHAnsi" w:cstheme="minorBidi"/>
          <w:color w:val="auto"/>
          <w:kern w:val="2"/>
          <w:sz w:val="22"/>
          <w:szCs w:val="22"/>
          <w:lang w:val="en-GB"/>
          <w14:ligatures w14:val="standardContextual"/>
        </w:rPr>
        <w:id w:val="-667475059"/>
        <w:docPartObj>
          <w:docPartGallery w:val="Table of Contents"/>
          <w:docPartUnique/>
        </w:docPartObj>
      </w:sdtPr>
      <w:sdtEndPr>
        <w:rPr>
          <w:b/>
          <w:bCs/>
          <w:noProof/>
        </w:rPr>
      </w:sdtEndPr>
      <w:sdtContent>
        <w:p w14:paraId="2A29CACF" w14:textId="732BA314" w:rsidR="000D27C0" w:rsidRPr="000D27C0" w:rsidRDefault="000D27C0">
          <w:pPr>
            <w:pStyle w:val="TOCHeading"/>
            <w:rPr>
              <w:rStyle w:val="Heading1Char"/>
              <w:b/>
              <w:bCs/>
              <w:color w:val="000000" w:themeColor="text1"/>
              <w:u w:val="single"/>
            </w:rPr>
          </w:pPr>
          <w:r w:rsidRPr="000D27C0">
            <w:rPr>
              <w:rStyle w:val="Heading1Char"/>
              <w:b/>
              <w:bCs/>
              <w:color w:val="000000" w:themeColor="text1"/>
              <w:u w:val="single"/>
            </w:rPr>
            <w:t>Contents</w:t>
          </w:r>
        </w:p>
        <w:p w14:paraId="4465DC26" w14:textId="64F3202A" w:rsidR="00073CE2" w:rsidRDefault="000D27C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729579" w:history="1">
            <w:r w:rsidR="00073CE2" w:rsidRPr="00B11092">
              <w:rPr>
                <w:rStyle w:val="Hyperlink"/>
                <w:b/>
                <w:bCs/>
                <w:noProof/>
              </w:rPr>
              <w:t>Figures</w:t>
            </w:r>
            <w:r w:rsidR="00073CE2">
              <w:rPr>
                <w:noProof/>
                <w:webHidden/>
              </w:rPr>
              <w:tab/>
            </w:r>
            <w:r w:rsidR="00073CE2">
              <w:rPr>
                <w:noProof/>
                <w:webHidden/>
              </w:rPr>
              <w:fldChar w:fldCharType="begin"/>
            </w:r>
            <w:r w:rsidR="00073CE2">
              <w:rPr>
                <w:noProof/>
                <w:webHidden/>
              </w:rPr>
              <w:instrText xml:space="preserve"> PAGEREF _Toc196729579 \h </w:instrText>
            </w:r>
            <w:r w:rsidR="00073CE2">
              <w:rPr>
                <w:noProof/>
                <w:webHidden/>
              </w:rPr>
            </w:r>
            <w:r w:rsidR="00073CE2">
              <w:rPr>
                <w:noProof/>
                <w:webHidden/>
              </w:rPr>
              <w:fldChar w:fldCharType="separate"/>
            </w:r>
            <w:r w:rsidR="00073CE2">
              <w:rPr>
                <w:noProof/>
                <w:webHidden/>
              </w:rPr>
              <w:t>7</w:t>
            </w:r>
            <w:r w:rsidR="00073CE2">
              <w:rPr>
                <w:noProof/>
                <w:webHidden/>
              </w:rPr>
              <w:fldChar w:fldCharType="end"/>
            </w:r>
          </w:hyperlink>
        </w:p>
        <w:p w14:paraId="12BB7A58" w14:textId="2C62871F" w:rsidR="00073CE2" w:rsidRDefault="00073CE2">
          <w:pPr>
            <w:pStyle w:val="TOC1"/>
            <w:tabs>
              <w:tab w:val="right" w:leader="dot" w:pos="9016"/>
            </w:tabs>
            <w:rPr>
              <w:rFonts w:eastAsiaTheme="minorEastAsia"/>
              <w:noProof/>
              <w:sz w:val="24"/>
              <w:szCs w:val="24"/>
              <w:lang w:eastAsia="en-GB"/>
            </w:rPr>
          </w:pPr>
          <w:hyperlink w:anchor="_Toc196729580" w:history="1">
            <w:r w:rsidRPr="00B11092">
              <w:rPr>
                <w:rStyle w:val="Hyperlink"/>
                <w:b/>
                <w:bCs/>
                <w:noProof/>
              </w:rPr>
              <w:t>Chapter 1 – Introduction</w:t>
            </w:r>
            <w:r>
              <w:rPr>
                <w:noProof/>
                <w:webHidden/>
              </w:rPr>
              <w:tab/>
            </w:r>
            <w:r>
              <w:rPr>
                <w:noProof/>
                <w:webHidden/>
              </w:rPr>
              <w:fldChar w:fldCharType="begin"/>
            </w:r>
            <w:r>
              <w:rPr>
                <w:noProof/>
                <w:webHidden/>
              </w:rPr>
              <w:instrText xml:space="preserve"> PAGEREF _Toc196729580 \h </w:instrText>
            </w:r>
            <w:r>
              <w:rPr>
                <w:noProof/>
                <w:webHidden/>
              </w:rPr>
            </w:r>
            <w:r>
              <w:rPr>
                <w:noProof/>
                <w:webHidden/>
              </w:rPr>
              <w:fldChar w:fldCharType="separate"/>
            </w:r>
            <w:r>
              <w:rPr>
                <w:noProof/>
                <w:webHidden/>
              </w:rPr>
              <w:t>1</w:t>
            </w:r>
            <w:r>
              <w:rPr>
                <w:noProof/>
                <w:webHidden/>
              </w:rPr>
              <w:fldChar w:fldCharType="end"/>
            </w:r>
          </w:hyperlink>
        </w:p>
        <w:p w14:paraId="3D5141F5" w14:textId="0A935747" w:rsidR="00073CE2" w:rsidRDefault="00073CE2">
          <w:pPr>
            <w:pStyle w:val="TOC1"/>
            <w:tabs>
              <w:tab w:val="right" w:leader="dot" w:pos="9016"/>
            </w:tabs>
            <w:rPr>
              <w:rFonts w:eastAsiaTheme="minorEastAsia"/>
              <w:noProof/>
              <w:sz w:val="24"/>
              <w:szCs w:val="24"/>
              <w:lang w:eastAsia="en-GB"/>
            </w:rPr>
          </w:pPr>
          <w:hyperlink w:anchor="_Toc196729581" w:history="1">
            <w:r w:rsidRPr="00B11092">
              <w:rPr>
                <w:rStyle w:val="Hyperlink"/>
                <w:b/>
                <w:bCs/>
                <w:noProof/>
              </w:rPr>
              <w:t>Chapter 2 – Research and Review of Literature</w:t>
            </w:r>
            <w:r>
              <w:rPr>
                <w:noProof/>
                <w:webHidden/>
              </w:rPr>
              <w:tab/>
            </w:r>
            <w:r>
              <w:rPr>
                <w:noProof/>
                <w:webHidden/>
              </w:rPr>
              <w:fldChar w:fldCharType="begin"/>
            </w:r>
            <w:r>
              <w:rPr>
                <w:noProof/>
                <w:webHidden/>
              </w:rPr>
              <w:instrText xml:space="preserve"> PAGEREF _Toc196729581 \h </w:instrText>
            </w:r>
            <w:r>
              <w:rPr>
                <w:noProof/>
                <w:webHidden/>
              </w:rPr>
            </w:r>
            <w:r>
              <w:rPr>
                <w:noProof/>
                <w:webHidden/>
              </w:rPr>
              <w:fldChar w:fldCharType="separate"/>
            </w:r>
            <w:r>
              <w:rPr>
                <w:noProof/>
                <w:webHidden/>
              </w:rPr>
              <w:t>3</w:t>
            </w:r>
            <w:r>
              <w:rPr>
                <w:noProof/>
                <w:webHidden/>
              </w:rPr>
              <w:fldChar w:fldCharType="end"/>
            </w:r>
          </w:hyperlink>
        </w:p>
        <w:p w14:paraId="715C327C" w14:textId="307C8B01" w:rsidR="00073CE2" w:rsidRDefault="00073CE2">
          <w:pPr>
            <w:pStyle w:val="TOC2"/>
            <w:tabs>
              <w:tab w:val="right" w:leader="dot" w:pos="9016"/>
            </w:tabs>
            <w:rPr>
              <w:rFonts w:eastAsiaTheme="minorEastAsia"/>
              <w:noProof/>
              <w:sz w:val="24"/>
              <w:szCs w:val="24"/>
              <w:lang w:eastAsia="en-GB"/>
            </w:rPr>
          </w:pPr>
          <w:hyperlink w:anchor="_Toc196729582" w:history="1">
            <w:r w:rsidRPr="00B11092">
              <w:rPr>
                <w:rStyle w:val="Hyperlink"/>
                <w:b/>
                <w:bCs/>
                <w:noProof/>
              </w:rPr>
              <w:t>Backgrounds on Rectennas</w:t>
            </w:r>
            <w:r>
              <w:rPr>
                <w:noProof/>
                <w:webHidden/>
              </w:rPr>
              <w:tab/>
            </w:r>
            <w:r>
              <w:rPr>
                <w:noProof/>
                <w:webHidden/>
              </w:rPr>
              <w:fldChar w:fldCharType="begin"/>
            </w:r>
            <w:r>
              <w:rPr>
                <w:noProof/>
                <w:webHidden/>
              </w:rPr>
              <w:instrText xml:space="preserve"> PAGEREF _Toc196729582 \h </w:instrText>
            </w:r>
            <w:r>
              <w:rPr>
                <w:noProof/>
                <w:webHidden/>
              </w:rPr>
            </w:r>
            <w:r>
              <w:rPr>
                <w:noProof/>
                <w:webHidden/>
              </w:rPr>
              <w:fldChar w:fldCharType="separate"/>
            </w:r>
            <w:r>
              <w:rPr>
                <w:noProof/>
                <w:webHidden/>
              </w:rPr>
              <w:t>3</w:t>
            </w:r>
            <w:r>
              <w:rPr>
                <w:noProof/>
                <w:webHidden/>
              </w:rPr>
              <w:fldChar w:fldCharType="end"/>
            </w:r>
          </w:hyperlink>
        </w:p>
        <w:p w14:paraId="7909C11F" w14:textId="3B3EDC69" w:rsidR="00073CE2" w:rsidRDefault="00073CE2">
          <w:pPr>
            <w:pStyle w:val="TOC2"/>
            <w:tabs>
              <w:tab w:val="right" w:leader="dot" w:pos="9016"/>
            </w:tabs>
            <w:rPr>
              <w:rFonts w:eastAsiaTheme="minorEastAsia"/>
              <w:noProof/>
              <w:sz w:val="24"/>
              <w:szCs w:val="24"/>
              <w:lang w:eastAsia="en-GB"/>
            </w:rPr>
          </w:pPr>
          <w:hyperlink w:anchor="_Toc196729583" w:history="1">
            <w:r w:rsidRPr="00B11092">
              <w:rPr>
                <w:rStyle w:val="Hyperlink"/>
                <w:b/>
                <w:bCs/>
                <w:noProof/>
              </w:rPr>
              <w:t>Antenna Design Elements</w:t>
            </w:r>
            <w:r>
              <w:rPr>
                <w:noProof/>
                <w:webHidden/>
              </w:rPr>
              <w:tab/>
            </w:r>
            <w:r>
              <w:rPr>
                <w:noProof/>
                <w:webHidden/>
              </w:rPr>
              <w:fldChar w:fldCharType="begin"/>
            </w:r>
            <w:r>
              <w:rPr>
                <w:noProof/>
                <w:webHidden/>
              </w:rPr>
              <w:instrText xml:space="preserve"> PAGEREF _Toc196729583 \h </w:instrText>
            </w:r>
            <w:r>
              <w:rPr>
                <w:noProof/>
                <w:webHidden/>
              </w:rPr>
            </w:r>
            <w:r>
              <w:rPr>
                <w:noProof/>
                <w:webHidden/>
              </w:rPr>
              <w:fldChar w:fldCharType="separate"/>
            </w:r>
            <w:r>
              <w:rPr>
                <w:noProof/>
                <w:webHidden/>
              </w:rPr>
              <w:t>3</w:t>
            </w:r>
            <w:r>
              <w:rPr>
                <w:noProof/>
                <w:webHidden/>
              </w:rPr>
              <w:fldChar w:fldCharType="end"/>
            </w:r>
          </w:hyperlink>
        </w:p>
        <w:p w14:paraId="0642A8B1" w14:textId="6C251D5A" w:rsidR="00073CE2" w:rsidRDefault="00073CE2">
          <w:pPr>
            <w:pStyle w:val="TOC2"/>
            <w:tabs>
              <w:tab w:val="right" w:leader="dot" w:pos="9016"/>
            </w:tabs>
            <w:rPr>
              <w:rFonts w:eastAsiaTheme="minorEastAsia"/>
              <w:noProof/>
              <w:sz w:val="24"/>
              <w:szCs w:val="24"/>
              <w:lang w:eastAsia="en-GB"/>
            </w:rPr>
          </w:pPr>
          <w:hyperlink w:anchor="_Toc196729584" w:history="1">
            <w:r w:rsidRPr="00B11092">
              <w:rPr>
                <w:rStyle w:val="Hyperlink"/>
                <w:b/>
                <w:bCs/>
                <w:noProof/>
              </w:rPr>
              <w:t>Previous Design Models</w:t>
            </w:r>
            <w:r>
              <w:rPr>
                <w:noProof/>
                <w:webHidden/>
              </w:rPr>
              <w:tab/>
            </w:r>
            <w:r>
              <w:rPr>
                <w:noProof/>
                <w:webHidden/>
              </w:rPr>
              <w:fldChar w:fldCharType="begin"/>
            </w:r>
            <w:r>
              <w:rPr>
                <w:noProof/>
                <w:webHidden/>
              </w:rPr>
              <w:instrText xml:space="preserve"> PAGEREF _Toc196729584 \h </w:instrText>
            </w:r>
            <w:r>
              <w:rPr>
                <w:noProof/>
                <w:webHidden/>
              </w:rPr>
            </w:r>
            <w:r>
              <w:rPr>
                <w:noProof/>
                <w:webHidden/>
              </w:rPr>
              <w:fldChar w:fldCharType="separate"/>
            </w:r>
            <w:r>
              <w:rPr>
                <w:noProof/>
                <w:webHidden/>
              </w:rPr>
              <w:t>4</w:t>
            </w:r>
            <w:r>
              <w:rPr>
                <w:noProof/>
                <w:webHidden/>
              </w:rPr>
              <w:fldChar w:fldCharType="end"/>
            </w:r>
          </w:hyperlink>
        </w:p>
        <w:p w14:paraId="464E4D77" w14:textId="09DFA2F7" w:rsidR="00073CE2" w:rsidRDefault="00073CE2">
          <w:pPr>
            <w:pStyle w:val="TOC3"/>
            <w:tabs>
              <w:tab w:val="right" w:leader="dot" w:pos="9016"/>
            </w:tabs>
            <w:rPr>
              <w:rFonts w:eastAsiaTheme="minorEastAsia"/>
              <w:noProof/>
              <w:sz w:val="24"/>
              <w:szCs w:val="24"/>
              <w:lang w:eastAsia="en-GB"/>
            </w:rPr>
          </w:pPr>
          <w:hyperlink w:anchor="_Toc196729585" w:history="1">
            <w:r w:rsidRPr="00B11092">
              <w:rPr>
                <w:rStyle w:val="Hyperlink"/>
                <w:b/>
                <w:bCs/>
                <w:noProof/>
              </w:rPr>
              <w:t>Fitbit</w:t>
            </w:r>
            <w:r>
              <w:rPr>
                <w:noProof/>
                <w:webHidden/>
              </w:rPr>
              <w:tab/>
            </w:r>
            <w:r>
              <w:rPr>
                <w:noProof/>
                <w:webHidden/>
              </w:rPr>
              <w:fldChar w:fldCharType="begin"/>
            </w:r>
            <w:r>
              <w:rPr>
                <w:noProof/>
                <w:webHidden/>
              </w:rPr>
              <w:instrText xml:space="preserve"> PAGEREF _Toc196729585 \h </w:instrText>
            </w:r>
            <w:r>
              <w:rPr>
                <w:noProof/>
                <w:webHidden/>
              </w:rPr>
            </w:r>
            <w:r>
              <w:rPr>
                <w:noProof/>
                <w:webHidden/>
              </w:rPr>
              <w:fldChar w:fldCharType="separate"/>
            </w:r>
            <w:r>
              <w:rPr>
                <w:noProof/>
                <w:webHidden/>
              </w:rPr>
              <w:t>4</w:t>
            </w:r>
            <w:r>
              <w:rPr>
                <w:noProof/>
                <w:webHidden/>
              </w:rPr>
              <w:fldChar w:fldCharType="end"/>
            </w:r>
          </w:hyperlink>
        </w:p>
        <w:p w14:paraId="44FEACCA" w14:textId="6089F403" w:rsidR="00073CE2" w:rsidRDefault="00073CE2">
          <w:pPr>
            <w:pStyle w:val="TOC3"/>
            <w:tabs>
              <w:tab w:val="right" w:leader="dot" w:pos="9016"/>
            </w:tabs>
            <w:rPr>
              <w:rFonts w:eastAsiaTheme="minorEastAsia"/>
              <w:noProof/>
              <w:sz w:val="24"/>
              <w:szCs w:val="24"/>
              <w:lang w:eastAsia="en-GB"/>
            </w:rPr>
          </w:pPr>
          <w:hyperlink w:anchor="_Toc196729586" w:history="1">
            <w:r w:rsidRPr="00B11092">
              <w:rPr>
                <w:rStyle w:val="Hyperlink"/>
                <w:b/>
                <w:bCs/>
                <w:noProof/>
              </w:rPr>
              <w:t>Whoop</w:t>
            </w:r>
            <w:r>
              <w:rPr>
                <w:noProof/>
                <w:webHidden/>
              </w:rPr>
              <w:tab/>
            </w:r>
            <w:r>
              <w:rPr>
                <w:noProof/>
                <w:webHidden/>
              </w:rPr>
              <w:fldChar w:fldCharType="begin"/>
            </w:r>
            <w:r>
              <w:rPr>
                <w:noProof/>
                <w:webHidden/>
              </w:rPr>
              <w:instrText xml:space="preserve"> PAGEREF _Toc196729586 \h </w:instrText>
            </w:r>
            <w:r>
              <w:rPr>
                <w:noProof/>
                <w:webHidden/>
              </w:rPr>
            </w:r>
            <w:r>
              <w:rPr>
                <w:noProof/>
                <w:webHidden/>
              </w:rPr>
              <w:fldChar w:fldCharType="separate"/>
            </w:r>
            <w:r>
              <w:rPr>
                <w:noProof/>
                <w:webHidden/>
              </w:rPr>
              <w:t>4</w:t>
            </w:r>
            <w:r>
              <w:rPr>
                <w:noProof/>
                <w:webHidden/>
              </w:rPr>
              <w:fldChar w:fldCharType="end"/>
            </w:r>
          </w:hyperlink>
        </w:p>
        <w:p w14:paraId="7937A40F" w14:textId="33B1325C" w:rsidR="00073CE2" w:rsidRDefault="00073CE2">
          <w:pPr>
            <w:pStyle w:val="TOC2"/>
            <w:tabs>
              <w:tab w:val="right" w:leader="dot" w:pos="9016"/>
            </w:tabs>
            <w:rPr>
              <w:rFonts w:eastAsiaTheme="minorEastAsia"/>
              <w:noProof/>
              <w:sz w:val="24"/>
              <w:szCs w:val="24"/>
              <w:lang w:eastAsia="en-GB"/>
            </w:rPr>
          </w:pPr>
          <w:hyperlink w:anchor="_Toc196729587" w:history="1">
            <w:r w:rsidRPr="00B11092">
              <w:rPr>
                <w:rStyle w:val="Hyperlink"/>
                <w:b/>
                <w:bCs/>
                <w:noProof/>
              </w:rPr>
              <w:t>Apple Watch</w:t>
            </w:r>
            <w:r>
              <w:rPr>
                <w:noProof/>
                <w:webHidden/>
              </w:rPr>
              <w:tab/>
            </w:r>
            <w:r>
              <w:rPr>
                <w:noProof/>
                <w:webHidden/>
              </w:rPr>
              <w:fldChar w:fldCharType="begin"/>
            </w:r>
            <w:r>
              <w:rPr>
                <w:noProof/>
                <w:webHidden/>
              </w:rPr>
              <w:instrText xml:space="preserve"> PAGEREF _Toc196729587 \h </w:instrText>
            </w:r>
            <w:r>
              <w:rPr>
                <w:noProof/>
                <w:webHidden/>
              </w:rPr>
            </w:r>
            <w:r>
              <w:rPr>
                <w:noProof/>
                <w:webHidden/>
              </w:rPr>
              <w:fldChar w:fldCharType="separate"/>
            </w:r>
            <w:r>
              <w:rPr>
                <w:noProof/>
                <w:webHidden/>
              </w:rPr>
              <w:t>5</w:t>
            </w:r>
            <w:r>
              <w:rPr>
                <w:noProof/>
                <w:webHidden/>
              </w:rPr>
              <w:fldChar w:fldCharType="end"/>
            </w:r>
          </w:hyperlink>
        </w:p>
        <w:p w14:paraId="669DDC1E" w14:textId="242B5777" w:rsidR="00073CE2" w:rsidRDefault="00073CE2">
          <w:pPr>
            <w:pStyle w:val="TOC2"/>
            <w:tabs>
              <w:tab w:val="right" w:leader="dot" w:pos="9016"/>
            </w:tabs>
            <w:rPr>
              <w:rFonts w:eastAsiaTheme="minorEastAsia"/>
              <w:noProof/>
              <w:sz w:val="24"/>
              <w:szCs w:val="24"/>
              <w:lang w:eastAsia="en-GB"/>
            </w:rPr>
          </w:pPr>
          <w:hyperlink w:anchor="_Toc196729588" w:history="1">
            <w:r w:rsidRPr="00B11092">
              <w:rPr>
                <w:rStyle w:val="Hyperlink"/>
                <w:b/>
                <w:bCs/>
                <w:noProof/>
              </w:rPr>
              <w:t>Previous Design Comparison</w:t>
            </w:r>
            <w:r>
              <w:rPr>
                <w:noProof/>
                <w:webHidden/>
              </w:rPr>
              <w:tab/>
            </w:r>
            <w:r>
              <w:rPr>
                <w:noProof/>
                <w:webHidden/>
              </w:rPr>
              <w:fldChar w:fldCharType="begin"/>
            </w:r>
            <w:r>
              <w:rPr>
                <w:noProof/>
                <w:webHidden/>
              </w:rPr>
              <w:instrText xml:space="preserve"> PAGEREF _Toc196729588 \h </w:instrText>
            </w:r>
            <w:r>
              <w:rPr>
                <w:noProof/>
                <w:webHidden/>
              </w:rPr>
            </w:r>
            <w:r>
              <w:rPr>
                <w:noProof/>
                <w:webHidden/>
              </w:rPr>
              <w:fldChar w:fldCharType="separate"/>
            </w:r>
            <w:r>
              <w:rPr>
                <w:noProof/>
                <w:webHidden/>
              </w:rPr>
              <w:t>6</w:t>
            </w:r>
            <w:r>
              <w:rPr>
                <w:noProof/>
                <w:webHidden/>
              </w:rPr>
              <w:fldChar w:fldCharType="end"/>
            </w:r>
          </w:hyperlink>
        </w:p>
        <w:p w14:paraId="511250BA" w14:textId="64FDD3F5" w:rsidR="00073CE2" w:rsidRDefault="00073CE2">
          <w:pPr>
            <w:pStyle w:val="TOC2"/>
            <w:tabs>
              <w:tab w:val="right" w:leader="dot" w:pos="9016"/>
            </w:tabs>
            <w:rPr>
              <w:rFonts w:eastAsiaTheme="minorEastAsia"/>
              <w:noProof/>
              <w:sz w:val="24"/>
              <w:szCs w:val="24"/>
              <w:lang w:eastAsia="en-GB"/>
            </w:rPr>
          </w:pPr>
          <w:hyperlink w:anchor="_Toc196729589" w:history="1">
            <w:r w:rsidRPr="00B11092">
              <w:rPr>
                <w:rStyle w:val="Hyperlink"/>
                <w:b/>
                <w:bCs/>
                <w:noProof/>
              </w:rPr>
              <w:t>Bluetooth Connectivity</w:t>
            </w:r>
            <w:r>
              <w:rPr>
                <w:noProof/>
                <w:webHidden/>
              </w:rPr>
              <w:tab/>
            </w:r>
            <w:r>
              <w:rPr>
                <w:noProof/>
                <w:webHidden/>
              </w:rPr>
              <w:fldChar w:fldCharType="begin"/>
            </w:r>
            <w:r>
              <w:rPr>
                <w:noProof/>
                <w:webHidden/>
              </w:rPr>
              <w:instrText xml:space="preserve"> PAGEREF _Toc196729589 \h </w:instrText>
            </w:r>
            <w:r>
              <w:rPr>
                <w:noProof/>
                <w:webHidden/>
              </w:rPr>
            </w:r>
            <w:r>
              <w:rPr>
                <w:noProof/>
                <w:webHidden/>
              </w:rPr>
              <w:fldChar w:fldCharType="separate"/>
            </w:r>
            <w:r>
              <w:rPr>
                <w:noProof/>
                <w:webHidden/>
              </w:rPr>
              <w:t>7</w:t>
            </w:r>
            <w:r>
              <w:rPr>
                <w:noProof/>
                <w:webHidden/>
              </w:rPr>
              <w:fldChar w:fldCharType="end"/>
            </w:r>
          </w:hyperlink>
        </w:p>
        <w:p w14:paraId="46AFC3A4" w14:textId="60B3B131" w:rsidR="00073CE2" w:rsidRDefault="00073CE2">
          <w:pPr>
            <w:pStyle w:val="TOC1"/>
            <w:tabs>
              <w:tab w:val="right" w:leader="dot" w:pos="9016"/>
            </w:tabs>
            <w:rPr>
              <w:rFonts w:eastAsiaTheme="minorEastAsia"/>
              <w:noProof/>
              <w:sz w:val="24"/>
              <w:szCs w:val="24"/>
              <w:lang w:eastAsia="en-GB"/>
            </w:rPr>
          </w:pPr>
          <w:hyperlink w:anchor="_Toc196729590" w:history="1">
            <w:r w:rsidRPr="00B11092">
              <w:rPr>
                <w:rStyle w:val="Hyperlink"/>
                <w:b/>
                <w:bCs/>
                <w:noProof/>
              </w:rPr>
              <w:t>Chapter 3 – Research and/or Development Methodology</w:t>
            </w:r>
            <w:r>
              <w:rPr>
                <w:noProof/>
                <w:webHidden/>
              </w:rPr>
              <w:tab/>
            </w:r>
            <w:r>
              <w:rPr>
                <w:noProof/>
                <w:webHidden/>
              </w:rPr>
              <w:fldChar w:fldCharType="begin"/>
            </w:r>
            <w:r>
              <w:rPr>
                <w:noProof/>
                <w:webHidden/>
              </w:rPr>
              <w:instrText xml:space="preserve"> PAGEREF _Toc196729590 \h </w:instrText>
            </w:r>
            <w:r>
              <w:rPr>
                <w:noProof/>
                <w:webHidden/>
              </w:rPr>
            </w:r>
            <w:r>
              <w:rPr>
                <w:noProof/>
                <w:webHidden/>
              </w:rPr>
              <w:fldChar w:fldCharType="separate"/>
            </w:r>
            <w:r>
              <w:rPr>
                <w:noProof/>
                <w:webHidden/>
              </w:rPr>
              <w:t>8</w:t>
            </w:r>
            <w:r>
              <w:rPr>
                <w:noProof/>
                <w:webHidden/>
              </w:rPr>
              <w:fldChar w:fldCharType="end"/>
            </w:r>
          </w:hyperlink>
        </w:p>
        <w:p w14:paraId="5FF13CC6" w14:textId="299BB718" w:rsidR="00073CE2" w:rsidRDefault="00073CE2">
          <w:pPr>
            <w:pStyle w:val="TOC2"/>
            <w:tabs>
              <w:tab w:val="right" w:leader="dot" w:pos="9016"/>
            </w:tabs>
            <w:rPr>
              <w:rFonts w:eastAsiaTheme="minorEastAsia"/>
              <w:noProof/>
              <w:sz w:val="24"/>
              <w:szCs w:val="24"/>
              <w:lang w:eastAsia="en-GB"/>
            </w:rPr>
          </w:pPr>
          <w:hyperlink w:anchor="_Toc196729591" w:history="1">
            <w:r w:rsidRPr="00B11092">
              <w:rPr>
                <w:rStyle w:val="Hyperlink"/>
                <w:b/>
                <w:bCs/>
                <w:noProof/>
              </w:rPr>
              <w:t>Review of the Questionnaire</w:t>
            </w:r>
            <w:r>
              <w:rPr>
                <w:noProof/>
                <w:webHidden/>
              </w:rPr>
              <w:tab/>
            </w:r>
            <w:r>
              <w:rPr>
                <w:noProof/>
                <w:webHidden/>
              </w:rPr>
              <w:fldChar w:fldCharType="begin"/>
            </w:r>
            <w:r>
              <w:rPr>
                <w:noProof/>
                <w:webHidden/>
              </w:rPr>
              <w:instrText xml:space="preserve"> PAGEREF _Toc196729591 \h </w:instrText>
            </w:r>
            <w:r>
              <w:rPr>
                <w:noProof/>
                <w:webHidden/>
              </w:rPr>
            </w:r>
            <w:r>
              <w:rPr>
                <w:noProof/>
                <w:webHidden/>
              </w:rPr>
              <w:fldChar w:fldCharType="separate"/>
            </w:r>
            <w:r>
              <w:rPr>
                <w:noProof/>
                <w:webHidden/>
              </w:rPr>
              <w:t>8</w:t>
            </w:r>
            <w:r>
              <w:rPr>
                <w:noProof/>
                <w:webHidden/>
              </w:rPr>
              <w:fldChar w:fldCharType="end"/>
            </w:r>
          </w:hyperlink>
        </w:p>
        <w:p w14:paraId="44B55BBC" w14:textId="1CB2AD4C" w:rsidR="00073CE2" w:rsidRDefault="00073CE2">
          <w:pPr>
            <w:pStyle w:val="TOC2"/>
            <w:tabs>
              <w:tab w:val="right" w:leader="dot" w:pos="9016"/>
            </w:tabs>
            <w:rPr>
              <w:rFonts w:eastAsiaTheme="minorEastAsia"/>
              <w:noProof/>
              <w:sz w:val="24"/>
              <w:szCs w:val="24"/>
              <w:lang w:eastAsia="en-GB"/>
            </w:rPr>
          </w:pPr>
          <w:hyperlink w:anchor="_Toc196729592" w:history="1">
            <w:r w:rsidRPr="00B11092">
              <w:rPr>
                <w:rStyle w:val="Hyperlink"/>
                <w:b/>
                <w:bCs/>
                <w:noProof/>
              </w:rPr>
              <w:t>Bus Pirate Testing</w:t>
            </w:r>
            <w:r>
              <w:rPr>
                <w:noProof/>
                <w:webHidden/>
              </w:rPr>
              <w:tab/>
            </w:r>
            <w:r>
              <w:rPr>
                <w:noProof/>
                <w:webHidden/>
              </w:rPr>
              <w:fldChar w:fldCharType="begin"/>
            </w:r>
            <w:r>
              <w:rPr>
                <w:noProof/>
                <w:webHidden/>
              </w:rPr>
              <w:instrText xml:space="preserve"> PAGEREF _Toc196729592 \h </w:instrText>
            </w:r>
            <w:r>
              <w:rPr>
                <w:noProof/>
                <w:webHidden/>
              </w:rPr>
            </w:r>
            <w:r>
              <w:rPr>
                <w:noProof/>
                <w:webHidden/>
              </w:rPr>
              <w:fldChar w:fldCharType="separate"/>
            </w:r>
            <w:r>
              <w:rPr>
                <w:noProof/>
                <w:webHidden/>
              </w:rPr>
              <w:t>9</w:t>
            </w:r>
            <w:r>
              <w:rPr>
                <w:noProof/>
                <w:webHidden/>
              </w:rPr>
              <w:fldChar w:fldCharType="end"/>
            </w:r>
          </w:hyperlink>
        </w:p>
        <w:p w14:paraId="7C8D1309" w14:textId="229857CE" w:rsidR="00073CE2" w:rsidRDefault="00073CE2">
          <w:pPr>
            <w:pStyle w:val="TOC2"/>
            <w:tabs>
              <w:tab w:val="right" w:leader="dot" w:pos="9016"/>
            </w:tabs>
            <w:rPr>
              <w:rFonts w:eastAsiaTheme="minorEastAsia"/>
              <w:noProof/>
              <w:sz w:val="24"/>
              <w:szCs w:val="24"/>
              <w:lang w:eastAsia="en-GB"/>
            </w:rPr>
          </w:pPr>
          <w:hyperlink w:anchor="_Toc196729593" w:history="1">
            <w:r w:rsidRPr="00B11092">
              <w:rPr>
                <w:rStyle w:val="Hyperlink"/>
                <w:b/>
                <w:bCs/>
                <w:noProof/>
              </w:rPr>
              <w:t>Arduino Test Setup</w:t>
            </w:r>
            <w:r>
              <w:rPr>
                <w:noProof/>
                <w:webHidden/>
              </w:rPr>
              <w:tab/>
            </w:r>
            <w:r>
              <w:rPr>
                <w:noProof/>
                <w:webHidden/>
              </w:rPr>
              <w:fldChar w:fldCharType="begin"/>
            </w:r>
            <w:r>
              <w:rPr>
                <w:noProof/>
                <w:webHidden/>
              </w:rPr>
              <w:instrText xml:space="preserve"> PAGEREF _Toc196729593 \h </w:instrText>
            </w:r>
            <w:r>
              <w:rPr>
                <w:noProof/>
                <w:webHidden/>
              </w:rPr>
            </w:r>
            <w:r>
              <w:rPr>
                <w:noProof/>
                <w:webHidden/>
              </w:rPr>
              <w:fldChar w:fldCharType="separate"/>
            </w:r>
            <w:r>
              <w:rPr>
                <w:noProof/>
                <w:webHidden/>
              </w:rPr>
              <w:t>10</w:t>
            </w:r>
            <w:r>
              <w:rPr>
                <w:noProof/>
                <w:webHidden/>
              </w:rPr>
              <w:fldChar w:fldCharType="end"/>
            </w:r>
          </w:hyperlink>
        </w:p>
        <w:p w14:paraId="4B203502" w14:textId="799E15EB" w:rsidR="00073CE2" w:rsidRDefault="00073CE2">
          <w:pPr>
            <w:pStyle w:val="TOC2"/>
            <w:tabs>
              <w:tab w:val="right" w:leader="dot" w:pos="9016"/>
            </w:tabs>
            <w:rPr>
              <w:rFonts w:eastAsiaTheme="minorEastAsia"/>
              <w:noProof/>
              <w:sz w:val="24"/>
              <w:szCs w:val="24"/>
              <w:lang w:eastAsia="en-GB"/>
            </w:rPr>
          </w:pPr>
          <w:hyperlink w:anchor="_Toc196729594" w:history="1">
            <w:r w:rsidRPr="00B11092">
              <w:rPr>
                <w:rStyle w:val="Hyperlink"/>
                <w:b/>
                <w:bCs/>
                <w:noProof/>
              </w:rPr>
              <w:t>Hardware Requirements</w:t>
            </w:r>
            <w:r>
              <w:rPr>
                <w:noProof/>
                <w:webHidden/>
              </w:rPr>
              <w:tab/>
            </w:r>
            <w:r>
              <w:rPr>
                <w:noProof/>
                <w:webHidden/>
              </w:rPr>
              <w:fldChar w:fldCharType="begin"/>
            </w:r>
            <w:r>
              <w:rPr>
                <w:noProof/>
                <w:webHidden/>
              </w:rPr>
              <w:instrText xml:space="preserve"> PAGEREF _Toc196729594 \h </w:instrText>
            </w:r>
            <w:r>
              <w:rPr>
                <w:noProof/>
                <w:webHidden/>
              </w:rPr>
            </w:r>
            <w:r>
              <w:rPr>
                <w:noProof/>
                <w:webHidden/>
              </w:rPr>
              <w:fldChar w:fldCharType="separate"/>
            </w:r>
            <w:r>
              <w:rPr>
                <w:noProof/>
                <w:webHidden/>
              </w:rPr>
              <w:t>11</w:t>
            </w:r>
            <w:r>
              <w:rPr>
                <w:noProof/>
                <w:webHidden/>
              </w:rPr>
              <w:fldChar w:fldCharType="end"/>
            </w:r>
          </w:hyperlink>
        </w:p>
        <w:p w14:paraId="2D9E6791" w14:textId="1BE45C49" w:rsidR="00073CE2" w:rsidRDefault="00073CE2">
          <w:pPr>
            <w:pStyle w:val="TOC2"/>
            <w:tabs>
              <w:tab w:val="right" w:leader="dot" w:pos="9016"/>
            </w:tabs>
            <w:rPr>
              <w:rFonts w:eastAsiaTheme="minorEastAsia"/>
              <w:noProof/>
              <w:sz w:val="24"/>
              <w:szCs w:val="24"/>
              <w:lang w:eastAsia="en-GB"/>
            </w:rPr>
          </w:pPr>
          <w:hyperlink w:anchor="_Toc196729595" w:history="1">
            <w:r w:rsidRPr="00B11092">
              <w:rPr>
                <w:rStyle w:val="Hyperlink"/>
                <w:b/>
                <w:bCs/>
                <w:noProof/>
              </w:rPr>
              <w:t>Hardware Serial Numbers and Versions</w:t>
            </w:r>
            <w:r>
              <w:rPr>
                <w:noProof/>
                <w:webHidden/>
              </w:rPr>
              <w:tab/>
            </w:r>
            <w:r>
              <w:rPr>
                <w:noProof/>
                <w:webHidden/>
              </w:rPr>
              <w:fldChar w:fldCharType="begin"/>
            </w:r>
            <w:r>
              <w:rPr>
                <w:noProof/>
                <w:webHidden/>
              </w:rPr>
              <w:instrText xml:space="preserve"> PAGEREF _Toc196729595 \h </w:instrText>
            </w:r>
            <w:r>
              <w:rPr>
                <w:noProof/>
                <w:webHidden/>
              </w:rPr>
            </w:r>
            <w:r>
              <w:rPr>
                <w:noProof/>
                <w:webHidden/>
              </w:rPr>
              <w:fldChar w:fldCharType="separate"/>
            </w:r>
            <w:r>
              <w:rPr>
                <w:noProof/>
                <w:webHidden/>
              </w:rPr>
              <w:t>13</w:t>
            </w:r>
            <w:r>
              <w:rPr>
                <w:noProof/>
                <w:webHidden/>
              </w:rPr>
              <w:fldChar w:fldCharType="end"/>
            </w:r>
          </w:hyperlink>
        </w:p>
        <w:p w14:paraId="30F7F759" w14:textId="5DF60C27" w:rsidR="00073CE2" w:rsidRDefault="00073CE2">
          <w:pPr>
            <w:pStyle w:val="TOC2"/>
            <w:tabs>
              <w:tab w:val="right" w:leader="dot" w:pos="9016"/>
            </w:tabs>
            <w:rPr>
              <w:rFonts w:eastAsiaTheme="minorEastAsia"/>
              <w:noProof/>
              <w:sz w:val="24"/>
              <w:szCs w:val="24"/>
              <w:lang w:eastAsia="en-GB"/>
            </w:rPr>
          </w:pPr>
          <w:hyperlink w:anchor="_Toc196729596" w:history="1">
            <w:r w:rsidRPr="00B11092">
              <w:rPr>
                <w:rStyle w:val="Hyperlink"/>
                <w:b/>
                <w:bCs/>
                <w:noProof/>
              </w:rPr>
              <w:t>Laws and Legislations</w:t>
            </w:r>
            <w:r>
              <w:rPr>
                <w:noProof/>
                <w:webHidden/>
              </w:rPr>
              <w:tab/>
            </w:r>
            <w:r>
              <w:rPr>
                <w:noProof/>
                <w:webHidden/>
              </w:rPr>
              <w:fldChar w:fldCharType="begin"/>
            </w:r>
            <w:r>
              <w:rPr>
                <w:noProof/>
                <w:webHidden/>
              </w:rPr>
              <w:instrText xml:space="preserve"> PAGEREF _Toc196729596 \h </w:instrText>
            </w:r>
            <w:r>
              <w:rPr>
                <w:noProof/>
                <w:webHidden/>
              </w:rPr>
            </w:r>
            <w:r>
              <w:rPr>
                <w:noProof/>
                <w:webHidden/>
              </w:rPr>
              <w:fldChar w:fldCharType="separate"/>
            </w:r>
            <w:r>
              <w:rPr>
                <w:noProof/>
                <w:webHidden/>
              </w:rPr>
              <w:t>13</w:t>
            </w:r>
            <w:r>
              <w:rPr>
                <w:noProof/>
                <w:webHidden/>
              </w:rPr>
              <w:fldChar w:fldCharType="end"/>
            </w:r>
          </w:hyperlink>
        </w:p>
        <w:p w14:paraId="33D8EAB9" w14:textId="50E21337" w:rsidR="00073CE2" w:rsidRDefault="00073CE2">
          <w:pPr>
            <w:pStyle w:val="TOC1"/>
            <w:tabs>
              <w:tab w:val="right" w:leader="dot" w:pos="9016"/>
            </w:tabs>
            <w:rPr>
              <w:rFonts w:eastAsiaTheme="minorEastAsia"/>
              <w:noProof/>
              <w:sz w:val="24"/>
              <w:szCs w:val="24"/>
              <w:lang w:eastAsia="en-GB"/>
            </w:rPr>
          </w:pPr>
          <w:hyperlink w:anchor="_Toc196729597" w:history="1">
            <w:r w:rsidRPr="00B11092">
              <w:rPr>
                <w:rStyle w:val="Hyperlink"/>
                <w:b/>
                <w:bCs/>
                <w:noProof/>
              </w:rPr>
              <w:t>Chapter 4 – Design and Implementation</w:t>
            </w:r>
            <w:r>
              <w:rPr>
                <w:noProof/>
                <w:webHidden/>
              </w:rPr>
              <w:tab/>
            </w:r>
            <w:r>
              <w:rPr>
                <w:noProof/>
                <w:webHidden/>
              </w:rPr>
              <w:fldChar w:fldCharType="begin"/>
            </w:r>
            <w:r>
              <w:rPr>
                <w:noProof/>
                <w:webHidden/>
              </w:rPr>
              <w:instrText xml:space="preserve"> PAGEREF _Toc196729597 \h </w:instrText>
            </w:r>
            <w:r>
              <w:rPr>
                <w:noProof/>
                <w:webHidden/>
              </w:rPr>
            </w:r>
            <w:r>
              <w:rPr>
                <w:noProof/>
                <w:webHidden/>
              </w:rPr>
              <w:fldChar w:fldCharType="separate"/>
            </w:r>
            <w:r>
              <w:rPr>
                <w:noProof/>
                <w:webHidden/>
              </w:rPr>
              <w:t>16</w:t>
            </w:r>
            <w:r>
              <w:rPr>
                <w:noProof/>
                <w:webHidden/>
              </w:rPr>
              <w:fldChar w:fldCharType="end"/>
            </w:r>
          </w:hyperlink>
        </w:p>
        <w:p w14:paraId="23B1896F" w14:textId="32DD0489" w:rsidR="00073CE2" w:rsidRDefault="00073CE2">
          <w:pPr>
            <w:pStyle w:val="TOC2"/>
            <w:tabs>
              <w:tab w:val="right" w:leader="dot" w:pos="9016"/>
            </w:tabs>
            <w:rPr>
              <w:rFonts w:eastAsiaTheme="minorEastAsia"/>
              <w:noProof/>
              <w:sz w:val="24"/>
              <w:szCs w:val="24"/>
              <w:lang w:eastAsia="en-GB"/>
            </w:rPr>
          </w:pPr>
          <w:hyperlink w:anchor="_Toc196729598" w:history="1">
            <w:r w:rsidRPr="00B11092">
              <w:rPr>
                <w:rStyle w:val="Hyperlink"/>
                <w:b/>
                <w:bCs/>
                <w:noProof/>
              </w:rPr>
              <w:t>Project Requirement Details</w:t>
            </w:r>
            <w:r>
              <w:rPr>
                <w:noProof/>
                <w:webHidden/>
              </w:rPr>
              <w:tab/>
            </w:r>
            <w:r>
              <w:rPr>
                <w:noProof/>
                <w:webHidden/>
              </w:rPr>
              <w:fldChar w:fldCharType="begin"/>
            </w:r>
            <w:r>
              <w:rPr>
                <w:noProof/>
                <w:webHidden/>
              </w:rPr>
              <w:instrText xml:space="preserve"> PAGEREF _Toc196729598 \h </w:instrText>
            </w:r>
            <w:r>
              <w:rPr>
                <w:noProof/>
                <w:webHidden/>
              </w:rPr>
            </w:r>
            <w:r>
              <w:rPr>
                <w:noProof/>
                <w:webHidden/>
              </w:rPr>
              <w:fldChar w:fldCharType="separate"/>
            </w:r>
            <w:r>
              <w:rPr>
                <w:noProof/>
                <w:webHidden/>
              </w:rPr>
              <w:t>16</w:t>
            </w:r>
            <w:r>
              <w:rPr>
                <w:noProof/>
                <w:webHidden/>
              </w:rPr>
              <w:fldChar w:fldCharType="end"/>
            </w:r>
          </w:hyperlink>
        </w:p>
        <w:p w14:paraId="6CF23313" w14:textId="5BDCE138" w:rsidR="00073CE2" w:rsidRDefault="00073CE2">
          <w:pPr>
            <w:pStyle w:val="TOC2"/>
            <w:tabs>
              <w:tab w:val="right" w:leader="dot" w:pos="9016"/>
            </w:tabs>
            <w:rPr>
              <w:rFonts w:eastAsiaTheme="minorEastAsia"/>
              <w:noProof/>
              <w:sz w:val="24"/>
              <w:szCs w:val="24"/>
              <w:lang w:eastAsia="en-GB"/>
            </w:rPr>
          </w:pPr>
          <w:hyperlink w:anchor="_Toc196729599" w:history="1">
            <w:r w:rsidRPr="00B11092">
              <w:rPr>
                <w:rStyle w:val="Hyperlink"/>
                <w:b/>
                <w:bCs/>
                <w:noProof/>
              </w:rPr>
              <w:t>I2C Protocols</w:t>
            </w:r>
            <w:r>
              <w:rPr>
                <w:noProof/>
                <w:webHidden/>
              </w:rPr>
              <w:tab/>
            </w:r>
            <w:r>
              <w:rPr>
                <w:noProof/>
                <w:webHidden/>
              </w:rPr>
              <w:fldChar w:fldCharType="begin"/>
            </w:r>
            <w:r>
              <w:rPr>
                <w:noProof/>
                <w:webHidden/>
              </w:rPr>
              <w:instrText xml:space="preserve"> PAGEREF _Toc196729599 \h </w:instrText>
            </w:r>
            <w:r>
              <w:rPr>
                <w:noProof/>
                <w:webHidden/>
              </w:rPr>
            </w:r>
            <w:r>
              <w:rPr>
                <w:noProof/>
                <w:webHidden/>
              </w:rPr>
              <w:fldChar w:fldCharType="separate"/>
            </w:r>
            <w:r>
              <w:rPr>
                <w:noProof/>
                <w:webHidden/>
              </w:rPr>
              <w:t>16</w:t>
            </w:r>
            <w:r>
              <w:rPr>
                <w:noProof/>
                <w:webHidden/>
              </w:rPr>
              <w:fldChar w:fldCharType="end"/>
            </w:r>
          </w:hyperlink>
        </w:p>
        <w:p w14:paraId="229E523F" w14:textId="60080753" w:rsidR="00073CE2" w:rsidRDefault="00073CE2">
          <w:pPr>
            <w:pStyle w:val="TOC2"/>
            <w:tabs>
              <w:tab w:val="right" w:leader="dot" w:pos="9016"/>
            </w:tabs>
            <w:rPr>
              <w:rFonts w:eastAsiaTheme="minorEastAsia"/>
              <w:noProof/>
              <w:sz w:val="24"/>
              <w:szCs w:val="24"/>
              <w:lang w:eastAsia="en-GB"/>
            </w:rPr>
          </w:pPr>
          <w:hyperlink w:anchor="_Toc196729600" w:history="1">
            <w:r w:rsidRPr="00B11092">
              <w:rPr>
                <w:rStyle w:val="Hyperlink"/>
                <w:b/>
                <w:bCs/>
                <w:noProof/>
              </w:rPr>
              <w:t>UART Protocols</w:t>
            </w:r>
            <w:r>
              <w:rPr>
                <w:noProof/>
                <w:webHidden/>
              </w:rPr>
              <w:tab/>
            </w:r>
            <w:r>
              <w:rPr>
                <w:noProof/>
                <w:webHidden/>
              </w:rPr>
              <w:fldChar w:fldCharType="begin"/>
            </w:r>
            <w:r>
              <w:rPr>
                <w:noProof/>
                <w:webHidden/>
              </w:rPr>
              <w:instrText xml:space="preserve"> PAGEREF _Toc196729600 \h </w:instrText>
            </w:r>
            <w:r>
              <w:rPr>
                <w:noProof/>
                <w:webHidden/>
              </w:rPr>
            </w:r>
            <w:r>
              <w:rPr>
                <w:noProof/>
                <w:webHidden/>
              </w:rPr>
              <w:fldChar w:fldCharType="separate"/>
            </w:r>
            <w:r>
              <w:rPr>
                <w:noProof/>
                <w:webHidden/>
              </w:rPr>
              <w:t>17</w:t>
            </w:r>
            <w:r>
              <w:rPr>
                <w:noProof/>
                <w:webHidden/>
              </w:rPr>
              <w:fldChar w:fldCharType="end"/>
            </w:r>
          </w:hyperlink>
        </w:p>
        <w:p w14:paraId="2EC5F58F" w14:textId="23DC3251" w:rsidR="00073CE2" w:rsidRDefault="00073CE2">
          <w:pPr>
            <w:pStyle w:val="TOC2"/>
            <w:tabs>
              <w:tab w:val="right" w:leader="dot" w:pos="9016"/>
            </w:tabs>
            <w:rPr>
              <w:rFonts w:eastAsiaTheme="minorEastAsia"/>
              <w:noProof/>
              <w:sz w:val="24"/>
              <w:szCs w:val="24"/>
              <w:lang w:eastAsia="en-GB"/>
            </w:rPr>
          </w:pPr>
          <w:hyperlink w:anchor="_Toc196729601" w:history="1">
            <w:r w:rsidRPr="00B11092">
              <w:rPr>
                <w:rStyle w:val="Hyperlink"/>
                <w:b/>
                <w:bCs/>
                <w:noProof/>
              </w:rPr>
              <w:t>Rectifier Circuit Using Proteus</w:t>
            </w:r>
            <w:r>
              <w:rPr>
                <w:noProof/>
                <w:webHidden/>
              </w:rPr>
              <w:tab/>
            </w:r>
            <w:r>
              <w:rPr>
                <w:noProof/>
                <w:webHidden/>
              </w:rPr>
              <w:fldChar w:fldCharType="begin"/>
            </w:r>
            <w:r>
              <w:rPr>
                <w:noProof/>
                <w:webHidden/>
              </w:rPr>
              <w:instrText xml:space="preserve"> PAGEREF _Toc196729601 \h </w:instrText>
            </w:r>
            <w:r>
              <w:rPr>
                <w:noProof/>
                <w:webHidden/>
              </w:rPr>
            </w:r>
            <w:r>
              <w:rPr>
                <w:noProof/>
                <w:webHidden/>
              </w:rPr>
              <w:fldChar w:fldCharType="separate"/>
            </w:r>
            <w:r>
              <w:rPr>
                <w:noProof/>
                <w:webHidden/>
              </w:rPr>
              <w:t>17</w:t>
            </w:r>
            <w:r>
              <w:rPr>
                <w:noProof/>
                <w:webHidden/>
              </w:rPr>
              <w:fldChar w:fldCharType="end"/>
            </w:r>
          </w:hyperlink>
        </w:p>
        <w:p w14:paraId="7B6A2B0A" w14:textId="3E7B9434" w:rsidR="00073CE2" w:rsidRDefault="00073CE2">
          <w:pPr>
            <w:pStyle w:val="TOC2"/>
            <w:tabs>
              <w:tab w:val="right" w:leader="dot" w:pos="9016"/>
            </w:tabs>
            <w:rPr>
              <w:rFonts w:eastAsiaTheme="minorEastAsia"/>
              <w:noProof/>
              <w:sz w:val="24"/>
              <w:szCs w:val="24"/>
              <w:lang w:eastAsia="en-GB"/>
            </w:rPr>
          </w:pPr>
          <w:hyperlink w:anchor="_Toc196729602" w:history="1">
            <w:r w:rsidRPr="00B11092">
              <w:rPr>
                <w:rStyle w:val="Hyperlink"/>
                <w:b/>
                <w:bCs/>
                <w:noProof/>
              </w:rPr>
              <w:t>PPG Sensor Diagram with Proteus</w:t>
            </w:r>
            <w:r>
              <w:rPr>
                <w:noProof/>
                <w:webHidden/>
              </w:rPr>
              <w:tab/>
            </w:r>
            <w:r>
              <w:rPr>
                <w:noProof/>
                <w:webHidden/>
              </w:rPr>
              <w:fldChar w:fldCharType="begin"/>
            </w:r>
            <w:r>
              <w:rPr>
                <w:noProof/>
                <w:webHidden/>
              </w:rPr>
              <w:instrText xml:space="preserve"> PAGEREF _Toc196729602 \h </w:instrText>
            </w:r>
            <w:r>
              <w:rPr>
                <w:noProof/>
                <w:webHidden/>
              </w:rPr>
            </w:r>
            <w:r>
              <w:rPr>
                <w:noProof/>
                <w:webHidden/>
              </w:rPr>
              <w:fldChar w:fldCharType="separate"/>
            </w:r>
            <w:r>
              <w:rPr>
                <w:noProof/>
                <w:webHidden/>
              </w:rPr>
              <w:t>19</w:t>
            </w:r>
            <w:r>
              <w:rPr>
                <w:noProof/>
                <w:webHidden/>
              </w:rPr>
              <w:fldChar w:fldCharType="end"/>
            </w:r>
          </w:hyperlink>
        </w:p>
        <w:p w14:paraId="33021266" w14:textId="5CA7D469" w:rsidR="00073CE2" w:rsidRDefault="00073CE2">
          <w:pPr>
            <w:pStyle w:val="TOC2"/>
            <w:tabs>
              <w:tab w:val="right" w:leader="dot" w:pos="9016"/>
            </w:tabs>
            <w:rPr>
              <w:rFonts w:eastAsiaTheme="minorEastAsia"/>
              <w:noProof/>
              <w:sz w:val="24"/>
              <w:szCs w:val="24"/>
              <w:lang w:eastAsia="en-GB"/>
            </w:rPr>
          </w:pPr>
          <w:hyperlink w:anchor="_Toc196729603" w:history="1">
            <w:r w:rsidRPr="00B11092">
              <w:rPr>
                <w:rStyle w:val="Hyperlink"/>
                <w:b/>
                <w:bCs/>
                <w:noProof/>
              </w:rPr>
              <w:t>Liquid Crystal Display (LCD) Set Up</w:t>
            </w:r>
            <w:r>
              <w:rPr>
                <w:noProof/>
                <w:webHidden/>
              </w:rPr>
              <w:tab/>
            </w:r>
            <w:r>
              <w:rPr>
                <w:noProof/>
                <w:webHidden/>
              </w:rPr>
              <w:fldChar w:fldCharType="begin"/>
            </w:r>
            <w:r>
              <w:rPr>
                <w:noProof/>
                <w:webHidden/>
              </w:rPr>
              <w:instrText xml:space="preserve"> PAGEREF _Toc196729603 \h </w:instrText>
            </w:r>
            <w:r>
              <w:rPr>
                <w:noProof/>
                <w:webHidden/>
              </w:rPr>
            </w:r>
            <w:r>
              <w:rPr>
                <w:noProof/>
                <w:webHidden/>
              </w:rPr>
              <w:fldChar w:fldCharType="separate"/>
            </w:r>
            <w:r>
              <w:rPr>
                <w:noProof/>
                <w:webHidden/>
              </w:rPr>
              <w:t>21</w:t>
            </w:r>
            <w:r>
              <w:rPr>
                <w:noProof/>
                <w:webHidden/>
              </w:rPr>
              <w:fldChar w:fldCharType="end"/>
            </w:r>
          </w:hyperlink>
        </w:p>
        <w:p w14:paraId="71889EF4" w14:textId="2026E749" w:rsidR="00073CE2" w:rsidRDefault="00073CE2">
          <w:pPr>
            <w:pStyle w:val="TOC2"/>
            <w:tabs>
              <w:tab w:val="right" w:leader="dot" w:pos="9016"/>
            </w:tabs>
            <w:rPr>
              <w:rFonts w:eastAsiaTheme="minorEastAsia"/>
              <w:noProof/>
              <w:sz w:val="24"/>
              <w:szCs w:val="24"/>
              <w:lang w:eastAsia="en-GB"/>
            </w:rPr>
          </w:pPr>
          <w:hyperlink w:anchor="_Toc196729604" w:history="1">
            <w:r w:rsidRPr="00B11092">
              <w:rPr>
                <w:rStyle w:val="Hyperlink"/>
                <w:b/>
                <w:bCs/>
                <w:noProof/>
              </w:rPr>
              <w:t>Rectenna Design Elements</w:t>
            </w:r>
            <w:r>
              <w:rPr>
                <w:noProof/>
                <w:webHidden/>
              </w:rPr>
              <w:tab/>
            </w:r>
            <w:r>
              <w:rPr>
                <w:noProof/>
                <w:webHidden/>
              </w:rPr>
              <w:fldChar w:fldCharType="begin"/>
            </w:r>
            <w:r>
              <w:rPr>
                <w:noProof/>
                <w:webHidden/>
              </w:rPr>
              <w:instrText xml:space="preserve"> PAGEREF _Toc196729604 \h </w:instrText>
            </w:r>
            <w:r>
              <w:rPr>
                <w:noProof/>
                <w:webHidden/>
              </w:rPr>
            </w:r>
            <w:r>
              <w:rPr>
                <w:noProof/>
                <w:webHidden/>
              </w:rPr>
              <w:fldChar w:fldCharType="separate"/>
            </w:r>
            <w:r>
              <w:rPr>
                <w:noProof/>
                <w:webHidden/>
              </w:rPr>
              <w:t>23</w:t>
            </w:r>
            <w:r>
              <w:rPr>
                <w:noProof/>
                <w:webHidden/>
              </w:rPr>
              <w:fldChar w:fldCharType="end"/>
            </w:r>
          </w:hyperlink>
        </w:p>
        <w:p w14:paraId="2146F6EC" w14:textId="1E74FEC9" w:rsidR="00073CE2" w:rsidRDefault="00073CE2">
          <w:pPr>
            <w:pStyle w:val="TOC2"/>
            <w:tabs>
              <w:tab w:val="right" w:leader="dot" w:pos="9016"/>
            </w:tabs>
            <w:rPr>
              <w:rFonts w:eastAsiaTheme="minorEastAsia"/>
              <w:noProof/>
              <w:sz w:val="24"/>
              <w:szCs w:val="24"/>
              <w:lang w:eastAsia="en-GB"/>
            </w:rPr>
          </w:pPr>
          <w:hyperlink w:anchor="_Toc196729605" w:history="1">
            <w:r w:rsidRPr="00B11092">
              <w:rPr>
                <w:rStyle w:val="Hyperlink"/>
                <w:b/>
                <w:bCs/>
                <w:noProof/>
              </w:rPr>
              <w:t>Printed Circuit Board</w:t>
            </w:r>
            <w:r>
              <w:rPr>
                <w:noProof/>
                <w:webHidden/>
              </w:rPr>
              <w:tab/>
            </w:r>
            <w:r>
              <w:rPr>
                <w:noProof/>
                <w:webHidden/>
              </w:rPr>
              <w:fldChar w:fldCharType="begin"/>
            </w:r>
            <w:r>
              <w:rPr>
                <w:noProof/>
                <w:webHidden/>
              </w:rPr>
              <w:instrText xml:space="preserve"> PAGEREF _Toc196729605 \h </w:instrText>
            </w:r>
            <w:r>
              <w:rPr>
                <w:noProof/>
                <w:webHidden/>
              </w:rPr>
            </w:r>
            <w:r>
              <w:rPr>
                <w:noProof/>
                <w:webHidden/>
              </w:rPr>
              <w:fldChar w:fldCharType="separate"/>
            </w:r>
            <w:r>
              <w:rPr>
                <w:noProof/>
                <w:webHidden/>
              </w:rPr>
              <w:t>27</w:t>
            </w:r>
            <w:r>
              <w:rPr>
                <w:noProof/>
                <w:webHidden/>
              </w:rPr>
              <w:fldChar w:fldCharType="end"/>
            </w:r>
          </w:hyperlink>
        </w:p>
        <w:p w14:paraId="3A7B6E03" w14:textId="5F6931FB" w:rsidR="00073CE2" w:rsidRDefault="00073CE2">
          <w:pPr>
            <w:pStyle w:val="TOC1"/>
            <w:tabs>
              <w:tab w:val="right" w:leader="dot" w:pos="9016"/>
            </w:tabs>
            <w:rPr>
              <w:rFonts w:eastAsiaTheme="minorEastAsia"/>
              <w:noProof/>
              <w:sz w:val="24"/>
              <w:szCs w:val="24"/>
              <w:lang w:eastAsia="en-GB"/>
            </w:rPr>
          </w:pPr>
          <w:hyperlink w:anchor="_Toc196729606" w:history="1">
            <w:r w:rsidRPr="00B11092">
              <w:rPr>
                <w:rStyle w:val="Hyperlink"/>
                <w:b/>
                <w:bCs/>
                <w:noProof/>
              </w:rPr>
              <w:t>Chapter 5 – Evaluation</w:t>
            </w:r>
            <w:r>
              <w:rPr>
                <w:noProof/>
                <w:webHidden/>
              </w:rPr>
              <w:tab/>
            </w:r>
            <w:r>
              <w:rPr>
                <w:noProof/>
                <w:webHidden/>
              </w:rPr>
              <w:fldChar w:fldCharType="begin"/>
            </w:r>
            <w:r>
              <w:rPr>
                <w:noProof/>
                <w:webHidden/>
              </w:rPr>
              <w:instrText xml:space="preserve"> PAGEREF _Toc196729606 \h </w:instrText>
            </w:r>
            <w:r>
              <w:rPr>
                <w:noProof/>
                <w:webHidden/>
              </w:rPr>
            </w:r>
            <w:r>
              <w:rPr>
                <w:noProof/>
                <w:webHidden/>
              </w:rPr>
              <w:fldChar w:fldCharType="separate"/>
            </w:r>
            <w:r>
              <w:rPr>
                <w:noProof/>
                <w:webHidden/>
              </w:rPr>
              <w:t>31</w:t>
            </w:r>
            <w:r>
              <w:rPr>
                <w:noProof/>
                <w:webHidden/>
              </w:rPr>
              <w:fldChar w:fldCharType="end"/>
            </w:r>
          </w:hyperlink>
        </w:p>
        <w:p w14:paraId="2C383E5C" w14:textId="1AE3867E" w:rsidR="00073CE2" w:rsidRDefault="00073CE2">
          <w:pPr>
            <w:pStyle w:val="TOC1"/>
            <w:tabs>
              <w:tab w:val="right" w:leader="dot" w:pos="9016"/>
            </w:tabs>
            <w:rPr>
              <w:rFonts w:eastAsiaTheme="minorEastAsia"/>
              <w:noProof/>
              <w:sz w:val="24"/>
              <w:szCs w:val="24"/>
              <w:lang w:eastAsia="en-GB"/>
            </w:rPr>
          </w:pPr>
          <w:hyperlink w:anchor="_Toc196729607" w:history="1">
            <w:r w:rsidRPr="00B11092">
              <w:rPr>
                <w:rStyle w:val="Hyperlink"/>
                <w:b/>
                <w:bCs/>
                <w:noProof/>
              </w:rPr>
              <w:t>Chapter 6 – Conclusions and Recommendations</w:t>
            </w:r>
            <w:r>
              <w:rPr>
                <w:noProof/>
                <w:webHidden/>
              </w:rPr>
              <w:tab/>
            </w:r>
            <w:r>
              <w:rPr>
                <w:noProof/>
                <w:webHidden/>
              </w:rPr>
              <w:fldChar w:fldCharType="begin"/>
            </w:r>
            <w:r>
              <w:rPr>
                <w:noProof/>
                <w:webHidden/>
              </w:rPr>
              <w:instrText xml:space="preserve"> PAGEREF _Toc196729607 \h </w:instrText>
            </w:r>
            <w:r>
              <w:rPr>
                <w:noProof/>
                <w:webHidden/>
              </w:rPr>
            </w:r>
            <w:r>
              <w:rPr>
                <w:noProof/>
                <w:webHidden/>
              </w:rPr>
              <w:fldChar w:fldCharType="separate"/>
            </w:r>
            <w:r>
              <w:rPr>
                <w:noProof/>
                <w:webHidden/>
              </w:rPr>
              <w:t>35</w:t>
            </w:r>
            <w:r>
              <w:rPr>
                <w:noProof/>
                <w:webHidden/>
              </w:rPr>
              <w:fldChar w:fldCharType="end"/>
            </w:r>
          </w:hyperlink>
        </w:p>
        <w:p w14:paraId="04BD1E07" w14:textId="18A4F3A0" w:rsidR="00073CE2" w:rsidRDefault="00073CE2">
          <w:pPr>
            <w:pStyle w:val="TOC1"/>
            <w:tabs>
              <w:tab w:val="right" w:leader="dot" w:pos="9016"/>
            </w:tabs>
            <w:rPr>
              <w:rFonts w:eastAsiaTheme="minorEastAsia"/>
              <w:noProof/>
              <w:sz w:val="24"/>
              <w:szCs w:val="24"/>
              <w:lang w:eastAsia="en-GB"/>
            </w:rPr>
          </w:pPr>
          <w:hyperlink w:anchor="_Toc196729608" w:history="1">
            <w:r w:rsidRPr="00B11092">
              <w:rPr>
                <w:rStyle w:val="Hyperlink"/>
                <w:b/>
                <w:bCs/>
                <w:noProof/>
              </w:rPr>
              <w:t>Chapter 7 – Reflection</w:t>
            </w:r>
            <w:r>
              <w:rPr>
                <w:noProof/>
                <w:webHidden/>
              </w:rPr>
              <w:tab/>
            </w:r>
            <w:r>
              <w:rPr>
                <w:noProof/>
                <w:webHidden/>
              </w:rPr>
              <w:fldChar w:fldCharType="begin"/>
            </w:r>
            <w:r>
              <w:rPr>
                <w:noProof/>
                <w:webHidden/>
              </w:rPr>
              <w:instrText xml:space="preserve"> PAGEREF _Toc196729608 \h </w:instrText>
            </w:r>
            <w:r>
              <w:rPr>
                <w:noProof/>
                <w:webHidden/>
              </w:rPr>
            </w:r>
            <w:r>
              <w:rPr>
                <w:noProof/>
                <w:webHidden/>
              </w:rPr>
              <w:fldChar w:fldCharType="separate"/>
            </w:r>
            <w:r>
              <w:rPr>
                <w:noProof/>
                <w:webHidden/>
              </w:rPr>
              <w:t>37</w:t>
            </w:r>
            <w:r>
              <w:rPr>
                <w:noProof/>
                <w:webHidden/>
              </w:rPr>
              <w:fldChar w:fldCharType="end"/>
            </w:r>
          </w:hyperlink>
        </w:p>
        <w:p w14:paraId="66359469" w14:textId="1260962E" w:rsidR="00073CE2" w:rsidRDefault="00073CE2">
          <w:pPr>
            <w:pStyle w:val="TOC1"/>
            <w:tabs>
              <w:tab w:val="right" w:leader="dot" w:pos="9016"/>
            </w:tabs>
            <w:rPr>
              <w:rFonts w:eastAsiaTheme="minorEastAsia"/>
              <w:noProof/>
              <w:sz w:val="24"/>
              <w:szCs w:val="24"/>
              <w:lang w:eastAsia="en-GB"/>
            </w:rPr>
          </w:pPr>
          <w:hyperlink w:anchor="_Toc196729609" w:history="1">
            <w:r w:rsidRPr="00B11092">
              <w:rPr>
                <w:rStyle w:val="Hyperlink"/>
                <w:b/>
                <w:bCs/>
                <w:noProof/>
              </w:rPr>
              <w:t>References</w:t>
            </w:r>
            <w:r>
              <w:rPr>
                <w:noProof/>
                <w:webHidden/>
              </w:rPr>
              <w:tab/>
            </w:r>
            <w:r>
              <w:rPr>
                <w:noProof/>
                <w:webHidden/>
              </w:rPr>
              <w:fldChar w:fldCharType="begin"/>
            </w:r>
            <w:r>
              <w:rPr>
                <w:noProof/>
                <w:webHidden/>
              </w:rPr>
              <w:instrText xml:space="preserve"> PAGEREF _Toc196729609 \h </w:instrText>
            </w:r>
            <w:r>
              <w:rPr>
                <w:noProof/>
                <w:webHidden/>
              </w:rPr>
            </w:r>
            <w:r>
              <w:rPr>
                <w:noProof/>
                <w:webHidden/>
              </w:rPr>
              <w:fldChar w:fldCharType="separate"/>
            </w:r>
            <w:r>
              <w:rPr>
                <w:noProof/>
                <w:webHidden/>
              </w:rPr>
              <w:t>39</w:t>
            </w:r>
            <w:r>
              <w:rPr>
                <w:noProof/>
                <w:webHidden/>
              </w:rPr>
              <w:fldChar w:fldCharType="end"/>
            </w:r>
          </w:hyperlink>
        </w:p>
        <w:p w14:paraId="308B5DE2" w14:textId="7C6F6763" w:rsidR="00073CE2" w:rsidRDefault="00073CE2">
          <w:pPr>
            <w:pStyle w:val="TOC1"/>
            <w:tabs>
              <w:tab w:val="right" w:leader="dot" w:pos="9016"/>
            </w:tabs>
            <w:rPr>
              <w:rFonts w:eastAsiaTheme="minorEastAsia"/>
              <w:noProof/>
              <w:sz w:val="24"/>
              <w:szCs w:val="24"/>
              <w:lang w:eastAsia="en-GB"/>
            </w:rPr>
          </w:pPr>
          <w:hyperlink w:anchor="_Toc196729610" w:history="1">
            <w:r w:rsidRPr="00B11092">
              <w:rPr>
                <w:rStyle w:val="Hyperlink"/>
                <w:b/>
                <w:bCs/>
                <w:noProof/>
              </w:rPr>
              <w:t>Chapter 9 - Bibliography</w:t>
            </w:r>
            <w:r>
              <w:rPr>
                <w:noProof/>
                <w:webHidden/>
              </w:rPr>
              <w:tab/>
            </w:r>
            <w:r>
              <w:rPr>
                <w:noProof/>
                <w:webHidden/>
              </w:rPr>
              <w:fldChar w:fldCharType="begin"/>
            </w:r>
            <w:r>
              <w:rPr>
                <w:noProof/>
                <w:webHidden/>
              </w:rPr>
              <w:instrText xml:space="preserve"> PAGEREF _Toc196729610 \h </w:instrText>
            </w:r>
            <w:r>
              <w:rPr>
                <w:noProof/>
                <w:webHidden/>
              </w:rPr>
            </w:r>
            <w:r>
              <w:rPr>
                <w:noProof/>
                <w:webHidden/>
              </w:rPr>
              <w:fldChar w:fldCharType="separate"/>
            </w:r>
            <w:r>
              <w:rPr>
                <w:noProof/>
                <w:webHidden/>
              </w:rPr>
              <w:t>42</w:t>
            </w:r>
            <w:r>
              <w:rPr>
                <w:noProof/>
                <w:webHidden/>
              </w:rPr>
              <w:fldChar w:fldCharType="end"/>
            </w:r>
          </w:hyperlink>
        </w:p>
        <w:p w14:paraId="6D9D637E" w14:textId="5B84DFAF" w:rsidR="00073CE2" w:rsidRDefault="00073CE2">
          <w:pPr>
            <w:pStyle w:val="TOC1"/>
            <w:tabs>
              <w:tab w:val="right" w:leader="dot" w:pos="9016"/>
            </w:tabs>
            <w:rPr>
              <w:rFonts w:eastAsiaTheme="minorEastAsia"/>
              <w:noProof/>
              <w:sz w:val="24"/>
              <w:szCs w:val="24"/>
              <w:lang w:eastAsia="en-GB"/>
            </w:rPr>
          </w:pPr>
          <w:hyperlink w:anchor="_Toc196729611" w:history="1">
            <w:r w:rsidRPr="00B11092">
              <w:rPr>
                <w:rStyle w:val="Hyperlink"/>
                <w:b/>
                <w:bCs/>
                <w:noProof/>
              </w:rPr>
              <w:t>Appendix</w:t>
            </w:r>
            <w:r>
              <w:rPr>
                <w:noProof/>
                <w:webHidden/>
              </w:rPr>
              <w:tab/>
            </w:r>
            <w:r>
              <w:rPr>
                <w:noProof/>
                <w:webHidden/>
              </w:rPr>
              <w:fldChar w:fldCharType="begin"/>
            </w:r>
            <w:r>
              <w:rPr>
                <w:noProof/>
                <w:webHidden/>
              </w:rPr>
              <w:instrText xml:space="preserve"> PAGEREF _Toc196729611 \h </w:instrText>
            </w:r>
            <w:r>
              <w:rPr>
                <w:noProof/>
                <w:webHidden/>
              </w:rPr>
            </w:r>
            <w:r>
              <w:rPr>
                <w:noProof/>
                <w:webHidden/>
              </w:rPr>
              <w:fldChar w:fldCharType="separate"/>
            </w:r>
            <w:r>
              <w:rPr>
                <w:noProof/>
                <w:webHidden/>
              </w:rPr>
              <w:t>45</w:t>
            </w:r>
            <w:r>
              <w:rPr>
                <w:noProof/>
                <w:webHidden/>
              </w:rPr>
              <w:fldChar w:fldCharType="end"/>
            </w:r>
          </w:hyperlink>
        </w:p>
        <w:p w14:paraId="49FEC20C" w14:textId="4097A6F2" w:rsidR="00073CE2" w:rsidRDefault="00073CE2">
          <w:pPr>
            <w:pStyle w:val="TOC2"/>
            <w:tabs>
              <w:tab w:val="right" w:leader="dot" w:pos="9016"/>
            </w:tabs>
            <w:rPr>
              <w:rFonts w:eastAsiaTheme="minorEastAsia"/>
              <w:noProof/>
              <w:sz w:val="24"/>
              <w:szCs w:val="24"/>
              <w:lang w:eastAsia="en-GB"/>
            </w:rPr>
          </w:pPr>
          <w:hyperlink w:anchor="_Toc196729612" w:history="1">
            <w:r w:rsidRPr="00B11092">
              <w:rPr>
                <w:rStyle w:val="Hyperlink"/>
                <w:b/>
                <w:bCs/>
                <w:noProof/>
              </w:rPr>
              <w:t>PPG Completed Surveys (Chapter 3)</w:t>
            </w:r>
            <w:r>
              <w:rPr>
                <w:noProof/>
                <w:webHidden/>
              </w:rPr>
              <w:tab/>
            </w:r>
            <w:r>
              <w:rPr>
                <w:noProof/>
                <w:webHidden/>
              </w:rPr>
              <w:fldChar w:fldCharType="begin"/>
            </w:r>
            <w:r>
              <w:rPr>
                <w:noProof/>
                <w:webHidden/>
              </w:rPr>
              <w:instrText xml:space="preserve"> PAGEREF _Toc196729612 \h </w:instrText>
            </w:r>
            <w:r>
              <w:rPr>
                <w:noProof/>
                <w:webHidden/>
              </w:rPr>
            </w:r>
            <w:r>
              <w:rPr>
                <w:noProof/>
                <w:webHidden/>
              </w:rPr>
              <w:fldChar w:fldCharType="separate"/>
            </w:r>
            <w:r>
              <w:rPr>
                <w:noProof/>
                <w:webHidden/>
              </w:rPr>
              <w:t>46</w:t>
            </w:r>
            <w:r>
              <w:rPr>
                <w:noProof/>
                <w:webHidden/>
              </w:rPr>
              <w:fldChar w:fldCharType="end"/>
            </w:r>
          </w:hyperlink>
        </w:p>
        <w:p w14:paraId="4D672824" w14:textId="349DC192" w:rsidR="00073CE2" w:rsidRDefault="00073CE2">
          <w:pPr>
            <w:pStyle w:val="TOC2"/>
            <w:tabs>
              <w:tab w:val="right" w:leader="dot" w:pos="9016"/>
            </w:tabs>
            <w:rPr>
              <w:rFonts w:eastAsiaTheme="minorEastAsia"/>
              <w:noProof/>
              <w:sz w:val="24"/>
              <w:szCs w:val="24"/>
              <w:lang w:eastAsia="en-GB"/>
            </w:rPr>
          </w:pPr>
          <w:hyperlink w:anchor="_Toc196729613" w:history="1">
            <w:r w:rsidRPr="00B11092">
              <w:rPr>
                <w:rStyle w:val="Hyperlink"/>
                <w:b/>
                <w:bCs/>
                <w:noProof/>
              </w:rPr>
              <w:t>CCS Chip Specifications (Chapter 4)</w:t>
            </w:r>
            <w:r>
              <w:rPr>
                <w:noProof/>
                <w:webHidden/>
              </w:rPr>
              <w:tab/>
            </w:r>
            <w:r>
              <w:rPr>
                <w:noProof/>
                <w:webHidden/>
              </w:rPr>
              <w:fldChar w:fldCharType="begin"/>
            </w:r>
            <w:r>
              <w:rPr>
                <w:noProof/>
                <w:webHidden/>
              </w:rPr>
              <w:instrText xml:space="preserve"> PAGEREF _Toc196729613 \h </w:instrText>
            </w:r>
            <w:r>
              <w:rPr>
                <w:noProof/>
                <w:webHidden/>
              </w:rPr>
            </w:r>
            <w:r>
              <w:rPr>
                <w:noProof/>
                <w:webHidden/>
              </w:rPr>
              <w:fldChar w:fldCharType="separate"/>
            </w:r>
            <w:r>
              <w:rPr>
                <w:noProof/>
                <w:webHidden/>
              </w:rPr>
              <w:t>51</w:t>
            </w:r>
            <w:r>
              <w:rPr>
                <w:noProof/>
                <w:webHidden/>
              </w:rPr>
              <w:fldChar w:fldCharType="end"/>
            </w:r>
          </w:hyperlink>
        </w:p>
        <w:p w14:paraId="205635F3" w14:textId="097BC87F" w:rsidR="000D27C0" w:rsidRDefault="000D27C0">
          <w:r>
            <w:rPr>
              <w:b/>
              <w:bCs/>
              <w:noProof/>
            </w:rPr>
            <w:fldChar w:fldCharType="end"/>
          </w:r>
        </w:p>
      </w:sdtContent>
    </w:sdt>
    <w:p w14:paraId="69CD4F55" w14:textId="5C9F419B" w:rsidR="00567CAE" w:rsidRDefault="00567CAE" w:rsidP="00567CAE">
      <w:r>
        <w:br w:type="page"/>
      </w:r>
    </w:p>
    <w:p w14:paraId="636FE9C5" w14:textId="34128E68" w:rsidR="00A62890" w:rsidRPr="004B3846" w:rsidRDefault="004B3846" w:rsidP="004B3846">
      <w:pPr>
        <w:pStyle w:val="Heading1"/>
        <w:rPr>
          <w:b/>
          <w:bCs/>
          <w:color w:val="auto"/>
          <w:u w:val="single"/>
        </w:rPr>
      </w:pPr>
      <w:bookmarkStart w:id="0" w:name="_Toc196729579"/>
      <w:r w:rsidRPr="004B3846">
        <w:rPr>
          <w:b/>
          <w:bCs/>
          <w:color w:val="auto"/>
          <w:u w:val="single"/>
        </w:rPr>
        <w:lastRenderedPageBreak/>
        <w:t>Figures</w:t>
      </w:r>
      <w:bookmarkEnd w:id="0"/>
    </w:p>
    <w:p w14:paraId="4E916A7C" w14:textId="6DF5B37F" w:rsidR="00073CE2" w:rsidRDefault="00051E75">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6729531" w:history="1">
        <w:r w:rsidR="00073CE2" w:rsidRPr="00976324">
          <w:rPr>
            <w:rStyle w:val="Hyperlink"/>
            <w:noProof/>
          </w:rPr>
          <w:t>Figure 1 - Rectenna Circuit Design Layout</w:t>
        </w:r>
        <w:r w:rsidR="00073CE2">
          <w:rPr>
            <w:noProof/>
            <w:webHidden/>
          </w:rPr>
          <w:tab/>
        </w:r>
        <w:r w:rsidR="00073CE2">
          <w:rPr>
            <w:noProof/>
            <w:webHidden/>
          </w:rPr>
          <w:fldChar w:fldCharType="begin"/>
        </w:r>
        <w:r w:rsidR="00073CE2">
          <w:rPr>
            <w:noProof/>
            <w:webHidden/>
          </w:rPr>
          <w:instrText xml:space="preserve"> PAGEREF _Toc196729531 \h </w:instrText>
        </w:r>
        <w:r w:rsidR="00073CE2">
          <w:rPr>
            <w:noProof/>
            <w:webHidden/>
          </w:rPr>
        </w:r>
        <w:r w:rsidR="00073CE2">
          <w:rPr>
            <w:noProof/>
            <w:webHidden/>
          </w:rPr>
          <w:fldChar w:fldCharType="separate"/>
        </w:r>
        <w:r w:rsidR="00073CE2">
          <w:rPr>
            <w:noProof/>
            <w:webHidden/>
          </w:rPr>
          <w:t>1</w:t>
        </w:r>
        <w:r w:rsidR="00073CE2">
          <w:rPr>
            <w:noProof/>
            <w:webHidden/>
          </w:rPr>
          <w:fldChar w:fldCharType="end"/>
        </w:r>
      </w:hyperlink>
    </w:p>
    <w:p w14:paraId="3BAF039E" w14:textId="64A260E7" w:rsidR="00073CE2" w:rsidRDefault="00073CE2">
      <w:pPr>
        <w:pStyle w:val="TableofFigures"/>
        <w:tabs>
          <w:tab w:val="right" w:leader="dot" w:pos="9016"/>
        </w:tabs>
        <w:rPr>
          <w:rFonts w:eastAsiaTheme="minorEastAsia"/>
          <w:noProof/>
          <w:sz w:val="24"/>
          <w:szCs w:val="24"/>
          <w:lang w:eastAsia="en-GB"/>
        </w:rPr>
      </w:pPr>
      <w:hyperlink w:anchor="_Toc196729532" w:history="1">
        <w:r w:rsidRPr="00976324">
          <w:rPr>
            <w:rStyle w:val="Hyperlink"/>
            <w:noProof/>
          </w:rPr>
          <w:t>Figure 2 - Fitbit Designs [4]</w:t>
        </w:r>
        <w:r>
          <w:rPr>
            <w:noProof/>
            <w:webHidden/>
          </w:rPr>
          <w:tab/>
        </w:r>
        <w:r>
          <w:rPr>
            <w:noProof/>
            <w:webHidden/>
          </w:rPr>
          <w:fldChar w:fldCharType="begin"/>
        </w:r>
        <w:r>
          <w:rPr>
            <w:noProof/>
            <w:webHidden/>
          </w:rPr>
          <w:instrText xml:space="preserve"> PAGEREF _Toc196729532 \h </w:instrText>
        </w:r>
        <w:r>
          <w:rPr>
            <w:noProof/>
            <w:webHidden/>
          </w:rPr>
        </w:r>
        <w:r>
          <w:rPr>
            <w:noProof/>
            <w:webHidden/>
          </w:rPr>
          <w:fldChar w:fldCharType="separate"/>
        </w:r>
        <w:r>
          <w:rPr>
            <w:noProof/>
            <w:webHidden/>
          </w:rPr>
          <w:t>4</w:t>
        </w:r>
        <w:r>
          <w:rPr>
            <w:noProof/>
            <w:webHidden/>
          </w:rPr>
          <w:fldChar w:fldCharType="end"/>
        </w:r>
      </w:hyperlink>
    </w:p>
    <w:p w14:paraId="442AA5CE" w14:textId="64597AE5" w:rsidR="00073CE2" w:rsidRDefault="00073CE2">
      <w:pPr>
        <w:pStyle w:val="TableofFigures"/>
        <w:tabs>
          <w:tab w:val="right" w:leader="dot" w:pos="9016"/>
        </w:tabs>
        <w:rPr>
          <w:rFonts w:eastAsiaTheme="minorEastAsia"/>
          <w:noProof/>
          <w:sz w:val="24"/>
          <w:szCs w:val="24"/>
          <w:lang w:eastAsia="en-GB"/>
        </w:rPr>
      </w:pPr>
      <w:hyperlink w:anchor="_Toc196729533" w:history="1">
        <w:r w:rsidRPr="00976324">
          <w:rPr>
            <w:rStyle w:val="Hyperlink"/>
            <w:noProof/>
          </w:rPr>
          <w:t>Figure 3 - Whoop Design [6]</w:t>
        </w:r>
        <w:r>
          <w:rPr>
            <w:noProof/>
            <w:webHidden/>
          </w:rPr>
          <w:tab/>
        </w:r>
        <w:r>
          <w:rPr>
            <w:noProof/>
            <w:webHidden/>
          </w:rPr>
          <w:fldChar w:fldCharType="begin"/>
        </w:r>
        <w:r>
          <w:rPr>
            <w:noProof/>
            <w:webHidden/>
          </w:rPr>
          <w:instrText xml:space="preserve"> PAGEREF _Toc196729533 \h </w:instrText>
        </w:r>
        <w:r>
          <w:rPr>
            <w:noProof/>
            <w:webHidden/>
          </w:rPr>
        </w:r>
        <w:r>
          <w:rPr>
            <w:noProof/>
            <w:webHidden/>
          </w:rPr>
          <w:fldChar w:fldCharType="separate"/>
        </w:r>
        <w:r>
          <w:rPr>
            <w:noProof/>
            <w:webHidden/>
          </w:rPr>
          <w:t>5</w:t>
        </w:r>
        <w:r>
          <w:rPr>
            <w:noProof/>
            <w:webHidden/>
          </w:rPr>
          <w:fldChar w:fldCharType="end"/>
        </w:r>
      </w:hyperlink>
    </w:p>
    <w:p w14:paraId="3327AEC5" w14:textId="2C272A8F" w:rsidR="00073CE2" w:rsidRDefault="00073CE2">
      <w:pPr>
        <w:pStyle w:val="TableofFigures"/>
        <w:tabs>
          <w:tab w:val="right" w:leader="dot" w:pos="9016"/>
        </w:tabs>
        <w:rPr>
          <w:rFonts w:eastAsiaTheme="minorEastAsia"/>
          <w:noProof/>
          <w:sz w:val="24"/>
          <w:szCs w:val="24"/>
          <w:lang w:eastAsia="en-GB"/>
        </w:rPr>
      </w:pPr>
      <w:hyperlink w:anchor="_Toc196729534" w:history="1">
        <w:r w:rsidRPr="00976324">
          <w:rPr>
            <w:rStyle w:val="Hyperlink"/>
            <w:noProof/>
          </w:rPr>
          <w:t>Figure 4 - Apple Watch Series 10</w:t>
        </w:r>
        <w:r>
          <w:rPr>
            <w:noProof/>
            <w:webHidden/>
          </w:rPr>
          <w:tab/>
        </w:r>
        <w:r>
          <w:rPr>
            <w:noProof/>
            <w:webHidden/>
          </w:rPr>
          <w:fldChar w:fldCharType="begin"/>
        </w:r>
        <w:r>
          <w:rPr>
            <w:noProof/>
            <w:webHidden/>
          </w:rPr>
          <w:instrText xml:space="preserve"> PAGEREF _Toc196729534 \h </w:instrText>
        </w:r>
        <w:r>
          <w:rPr>
            <w:noProof/>
            <w:webHidden/>
          </w:rPr>
        </w:r>
        <w:r>
          <w:rPr>
            <w:noProof/>
            <w:webHidden/>
          </w:rPr>
          <w:fldChar w:fldCharType="separate"/>
        </w:r>
        <w:r>
          <w:rPr>
            <w:noProof/>
            <w:webHidden/>
          </w:rPr>
          <w:t>5</w:t>
        </w:r>
        <w:r>
          <w:rPr>
            <w:noProof/>
            <w:webHidden/>
          </w:rPr>
          <w:fldChar w:fldCharType="end"/>
        </w:r>
      </w:hyperlink>
    </w:p>
    <w:p w14:paraId="14689ABA" w14:textId="105F1D60" w:rsidR="00073CE2" w:rsidRDefault="00073CE2">
      <w:pPr>
        <w:pStyle w:val="TableofFigures"/>
        <w:tabs>
          <w:tab w:val="right" w:leader="dot" w:pos="9016"/>
        </w:tabs>
        <w:rPr>
          <w:rFonts w:eastAsiaTheme="minorEastAsia"/>
          <w:noProof/>
          <w:sz w:val="24"/>
          <w:szCs w:val="24"/>
          <w:lang w:eastAsia="en-GB"/>
        </w:rPr>
      </w:pPr>
      <w:hyperlink w:anchor="_Toc196729535" w:history="1">
        <w:r w:rsidRPr="00976324">
          <w:rPr>
            <w:rStyle w:val="Hyperlink"/>
            <w:noProof/>
          </w:rPr>
          <w:t>Figure 5 -Bus Pirate Setup Commands</w:t>
        </w:r>
        <w:r>
          <w:rPr>
            <w:noProof/>
            <w:webHidden/>
          </w:rPr>
          <w:tab/>
        </w:r>
        <w:r>
          <w:rPr>
            <w:noProof/>
            <w:webHidden/>
          </w:rPr>
          <w:fldChar w:fldCharType="begin"/>
        </w:r>
        <w:r>
          <w:rPr>
            <w:noProof/>
            <w:webHidden/>
          </w:rPr>
          <w:instrText xml:space="preserve"> PAGEREF _Toc196729535 \h </w:instrText>
        </w:r>
        <w:r>
          <w:rPr>
            <w:noProof/>
            <w:webHidden/>
          </w:rPr>
        </w:r>
        <w:r>
          <w:rPr>
            <w:noProof/>
            <w:webHidden/>
          </w:rPr>
          <w:fldChar w:fldCharType="separate"/>
        </w:r>
        <w:r>
          <w:rPr>
            <w:noProof/>
            <w:webHidden/>
          </w:rPr>
          <w:t>9</w:t>
        </w:r>
        <w:r>
          <w:rPr>
            <w:noProof/>
            <w:webHidden/>
          </w:rPr>
          <w:fldChar w:fldCharType="end"/>
        </w:r>
      </w:hyperlink>
    </w:p>
    <w:p w14:paraId="0C049F46" w14:textId="0E11FBEC" w:rsidR="00073CE2" w:rsidRDefault="00073CE2">
      <w:pPr>
        <w:pStyle w:val="TableofFigures"/>
        <w:tabs>
          <w:tab w:val="right" w:leader="dot" w:pos="9016"/>
        </w:tabs>
        <w:rPr>
          <w:rFonts w:eastAsiaTheme="minorEastAsia"/>
          <w:noProof/>
          <w:sz w:val="24"/>
          <w:szCs w:val="24"/>
          <w:lang w:eastAsia="en-GB"/>
        </w:rPr>
      </w:pPr>
      <w:hyperlink w:anchor="_Toc196729536" w:history="1">
        <w:r w:rsidRPr="00976324">
          <w:rPr>
            <w:rStyle w:val="Hyperlink"/>
            <w:noProof/>
          </w:rPr>
          <w:t>Figure 6 - Bus Pirate Protocol Check</w:t>
        </w:r>
        <w:r>
          <w:rPr>
            <w:noProof/>
            <w:webHidden/>
          </w:rPr>
          <w:tab/>
        </w:r>
        <w:r>
          <w:rPr>
            <w:noProof/>
            <w:webHidden/>
          </w:rPr>
          <w:fldChar w:fldCharType="begin"/>
        </w:r>
        <w:r>
          <w:rPr>
            <w:noProof/>
            <w:webHidden/>
          </w:rPr>
          <w:instrText xml:space="preserve"> PAGEREF _Toc196729536 \h </w:instrText>
        </w:r>
        <w:r>
          <w:rPr>
            <w:noProof/>
            <w:webHidden/>
          </w:rPr>
        </w:r>
        <w:r>
          <w:rPr>
            <w:noProof/>
            <w:webHidden/>
          </w:rPr>
          <w:fldChar w:fldCharType="separate"/>
        </w:r>
        <w:r>
          <w:rPr>
            <w:noProof/>
            <w:webHidden/>
          </w:rPr>
          <w:t>9</w:t>
        </w:r>
        <w:r>
          <w:rPr>
            <w:noProof/>
            <w:webHidden/>
          </w:rPr>
          <w:fldChar w:fldCharType="end"/>
        </w:r>
      </w:hyperlink>
    </w:p>
    <w:p w14:paraId="285F01C5" w14:textId="53974D1A" w:rsidR="00073CE2" w:rsidRDefault="00073CE2">
      <w:pPr>
        <w:pStyle w:val="TableofFigures"/>
        <w:tabs>
          <w:tab w:val="right" w:leader="dot" w:pos="9016"/>
        </w:tabs>
        <w:rPr>
          <w:rFonts w:eastAsiaTheme="minorEastAsia"/>
          <w:noProof/>
          <w:sz w:val="24"/>
          <w:szCs w:val="24"/>
          <w:lang w:eastAsia="en-GB"/>
        </w:rPr>
      </w:pPr>
      <w:hyperlink w:anchor="_Toc196729537" w:history="1">
        <w:r w:rsidRPr="00976324">
          <w:rPr>
            <w:rStyle w:val="Hyperlink"/>
            <w:noProof/>
          </w:rPr>
          <w:t>Figure 7 - Sensor Configuration Code.</w:t>
        </w:r>
        <w:r>
          <w:rPr>
            <w:noProof/>
            <w:webHidden/>
          </w:rPr>
          <w:tab/>
        </w:r>
        <w:r>
          <w:rPr>
            <w:noProof/>
            <w:webHidden/>
          </w:rPr>
          <w:fldChar w:fldCharType="begin"/>
        </w:r>
        <w:r>
          <w:rPr>
            <w:noProof/>
            <w:webHidden/>
          </w:rPr>
          <w:instrText xml:space="preserve"> PAGEREF _Toc196729537 \h </w:instrText>
        </w:r>
        <w:r>
          <w:rPr>
            <w:noProof/>
            <w:webHidden/>
          </w:rPr>
        </w:r>
        <w:r>
          <w:rPr>
            <w:noProof/>
            <w:webHidden/>
          </w:rPr>
          <w:fldChar w:fldCharType="separate"/>
        </w:r>
        <w:r>
          <w:rPr>
            <w:noProof/>
            <w:webHidden/>
          </w:rPr>
          <w:t>10</w:t>
        </w:r>
        <w:r>
          <w:rPr>
            <w:noProof/>
            <w:webHidden/>
          </w:rPr>
          <w:fldChar w:fldCharType="end"/>
        </w:r>
      </w:hyperlink>
    </w:p>
    <w:p w14:paraId="5FD3A507" w14:textId="6E0B5D4B" w:rsidR="00073CE2" w:rsidRDefault="00073CE2">
      <w:pPr>
        <w:pStyle w:val="TableofFigures"/>
        <w:tabs>
          <w:tab w:val="right" w:leader="dot" w:pos="9016"/>
        </w:tabs>
        <w:rPr>
          <w:rFonts w:eastAsiaTheme="minorEastAsia"/>
          <w:noProof/>
          <w:sz w:val="24"/>
          <w:szCs w:val="24"/>
          <w:lang w:eastAsia="en-GB"/>
        </w:rPr>
      </w:pPr>
      <w:hyperlink w:anchor="_Toc196729538" w:history="1">
        <w:r w:rsidRPr="00976324">
          <w:rPr>
            <w:rStyle w:val="Hyperlink"/>
            <w:noProof/>
          </w:rPr>
          <w:t>Figure 8 - Arduino PPG Sensor without User Interaction</w:t>
        </w:r>
        <w:r>
          <w:rPr>
            <w:noProof/>
            <w:webHidden/>
          </w:rPr>
          <w:tab/>
        </w:r>
        <w:r>
          <w:rPr>
            <w:noProof/>
            <w:webHidden/>
          </w:rPr>
          <w:fldChar w:fldCharType="begin"/>
        </w:r>
        <w:r>
          <w:rPr>
            <w:noProof/>
            <w:webHidden/>
          </w:rPr>
          <w:instrText xml:space="preserve"> PAGEREF _Toc196729538 \h </w:instrText>
        </w:r>
        <w:r>
          <w:rPr>
            <w:noProof/>
            <w:webHidden/>
          </w:rPr>
        </w:r>
        <w:r>
          <w:rPr>
            <w:noProof/>
            <w:webHidden/>
          </w:rPr>
          <w:fldChar w:fldCharType="separate"/>
        </w:r>
        <w:r>
          <w:rPr>
            <w:noProof/>
            <w:webHidden/>
          </w:rPr>
          <w:t>10</w:t>
        </w:r>
        <w:r>
          <w:rPr>
            <w:noProof/>
            <w:webHidden/>
          </w:rPr>
          <w:fldChar w:fldCharType="end"/>
        </w:r>
      </w:hyperlink>
    </w:p>
    <w:p w14:paraId="556EDBCD" w14:textId="0A25F154" w:rsidR="00073CE2" w:rsidRDefault="00073CE2">
      <w:pPr>
        <w:pStyle w:val="TableofFigures"/>
        <w:tabs>
          <w:tab w:val="right" w:leader="dot" w:pos="9016"/>
        </w:tabs>
        <w:rPr>
          <w:rFonts w:eastAsiaTheme="minorEastAsia"/>
          <w:noProof/>
          <w:sz w:val="24"/>
          <w:szCs w:val="24"/>
          <w:lang w:eastAsia="en-GB"/>
        </w:rPr>
      </w:pPr>
      <w:hyperlink w:anchor="_Toc196729539" w:history="1">
        <w:r w:rsidRPr="00976324">
          <w:rPr>
            <w:rStyle w:val="Hyperlink"/>
            <w:noProof/>
          </w:rPr>
          <w:t>Figure 9 - Arduino PPG Sensor with User Interaction</w:t>
        </w:r>
        <w:r>
          <w:rPr>
            <w:noProof/>
            <w:webHidden/>
          </w:rPr>
          <w:tab/>
        </w:r>
        <w:r>
          <w:rPr>
            <w:noProof/>
            <w:webHidden/>
          </w:rPr>
          <w:fldChar w:fldCharType="begin"/>
        </w:r>
        <w:r>
          <w:rPr>
            <w:noProof/>
            <w:webHidden/>
          </w:rPr>
          <w:instrText xml:space="preserve"> PAGEREF _Toc196729539 \h </w:instrText>
        </w:r>
        <w:r>
          <w:rPr>
            <w:noProof/>
            <w:webHidden/>
          </w:rPr>
        </w:r>
        <w:r>
          <w:rPr>
            <w:noProof/>
            <w:webHidden/>
          </w:rPr>
          <w:fldChar w:fldCharType="separate"/>
        </w:r>
        <w:r>
          <w:rPr>
            <w:noProof/>
            <w:webHidden/>
          </w:rPr>
          <w:t>11</w:t>
        </w:r>
        <w:r>
          <w:rPr>
            <w:noProof/>
            <w:webHidden/>
          </w:rPr>
          <w:fldChar w:fldCharType="end"/>
        </w:r>
      </w:hyperlink>
    </w:p>
    <w:p w14:paraId="18F334A5" w14:textId="2FB23667" w:rsidR="00073CE2" w:rsidRDefault="00073CE2">
      <w:pPr>
        <w:pStyle w:val="TableofFigures"/>
        <w:tabs>
          <w:tab w:val="right" w:leader="dot" w:pos="9016"/>
        </w:tabs>
        <w:rPr>
          <w:rFonts w:eastAsiaTheme="minorEastAsia"/>
          <w:noProof/>
          <w:sz w:val="24"/>
          <w:szCs w:val="24"/>
          <w:lang w:eastAsia="en-GB"/>
        </w:rPr>
      </w:pPr>
      <w:hyperlink w:anchor="_Toc196729540" w:history="1">
        <w:r w:rsidRPr="00976324">
          <w:rPr>
            <w:rStyle w:val="Hyperlink"/>
            <w:noProof/>
          </w:rPr>
          <w:t>Figure 10 - Soldering Risk Assessment</w:t>
        </w:r>
        <w:r>
          <w:rPr>
            <w:noProof/>
            <w:webHidden/>
          </w:rPr>
          <w:tab/>
        </w:r>
        <w:r>
          <w:rPr>
            <w:noProof/>
            <w:webHidden/>
          </w:rPr>
          <w:fldChar w:fldCharType="begin"/>
        </w:r>
        <w:r>
          <w:rPr>
            <w:noProof/>
            <w:webHidden/>
          </w:rPr>
          <w:instrText xml:space="preserve"> PAGEREF _Toc196729540 \h </w:instrText>
        </w:r>
        <w:r>
          <w:rPr>
            <w:noProof/>
            <w:webHidden/>
          </w:rPr>
        </w:r>
        <w:r>
          <w:rPr>
            <w:noProof/>
            <w:webHidden/>
          </w:rPr>
          <w:fldChar w:fldCharType="separate"/>
        </w:r>
        <w:r>
          <w:rPr>
            <w:noProof/>
            <w:webHidden/>
          </w:rPr>
          <w:t>14</w:t>
        </w:r>
        <w:r>
          <w:rPr>
            <w:noProof/>
            <w:webHidden/>
          </w:rPr>
          <w:fldChar w:fldCharType="end"/>
        </w:r>
      </w:hyperlink>
    </w:p>
    <w:p w14:paraId="45376A5E" w14:textId="091D0CFF" w:rsidR="00073CE2" w:rsidRDefault="00073CE2">
      <w:pPr>
        <w:pStyle w:val="TableofFigures"/>
        <w:tabs>
          <w:tab w:val="right" w:leader="dot" w:pos="9016"/>
        </w:tabs>
        <w:rPr>
          <w:rFonts w:eastAsiaTheme="minorEastAsia"/>
          <w:noProof/>
          <w:sz w:val="24"/>
          <w:szCs w:val="24"/>
          <w:lang w:eastAsia="en-GB"/>
        </w:rPr>
      </w:pPr>
      <w:hyperlink w:anchor="_Toc196729541" w:history="1">
        <w:r w:rsidRPr="00976324">
          <w:rPr>
            <w:rStyle w:val="Hyperlink"/>
            <w:noProof/>
          </w:rPr>
          <w:t>Figure 11 - I2C Bus Communication Protocol</w:t>
        </w:r>
        <w:r>
          <w:rPr>
            <w:noProof/>
            <w:webHidden/>
          </w:rPr>
          <w:tab/>
        </w:r>
        <w:r>
          <w:rPr>
            <w:noProof/>
            <w:webHidden/>
          </w:rPr>
          <w:fldChar w:fldCharType="begin"/>
        </w:r>
        <w:r>
          <w:rPr>
            <w:noProof/>
            <w:webHidden/>
          </w:rPr>
          <w:instrText xml:space="preserve"> PAGEREF _Toc196729541 \h </w:instrText>
        </w:r>
        <w:r>
          <w:rPr>
            <w:noProof/>
            <w:webHidden/>
          </w:rPr>
        </w:r>
        <w:r>
          <w:rPr>
            <w:noProof/>
            <w:webHidden/>
          </w:rPr>
          <w:fldChar w:fldCharType="separate"/>
        </w:r>
        <w:r>
          <w:rPr>
            <w:noProof/>
            <w:webHidden/>
          </w:rPr>
          <w:t>17</w:t>
        </w:r>
        <w:r>
          <w:rPr>
            <w:noProof/>
            <w:webHidden/>
          </w:rPr>
          <w:fldChar w:fldCharType="end"/>
        </w:r>
      </w:hyperlink>
    </w:p>
    <w:p w14:paraId="79F87C79" w14:textId="3B92700C" w:rsidR="00073CE2" w:rsidRDefault="00073CE2">
      <w:pPr>
        <w:pStyle w:val="TableofFigures"/>
        <w:tabs>
          <w:tab w:val="right" w:leader="dot" w:pos="9016"/>
        </w:tabs>
        <w:rPr>
          <w:rFonts w:eastAsiaTheme="minorEastAsia"/>
          <w:noProof/>
          <w:sz w:val="24"/>
          <w:szCs w:val="24"/>
          <w:lang w:eastAsia="en-GB"/>
        </w:rPr>
      </w:pPr>
      <w:hyperlink w:anchor="_Toc196729542" w:history="1">
        <w:r w:rsidRPr="00976324">
          <w:rPr>
            <w:rStyle w:val="Hyperlink"/>
            <w:noProof/>
          </w:rPr>
          <w:t>Figure 12 - Proteus Rectifier Circuit</w:t>
        </w:r>
        <w:r>
          <w:rPr>
            <w:noProof/>
            <w:webHidden/>
          </w:rPr>
          <w:tab/>
        </w:r>
        <w:r>
          <w:rPr>
            <w:noProof/>
            <w:webHidden/>
          </w:rPr>
          <w:fldChar w:fldCharType="begin"/>
        </w:r>
        <w:r>
          <w:rPr>
            <w:noProof/>
            <w:webHidden/>
          </w:rPr>
          <w:instrText xml:space="preserve"> PAGEREF _Toc196729542 \h </w:instrText>
        </w:r>
        <w:r>
          <w:rPr>
            <w:noProof/>
            <w:webHidden/>
          </w:rPr>
        </w:r>
        <w:r>
          <w:rPr>
            <w:noProof/>
            <w:webHidden/>
          </w:rPr>
          <w:fldChar w:fldCharType="separate"/>
        </w:r>
        <w:r>
          <w:rPr>
            <w:noProof/>
            <w:webHidden/>
          </w:rPr>
          <w:t>18</w:t>
        </w:r>
        <w:r>
          <w:rPr>
            <w:noProof/>
            <w:webHidden/>
          </w:rPr>
          <w:fldChar w:fldCharType="end"/>
        </w:r>
      </w:hyperlink>
    </w:p>
    <w:p w14:paraId="4CCC367A" w14:textId="535DAFF9" w:rsidR="00073CE2" w:rsidRDefault="00073CE2">
      <w:pPr>
        <w:pStyle w:val="TableofFigures"/>
        <w:tabs>
          <w:tab w:val="right" w:leader="dot" w:pos="9016"/>
        </w:tabs>
        <w:rPr>
          <w:rFonts w:eastAsiaTheme="minorEastAsia"/>
          <w:noProof/>
          <w:sz w:val="24"/>
          <w:szCs w:val="24"/>
          <w:lang w:eastAsia="en-GB"/>
        </w:rPr>
      </w:pPr>
      <w:hyperlink w:anchor="_Toc196729543" w:history="1">
        <w:r w:rsidRPr="00976324">
          <w:rPr>
            <w:rStyle w:val="Hyperlink"/>
            <w:noProof/>
          </w:rPr>
          <w:t>Figure 13 - Proteus Rectifier Circuit Code</w:t>
        </w:r>
        <w:r>
          <w:rPr>
            <w:noProof/>
            <w:webHidden/>
          </w:rPr>
          <w:tab/>
        </w:r>
        <w:r>
          <w:rPr>
            <w:noProof/>
            <w:webHidden/>
          </w:rPr>
          <w:fldChar w:fldCharType="begin"/>
        </w:r>
        <w:r>
          <w:rPr>
            <w:noProof/>
            <w:webHidden/>
          </w:rPr>
          <w:instrText xml:space="preserve"> PAGEREF _Toc196729543 \h </w:instrText>
        </w:r>
        <w:r>
          <w:rPr>
            <w:noProof/>
            <w:webHidden/>
          </w:rPr>
        </w:r>
        <w:r>
          <w:rPr>
            <w:noProof/>
            <w:webHidden/>
          </w:rPr>
          <w:fldChar w:fldCharType="separate"/>
        </w:r>
        <w:r>
          <w:rPr>
            <w:noProof/>
            <w:webHidden/>
          </w:rPr>
          <w:t>18</w:t>
        </w:r>
        <w:r>
          <w:rPr>
            <w:noProof/>
            <w:webHidden/>
          </w:rPr>
          <w:fldChar w:fldCharType="end"/>
        </w:r>
      </w:hyperlink>
    </w:p>
    <w:p w14:paraId="5152BE5C" w14:textId="70137240" w:rsidR="00073CE2" w:rsidRDefault="00073CE2">
      <w:pPr>
        <w:pStyle w:val="TableofFigures"/>
        <w:tabs>
          <w:tab w:val="right" w:leader="dot" w:pos="9016"/>
        </w:tabs>
        <w:rPr>
          <w:rFonts w:eastAsiaTheme="minorEastAsia"/>
          <w:noProof/>
          <w:sz w:val="24"/>
          <w:szCs w:val="24"/>
          <w:lang w:eastAsia="en-GB"/>
        </w:rPr>
      </w:pPr>
      <w:hyperlink w:anchor="_Toc196729544" w:history="1">
        <w:r w:rsidRPr="00976324">
          <w:rPr>
            <w:rStyle w:val="Hyperlink"/>
            <w:noProof/>
          </w:rPr>
          <w:t>Figure 14 - Proteus PPG Simulation with a Potentiometer</w:t>
        </w:r>
        <w:r>
          <w:rPr>
            <w:noProof/>
            <w:webHidden/>
          </w:rPr>
          <w:tab/>
        </w:r>
        <w:r>
          <w:rPr>
            <w:noProof/>
            <w:webHidden/>
          </w:rPr>
          <w:fldChar w:fldCharType="begin"/>
        </w:r>
        <w:r>
          <w:rPr>
            <w:noProof/>
            <w:webHidden/>
          </w:rPr>
          <w:instrText xml:space="preserve"> PAGEREF _Toc196729544 \h </w:instrText>
        </w:r>
        <w:r>
          <w:rPr>
            <w:noProof/>
            <w:webHidden/>
          </w:rPr>
        </w:r>
        <w:r>
          <w:rPr>
            <w:noProof/>
            <w:webHidden/>
          </w:rPr>
          <w:fldChar w:fldCharType="separate"/>
        </w:r>
        <w:r>
          <w:rPr>
            <w:noProof/>
            <w:webHidden/>
          </w:rPr>
          <w:t>19</w:t>
        </w:r>
        <w:r>
          <w:rPr>
            <w:noProof/>
            <w:webHidden/>
          </w:rPr>
          <w:fldChar w:fldCharType="end"/>
        </w:r>
      </w:hyperlink>
    </w:p>
    <w:p w14:paraId="6E5DB9AB" w14:textId="24D21B49" w:rsidR="00073CE2" w:rsidRDefault="00073CE2">
      <w:pPr>
        <w:pStyle w:val="TableofFigures"/>
        <w:tabs>
          <w:tab w:val="right" w:leader="dot" w:pos="9016"/>
        </w:tabs>
        <w:rPr>
          <w:rFonts w:eastAsiaTheme="minorEastAsia"/>
          <w:noProof/>
          <w:sz w:val="24"/>
          <w:szCs w:val="24"/>
          <w:lang w:eastAsia="en-GB"/>
        </w:rPr>
      </w:pPr>
      <w:hyperlink w:anchor="_Toc196729545" w:history="1">
        <w:r w:rsidRPr="00976324">
          <w:rPr>
            <w:rStyle w:val="Hyperlink"/>
            <w:noProof/>
          </w:rPr>
          <w:t>Figure 15 - I2C Communication Link Read Functions</w:t>
        </w:r>
        <w:r>
          <w:rPr>
            <w:noProof/>
            <w:webHidden/>
          </w:rPr>
          <w:tab/>
        </w:r>
        <w:r>
          <w:rPr>
            <w:noProof/>
            <w:webHidden/>
          </w:rPr>
          <w:fldChar w:fldCharType="begin"/>
        </w:r>
        <w:r>
          <w:rPr>
            <w:noProof/>
            <w:webHidden/>
          </w:rPr>
          <w:instrText xml:space="preserve"> PAGEREF _Toc196729545 \h </w:instrText>
        </w:r>
        <w:r>
          <w:rPr>
            <w:noProof/>
            <w:webHidden/>
          </w:rPr>
        </w:r>
        <w:r>
          <w:rPr>
            <w:noProof/>
            <w:webHidden/>
          </w:rPr>
          <w:fldChar w:fldCharType="separate"/>
        </w:r>
        <w:r>
          <w:rPr>
            <w:noProof/>
            <w:webHidden/>
          </w:rPr>
          <w:t>20</w:t>
        </w:r>
        <w:r>
          <w:rPr>
            <w:noProof/>
            <w:webHidden/>
          </w:rPr>
          <w:fldChar w:fldCharType="end"/>
        </w:r>
      </w:hyperlink>
    </w:p>
    <w:p w14:paraId="1CA8C4B1" w14:textId="7BD31567" w:rsidR="00073CE2" w:rsidRDefault="00073CE2">
      <w:pPr>
        <w:pStyle w:val="TableofFigures"/>
        <w:tabs>
          <w:tab w:val="right" w:leader="dot" w:pos="9016"/>
        </w:tabs>
        <w:rPr>
          <w:rFonts w:eastAsiaTheme="minorEastAsia"/>
          <w:noProof/>
          <w:sz w:val="24"/>
          <w:szCs w:val="24"/>
          <w:lang w:eastAsia="en-GB"/>
        </w:rPr>
      </w:pPr>
      <w:hyperlink w:anchor="_Toc196729546" w:history="1">
        <w:r w:rsidRPr="00976324">
          <w:rPr>
            <w:rStyle w:val="Hyperlink"/>
            <w:noProof/>
          </w:rPr>
          <w:t>Figure 16 - I2C Communication Link Write Functions</w:t>
        </w:r>
        <w:r>
          <w:rPr>
            <w:noProof/>
            <w:webHidden/>
          </w:rPr>
          <w:tab/>
        </w:r>
        <w:r>
          <w:rPr>
            <w:noProof/>
            <w:webHidden/>
          </w:rPr>
          <w:fldChar w:fldCharType="begin"/>
        </w:r>
        <w:r>
          <w:rPr>
            <w:noProof/>
            <w:webHidden/>
          </w:rPr>
          <w:instrText xml:space="preserve"> PAGEREF _Toc196729546 \h </w:instrText>
        </w:r>
        <w:r>
          <w:rPr>
            <w:noProof/>
            <w:webHidden/>
          </w:rPr>
        </w:r>
        <w:r>
          <w:rPr>
            <w:noProof/>
            <w:webHidden/>
          </w:rPr>
          <w:fldChar w:fldCharType="separate"/>
        </w:r>
        <w:r>
          <w:rPr>
            <w:noProof/>
            <w:webHidden/>
          </w:rPr>
          <w:t>20</w:t>
        </w:r>
        <w:r>
          <w:rPr>
            <w:noProof/>
            <w:webHidden/>
          </w:rPr>
          <w:fldChar w:fldCharType="end"/>
        </w:r>
      </w:hyperlink>
    </w:p>
    <w:p w14:paraId="118E7F9D" w14:textId="28CB004D" w:rsidR="00073CE2" w:rsidRDefault="00073CE2">
      <w:pPr>
        <w:pStyle w:val="TableofFigures"/>
        <w:tabs>
          <w:tab w:val="right" w:leader="dot" w:pos="9016"/>
        </w:tabs>
        <w:rPr>
          <w:rFonts w:eastAsiaTheme="minorEastAsia"/>
          <w:noProof/>
          <w:sz w:val="24"/>
          <w:szCs w:val="24"/>
          <w:lang w:eastAsia="en-GB"/>
        </w:rPr>
      </w:pPr>
      <w:hyperlink w:anchor="_Toc196729547" w:history="1">
        <w:r w:rsidRPr="00976324">
          <w:rPr>
            <w:rStyle w:val="Hyperlink"/>
            <w:noProof/>
          </w:rPr>
          <w:t>Figure 17 - Bluetooth UART Virtual Terminal</w:t>
        </w:r>
        <w:r>
          <w:rPr>
            <w:noProof/>
            <w:webHidden/>
          </w:rPr>
          <w:tab/>
        </w:r>
        <w:r>
          <w:rPr>
            <w:noProof/>
            <w:webHidden/>
          </w:rPr>
          <w:fldChar w:fldCharType="begin"/>
        </w:r>
        <w:r>
          <w:rPr>
            <w:noProof/>
            <w:webHidden/>
          </w:rPr>
          <w:instrText xml:space="preserve"> PAGEREF _Toc196729547 \h </w:instrText>
        </w:r>
        <w:r>
          <w:rPr>
            <w:noProof/>
            <w:webHidden/>
          </w:rPr>
        </w:r>
        <w:r>
          <w:rPr>
            <w:noProof/>
            <w:webHidden/>
          </w:rPr>
          <w:fldChar w:fldCharType="separate"/>
        </w:r>
        <w:r>
          <w:rPr>
            <w:noProof/>
            <w:webHidden/>
          </w:rPr>
          <w:t>20</w:t>
        </w:r>
        <w:r>
          <w:rPr>
            <w:noProof/>
            <w:webHidden/>
          </w:rPr>
          <w:fldChar w:fldCharType="end"/>
        </w:r>
      </w:hyperlink>
    </w:p>
    <w:p w14:paraId="22C25E30" w14:textId="7FF2AF8B" w:rsidR="00073CE2" w:rsidRDefault="00073CE2">
      <w:pPr>
        <w:pStyle w:val="TableofFigures"/>
        <w:tabs>
          <w:tab w:val="right" w:leader="dot" w:pos="9016"/>
        </w:tabs>
        <w:rPr>
          <w:rFonts w:eastAsiaTheme="minorEastAsia"/>
          <w:noProof/>
          <w:sz w:val="24"/>
          <w:szCs w:val="24"/>
          <w:lang w:eastAsia="en-GB"/>
        </w:rPr>
      </w:pPr>
      <w:hyperlink w:anchor="_Toc196729548" w:history="1">
        <w:r w:rsidRPr="00976324">
          <w:rPr>
            <w:rStyle w:val="Hyperlink"/>
            <w:noProof/>
          </w:rPr>
          <w:t>Figure 18 - UART Heart Rate Check and Signals</w:t>
        </w:r>
        <w:r>
          <w:rPr>
            <w:noProof/>
            <w:webHidden/>
          </w:rPr>
          <w:tab/>
        </w:r>
        <w:r>
          <w:rPr>
            <w:noProof/>
            <w:webHidden/>
          </w:rPr>
          <w:fldChar w:fldCharType="begin"/>
        </w:r>
        <w:r>
          <w:rPr>
            <w:noProof/>
            <w:webHidden/>
          </w:rPr>
          <w:instrText xml:space="preserve"> PAGEREF _Toc196729548 \h </w:instrText>
        </w:r>
        <w:r>
          <w:rPr>
            <w:noProof/>
            <w:webHidden/>
          </w:rPr>
        </w:r>
        <w:r>
          <w:rPr>
            <w:noProof/>
            <w:webHidden/>
          </w:rPr>
          <w:fldChar w:fldCharType="separate"/>
        </w:r>
        <w:r>
          <w:rPr>
            <w:noProof/>
            <w:webHidden/>
          </w:rPr>
          <w:t>21</w:t>
        </w:r>
        <w:r>
          <w:rPr>
            <w:noProof/>
            <w:webHidden/>
          </w:rPr>
          <w:fldChar w:fldCharType="end"/>
        </w:r>
      </w:hyperlink>
    </w:p>
    <w:p w14:paraId="15A41B1A" w14:textId="2D70E809" w:rsidR="00073CE2" w:rsidRDefault="00073CE2">
      <w:pPr>
        <w:pStyle w:val="TableofFigures"/>
        <w:tabs>
          <w:tab w:val="right" w:leader="dot" w:pos="9016"/>
        </w:tabs>
        <w:rPr>
          <w:rFonts w:eastAsiaTheme="minorEastAsia"/>
          <w:noProof/>
          <w:sz w:val="24"/>
          <w:szCs w:val="24"/>
          <w:lang w:eastAsia="en-GB"/>
        </w:rPr>
      </w:pPr>
      <w:hyperlink w:anchor="_Toc196729549" w:history="1">
        <w:r w:rsidRPr="00976324">
          <w:rPr>
            <w:rStyle w:val="Hyperlink"/>
            <w:noProof/>
          </w:rPr>
          <w:t>Figure 19 - Include External LCD Code</w:t>
        </w:r>
        <w:r>
          <w:rPr>
            <w:noProof/>
            <w:webHidden/>
          </w:rPr>
          <w:tab/>
        </w:r>
        <w:r>
          <w:rPr>
            <w:noProof/>
            <w:webHidden/>
          </w:rPr>
          <w:fldChar w:fldCharType="begin"/>
        </w:r>
        <w:r>
          <w:rPr>
            <w:noProof/>
            <w:webHidden/>
          </w:rPr>
          <w:instrText xml:space="preserve"> PAGEREF _Toc196729549 \h </w:instrText>
        </w:r>
        <w:r>
          <w:rPr>
            <w:noProof/>
            <w:webHidden/>
          </w:rPr>
        </w:r>
        <w:r>
          <w:rPr>
            <w:noProof/>
            <w:webHidden/>
          </w:rPr>
          <w:fldChar w:fldCharType="separate"/>
        </w:r>
        <w:r>
          <w:rPr>
            <w:noProof/>
            <w:webHidden/>
          </w:rPr>
          <w:t>22</w:t>
        </w:r>
        <w:r>
          <w:rPr>
            <w:noProof/>
            <w:webHidden/>
          </w:rPr>
          <w:fldChar w:fldCharType="end"/>
        </w:r>
      </w:hyperlink>
    </w:p>
    <w:p w14:paraId="53B068BF" w14:textId="571A5892" w:rsidR="00073CE2" w:rsidRDefault="00073CE2">
      <w:pPr>
        <w:pStyle w:val="TableofFigures"/>
        <w:tabs>
          <w:tab w:val="right" w:leader="dot" w:pos="9016"/>
        </w:tabs>
        <w:rPr>
          <w:rFonts w:eastAsiaTheme="minorEastAsia"/>
          <w:noProof/>
          <w:sz w:val="24"/>
          <w:szCs w:val="24"/>
          <w:lang w:eastAsia="en-GB"/>
        </w:rPr>
      </w:pPr>
      <w:hyperlink w:anchor="_Toc196729550" w:history="1">
        <w:r w:rsidRPr="00976324">
          <w:rPr>
            <w:rStyle w:val="Hyperlink"/>
            <w:noProof/>
          </w:rPr>
          <w:t>Figure 20 - LCD Port Assignment</w:t>
        </w:r>
        <w:r>
          <w:rPr>
            <w:noProof/>
            <w:webHidden/>
          </w:rPr>
          <w:tab/>
        </w:r>
        <w:r>
          <w:rPr>
            <w:noProof/>
            <w:webHidden/>
          </w:rPr>
          <w:fldChar w:fldCharType="begin"/>
        </w:r>
        <w:r>
          <w:rPr>
            <w:noProof/>
            <w:webHidden/>
          </w:rPr>
          <w:instrText xml:space="preserve"> PAGEREF _Toc196729550 \h </w:instrText>
        </w:r>
        <w:r>
          <w:rPr>
            <w:noProof/>
            <w:webHidden/>
          </w:rPr>
        </w:r>
        <w:r>
          <w:rPr>
            <w:noProof/>
            <w:webHidden/>
          </w:rPr>
          <w:fldChar w:fldCharType="separate"/>
        </w:r>
        <w:r>
          <w:rPr>
            <w:noProof/>
            <w:webHidden/>
          </w:rPr>
          <w:t>22</w:t>
        </w:r>
        <w:r>
          <w:rPr>
            <w:noProof/>
            <w:webHidden/>
          </w:rPr>
          <w:fldChar w:fldCharType="end"/>
        </w:r>
      </w:hyperlink>
    </w:p>
    <w:p w14:paraId="31AF38FC" w14:textId="2D72E119" w:rsidR="00073CE2" w:rsidRDefault="00073CE2">
      <w:pPr>
        <w:pStyle w:val="TableofFigures"/>
        <w:tabs>
          <w:tab w:val="right" w:leader="dot" w:pos="9016"/>
        </w:tabs>
        <w:rPr>
          <w:rFonts w:eastAsiaTheme="minorEastAsia"/>
          <w:noProof/>
          <w:sz w:val="24"/>
          <w:szCs w:val="24"/>
          <w:lang w:eastAsia="en-GB"/>
        </w:rPr>
      </w:pPr>
      <w:hyperlink w:anchor="_Toc196729551" w:history="1">
        <w:r w:rsidRPr="00976324">
          <w:rPr>
            <w:rStyle w:val="Hyperlink"/>
            <w:noProof/>
          </w:rPr>
          <w:t>Figure 21 - Antenna Design Specifications</w:t>
        </w:r>
        <w:r>
          <w:rPr>
            <w:noProof/>
            <w:webHidden/>
          </w:rPr>
          <w:tab/>
        </w:r>
        <w:r>
          <w:rPr>
            <w:noProof/>
            <w:webHidden/>
          </w:rPr>
          <w:fldChar w:fldCharType="begin"/>
        </w:r>
        <w:r>
          <w:rPr>
            <w:noProof/>
            <w:webHidden/>
          </w:rPr>
          <w:instrText xml:space="preserve"> PAGEREF _Toc196729551 \h </w:instrText>
        </w:r>
        <w:r>
          <w:rPr>
            <w:noProof/>
            <w:webHidden/>
          </w:rPr>
        </w:r>
        <w:r>
          <w:rPr>
            <w:noProof/>
            <w:webHidden/>
          </w:rPr>
          <w:fldChar w:fldCharType="separate"/>
        </w:r>
        <w:r>
          <w:rPr>
            <w:noProof/>
            <w:webHidden/>
          </w:rPr>
          <w:t>23</w:t>
        </w:r>
        <w:r>
          <w:rPr>
            <w:noProof/>
            <w:webHidden/>
          </w:rPr>
          <w:fldChar w:fldCharType="end"/>
        </w:r>
      </w:hyperlink>
    </w:p>
    <w:p w14:paraId="2A29EDF8" w14:textId="7425D8D8" w:rsidR="00073CE2" w:rsidRDefault="00073CE2">
      <w:pPr>
        <w:pStyle w:val="TableofFigures"/>
        <w:tabs>
          <w:tab w:val="right" w:leader="dot" w:pos="9016"/>
        </w:tabs>
        <w:rPr>
          <w:rFonts w:eastAsiaTheme="minorEastAsia"/>
          <w:noProof/>
          <w:sz w:val="24"/>
          <w:szCs w:val="24"/>
          <w:lang w:eastAsia="en-GB"/>
        </w:rPr>
      </w:pPr>
      <w:hyperlink w:anchor="_Toc196729552" w:history="1">
        <w:r w:rsidRPr="00976324">
          <w:rPr>
            <w:rStyle w:val="Hyperlink"/>
            <w:noProof/>
          </w:rPr>
          <w:t>Figure 22 - Antenna Design Using CST</w:t>
        </w:r>
        <w:r>
          <w:rPr>
            <w:noProof/>
            <w:webHidden/>
          </w:rPr>
          <w:tab/>
        </w:r>
        <w:r>
          <w:rPr>
            <w:noProof/>
            <w:webHidden/>
          </w:rPr>
          <w:fldChar w:fldCharType="begin"/>
        </w:r>
        <w:r>
          <w:rPr>
            <w:noProof/>
            <w:webHidden/>
          </w:rPr>
          <w:instrText xml:space="preserve"> PAGEREF _Toc196729552 \h </w:instrText>
        </w:r>
        <w:r>
          <w:rPr>
            <w:noProof/>
            <w:webHidden/>
          </w:rPr>
        </w:r>
        <w:r>
          <w:rPr>
            <w:noProof/>
            <w:webHidden/>
          </w:rPr>
          <w:fldChar w:fldCharType="separate"/>
        </w:r>
        <w:r>
          <w:rPr>
            <w:noProof/>
            <w:webHidden/>
          </w:rPr>
          <w:t>24</w:t>
        </w:r>
        <w:r>
          <w:rPr>
            <w:noProof/>
            <w:webHidden/>
          </w:rPr>
          <w:fldChar w:fldCharType="end"/>
        </w:r>
      </w:hyperlink>
    </w:p>
    <w:p w14:paraId="259B1571" w14:textId="096E5162" w:rsidR="00073CE2" w:rsidRDefault="00073CE2">
      <w:pPr>
        <w:pStyle w:val="TableofFigures"/>
        <w:tabs>
          <w:tab w:val="right" w:leader="dot" w:pos="9016"/>
        </w:tabs>
        <w:rPr>
          <w:rFonts w:eastAsiaTheme="minorEastAsia"/>
          <w:noProof/>
          <w:sz w:val="24"/>
          <w:szCs w:val="24"/>
          <w:lang w:eastAsia="en-GB"/>
        </w:rPr>
      </w:pPr>
      <w:hyperlink w:anchor="_Toc196729553" w:history="1">
        <w:r w:rsidRPr="00976324">
          <w:rPr>
            <w:rStyle w:val="Hyperlink"/>
            <w:noProof/>
          </w:rPr>
          <w:t>Figure 23 - Antenna Mechanical Drawing</w:t>
        </w:r>
        <w:r>
          <w:rPr>
            <w:noProof/>
            <w:webHidden/>
          </w:rPr>
          <w:tab/>
        </w:r>
        <w:r>
          <w:rPr>
            <w:noProof/>
            <w:webHidden/>
          </w:rPr>
          <w:fldChar w:fldCharType="begin"/>
        </w:r>
        <w:r>
          <w:rPr>
            <w:noProof/>
            <w:webHidden/>
          </w:rPr>
          <w:instrText xml:space="preserve"> PAGEREF _Toc196729553 \h </w:instrText>
        </w:r>
        <w:r>
          <w:rPr>
            <w:noProof/>
            <w:webHidden/>
          </w:rPr>
        </w:r>
        <w:r>
          <w:rPr>
            <w:noProof/>
            <w:webHidden/>
          </w:rPr>
          <w:fldChar w:fldCharType="separate"/>
        </w:r>
        <w:r>
          <w:rPr>
            <w:noProof/>
            <w:webHidden/>
          </w:rPr>
          <w:t>25</w:t>
        </w:r>
        <w:r>
          <w:rPr>
            <w:noProof/>
            <w:webHidden/>
          </w:rPr>
          <w:fldChar w:fldCharType="end"/>
        </w:r>
      </w:hyperlink>
    </w:p>
    <w:p w14:paraId="49925B6E" w14:textId="260C2E36" w:rsidR="00073CE2" w:rsidRDefault="00073CE2">
      <w:pPr>
        <w:pStyle w:val="TableofFigures"/>
        <w:tabs>
          <w:tab w:val="right" w:leader="dot" w:pos="9016"/>
        </w:tabs>
        <w:rPr>
          <w:rFonts w:eastAsiaTheme="minorEastAsia"/>
          <w:noProof/>
          <w:sz w:val="24"/>
          <w:szCs w:val="24"/>
          <w:lang w:eastAsia="en-GB"/>
        </w:rPr>
      </w:pPr>
      <w:hyperlink w:anchor="_Toc196729554" w:history="1">
        <w:r w:rsidRPr="00976324">
          <w:rPr>
            <w:rStyle w:val="Hyperlink"/>
            <w:noProof/>
          </w:rPr>
          <w:t>Figure 24 - S1,1 Parameters for the Antenna</w:t>
        </w:r>
        <w:r>
          <w:rPr>
            <w:noProof/>
            <w:webHidden/>
          </w:rPr>
          <w:tab/>
        </w:r>
        <w:r>
          <w:rPr>
            <w:noProof/>
            <w:webHidden/>
          </w:rPr>
          <w:fldChar w:fldCharType="begin"/>
        </w:r>
        <w:r>
          <w:rPr>
            <w:noProof/>
            <w:webHidden/>
          </w:rPr>
          <w:instrText xml:space="preserve"> PAGEREF _Toc196729554 \h </w:instrText>
        </w:r>
        <w:r>
          <w:rPr>
            <w:noProof/>
            <w:webHidden/>
          </w:rPr>
        </w:r>
        <w:r>
          <w:rPr>
            <w:noProof/>
            <w:webHidden/>
          </w:rPr>
          <w:fldChar w:fldCharType="separate"/>
        </w:r>
        <w:r>
          <w:rPr>
            <w:noProof/>
            <w:webHidden/>
          </w:rPr>
          <w:t>25</w:t>
        </w:r>
        <w:r>
          <w:rPr>
            <w:noProof/>
            <w:webHidden/>
          </w:rPr>
          <w:fldChar w:fldCharType="end"/>
        </w:r>
      </w:hyperlink>
    </w:p>
    <w:p w14:paraId="0ECA5A77" w14:textId="23C32FCE" w:rsidR="00073CE2" w:rsidRDefault="00073CE2">
      <w:pPr>
        <w:pStyle w:val="TableofFigures"/>
        <w:tabs>
          <w:tab w:val="right" w:leader="dot" w:pos="9016"/>
        </w:tabs>
        <w:rPr>
          <w:rFonts w:eastAsiaTheme="minorEastAsia"/>
          <w:noProof/>
          <w:sz w:val="24"/>
          <w:szCs w:val="24"/>
          <w:lang w:eastAsia="en-GB"/>
        </w:rPr>
      </w:pPr>
      <w:hyperlink w:anchor="_Toc196729555" w:history="1">
        <w:r w:rsidRPr="00976324">
          <w:rPr>
            <w:rStyle w:val="Hyperlink"/>
            <w:noProof/>
          </w:rPr>
          <w:t>Figure 25 - Antenna Radiation Pattern</w:t>
        </w:r>
        <w:r>
          <w:rPr>
            <w:noProof/>
            <w:webHidden/>
          </w:rPr>
          <w:tab/>
        </w:r>
        <w:r>
          <w:rPr>
            <w:noProof/>
            <w:webHidden/>
          </w:rPr>
          <w:fldChar w:fldCharType="begin"/>
        </w:r>
        <w:r>
          <w:rPr>
            <w:noProof/>
            <w:webHidden/>
          </w:rPr>
          <w:instrText xml:space="preserve"> PAGEREF _Toc196729555 \h </w:instrText>
        </w:r>
        <w:r>
          <w:rPr>
            <w:noProof/>
            <w:webHidden/>
          </w:rPr>
        </w:r>
        <w:r>
          <w:rPr>
            <w:noProof/>
            <w:webHidden/>
          </w:rPr>
          <w:fldChar w:fldCharType="separate"/>
        </w:r>
        <w:r>
          <w:rPr>
            <w:noProof/>
            <w:webHidden/>
          </w:rPr>
          <w:t>26</w:t>
        </w:r>
        <w:r>
          <w:rPr>
            <w:noProof/>
            <w:webHidden/>
          </w:rPr>
          <w:fldChar w:fldCharType="end"/>
        </w:r>
      </w:hyperlink>
    </w:p>
    <w:p w14:paraId="03FD2FFF" w14:textId="46BD4F0A" w:rsidR="00073CE2" w:rsidRDefault="00073CE2">
      <w:pPr>
        <w:pStyle w:val="TableofFigures"/>
        <w:tabs>
          <w:tab w:val="right" w:leader="dot" w:pos="9016"/>
        </w:tabs>
        <w:rPr>
          <w:rFonts w:eastAsiaTheme="minorEastAsia"/>
          <w:noProof/>
          <w:sz w:val="24"/>
          <w:szCs w:val="24"/>
          <w:lang w:eastAsia="en-GB"/>
        </w:rPr>
      </w:pPr>
      <w:hyperlink w:anchor="_Toc196729556" w:history="1">
        <w:r w:rsidRPr="00976324">
          <w:rPr>
            <w:rStyle w:val="Hyperlink"/>
            <w:noProof/>
          </w:rPr>
          <w:t>Figure 26 - Antenna Azimuth Plane</w:t>
        </w:r>
        <w:r>
          <w:rPr>
            <w:noProof/>
            <w:webHidden/>
          </w:rPr>
          <w:tab/>
        </w:r>
        <w:r>
          <w:rPr>
            <w:noProof/>
            <w:webHidden/>
          </w:rPr>
          <w:fldChar w:fldCharType="begin"/>
        </w:r>
        <w:r>
          <w:rPr>
            <w:noProof/>
            <w:webHidden/>
          </w:rPr>
          <w:instrText xml:space="preserve"> PAGEREF _Toc196729556 \h </w:instrText>
        </w:r>
        <w:r>
          <w:rPr>
            <w:noProof/>
            <w:webHidden/>
          </w:rPr>
        </w:r>
        <w:r>
          <w:rPr>
            <w:noProof/>
            <w:webHidden/>
          </w:rPr>
          <w:fldChar w:fldCharType="separate"/>
        </w:r>
        <w:r>
          <w:rPr>
            <w:noProof/>
            <w:webHidden/>
          </w:rPr>
          <w:t>27</w:t>
        </w:r>
        <w:r>
          <w:rPr>
            <w:noProof/>
            <w:webHidden/>
          </w:rPr>
          <w:fldChar w:fldCharType="end"/>
        </w:r>
      </w:hyperlink>
    </w:p>
    <w:p w14:paraId="2326F5EC" w14:textId="44DC7F8B" w:rsidR="00073CE2" w:rsidRDefault="00073CE2">
      <w:pPr>
        <w:pStyle w:val="TableofFigures"/>
        <w:tabs>
          <w:tab w:val="right" w:leader="dot" w:pos="9016"/>
        </w:tabs>
        <w:rPr>
          <w:rFonts w:eastAsiaTheme="minorEastAsia"/>
          <w:noProof/>
          <w:sz w:val="24"/>
          <w:szCs w:val="24"/>
          <w:lang w:eastAsia="en-GB"/>
        </w:rPr>
      </w:pPr>
      <w:hyperlink w:anchor="_Toc196729557" w:history="1">
        <w:r w:rsidRPr="00976324">
          <w:rPr>
            <w:rStyle w:val="Hyperlink"/>
            <w:noProof/>
          </w:rPr>
          <w:t>Figure 27 - Antenna Elevation Planes</w:t>
        </w:r>
        <w:r>
          <w:rPr>
            <w:noProof/>
            <w:webHidden/>
          </w:rPr>
          <w:tab/>
        </w:r>
        <w:r>
          <w:rPr>
            <w:noProof/>
            <w:webHidden/>
          </w:rPr>
          <w:fldChar w:fldCharType="begin"/>
        </w:r>
        <w:r>
          <w:rPr>
            <w:noProof/>
            <w:webHidden/>
          </w:rPr>
          <w:instrText xml:space="preserve"> PAGEREF _Toc196729557 \h </w:instrText>
        </w:r>
        <w:r>
          <w:rPr>
            <w:noProof/>
            <w:webHidden/>
          </w:rPr>
        </w:r>
        <w:r>
          <w:rPr>
            <w:noProof/>
            <w:webHidden/>
          </w:rPr>
          <w:fldChar w:fldCharType="separate"/>
        </w:r>
        <w:r>
          <w:rPr>
            <w:noProof/>
            <w:webHidden/>
          </w:rPr>
          <w:t>27</w:t>
        </w:r>
        <w:r>
          <w:rPr>
            <w:noProof/>
            <w:webHidden/>
          </w:rPr>
          <w:fldChar w:fldCharType="end"/>
        </w:r>
      </w:hyperlink>
    </w:p>
    <w:p w14:paraId="28B51FA0" w14:textId="4CC4F7B5" w:rsidR="00073CE2" w:rsidRDefault="00073CE2">
      <w:pPr>
        <w:pStyle w:val="TableofFigures"/>
        <w:tabs>
          <w:tab w:val="right" w:leader="dot" w:pos="9016"/>
        </w:tabs>
        <w:rPr>
          <w:rFonts w:eastAsiaTheme="minorEastAsia"/>
          <w:noProof/>
          <w:sz w:val="24"/>
          <w:szCs w:val="24"/>
          <w:lang w:eastAsia="en-GB"/>
        </w:rPr>
      </w:pPr>
      <w:hyperlink w:anchor="_Toc196729558" w:history="1">
        <w:r w:rsidRPr="00976324">
          <w:rPr>
            <w:rStyle w:val="Hyperlink"/>
            <w:noProof/>
          </w:rPr>
          <w:t>Figure 28 - CCS Schematic Design for PCB</w:t>
        </w:r>
        <w:r>
          <w:rPr>
            <w:noProof/>
            <w:webHidden/>
          </w:rPr>
          <w:tab/>
        </w:r>
        <w:r>
          <w:rPr>
            <w:noProof/>
            <w:webHidden/>
          </w:rPr>
          <w:fldChar w:fldCharType="begin"/>
        </w:r>
        <w:r>
          <w:rPr>
            <w:noProof/>
            <w:webHidden/>
          </w:rPr>
          <w:instrText xml:space="preserve"> PAGEREF _Toc196729558 \h </w:instrText>
        </w:r>
        <w:r>
          <w:rPr>
            <w:noProof/>
            <w:webHidden/>
          </w:rPr>
        </w:r>
        <w:r>
          <w:rPr>
            <w:noProof/>
            <w:webHidden/>
          </w:rPr>
          <w:fldChar w:fldCharType="separate"/>
        </w:r>
        <w:r>
          <w:rPr>
            <w:noProof/>
            <w:webHidden/>
          </w:rPr>
          <w:t>28</w:t>
        </w:r>
        <w:r>
          <w:rPr>
            <w:noProof/>
            <w:webHidden/>
          </w:rPr>
          <w:fldChar w:fldCharType="end"/>
        </w:r>
      </w:hyperlink>
    </w:p>
    <w:p w14:paraId="478AFC24" w14:textId="69620CBB" w:rsidR="00073CE2" w:rsidRDefault="00073CE2">
      <w:pPr>
        <w:pStyle w:val="TableofFigures"/>
        <w:tabs>
          <w:tab w:val="right" w:leader="dot" w:pos="9016"/>
        </w:tabs>
        <w:rPr>
          <w:rFonts w:eastAsiaTheme="minorEastAsia"/>
          <w:noProof/>
          <w:sz w:val="24"/>
          <w:szCs w:val="24"/>
          <w:lang w:eastAsia="en-GB"/>
        </w:rPr>
      </w:pPr>
      <w:hyperlink w:anchor="_Toc196729559" w:history="1">
        <w:r w:rsidRPr="00976324">
          <w:rPr>
            <w:rStyle w:val="Hyperlink"/>
            <w:noProof/>
          </w:rPr>
          <w:t>Figure 29 - PCB Final design Schematic</w:t>
        </w:r>
        <w:r>
          <w:rPr>
            <w:noProof/>
            <w:webHidden/>
          </w:rPr>
          <w:tab/>
        </w:r>
        <w:r>
          <w:rPr>
            <w:noProof/>
            <w:webHidden/>
          </w:rPr>
          <w:fldChar w:fldCharType="begin"/>
        </w:r>
        <w:r>
          <w:rPr>
            <w:noProof/>
            <w:webHidden/>
          </w:rPr>
          <w:instrText xml:space="preserve"> PAGEREF _Toc196729559 \h </w:instrText>
        </w:r>
        <w:r>
          <w:rPr>
            <w:noProof/>
            <w:webHidden/>
          </w:rPr>
        </w:r>
        <w:r>
          <w:rPr>
            <w:noProof/>
            <w:webHidden/>
          </w:rPr>
          <w:fldChar w:fldCharType="separate"/>
        </w:r>
        <w:r>
          <w:rPr>
            <w:noProof/>
            <w:webHidden/>
          </w:rPr>
          <w:t>29</w:t>
        </w:r>
        <w:r>
          <w:rPr>
            <w:noProof/>
            <w:webHidden/>
          </w:rPr>
          <w:fldChar w:fldCharType="end"/>
        </w:r>
      </w:hyperlink>
    </w:p>
    <w:p w14:paraId="39F7C1B4" w14:textId="73B5C2DF" w:rsidR="00073CE2" w:rsidRDefault="00073CE2">
      <w:pPr>
        <w:pStyle w:val="TableofFigures"/>
        <w:tabs>
          <w:tab w:val="right" w:leader="dot" w:pos="9016"/>
        </w:tabs>
        <w:rPr>
          <w:rFonts w:eastAsiaTheme="minorEastAsia"/>
          <w:noProof/>
          <w:sz w:val="24"/>
          <w:szCs w:val="24"/>
          <w:lang w:eastAsia="en-GB"/>
        </w:rPr>
      </w:pPr>
      <w:hyperlink w:anchor="_Toc196729560" w:history="1">
        <w:r w:rsidRPr="00976324">
          <w:rPr>
            <w:rStyle w:val="Hyperlink"/>
            <w:noProof/>
          </w:rPr>
          <w:t>Figure 30 - Top side of the PCB Board 3D Model</w:t>
        </w:r>
        <w:r>
          <w:rPr>
            <w:noProof/>
            <w:webHidden/>
          </w:rPr>
          <w:tab/>
        </w:r>
        <w:r>
          <w:rPr>
            <w:noProof/>
            <w:webHidden/>
          </w:rPr>
          <w:fldChar w:fldCharType="begin"/>
        </w:r>
        <w:r>
          <w:rPr>
            <w:noProof/>
            <w:webHidden/>
          </w:rPr>
          <w:instrText xml:space="preserve"> PAGEREF _Toc196729560 \h </w:instrText>
        </w:r>
        <w:r>
          <w:rPr>
            <w:noProof/>
            <w:webHidden/>
          </w:rPr>
        </w:r>
        <w:r>
          <w:rPr>
            <w:noProof/>
            <w:webHidden/>
          </w:rPr>
          <w:fldChar w:fldCharType="separate"/>
        </w:r>
        <w:r>
          <w:rPr>
            <w:noProof/>
            <w:webHidden/>
          </w:rPr>
          <w:t>30</w:t>
        </w:r>
        <w:r>
          <w:rPr>
            <w:noProof/>
            <w:webHidden/>
          </w:rPr>
          <w:fldChar w:fldCharType="end"/>
        </w:r>
      </w:hyperlink>
    </w:p>
    <w:p w14:paraId="70CEDAF3" w14:textId="0620B26A" w:rsidR="00073CE2" w:rsidRDefault="00073CE2">
      <w:pPr>
        <w:pStyle w:val="TableofFigures"/>
        <w:tabs>
          <w:tab w:val="right" w:leader="dot" w:pos="9016"/>
        </w:tabs>
        <w:rPr>
          <w:rFonts w:eastAsiaTheme="minorEastAsia"/>
          <w:noProof/>
          <w:sz w:val="24"/>
          <w:szCs w:val="24"/>
          <w:lang w:eastAsia="en-GB"/>
        </w:rPr>
      </w:pPr>
      <w:hyperlink w:anchor="_Toc196729561" w:history="1">
        <w:r w:rsidRPr="00976324">
          <w:rPr>
            <w:rStyle w:val="Hyperlink"/>
            <w:noProof/>
          </w:rPr>
          <w:t>Figure 31 - Bottom Side of the PCB Board 3D Model</w:t>
        </w:r>
        <w:r>
          <w:rPr>
            <w:noProof/>
            <w:webHidden/>
          </w:rPr>
          <w:tab/>
        </w:r>
        <w:r>
          <w:rPr>
            <w:noProof/>
            <w:webHidden/>
          </w:rPr>
          <w:fldChar w:fldCharType="begin"/>
        </w:r>
        <w:r>
          <w:rPr>
            <w:noProof/>
            <w:webHidden/>
          </w:rPr>
          <w:instrText xml:space="preserve"> PAGEREF _Toc196729561 \h </w:instrText>
        </w:r>
        <w:r>
          <w:rPr>
            <w:noProof/>
            <w:webHidden/>
          </w:rPr>
        </w:r>
        <w:r>
          <w:rPr>
            <w:noProof/>
            <w:webHidden/>
          </w:rPr>
          <w:fldChar w:fldCharType="separate"/>
        </w:r>
        <w:r>
          <w:rPr>
            <w:noProof/>
            <w:webHidden/>
          </w:rPr>
          <w:t>30</w:t>
        </w:r>
        <w:r>
          <w:rPr>
            <w:noProof/>
            <w:webHidden/>
          </w:rPr>
          <w:fldChar w:fldCharType="end"/>
        </w:r>
      </w:hyperlink>
    </w:p>
    <w:p w14:paraId="4AB27DD5" w14:textId="0A7755C4" w:rsidR="00073CE2" w:rsidRDefault="00073CE2">
      <w:pPr>
        <w:pStyle w:val="TableofFigures"/>
        <w:tabs>
          <w:tab w:val="right" w:leader="dot" w:pos="9016"/>
        </w:tabs>
        <w:rPr>
          <w:rFonts w:eastAsiaTheme="minorEastAsia"/>
          <w:noProof/>
          <w:sz w:val="24"/>
          <w:szCs w:val="24"/>
          <w:lang w:eastAsia="en-GB"/>
        </w:rPr>
      </w:pPr>
      <w:hyperlink w:anchor="_Toc196729562" w:history="1">
        <w:r w:rsidRPr="00976324">
          <w:rPr>
            <w:rStyle w:val="Hyperlink"/>
            <w:noProof/>
          </w:rPr>
          <w:t>Figure 32 - Anechoic Chamber [33]</w:t>
        </w:r>
        <w:r>
          <w:rPr>
            <w:noProof/>
            <w:webHidden/>
          </w:rPr>
          <w:tab/>
        </w:r>
        <w:r>
          <w:rPr>
            <w:noProof/>
            <w:webHidden/>
          </w:rPr>
          <w:fldChar w:fldCharType="begin"/>
        </w:r>
        <w:r>
          <w:rPr>
            <w:noProof/>
            <w:webHidden/>
          </w:rPr>
          <w:instrText xml:space="preserve"> PAGEREF _Toc196729562 \h </w:instrText>
        </w:r>
        <w:r>
          <w:rPr>
            <w:noProof/>
            <w:webHidden/>
          </w:rPr>
        </w:r>
        <w:r>
          <w:rPr>
            <w:noProof/>
            <w:webHidden/>
          </w:rPr>
          <w:fldChar w:fldCharType="separate"/>
        </w:r>
        <w:r>
          <w:rPr>
            <w:noProof/>
            <w:webHidden/>
          </w:rPr>
          <w:t>33</w:t>
        </w:r>
        <w:r>
          <w:rPr>
            <w:noProof/>
            <w:webHidden/>
          </w:rPr>
          <w:fldChar w:fldCharType="end"/>
        </w:r>
      </w:hyperlink>
    </w:p>
    <w:p w14:paraId="3C924166" w14:textId="5866EB7C" w:rsidR="00073CE2" w:rsidRDefault="00073CE2">
      <w:pPr>
        <w:pStyle w:val="TableofFigures"/>
        <w:tabs>
          <w:tab w:val="right" w:leader="dot" w:pos="9016"/>
        </w:tabs>
        <w:rPr>
          <w:rFonts w:eastAsiaTheme="minorEastAsia"/>
          <w:noProof/>
          <w:sz w:val="24"/>
          <w:szCs w:val="24"/>
          <w:lang w:eastAsia="en-GB"/>
        </w:rPr>
      </w:pPr>
      <w:hyperlink w:anchor="_Toc196729563" w:history="1">
        <w:r w:rsidRPr="00976324">
          <w:rPr>
            <w:rStyle w:val="Hyperlink"/>
            <w:noProof/>
          </w:rPr>
          <w:t>Figure 33 - Finalised Gantt Chart</w:t>
        </w:r>
        <w:r>
          <w:rPr>
            <w:noProof/>
            <w:webHidden/>
          </w:rPr>
          <w:tab/>
        </w:r>
        <w:r>
          <w:rPr>
            <w:noProof/>
            <w:webHidden/>
          </w:rPr>
          <w:fldChar w:fldCharType="begin"/>
        </w:r>
        <w:r>
          <w:rPr>
            <w:noProof/>
            <w:webHidden/>
          </w:rPr>
          <w:instrText xml:space="preserve"> PAGEREF _Toc196729563 \h </w:instrText>
        </w:r>
        <w:r>
          <w:rPr>
            <w:noProof/>
            <w:webHidden/>
          </w:rPr>
        </w:r>
        <w:r>
          <w:rPr>
            <w:noProof/>
            <w:webHidden/>
          </w:rPr>
          <w:fldChar w:fldCharType="separate"/>
        </w:r>
        <w:r>
          <w:rPr>
            <w:noProof/>
            <w:webHidden/>
          </w:rPr>
          <w:t>34</w:t>
        </w:r>
        <w:r>
          <w:rPr>
            <w:noProof/>
            <w:webHidden/>
          </w:rPr>
          <w:fldChar w:fldCharType="end"/>
        </w:r>
      </w:hyperlink>
    </w:p>
    <w:p w14:paraId="51E3CAE8" w14:textId="0E9690F3" w:rsidR="00073CE2" w:rsidRDefault="00073CE2">
      <w:pPr>
        <w:pStyle w:val="TableofFigures"/>
        <w:tabs>
          <w:tab w:val="right" w:leader="dot" w:pos="9016"/>
        </w:tabs>
        <w:rPr>
          <w:rFonts w:eastAsiaTheme="minorEastAsia"/>
          <w:noProof/>
          <w:sz w:val="24"/>
          <w:szCs w:val="24"/>
          <w:lang w:eastAsia="en-GB"/>
        </w:rPr>
      </w:pPr>
      <w:hyperlink w:anchor="_Toc196729564" w:history="1">
        <w:r w:rsidRPr="00976324">
          <w:rPr>
            <w:rStyle w:val="Hyperlink"/>
            <w:noProof/>
          </w:rPr>
          <w:t>Figure 34 - Final Gantt Chart Timescale</w:t>
        </w:r>
        <w:r>
          <w:rPr>
            <w:noProof/>
            <w:webHidden/>
          </w:rPr>
          <w:tab/>
        </w:r>
        <w:r>
          <w:rPr>
            <w:noProof/>
            <w:webHidden/>
          </w:rPr>
          <w:fldChar w:fldCharType="begin"/>
        </w:r>
        <w:r>
          <w:rPr>
            <w:noProof/>
            <w:webHidden/>
          </w:rPr>
          <w:instrText xml:space="preserve"> PAGEREF _Toc196729564 \h </w:instrText>
        </w:r>
        <w:r>
          <w:rPr>
            <w:noProof/>
            <w:webHidden/>
          </w:rPr>
        </w:r>
        <w:r>
          <w:rPr>
            <w:noProof/>
            <w:webHidden/>
          </w:rPr>
          <w:fldChar w:fldCharType="separate"/>
        </w:r>
        <w:r>
          <w:rPr>
            <w:noProof/>
            <w:webHidden/>
          </w:rPr>
          <w:t>38</w:t>
        </w:r>
        <w:r>
          <w:rPr>
            <w:noProof/>
            <w:webHidden/>
          </w:rPr>
          <w:fldChar w:fldCharType="end"/>
        </w:r>
      </w:hyperlink>
    </w:p>
    <w:p w14:paraId="2AEC12DB" w14:textId="7437BE93" w:rsidR="00073CE2" w:rsidRDefault="00073CE2">
      <w:pPr>
        <w:pStyle w:val="TableofFigures"/>
        <w:tabs>
          <w:tab w:val="right" w:leader="dot" w:pos="9016"/>
        </w:tabs>
        <w:rPr>
          <w:rFonts w:eastAsiaTheme="minorEastAsia"/>
          <w:noProof/>
          <w:sz w:val="24"/>
          <w:szCs w:val="24"/>
          <w:lang w:eastAsia="en-GB"/>
        </w:rPr>
      </w:pPr>
      <w:hyperlink w:anchor="_Toc196729565" w:history="1">
        <w:r w:rsidRPr="00976324">
          <w:rPr>
            <w:rStyle w:val="Hyperlink"/>
            <w:noProof/>
          </w:rPr>
          <w:t>Figure 35 - PPG Survey Brief Page</w:t>
        </w:r>
        <w:r>
          <w:rPr>
            <w:noProof/>
            <w:webHidden/>
          </w:rPr>
          <w:tab/>
        </w:r>
        <w:r>
          <w:rPr>
            <w:noProof/>
            <w:webHidden/>
          </w:rPr>
          <w:fldChar w:fldCharType="begin"/>
        </w:r>
        <w:r>
          <w:rPr>
            <w:noProof/>
            <w:webHidden/>
          </w:rPr>
          <w:instrText xml:space="preserve"> PAGEREF _Toc196729565 \h </w:instrText>
        </w:r>
        <w:r>
          <w:rPr>
            <w:noProof/>
            <w:webHidden/>
          </w:rPr>
        </w:r>
        <w:r>
          <w:rPr>
            <w:noProof/>
            <w:webHidden/>
          </w:rPr>
          <w:fldChar w:fldCharType="separate"/>
        </w:r>
        <w:r>
          <w:rPr>
            <w:noProof/>
            <w:webHidden/>
          </w:rPr>
          <w:t>45</w:t>
        </w:r>
        <w:r>
          <w:rPr>
            <w:noProof/>
            <w:webHidden/>
          </w:rPr>
          <w:fldChar w:fldCharType="end"/>
        </w:r>
      </w:hyperlink>
    </w:p>
    <w:p w14:paraId="3D9C169A" w14:textId="1A6CDE41" w:rsidR="00073CE2" w:rsidRDefault="00073CE2">
      <w:pPr>
        <w:pStyle w:val="TableofFigures"/>
        <w:tabs>
          <w:tab w:val="right" w:leader="dot" w:pos="9016"/>
        </w:tabs>
        <w:rPr>
          <w:rFonts w:eastAsiaTheme="minorEastAsia"/>
          <w:noProof/>
          <w:sz w:val="24"/>
          <w:szCs w:val="24"/>
          <w:lang w:eastAsia="en-GB"/>
        </w:rPr>
      </w:pPr>
      <w:hyperlink w:anchor="_Toc196729566" w:history="1">
        <w:r w:rsidRPr="00976324">
          <w:rPr>
            <w:rStyle w:val="Hyperlink"/>
            <w:noProof/>
          </w:rPr>
          <w:t>Figure 36 - Participant 1 Survey</w:t>
        </w:r>
        <w:r>
          <w:rPr>
            <w:noProof/>
            <w:webHidden/>
          </w:rPr>
          <w:tab/>
        </w:r>
        <w:r>
          <w:rPr>
            <w:noProof/>
            <w:webHidden/>
          </w:rPr>
          <w:fldChar w:fldCharType="begin"/>
        </w:r>
        <w:r>
          <w:rPr>
            <w:noProof/>
            <w:webHidden/>
          </w:rPr>
          <w:instrText xml:space="preserve"> PAGEREF _Toc196729566 \h </w:instrText>
        </w:r>
        <w:r>
          <w:rPr>
            <w:noProof/>
            <w:webHidden/>
          </w:rPr>
        </w:r>
        <w:r>
          <w:rPr>
            <w:noProof/>
            <w:webHidden/>
          </w:rPr>
          <w:fldChar w:fldCharType="separate"/>
        </w:r>
        <w:r>
          <w:rPr>
            <w:noProof/>
            <w:webHidden/>
          </w:rPr>
          <w:t>46</w:t>
        </w:r>
        <w:r>
          <w:rPr>
            <w:noProof/>
            <w:webHidden/>
          </w:rPr>
          <w:fldChar w:fldCharType="end"/>
        </w:r>
      </w:hyperlink>
    </w:p>
    <w:p w14:paraId="281BF0E2" w14:textId="1207FEFA" w:rsidR="00073CE2" w:rsidRDefault="00073CE2">
      <w:pPr>
        <w:pStyle w:val="TableofFigures"/>
        <w:tabs>
          <w:tab w:val="right" w:leader="dot" w:pos="9016"/>
        </w:tabs>
        <w:rPr>
          <w:rFonts w:eastAsiaTheme="minorEastAsia"/>
          <w:noProof/>
          <w:sz w:val="24"/>
          <w:szCs w:val="24"/>
          <w:lang w:eastAsia="en-GB"/>
        </w:rPr>
      </w:pPr>
      <w:hyperlink w:anchor="_Toc196729567" w:history="1">
        <w:r w:rsidRPr="00976324">
          <w:rPr>
            <w:rStyle w:val="Hyperlink"/>
            <w:noProof/>
          </w:rPr>
          <w:t>Figure 37 - Participant 2 Survey</w:t>
        </w:r>
        <w:r>
          <w:rPr>
            <w:noProof/>
            <w:webHidden/>
          </w:rPr>
          <w:tab/>
        </w:r>
        <w:r>
          <w:rPr>
            <w:noProof/>
            <w:webHidden/>
          </w:rPr>
          <w:fldChar w:fldCharType="begin"/>
        </w:r>
        <w:r>
          <w:rPr>
            <w:noProof/>
            <w:webHidden/>
          </w:rPr>
          <w:instrText xml:space="preserve"> PAGEREF _Toc196729567 \h </w:instrText>
        </w:r>
        <w:r>
          <w:rPr>
            <w:noProof/>
            <w:webHidden/>
          </w:rPr>
        </w:r>
        <w:r>
          <w:rPr>
            <w:noProof/>
            <w:webHidden/>
          </w:rPr>
          <w:fldChar w:fldCharType="separate"/>
        </w:r>
        <w:r>
          <w:rPr>
            <w:noProof/>
            <w:webHidden/>
          </w:rPr>
          <w:t>47</w:t>
        </w:r>
        <w:r>
          <w:rPr>
            <w:noProof/>
            <w:webHidden/>
          </w:rPr>
          <w:fldChar w:fldCharType="end"/>
        </w:r>
      </w:hyperlink>
    </w:p>
    <w:p w14:paraId="52F4C6E5" w14:textId="7D46D5A9" w:rsidR="00073CE2" w:rsidRDefault="00073CE2">
      <w:pPr>
        <w:pStyle w:val="TableofFigures"/>
        <w:tabs>
          <w:tab w:val="right" w:leader="dot" w:pos="9016"/>
        </w:tabs>
        <w:rPr>
          <w:rFonts w:eastAsiaTheme="minorEastAsia"/>
          <w:noProof/>
          <w:sz w:val="24"/>
          <w:szCs w:val="24"/>
          <w:lang w:eastAsia="en-GB"/>
        </w:rPr>
      </w:pPr>
      <w:hyperlink w:anchor="_Toc196729568" w:history="1">
        <w:r w:rsidRPr="00976324">
          <w:rPr>
            <w:rStyle w:val="Hyperlink"/>
            <w:noProof/>
          </w:rPr>
          <w:t>Figure 38 - Participant 3 Survey</w:t>
        </w:r>
        <w:r>
          <w:rPr>
            <w:noProof/>
            <w:webHidden/>
          </w:rPr>
          <w:tab/>
        </w:r>
        <w:r>
          <w:rPr>
            <w:noProof/>
            <w:webHidden/>
          </w:rPr>
          <w:fldChar w:fldCharType="begin"/>
        </w:r>
        <w:r>
          <w:rPr>
            <w:noProof/>
            <w:webHidden/>
          </w:rPr>
          <w:instrText xml:space="preserve"> PAGEREF _Toc196729568 \h </w:instrText>
        </w:r>
        <w:r>
          <w:rPr>
            <w:noProof/>
            <w:webHidden/>
          </w:rPr>
        </w:r>
        <w:r>
          <w:rPr>
            <w:noProof/>
            <w:webHidden/>
          </w:rPr>
          <w:fldChar w:fldCharType="separate"/>
        </w:r>
        <w:r>
          <w:rPr>
            <w:noProof/>
            <w:webHidden/>
          </w:rPr>
          <w:t>48</w:t>
        </w:r>
        <w:r>
          <w:rPr>
            <w:noProof/>
            <w:webHidden/>
          </w:rPr>
          <w:fldChar w:fldCharType="end"/>
        </w:r>
      </w:hyperlink>
    </w:p>
    <w:p w14:paraId="137F3342" w14:textId="2AB63273" w:rsidR="00073CE2" w:rsidRDefault="00073CE2">
      <w:pPr>
        <w:pStyle w:val="TableofFigures"/>
        <w:tabs>
          <w:tab w:val="right" w:leader="dot" w:pos="9016"/>
        </w:tabs>
        <w:rPr>
          <w:rFonts w:eastAsiaTheme="minorEastAsia"/>
          <w:noProof/>
          <w:sz w:val="24"/>
          <w:szCs w:val="24"/>
          <w:lang w:eastAsia="en-GB"/>
        </w:rPr>
      </w:pPr>
      <w:hyperlink w:anchor="_Toc196729569" w:history="1">
        <w:r w:rsidRPr="00976324">
          <w:rPr>
            <w:rStyle w:val="Hyperlink"/>
            <w:noProof/>
          </w:rPr>
          <w:t>Figure 39 - Participant 4 Survey</w:t>
        </w:r>
        <w:r>
          <w:rPr>
            <w:noProof/>
            <w:webHidden/>
          </w:rPr>
          <w:tab/>
        </w:r>
        <w:r>
          <w:rPr>
            <w:noProof/>
            <w:webHidden/>
          </w:rPr>
          <w:fldChar w:fldCharType="begin"/>
        </w:r>
        <w:r>
          <w:rPr>
            <w:noProof/>
            <w:webHidden/>
          </w:rPr>
          <w:instrText xml:space="preserve"> PAGEREF _Toc196729569 \h </w:instrText>
        </w:r>
        <w:r>
          <w:rPr>
            <w:noProof/>
            <w:webHidden/>
          </w:rPr>
        </w:r>
        <w:r>
          <w:rPr>
            <w:noProof/>
            <w:webHidden/>
          </w:rPr>
          <w:fldChar w:fldCharType="separate"/>
        </w:r>
        <w:r>
          <w:rPr>
            <w:noProof/>
            <w:webHidden/>
          </w:rPr>
          <w:t>49</w:t>
        </w:r>
        <w:r>
          <w:rPr>
            <w:noProof/>
            <w:webHidden/>
          </w:rPr>
          <w:fldChar w:fldCharType="end"/>
        </w:r>
      </w:hyperlink>
    </w:p>
    <w:p w14:paraId="11DE2C51" w14:textId="6C1C5DCC" w:rsidR="00073CE2" w:rsidRDefault="00073CE2">
      <w:pPr>
        <w:pStyle w:val="TableofFigures"/>
        <w:tabs>
          <w:tab w:val="right" w:leader="dot" w:pos="9016"/>
        </w:tabs>
        <w:rPr>
          <w:rFonts w:eastAsiaTheme="minorEastAsia"/>
          <w:noProof/>
          <w:sz w:val="24"/>
          <w:szCs w:val="24"/>
          <w:lang w:eastAsia="en-GB"/>
        </w:rPr>
      </w:pPr>
      <w:hyperlink w:anchor="_Toc196729570" w:history="1">
        <w:r w:rsidRPr="00976324">
          <w:rPr>
            <w:rStyle w:val="Hyperlink"/>
            <w:noProof/>
          </w:rPr>
          <w:t>Figure 40 - Participant 5 Survey</w:t>
        </w:r>
        <w:r>
          <w:rPr>
            <w:noProof/>
            <w:webHidden/>
          </w:rPr>
          <w:tab/>
        </w:r>
        <w:r>
          <w:rPr>
            <w:noProof/>
            <w:webHidden/>
          </w:rPr>
          <w:fldChar w:fldCharType="begin"/>
        </w:r>
        <w:r>
          <w:rPr>
            <w:noProof/>
            <w:webHidden/>
          </w:rPr>
          <w:instrText xml:space="preserve"> PAGEREF _Toc196729570 \h </w:instrText>
        </w:r>
        <w:r>
          <w:rPr>
            <w:noProof/>
            <w:webHidden/>
          </w:rPr>
        </w:r>
        <w:r>
          <w:rPr>
            <w:noProof/>
            <w:webHidden/>
          </w:rPr>
          <w:fldChar w:fldCharType="separate"/>
        </w:r>
        <w:r>
          <w:rPr>
            <w:noProof/>
            <w:webHidden/>
          </w:rPr>
          <w:t>50</w:t>
        </w:r>
        <w:r>
          <w:rPr>
            <w:noProof/>
            <w:webHidden/>
          </w:rPr>
          <w:fldChar w:fldCharType="end"/>
        </w:r>
      </w:hyperlink>
    </w:p>
    <w:p w14:paraId="1356E1E4" w14:textId="31221104" w:rsidR="00073CE2" w:rsidRDefault="00073CE2">
      <w:pPr>
        <w:pStyle w:val="TableofFigures"/>
        <w:tabs>
          <w:tab w:val="right" w:leader="dot" w:pos="9016"/>
        </w:tabs>
        <w:rPr>
          <w:rFonts w:eastAsiaTheme="minorEastAsia"/>
          <w:noProof/>
          <w:sz w:val="24"/>
          <w:szCs w:val="24"/>
          <w:lang w:eastAsia="en-GB"/>
        </w:rPr>
      </w:pPr>
      <w:hyperlink w:anchor="_Toc196729571" w:history="1">
        <w:r w:rsidRPr="00976324">
          <w:rPr>
            <w:rStyle w:val="Hyperlink"/>
            <w:noProof/>
          </w:rPr>
          <w:t>Figure 41 - Chosen PIC Construction in CCS</w:t>
        </w:r>
        <w:r>
          <w:rPr>
            <w:noProof/>
            <w:webHidden/>
          </w:rPr>
          <w:tab/>
        </w:r>
        <w:r>
          <w:rPr>
            <w:noProof/>
            <w:webHidden/>
          </w:rPr>
          <w:fldChar w:fldCharType="begin"/>
        </w:r>
        <w:r>
          <w:rPr>
            <w:noProof/>
            <w:webHidden/>
          </w:rPr>
          <w:instrText xml:space="preserve"> PAGEREF _Toc196729571 \h </w:instrText>
        </w:r>
        <w:r>
          <w:rPr>
            <w:noProof/>
            <w:webHidden/>
          </w:rPr>
        </w:r>
        <w:r>
          <w:rPr>
            <w:noProof/>
            <w:webHidden/>
          </w:rPr>
          <w:fldChar w:fldCharType="separate"/>
        </w:r>
        <w:r>
          <w:rPr>
            <w:noProof/>
            <w:webHidden/>
          </w:rPr>
          <w:t>51</w:t>
        </w:r>
        <w:r>
          <w:rPr>
            <w:noProof/>
            <w:webHidden/>
          </w:rPr>
          <w:fldChar w:fldCharType="end"/>
        </w:r>
      </w:hyperlink>
    </w:p>
    <w:p w14:paraId="6D35D8AB" w14:textId="07249FBA" w:rsidR="000E3883" w:rsidRDefault="00051E75" w:rsidP="008D385D">
      <w:pPr>
        <w:spacing w:line="360" w:lineRule="auto"/>
        <w:jc w:val="both"/>
      </w:pPr>
      <w:r>
        <w:rPr>
          <w:b/>
          <w:bCs/>
          <w:noProof/>
          <w:lang w:val="en-US"/>
        </w:rPr>
        <w:fldChar w:fldCharType="end"/>
      </w:r>
    </w:p>
    <w:p w14:paraId="6340BB80" w14:textId="5F02C038" w:rsidR="004B3846" w:rsidRDefault="00051E75" w:rsidP="003F0C3F">
      <w:r>
        <w:br w:type="page"/>
      </w:r>
    </w:p>
    <w:p w14:paraId="6AF8FC9A" w14:textId="510F26DB" w:rsidR="00073CE2" w:rsidRDefault="00051E75">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"Table" </w:instrText>
      </w:r>
      <w:r>
        <w:fldChar w:fldCharType="separate"/>
      </w:r>
      <w:hyperlink w:anchor="_Toc196729572" w:history="1">
        <w:r w:rsidR="00073CE2" w:rsidRPr="00E50D2A">
          <w:rPr>
            <w:rStyle w:val="Hyperlink"/>
            <w:noProof/>
          </w:rPr>
          <w:t>Table 1 - Previous Design Models Comparison Table [8]</w:t>
        </w:r>
        <w:r w:rsidR="00073CE2">
          <w:rPr>
            <w:noProof/>
            <w:webHidden/>
          </w:rPr>
          <w:tab/>
        </w:r>
        <w:r w:rsidR="00073CE2">
          <w:rPr>
            <w:noProof/>
            <w:webHidden/>
          </w:rPr>
          <w:fldChar w:fldCharType="begin"/>
        </w:r>
        <w:r w:rsidR="00073CE2">
          <w:rPr>
            <w:noProof/>
            <w:webHidden/>
          </w:rPr>
          <w:instrText xml:space="preserve"> PAGEREF _Toc196729572 \h </w:instrText>
        </w:r>
        <w:r w:rsidR="00073CE2">
          <w:rPr>
            <w:noProof/>
            <w:webHidden/>
          </w:rPr>
        </w:r>
        <w:r w:rsidR="00073CE2">
          <w:rPr>
            <w:noProof/>
            <w:webHidden/>
          </w:rPr>
          <w:fldChar w:fldCharType="separate"/>
        </w:r>
        <w:r w:rsidR="00073CE2">
          <w:rPr>
            <w:noProof/>
            <w:webHidden/>
          </w:rPr>
          <w:t>6</w:t>
        </w:r>
        <w:r w:rsidR="00073CE2">
          <w:rPr>
            <w:noProof/>
            <w:webHidden/>
          </w:rPr>
          <w:fldChar w:fldCharType="end"/>
        </w:r>
      </w:hyperlink>
    </w:p>
    <w:p w14:paraId="6CFF888B" w14:textId="6865753B" w:rsidR="00073CE2" w:rsidRDefault="00073CE2">
      <w:pPr>
        <w:pStyle w:val="TableofFigures"/>
        <w:tabs>
          <w:tab w:val="right" w:leader="dot" w:pos="9016"/>
        </w:tabs>
        <w:rPr>
          <w:rFonts w:eastAsiaTheme="minorEastAsia"/>
          <w:noProof/>
          <w:sz w:val="24"/>
          <w:szCs w:val="24"/>
          <w:lang w:eastAsia="en-GB"/>
        </w:rPr>
      </w:pPr>
      <w:hyperlink w:anchor="_Toc196729573" w:history="1">
        <w:r w:rsidRPr="00E50D2A">
          <w:rPr>
            <w:rStyle w:val="Hyperlink"/>
            <w:noProof/>
          </w:rPr>
          <w:t>Table 2 - Questionnaire Results Table</w:t>
        </w:r>
        <w:r>
          <w:rPr>
            <w:noProof/>
            <w:webHidden/>
          </w:rPr>
          <w:tab/>
        </w:r>
        <w:r>
          <w:rPr>
            <w:noProof/>
            <w:webHidden/>
          </w:rPr>
          <w:fldChar w:fldCharType="begin"/>
        </w:r>
        <w:r>
          <w:rPr>
            <w:noProof/>
            <w:webHidden/>
          </w:rPr>
          <w:instrText xml:space="preserve"> PAGEREF _Toc196729573 \h </w:instrText>
        </w:r>
        <w:r>
          <w:rPr>
            <w:noProof/>
            <w:webHidden/>
          </w:rPr>
        </w:r>
        <w:r>
          <w:rPr>
            <w:noProof/>
            <w:webHidden/>
          </w:rPr>
          <w:fldChar w:fldCharType="separate"/>
        </w:r>
        <w:r>
          <w:rPr>
            <w:noProof/>
            <w:webHidden/>
          </w:rPr>
          <w:t>8</w:t>
        </w:r>
        <w:r>
          <w:rPr>
            <w:noProof/>
            <w:webHidden/>
          </w:rPr>
          <w:fldChar w:fldCharType="end"/>
        </w:r>
      </w:hyperlink>
    </w:p>
    <w:p w14:paraId="22262C37" w14:textId="0EDC10E8" w:rsidR="00073CE2" w:rsidRDefault="00073CE2">
      <w:pPr>
        <w:pStyle w:val="TableofFigures"/>
        <w:tabs>
          <w:tab w:val="right" w:leader="dot" w:pos="9016"/>
        </w:tabs>
        <w:rPr>
          <w:rFonts w:eastAsiaTheme="minorEastAsia"/>
          <w:noProof/>
          <w:sz w:val="24"/>
          <w:szCs w:val="24"/>
          <w:lang w:eastAsia="en-GB"/>
        </w:rPr>
      </w:pPr>
      <w:hyperlink w:anchor="_Toc196729574" w:history="1">
        <w:r w:rsidRPr="00E50D2A">
          <w:rPr>
            <w:rStyle w:val="Hyperlink"/>
            <w:noProof/>
          </w:rPr>
          <w:t>Table 3 - Overall Costing for the Rectenna PPG Model</w:t>
        </w:r>
        <w:r>
          <w:rPr>
            <w:noProof/>
            <w:webHidden/>
          </w:rPr>
          <w:tab/>
        </w:r>
        <w:r>
          <w:rPr>
            <w:noProof/>
            <w:webHidden/>
          </w:rPr>
          <w:fldChar w:fldCharType="begin"/>
        </w:r>
        <w:r>
          <w:rPr>
            <w:noProof/>
            <w:webHidden/>
          </w:rPr>
          <w:instrText xml:space="preserve"> PAGEREF _Toc196729574 \h </w:instrText>
        </w:r>
        <w:r>
          <w:rPr>
            <w:noProof/>
            <w:webHidden/>
          </w:rPr>
        </w:r>
        <w:r>
          <w:rPr>
            <w:noProof/>
            <w:webHidden/>
          </w:rPr>
          <w:fldChar w:fldCharType="separate"/>
        </w:r>
        <w:r>
          <w:rPr>
            <w:noProof/>
            <w:webHidden/>
          </w:rPr>
          <w:t>12</w:t>
        </w:r>
        <w:r>
          <w:rPr>
            <w:noProof/>
            <w:webHidden/>
          </w:rPr>
          <w:fldChar w:fldCharType="end"/>
        </w:r>
      </w:hyperlink>
    </w:p>
    <w:p w14:paraId="2D7B0D3A" w14:textId="541F0A74" w:rsidR="00073CE2" w:rsidRDefault="00073CE2">
      <w:pPr>
        <w:pStyle w:val="TableofFigures"/>
        <w:tabs>
          <w:tab w:val="right" w:leader="dot" w:pos="9016"/>
        </w:tabs>
        <w:rPr>
          <w:rFonts w:eastAsiaTheme="minorEastAsia"/>
          <w:noProof/>
          <w:sz w:val="24"/>
          <w:szCs w:val="24"/>
          <w:lang w:eastAsia="en-GB"/>
        </w:rPr>
      </w:pPr>
      <w:hyperlink w:anchor="_Toc196729575" w:history="1">
        <w:r w:rsidRPr="00E50D2A">
          <w:rPr>
            <w:rStyle w:val="Hyperlink"/>
            <w:noProof/>
          </w:rPr>
          <w:t>Table 4 - Serial and Version Number for All Components</w:t>
        </w:r>
        <w:r>
          <w:rPr>
            <w:noProof/>
            <w:webHidden/>
          </w:rPr>
          <w:tab/>
        </w:r>
        <w:r>
          <w:rPr>
            <w:noProof/>
            <w:webHidden/>
          </w:rPr>
          <w:fldChar w:fldCharType="begin"/>
        </w:r>
        <w:r>
          <w:rPr>
            <w:noProof/>
            <w:webHidden/>
          </w:rPr>
          <w:instrText xml:space="preserve"> PAGEREF _Toc196729575 \h </w:instrText>
        </w:r>
        <w:r>
          <w:rPr>
            <w:noProof/>
            <w:webHidden/>
          </w:rPr>
        </w:r>
        <w:r>
          <w:rPr>
            <w:noProof/>
            <w:webHidden/>
          </w:rPr>
          <w:fldChar w:fldCharType="separate"/>
        </w:r>
        <w:r>
          <w:rPr>
            <w:noProof/>
            <w:webHidden/>
          </w:rPr>
          <w:t>13</w:t>
        </w:r>
        <w:r>
          <w:rPr>
            <w:noProof/>
            <w:webHidden/>
          </w:rPr>
          <w:fldChar w:fldCharType="end"/>
        </w:r>
      </w:hyperlink>
    </w:p>
    <w:p w14:paraId="149A466B" w14:textId="64B73C57" w:rsidR="0011110F" w:rsidRDefault="00051E75" w:rsidP="0059647D">
      <w:pPr>
        <w:spacing w:line="360" w:lineRule="auto"/>
        <w:jc w:val="both"/>
        <w:rPr>
          <w:b/>
          <w:bCs/>
          <w:noProof/>
          <w:lang w:val="en-US"/>
        </w:rPr>
      </w:pPr>
      <w:r>
        <w:rPr>
          <w:b/>
          <w:bCs/>
          <w:noProof/>
          <w:lang w:val="en-US"/>
        </w:rPr>
        <w:fldChar w:fldCharType="end"/>
      </w:r>
    </w:p>
    <w:p w14:paraId="1CDCE4F4" w14:textId="0D216ECD" w:rsidR="00073CE2" w:rsidRDefault="0011110F">
      <w:pPr>
        <w:pStyle w:val="TableofFigures"/>
        <w:tabs>
          <w:tab w:val="right" w:leader="dot" w:pos="9016"/>
        </w:tabs>
        <w:rPr>
          <w:rFonts w:eastAsiaTheme="minorEastAsia"/>
          <w:noProof/>
          <w:sz w:val="24"/>
          <w:szCs w:val="24"/>
          <w:lang w:eastAsia="en-GB"/>
        </w:rPr>
      </w:pPr>
      <w:r>
        <w:fldChar w:fldCharType="begin"/>
      </w:r>
      <w:r>
        <w:instrText xml:space="preserve"> TOC \h \z \c "Equation" </w:instrText>
      </w:r>
      <w:r>
        <w:fldChar w:fldCharType="separate"/>
      </w:r>
      <w:hyperlink w:anchor="_Toc196729576" w:history="1">
        <w:r w:rsidR="00073CE2" w:rsidRPr="00463FDF">
          <w:rPr>
            <w:rStyle w:val="Hyperlink"/>
            <w:noProof/>
          </w:rPr>
          <w:t>Equation 1 - Wavelength Calculation</w:t>
        </w:r>
        <w:r w:rsidR="00073CE2">
          <w:rPr>
            <w:noProof/>
            <w:webHidden/>
          </w:rPr>
          <w:tab/>
        </w:r>
        <w:r w:rsidR="00073CE2">
          <w:rPr>
            <w:noProof/>
            <w:webHidden/>
          </w:rPr>
          <w:fldChar w:fldCharType="begin"/>
        </w:r>
        <w:r w:rsidR="00073CE2">
          <w:rPr>
            <w:noProof/>
            <w:webHidden/>
          </w:rPr>
          <w:instrText xml:space="preserve"> PAGEREF _Toc196729576 \h </w:instrText>
        </w:r>
        <w:r w:rsidR="00073CE2">
          <w:rPr>
            <w:noProof/>
            <w:webHidden/>
          </w:rPr>
        </w:r>
        <w:r w:rsidR="00073CE2">
          <w:rPr>
            <w:noProof/>
            <w:webHidden/>
          </w:rPr>
          <w:fldChar w:fldCharType="separate"/>
        </w:r>
        <w:r w:rsidR="00073CE2">
          <w:rPr>
            <w:noProof/>
            <w:webHidden/>
          </w:rPr>
          <w:t>23</w:t>
        </w:r>
        <w:r w:rsidR="00073CE2">
          <w:rPr>
            <w:noProof/>
            <w:webHidden/>
          </w:rPr>
          <w:fldChar w:fldCharType="end"/>
        </w:r>
      </w:hyperlink>
    </w:p>
    <w:p w14:paraId="61482454" w14:textId="567DF911" w:rsidR="00073CE2" w:rsidRDefault="00073CE2">
      <w:pPr>
        <w:pStyle w:val="TableofFigures"/>
        <w:tabs>
          <w:tab w:val="right" w:leader="dot" w:pos="9016"/>
        </w:tabs>
        <w:rPr>
          <w:rFonts w:eastAsiaTheme="minorEastAsia"/>
          <w:noProof/>
          <w:sz w:val="24"/>
          <w:szCs w:val="24"/>
          <w:lang w:eastAsia="en-GB"/>
        </w:rPr>
      </w:pPr>
      <w:hyperlink w:anchor="_Toc196729577" w:history="1">
        <w:r w:rsidRPr="00463FDF">
          <w:rPr>
            <w:rStyle w:val="Hyperlink"/>
            <w:noProof/>
          </w:rPr>
          <w:t>Equation 2 - Wavelength Calculation with Variables</w:t>
        </w:r>
        <w:r>
          <w:rPr>
            <w:noProof/>
            <w:webHidden/>
          </w:rPr>
          <w:tab/>
        </w:r>
        <w:r>
          <w:rPr>
            <w:noProof/>
            <w:webHidden/>
          </w:rPr>
          <w:fldChar w:fldCharType="begin"/>
        </w:r>
        <w:r>
          <w:rPr>
            <w:noProof/>
            <w:webHidden/>
          </w:rPr>
          <w:instrText xml:space="preserve"> PAGEREF _Toc196729577 \h </w:instrText>
        </w:r>
        <w:r>
          <w:rPr>
            <w:noProof/>
            <w:webHidden/>
          </w:rPr>
        </w:r>
        <w:r>
          <w:rPr>
            <w:noProof/>
            <w:webHidden/>
          </w:rPr>
          <w:fldChar w:fldCharType="separate"/>
        </w:r>
        <w:r>
          <w:rPr>
            <w:noProof/>
            <w:webHidden/>
          </w:rPr>
          <w:t>24</w:t>
        </w:r>
        <w:r>
          <w:rPr>
            <w:noProof/>
            <w:webHidden/>
          </w:rPr>
          <w:fldChar w:fldCharType="end"/>
        </w:r>
      </w:hyperlink>
    </w:p>
    <w:p w14:paraId="27A6937E" w14:textId="2506F947" w:rsidR="00073CE2" w:rsidRDefault="00073CE2">
      <w:pPr>
        <w:pStyle w:val="TableofFigures"/>
        <w:tabs>
          <w:tab w:val="right" w:leader="dot" w:pos="9016"/>
        </w:tabs>
        <w:rPr>
          <w:rFonts w:eastAsiaTheme="minorEastAsia"/>
          <w:noProof/>
          <w:sz w:val="24"/>
          <w:szCs w:val="24"/>
          <w:lang w:eastAsia="en-GB"/>
        </w:rPr>
      </w:pPr>
      <w:hyperlink w:anchor="_Toc196729578" w:history="1">
        <w:r w:rsidRPr="00463FDF">
          <w:rPr>
            <w:rStyle w:val="Hyperlink"/>
            <w:noProof/>
          </w:rPr>
          <w:t>Equation 3 - Half Dipole Calculation</w:t>
        </w:r>
        <w:r>
          <w:rPr>
            <w:noProof/>
            <w:webHidden/>
          </w:rPr>
          <w:tab/>
        </w:r>
        <w:r>
          <w:rPr>
            <w:noProof/>
            <w:webHidden/>
          </w:rPr>
          <w:fldChar w:fldCharType="begin"/>
        </w:r>
        <w:r>
          <w:rPr>
            <w:noProof/>
            <w:webHidden/>
          </w:rPr>
          <w:instrText xml:space="preserve"> PAGEREF _Toc196729578 \h </w:instrText>
        </w:r>
        <w:r>
          <w:rPr>
            <w:noProof/>
            <w:webHidden/>
          </w:rPr>
        </w:r>
        <w:r>
          <w:rPr>
            <w:noProof/>
            <w:webHidden/>
          </w:rPr>
          <w:fldChar w:fldCharType="separate"/>
        </w:r>
        <w:r>
          <w:rPr>
            <w:noProof/>
            <w:webHidden/>
          </w:rPr>
          <w:t>24</w:t>
        </w:r>
        <w:r>
          <w:rPr>
            <w:noProof/>
            <w:webHidden/>
          </w:rPr>
          <w:fldChar w:fldCharType="end"/>
        </w:r>
      </w:hyperlink>
    </w:p>
    <w:p w14:paraId="0E2F0AC7" w14:textId="3C750E9B" w:rsidR="0011110F" w:rsidRDefault="0011110F" w:rsidP="0059647D">
      <w:pPr>
        <w:spacing w:line="360" w:lineRule="auto"/>
        <w:jc w:val="both"/>
        <w:sectPr w:rsidR="0011110F" w:rsidSect="00F97ED5">
          <w:pgSz w:w="11906" w:h="16838"/>
          <w:pgMar w:top="1440" w:right="1440" w:bottom="1440" w:left="1440" w:header="708" w:footer="708" w:gutter="0"/>
          <w:pgNumType w:start="1"/>
          <w:cols w:space="708"/>
          <w:docGrid w:linePitch="360"/>
        </w:sectPr>
      </w:pPr>
      <w:r>
        <w:fldChar w:fldCharType="end"/>
      </w:r>
    </w:p>
    <w:p w14:paraId="5D7B5EC8" w14:textId="4736A135" w:rsidR="00051E75" w:rsidRDefault="00051E75" w:rsidP="000C3506">
      <w:pPr>
        <w:pStyle w:val="Heading1"/>
        <w:spacing w:line="360" w:lineRule="auto"/>
        <w:jc w:val="both"/>
        <w:rPr>
          <w:b/>
          <w:bCs/>
          <w:color w:val="000000" w:themeColor="text1"/>
          <w:u w:val="single"/>
        </w:rPr>
      </w:pPr>
      <w:bookmarkStart w:id="1" w:name="_Toc196729580"/>
      <w:r>
        <w:rPr>
          <w:b/>
          <w:bCs/>
          <w:color w:val="000000" w:themeColor="text1"/>
          <w:u w:val="single"/>
        </w:rPr>
        <w:lastRenderedPageBreak/>
        <w:t xml:space="preserve">Chapter 1 </w:t>
      </w:r>
      <w:r w:rsidR="008E62FB">
        <w:rPr>
          <w:b/>
          <w:bCs/>
          <w:color w:val="000000" w:themeColor="text1"/>
          <w:u w:val="single"/>
        </w:rPr>
        <w:t>–</w:t>
      </w:r>
      <w:r>
        <w:rPr>
          <w:b/>
          <w:bCs/>
          <w:color w:val="000000" w:themeColor="text1"/>
          <w:u w:val="single"/>
        </w:rPr>
        <w:t xml:space="preserve"> Introduction</w:t>
      </w:r>
      <w:bookmarkEnd w:id="1"/>
    </w:p>
    <w:p w14:paraId="0400479D" w14:textId="037C701C" w:rsidR="00F3600B" w:rsidRPr="0026131C" w:rsidRDefault="001C03D3" w:rsidP="00F3600B">
      <w:pPr>
        <w:spacing w:line="360" w:lineRule="auto"/>
        <w:jc w:val="both"/>
        <w:rPr>
          <w:rFonts w:eastAsiaTheme="minorEastAsia"/>
        </w:rPr>
      </w:pPr>
      <w:r w:rsidRPr="0026131C">
        <w:rPr>
          <w:rFonts w:eastAsiaTheme="minorEastAsia"/>
        </w:rPr>
        <w:t>This developmental project was set up to design, create and produce a</w:t>
      </w:r>
      <w:r w:rsidR="00223318" w:rsidRPr="0026131C">
        <w:rPr>
          <w:rFonts w:eastAsiaTheme="minorEastAsia"/>
        </w:rPr>
        <w:t xml:space="preserve"> next generation</w:t>
      </w:r>
      <w:r w:rsidRPr="0026131C">
        <w:rPr>
          <w:rFonts w:eastAsiaTheme="minorEastAsia"/>
        </w:rPr>
        <w:t xml:space="preserve"> </w:t>
      </w:r>
      <w:r w:rsidR="00BD4996" w:rsidRPr="0026131C">
        <w:rPr>
          <w:rFonts w:eastAsiaTheme="minorEastAsia"/>
        </w:rPr>
        <w:t>photoplethysmography</w:t>
      </w:r>
      <w:r w:rsidR="00CB486B" w:rsidRPr="0026131C">
        <w:rPr>
          <w:rFonts w:eastAsiaTheme="minorEastAsia"/>
        </w:rPr>
        <w:t xml:space="preserve"> (PPG)</w:t>
      </w:r>
      <w:r w:rsidR="00BD4996" w:rsidRPr="0026131C">
        <w:rPr>
          <w:rFonts w:eastAsiaTheme="minorEastAsia"/>
        </w:rPr>
        <w:t xml:space="preserve"> monitor</w:t>
      </w:r>
      <w:r w:rsidR="004856A7" w:rsidRPr="0026131C">
        <w:rPr>
          <w:rFonts w:eastAsiaTheme="minorEastAsia"/>
        </w:rPr>
        <w:t>. Unlike other heart rate moni</w:t>
      </w:r>
      <w:r w:rsidR="00A32BC8" w:rsidRPr="0026131C">
        <w:rPr>
          <w:rFonts w:eastAsiaTheme="minorEastAsia"/>
        </w:rPr>
        <w:t xml:space="preserve">tors, this </w:t>
      </w:r>
      <w:r w:rsidR="00C628F8" w:rsidRPr="0026131C">
        <w:rPr>
          <w:rFonts w:eastAsiaTheme="minorEastAsia"/>
        </w:rPr>
        <w:t>design will</w:t>
      </w:r>
      <w:r w:rsidR="00142763" w:rsidRPr="0026131C">
        <w:rPr>
          <w:rFonts w:eastAsiaTheme="minorEastAsia"/>
        </w:rPr>
        <w:t xml:space="preserve"> have the ability </w:t>
      </w:r>
      <w:r w:rsidR="00A32BC8" w:rsidRPr="0026131C">
        <w:rPr>
          <w:rFonts w:eastAsiaTheme="minorEastAsia"/>
        </w:rPr>
        <w:t xml:space="preserve">cross compare </w:t>
      </w:r>
      <w:r w:rsidR="000E14BE" w:rsidRPr="0026131C">
        <w:rPr>
          <w:rFonts w:eastAsiaTheme="minorEastAsia"/>
        </w:rPr>
        <w:t xml:space="preserve">the users </w:t>
      </w:r>
      <w:r w:rsidR="00244B84" w:rsidRPr="0026131C">
        <w:rPr>
          <w:rFonts w:eastAsiaTheme="minorEastAsia"/>
        </w:rPr>
        <w:t xml:space="preserve">heart rate to that of the </w:t>
      </w:r>
      <w:r w:rsidR="008A1E4B" w:rsidRPr="0026131C">
        <w:rPr>
          <w:rFonts w:eastAsiaTheme="minorEastAsia"/>
        </w:rPr>
        <w:t>normal acceptable range</w:t>
      </w:r>
      <w:r w:rsidR="000629D1" w:rsidRPr="0026131C">
        <w:rPr>
          <w:rFonts w:eastAsiaTheme="minorEastAsia"/>
        </w:rPr>
        <w:t>,</w:t>
      </w:r>
      <w:r w:rsidR="00213F59" w:rsidRPr="0026131C">
        <w:rPr>
          <w:rFonts w:eastAsiaTheme="minorEastAsia"/>
        </w:rPr>
        <w:t xml:space="preserve"> in order to send out an alert to their friends or next of kin warning them of </w:t>
      </w:r>
      <w:r w:rsidR="00601AC5" w:rsidRPr="0026131C">
        <w:rPr>
          <w:rFonts w:eastAsiaTheme="minorEastAsia"/>
        </w:rPr>
        <w:t>the possible need for medical attention</w:t>
      </w:r>
      <w:r w:rsidR="00213F59" w:rsidRPr="0026131C">
        <w:rPr>
          <w:rFonts w:eastAsiaTheme="minorEastAsia"/>
        </w:rPr>
        <w:t xml:space="preserve"> or </w:t>
      </w:r>
      <w:r w:rsidR="00F42D82" w:rsidRPr="0026131C">
        <w:rPr>
          <w:rFonts w:eastAsiaTheme="minorEastAsia"/>
        </w:rPr>
        <w:t xml:space="preserve">of </w:t>
      </w:r>
      <w:r w:rsidR="00213F59" w:rsidRPr="0026131C">
        <w:rPr>
          <w:rFonts w:eastAsiaTheme="minorEastAsia"/>
        </w:rPr>
        <w:t>a</w:t>
      </w:r>
      <w:r w:rsidR="00495BAB" w:rsidRPr="0026131C">
        <w:rPr>
          <w:rFonts w:eastAsiaTheme="minorEastAsia"/>
        </w:rPr>
        <w:t>n underlying</w:t>
      </w:r>
      <w:r w:rsidR="00213F59" w:rsidRPr="0026131C">
        <w:rPr>
          <w:rFonts w:eastAsiaTheme="minorEastAsia"/>
        </w:rPr>
        <w:t xml:space="preserve"> medical condition</w:t>
      </w:r>
      <w:r w:rsidR="009B3B8C" w:rsidRPr="0026131C">
        <w:rPr>
          <w:rFonts w:eastAsiaTheme="minorEastAsia"/>
        </w:rPr>
        <w:t>.</w:t>
      </w:r>
      <w:r w:rsidR="004856A7" w:rsidRPr="0026131C">
        <w:rPr>
          <w:rFonts w:eastAsiaTheme="minorEastAsia"/>
        </w:rPr>
        <w:t xml:space="preserve"> </w:t>
      </w:r>
      <w:r w:rsidR="00B45882" w:rsidRPr="0026131C">
        <w:rPr>
          <w:rFonts w:eastAsiaTheme="minorEastAsia"/>
        </w:rPr>
        <w:t xml:space="preserve">This watch will </w:t>
      </w:r>
      <w:r w:rsidR="003273E9" w:rsidRPr="0026131C">
        <w:rPr>
          <w:rFonts w:eastAsiaTheme="minorEastAsia"/>
        </w:rPr>
        <w:t xml:space="preserve">not use the conventional methods of </w:t>
      </w:r>
      <w:r w:rsidR="00040886" w:rsidRPr="0026131C">
        <w:rPr>
          <w:rFonts w:eastAsiaTheme="minorEastAsia"/>
        </w:rPr>
        <w:t>charging but</w:t>
      </w:r>
      <w:r w:rsidR="003273E9" w:rsidRPr="0026131C">
        <w:rPr>
          <w:rFonts w:eastAsiaTheme="minorEastAsia"/>
        </w:rPr>
        <w:t xml:space="preserve"> instead will use a rectifier </w:t>
      </w:r>
      <w:r w:rsidR="004D7E87" w:rsidRPr="0026131C">
        <w:rPr>
          <w:rFonts w:eastAsiaTheme="minorEastAsia"/>
        </w:rPr>
        <w:t>circuit paired with a 2.4 GHz</w:t>
      </w:r>
      <w:r w:rsidR="00040886" w:rsidRPr="0026131C">
        <w:rPr>
          <w:rFonts w:eastAsiaTheme="minorEastAsia"/>
        </w:rPr>
        <w:t xml:space="preserve"> (Gigahertz)</w:t>
      </w:r>
      <w:r w:rsidR="004D7E87" w:rsidRPr="0026131C">
        <w:rPr>
          <w:rFonts w:eastAsiaTheme="minorEastAsia"/>
        </w:rPr>
        <w:t xml:space="preserve"> antenna in order to harvest energy from </w:t>
      </w:r>
      <w:r w:rsidR="006F7019" w:rsidRPr="0026131C">
        <w:rPr>
          <w:rFonts w:eastAsiaTheme="minorEastAsia"/>
        </w:rPr>
        <w:t>free space</w:t>
      </w:r>
      <w:r w:rsidR="00040886" w:rsidRPr="0026131C">
        <w:rPr>
          <w:rFonts w:eastAsiaTheme="minorEastAsia"/>
        </w:rPr>
        <w:t>.</w:t>
      </w:r>
      <w:r w:rsidR="00EC609B" w:rsidRPr="0026131C">
        <w:rPr>
          <w:rFonts w:eastAsiaTheme="minorEastAsia"/>
        </w:rPr>
        <w:t xml:space="preserve"> This will allow for a more ecofriendly</w:t>
      </w:r>
      <w:r w:rsidR="00DC42F3" w:rsidRPr="0026131C">
        <w:rPr>
          <w:rFonts w:eastAsiaTheme="minorEastAsia"/>
        </w:rPr>
        <w:t xml:space="preserve"> charging method.</w:t>
      </w:r>
    </w:p>
    <w:p w14:paraId="4E3C6854" w14:textId="52392AA4" w:rsidR="00EF5601" w:rsidRPr="0026131C" w:rsidRDefault="00EF5601" w:rsidP="00EF5601">
      <w:pPr>
        <w:spacing w:line="360" w:lineRule="auto"/>
        <w:jc w:val="both"/>
        <w:rPr>
          <w:rFonts w:eastAsiaTheme="minorEastAsia"/>
        </w:rPr>
      </w:pPr>
      <w:r w:rsidRPr="0026131C">
        <w:rPr>
          <w:rFonts w:eastAsiaTheme="minorEastAsia"/>
        </w:rPr>
        <w:t xml:space="preserve">The overall aim of the project outlined below is to create a </w:t>
      </w:r>
      <w:r w:rsidR="002D4229" w:rsidRPr="0026131C">
        <w:rPr>
          <w:rFonts w:eastAsiaTheme="minorEastAsia"/>
        </w:rPr>
        <w:t>way to</w:t>
      </w:r>
      <w:r w:rsidR="00E42412" w:rsidRPr="0026131C">
        <w:rPr>
          <w:rFonts w:eastAsiaTheme="minorEastAsia"/>
        </w:rPr>
        <w:t xml:space="preserve"> use </w:t>
      </w:r>
      <w:r w:rsidR="004C6CCA" w:rsidRPr="0026131C">
        <w:rPr>
          <w:rFonts w:eastAsiaTheme="minorEastAsia"/>
        </w:rPr>
        <w:t>photoplethysmography to</w:t>
      </w:r>
      <w:r w:rsidR="002D4229" w:rsidRPr="0026131C">
        <w:rPr>
          <w:rFonts w:eastAsiaTheme="minorEastAsia"/>
        </w:rPr>
        <w:t xml:space="preserve"> monitor the users heart rate</w:t>
      </w:r>
      <w:r w:rsidR="0046215E" w:rsidRPr="0026131C">
        <w:rPr>
          <w:rFonts w:eastAsiaTheme="minorEastAsia"/>
        </w:rPr>
        <w:t xml:space="preserve"> </w:t>
      </w:r>
      <w:r w:rsidR="00E546BA" w:rsidRPr="0026131C">
        <w:rPr>
          <w:rFonts w:eastAsiaTheme="minorEastAsia"/>
        </w:rPr>
        <w:t xml:space="preserve">whilst being </w:t>
      </w:r>
      <w:r w:rsidR="0023179B">
        <w:rPr>
          <w:rFonts w:eastAsiaTheme="minorEastAsia"/>
        </w:rPr>
        <w:t xml:space="preserve">comfortable as well as, </w:t>
      </w:r>
      <w:r w:rsidR="00E546BA" w:rsidRPr="0026131C">
        <w:rPr>
          <w:rFonts w:eastAsiaTheme="minorEastAsia"/>
        </w:rPr>
        <w:t>easy to operate</w:t>
      </w:r>
      <w:r w:rsidR="006F4032" w:rsidRPr="0026131C">
        <w:rPr>
          <w:rFonts w:eastAsiaTheme="minorEastAsia"/>
        </w:rPr>
        <w:t xml:space="preserve"> </w:t>
      </w:r>
      <w:r w:rsidR="00596038" w:rsidRPr="0026131C">
        <w:rPr>
          <w:rFonts w:eastAsiaTheme="minorEastAsia"/>
        </w:rPr>
        <w:t>by</w:t>
      </w:r>
      <w:r w:rsidR="00D610AF">
        <w:rPr>
          <w:rFonts w:eastAsiaTheme="minorEastAsia"/>
        </w:rPr>
        <w:t xml:space="preserve"> users of</w:t>
      </w:r>
      <w:r w:rsidR="00303AAA" w:rsidRPr="0026131C">
        <w:rPr>
          <w:rFonts w:eastAsiaTheme="minorEastAsia"/>
        </w:rPr>
        <w:t xml:space="preserve"> all ages</w:t>
      </w:r>
      <w:r w:rsidR="00B67593" w:rsidRPr="0026131C">
        <w:rPr>
          <w:rFonts w:eastAsiaTheme="minorEastAsia"/>
        </w:rPr>
        <w:t xml:space="preserve">. </w:t>
      </w:r>
      <w:r w:rsidR="00FD1C1A" w:rsidRPr="0026131C">
        <w:rPr>
          <w:rFonts w:eastAsiaTheme="minorEastAsia"/>
        </w:rPr>
        <w:t xml:space="preserve">This </w:t>
      </w:r>
      <w:r w:rsidR="00B67593" w:rsidRPr="0026131C">
        <w:rPr>
          <w:rFonts w:eastAsiaTheme="minorEastAsia"/>
        </w:rPr>
        <w:t xml:space="preserve">level can then be tested </w:t>
      </w:r>
      <w:r w:rsidR="00C22EA7" w:rsidRPr="0026131C">
        <w:rPr>
          <w:rFonts w:eastAsiaTheme="minorEastAsia"/>
        </w:rPr>
        <w:t>utilising</w:t>
      </w:r>
      <w:r w:rsidR="00B67593" w:rsidRPr="0026131C">
        <w:rPr>
          <w:rFonts w:eastAsiaTheme="minorEastAsia"/>
        </w:rPr>
        <w:t xml:space="preserve"> </w:t>
      </w:r>
      <w:r w:rsidR="00682C83" w:rsidRPr="0026131C">
        <w:rPr>
          <w:rFonts w:eastAsiaTheme="minorEastAsia"/>
        </w:rPr>
        <w:t xml:space="preserve">Beats Per Minute (BPM) calculations in order to </w:t>
      </w:r>
      <w:r w:rsidR="0007649B">
        <w:rPr>
          <w:rFonts w:eastAsiaTheme="minorEastAsia"/>
        </w:rPr>
        <w:t xml:space="preserve">benchmark </w:t>
      </w:r>
      <w:r w:rsidR="00682C83" w:rsidRPr="0026131C">
        <w:rPr>
          <w:rFonts w:eastAsiaTheme="minorEastAsia"/>
        </w:rPr>
        <w:t xml:space="preserve">the </w:t>
      </w:r>
      <w:r w:rsidR="00FA53A9" w:rsidRPr="0026131C">
        <w:rPr>
          <w:rFonts w:eastAsiaTheme="minorEastAsia"/>
        </w:rPr>
        <w:t>current heart rate of the user over a selective period of time</w:t>
      </w:r>
      <w:r w:rsidR="00E12DD0" w:rsidRPr="0026131C">
        <w:rPr>
          <w:rFonts w:eastAsiaTheme="minorEastAsia"/>
        </w:rPr>
        <w:t xml:space="preserve">. </w:t>
      </w:r>
      <w:r w:rsidR="0013616B" w:rsidRPr="0026131C">
        <w:rPr>
          <w:rFonts w:eastAsiaTheme="minorEastAsia"/>
        </w:rPr>
        <w:t>The aim of this</w:t>
      </w:r>
      <w:r w:rsidR="007E3CEC">
        <w:rPr>
          <w:rFonts w:eastAsiaTheme="minorEastAsia"/>
        </w:rPr>
        <w:t xml:space="preserve"> functionality</w:t>
      </w:r>
      <w:r w:rsidR="0013616B" w:rsidRPr="0026131C">
        <w:rPr>
          <w:rFonts w:eastAsiaTheme="minorEastAsia"/>
        </w:rPr>
        <w:t xml:space="preserve"> is to assist medical practices with </w:t>
      </w:r>
      <w:r w:rsidR="000E561F" w:rsidRPr="0026131C">
        <w:rPr>
          <w:rFonts w:eastAsiaTheme="minorEastAsia"/>
        </w:rPr>
        <w:t xml:space="preserve">patients who may have heart conditions, users </w:t>
      </w:r>
      <w:r w:rsidR="00591388" w:rsidRPr="0026131C">
        <w:rPr>
          <w:rFonts w:eastAsiaTheme="minorEastAsia"/>
        </w:rPr>
        <w:t>who want</w:t>
      </w:r>
      <w:r w:rsidR="000E561F" w:rsidRPr="0026131C">
        <w:rPr>
          <w:rFonts w:eastAsiaTheme="minorEastAsia"/>
        </w:rPr>
        <w:t xml:space="preserve"> to keep on track </w:t>
      </w:r>
      <w:r w:rsidR="000315B0" w:rsidRPr="0026131C">
        <w:rPr>
          <w:rFonts w:eastAsiaTheme="minorEastAsia"/>
        </w:rPr>
        <w:t>of</w:t>
      </w:r>
      <w:r w:rsidR="000E561F" w:rsidRPr="0026131C">
        <w:rPr>
          <w:rFonts w:eastAsiaTheme="minorEastAsia"/>
        </w:rPr>
        <w:t xml:space="preserve"> their fitness</w:t>
      </w:r>
      <w:r w:rsidR="008F2A94" w:rsidRPr="0026131C">
        <w:rPr>
          <w:rFonts w:eastAsiaTheme="minorEastAsia"/>
        </w:rPr>
        <w:t xml:space="preserve"> and</w:t>
      </w:r>
      <w:r w:rsidR="00AE39EE" w:rsidRPr="0026131C">
        <w:rPr>
          <w:rFonts w:eastAsiaTheme="minorEastAsia"/>
        </w:rPr>
        <w:t xml:space="preserve"> for general awareness</w:t>
      </w:r>
      <w:r w:rsidR="007146A8" w:rsidRPr="0026131C">
        <w:rPr>
          <w:rFonts w:eastAsiaTheme="minorEastAsia"/>
        </w:rPr>
        <w:t>.</w:t>
      </w:r>
      <w:r w:rsidR="0017502E" w:rsidRPr="0026131C">
        <w:rPr>
          <w:rFonts w:eastAsiaTheme="minorEastAsia"/>
        </w:rPr>
        <w:t xml:space="preserve"> </w:t>
      </w:r>
      <w:r w:rsidR="008B2611" w:rsidRPr="0026131C">
        <w:rPr>
          <w:rFonts w:eastAsiaTheme="minorEastAsia"/>
        </w:rPr>
        <w:t xml:space="preserve">Due to the monitor being wrist </w:t>
      </w:r>
      <w:r w:rsidR="0090773E" w:rsidRPr="0026131C">
        <w:rPr>
          <w:rFonts w:eastAsiaTheme="minorEastAsia"/>
        </w:rPr>
        <w:t>worn;</w:t>
      </w:r>
      <w:r w:rsidR="008B2611" w:rsidRPr="0026131C">
        <w:rPr>
          <w:rFonts w:eastAsiaTheme="minorEastAsia"/>
        </w:rPr>
        <w:t xml:space="preserve"> the </w:t>
      </w:r>
      <w:r w:rsidR="00091194" w:rsidRPr="0026131C">
        <w:rPr>
          <w:rFonts w:eastAsiaTheme="minorEastAsia"/>
        </w:rPr>
        <w:t xml:space="preserve">watches design must be kept to </w:t>
      </w:r>
      <w:r w:rsidR="00FD100E" w:rsidRPr="0026131C">
        <w:rPr>
          <w:rFonts w:eastAsiaTheme="minorEastAsia"/>
        </w:rPr>
        <w:t xml:space="preserve">as minimal </w:t>
      </w:r>
      <w:r w:rsidR="003F4A4C" w:rsidRPr="0026131C">
        <w:rPr>
          <w:rFonts w:eastAsiaTheme="minorEastAsia"/>
        </w:rPr>
        <w:t xml:space="preserve">of a </w:t>
      </w:r>
      <w:r w:rsidR="00FD100E" w:rsidRPr="0026131C">
        <w:rPr>
          <w:rFonts w:eastAsiaTheme="minorEastAsia"/>
        </w:rPr>
        <w:t>size as possible</w:t>
      </w:r>
      <w:r w:rsidR="00D8059C" w:rsidRPr="0026131C">
        <w:rPr>
          <w:rFonts w:eastAsiaTheme="minorEastAsia"/>
        </w:rPr>
        <w:t>.</w:t>
      </w:r>
      <w:r w:rsidR="007A65FF" w:rsidRPr="0026131C">
        <w:rPr>
          <w:rFonts w:eastAsiaTheme="minorEastAsia"/>
        </w:rPr>
        <w:t xml:space="preserve"> </w:t>
      </w:r>
    </w:p>
    <w:p w14:paraId="43DBE846" w14:textId="0BB51582" w:rsidR="007A65FF" w:rsidRPr="0026131C" w:rsidRDefault="007A65FF" w:rsidP="00EF5601">
      <w:pPr>
        <w:spacing w:line="360" w:lineRule="auto"/>
        <w:jc w:val="both"/>
        <w:rPr>
          <w:rFonts w:eastAsiaTheme="minorEastAsia"/>
        </w:rPr>
      </w:pPr>
      <w:r w:rsidRPr="0026131C">
        <w:rPr>
          <w:rFonts w:eastAsiaTheme="minorEastAsia"/>
        </w:rPr>
        <w:t xml:space="preserve">The design will feature a technique called </w:t>
      </w:r>
      <w:r w:rsidR="00766953" w:rsidRPr="0026131C">
        <w:rPr>
          <w:rFonts w:eastAsiaTheme="minorEastAsia"/>
        </w:rPr>
        <w:t>energy harvesting</w:t>
      </w:r>
      <w:r w:rsidRPr="0026131C">
        <w:rPr>
          <w:rFonts w:eastAsiaTheme="minorEastAsia"/>
        </w:rPr>
        <w:t xml:space="preserve"> which </w:t>
      </w:r>
      <w:r w:rsidR="00F2666E" w:rsidRPr="0026131C">
        <w:rPr>
          <w:rFonts w:eastAsiaTheme="minorEastAsia"/>
        </w:rPr>
        <w:t xml:space="preserve">takes advantage of a rectifier circuit to convert </w:t>
      </w:r>
      <w:r w:rsidR="00933B94" w:rsidRPr="0026131C">
        <w:rPr>
          <w:rFonts w:eastAsiaTheme="minorEastAsia"/>
        </w:rPr>
        <w:t>an</w:t>
      </w:r>
      <w:r w:rsidR="00F2666E" w:rsidRPr="0026131C">
        <w:rPr>
          <w:rFonts w:eastAsiaTheme="minorEastAsia"/>
        </w:rPr>
        <w:t xml:space="preserve"> Alternating Current (AC) from </w:t>
      </w:r>
      <w:r w:rsidR="00754F70" w:rsidRPr="0026131C">
        <w:rPr>
          <w:rFonts w:eastAsiaTheme="minorEastAsia"/>
        </w:rPr>
        <w:t xml:space="preserve">the Bluetooth 2.4 GHz ISM band </w:t>
      </w:r>
      <w:r w:rsidR="005A1EAD" w:rsidRPr="0026131C">
        <w:rPr>
          <w:rFonts w:eastAsiaTheme="minorEastAsia"/>
        </w:rPr>
        <w:t>into a Direct Current (DC) which can be used to charge the battery for circuitry operations.</w:t>
      </w:r>
      <w:r w:rsidR="00716F46" w:rsidRPr="0026131C">
        <w:rPr>
          <w:rFonts w:eastAsiaTheme="minorEastAsia"/>
        </w:rPr>
        <w:t xml:space="preserve"> </w:t>
      </w:r>
      <w:r w:rsidR="00702C87">
        <w:rPr>
          <w:rFonts w:eastAsiaTheme="minorEastAsia"/>
        </w:rPr>
        <w:t>The rec</w:t>
      </w:r>
      <w:r w:rsidR="00776A98">
        <w:rPr>
          <w:rFonts w:eastAsiaTheme="minorEastAsia"/>
        </w:rPr>
        <w:t>tifier circuit</w:t>
      </w:r>
      <w:r w:rsidR="00702C87">
        <w:rPr>
          <w:rFonts w:eastAsiaTheme="minorEastAsia"/>
        </w:rPr>
        <w:t xml:space="preserve"> shown below </w:t>
      </w:r>
      <w:r w:rsidR="00B27EFF">
        <w:rPr>
          <w:rFonts w:eastAsiaTheme="minorEastAsia"/>
        </w:rPr>
        <w:t>uses 4 diodes set in a</w:t>
      </w:r>
      <w:r w:rsidR="00DB45DA">
        <w:rPr>
          <w:rFonts w:eastAsiaTheme="minorEastAsia"/>
        </w:rPr>
        <w:t xml:space="preserve">n </w:t>
      </w:r>
      <w:r w:rsidR="00B27EFF">
        <w:rPr>
          <w:rFonts w:eastAsiaTheme="minorEastAsia"/>
        </w:rPr>
        <w:t xml:space="preserve">order </w:t>
      </w:r>
      <w:r w:rsidR="00DB45DA">
        <w:rPr>
          <w:rFonts w:eastAsiaTheme="minorEastAsia"/>
        </w:rPr>
        <w:t>which</w:t>
      </w:r>
      <w:r w:rsidR="00B27EFF">
        <w:rPr>
          <w:rFonts w:eastAsiaTheme="minorEastAsia"/>
        </w:rPr>
        <w:t xml:space="preserve"> allow</w:t>
      </w:r>
      <w:r w:rsidR="00DB45DA">
        <w:rPr>
          <w:rFonts w:eastAsiaTheme="minorEastAsia"/>
        </w:rPr>
        <w:t>s</w:t>
      </w:r>
      <w:r w:rsidR="00B27EFF">
        <w:rPr>
          <w:rFonts w:eastAsiaTheme="minorEastAsia"/>
        </w:rPr>
        <w:t xml:space="preserve"> the current to only flow in</w:t>
      </w:r>
      <w:r w:rsidR="00DB45DA">
        <w:rPr>
          <w:rFonts w:eastAsiaTheme="minorEastAsia"/>
        </w:rPr>
        <w:t xml:space="preserve"> one specific direction </w:t>
      </w:r>
      <w:r w:rsidR="00776A98">
        <w:rPr>
          <w:rFonts w:eastAsiaTheme="minorEastAsia"/>
        </w:rPr>
        <w:t>allowing a convergence of the alternating current.</w:t>
      </w:r>
      <w:r w:rsidR="00DB45DA">
        <w:rPr>
          <w:rFonts w:eastAsiaTheme="minorEastAsia"/>
        </w:rPr>
        <w:t xml:space="preserve"> </w:t>
      </w:r>
      <w:r w:rsidR="0060132C" w:rsidRPr="0026131C">
        <w:rPr>
          <w:rFonts w:eastAsiaTheme="minorEastAsia"/>
        </w:rPr>
        <w:t xml:space="preserve">This method of </w:t>
      </w:r>
      <w:r w:rsidR="003D217D" w:rsidRPr="0026131C">
        <w:rPr>
          <w:rFonts w:eastAsiaTheme="minorEastAsia"/>
        </w:rPr>
        <w:t>ecofriendly</w:t>
      </w:r>
      <w:r w:rsidR="0060132C" w:rsidRPr="0026131C">
        <w:rPr>
          <w:rFonts w:eastAsiaTheme="minorEastAsia"/>
        </w:rPr>
        <w:t xml:space="preserve"> charging will both improve the ethical considerations of this product</w:t>
      </w:r>
      <w:r w:rsidR="0086372D" w:rsidRPr="0026131C">
        <w:rPr>
          <w:rFonts w:eastAsiaTheme="minorEastAsia"/>
        </w:rPr>
        <w:t xml:space="preserve"> as well as the ease </w:t>
      </w:r>
      <w:r w:rsidR="00206DE6" w:rsidRPr="0026131C">
        <w:rPr>
          <w:rFonts w:eastAsiaTheme="minorEastAsia"/>
        </w:rPr>
        <w:t xml:space="preserve">of use </w:t>
      </w:r>
      <w:r w:rsidR="0086372D" w:rsidRPr="0026131C">
        <w:rPr>
          <w:rFonts w:eastAsiaTheme="minorEastAsia"/>
        </w:rPr>
        <w:t xml:space="preserve">for all users. </w:t>
      </w:r>
    </w:p>
    <w:p w14:paraId="57EDB165" w14:textId="173A160D" w:rsidR="0086197A" w:rsidRDefault="0025620A" w:rsidP="0025620A">
      <w:pPr>
        <w:spacing w:line="360" w:lineRule="auto"/>
        <w:jc w:val="center"/>
      </w:pPr>
      <w:r w:rsidRPr="0025620A">
        <w:rPr>
          <w:noProof/>
        </w:rPr>
        <w:drawing>
          <wp:inline distT="0" distB="0" distL="0" distR="0" wp14:anchorId="2A6CA5EC" wp14:editId="19511EC2">
            <wp:extent cx="4059044" cy="2441153"/>
            <wp:effectExtent l="0" t="0" r="0" b="0"/>
            <wp:docPr id="87894870"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4870" name="Picture 1" descr="A diagram of a circuit&#10;&#10;Description automatically generated"/>
                    <pic:cNvPicPr/>
                  </pic:nvPicPr>
                  <pic:blipFill>
                    <a:blip r:embed="rId9"/>
                    <a:stretch>
                      <a:fillRect/>
                    </a:stretch>
                  </pic:blipFill>
                  <pic:spPr>
                    <a:xfrm>
                      <a:off x="0" y="0"/>
                      <a:ext cx="4065109" cy="2444800"/>
                    </a:xfrm>
                    <a:prstGeom prst="rect">
                      <a:avLst/>
                    </a:prstGeom>
                  </pic:spPr>
                </pic:pic>
              </a:graphicData>
            </a:graphic>
          </wp:inline>
        </w:drawing>
      </w:r>
    </w:p>
    <w:p w14:paraId="79FDB54E" w14:textId="55C1921E" w:rsidR="008C7FD4" w:rsidRDefault="008C7FD4" w:rsidP="008C7FD4">
      <w:pPr>
        <w:pStyle w:val="Caption"/>
        <w:jc w:val="center"/>
      </w:pPr>
      <w:bookmarkStart w:id="2" w:name="_Toc196729531"/>
      <w:r>
        <w:t xml:space="preserve">Figure </w:t>
      </w:r>
      <w:fldSimple w:instr=" SEQ Figure \* ARABIC ">
        <w:r w:rsidR="00073CE2">
          <w:rPr>
            <w:noProof/>
          </w:rPr>
          <w:t>1</w:t>
        </w:r>
      </w:fldSimple>
      <w:r>
        <w:t xml:space="preserve"> - Rectenna Circuit Design Layout</w:t>
      </w:r>
      <w:bookmarkEnd w:id="2"/>
    </w:p>
    <w:p w14:paraId="4C82147E" w14:textId="6DFCFFD5" w:rsidR="00E9561A" w:rsidRPr="0026131C" w:rsidRDefault="00992B1E" w:rsidP="0034741E">
      <w:pPr>
        <w:spacing w:line="360" w:lineRule="auto"/>
        <w:jc w:val="both"/>
        <w:rPr>
          <w:rFonts w:eastAsiaTheme="minorEastAsia"/>
        </w:rPr>
      </w:pPr>
      <w:r w:rsidRPr="0026131C">
        <w:rPr>
          <w:rFonts w:eastAsiaTheme="minorEastAsia"/>
        </w:rPr>
        <w:lastRenderedPageBreak/>
        <w:t xml:space="preserve">The main objective detailed below </w:t>
      </w:r>
      <w:r w:rsidR="00CF0E51" w:rsidRPr="0026131C">
        <w:rPr>
          <w:rFonts w:eastAsiaTheme="minorEastAsia"/>
        </w:rPr>
        <w:t xml:space="preserve">is to design a functioning version 1 prototype of a </w:t>
      </w:r>
      <w:r w:rsidR="00707F12" w:rsidRPr="0026131C">
        <w:rPr>
          <w:rFonts w:eastAsiaTheme="minorEastAsia"/>
        </w:rPr>
        <w:t>lifesaving photoplethysmography monitor within a six</w:t>
      </w:r>
      <w:r w:rsidR="008768E6">
        <w:rPr>
          <w:rFonts w:eastAsiaTheme="minorEastAsia"/>
        </w:rPr>
        <w:t>-</w:t>
      </w:r>
      <w:r w:rsidR="00707F12" w:rsidRPr="0026131C">
        <w:rPr>
          <w:rFonts w:eastAsiaTheme="minorEastAsia"/>
        </w:rPr>
        <w:t xml:space="preserve">month timeframe, using </w:t>
      </w:r>
      <w:r w:rsidRPr="0026131C">
        <w:rPr>
          <w:rFonts w:eastAsiaTheme="minorEastAsia"/>
        </w:rPr>
        <w:t>energy harvesting as a power charging source</w:t>
      </w:r>
      <w:r w:rsidR="0097054A" w:rsidRPr="0026131C">
        <w:rPr>
          <w:rFonts w:eastAsiaTheme="minorEastAsia"/>
        </w:rPr>
        <w:t xml:space="preserve"> for the device. </w:t>
      </w:r>
      <w:r w:rsidR="00AB3D8E" w:rsidRPr="0026131C">
        <w:rPr>
          <w:rFonts w:eastAsiaTheme="minorEastAsia"/>
        </w:rPr>
        <w:t xml:space="preserve">A </w:t>
      </w:r>
      <w:r w:rsidR="004803E1" w:rsidRPr="0026131C">
        <w:rPr>
          <w:rFonts w:eastAsiaTheme="minorEastAsia"/>
        </w:rPr>
        <w:t>progress plan</w:t>
      </w:r>
      <w:r w:rsidR="00AB3D8E" w:rsidRPr="0026131C">
        <w:rPr>
          <w:rFonts w:eastAsiaTheme="minorEastAsia"/>
        </w:rPr>
        <w:t xml:space="preserve"> will be drawn up with each critical component having a deadline to ensure </w:t>
      </w:r>
      <w:r w:rsidR="009E71F1" w:rsidRPr="0026131C">
        <w:rPr>
          <w:rFonts w:eastAsiaTheme="minorEastAsia"/>
        </w:rPr>
        <w:t>constant progression is made and the design will be ready within the allocated timeframe.</w:t>
      </w:r>
      <w:r w:rsidR="005D12ED" w:rsidRPr="0026131C">
        <w:rPr>
          <w:rFonts w:eastAsiaTheme="minorEastAsia"/>
        </w:rPr>
        <w:t xml:space="preserve"> </w:t>
      </w:r>
      <w:r w:rsidR="00DC6EB2" w:rsidRPr="0026131C">
        <w:rPr>
          <w:rFonts w:eastAsiaTheme="minorEastAsia"/>
        </w:rPr>
        <w:t xml:space="preserve">This project can </w:t>
      </w:r>
      <w:r w:rsidR="004776A2" w:rsidRPr="0026131C">
        <w:rPr>
          <w:rFonts w:eastAsiaTheme="minorEastAsia"/>
        </w:rPr>
        <w:t xml:space="preserve">easily be </w:t>
      </w:r>
      <w:r w:rsidR="00DC6EB2" w:rsidRPr="0026131C">
        <w:rPr>
          <w:rFonts w:eastAsiaTheme="minorEastAsia"/>
        </w:rPr>
        <w:t xml:space="preserve">achieved by </w:t>
      </w:r>
      <w:r w:rsidR="00C35E86" w:rsidRPr="0026131C">
        <w:rPr>
          <w:rFonts w:eastAsiaTheme="minorEastAsia"/>
        </w:rPr>
        <w:t>sticking to the timeframe</w:t>
      </w:r>
      <w:r w:rsidR="003C7A3D" w:rsidRPr="0026131C">
        <w:rPr>
          <w:rFonts w:eastAsiaTheme="minorEastAsia"/>
        </w:rPr>
        <w:t xml:space="preserve"> </w:t>
      </w:r>
      <w:r w:rsidR="00DC769B" w:rsidRPr="0026131C">
        <w:rPr>
          <w:rFonts w:eastAsiaTheme="minorEastAsia"/>
        </w:rPr>
        <w:t>and ensurin</w:t>
      </w:r>
      <w:r w:rsidR="00710817" w:rsidRPr="0026131C">
        <w:rPr>
          <w:rFonts w:eastAsiaTheme="minorEastAsia"/>
        </w:rPr>
        <w:t>g enough time to allow a built product to be constructed and tested.</w:t>
      </w:r>
      <w:r w:rsidR="00C423B3" w:rsidRPr="0026131C">
        <w:rPr>
          <w:rFonts w:eastAsiaTheme="minorEastAsia"/>
        </w:rPr>
        <w:t xml:space="preserve"> By the end of the project, a </w:t>
      </w:r>
      <w:r w:rsidR="00E9561A" w:rsidRPr="0026131C">
        <w:rPr>
          <w:rFonts w:eastAsiaTheme="minorEastAsia"/>
        </w:rPr>
        <w:t xml:space="preserve">prototype of a </w:t>
      </w:r>
      <w:r w:rsidR="00C423B3" w:rsidRPr="0026131C">
        <w:rPr>
          <w:rFonts w:eastAsiaTheme="minorEastAsia"/>
        </w:rPr>
        <w:t xml:space="preserve">PPG monitoring system with energy harvesting will be </w:t>
      </w:r>
      <w:r w:rsidR="00E9561A" w:rsidRPr="0026131C">
        <w:rPr>
          <w:rFonts w:eastAsiaTheme="minorEastAsia"/>
        </w:rPr>
        <w:t>designed.</w:t>
      </w:r>
    </w:p>
    <w:p w14:paraId="3663CC63" w14:textId="0F0D62FA" w:rsidR="00990778" w:rsidRDefault="00C655F3" w:rsidP="00C655F3">
      <w:pPr>
        <w:spacing w:line="360" w:lineRule="auto"/>
        <w:jc w:val="both"/>
      </w:pPr>
      <w:r w:rsidRPr="0026131C">
        <w:rPr>
          <w:rFonts w:eastAsiaTheme="minorEastAsia"/>
        </w:rPr>
        <w:t xml:space="preserve">The report below will outline and detail the integral </w:t>
      </w:r>
      <w:r w:rsidR="00A55C1B" w:rsidRPr="0026131C">
        <w:rPr>
          <w:rFonts w:eastAsiaTheme="minorEastAsia"/>
        </w:rPr>
        <w:t xml:space="preserve">elements </w:t>
      </w:r>
      <w:r w:rsidR="000545A3" w:rsidRPr="0026131C">
        <w:rPr>
          <w:rFonts w:eastAsiaTheme="minorEastAsia"/>
        </w:rPr>
        <w:t>for the development of the PPG sensor. These sections will include</w:t>
      </w:r>
      <w:r w:rsidR="00A55C1B" w:rsidRPr="0026131C">
        <w:rPr>
          <w:rFonts w:eastAsiaTheme="minorEastAsia"/>
        </w:rPr>
        <w:t xml:space="preserve"> </w:t>
      </w:r>
      <w:r w:rsidR="008768E6">
        <w:rPr>
          <w:rFonts w:eastAsiaTheme="minorEastAsia"/>
        </w:rPr>
        <w:t xml:space="preserve">a survey of </w:t>
      </w:r>
      <w:r w:rsidR="00A55C1B" w:rsidRPr="0026131C">
        <w:rPr>
          <w:rFonts w:eastAsiaTheme="minorEastAsia"/>
        </w:rPr>
        <w:t>the</w:t>
      </w:r>
      <w:r w:rsidR="000545A3" w:rsidRPr="0026131C">
        <w:rPr>
          <w:rFonts w:eastAsiaTheme="minorEastAsia"/>
        </w:rPr>
        <w:t xml:space="preserve"> current models on the market, the software used to program the model, the hardware implementation used to operate the sensor, the communication links and the overall costing of the </w:t>
      </w:r>
      <w:r w:rsidR="007C3271" w:rsidRPr="0026131C">
        <w:rPr>
          <w:rFonts w:eastAsiaTheme="minorEastAsia"/>
        </w:rPr>
        <w:t>model.</w:t>
      </w:r>
      <w:r w:rsidR="00E70410" w:rsidRPr="0026131C">
        <w:rPr>
          <w:rFonts w:eastAsiaTheme="minorEastAsia"/>
        </w:rPr>
        <w:t xml:space="preserve"> </w:t>
      </w:r>
      <w:r w:rsidR="00421626">
        <w:rPr>
          <w:rFonts w:eastAsiaTheme="minorEastAsia"/>
        </w:rPr>
        <w:t xml:space="preserve">This design has been made as a </w:t>
      </w:r>
      <w:r w:rsidR="00683618">
        <w:rPr>
          <w:rFonts w:eastAsiaTheme="minorEastAsia"/>
        </w:rPr>
        <w:t xml:space="preserve">software and hardware prototype version </w:t>
      </w:r>
      <w:r w:rsidR="00240E7E">
        <w:rPr>
          <w:rFonts w:eastAsiaTheme="minorEastAsia"/>
        </w:rPr>
        <w:t>one</w:t>
      </w:r>
      <w:r w:rsidR="00683618">
        <w:rPr>
          <w:rFonts w:eastAsiaTheme="minorEastAsia"/>
        </w:rPr>
        <w:t xml:space="preserve"> design which </w:t>
      </w:r>
      <w:r w:rsidR="002E25F6">
        <w:rPr>
          <w:rFonts w:eastAsiaTheme="minorEastAsia"/>
        </w:rPr>
        <w:t>may change for future iterations.</w:t>
      </w:r>
      <w:r w:rsidR="00990778">
        <w:br w:type="page"/>
      </w:r>
    </w:p>
    <w:p w14:paraId="79E2053A" w14:textId="7D8666B5" w:rsidR="00990778" w:rsidRDefault="00470158" w:rsidP="00990778">
      <w:pPr>
        <w:pStyle w:val="Heading1"/>
        <w:rPr>
          <w:b/>
          <w:bCs/>
          <w:color w:val="000000" w:themeColor="text1"/>
          <w:u w:val="single"/>
        </w:rPr>
      </w:pPr>
      <w:bookmarkStart w:id="3" w:name="_Toc196729581"/>
      <w:r>
        <w:rPr>
          <w:b/>
          <w:bCs/>
          <w:color w:val="000000" w:themeColor="text1"/>
          <w:u w:val="single"/>
        </w:rPr>
        <w:lastRenderedPageBreak/>
        <w:t>Chapter 2 – Research and Review of Literature</w:t>
      </w:r>
      <w:bookmarkEnd w:id="3"/>
    </w:p>
    <w:p w14:paraId="2C321598" w14:textId="1AC61690" w:rsidR="00A7636E" w:rsidRPr="00A7636E" w:rsidRDefault="008768E6" w:rsidP="00902BD6">
      <w:pPr>
        <w:spacing w:line="360" w:lineRule="auto"/>
        <w:jc w:val="both"/>
      </w:pPr>
      <w:r>
        <w:rPr>
          <w:rFonts w:eastAsiaTheme="minorEastAsia"/>
        </w:rPr>
        <w:t>This c</w:t>
      </w:r>
      <w:r w:rsidR="00AF72C6" w:rsidRPr="0026131C">
        <w:rPr>
          <w:rFonts w:eastAsiaTheme="minorEastAsia"/>
        </w:rPr>
        <w:t>ha</w:t>
      </w:r>
      <w:r w:rsidR="0083344D" w:rsidRPr="0026131C">
        <w:rPr>
          <w:rFonts w:eastAsiaTheme="minorEastAsia"/>
        </w:rPr>
        <w:t>pter discusses the background information</w:t>
      </w:r>
      <w:r w:rsidR="0045162A" w:rsidRPr="0026131C">
        <w:rPr>
          <w:rFonts w:eastAsiaTheme="minorEastAsia"/>
        </w:rPr>
        <w:t xml:space="preserve"> </w:t>
      </w:r>
      <w:r w:rsidR="0059116D" w:rsidRPr="0026131C">
        <w:rPr>
          <w:rFonts w:eastAsiaTheme="minorEastAsia"/>
        </w:rPr>
        <w:t xml:space="preserve">and research which has been conducted </w:t>
      </w:r>
      <w:r w:rsidR="00671516" w:rsidRPr="0026131C">
        <w:rPr>
          <w:rFonts w:eastAsiaTheme="minorEastAsia"/>
        </w:rPr>
        <w:t>in regard to</w:t>
      </w:r>
      <w:r w:rsidR="00E95A2F" w:rsidRPr="0026131C">
        <w:rPr>
          <w:rFonts w:eastAsiaTheme="minorEastAsia"/>
        </w:rPr>
        <w:t xml:space="preserve"> the important </w:t>
      </w:r>
      <w:r w:rsidR="0058400E" w:rsidRPr="0026131C">
        <w:rPr>
          <w:rFonts w:eastAsiaTheme="minorEastAsia"/>
        </w:rPr>
        <w:t xml:space="preserve">elements required within this project. </w:t>
      </w:r>
      <w:r w:rsidR="0073513F" w:rsidRPr="0026131C">
        <w:rPr>
          <w:rFonts w:eastAsiaTheme="minorEastAsia"/>
        </w:rPr>
        <w:t>One</w:t>
      </w:r>
      <w:r w:rsidR="00BA095C" w:rsidRPr="0026131C">
        <w:rPr>
          <w:rFonts w:eastAsiaTheme="minorEastAsia"/>
        </w:rPr>
        <w:t xml:space="preserve"> of these </w:t>
      </w:r>
      <w:r w:rsidR="00671516" w:rsidRPr="0026131C">
        <w:rPr>
          <w:rFonts w:eastAsiaTheme="minorEastAsia"/>
        </w:rPr>
        <w:t>elements</w:t>
      </w:r>
      <w:r w:rsidR="00BA095C" w:rsidRPr="0026131C">
        <w:rPr>
          <w:rFonts w:eastAsiaTheme="minorEastAsia"/>
        </w:rPr>
        <w:t xml:space="preserve"> </w:t>
      </w:r>
      <w:r w:rsidR="00EF7B27" w:rsidRPr="0026131C">
        <w:rPr>
          <w:rFonts w:eastAsiaTheme="minorEastAsia"/>
        </w:rPr>
        <w:t>c</w:t>
      </w:r>
      <w:r w:rsidR="00DC5CDE" w:rsidRPr="0026131C">
        <w:rPr>
          <w:rFonts w:eastAsiaTheme="minorEastAsia"/>
        </w:rPr>
        <w:t xml:space="preserve">onsist of </w:t>
      </w:r>
      <w:r w:rsidR="00BA095C" w:rsidRPr="0026131C">
        <w:rPr>
          <w:rFonts w:eastAsiaTheme="minorEastAsia"/>
        </w:rPr>
        <w:t xml:space="preserve">the process in which </w:t>
      </w:r>
      <w:r w:rsidR="00644D57" w:rsidRPr="0026131C">
        <w:rPr>
          <w:rFonts w:eastAsiaTheme="minorEastAsia"/>
        </w:rPr>
        <w:t xml:space="preserve">the rectenna is able to obtain / receive </w:t>
      </w:r>
      <w:r w:rsidR="00884869" w:rsidRPr="0026131C">
        <w:rPr>
          <w:rFonts w:eastAsiaTheme="minorEastAsia"/>
        </w:rPr>
        <w:t xml:space="preserve">a 2.4 GHz signal and </w:t>
      </w:r>
      <w:r w:rsidR="00AA3E63" w:rsidRPr="0026131C">
        <w:rPr>
          <w:rFonts w:eastAsiaTheme="minorEastAsia"/>
        </w:rPr>
        <w:t>utilise</w:t>
      </w:r>
      <w:r w:rsidR="00884869" w:rsidRPr="0026131C">
        <w:rPr>
          <w:rFonts w:eastAsiaTheme="minorEastAsia"/>
        </w:rPr>
        <w:t xml:space="preserve"> the process of rectification to convert the alternating current </w:t>
      </w:r>
      <w:r w:rsidR="00AA3E63" w:rsidRPr="0026131C">
        <w:rPr>
          <w:rFonts w:eastAsiaTheme="minorEastAsia"/>
        </w:rPr>
        <w:t>to a direct current to charge and power the circuit.</w:t>
      </w:r>
      <w:r w:rsidR="007C5A47" w:rsidRPr="0026131C">
        <w:rPr>
          <w:rFonts w:eastAsiaTheme="minorEastAsia"/>
        </w:rPr>
        <w:t xml:space="preserve"> Results from previous testing will be taken into consideration to ensure the newer development model in this pape</w:t>
      </w:r>
      <w:r w:rsidR="00896538" w:rsidRPr="0026131C">
        <w:rPr>
          <w:rFonts w:eastAsiaTheme="minorEastAsia"/>
        </w:rPr>
        <w:t>r is both accurate and h</w:t>
      </w:r>
      <w:r w:rsidR="001B2E34">
        <w:rPr>
          <w:rFonts w:eastAsiaTheme="minorEastAsia"/>
        </w:rPr>
        <w:t>as</w:t>
      </w:r>
      <w:r w:rsidR="00896538" w:rsidRPr="0026131C">
        <w:rPr>
          <w:rFonts w:eastAsiaTheme="minorEastAsia"/>
        </w:rPr>
        <w:t xml:space="preserve"> the potential to do the </w:t>
      </w:r>
      <w:r w:rsidR="0040015A" w:rsidRPr="0026131C">
        <w:rPr>
          <w:rFonts w:eastAsiaTheme="minorEastAsia"/>
        </w:rPr>
        <w:t>relevant task.</w:t>
      </w:r>
      <w:r w:rsidR="005C400F" w:rsidRPr="0026131C">
        <w:rPr>
          <w:rFonts w:eastAsiaTheme="minorEastAsia"/>
        </w:rPr>
        <w:t xml:space="preserve"> This </w:t>
      </w:r>
      <w:r w:rsidR="001B2E34">
        <w:rPr>
          <w:rFonts w:eastAsiaTheme="minorEastAsia"/>
        </w:rPr>
        <w:t>chapter</w:t>
      </w:r>
      <w:r w:rsidR="005C400F" w:rsidRPr="0026131C">
        <w:rPr>
          <w:rFonts w:eastAsiaTheme="minorEastAsia"/>
        </w:rPr>
        <w:t xml:space="preserve"> will also </w:t>
      </w:r>
      <w:r w:rsidR="00527C3C" w:rsidRPr="0026131C">
        <w:rPr>
          <w:rFonts w:eastAsiaTheme="minorEastAsia"/>
        </w:rPr>
        <w:t>cover current design models on the market, and how this developmental model ca</w:t>
      </w:r>
      <w:r w:rsidR="007213F8" w:rsidRPr="0026131C">
        <w:rPr>
          <w:rFonts w:eastAsiaTheme="minorEastAsia"/>
        </w:rPr>
        <w:t>n be adapted to be a better design.</w:t>
      </w:r>
    </w:p>
    <w:p w14:paraId="62A43E47" w14:textId="00CD2538" w:rsidR="0051380D" w:rsidRDefault="000731F8" w:rsidP="0051380D">
      <w:pPr>
        <w:pStyle w:val="Heading2"/>
        <w:rPr>
          <w:b/>
          <w:bCs/>
        </w:rPr>
      </w:pPr>
      <w:bookmarkStart w:id="4" w:name="_Toc196729582"/>
      <w:r>
        <w:rPr>
          <w:b/>
          <w:bCs/>
        </w:rPr>
        <w:t>Backgrounds on Rectennas</w:t>
      </w:r>
      <w:bookmarkEnd w:id="4"/>
    </w:p>
    <w:p w14:paraId="56D2121A" w14:textId="10042233" w:rsidR="005C7BFE" w:rsidRPr="0026131C" w:rsidRDefault="00E826F4" w:rsidP="005C7BFE">
      <w:pPr>
        <w:spacing w:line="360" w:lineRule="auto"/>
        <w:jc w:val="both"/>
        <w:rPr>
          <w:rFonts w:eastAsiaTheme="minorEastAsia"/>
        </w:rPr>
      </w:pPr>
      <w:r w:rsidRPr="0026131C">
        <w:rPr>
          <w:rFonts w:eastAsiaTheme="minorEastAsia"/>
        </w:rPr>
        <w:t xml:space="preserve">The rectenna was first </w:t>
      </w:r>
      <w:r w:rsidR="009069D7" w:rsidRPr="0026131C">
        <w:rPr>
          <w:rFonts w:eastAsiaTheme="minorEastAsia"/>
        </w:rPr>
        <w:t xml:space="preserve">brought to light in </w:t>
      </w:r>
      <w:r w:rsidR="00C43198" w:rsidRPr="0026131C">
        <w:rPr>
          <w:rFonts w:eastAsiaTheme="minorEastAsia"/>
        </w:rPr>
        <w:t xml:space="preserve">late 1964 as part of a </w:t>
      </w:r>
      <w:r w:rsidR="00FE5FEE" w:rsidRPr="0026131C">
        <w:rPr>
          <w:rFonts w:eastAsiaTheme="minorEastAsia"/>
        </w:rPr>
        <w:t xml:space="preserve">receiver </w:t>
      </w:r>
      <w:r w:rsidR="00DD7F7F" w:rsidRPr="0026131C">
        <w:rPr>
          <w:rFonts w:eastAsiaTheme="minorEastAsia"/>
        </w:rPr>
        <w:t>for the transmission of microwave power by William C Brown</w:t>
      </w:r>
      <w:r w:rsidR="00987841" w:rsidRPr="0026131C">
        <w:rPr>
          <w:rFonts w:eastAsiaTheme="minorEastAsia"/>
        </w:rPr>
        <w:t xml:space="preserve"> </w:t>
      </w:r>
      <w:sdt>
        <w:sdtPr>
          <w:rPr>
            <w:rFonts w:eastAsiaTheme="minorEastAsia"/>
          </w:rPr>
          <w:id w:val="1543171953"/>
          <w:citation/>
        </w:sdtPr>
        <w:sdtEndPr/>
        <w:sdtContent>
          <w:r w:rsidR="00987841" w:rsidRPr="0026131C">
            <w:rPr>
              <w:rFonts w:eastAsiaTheme="minorEastAsia"/>
            </w:rPr>
            <w:fldChar w:fldCharType="begin"/>
          </w:r>
          <w:r w:rsidR="00987841" w:rsidRPr="0026131C">
            <w:rPr>
              <w:rFonts w:eastAsiaTheme="minorEastAsia"/>
            </w:rPr>
            <w:instrText xml:space="preserve"> CITATION EDo14 \l 2057 </w:instrText>
          </w:r>
          <w:r w:rsidR="00987841" w:rsidRPr="0026131C">
            <w:rPr>
              <w:rFonts w:eastAsiaTheme="minorEastAsia"/>
            </w:rPr>
            <w:fldChar w:fldCharType="separate"/>
          </w:r>
          <w:r w:rsidR="00073CE2" w:rsidRPr="00073CE2">
            <w:rPr>
              <w:rFonts w:eastAsiaTheme="minorEastAsia"/>
              <w:noProof/>
            </w:rPr>
            <w:t>[1]</w:t>
          </w:r>
          <w:r w:rsidR="00987841" w:rsidRPr="0026131C">
            <w:rPr>
              <w:rFonts w:eastAsiaTheme="minorEastAsia"/>
            </w:rPr>
            <w:fldChar w:fldCharType="end"/>
          </w:r>
        </w:sdtContent>
      </w:sdt>
      <w:r w:rsidR="00987841" w:rsidRPr="0026131C">
        <w:rPr>
          <w:rFonts w:eastAsiaTheme="minorEastAsia"/>
        </w:rPr>
        <w:t>.</w:t>
      </w:r>
      <w:r w:rsidR="00215FAA" w:rsidRPr="0026131C">
        <w:rPr>
          <w:rFonts w:eastAsiaTheme="minorEastAsia"/>
        </w:rPr>
        <w:t xml:space="preserve"> </w:t>
      </w:r>
      <w:r w:rsidR="00F81A67" w:rsidRPr="0026131C">
        <w:rPr>
          <w:rFonts w:eastAsiaTheme="minorEastAsia"/>
        </w:rPr>
        <w:t xml:space="preserve">This study discussed the use of harvesting solar energy from the ionosphere </w:t>
      </w:r>
      <w:r w:rsidR="00E74AB5" w:rsidRPr="0026131C">
        <w:rPr>
          <w:rFonts w:eastAsiaTheme="minorEastAsia"/>
        </w:rPr>
        <w:t xml:space="preserve">through a receive antenna and using a rectifier diode circuit (bridge) to convert the </w:t>
      </w:r>
      <w:r w:rsidR="0091603F" w:rsidRPr="0026131C">
        <w:rPr>
          <w:rFonts w:eastAsiaTheme="minorEastAsia"/>
        </w:rPr>
        <w:t>electromagnetic wave alternating current</w:t>
      </w:r>
      <w:r w:rsidR="00E74AB5" w:rsidRPr="0026131C">
        <w:rPr>
          <w:rFonts w:eastAsiaTheme="minorEastAsia"/>
        </w:rPr>
        <w:t xml:space="preserve">, into a direct current which can be used directly to power a battery for circuitry operations. </w:t>
      </w:r>
      <w:r w:rsidR="00BC6317" w:rsidRPr="0026131C">
        <w:rPr>
          <w:rFonts w:eastAsiaTheme="minorEastAsia"/>
        </w:rPr>
        <w:t xml:space="preserve"> </w:t>
      </w:r>
      <w:r w:rsidR="000D1B65" w:rsidRPr="0026131C">
        <w:rPr>
          <w:rFonts w:eastAsiaTheme="minorEastAsia"/>
        </w:rPr>
        <w:t xml:space="preserve">William </w:t>
      </w:r>
      <w:r w:rsidR="009F3BBA" w:rsidRPr="0026131C">
        <w:rPr>
          <w:rFonts w:eastAsiaTheme="minorEastAsia"/>
        </w:rPr>
        <w:t>B</w:t>
      </w:r>
      <w:r w:rsidR="000D1B65" w:rsidRPr="0026131C">
        <w:rPr>
          <w:rFonts w:eastAsiaTheme="minorEastAsia"/>
        </w:rPr>
        <w:t xml:space="preserve">rown </w:t>
      </w:r>
      <w:r w:rsidR="00B15A15" w:rsidRPr="0026131C">
        <w:rPr>
          <w:rFonts w:eastAsiaTheme="minorEastAsia"/>
        </w:rPr>
        <w:t>was conducting research</w:t>
      </w:r>
      <w:r w:rsidR="00EC6B56" w:rsidRPr="0026131C">
        <w:rPr>
          <w:rFonts w:eastAsiaTheme="minorEastAsia"/>
        </w:rPr>
        <w:t xml:space="preserve"> that </w:t>
      </w:r>
      <w:r w:rsidR="0098442A" w:rsidRPr="0026131C">
        <w:rPr>
          <w:rFonts w:eastAsiaTheme="minorEastAsia"/>
        </w:rPr>
        <w:t>was</w:t>
      </w:r>
      <w:r w:rsidR="00B15A15" w:rsidRPr="0026131C">
        <w:rPr>
          <w:rFonts w:eastAsiaTheme="minorEastAsia"/>
        </w:rPr>
        <w:t xml:space="preserve"> derived from </w:t>
      </w:r>
      <w:r w:rsidR="00674477" w:rsidRPr="0026131C">
        <w:rPr>
          <w:rFonts w:eastAsiaTheme="minorEastAsia"/>
        </w:rPr>
        <w:t xml:space="preserve">Tesla regarding radio wave transmissions </w:t>
      </w:r>
      <w:r w:rsidR="00097F92" w:rsidRPr="0026131C">
        <w:rPr>
          <w:rFonts w:eastAsiaTheme="minorEastAsia"/>
        </w:rPr>
        <w:t xml:space="preserve">but </w:t>
      </w:r>
      <w:r w:rsidR="00BF616A" w:rsidRPr="0026131C">
        <w:rPr>
          <w:rFonts w:eastAsiaTheme="minorEastAsia"/>
        </w:rPr>
        <w:t>channelled</w:t>
      </w:r>
      <w:r w:rsidR="00097F92" w:rsidRPr="0026131C">
        <w:rPr>
          <w:rFonts w:eastAsiaTheme="minorEastAsia"/>
        </w:rPr>
        <w:t xml:space="preserve"> the study toward the conversion of energy </w:t>
      </w:r>
      <w:r w:rsidR="00BF616A" w:rsidRPr="0026131C">
        <w:rPr>
          <w:rFonts w:eastAsiaTheme="minorEastAsia"/>
        </w:rPr>
        <w:t>to a direct current</w:t>
      </w:r>
      <w:r w:rsidR="007E3CA6" w:rsidRPr="0026131C">
        <w:rPr>
          <w:rFonts w:eastAsiaTheme="minorEastAsia"/>
        </w:rPr>
        <w:t xml:space="preserve"> </w:t>
      </w:r>
      <w:sdt>
        <w:sdtPr>
          <w:rPr>
            <w:rFonts w:eastAsiaTheme="minorEastAsia"/>
          </w:rPr>
          <w:id w:val="-1133712666"/>
          <w:citation/>
        </w:sdtPr>
        <w:sdtEndPr/>
        <w:sdtContent>
          <w:r w:rsidR="007E3CA6" w:rsidRPr="0026131C">
            <w:rPr>
              <w:rFonts w:eastAsiaTheme="minorEastAsia"/>
            </w:rPr>
            <w:fldChar w:fldCharType="begin"/>
          </w:r>
          <w:r w:rsidR="007E3CA6" w:rsidRPr="0026131C">
            <w:rPr>
              <w:rFonts w:eastAsiaTheme="minorEastAsia"/>
            </w:rPr>
            <w:instrText xml:space="preserve"> CITATION EDo14 \l 2057 </w:instrText>
          </w:r>
          <w:r w:rsidR="007E3CA6" w:rsidRPr="0026131C">
            <w:rPr>
              <w:rFonts w:eastAsiaTheme="minorEastAsia"/>
            </w:rPr>
            <w:fldChar w:fldCharType="separate"/>
          </w:r>
          <w:r w:rsidR="00073CE2" w:rsidRPr="00073CE2">
            <w:rPr>
              <w:rFonts w:eastAsiaTheme="minorEastAsia"/>
              <w:noProof/>
            </w:rPr>
            <w:t>[1]</w:t>
          </w:r>
          <w:r w:rsidR="007E3CA6" w:rsidRPr="0026131C">
            <w:rPr>
              <w:rFonts w:eastAsiaTheme="minorEastAsia"/>
            </w:rPr>
            <w:fldChar w:fldCharType="end"/>
          </w:r>
        </w:sdtContent>
      </w:sdt>
      <w:r w:rsidR="00BF616A" w:rsidRPr="0026131C">
        <w:rPr>
          <w:rFonts w:eastAsiaTheme="minorEastAsia"/>
        </w:rPr>
        <w:t>.</w:t>
      </w:r>
      <w:r w:rsidR="007E3CA6" w:rsidRPr="0026131C">
        <w:rPr>
          <w:rFonts w:eastAsiaTheme="minorEastAsia"/>
        </w:rPr>
        <w:t xml:space="preserve"> </w:t>
      </w:r>
    </w:p>
    <w:p w14:paraId="737D0A54" w14:textId="7FCCAC05" w:rsidR="00CE72C9" w:rsidRPr="0026131C" w:rsidRDefault="00473D7E" w:rsidP="005C7BFE">
      <w:pPr>
        <w:spacing w:line="360" w:lineRule="auto"/>
        <w:jc w:val="both"/>
        <w:rPr>
          <w:rFonts w:eastAsiaTheme="minorEastAsia"/>
        </w:rPr>
      </w:pPr>
      <w:r w:rsidRPr="0026131C">
        <w:rPr>
          <w:rFonts w:eastAsiaTheme="minorEastAsia"/>
        </w:rPr>
        <w:t>The re</w:t>
      </w:r>
      <w:r w:rsidR="001673E1" w:rsidRPr="0026131C">
        <w:rPr>
          <w:rFonts w:eastAsiaTheme="minorEastAsia"/>
        </w:rPr>
        <w:t xml:space="preserve">ctenna was first designed and tested during 1963 where the antenna </w:t>
      </w:r>
      <w:r w:rsidR="00F9017F" w:rsidRPr="0026131C">
        <w:rPr>
          <w:rFonts w:eastAsiaTheme="minorEastAsia"/>
        </w:rPr>
        <w:t xml:space="preserve">being tested produced a 7 watt output at a 40% efficiency rate </w:t>
      </w:r>
      <w:sdt>
        <w:sdtPr>
          <w:rPr>
            <w:rFonts w:eastAsiaTheme="minorEastAsia"/>
          </w:rPr>
          <w:id w:val="-1413771090"/>
          <w:citation/>
        </w:sdtPr>
        <w:sdtEndPr/>
        <w:sdtContent>
          <w:r w:rsidR="00F9017F" w:rsidRPr="0026131C">
            <w:rPr>
              <w:rFonts w:eastAsiaTheme="minorEastAsia"/>
            </w:rPr>
            <w:fldChar w:fldCharType="begin"/>
          </w:r>
          <w:r w:rsidR="00F9017F" w:rsidRPr="0026131C">
            <w:rPr>
              <w:rFonts w:eastAsiaTheme="minorEastAsia"/>
            </w:rPr>
            <w:instrText xml:space="preserve"> CITATION EDo14 \l 2057 </w:instrText>
          </w:r>
          <w:r w:rsidR="00F9017F" w:rsidRPr="0026131C">
            <w:rPr>
              <w:rFonts w:eastAsiaTheme="minorEastAsia"/>
            </w:rPr>
            <w:fldChar w:fldCharType="separate"/>
          </w:r>
          <w:r w:rsidR="00073CE2" w:rsidRPr="00073CE2">
            <w:rPr>
              <w:rFonts w:eastAsiaTheme="minorEastAsia"/>
              <w:noProof/>
            </w:rPr>
            <w:t>[1]</w:t>
          </w:r>
          <w:r w:rsidR="00F9017F" w:rsidRPr="0026131C">
            <w:rPr>
              <w:rFonts w:eastAsiaTheme="minorEastAsia"/>
            </w:rPr>
            <w:fldChar w:fldCharType="end"/>
          </w:r>
        </w:sdtContent>
      </w:sdt>
      <w:r w:rsidR="00F9017F" w:rsidRPr="0026131C">
        <w:rPr>
          <w:rFonts w:eastAsiaTheme="minorEastAsia"/>
        </w:rPr>
        <w:t>. Being the first ever test conducted on this methodology</w:t>
      </w:r>
      <w:r w:rsidR="009C7E04" w:rsidRPr="0026131C">
        <w:rPr>
          <w:rFonts w:eastAsiaTheme="minorEastAsia"/>
        </w:rPr>
        <w:t>, a 40% efficiency rate was considered a large step towards renewable energy via rectenna energy harvesting</w:t>
      </w:r>
      <w:r w:rsidR="00D70C60" w:rsidRPr="0026131C">
        <w:rPr>
          <w:rFonts w:eastAsiaTheme="minorEastAsia"/>
        </w:rPr>
        <w:t>.</w:t>
      </w:r>
      <w:r w:rsidR="00152866" w:rsidRPr="0026131C">
        <w:rPr>
          <w:rFonts w:eastAsiaTheme="minorEastAsia"/>
        </w:rPr>
        <w:t xml:space="preserve"> </w:t>
      </w:r>
      <w:r w:rsidR="0060516B" w:rsidRPr="0026131C">
        <w:rPr>
          <w:rFonts w:eastAsiaTheme="minorEastAsia"/>
        </w:rPr>
        <w:t>Unfortunately,</w:t>
      </w:r>
      <w:r w:rsidR="00BE2AD6" w:rsidRPr="0026131C">
        <w:rPr>
          <w:rFonts w:eastAsiaTheme="minorEastAsia"/>
        </w:rPr>
        <w:t xml:space="preserve"> due to a lack of funding in this domain, </w:t>
      </w:r>
      <w:r w:rsidR="004E032E" w:rsidRPr="0026131C">
        <w:rPr>
          <w:rFonts w:eastAsiaTheme="minorEastAsia"/>
        </w:rPr>
        <w:t xml:space="preserve">the testing on rectennas within receive antennas </w:t>
      </w:r>
      <w:r w:rsidR="0059061D" w:rsidRPr="0026131C">
        <w:rPr>
          <w:rFonts w:eastAsiaTheme="minorEastAsia"/>
        </w:rPr>
        <w:t>stopped in the early 1980’s</w:t>
      </w:r>
      <w:r w:rsidR="00E46200" w:rsidRPr="0026131C">
        <w:rPr>
          <w:rFonts w:eastAsiaTheme="minorEastAsia"/>
        </w:rPr>
        <w:t>.</w:t>
      </w:r>
    </w:p>
    <w:p w14:paraId="737F1AEC" w14:textId="58F4D8CD" w:rsidR="00A94229" w:rsidRPr="00BC57FA" w:rsidRDefault="005833FB" w:rsidP="005833FB">
      <w:pPr>
        <w:pStyle w:val="Heading2"/>
        <w:rPr>
          <w:b/>
          <w:bCs/>
        </w:rPr>
      </w:pPr>
      <w:bookmarkStart w:id="5" w:name="_Toc196729583"/>
      <w:r w:rsidRPr="00BC57FA">
        <w:rPr>
          <w:b/>
          <w:bCs/>
        </w:rPr>
        <w:t xml:space="preserve">Antenna Design </w:t>
      </w:r>
      <w:r w:rsidR="000731F8">
        <w:rPr>
          <w:b/>
          <w:bCs/>
        </w:rPr>
        <w:t>Elements</w:t>
      </w:r>
      <w:bookmarkEnd w:id="5"/>
    </w:p>
    <w:p w14:paraId="5443F289" w14:textId="589DF608" w:rsidR="007A0C15" w:rsidRPr="0026131C" w:rsidRDefault="00894763" w:rsidP="005C7BFE">
      <w:pPr>
        <w:spacing w:line="360" w:lineRule="auto"/>
        <w:jc w:val="both"/>
        <w:rPr>
          <w:rFonts w:eastAsiaTheme="minorEastAsia"/>
        </w:rPr>
      </w:pPr>
      <w:r w:rsidRPr="0026131C">
        <w:rPr>
          <w:rFonts w:eastAsiaTheme="minorEastAsia"/>
        </w:rPr>
        <w:t>A</w:t>
      </w:r>
      <w:r w:rsidR="003A4DC0" w:rsidRPr="0026131C">
        <w:rPr>
          <w:rFonts w:eastAsiaTheme="minorEastAsia"/>
        </w:rPr>
        <w:t xml:space="preserve">nother </w:t>
      </w:r>
      <w:r w:rsidRPr="0026131C">
        <w:rPr>
          <w:rFonts w:eastAsiaTheme="minorEastAsia"/>
        </w:rPr>
        <w:t xml:space="preserve">study </w:t>
      </w:r>
      <w:r w:rsidR="006D0ECD" w:rsidRPr="0026131C">
        <w:rPr>
          <w:rFonts w:eastAsiaTheme="minorEastAsia"/>
        </w:rPr>
        <w:t>on</w:t>
      </w:r>
      <w:r w:rsidR="008C56B3" w:rsidRPr="0026131C">
        <w:rPr>
          <w:rFonts w:eastAsiaTheme="minorEastAsia"/>
        </w:rPr>
        <w:t xml:space="preserve"> rectenna energy harvesting </w:t>
      </w:r>
      <w:r w:rsidR="003A4DC0" w:rsidRPr="0026131C">
        <w:rPr>
          <w:rFonts w:eastAsiaTheme="minorEastAsia"/>
        </w:rPr>
        <w:t xml:space="preserve">has recently been conducted using </w:t>
      </w:r>
      <w:r w:rsidR="00DF5356" w:rsidRPr="0026131C">
        <w:rPr>
          <w:rFonts w:eastAsiaTheme="minorEastAsia"/>
        </w:rPr>
        <w:t xml:space="preserve">a microstrip patch antenna </w:t>
      </w:r>
      <w:r w:rsidR="008E1992" w:rsidRPr="0026131C">
        <w:rPr>
          <w:rFonts w:eastAsiaTheme="minorEastAsia"/>
        </w:rPr>
        <w:t xml:space="preserve">instead of the previous </w:t>
      </w:r>
      <w:r w:rsidR="00154B5F" w:rsidRPr="0026131C">
        <w:rPr>
          <w:rFonts w:eastAsiaTheme="minorEastAsia"/>
        </w:rPr>
        <w:t xml:space="preserve">half </w:t>
      </w:r>
      <w:r w:rsidR="00C54E82" w:rsidRPr="0026131C">
        <w:rPr>
          <w:rFonts w:eastAsiaTheme="minorEastAsia"/>
        </w:rPr>
        <w:t xml:space="preserve">wave </w:t>
      </w:r>
      <w:r w:rsidR="00154B5F" w:rsidRPr="0026131C">
        <w:rPr>
          <w:rFonts w:eastAsiaTheme="minorEastAsia"/>
        </w:rPr>
        <w:t xml:space="preserve">dipole </w:t>
      </w:r>
      <w:r w:rsidR="00C552A5" w:rsidRPr="0026131C">
        <w:rPr>
          <w:rFonts w:eastAsiaTheme="minorEastAsia"/>
        </w:rPr>
        <w:t>array antenna</w:t>
      </w:r>
      <w:r w:rsidR="00F75E91" w:rsidRPr="0026131C">
        <w:rPr>
          <w:rFonts w:eastAsiaTheme="minorEastAsia"/>
        </w:rPr>
        <w:t xml:space="preserve">. </w:t>
      </w:r>
      <w:r w:rsidR="00841D51" w:rsidRPr="0026131C">
        <w:rPr>
          <w:rFonts w:eastAsiaTheme="minorEastAsia"/>
        </w:rPr>
        <w:t xml:space="preserve">This study, like the study </w:t>
      </w:r>
      <w:r w:rsidR="008A1048">
        <w:rPr>
          <w:rFonts w:eastAsiaTheme="minorEastAsia"/>
        </w:rPr>
        <w:t>by</w:t>
      </w:r>
      <w:r w:rsidR="00841D51" w:rsidRPr="0026131C">
        <w:rPr>
          <w:rFonts w:eastAsiaTheme="minorEastAsia"/>
        </w:rPr>
        <w:t xml:space="preserve"> William</w:t>
      </w:r>
      <w:r w:rsidR="008A1048">
        <w:rPr>
          <w:rFonts w:eastAsiaTheme="minorEastAsia"/>
        </w:rPr>
        <w:t xml:space="preserve"> Brown</w:t>
      </w:r>
      <w:r w:rsidR="00841D51" w:rsidRPr="0026131C">
        <w:rPr>
          <w:rFonts w:eastAsiaTheme="minorEastAsia"/>
        </w:rPr>
        <w:t>, focus</w:t>
      </w:r>
      <w:r w:rsidR="008A1048">
        <w:rPr>
          <w:rFonts w:eastAsiaTheme="minorEastAsia"/>
        </w:rPr>
        <w:t>sed</w:t>
      </w:r>
      <w:r w:rsidR="00841D51" w:rsidRPr="0026131C">
        <w:rPr>
          <w:rFonts w:eastAsiaTheme="minorEastAsia"/>
        </w:rPr>
        <w:t xml:space="preserve"> on the capture and use of the ISM band 2.45 GHz </w:t>
      </w:r>
      <w:r w:rsidR="00145077" w:rsidRPr="0026131C">
        <w:rPr>
          <w:rFonts w:eastAsiaTheme="minorEastAsia"/>
        </w:rPr>
        <w:t xml:space="preserve">for conversion to direct current for energy usage. </w:t>
      </w:r>
      <w:r w:rsidR="00912B37" w:rsidRPr="0026131C">
        <w:rPr>
          <w:rFonts w:eastAsiaTheme="minorEastAsia"/>
        </w:rPr>
        <w:t xml:space="preserve">The microstrip antenna </w:t>
      </w:r>
      <w:r w:rsidR="00F033E6" w:rsidRPr="0026131C">
        <w:rPr>
          <w:rFonts w:eastAsiaTheme="minorEastAsia"/>
        </w:rPr>
        <w:t xml:space="preserve">has been set up to using the same materials as a </w:t>
      </w:r>
      <w:r w:rsidR="003E7980">
        <w:rPr>
          <w:rFonts w:eastAsiaTheme="minorEastAsia"/>
        </w:rPr>
        <w:t>PCB</w:t>
      </w:r>
      <w:r w:rsidR="00F033E6" w:rsidRPr="0026131C">
        <w:rPr>
          <w:rFonts w:eastAsiaTheme="minorEastAsia"/>
        </w:rPr>
        <w:t xml:space="preserve"> board to </w:t>
      </w:r>
      <w:r w:rsidR="004435AC" w:rsidRPr="0026131C">
        <w:rPr>
          <w:rFonts w:eastAsiaTheme="minorEastAsia"/>
        </w:rPr>
        <w:t xml:space="preserve">allow </w:t>
      </w:r>
      <w:r w:rsidR="00E35329" w:rsidRPr="0026131C">
        <w:rPr>
          <w:rFonts w:eastAsiaTheme="minorEastAsia"/>
        </w:rPr>
        <w:t xml:space="preserve">easy design and manufacturing processes. </w:t>
      </w:r>
      <w:r w:rsidR="00E75162" w:rsidRPr="0026131C">
        <w:rPr>
          <w:rFonts w:eastAsiaTheme="minorEastAsia"/>
        </w:rPr>
        <w:t xml:space="preserve">The antenna was measured using </w:t>
      </w:r>
      <w:r w:rsidR="00A55037" w:rsidRPr="0026131C">
        <w:rPr>
          <w:rFonts w:eastAsiaTheme="minorEastAsia"/>
        </w:rPr>
        <w:t xml:space="preserve">CST </w:t>
      </w:r>
      <w:r w:rsidR="006E196D" w:rsidRPr="0026131C">
        <w:rPr>
          <w:rFonts w:eastAsiaTheme="minorEastAsia"/>
        </w:rPr>
        <w:t>simulation</w:t>
      </w:r>
      <w:r w:rsidR="00E75162" w:rsidRPr="0026131C">
        <w:rPr>
          <w:rFonts w:eastAsiaTheme="minorEastAsia"/>
        </w:rPr>
        <w:t xml:space="preserve"> software at the university of </w:t>
      </w:r>
      <w:r w:rsidR="00031A5F" w:rsidRPr="0026131C">
        <w:rPr>
          <w:rFonts w:eastAsiaTheme="minorEastAsia"/>
        </w:rPr>
        <w:t xml:space="preserve">Hargeisa </w:t>
      </w:r>
      <w:r w:rsidR="00CA09E1" w:rsidRPr="0026131C">
        <w:rPr>
          <w:rFonts w:eastAsiaTheme="minorEastAsia"/>
        </w:rPr>
        <w:t xml:space="preserve">and showed the reflections </w:t>
      </w:r>
      <w:r w:rsidR="00D064F1" w:rsidRPr="0026131C">
        <w:rPr>
          <w:rFonts w:eastAsiaTheme="minorEastAsia"/>
        </w:rPr>
        <w:t>(S1,1 parameters) at being -20 at 2.45 GHZ which is considered way below the acceptable range</w:t>
      </w:r>
      <w:r w:rsidR="00A917A7" w:rsidRPr="0026131C">
        <w:rPr>
          <w:rFonts w:eastAsiaTheme="minorEastAsia"/>
        </w:rPr>
        <w:t xml:space="preserve"> </w:t>
      </w:r>
      <w:sdt>
        <w:sdtPr>
          <w:rPr>
            <w:rFonts w:eastAsiaTheme="minorEastAsia"/>
          </w:rPr>
          <w:id w:val="434018381"/>
          <w:citation/>
        </w:sdtPr>
        <w:sdtEndPr/>
        <w:sdtContent>
          <w:r w:rsidR="00491470" w:rsidRPr="0026131C">
            <w:rPr>
              <w:rFonts w:eastAsiaTheme="minorEastAsia"/>
            </w:rPr>
            <w:fldChar w:fldCharType="begin"/>
          </w:r>
          <w:r w:rsidR="00491470" w:rsidRPr="0026131C">
            <w:rPr>
              <w:rFonts w:eastAsiaTheme="minorEastAsia"/>
            </w:rPr>
            <w:instrText xml:space="preserve"> CITATION AMS16 \l 2057 </w:instrText>
          </w:r>
          <w:r w:rsidR="00491470" w:rsidRPr="0026131C">
            <w:rPr>
              <w:rFonts w:eastAsiaTheme="minorEastAsia"/>
            </w:rPr>
            <w:fldChar w:fldCharType="separate"/>
          </w:r>
          <w:r w:rsidR="00073CE2" w:rsidRPr="00073CE2">
            <w:rPr>
              <w:rFonts w:eastAsiaTheme="minorEastAsia"/>
              <w:noProof/>
            </w:rPr>
            <w:t>[2]</w:t>
          </w:r>
          <w:r w:rsidR="00491470" w:rsidRPr="0026131C">
            <w:rPr>
              <w:rFonts w:eastAsiaTheme="minorEastAsia"/>
            </w:rPr>
            <w:fldChar w:fldCharType="end"/>
          </w:r>
        </w:sdtContent>
      </w:sdt>
      <w:r w:rsidR="00491470" w:rsidRPr="0026131C">
        <w:rPr>
          <w:rFonts w:eastAsiaTheme="minorEastAsia"/>
        </w:rPr>
        <w:t>.</w:t>
      </w:r>
      <w:r w:rsidR="001533ED" w:rsidRPr="0026131C">
        <w:rPr>
          <w:rFonts w:eastAsiaTheme="minorEastAsia"/>
        </w:rPr>
        <w:t xml:space="preserve"> </w:t>
      </w:r>
    </w:p>
    <w:p w14:paraId="79304EF3" w14:textId="1A8B0247" w:rsidR="00E6457B" w:rsidRDefault="00D11AB4" w:rsidP="005C7BFE">
      <w:pPr>
        <w:spacing w:line="360" w:lineRule="auto"/>
        <w:jc w:val="both"/>
      </w:pPr>
      <w:r w:rsidRPr="0026131C">
        <w:rPr>
          <w:rFonts w:eastAsiaTheme="minorEastAsia"/>
        </w:rPr>
        <w:lastRenderedPageBreak/>
        <w:t xml:space="preserve">The design laid out </w:t>
      </w:r>
      <w:r w:rsidR="006D576F" w:rsidRPr="0026131C">
        <w:rPr>
          <w:rFonts w:eastAsiaTheme="minorEastAsia"/>
        </w:rPr>
        <w:t>by the university study showed that the rectenna could be made to be both efficient and low profile</w:t>
      </w:r>
      <w:r w:rsidR="00232E3B" w:rsidRPr="0026131C">
        <w:rPr>
          <w:rFonts w:eastAsiaTheme="minorEastAsia"/>
        </w:rPr>
        <w:t xml:space="preserve">, </w:t>
      </w:r>
      <w:r w:rsidR="00F43C3E" w:rsidRPr="0026131C">
        <w:rPr>
          <w:rFonts w:eastAsiaTheme="minorEastAsia"/>
        </w:rPr>
        <w:t xml:space="preserve">perfect for use within smaller design models such as phones or </w:t>
      </w:r>
      <w:r w:rsidR="00E3349F" w:rsidRPr="0026131C">
        <w:rPr>
          <w:rFonts w:eastAsiaTheme="minorEastAsia"/>
        </w:rPr>
        <w:t>radios</w:t>
      </w:r>
      <w:r w:rsidR="00F43C3E" w:rsidRPr="0026131C">
        <w:rPr>
          <w:rFonts w:eastAsiaTheme="minorEastAsia"/>
        </w:rPr>
        <w:t>.</w:t>
      </w:r>
      <w:r w:rsidR="004A50C6" w:rsidRPr="0026131C">
        <w:rPr>
          <w:rFonts w:eastAsiaTheme="minorEastAsia"/>
        </w:rPr>
        <w:t xml:space="preserve"> This method could then be altered for </w:t>
      </w:r>
      <w:r w:rsidR="00145F11" w:rsidRPr="0026131C">
        <w:rPr>
          <w:rFonts w:eastAsiaTheme="minorEastAsia"/>
        </w:rPr>
        <w:t>independent</w:t>
      </w:r>
      <w:r w:rsidR="004A50C6" w:rsidRPr="0026131C">
        <w:rPr>
          <w:rFonts w:eastAsiaTheme="minorEastAsia"/>
        </w:rPr>
        <w:t xml:space="preserve"> use with</w:t>
      </w:r>
      <w:r w:rsidR="00145F11" w:rsidRPr="0026131C">
        <w:rPr>
          <w:rFonts w:eastAsiaTheme="minorEastAsia"/>
        </w:rPr>
        <w:t>in smaller devices such as watches or paired with recharging battery packs.</w:t>
      </w:r>
      <w:r w:rsidR="004A50C6" w:rsidRPr="0026131C">
        <w:rPr>
          <w:rFonts w:eastAsiaTheme="minorEastAsia"/>
        </w:rPr>
        <w:t xml:space="preserve"> </w:t>
      </w:r>
      <w:r w:rsidR="00F43C3E" w:rsidRPr="0026131C">
        <w:rPr>
          <w:rFonts w:eastAsiaTheme="minorEastAsia"/>
        </w:rPr>
        <w:t xml:space="preserve"> </w:t>
      </w:r>
      <w:r w:rsidR="00D16262" w:rsidRPr="0026131C">
        <w:rPr>
          <w:rFonts w:eastAsiaTheme="minorEastAsia"/>
        </w:rPr>
        <w:t>The overall design was made being 36</w:t>
      </w:r>
      <w:r w:rsidR="00EF5115" w:rsidRPr="0026131C">
        <w:rPr>
          <w:rFonts w:eastAsiaTheme="minorEastAsia"/>
        </w:rPr>
        <w:t xml:space="preserve">.3 mm by 27.9 mm </w:t>
      </w:r>
      <w:r w:rsidR="00AA0B05" w:rsidRPr="0026131C">
        <w:rPr>
          <w:rFonts w:eastAsiaTheme="minorEastAsia"/>
        </w:rPr>
        <w:t xml:space="preserve">which was chosen due to the electrical length that was required for </w:t>
      </w:r>
      <w:r w:rsidR="008855D5" w:rsidRPr="0026131C">
        <w:rPr>
          <w:rFonts w:eastAsiaTheme="minorEastAsia"/>
        </w:rPr>
        <w:t xml:space="preserve">2.45 GHz transmission and receive </w:t>
      </w:r>
      <w:sdt>
        <w:sdtPr>
          <w:rPr>
            <w:rFonts w:eastAsiaTheme="minorEastAsia"/>
          </w:rPr>
          <w:id w:val="-2018606536"/>
          <w:citation/>
        </w:sdtPr>
        <w:sdtEndPr/>
        <w:sdtContent>
          <w:r w:rsidR="008855D5" w:rsidRPr="0026131C">
            <w:rPr>
              <w:rFonts w:eastAsiaTheme="minorEastAsia"/>
            </w:rPr>
            <w:fldChar w:fldCharType="begin"/>
          </w:r>
          <w:r w:rsidR="008855D5" w:rsidRPr="0026131C">
            <w:rPr>
              <w:rFonts w:eastAsiaTheme="minorEastAsia"/>
            </w:rPr>
            <w:instrText xml:space="preserve"> CITATION AMS16 \l 2057 </w:instrText>
          </w:r>
          <w:r w:rsidR="008855D5" w:rsidRPr="0026131C">
            <w:rPr>
              <w:rFonts w:eastAsiaTheme="minorEastAsia"/>
            </w:rPr>
            <w:fldChar w:fldCharType="separate"/>
          </w:r>
          <w:r w:rsidR="00073CE2" w:rsidRPr="00073CE2">
            <w:rPr>
              <w:rFonts w:eastAsiaTheme="minorEastAsia"/>
              <w:noProof/>
            </w:rPr>
            <w:t>[2]</w:t>
          </w:r>
          <w:r w:rsidR="008855D5" w:rsidRPr="0026131C">
            <w:rPr>
              <w:rFonts w:eastAsiaTheme="minorEastAsia"/>
            </w:rPr>
            <w:fldChar w:fldCharType="end"/>
          </w:r>
        </w:sdtContent>
      </w:sdt>
      <w:r w:rsidR="008855D5" w:rsidRPr="0026131C">
        <w:rPr>
          <w:rFonts w:eastAsiaTheme="minorEastAsia"/>
        </w:rPr>
        <w:t>.</w:t>
      </w:r>
      <w:r w:rsidR="005E677E" w:rsidRPr="0026131C">
        <w:rPr>
          <w:rFonts w:eastAsiaTheme="minorEastAsia"/>
        </w:rPr>
        <w:t xml:space="preserve"> </w:t>
      </w:r>
      <w:r w:rsidR="003B23EE" w:rsidRPr="0026131C">
        <w:rPr>
          <w:rFonts w:eastAsiaTheme="minorEastAsia"/>
        </w:rPr>
        <w:t xml:space="preserve">By using these sizing requirements or those of a similar nature, a rectenna could be made for </w:t>
      </w:r>
      <w:r w:rsidR="00D17C46" w:rsidRPr="0026131C">
        <w:rPr>
          <w:rFonts w:eastAsiaTheme="minorEastAsia"/>
        </w:rPr>
        <w:t>heart rate monitors.</w:t>
      </w:r>
    </w:p>
    <w:p w14:paraId="684487DA" w14:textId="61034502" w:rsidR="00167EA3" w:rsidRDefault="00620001" w:rsidP="000731F8">
      <w:pPr>
        <w:pStyle w:val="Heading2"/>
        <w:rPr>
          <w:b/>
          <w:bCs/>
        </w:rPr>
      </w:pPr>
      <w:bookmarkStart w:id="6" w:name="_Toc196729584"/>
      <w:r w:rsidRPr="00B3099A">
        <w:rPr>
          <w:b/>
          <w:bCs/>
        </w:rPr>
        <w:t>Previous Design Models</w:t>
      </w:r>
      <w:bookmarkEnd w:id="6"/>
    </w:p>
    <w:p w14:paraId="7A3E7A4B" w14:textId="77777777" w:rsidR="00EC04AA" w:rsidRDefault="00EC04AA" w:rsidP="00EC04AA">
      <w:pPr>
        <w:pStyle w:val="Heading3"/>
        <w:rPr>
          <w:b/>
          <w:bCs/>
        </w:rPr>
      </w:pPr>
      <w:bookmarkStart w:id="7" w:name="_Toc196729585"/>
      <w:r w:rsidRPr="009B2000">
        <w:rPr>
          <w:b/>
          <w:bCs/>
        </w:rPr>
        <w:t>Fitbit</w:t>
      </w:r>
      <w:bookmarkEnd w:id="7"/>
    </w:p>
    <w:p w14:paraId="2DB94FCF" w14:textId="5EA5F833" w:rsidR="005E7951" w:rsidRDefault="001A4D9E" w:rsidP="003A0C26">
      <w:pPr>
        <w:spacing w:line="360" w:lineRule="auto"/>
        <w:jc w:val="both"/>
      </w:pPr>
      <w:r w:rsidRPr="0026131C">
        <w:rPr>
          <w:rFonts w:eastAsiaTheme="minorEastAsia"/>
        </w:rPr>
        <w:t xml:space="preserve">The </w:t>
      </w:r>
      <w:r w:rsidR="008C5403">
        <w:rPr>
          <w:rFonts w:eastAsiaTheme="minorEastAsia"/>
        </w:rPr>
        <w:t>F</w:t>
      </w:r>
      <w:r w:rsidRPr="0026131C">
        <w:rPr>
          <w:rFonts w:eastAsiaTheme="minorEastAsia"/>
        </w:rPr>
        <w:t xml:space="preserve">itbit monitor is widely known for its extensive </w:t>
      </w:r>
      <w:r w:rsidR="008C5403">
        <w:rPr>
          <w:rFonts w:eastAsiaTheme="minorEastAsia"/>
        </w:rPr>
        <w:t>product range</w:t>
      </w:r>
      <w:r w:rsidR="00B736CC">
        <w:rPr>
          <w:rFonts w:eastAsiaTheme="minorEastAsia"/>
        </w:rPr>
        <w:t xml:space="preserve"> it provides</w:t>
      </w:r>
      <w:r w:rsidR="00E405F3" w:rsidRPr="0026131C">
        <w:rPr>
          <w:rFonts w:eastAsiaTheme="minorEastAsia"/>
        </w:rPr>
        <w:t xml:space="preserve"> when </w:t>
      </w:r>
      <w:r w:rsidR="00B736CC">
        <w:rPr>
          <w:rFonts w:eastAsiaTheme="minorEastAsia"/>
        </w:rPr>
        <w:t>users are selecting</w:t>
      </w:r>
      <w:r w:rsidR="00E405F3" w:rsidRPr="0026131C">
        <w:rPr>
          <w:rFonts w:eastAsiaTheme="minorEastAsia"/>
        </w:rPr>
        <w:t xml:space="preserve"> the right fitness monitor to use for everyday life or gym workouts.</w:t>
      </w:r>
      <w:r w:rsidR="00F349B2" w:rsidRPr="0026131C">
        <w:rPr>
          <w:rFonts w:eastAsiaTheme="minorEastAsia"/>
        </w:rPr>
        <w:t xml:space="preserve"> There are many variations of the </w:t>
      </w:r>
      <w:r w:rsidR="00B736CC">
        <w:rPr>
          <w:rFonts w:eastAsiaTheme="minorEastAsia"/>
        </w:rPr>
        <w:t>F</w:t>
      </w:r>
      <w:r w:rsidR="00F349B2" w:rsidRPr="0026131C">
        <w:rPr>
          <w:rFonts w:eastAsiaTheme="minorEastAsia"/>
        </w:rPr>
        <w:t xml:space="preserve">itbit with some being low profile and others having extremely wide </w:t>
      </w:r>
      <w:r w:rsidR="008234F7" w:rsidRPr="0026131C">
        <w:rPr>
          <w:rFonts w:eastAsiaTheme="minorEastAsia"/>
        </w:rPr>
        <w:t>LED</w:t>
      </w:r>
      <w:r w:rsidR="00F349B2" w:rsidRPr="0026131C">
        <w:rPr>
          <w:rFonts w:eastAsiaTheme="minorEastAsia"/>
        </w:rPr>
        <w:t xml:space="preserve"> screens</w:t>
      </w:r>
      <w:r w:rsidR="008234F7" w:rsidRPr="0026131C">
        <w:rPr>
          <w:rFonts w:eastAsiaTheme="minorEastAsia"/>
        </w:rPr>
        <w:t xml:space="preserve">. </w:t>
      </w:r>
      <w:r w:rsidR="00D770C4" w:rsidRPr="0026131C">
        <w:rPr>
          <w:rFonts w:eastAsiaTheme="minorEastAsia"/>
        </w:rPr>
        <w:t xml:space="preserve">The original </w:t>
      </w:r>
      <w:r w:rsidR="00B736CC">
        <w:rPr>
          <w:rFonts w:eastAsiaTheme="minorEastAsia"/>
        </w:rPr>
        <w:t>F</w:t>
      </w:r>
      <w:r w:rsidR="00D770C4" w:rsidRPr="0026131C">
        <w:rPr>
          <w:rFonts w:eastAsiaTheme="minorEastAsia"/>
        </w:rPr>
        <w:t>itbit tracker was designed in 2007 by Eric Fr</w:t>
      </w:r>
      <w:r w:rsidR="004C63C5" w:rsidRPr="0026131C">
        <w:rPr>
          <w:rFonts w:eastAsiaTheme="minorEastAsia"/>
        </w:rPr>
        <w:t xml:space="preserve">iedman and James Park, who came up with the idea of a personal </w:t>
      </w:r>
      <w:r w:rsidR="00F038DA" w:rsidRPr="0026131C">
        <w:rPr>
          <w:rFonts w:eastAsiaTheme="minorEastAsia"/>
        </w:rPr>
        <w:t>worn fitness tracker which would reinvent the methods of tracking fitness levels from heart rate to SP02</w:t>
      </w:r>
      <w:r w:rsidR="000D5B33">
        <w:rPr>
          <w:rFonts w:eastAsiaTheme="minorEastAsia"/>
        </w:rPr>
        <w:t xml:space="preserve"> (blood oxygen saturation)</w:t>
      </w:r>
      <w:r w:rsidR="004E5EE2" w:rsidRPr="0026131C">
        <w:rPr>
          <w:rFonts w:eastAsiaTheme="minorEastAsia"/>
        </w:rPr>
        <w:t xml:space="preserve"> </w:t>
      </w:r>
      <w:sdt>
        <w:sdtPr>
          <w:rPr>
            <w:rFonts w:eastAsiaTheme="minorEastAsia"/>
          </w:rPr>
          <w:id w:val="3013330"/>
          <w:citation/>
        </w:sdtPr>
        <w:sdtEndPr/>
        <w:sdtContent>
          <w:r w:rsidR="004E5EE2" w:rsidRPr="0026131C">
            <w:rPr>
              <w:rFonts w:eastAsiaTheme="minorEastAsia"/>
            </w:rPr>
            <w:fldChar w:fldCharType="begin"/>
          </w:r>
          <w:r w:rsidR="004E5EE2" w:rsidRPr="0026131C">
            <w:rPr>
              <w:rFonts w:eastAsiaTheme="minorEastAsia"/>
            </w:rPr>
            <w:instrText xml:space="preserve"> CITATION Ver23 \l 2057 </w:instrText>
          </w:r>
          <w:r w:rsidR="004E5EE2" w:rsidRPr="0026131C">
            <w:rPr>
              <w:rFonts w:eastAsiaTheme="minorEastAsia"/>
            </w:rPr>
            <w:fldChar w:fldCharType="separate"/>
          </w:r>
          <w:r w:rsidR="00073CE2" w:rsidRPr="00073CE2">
            <w:rPr>
              <w:rFonts w:eastAsiaTheme="minorEastAsia"/>
              <w:noProof/>
            </w:rPr>
            <w:t>[3]</w:t>
          </w:r>
          <w:r w:rsidR="004E5EE2" w:rsidRPr="0026131C">
            <w:rPr>
              <w:rFonts w:eastAsiaTheme="minorEastAsia"/>
            </w:rPr>
            <w:fldChar w:fldCharType="end"/>
          </w:r>
        </w:sdtContent>
      </w:sdt>
      <w:r w:rsidR="004E5EE2" w:rsidRPr="0026131C">
        <w:rPr>
          <w:rFonts w:eastAsiaTheme="minorEastAsia"/>
        </w:rPr>
        <w:t xml:space="preserve">. </w:t>
      </w:r>
      <w:r w:rsidR="00A01BBE" w:rsidRPr="0026131C">
        <w:rPr>
          <w:rFonts w:eastAsiaTheme="minorEastAsia"/>
        </w:rPr>
        <w:t xml:space="preserve">This new </w:t>
      </w:r>
      <w:r w:rsidR="000D5B33">
        <w:rPr>
          <w:rFonts w:eastAsiaTheme="minorEastAsia"/>
        </w:rPr>
        <w:t>idea</w:t>
      </w:r>
      <w:r w:rsidR="00A01BBE" w:rsidRPr="0026131C">
        <w:rPr>
          <w:rFonts w:eastAsiaTheme="minorEastAsia"/>
        </w:rPr>
        <w:t xml:space="preserve"> paved the way for future design capabilities in personal worn fitness monitors including ones we see today </w:t>
      </w:r>
      <w:r w:rsidR="0033604C" w:rsidRPr="0026131C">
        <w:rPr>
          <w:rFonts w:eastAsiaTheme="minorEastAsia"/>
        </w:rPr>
        <w:t>with further developments now expanding to ring, finger worn, fitness trackers.</w:t>
      </w:r>
    </w:p>
    <w:p w14:paraId="5D18A1A5" w14:textId="77777777" w:rsidR="002A7944" w:rsidRDefault="002A7944" w:rsidP="002A7944">
      <w:pPr>
        <w:keepNext/>
        <w:spacing w:line="360" w:lineRule="auto"/>
        <w:jc w:val="center"/>
      </w:pPr>
      <w:r w:rsidRPr="002A7944">
        <w:rPr>
          <w:noProof/>
        </w:rPr>
        <w:drawing>
          <wp:inline distT="0" distB="0" distL="0" distR="0" wp14:anchorId="254E8C01" wp14:editId="6A5BAC2E">
            <wp:extent cx="2406020" cy="2178423"/>
            <wp:effectExtent l="0" t="0" r="0" b="0"/>
            <wp:docPr id="287771913" name="Picture 1" descr="A close up of a w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71913" name="Picture 1" descr="A close up of a watch&#10;&#10;AI-generated content may be incorrect."/>
                    <pic:cNvPicPr/>
                  </pic:nvPicPr>
                  <pic:blipFill>
                    <a:blip r:embed="rId10"/>
                    <a:stretch>
                      <a:fillRect/>
                    </a:stretch>
                  </pic:blipFill>
                  <pic:spPr>
                    <a:xfrm>
                      <a:off x="0" y="0"/>
                      <a:ext cx="2423675" cy="2194408"/>
                    </a:xfrm>
                    <a:prstGeom prst="rect">
                      <a:avLst/>
                    </a:prstGeom>
                  </pic:spPr>
                </pic:pic>
              </a:graphicData>
            </a:graphic>
          </wp:inline>
        </w:drawing>
      </w:r>
    </w:p>
    <w:p w14:paraId="5CCB33B4" w14:textId="5C8AD252" w:rsidR="009C6757" w:rsidRPr="00EC04AA" w:rsidRDefault="002A7944" w:rsidP="002A7944">
      <w:pPr>
        <w:pStyle w:val="Caption"/>
        <w:jc w:val="center"/>
      </w:pPr>
      <w:bookmarkStart w:id="8" w:name="_Toc196729532"/>
      <w:r>
        <w:t xml:space="preserve">Figure </w:t>
      </w:r>
      <w:fldSimple w:instr=" SEQ Figure \* ARABIC ">
        <w:r w:rsidR="00073CE2">
          <w:rPr>
            <w:noProof/>
          </w:rPr>
          <w:t>2</w:t>
        </w:r>
      </w:fldSimple>
      <w:r>
        <w:t xml:space="preserve"> - Fitbit Designs </w:t>
      </w:r>
      <w:sdt>
        <w:sdtPr>
          <w:id w:val="-1502803585"/>
          <w:citation/>
        </w:sdtPr>
        <w:sdtEndPr/>
        <w:sdtContent>
          <w:r w:rsidR="00621133">
            <w:fldChar w:fldCharType="begin"/>
          </w:r>
          <w:r w:rsidR="00621133">
            <w:instrText xml:space="preserve"> CITATION Mac25 \l 2057 </w:instrText>
          </w:r>
          <w:r w:rsidR="00621133">
            <w:fldChar w:fldCharType="separate"/>
          </w:r>
          <w:r w:rsidR="00073CE2" w:rsidRPr="00073CE2">
            <w:rPr>
              <w:noProof/>
            </w:rPr>
            <w:t>[4]</w:t>
          </w:r>
          <w:r w:rsidR="00621133">
            <w:fldChar w:fldCharType="end"/>
          </w:r>
        </w:sdtContent>
      </w:sdt>
      <w:bookmarkEnd w:id="8"/>
    </w:p>
    <w:p w14:paraId="561969FE" w14:textId="2231D633" w:rsidR="00B3099A" w:rsidRDefault="00402FAF" w:rsidP="00402FAF">
      <w:pPr>
        <w:pStyle w:val="Heading3"/>
        <w:rPr>
          <w:b/>
          <w:bCs/>
        </w:rPr>
      </w:pPr>
      <w:bookmarkStart w:id="9" w:name="_Toc196729586"/>
      <w:r w:rsidRPr="00D60D78">
        <w:rPr>
          <w:b/>
          <w:bCs/>
        </w:rPr>
        <w:t>Whoop</w:t>
      </w:r>
      <w:bookmarkEnd w:id="9"/>
    </w:p>
    <w:p w14:paraId="7CFA7215" w14:textId="2B3E607F" w:rsidR="009B2000" w:rsidRDefault="00E7188B" w:rsidP="003A0C26">
      <w:pPr>
        <w:spacing w:line="360" w:lineRule="auto"/>
        <w:jc w:val="both"/>
      </w:pPr>
      <w:r w:rsidRPr="0026131C">
        <w:rPr>
          <w:rFonts w:eastAsiaTheme="minorEastAsia"/>
        </w:rPr>
        <w:t xml:space="preserve">The whoop </w:t>
      </w:r>
      <w:r w:rsidR="006C28F7" w:rsidRPr="0026131C">
        <w:rPr>
          <w:rFonts w:eastAsiaTheme="minorEastAsia"/>
        </w:rPr>
        <w:t>wearable</w:t>
      </w:r>
      <w:r w:rsidRPr="0026131C">
        <w:rPr>
          <w:rFonts w:eastAsiaTheme="minorEastAsia"/>
        </w:rPr>
        <w:t xml:space="preserve"> watch </w:t>
      </w:r>
      <w:r w:rsidR="006C28F7" w:rsidRPr="0026131C">
        <w:rPr>
          <w:rFonts w:eastAsiaTheme="minorEastAsia"/>
        </w:rPr>
        <w:t xml:space="preserve">is one of the newest </w:t>
      </w:r>
      <w:r w:rsidR="00567488" w:rsidRPr="0026131C">
        <w:rPr>
          <w:rFonts w:eastAsiaTheme="minorEastAsia"/>
        </w:rPr>
        <w:t xml:space="preserve">fitness </w:t>
      </w:r>
      <w:r w:rsidR="0076244F" w:rsidRPr="0026131C">
        <w:rPr>
          <w:rFonts w:eastAsiaTheme="minorEastAsia"/>
        </w:rPr>
        <w:t>monitors</w:t>
      </w:r>
      <w:r w:rsidR="00567488" w:rsidRPr="0026131C">
        <w:rPr>
          <w:rFonts w:eastAsiaTheme="minorEastAsia"/>
        </w:rPr>
        <w:t xml:space="preserve"> on the market</w:t>
      </w:r>
      <w:r w:rsidR="0011428A" w:rsidRPr="0026131C">
        <w:rPr>
          <w:rFonts w:eastAsiaTheme="minorEastAsia"/>
        </w:rPr>
        <w:t>,</w:t>
      </w:r>
      <w:r w:rsidR="00567488" w:rsidRPr="0026131C">
        <w:rPr>
          <w:rFonts w:eastAsiaTheme="minorEastAsia"/>
        </w:rPr>
        <w:t xml:space="preserve"> superseding the </w:t>
      </w:r>
      <w:r w:rsidR="00EC04AA" w:rsidRPr="0026131C">
        <w:rPr>
          <w:rFonts w:eastAsiaTheme="minorEastAsia"/>
        </w:rPr>
        <w:t>power and intellect of that of its predecessor</w:t>
      </w:r>
      <w:r w:rsidR="0011428A" w:rsidRPr="0026131C">
        <w:rPr>
          <w:rFonts w:eastAsiaTheme="minorEastAsia"/>
        </w:rPr>
        <w:t>:</w:t>
      </w:r>
      <w:r w:rsidR="00EC04AA" w:rsidRPr="0026131C">
        <w:rPr>
          <w:rFonts w:eastAsiaTheme="minorEastAsia"/>
        </w:rPr>
        <w:t xml:space="preserve"> the </w:t>
      </w:r>
      <w:r w:rsidR="000D5B33">
        <w:rPr>
          <w:rFonts w:eastAsiaTheme="minorEastAsia"/>
        </w:rPr>
        <w:t>F</w:t>
      </w:r>
      <w:r w:rsidR="00EC04AA" w:rsidRPr="0026131C">
        <w:rPr>
          <w:rFonts w:eastAsiaTheme="minorEastAsia"/>
        </w:rPr>
        <w:t>itbit.</w:t>
      </w:r>
      <w:r w:rsidR="0011428A" w:rsidRPr="0026131C">
        <w:rPr>
          <w:rFonts w:eastAsiaTheme="minorEastAsia"/>
        </w:rPr>
        <w:t xml:space="preserve"> </w:t>
      </w:r>
      <w:r w:rsidR="00B5237F" w:rsidRPr="0026131C">
        <w:rPr>
          <w:rFonts w:eastAsiaTheme="minorEastAsia"/>
        </w:rPr>
        <w:t xml:space="preserve">One of the main differences between the </w:t>
      </w:r>
      <w:r w:rsidR="000D5B33">
        <w:rPr>
          <w:rFonts w:eastAsiaTheme="minorEastAsia"/>
        </w:rPr>
        <w:t>F</w:t>
      </w:r>
      <w:r w:rsidR="00B5237F" w:rsidRPr="0026131C">
        <w:rPr>
          <w:rFonts w:eastAsiaTheme="minorEastAsia"/>
        </w:rPr>
        <w:t xml:space="preserve">itbit and the whoops is that the whoop </w:t>
      </w:r>
      <w:r w:rsidR="002C05E3" w:rsidRPr="0026131C">
        <w:rPr>
          <w:rFonts w:eastAsiaTheme="minorEastAsia"/>
        </w:rPr>
        <w:t xml:space="preserve">does not come with a </w:t>
      </w:r>
      <w:r w:rsidR="00FC3F68" w:rsidRPr="0026131C">
        <w:rPr>
          <w:rFonts w:eastAsiaTheme="minorEastAsia"/>
        </w:rPr>
        <w:t>built</w:t>
      </w:r>
      <w:r w:rsidR="000D5B33">
        <w:rPr>
          <w:rFonts w:eastAsiaTheme="minorEastAsia"/>
        </w:rPr>
        <w:t>-</w:t>
      </w:r>
      <w:r w:rsidR="00FC3F68" w:rsidRPr="0026131C">
        <w:rPr>
          <w:rFonts w:eastAsiaTheme="minorEastAsia"/>
        </w:rPr>
        <w:t>in</w:t>
      </w:r>
      <w:r w:rsidR="00B770BF">
        <w:rPr>
          <w:rFonts w:eastAsiaTheme="minorEastAsia"/>
        </w:rPr>
        <w:t xml:space="preserve"> touch</w:t>
      </w:r>
      <w:r w:rsidR="00FC3F68" w:rsidRPr="0026131C">
        <w:rPr>
          <w:rFonts w:eastAsiaTheme="minorEastAsia"/>
        </w:rPr>
        <w:t xml:space="preserve"> screen</w:t>
      </w:r>
      <w:r w:rsidR="00B770BF">
        <w:rPr>
          <w:rFonts w:eastAsiaTheme="minorEastAsia"/>
        </w:rPr>
        <w:t xml:space="preserve"> feature</w:t>
      </w:r>
      <w:r w:rsidR="00FC3F68" w:rsidRPr="0026131C">
        <w:rPr>
          <w:rFonts w:eastAsiaTheme="minorEastAsia"/>
        </w:rPr>
        <w:t>. Although this means it slightly harder to operate for the older age</w:t>
      </w:r>
      <w:r w:rsidR="000D5B33">
        <w:rPr>
          <w:rFonts w:eastAsiaTheme="minorEastAsia"/>
        </w:rPr>
        <w:t xml:space="preserve"> groups</w:t>
      </w:r>
      <w:r w:rsidR="00FC3F68" w:rsidRPr="0026131C">
        <w:rPr>
          <w:rFonts w:eastAsiaTheme="minorEastAsia"/>
        </w:rPr>
        <w:t xml:space="preserve">, it makes the design a lot more slimline and low profile which is </w:t>
      </w:r>
      <w:r w:rsidR="003776A8" w:rsidRPr="0026131C">
        <w:rPr>
          <w:rFonts w:eastAsiaTheme="minorEastAsia"/>
        </w:rPr>
        <w:t xml:space="preserve">preferred by a lot of users. </w:t>
      </w:r>
      <w:r w:rsidR="00F51ABA" w:rsidRPr="0026131C">
        <w:rPr>
          <w:rFonts w:eastAsiaTheme="minorEastAsia"/>
        </w:rPr>
        <w:t xml:space="preserve">The whoop is used to </w:t>
      </w:r>
      <w:r w:rsidR="00F51ABA" w:rsidRPr="0026131C">
        <w:rPr>
          <w:rFonts w:eastAsiaTheme="minorEastAsia"/>
        </w:rPr>
        <w:lastRenderedPageBreak/>
        <w:t>measure 3 main</w:t>
      </w:r>
      <w:r w:rsidR="000D5B33">
        <w:rPr>
          <w:rFonts w:eastAsiaTheme="minorEastAsia"/>
        </w:rPr>
        <w:t xml:space="preserve"> metrics</w:t>
      </w:r>
      <w:r w:rsidR="00D87DB2" w:rsidRPr="0026131C">
        <w:rPr>
          <w:rFonts w:eastAsiaTheme="minorEastAsia"/>
        </w:rPr>
        <w:t xml:space="preserve"> </w:t>
      </w:r>
      <w:r w:rsidR="00D53C55">
        <w:rPr>
          <w:rFonts w:eastAsiaTheme="minorEastAsia"/>
        </w:rPr>
        <w:t>for</w:t>
      </w:r>
      <w:r w:rsidR="00D87DB2" w:rsidRPr="0026131C">
        <w:rPr>
          <w:rFonts w:eastAsiaTheme="minorEastAsia"/>
        </w:rPr>
        <w:t xml:space="preserve"> the user</w:t>
      </w:r>
      <w:r w:rsidR="00D53C55">
        <w:rPr>
          <w:rFonts w:eastAsiaTheme="minorEastAsia"/>
        </w:rPr>
        <w:t>:</w:t>
      </w:r>
      <w:r w:rsidR="00D87DB2" w:rsidRPr="0026131C">
        <w:rPr>
          <w:rFonts w:eastAsiaTheme="minorEastAsia"/>
        </w:rPr>
        <w:t xml:space="preserve"> </w:t>
      </w:r>
      <w:r w:rsidR="00D53C55">
        <w:rPr>
          <w:rFonts w:eastAsiaTheme="minorEastAsia"/>
        </w:rPr>
        <w:t>t</w:t>
      </w:r>
      <w:r w:rsidR="00D87DB2" w:rsidRPr="0026131C">
        <w:rPr>
          <w:rFonts w:eastAsiaTheme="minorEastAsia"/>
        </w:rPr>
        <w:t xml:space="preserve">heir heartrate, </w:t>
      </w:r>
      <w:r w:rsidR="00ED79B8" w:rsidRPr="0026131C">
        <w:rPr>
          <w:rFonts w:eastAsiaTheme="minorEastAsia"/>
        </w:rPr>
        <w:t xml:space="preserve">their sleep and their </w:t>
      </w:r>
      <w:r w:rsidR="00E55CF0" w:rsidRPr="0026131C">
        <w:rPr>
          <w:rFonts w:eastAsiaTheme="minorEastAsia"/>
        </w:rPr>
        <w:t>recovery time (how long is needed to recover after exercise)</w:t>
      </w:r>
      <w:r w:rsidR="00E11ED6" w:rsidRPr="0026131C">
        <w:rPr>
          <w:rFonts w:eastAsiaTheme="minorEastAsia"/>
        </w:rPr>
        <w:t xml:space="preserve"> </w:t>
      </w:r>
      <w:sdt>
        <w:sdtPr>
          <w:rPr>
            <w:rFonts w:eastAsiaTheme="minorEastAsia"/>
          </w:rPr>
          <w:id w:val="1902794351"/>
          <w:citation/>
        </w:sdtPr>
        <w:sdtEndPr/>
        <w:sdtContent>
          <w:r w:rsidR="00565039" w:rsidRPr="0026131C">
            <w:rPr>
              <w:rFonts w:eastAsiaTheme="minorEastAsia"/>
            </w:rPr>
            <w:fldChar w:fldCharType="begin"/>
          </w:r>
          <w:r w:rsidR="00565039" w:rsidRPr="0026131C">
            <w:rPr>
              <w:rFonts w:eastAsiaTheme="minorEastAsia"/>
            </w:rPr>
            <w:instrText xml:space="preserve"> CITATION Rih24 \l 2057 </w:instrText>
          </w:r>
          <w:r w:rsidR="00565039" w:rsidRPr="0026131C">
            <w:rPr>
              <w:rFonts w:eastAsiaTheme="minorEastAsia"/>
            </w:rPr>
            <w:fldChar w:fldCharType="separate"/>
          </w:r>
          <w:r w:rsidR="00073CE2" w:rsidRPr="00073CE2">
            <w:rPr>
              <w:rFonts w:eastAsiaTheme="minorEastAsia"/>
              <w:noProof/>
            </w:rPr>
            <w:t>[5]</w:t>
          </w:r>
          <w:r w:rsidR="00565039" w:rsidRPr="0026131C">
            <w:rPr>
              <w:rFonts w:eastAsiaTheme="minorEastAsia"/>
            </w:rPr>
            <w:fldChar w:fldCharType="end"/>
          </w:r>
        </w:sdtContent>
      </w:sdt>
      <w:r w:rsidR="00565039" w:rsidRPr="0026131C">
        <w:rPr>
          <w:rFonts w:eastAsiaTheme="minorEastAsia"/>
        </w:rPr>
        <w:t xml:space="preserve">. </w:t>
      </w:r>
    </w:p>
    <w:p w14:paraId="3E13A41D" w14:textId="77777777" w:rsidR="00806D19" w:rsidRDefault="0029107E" w:rsidP="00806D19">
      <w:pPr>
        <w:keepNext/>
        <w:spacing w:line="360" w:lineRule="auto"/>
        <w:jc w:val="center"/>
      </w:pPr>
      <w:r w:rsidRPr="0029107E">
        <w:rPr>
          <w:noProof/>
        </w:rPr>
        <w:drawing>
          <wp:inline distT="0" distB="0" distL="0" distR="0" wp14:anchorId="5644C709" wp14:editId="19AA5B66">
            <wp:extent cx="1990165" cy="2145647"/>
            <wp:effectExtent l="0" t="0" r="0" b="7620"/>
            <wp:docPr id="696980441" name="Picture 1" descr="A black band with a black metal clas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80441" name="Picture 1" descr="A black band with a black metal clasp&#10;&#10;AI-generated content may be incorrect."/>
                    <pic:cNvPicPr/>
                  </pic:nvPicPr>
                  <pic:blipFill>
                    <a:blip r:embed="rId11"/>
                    <a:stretch>
                      <a:fillRect/>
                    </a:stretch>
                  </pic:blipFill>
                  <pic:spPr>
                    <a:xfrm>
                      <a:off x="0" y="0"/>
                      <a:ext cx="1998739" cy="2154891"/>
                    </a:xfrm>
                    <a:prstGeom prst="rect">
                      <a:avLst/>
                    </a:prstGeom>
                  </pic:spPr>
                </pic:pic>
              </a:graphicData>
            </a:graphic>
          </wp:inline>
        </w:drawing>
      </w:r>
    </w:p>
    <w:p w14:paraId="435824F2" w14:textId="7CA2EB12" w:rsidR="0029107E" w:rsidRDefault="00806D19" w:rsidP="00806D19">
      <w:pPr>
        <w:pStyle w:val="Caption"/>
        <w:jc w:val="center"/>
      </w:pPr>
      <w:bookmarkStart w:id="10" w:name="_Toc196729533"/>
      <w:r>
        <w:t xml:space="preserve">Figure </w:t>
      </w:r>
      <w:fldSimple w:instr=" SEQ Figure \* ARABIC ">
        <w:r w:rsidR="00073CE2">
          <w:rPr>
            <w:noProof/>
          </w:rPr>
          <w:t>3</w:t>
        </w:r>
      </w:fldSimple>
      <w:r>
        <w:t xml:space="preserve"> - Whoop Design </w:t>
      </w:r>
      <w:sdt>
        <w:sdtPr>
          <w:id w:val="1171603531"/>
          <w:citation/>
        </w:sdtPr>
        <w:sdtEndPr/>
        <w:sdtContent>
          <w:r>
            <w:fldChar w:fldCharType="begin"/>
          </w:r>
          <w:r>
            <w:instrText xml:space="preserve"> CITATION Cla24 \l 2057 </w:instrText>
          </w:r>
          <w:r>
            <w:fldChar w:fldCharType="separate"/>
          </w:r>
          <w:r w:rsidR="00073CE2" w:rsidRPr="00073CE2">
            <w:rPr>
              <w:noProof/>
            </w:rPr>
            <w:t>[6]</w:t>
          </w:r>
          <w:r>
            <w:fldChar w:fldCharType="end"/>
          </w:r>
        </w:sdtContent>
      </w:sdt>
      <w:bookmarkEnd w:id="10"/>
    </w:p>
    <w:p w14:paraId="1F02F579" w14:textId="4140F6A1" w:rsidR="00FD597B" w:rsidRDefault="00FD597B" w:rsidP="00FD597B">
      <w:pPr>
        <w:pStyle w:val="Heading2"/>
        <w:rPr>
          <w:b/>
          <w:bCs/>
        </w:rPr>
      </w:pPr>
      <w:bookmarkStart w:id="11" w:name="_Toc196729587"/>
      <w:r w:rsidRPr="00FD597B">
        <w:rPr>
          <w:b/>
          <w:bCs/>
        </w:rPr>
        <w:t>Apple Watch</w:t>
      </w:r>
      <w:bookmarkEnd w:id="11"/>
    </w:p>
    <w:p w14:paraId="2D973EF8" w14:textId="6930BDCA" w:rsidR="00FD597B" w:rsidRDefault="001D09E6" w:rsidP="00021622">
      <w:pPr>
        <w:spacing w:line="360" w:lineRule="auto"/>
        <w:jc w:val="both"/>
      </w:pPr>
      <w:r w:rsidRPr="0026131C">
        <w:rPr>
          <w:rFonts w:eastAsiaTheme="minorEastAsia"/>
        </w:rPr>
        <w:t>The apple watch generation one was designed to be a step above the rest in</w:t>
      </w:r>
      <w:r w:rsidR="00D871F8" w:rsidRPr="0026131C">
        <w:rPr>
          <w:rFonts w:eastAsiaTheme="minorEastAsia"/>
        </w:rPr>
        <w:t xml:space="preserve"> next generation wrist worn technologies and heart rate monitors. </w:t>
      </w:r>
      <w:r w:rsidR="006227C7" w:rsidRPr="0026131C">
        <w:rPr>
          <w:rFonts w:eastAsiaTheme="minorEastAsia"/>
        </w:rPr>
        <w:t>It was first brought to the public in late 2014</w:t>
      </w:r>
      <w:r w:rsidR="005B611E" w:rsidRPr="0026131C">
        <w:rPr>
          <w:rFonts w:eastAsiaTheme="minorEastAsia"/>
        </w:rPr>
        <w:t xml:space="preserve"> by apple under the supervision of the current CEO Tim</w:t>
      </w:r>
      <w:r w:rsidR="00900AC8" w:rsidRPr="0026131C">
        <w:rPr>
          <w:rFonts w:eastAsiaTheme="minorEastAsia"/>
        </w:rPr>
        <w:t xml:space="preserve"> Cook</w:t>
      </w:r>
      <w:r w:rsidR="006227C7" w:rsidRPr="0026131C">
        <w:rPr>
          <w:rFonts w:eastAsiaTheme="minorEastAsia"/>
        </w:rPr>
        <w:t xml:space="preserve"> as the first watch that could make and receive phone calls</w:t>
      </w:r>
      <w:r w:rsidR="00900AC8" w:rsidRPr="0026131C">
        <w:rPr>
          <w:rFonts w:eastAsiaTheme="minorEastAsia"/>
        </w:rPr>
        <w:t xml:space="preserve"> using LTE and cellular networking</w:t>
      </w:r>
      <w:r w:rsidR="00FC19DB" w:rsidRPr="0026131C">
        <w:rPr>
          <w:rFonts w:eastAsiaTheme="minorEastAsia"/>
        </w:rPr>
        <w:t xml:space="preserve"> </w:t>
      </w:r>
      <w:sdt>
        <w:sdtPr>
          <w:rPr>
            <w:rFonts w:eastAsiaTheme="minorEastAsia"/>
          </w:rPr>
          <w:id w:val="144713658"/>
          <w:citation/>
        </w:sdtPr>
        <w:sdtEndPr/>
        <w:sdtContent>
          <w:r w:rsidR="00FC19DB" w:rsidRPr="0026131C">
            <w:rPr>
              <w:rFonts w:eastAsiaTheme="minorEastAsia"/>
            </w:rPr>
            <w:fldChar w:fldCharType="begin"/>
          </w:r>
          <w:r w:rsidR="00FC19DB" w:rsidRPr="0026131C">
            <w:rPr>
              <w:rFonts w:eastAsiaTheme="minorEastAsia"/>
            </w:rPr>
            <w:instrText xml:space="preserve"> CITATION App14 \l 2057 </w:instrText>
          </w:r>
          <w:r w:rsidR="00FC19DB" w:rsidRPr="0026131C">
            <w:rPr>
              <w:rFonts w:eastAsiaTheme="minorEastAsia"/>
            </w:rPr>
            <w:fldChar w:fldCharType="separate"/>
          </w:r>
          <w:r w:rsidR="00073CE2" w:rsidRPr="00073CE2">
            <w:rPr>
              <w:rFonts w:eastAsiaTheme="minorEastAsia"/>
              <w:noProof/>
            </w:rPr>
            <w:t>[7]</w:t>
          </w:r>
          <w:r w:rsidR="00FC19DB" w:rsidRPr="0026131C">
            <w:rPr>
              <w:rFonts w:eastAsiaTheme="minorEastAsia"/>
            </w:rPr>
            <w:fldChar w:fldCharType="end"/>
          </w:r>
        </w:sdtContent>
      </w:sdt>
      <w:r w:rsidR="006227C7" w:rsidRPr="0026131C">
        <w:rPr>
          <w:rFonts w:eastAsiaTheme="minorEastAsia"/>
        </w:rPr>
        <w:t>.</w:t>
      </w:r>
      <w:r w:rsidR="00FC19DB" w:rsidRPr="0026131C">
        <w:rPr>
          <w:rFonts w:eastAsiaTheme="minorEastAsia"/>
        </w:rPr>
        <w:t xml:space="preserve"> </w:t>
      </w:r>
      <w:r w:rsidR="003C1FC1" w:rsidRPr="0026131C">
        <w:rPr>
          <w:rFonts w:eastAsiaTheme="minorEastAsia"/>
        </w:rPr>
        <w:t xml:space="preserve">This invention took all the aspects of a fitness tracker, crossed them with the capabilities of a </w:t>
      </w:r>
      <w:r w:rsidR="003B6F62" w:rsidRPr="0026131C">
        <w:rPr>
          <w:rFonts w:eastAsiaTheme="minorEastAsia"/>
        </w:rPr>
        <w:t xml:space="preserve">smart phone, and produced </w:t>
      </w:r>
      <w:r w:rsidR="00EE3040" w:rsidRPr="0026131C">
        <w:rPr>
          <w:rFonts w:eastAsiaTheme="minorEastAsia"/>
        </w:rPr>
        <w:t>a watch that is both sleek</w:t>
      </w:r>
      <w:r w:rsidR="003B62E6" w:rsidRPr="0026131C">
        <w:rPr>
          <w:rFonts w:eastAsiaTheme="minorEastAsia"/>
        </w:rPr>
        <w:t>,</w:t>
      </w:r>
      <w:r w:rsidR="00EE3040" w:rsidRPr="0026131C">
        <w:rPr>
          <w:rFonts w:eastAsiaTheme="minorEastAsia"/>
        </w:rPr>
        <w:t xml:space="preserve"> as well as small and comfortable.</w:t>
      </w:r>
      <w:r w:rsidR="00CF2576" w:rsidRPr="0026131C">
        <w:rPr>
          <w:rFonts w:eastAsiaTheme="minorEastAsia"/>
        </w:rPr>
        <w:t xml:space="preserve"> </w:t>
      </w:r>
      <w:r w:rsidR="00217C97" w:rsidRPr="0026131C">
        <w:rPr>
          <w:rFonts w:eastAsiaTheme="minorEastAsia"/>
        </w:rPr>
        <w:t>Apple, even though</w:t>
      </w:r>
      <w:r w:rsidR="00D63A97" w:rsidRPr="0026131C">
        <w:rPr>
          <w:rFonts w:eastAsiaTheme="minorEastAsia"/>
        </w:rPr>
        <w:t xml:space="preserve"> they had the newest generation </w:t>
      </w:r>
      <w:r w:rsidR="00B45445" w:rsidRPr="0026131C">
        <w:rPr>
          <w:rFonts w:eastAsiaTheme="minorEastAsia"/>
        </w:rPr>
        <w:t>of wrist worn technology, still used conventional method</w:t>
      </w:r>
      <w:r w:rsidR="007C6F33" w:rsidRPr="0026131C">
        <w:rPr>
          <w:rFonts w:eastAsiaTheme="minorEastAsia"/>
        </w:rPr>
        <w:t xml:space="preserve"> of Bluetooth</w:t>
      </w:r>
      <w:r w:rsidR="00B45445" w:rsidRPr="0026131C">
        <w:rPr>
          <w:rFonts w:eastAsiaTheme="minorEastAsia"/>
        </w:rPr>
        <w:t xml:space="preserve"> for communication links between the wrist worn watch and the user’s personal electronic device i.e. phone or tablet. </w:t>
      </w:r>
      <w:r w:rsidR="00217C97" w:rsidRPr="0026131C">
        <w:rPr>
          <w:rFonts w:eastAsiaTheme="minorEastAsia"/>
        </w:rPr>
        <w:t xml:space="preserve"> </w:t>
      </w:r>
    </w:p>
    <w:p w14:paraId="6E49F276" w14:textId="77777777" w:rsidR="0081799B" w:rsidRDefault="0081799B" w:rsidP="0081799B">
      <w:pPr>
        <w:keepNext/>
        <w:jc w:val="center"/>
      </w:pPr>
      <w:r w:rsidRPr="0081799B">
        <w:rPr>
          <w:noProof/>
        </w:rPr>
        <w:drawing>
          <wp:inline distT="0" distB="0" distL="0" distR="0" wp14:anchorId="66DF5E22" wp14:editId="6BE6FA71">
            <wp:extent cx="2027096" cy="2110923"/>
            <wp:effectExtent l="0" t="0" r="0" b="3810"/>
            <wp:docPr id="1130339813" name="Picture 1" descr="A black watch with a black b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339813" name="Picture 1" descr="A black watch with a black band&#10;&#10;AI-generated content may be incorrect."/>
                    <pic:cNvPicPr/>
                  </pic:nvPicPr>
                  <pic:blipFill>
                    <a:blip r:embed="rId12"/>
                    <a:stretch>
                      <a:fillRect/>
                    </a:stretch>
                  </pic:blipFill>
                  <pic:spPr>
                    <a:xfrm>
                      <a:off x="0" y="0"/>
                      <a:ext cx="2027096" cy="2110923"/>
                    </a:xfrm>
                    <a:prstGeom prst="rect">
                      <a:avLst/>
                    </a:prstGeom>
                  </pic:spPr>
                </pic:pic>
              </a:graphicData>
            </a:graphic>
          </wp:inline>
        </w:drawing>
      </w:r>
    </w:p>
    <w:p w14:paraId="18EDE801" w14:textId="5CD7608B" w:rsidR="0077404A" w:rsidRDefault="0081799B" w:rsidP="0081799B">
      <w:pPr>
        <w:pStyle w:val="Caption"/>
        <w:jc w:val="center"/>
      </w:pPr>
      <w:bookmarkStart w:id="12" w:name="_Toc196729534"/>
      <w:r>
        <w:t xml:space="preserve">Figure </w:t>
      </w:r>
      <w:fldSimple w:instr=" SEQ Figure \* ARABIC ">
        <w:r w:rsidR="00073CE2">
          <w:rPr>
            <w:noProof/>
          </w:rPr>
          <w:t>4</w:t>
        </w:r>
      </w:fldSimple>
      <w:r>
        <w:t xml:space="preserve"> - Apple </w:t>
      </w:r>
      <w:r w:rsidR="000969EB">
        <w:t>Watch</w:t>
      </w:r>
      <w:r>
        <w:t xml:space="preserve"> Series 10</w:t>
      </w:r>
      <w:bookmarkEnd w:id="12"/>
    </w:p>
    <w:p w14:paraId="36C96680" w14:textId="5562B9C9" w:rsidR="00445BC8" w:rsidRPr="00445BC8" w:rsidRDefault="00445BC8" w:rsidP="00445BC8">
      <w:r>
        <w:br w:type="page"/>
      </w:r>
    </w:p>
    <w:p w14:paraId="357E6862" w14:textId="5DE8AE79" w:rsidR="00EC7CF3" w:rsidRDefault="00021622" w:rsidP="00021622">
      <w:pPr>
        <w:pStyle w:val="Heading2"/>
        <w:rPr>
          <w:b/>
          <w:bCs/>
        </w:rPr>
      </w:pPr>
      <w:bookmarkStart w:id="13" w:name="_Toc196729588"/>
      <w:r>
        <w:rPr>
          <w:b/>
          <w:bCs/>
        </w:rPr>
        <w:lastRenderedPageBreak/>
        <w:t xml:space="preserve">Previous Design </w:t>
      </w:r>
      <w:r w:rsidRPr="00021622">
        <w:rPr>
          <w:b/>
          <w:bCs/>
        </w:rPr>
        <w:t>Comparison</w:t>
      </w:r>
      <w:bookmarkEnd w:id="13"/>
    </w:p>
    <w:tbl>
      <w:tblPr>
        <w:tblStyle w:val="TableGrid"/>
        <w:tblW w:w="9173" w:type="dxa"/>
        <w:tblInd w:w="0" w:type="dxa"/>
        <w:tblLook w:val="04A0" w:firstRow="1" w:lastRow="0" w:firstColumn="1" w:lastColumn="0" w:noHBand="0" w:noVBand="1"/>
      </w:tblPr>
      <w:tblGrid>
        <w:gridCol w:w="564"/>
        <w:gridCol w:w="1646"/>
        <w:gridCol w:w="2038"/>
        <w:gridCol w:w="2190"/>
        <w:gridCol w:w="1674"/>
        <w:gridCol w:w="1061"/>
      </w:tblGrid>
      <w:tr w:rsidR="001C5AB6" w14:paraId="5E6D15EC" w14:textId="686AB9E2" w:rsidTr="00DA7D68">
        <w:tc>
          <w:tcPr>
            <w:tcW w:w="564" w:type="dxa"/>
          </w:tcPr>
          <w:p w14:paraId="45848A3D" w14:textId="315CD7AE"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No.</w:t>
            </w:r>
          </w:p>
        </w:tc>
        <w:tc>
          <w:tcPr>
            <w:tcW w:w="1646" w:type="dxa"/>
          </w:tcPr>
          <w:p w14:paraId="24FE8176" w14:textId="50E91A01"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Category</w:t>
            </w:r>
          </w:p>
        </w:tc>
        <w:tc>
          <w:tcPr>
            <w:tcW w:w="2038" w:type="dxa"/>
          </w:tcPr>
          <w:p w14:paraId="08B81DE8" w14:textId="37441C56"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Fitbit</w:t>
            </w:r>
          </w:p>
        </w:tc>
        <w:tc>
          <w:tcPr>
            <w:tcW w:w="2190" w:type="dxa"/>
          </w:tcPr>
          <w:p w14:paraId="1A5FF54C" w14:textId="57968BFD"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Whoop</w:t>
            </w:r>
          </w:p>
        </w:tc>
        <w:tc>
          <w:tcPr>
            <w:tcW w:w="1674" w:type="dxa"/>
          </w:tcPr>
          <w:p w14:paraId="6E5217EF" w14:textId="2AB95EDC"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Apple</w:t>
            </w:r>
          </w:p>
        </w:tc>
        <w:tc>
          <w:tcPr>
            <w:tcW w:w="1061" w:type="dxa"/>
          </w:tcPr>
          <w:p w14:paraId="6169F050" w14:textId="44007F45"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Best Fitness Tracker</w:t>
            </w:r>
          </w:p>
        </w:tc>
      </w:tr>
      <w:tr w:rsidR="001C5AB6" w14:paraId="3AB0A1F5" w14:textId="29683D6F" w:rsidTr="00DA7D68">
        <w:tc>
          <w:tcPr>
            <w:tcW w:w="564" w:type="dxa"/>
          </w:tcPr>
          <w:p w14:paraId="19EEE05E" w14:textId="61BB8E38"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1</w:t>
            </w:r>
          </w:p>
        </w:tc>
        <w:tc>
          <w:tcPr>
            <w:tcW w:w="1646" w:type="dxa"/>
          </w:tcPr>
          <w:p w14:paraId="202898D2" w14:textId="199776B3"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Size</w:t>
            </w:r>
          </w:p>
        </w:tc>
        <w:tc>
          <w:tcPr>
            <w:tcW w:w="2038" w:type="dxa"/>
          </w:tcPr>
          <w:p w14:paraId="7C22439F" w14:textId="42A1A0C1"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Varying sizes. Newer designs have the option to add a display or to just come with connectivity.</w:t>
            </w:r>
          </w:p>
        </w:tc>
        <w:tc>
          <w:tcPr>
            <w:tcW w:w="2190" w:type="dxa"/>
          </w:tcPr>
          <w:p w14:paraId="498923EC" w14:textId="6583D18D" w:rsidR="001C5AB6" w:rsidRPr="0026131C" w:rsidRDefault="00BB7765" w:rsidP="001C5AB6">
            <w:pPr>
              <w:jc w:val="center"/>
              <w:rPr>
                <w:rFonts w:asciiTheme="minorHAnsi" w:eastAsiaTheme="minorEastAsia" w:hAnsiTheme="minorHAnsi" w:cstheme="minorBidi"/>
              </w:rPr>
            </w:pPr>
            <w:r>
              <w:rPr>
                <w:rFonts w:asciiTheme="minorHAnsi" w:eastAsiaTheme="minorEastAsia" w:hAnsiTheme="minorHAnsi" w:cstheme="minorBidi"/>
              </w:rPr>
              <w:t xml:space="preserve">One specific </w:t>
            </w:r>
            <w:r w:rsidR="00815FCC">
              <w:rPr>
                <w:rFonts w:asciiTheme="minorHAnsi" w:eastAsiaTheme="minorEastAsia" w:hAnsiTheme="minorHAnsi" w:cstheme="minorBidi"/>
              </w:rPr>
              <w:t xml:space="preserve">design that is </w:t>
            </w:r>
            <w:r w:rsidR="007D0C05">
              <w:rPr>
                <w:rFonts w:asciiTheme="minorHAnsi" w:eastAsiaTheme="minorEastAsia" w:hAnsiTheme="minorHAnsi" w:cstheme="minorBidi"/>
              </w:rPr>
              <w:t>thin (Thickness) but wide in siz</w:t>
            </w:r>
            <w:r w:rsidR="00E03330">
              <w:rPr>
                <w:rFonts w:asciiTheme="minorHAnsi" w:eastAsiaTheme="minorEastAsia" w:hAnsiTheme="minorHAnsi" w:cstheme="minorBidi"/>
              </w:rPr>
              <w:t>e.</w:t>
            </w:r>
          </w:p>
        </w:tc>
        <w:tc>
          <w:tcPr>
            <w:tcW w:w="1674" w:type="dxa"/>
          </w:tcPr>
          <w:p w14:paraId="2D33E3A3" w14:textId="0A776D84"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Varying sizes but always using a screen increasing the size dramatically.</w:t>
            </w:r>
          </w:p>
        </w:tc>
        <w:tc>
          <w:tcPr>
            <w:tcW w:w="1061" w:type="dxa"/>
            <w:vAlign w:val="center"/>
          </w:tcPr>
          <w:p w14:paraId="1F09920F" w14:textId="0DB15B88"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Fitbit</w:t>
            </w:r>
          </w:p>
        </w:tc>
      </w:tr>
      <w:tr w:rsidR="001C5AB6" w14:paraId="2C490DEC" w14:textId="4B0061B7" w:rsidTr="00DA7D68">
        <w:tc>
          <w:tcPr>
            <w:tcW w:w="564" w:type="dxa"/>
          </w:tcPr>
          <w:p w14:paraId="25420142" w14:textId="734BF380"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2</w:t>
            </w:r>
          </w:p>
        </w:tc>
        <w:tc>
          <w:tcPr>
            <w:tcW w:w="1646" w:type="dxa"/>
          </w:tcPr>
          <w:p w14:paraId="78FDB218" w14:textId="62B17ECD"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Price</w:t>
            </w:r>
          </w:p>
        </w:tc>
        <w:tc>
          <w:tcPr>
            <w:tcW w:w="2038" w:type="dxa"/>
          </w:tcPr>
          <w:p w14:paraId="7036FEDD" w14:textId="1F61A3D6"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A wide range of prices to suit multiple users. £60 - £300</w:t>
            </w:r>
          </w:p>
        </w:tc>
        <w:tc>
          <w:tcPr>
            <w:tcW w:w="2190" w:type="dxa"/>
          </w:tcPr>
          <w:p w14:paraId="08DC65D7" w14:textId="64F0BED1"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One design at an average of £250 -£300.</w:t>
            </w:r>
          </w:p>
        </w:tc>
        <w:tc>
          <w:tcPr>
            <w:tcW w:w="1674" w:type="dxa"/>
          </w:tcPr>
          <w:p w14:paraId="0A3B9ED5" w14:textId="49AAC837"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Increasingly expensive from £300 to £1000</w:t>
            </w:r>
          </w:p>
        </w:tc>
        <w:tc>
          <w:tcPr>
            <w:tcW w:w="1061" w:type="dxa"/>
            <w:vAlign w:val="center"/>
          </w:tcPr>
          <w:p w14:paraId="68B184E4" w14:textId="66E6C004"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Fitbit</w:t>
            </w:r>
          </w:p>
        </w:tc>
      </w:tr>
      <w:tr w:rsidR="001C5AB6" w14:paraId="1CB5E76F" w14:textId="6A15709B" w:rsidTr="00DA7D68">
        <w:tc>
          <w:tcPr>
            <w:tcW w:w="564" w:type="dxa"/>
          </w:tcPr>
          <w:p w14:paraId="09A7E796" w14:textId="43C96AB0"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3</w:t>
            </w:r>
          </w:p>
        </w:tc>
        <w:tc>
          <w:tcPr>
            <w:tcW w:w="1646" w:type="dxa"/>
          </w:tcPr>
          <w:p w14:paraId="3EC95E2D" w14:textId="4E5A6D24"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Capability</w:t>
            </w:r>
          </w:p>
        </w:tc>
        <w:tc>
          <w:tcPr>
            <w:tcW w:w="2038" w:type="dxa"/>
          </w:tcPr>
          <w:p w14:paraId="096C1899" w14:textId="04F4C28B"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Sleep patterns, exercise, heart rate and SP02.</w:t>
            </w:r>
          </w:p>
        </w:tc>
        <w:tc>
          <w:tcPr>
            <w:tcW w:w="2190" w:type="dxa"/>
          </w:tcPr>
          <w:p w14:paraId="12F8546A" w14:textId="4F7C9C95"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Sleep patterns, exercise, heart rate and SP02.</w:t>
            </w:r>
          </w:p>
        </w:tc>
        <w:tc>
          <w:tcPr>
            <w:tcW w:w="1674" w:type="dxa"/>
          </w:tcPr>
          <w:p w14:paraId="5BCB2E23" w14:textId="5BD42818"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Sleep patterns, exercise, heart rate and SP02 plus cellular calling.</w:t>
            </w:r>
          </w:p>
        </w:tc>
        <w:tc>
          <w:tcPr>
            <w:tcW w:w="1061" w:type="dxa"/>
            <w:vAlign w:val="center"/>
          </w:tcPr>
          <w:p w14:paraId="538DED22" w14:textId="3E420405"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Apple</w:t>
            </w:r>
          </w:p>
        </w:tc>
      </w:tr>
      <w:tr w:rsidR="001C5AB6" w14:paraId="4C7F3B67" w14:textId="38911F42" w:rsidTr="00DA7D68">
        <w:tc>
          <w:tcPr>
            <w:tcW w:w="564" w:type="dxa"/>
          </w:tcPr>
          <w:p w14:paraId="097C4453" w14:textId="210EBF13"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4</w:t>
            </w:r>
          </w:p>
        </w:tc>
        <w:tc>
          <w:tcPr>
            <w:tcW w:w="1646" w:type="dxa"/>
          </w:tcPr>
          <w:p w14:paraId="4A459978" w14:textId="7E19E2C7"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GPS</w:t>
            </w:r>
          </w:p>
        </w:tc>
        <w:tc>
          <w:tcPr>
            <w:tcW w:w="2038" w:type="dxa"/>
          </w:tcPr>
          <w:p w14:paraId="7F55E410" w14:textId="3917289B"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No GPS</w:t>
            </w:r>
            <w:r w:rsidR="00DA7D68">
              <w:rPr>
                <w:rFonts w:asciiTheme="minorHAnsi" w:eastAsiaTheme="minorEastAsia" w:hAnsiTheme="minorHAnsi" w:cstheme="minorBidi"/>
              </w:rPr>
              <w:t xml:space="preserve"> included with any model.</w:t>
            </w:r>
          </w:p>
        </w:tc>
        <w:tc>
          <w:tcPr>
            <w:tcW w:w="2190" w:type="dxa"/>
          </w:tcPr>
          <w:p w14:paraId="1D1B37B2" w14:textId="29F6B89E"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No GPS</w:t>
            </w:r>
            <w:r w:rsidR="00DA7D68">
              <w:rPr>
                <w:rFonts w:asciiTheme="minorHAnsi" w:eastAsiaTheme="minorEastAsia" w:hAnsiTheme="minorHAnsi" w:cstheme="minorBidi"/>
              </w:rPr>
              <w:t xml:space="preserve"> included in this model.</w:t>
            </w:r>
          </w:p>
        </w:tc>
        <w:tc>
          <w:tcPr>
            <w:tcW w:w="1674" w:type="dxa"/>
          </w:tcPr>
          <w:p w14:paraId="38346123" w14:textId="61E13909"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GPS Included in all models.</w:t>
            </w:r>
          </w:p>
        </w:tc>
        <w:tc>
          <w:tcPr>
            <w:tcW w:w="1061" w:type="dxa"/>
            <w:vAlign w:val="center"/>
          </w:tcPr>
          <w:p w14:paraId="3268EA90" w14:textId="53881829"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Apple</w:t>
            </w:r>
          </w:p>
        </w:tc>
      </w:tr>
      <w:tr w:rsidR="001C5AB6" w14:paraId="332D3B45" w14:textId="7F977B75" w:rsidTr="00DA7D68">
        <w:tc>
          <w:tcPr>
            <w:tcW w:w="564" w:type="dxa"/>
          </w:tcPr>
          <w:p w14:paraId="4816C764" w14:textId="4DC50D46"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5</w:t>
            </w:r>
          </w:p>
        </w:tc>
        <w:tc>
          <w:tcPr>
            <w:tcW w:w="1646" w:type="dxa"/>
          </w:tcPr>
          <w:p w14:paraId="23828C1F" w14:textId="421DF14A"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Bluetooth</w:t>
            </w:r>
          </w:p>
        </w:tc>
        <w:tc>
          <w:tcPr>
            <w:tcW w:w="2038" w:type="dxa"/>
          </w:tcPr>
          <w:p w14:paraId="2CEC3387" w14:textId="68DE23FB"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Bluetooth Connectivity Included.</w:t>
            </w:r>
          </w:p>
        </w:tc>
        <w:tc>
          <w:tcPr>
            <w:tcW w:w="2190" w:type="dxa"/>
          </w:tcPr>
          <w:p w14:paraId="7C81809B" w14:textId="6664A4F8"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Bluetooth Connectivity Included.</w:t>
            </w:r>
          </w:p>
        </w:tc>
        <w:tc>
          <w:tcPr>
            <w:tcW w:w="1674" w:type="dxa"/>
          </w:tcPr>
          <w:p w14:paraId="0F2FADDA" w14:textId="3E19B8FA"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Bluetooth Connectivity Included.</w:t>
            </w:r>
          </w:p>
        </w:tc>
        <w:tc>
          <w:tcPr>
            <w:tcW w:w="1061" w:type="dxa"/>
            <w:vAlign w:val="center"/>
          </w:tcPr>
          <w:p w14:paraId="716833BB" w14:textId="2180F3A5"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Fitbit, Whoop, Apple</w:t>
            </w:r>
          </w:p>
        </w:tc>
      </w:tr>
      <w:tr w:rsidR="001C5AB6" w14:paraId="5AA0CF9A" w14:textId="77777777" w:rsidTr="00DA7D68">
        <w:tc>
          <w:tcPr>
            <w:tcW w:w="564" w:type="dxa"/>
          </w:tcPr>
          <w:p w14:paraId="32D45B5E" w14:textId="1B9B1A50"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6</w:t>
            </w:r>
          </w:p>
        </w:tc>
        <w:tc>
          <w:tcPr>
            <w:tcW w:w="1646" w:type="dxa"/>
          </w:tcPr>
          <w:p w14:paraId="1B47A5A7" w14:textId="11BE8D9C"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Waterproofing</w:t>
            </w:r>
          </w:p>
        </w:tc>
        <w:tc>
          <w:tcPr>
            <w:tcW w:w="2038" w:type="dxa"/>
          </w:tcPr>
          <w:p w14:paraId="17C1EFA1" w14:textId="52BEFA27"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Waterproof to 30</w:t>
            </w:r>
            <w:r w:rsidR="00DF3D58" w:rsidRPr="0026131C">
              <w:rPr>
                <w:rFonts w:asciiTheme="minorHAnsi" w:eastAsiaTheme="minorEastAsia" w:hAnsiTheme="minorHAnsi" w:cstheme="minorBidi"/>
              </w:rPr>
              <w:t>+</w:t>
            </w:r>
            <w:r w:rsidRPr="0026131C">
              <w:rPr>
                <w:rFonts w:asciiTheme="minorHAnsi" w:eastAsiaTheme="minorEastAsia" w:hAnsiTheme="minorHAnsi" w:cstheme="minorBidi"/>
              </w:rPr>
              <w:t xml:space="preserve"> meters</w:t>
            </w:r>
            <w:r w:rsidR="00DF3D58" w:rsidRPr="0026131C">
              <w:rPr>
                <w:rFonts w:asciiTheme="minorHAnsi" w:eastAsiaTheme="minorEastAsia" w:hAnsiTheme="minorHAnsi" w:cstheme="minorBidi"/>
              </w:rPr>
              <w:t xml:space="preserve"> (on some models)</w:t>
            </w:r>
            <w:r w:rsidR="003E1D4A" w:rsidRPr="0026131C">
              <w:rPr>
                <w:rFonts w:asciiTheme="minorHAnsi" w:eastAsiaTheme="minorEastAsia" w:hAnsiTheme="minorHAnsi" w:cstheme="minorBidi"/>
              </w:rPr>
              <w:t>.</w:t>
            </w:r>
          </w:p>
        </w:tc>
        <w:tc>
          <w:tcPr>
            <w:tcW w:w="2190" w:type="dxa"/>
          </w:tcPr>
          <w:p w14:paraId="0612BC19" w14:textId="0C395950"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Waterproof to 30+ meters.</w:t>
            </w:r>
          </w:p>
        </w:tc>
        <w:tc>
          <w:tcPr>
            <w:tcW w:w="1674" w:type="dxa"/>
          </w:tcPr>
          <w:p w14:paraId="17C6BEEF" w14:textId="5C758A8B"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Waterproof to 30 meters.</w:t>
            </w:r>
          </w:p>
        </w:tc>
        <w:tc>
          <w:tcPr>
            <w:tcW w:w="1061" w:type="dxa"/>
            <w:vAlign w:val="center"/>
          </w:tcPr>
          <w:p w14:paraId="3E97A4FA" w14:textId="15D9B5CE" w:rsidR="001C5AB6" w:rsidRPr="0026131C" w:rsidRDefault="003E1D4A"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 xml:space="preserve">Fitbit, </w:t>
            </w:r>
            <w:r w:rsidR="001C5AB6" w:rsidRPr="0026131C">
              <w:rPr>
                <w:rFonts w:asciiTheme="minorHAnsi" w:eastAsiaTheme="minorEastAsia" w:hAnsiTheme="minorHAnsi" w:cstheme="minorBidi"/>
                <w:b/>
                <w:bCs/>
              </w:rPr>
              <w:t>Whoop</w:t>
            </w:r>
          </w:p>
        </w:tc>
      </w:tr>
      <w:tr w:rsidR="001C5AB6" w14:paraId="4679FBD8" w14:textId="77777777" w:rsidTr="00DA7D68">
        <w:tc>
          <w:tcPr>
            <w:tcW w:w="564" w:type="dxa"/>
          </w:tcPr>
          <w:p w14:paraId="6E463681" w14:textId="284D2769"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7</w:t>
            </w:r>
          </w:p>
        </w:tc>
        <w:tc>
          <w:tcPr>
            <w:tcW w:w="1646" w:type="dxa"/>
          </w:tcPr>
          <w:p w14:paraId="556EA3EA" w14:textId="564B5876"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Subscriptions</w:t>
            </w:r>
          </w:p>
        </w:tc>
        <w:tc>
          <w:tcPr>
            <w:tcW w:w="2038" w:type="dxa"/>
          </w:tcPr>
          <w:p w14:paraId="16A5DE77" w14:textId="72B1A05A"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No subscription required.</w:t>
            </w:r>
          </w:p>
        </w:tc>
        <w:tc>
          <w:tcPr>
            <w:tcW w:w="2190" w:type="dxa"/>
          </w:tcPr>
          <w:p w14:paraId="74542869" w14:textId="6A54F107"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Subscription Required</w:t>
            </w:r>
            <w:r w:rsidR="003E1D4A" w:rsidRPr="0026131C">
              <w:rPr>
                <w:rFonts w:asciiTheme="minorHAnsi" w:eastAsiaTheme="minorEastAsia" w:hAnsiTheme="minorHAnsi" w:cstheme="minorBidi"/>
              </w:rPr>
              <w:t>. £200 per Annuu</w:t>
            </w:r>
            <w:r w:rsidR="00753DC8" w:rsidRPr="0026131C">
              <w:rPr>
                <w:rFonts w:asciiTheme="minorHAnsi" w:eastAsiaTheme="minorEastAsia" w:hAnsiTheme="minorHAnsi" w:cstheme="minorBidi"/>
              </w:rPr>
              <w:t>m</w:t>
            </w:r>
          </w:p>
        </w:tc>
        <w:tc>
          <w:tcPr>
            <w:tcW w:w="1674" w:type="dxa"/>
          </w:tcPr>
          <w:p w14:paraId="5B9F324A" w14:textId="6EFE962E"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No subscription required.</w:t>
            </w:r>
          </w:p>
        </w:tc>
        <w:tc>
          <w:tcPr>
            <w:tcW w:w="1061" w:type="dxa"/>
            <w:vAlign w:val="center"/>
          </w:tcPr>
          <w:p w14:paraId="05591B53" w14:textId="4877625D"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Fitbit, Apple</w:t>
            </w:r>
          </w:p>
        </w:tc>
      </w:tr>
      <w:tr w:rsidR="001C5AB6" w14:paraId="1CA94E5F" w14:textId="77777777" w:rsidTr="00DA7D68">
        <w:tc>
          <w:tcPr>
            <w:tcW w:w="564" w:type="dxa"/>
          </w:tcPr>
          <w:p w14:paraId="5EA63925" w14:textId="32EDB166"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8</w:t>
            </w:r>
          </w:p>
        </w:tc>
        <w:tc>
          <w:tcPr>
            <w:tcW w:w="1646" w:type="dxa"/>
          </w:tcPr>
          <w:p w14:paraId="20C863F0" w14:textId="238D88F3"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Compatibility</w:t>
            </w:r>
          </w:p>
        </w:tc>
        <w:tc>
          <w:tcPr>
            <w:tcW w:w="2038" w:type="dxa"/>
          </w:tcPr>
          <w:p w14:paraId="29EB2466" w14:textId="2B54E176"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Android and IOS</w:t>
            </w:r>
          </w:p>
        </w:tc>
        <w:tc>
          <w:tcPr>
            <w:tcW w:w="2190" w:type="dxa"/>
          </w:tcPr>
          <w:p w14:paraId="3CE01C5F" w14:textId="02EB05E6"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Android and IOS</w:t>
            </w:r>
          </w:p>
        </w:tc>
        <w:tc>
          <w:tcPr>
            <w:tcW w:w="1674" w:type="dxa"/>
          </w:tcPr>
          <w:p w14:paraId="7CAD2EA4" w14:textId="2249C4A9"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Android and IOS</w:t>
            </w:r>
          </w:p>
        </w:tc>
        <w:tc>
          <w:tcPr>
            <w:tcW w:w="1061" w:type="dxa"/>
            <w:vAlign w:val="center"/>
          </w:tcPr>
          <w:p w14:paraId="1AE34A62" w14:textId="29BC3D5B"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color w:val="000000" w:themeColor="text1"/>
              </w:rPr>
              <w:t>Fitbit, Whoop, Apple</w:t>
            </w:r>
          </w:p>
        </w:tc>
      </w:tr>
      <w:tr w:rsidR="001C5AB6" w14:paraId="4997087E" w14:textId="77777777" w:rsidTr="00DA7D68">
        <w:tc>
          <w:tcPr>
            <w:tcW w:w="564" w:type="dxa"/>
          </w:tcPr>
          <w:p w14:paraId="1A5B4B4A" w14:textId="63BB701E"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9</w:t>
            </w:r>
          </w:p>
        </w:tc>
        <w:tc>
          <w:tcPr>
            <w:tcW w:w="1646" w:type="dxa"/>
          </w:tcPr>
          <w:p w14:paraId="0E188F85" w14:textId="07CBA334"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b/>
                <w:bCs/>
              </w:rPr>
              <w:t>Comfort</w:t>
            </w:r>
          </w:p>
        </w:tc>
        <w:tc>
          <w:tcPr>
            <w:tcW w:w="2038" w:type="dxa"/>
          </w:tcPr>
          <w:p w14:paraId="3B6424B5" w14:textId="58B60E1B"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Rubberised texture for comfort.</w:t>
            </w:r>
          </w:p>
        </w:tc>
        <w:tc>
          <w:tcPr>
            <w:tcW w:w="2190" w:type="dxa"/>
          </w:tcPr>
          <w:p w14:paraId="0BE110E5" w14:textId="1EA547CD"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Regular fabric style band but can be changed to a rubber band.</w:t>
            </w:r>
          </w:p>
        </w:tc>
        <w:tc>
          <w:tcPr>
            <w:tcW w:w="1674" w:type="dxa"/>
          </w:tcPr>
          <w:p w14:paraId="5451CC33" w14:textId="623CB974" w:rsidR="001C5AB6" w:rsidRPr="0026131C" w:rsidRDefault="001C5AB6" w:rsidP="001C5AB6">
            <w:pPr>
              <w:jc w:val="center"/>
              <w:rPr>
                <w:rFonts w:asciiTheme="minorHAnsi" w:eastAsiaTheme="minorEastAsia" w:hAnsiTheme="minorHAnsi" w:cstheme="minorBidi"/>
              </w:rPr>
            </w:pPr>
            <w:r w:rsidRPr="0026131C">
              <w:rPr>
                <w:rFonts w:asciiTheme="minorHAnsi" w:eastAsiaTheme="minorEastAsia" w:hAnsiTheme="minorHAnsi" w:cstheme="minorBidi"/>
              </w:rPr>
              <w:t>Increased variability to suit the user.</w:t>
            </w:r>
          </w:p>
        </w:tc>
        <w:tc>
          <w:tcPr>
            <w:tcW w:w="1061" w:type="dxa"/>
            <w:vAlign w:val="center"/>
          </w:tcPr>
          <w:p w14:paraId="6113A468" w14:textId="763AA21B" w:rsidR="001C5AB6" w:rsidRPr="0026131C" w:rsidRDefault="001C5AB6" w:rsidP="001C5AB6">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Apple</w:t>
            </w:r>
          </w:p>
        </w:tc>
      </w:tr>
    </w:tbl>
    <w:p w14:paraId="67FA0C91" w14:textId="50E32719" w:rsidR="00021622" w:rsidRDefault="00445BC8" w:rsidP="00445BC8">
      <w:pPr>
        <w:pStyle w:val="Caption"/>
        <w:jc w:val="center"/>
      </w:pPr>
      <w:bookmarkStart w:id="14" w:name="_Toc196729572"/>
      <w:r>
        <w:t xml:space="preserve">Table </w:t>
      </w:r>
      <w:fldSimple w:instr=" SEQ Table \* ARABIC ">
        <w:r>
          <w:rPr>
            <w:noProof/>
          </w:rPr>
          <w:t>1</w:t>
        </w:r>
      </w:fldSimple>
      <w:r>
        <w:t xml:space="preserve"> - Previous Design Models Comparison Table</w:t>
      </w:r>
      <w:r w:rsidR="00373D82">
        <w:t xml:space="preserve"> </w:t>
      </w:r>
      <w:sdt>
        <w:sdtPr>
          <w:id w:val="172457339"/>
          <w:citation/>
        </w:sdtPr>
        <w:sdtEndPr/>
        <w:sdtContent>
          <w:r w:rsidR="00373D82">
            <w:fldChar w:fldCharType="begin"/>
          </w:r>
          <w:r w:rsidR="00373D82">
            <w:instrText xml:space="preserve"> CITATION Chr24 \l 2057 </w:instrText>
          </w:r>
          <w:r w:rsidR="00373D82">
            <w:fldChar w:fldCharType="separate"/>
          </w:r>
          <w:r w:rsidR="00073CE2" w:rsidRPr="00073CE2">
            <w:rPr>
              <w:noProof/>
            </w:rPr>
            <w:t>[8]</w:t>
          </w:r>
          <w:r w:rsidR="00373D82">
            <w:fldChar w:fldCharType="end"/>
          </w:r>
        </w:sdtContent>
      </w:sdt>
      <w:bookmarkEnd w:id="14"/>
    </w:p>
    <w:p w14:paraId="4F6A1A51" w14:textId="40B6B7AD" w:rsidR="00445BC8" w:rsidRPr="00021622" w:rsidRDefault="00397594" w:rsidP="0066186F">
      <w:pPr>
        <w:spacing w:line="360" w:lineRule="auto"/>
        <w:jc w:val="both"/>
      </w:pPr>
      <w:r w:rsidRPr="0026131C">
        <w:rPr>
          <w:rFonts w:eastAsiaTheme="minorEastAsia"/>
        </w:rPr>
        <w:t xml:space="preserve">Overall, it can be determined </w:t>
      </w:r>
      <w:r w:rsidR="0009743B">
        <w:rPr>
          <w:rFonts w:eastAsiaTheme="minorEastAsia"/>
        </w:rPr>
        <w:t xml:space="preserve">from Table 1 </w:t>
      </w:r>
      <w:r w:rsidRPr="0026131C">
        <w:rPr>
          <w:rFonts w:eastAsiaTheme="minorEastAsia"/>
        </w:rPr>
        <w:t xml:space="preserve">that the </w:t>
      </w:r>
      <w:r w:rsidR="00542C49" w:rsidRPr="0026131C">
        <w:rPr>
          <w:rFonts w:eastAsiaTheme="minorEastAsia"/>
        </w:rPr>
        <w:t>Fitbit</w:t>
      </w:r>
      <w:r w:rsidRPr="0026131C">
        <w:rPr>
          <w:rFonts w:eastAsiaTheme="minorEastAsia"/>
        </w:rPr>
        <w:t xml:space="preserve"> and the Apple watch are </w:t>
      </w:r>
      <w:r w:rsidR="0009743B">
        <w:rPr>
          <w:rFonts w:eastAsiaTheme="minorEastAsia"/>
        </w:rPr>
        <w:t>comparable</w:t>
      </w:r>
      <w:r w:rsidRPr="0026131C">
        <w:rPr>
          <w:rFonts w:eastAsiaTheme="minorEastAsia"/>
        </w:rPr>
        <w:t xml:space="preserve"> in </w:t>
      </w:r>
      <w:r w:rsidR="0009743B">
        <w:rPr>
          <w:rFonts w:eastAsiaTheme="minorEastAsia"/>
        </w:rPr>
        <w:t xml:space="preserve">some </w:t>
      </w:r>
      <w:r w:rsidR="00542C49" w:rsidRPr="0026131C">
        <w:rPr>
          <w:rFonts w:eastAsiaTheme="minorEastAsia"/>
        </w:rPr>
        <w:t xml:space="preserve">capabilities but are </w:t>
      </w:r>
      <w:r w:rsidR="0058657E" w:rsidRPr="0026131C">
        <w:rPr>
          <w:rFonts w:eastAsiaTheme="minorEastAsia"/>
        </w:rPr>
        <w:t>not</w:t>
      </w:r>
      <w:r w:rsidR="00542C49" w:rsidRPr="0026131C">
        <w:rPr>
          <w:rFonts w:eastAsiaTheme="minorEastAsia"/>
        </w:rPr>
        <w:t xml:space="preserve"> equal in other areas</w:t>
      </w:r>
      <w:r w:rsidR="00E66D86">
        <w:rPr>
          <w:rFonts w:eastAsiaTheme="minorEastAsia"/>
        </w:rPr>
        <w:t>.</w:t>
      </w:r>
      <w:r w:rsidR="00542C49" w:rsidRPr="0026131C">
        <w:rPr>
          <w:rFonts w:eastAsiaTheme="minorEastAsia"/>
        </w:rPr>
        <w:t xml:space="preserve"> </w:t>
      </w:r>
      <w:r w:rsidR="00E66D86">
        <w:rPr>
          <w:rFonts w:eastAsiaTheme="minorEastAsia"/>
        </w:rPr>
        <w:t>W</w:t>
      </w:r>
      <w:r w:rsidR="0066186F" w:rsidRPr="0026131C">
        <w:rPr>
          <w:rFonts w:eastAsiaTheme="minorEastAsia"/>
        </w:rPr>
        <w:t>hilst</w:t>
      </w:r>
      <w:r w:rsidR="00542C49" w:rsidRPr="0026131C">
        <w:rPr>
          <w:rFonts w:eastAsiaTheme="minorEastAsia"/>
        </w:rPr>
        <w:t xml:space="preserve"> both the watches maintain the ability to </w:t>
      </w:r>
      <w:r w:rsidR="007B5324" w:rsidRPr="0026131C">
        <w:rPr>
          <w:rFonts w:eastAsiaTheme="minorEastAsia"/>
        </w:rPr>
        <w:t>utilise</w:t>
      </w:r>
      <w:r w:rsidR="00CC092F" w:rsidRPr="0026131C">
        <w:rPr>
          <w:rFonts w:eastAsiaTheme="minorEastAsia"/>
        </w:rPr>
        <w:t xml:space="preserve"> Bluetooth, </w:t>
      </w:r>
      <w:r w:rsidR="007B5324" w:rsidRPr="0026131C">
        <w:rPr>
          <w:rFonts w:eastAsiaTheme="minorEastAsia"/>
        </w:rPr>
        <w:t>h</w:t>
      </w:r>
      <w:r w:rsidR="00CC092F" w:rsidRPr="0026131C">
        <w:rPr>
          <w:rFonts w:eastAsiaTheme="minorEastAsia"/>
        </w:rPr>
        <w:t>ave no subscriptions and are waterproof</w:t>
      </w:r>
      <w:r w:rsidR="007B5324" w:rsidRPr="0026131C">
        <w:rPr>
          <w:rFonts w:eastAsiaTheme="minorEastAsia"/>
        </w:rPr>
        <w:t xml:space="preserve">, </w:t>
      </w:r>
      <w:r w:rsidR="00CC092F" w:rsidRPr="0026131C">
        <w:rPr>
          <w:rFonts w:eastAsiaTheme="minorEastAsia"/>
        </w:rPr>
        <w:t>the cost of the apple watch</w:t>
      </w:r>
      <w:r w:rsidR="008473BC">
        <w:rPr>
          <w:rFonts w:eastAsiaTheme="minorEastAsia"/>
        </w:rPr>
        <w:t xml:space="preserve"> however, </w:t>
      </w:r>
      <w:r w:rsidR="007B5324" w:rsidRPr="0026131C">
        <w:rPr>
          <w:rFonts w:eastAsiaTheme="minorEastAsia"/>
        </w:rPr>
        <w:t xml:space="preserve">supersedes that of its competitors making it an unviable option for many users. </w:t>
      </w:r>
      <w:r w:rsidR="00F05D96" w:rsidRPr="0026131C">
        <w:rPr>
          <w:rFonts w:eastAsiaTheme="minorEastAsia"/>
        </w:rPr>
        <w:t>The whoops watch being a constant subscription price, puts a lot of users off buying their product</w:t>
      </w:r>
      <w:r w:rsidR="00BB5316" w:rsidRPr="0026131C">
        <w:rPr>
          <w:rFonts w:eastAsiaTheme="minorEastAsia"/>
        </w:rPr>
        <w:t xml:space="preserve">. Due to the fact whoop has only been brought to the market </w:t>
      </w:r>
      <w:r w:rsidR="0066186F" w:rsidRPr="0026131C">
        <w:rPr>
          <w:rFonts w:eastAsiaTheme="minorEastAsia"/>
        </w:rPr>
        <w:t xml:space="preserve">within the last few years means there could be room for developmental changes and improvements before future versions come out which could possibly compete with the evolving Fitbits and Apple watches. </w:t>
      </w:r>
      <w:r w:rsidR="00BB5316" w:rsidRPr="0026131C">
        <w:rPr>
          <w:rFonts w:eastAsiaTheme="minorEastAsia"/>
        </w:rPr>
        <w:t xml:space="preserve"> </w:t>
      </w:r>
    </w:p>
    <w:p w14:paraId="6AF6A8E2" w14:textId="7D069DDE" w:rsidR="009B2000" w:rsidRDefault="0025296E" w:rsidP="00DF178F">
      <w:pPr>
        <w:pStyle w:val="Heading2"/>
        <w:rPr>
          <w:b/>
          <w:bCs/>
        </w:rPr>
      </w:pPr>
      <w:bookmarkStart w:id="15" w:name="_Toc196729589"/>
      <w:r w:rsidRPr="0025296E">
        <w:rPr>
          <w:b/>
          <w:bCs/>
        </w:rPr>
        <w:lastRenderedPageBreak/>
        <w:t>Bluetooth Connectivity</w:t>
      </w:r>
      <w:bookmarkEnd w:id="15"/>
    </w:p>
    <w:p w14:paraId="0939C9D8" w14:textId="06E362FE" w:rsidR="0025296E" w:rsidRPr="0026131C" w:rsidRDefault="00795912" w:rsidP="00B67C9F">
      <w:pPr>
        <w:spacing w:line="360" w:lineRule="auto"/>
        <w:jc w:val="both"/>
        <w:rPr>
          <w:rFonts w:eastAsiaTheme="minorEastAsia"/>
        </w:rPr>
      </w:pPr>
      <w:r w:rsidRPr="0026131C">
        <w:rPr>
          <w:rFonts w:eastAsiaTheme="minorEastAsia"/>
        </w:rPr>
        <w:t>Bluetooth was first invented</w:t>
      </w:r>
      <w:r w:rsidR="002F0F60" w:rsidRPr="0026131C">
        <w:rPr>
          <w:rFonts w:eastAsiaTheme="minorEastAsia"/>
        </w:rPr>
        <w:t xml:space="preserve"> by </w:t>
      </w:r>
      <w:r w:rsidR="00884FDB" w:rsidRPr="0026131C">
        <w:rPr>
          <w:rFonts w:eastAsiaTheme="minorEastAsia"/>
        </w:rPr>
        <w:t>Dr. Jaap Haartson</w:t>
      </w:r>
      <w:r w:rsidRPr="0026131C">
        <w:rPr>
          <w:rFonts w:eastAsiaTheme="minorEastAsia"/>
        </w:rPr>
        <w:t xml:space="preserve"> </w:t>
      </w:r>
      <w:r w:rsidR="004E4619" w:rsidRPr="0026131C">
        <w:rPr>
          <w:rFonts w:eastAsiaTheme="minorEastAsia"/>
        </w:rPr>
        <w:t xml:space="preserve">when </w:t>
      </w:r>
      <w:r w:rsidR="0066083B" w:rsidRPr="0026131C">
        <w:rPr>
          <w:rFonts w:eastAsiaTheme="minorEastAsia"/>
        </w:rPr>
        <w:t xml:space="preserve">studying a way to connect two </w:t>
      </w:r>
      <w:r w:rsidR="00A62001" w:rsidRPr="0026131C">
        <w:rPr>
          <w:rFonts w:eastAsiaTheme="minorEastAsia"/>
        </w:rPr>
        <w:t>dedicated radios together, over a small distance through free space</w:t>
      </w:r>
      <w:r w:rsidR="00041A55" w:rsidRPr="0026131C">
        <w:rPr>
          <w:rFonts w:eastAsiaTheme="minorEastAsia"/>
        </w:rPr>
        <w:t xml:space="preserve"> </w:t>
      </w:r>
      <w:sdt>
        <w:sdtPr>
          <w:rPr>
            <w:rFonts w:eastAsiaTheme="minorEastAsia"/>
          </w:rPr>
          <w:id w:val="1470319699"/>
          <w:citation/>
        </w:sdtPr>
        <w:sdtEndPr/>
        <w:sdtContent>
          <w:r w:rsidR="0000581A" w:rsidRPr="0026131C">
            <w:rPr>
              <w:rFonts w:eastAsiaTheme="minorEastAsia"/>
            </w:rPr>
            <w:fldChar w:fldCharType="begin"/>
          </w:r>
          <w:r w:rsidR="0000581A" w:rsidRPr="0026131C">
            <w:rPr>
              <w:rFonts w:eastAsiaTheme="minorEastAsia"/>
            </w:rPr>
            <w:instrText xml:space="preserve"> CITATION Aur25 \l 2057 </w:instrText>
          </w:r>
          <w:r w:rsidR="0000581A" w:rsidRPr="0026131C">
            <w:rPr>
              <w:rFonts w:eastAsiaTheme="minorEastAsia"/>
            </w:rPr>
            <w:fldChar w:fldCharType="separate"/>
          </w:r>
          <w:r w:rsidR="00073CE2" w:rsidRPr="00073CE2">
            <w:rPr>
              <w:rFonts w:eastAsiaTheme="minorEastAsia"/>
              <w:noProof/>
            </w:rPr>
            <w:t>[9]</w:t>
          </w:r>
          <w:r w:rsidR="0000581A" w:rsidRPr="0026131C">
            <w:rPr>
              <w:rFonts w:eastAsiaTheme="minorEastAsia"/>
            </w:rPr>
            <w:fldChar w:fldCharType="end"/>
          </w:r>
        </w:sdtContent>
      </w:sdt>
      <w:r w:rsidR="002C4E20" w:rsidRPr="0026131C">
        <w:rPr>
          <w:rFonts w:eastAsiaTheme="minorEastAsia"/>
        </w:rPr>
        <w:t>.</w:t>
      </w:r>
      <w:r w:rsidR="000C242F" w:rsidRPr="0026131C">
        <w:rPr>
          <w:rFonts w:eastAsiaTheme="minorEastAsia"/>
        </w:rPr>
        <w:t xml:space="preserve"> </w:t>
      </w:r>
      <w:r w:rsidR="0063057A" w:rsidRPr="0026131C">
        <w:rPr>
          <w:rFonts w:eastAsiaTheme="minorEastAsia"/>
        </w:rPr>
        <w:t xml:space="preserve">It is </w:t>
      </w:r>
      <w:r w:rsidR="00A3014E" w:rsidRPr="0026131C">
        <w:rPr>
          <w:rFonts w:eastAsiaTheme="minorEastAsia"/>
        </w:rPr>
        <w:t>now used by</w:t>
      </w:r>
      <w:r w:rsidR="00E818A2" w:rsidRPr="0026131C">
        <w:rPr>
          <w:rFonts w:eastAsiaTheme="minorEastAsia"/>
        </w:rPr>
        <w:t xml:space="preserve"> millions of people on a daily basis </w:t>
      </w:r>
      <w:r w:rsidR="00256EFD" w:rsidRPr="0026131C">
        <w:rPr>
          <w:rFonts w:eastAsiaTheme="minorEastAsia"/>
        </w:rPr>
        <w:t xml:space="preserve">for applications such as connecting to headphones to play music, wireless </w:t>
      </w:r>
      <w:r w:rsidR="001A0DE3" w:rsidRPr="0026131C">
        <w:rPr>
          <w:rFonts w:eastAsiaTheme="minorEastAsia"/>
        </w:rPr>
        <w:t>computer</w:t>
      </w:r>
      <w:r w:rsidR="00256EFD" w:rsidRPr="0026131C">
        <w:rPr>
          <w:rFonts w:eastAsiaTheme="minorEastAsia"/>
        </w:rPr>
        <w:t xml:space="preserve"> accessories and </w:t>
      </w:r>
      <w:r w:rsidR="00B35079" w:rsidRPr="0026131C">
        <w:rPr>
          <w:rFonts w:eastAsiaTheme="minorEastAsia"/>
        </w:rPr>
        <w:t xml:space="preserve">even communication links </w:t>
      </w:r>
      <w:r w:rsidR="00346230" w:rsidRPr="0026131C">
        <w:rPr>
          <w:rFonts w:eastAsiaTheme="minorEastAsia"/>
        </w:rPr>
        <w:t>for a wide variety of vehicles</w:t>
      </w:r>
      <w:r w:rsidR="00154E71" w:rsidRPr="0026131C">
        <w:rPr>
          <w:rFonts w:eastAsiaTheme="minorEastAsia"/>
        </w:rPr>
        <w:t>.</w:t>
      </w:r>
      <w:r w:rsidR="004913D9" w:rsidRPr="0026131C">
        <w:rPr>
          <w:rFonts w:eastAsiaTheme="minorEastAsia"/>
        </w:rPr>
        <w:t xml:space="preserve"> Bluetooth has been classified </w:t>
      </w:r>
      <w:r w:rsidR="00802143" w:rsidRPr="0026131C">
        <w:rPr>
          <w:rFonts w:eastAsiaTheme="minorEastAsia"/>
        </w:rPr>
        <w:t xml:space="preserve">over two decades using version </w:t>
      </w:r>
      <w:r w:rsidR="006D4FE2" w:rsidRPr="0026131C">
        <w:rPr>
          <w:rFonts w:eastAsiaTheme="minorEastAsia"/>
        </w:rPr>
        <w:t xml:space="preserve">control. These versions of </w:t>
      </w:r>
      <w:r w:rsidR="00E14938" w:rsidRPr="0026131C">
        <w:rPr>
          <w:rFonts w:eastAsiaTheme="minorEastAsia"/>
        </w:rPr>
        <w:t>Bluetooth</w:t>
      </w:r>
      <w:r w:rsidR="006D4FE2" w:rsidRPr="0026131C">
        <w:rPr>
          <w:rFonts w:eastAsiaTheme="minorEastAsia"/>
        </w:rPr>
        <w:t xml:space="preserve"> are based on three main factors</w:t>
      </w:r>
      <w:r w:rsidR="00072415">
        <w:rPr>
          <w:rFonts w:eastAsiaTheme="minorEastAsia"/>
        </w:rPr>
        <w:t>:</w:t>
      </w:r>
      <w:r w:rsidR="00E14938" w:rsidRPr="0026131C">
        <w:rPr>
          <w:rFonts w:eastAsiaTheme="minorEastAsia"/>
        </w:rPr>
        <w:t xml:space="preserve"> the speed at which the data can be transmitted,</w:t>
      </w:r>
      <w:r w:rsidR="002F7BDD" w:rsidRPr="0026131C">
        <w:rPr>
          <w:rFonts w:eastAsiaTheme="minorEastAsia"/>
        </w:rPr>
        <w:t xml:space="preserve"> the power requirements to transmit this data</w:t>
      </w:r>
      <w:r w:rsidR="00DF093A" w:rsidRPr="0026131C">
        <w:rPr>
          <w:rFonts w:eastAsiaTheme="minorEastAsia"/>
        </w:rPr>
        <w:t xml:space="preserve"> and the </w:t>
      </w:r>
      <w:r w:rsidR="006C2206" w:rsidRPr="0026131C">
        <w:rPr>
          <w:rFonts w:eastAsiaTheme="minorEastAsia"/>
        </w:rPr>
        <w:t xml:space="preserve">range at which the data can be transmitted over </w:t>
      </w:r>
      <w:sdt>
        <w:sdtPr>
          <w:rPr>
            <w:rFonts w:eastAsiaTheme="minorEastAsia"/>
          </w:rPr>
          <w:id w:val="1958754825"/>
          <w:citation/>
        </w:sdtPr>
        <w:sdtEndPr/>
        <w:sdtContent>
          <w:r w:rsidR="00357804" w:rsidRPr="0026131C">
            <w:rPr>
              <w:rFonts w:eastAsiaTheme="minorEastAsia"/>
            </w:rPr>
            <w:fldChar w:fldCharType="begin"/>
          </w:r>
          <w:r w:rsidR="00357804" w:rsidRPr="0026131C">
            <w:rPr>
              <w:rFonts w:eastAsiaTheme="minorEastAsia"/>
            </w:rPr>
            <w:instrText xml:space="preserve"> CITATION Ngu18 \l 2057 </w:instrText>
          </w:r>
          <w:r w:rsidR="00357804" w:rsidRPr="0026131C">
            <w:rPr>
              <w:rFonts w:eastAsiaTheme="minorEastAsia"/>
            </w:rPr>
            <w:fldChar w:fldCharType="separate"/>
          </w:r>
          <w:r w:rsidR="00073CE2" w:rsidRPr="00073CE2">
            <w:rPr>
              <w:rFonts w:eastAsiaTheme="minorEastAsia"/>
              <w:noProof/>
            </w:rPr>
            <w:t>[10]</w:t>
          </w:r>
          <w:r w:rsidR="00357804" w:rsidRPr="0026131C">
            <w:rPr>
              <w:rFonts w:eastAsiaTheme="minorEastAsia"/>
            </w:rPr>
            <w:fldChar w:fldCharType="end"/>
          </w:r>
        </w:sdtContent>
      </w:sdt>
      <w:r w:rsidR="006C2206" w:rsidRPr="0026131C">
        <w:rPr>
          <w:rFonts w:eastAsiaTheme="minorEastAsia"/>
        </w:rPr>
        <w:t>.</w:t>
      </w:r>
      <w:r w:rsidR="00D75CE5" w:rsidRPr="0026131C">
        <w:rPr>
          <w:rFonts w:eastAsiaTheme="minorEastAsia"/>
        </w:rPr>
        <w:t xml:space="preserve"> </w:t>
      </w:r>
      <w:r w:rsidR="00FC1410" w:rsidRPr="0026131C">
        <w:rPr>
          <w:rFonts w:eastAsiaTheme="minorEastAsia"/>
        </w:rPr>
        <w:t>Bluetooth 5.0 (the newest version)</w:t>
      </w:r>
      <w:r w:rsidR="004F49F2" w:rsidRPr="0026131C">
        <w:rPr>
          <w:rFonts w:eastAsiaTheme="minorEastAsia"/>
        </w:rPr>
        <w:t xml:space="preserve"> is able to change the data rate</w:t>
      </w:r>
      <w:r w:rsidR="00DB7842" w:rsidRPr="0026131C">
        <w:rPr>
          <w:rFonts w:eastAsiaTheme="minorEastAsia"/>
        </w:rPr>
        <w:t xml:space="preserve"> higher or lower,</w:t>
      </w:r>
      <w:r w:rsidR="004F49F2" w:rsidRPr="0026131C">
        <w:rPr>
          <w:rFonts w:eastAsiaTheme="minorEastAsia"/>
        </w:rPr>
        <w:t xml:space="preserve"> d</w:t>
      </w:r>
      <w:r w:rsidR="00072415">
        <w:rPr>
          <w:rFonts w:eastAsiaTheme="minorEastAsia"/>
        </w:rPr>
        <w:t xml:space="preserve">epending on </w:t>
      </w:r>
      <w:r w:rsidR="004F49F2" w:rsidRPr="0026131C">
        <w:rPr>
          <w:rFonts w:eastAsiaTheme="minorEastAsia"/>
        </w:rPr>
        <w:t>the message being transmitted</w:t>
      </w:r>
      <w:r w:rsidR="00D44047" w:rsidRPr="0026131C">
        <w:rPr>
          <w:rFonts w:eastAsiaTheme="minorEastAsia"/>
        </w:rPr>
        <w:t xml:space="preserve">. </w:t>
      </w:r>
      <w:r w:rsidR="008573CD" w:rsidRPr="0026131C">
        <w:rPr>
          <w:rFonts w:eastAsiaTheme="minorEastAsia"/>
        </w:rPr>
        <w:t>W</w:t>
      </w:r>
      <w:r w:rsidR="00FC1410" w:rsidRPr="0026131C">
        <w:rPr>
          <w:rFonts w:eastAsiaTheme="minorEastAsia"/>
        </w:rPr>
        <w:t>ith a lower data rate, the range at which the message can be transmitted increa</w:t>
      </w:r>
      <w:r w:rsidR="00684265" w:rsidRPr="0026131C">
        <w:rPr>
          <w:rFonts w:eastAsiaTheme="minorEastAsia"/>
        </w:rPr>
        <w:t xml:space="preserve">ses at least </w:t>
      </w:r>
      <w:r w:rsidR="008573CD" w:rsidRPr="0026131C">
        <w:rPr>
          <w:rFonts w:eastAsiaTheme="minorEastAsia"/>
        </w:rPr>
        <w:t>two</w:t>
      </w:r>
      <w:r w:rsidR="00684265" w:rsidRPr="0026131C">
        <w:rPr>
          <w:rFonts w:eastAsiaTheme="minorEastAsia"/>
        </w:rPr>
        <w:t xml:space="preserve"> times since the development of Bluetooth</w:t>
      </w:r>
      <w:r w:rsidR="008573CD" w:rsidRPr="0026131C">
        <w:rPr>
          <w:rFonts w:eastAsiaTheme="minorEastAsia"/>
        </w:rPr>
        <w:t xml:space="preserve"> </w:t>
      </w:r>
      <w:r w:rsidR="00684265" w:rsidRPr="0026131C">
        <w:rPr>
          <w:rFonts w:eastAsiaTheme="minorEastAsia"/>
        </w:rPr>
        <w:t>4.0.</w:t>
      </w:r>
    </w:p>
    <w:p w14:paraId="7B729413" w14:textId="5DB0C593" w:rsidR="00470158" w:rsidRDefault="00A13B59" w:rsidP="008515E8">
      <w:pPr>
        <w:spacing w:line="360" w:lineRule="auto"/>
        <w:jc w:val="both"/>
        <w:rPr>
          <w:rFonts w:eastAsiaTheme="minorEastAsia"/>
        </w:rPr>
      </w:pPr>
      <w:r w:rsidRPr="0026131C">
        <w:rPr>
          <w:rFonts w:eastAsiaTheme="minorEastAsia"/>
        </w:rPr>
        <w:t xml:space="preserve">By researching previous sources, it can be determined that for this project to succeed, a series of factors must be implemented. Thes factors mainly consist of, </w:t>
      </w:r>
      <w:r w:rsidR="003C2869" w:rsidRPr="0026131C">
        <w:rPr>
          <w:rFonts w:eastAsiaTheme="minorEastAsia"/>
        </w:rPr>
        <w:t xml:space="preserve">using new generation Bluetooth 5.0 to increase the range of transmission, </w:t>
      </w:r>
      <w:r w:rsidR="00E239A9" w:rsidRPr="0026131C">
        <w:rPr>
          <w:rFonts w:eastAsiaTheme="minorEastAsia"/>
        </w:rPr>
        <w:t>ensuring the rectenna design fits nicely into the circuitry to minimise space</w:t>
      </w:r>
      <w:r w:rsidR="0019531B" w:rsidRPr="0026131C">
        <w:rPr>
          <w:rFonts w:eastAsiaTheme="minorEastAsia"/>
        </w:rPr>
        <w:t xml:space="preserve"> and maintain</w:t>
      </w:r>
      <w:r w:rsidR="00A9669C" w:rsidRPr="0026131C">
        <w:rPr>
          <w:rFonts w:eastAsiaTheme="minorEastAsia"/>
        </w:rPr>
        <w:t xml:space="preserve"> the ability to charge the battery </w:t>
      </w:r>
      <w:r w:rsidR="0019531B" w:rsidRPr="0026131C">
        <w:rPr>
          <w:rFonts w:eastAsiaTheme="minorEastAsia"/>
        </w:rPr>
        <w:t>as well as,</w:t>
      </w:r>
      <w:r w:rsidR="00A9669C" w:rsidRPr="0026131C">
        <w:rPr>
          <w:rFonts w:eastAsiaTheme="minorEastAsia"/>
        </w:rPr>
        <w:t xml:space="preserve"> </w:t>
      </w:r>
      <w:r w:rsidR="0019531B" w:rsidRPr="0026131C">
        <w:rPr>
          <w:rFonts w:eastAsiaTheme="minorEastAsia"/>
        </w:rPr>
        <w:t xml:space="preserve">the decision on whether to add </w:t>
      </w:r>
      <w:r w:rsidR="00861485" w:rsidRPr="0026131C">
        <w:rPr>
          <w:rFonts w:eastAsiaTheme="minorEastAsia"/>
        </w:rPr>
        <w:t xml:space="preserve">a lcd display to the model. </w:t>
      </w:r>
      <w:r w:rsidR="0090547E">
        <w:rPr>
          <w:rFonts w:eastAsiaTheme="minorEastAsia"/>
        </w:rPr>
        <w:t>The</w:t>
      </w:r>
      <w:r w:rsidR="00F11263">
        <w:rPr>
          <w:rFonts w:eastAsiaTheme="minorEastAsia"/>
        </w:rPr>
        <w:t xml:space="preserve"> chipsets that are widely used in today electronics equipment, have been designed to be incorporated easily within </w:t>
      </w:r>
      <w:r w:rsidR="00EE2E8E">
        <w:rPr>
          <w:rFonts w:eastAsiaTheme="minorEastAsia"/>
        </w:rPr>
        <w:t>small devices which makes them perfect for communication from a small wrist worn device to a user’s phone.</w:t>
      </w:r>
    </w:p>
    <w:p w14:paraId="6EEF4E8D" w14:textId="2B090B98" w:rsidR="006F6514" w:rsidRPr="006F6514" w:rsidRDefault="006F6514" w:rsidP="006F6514">
      <w:pPr>
        <w:rPr>
          <w:rFonts w:eastAsiaTheme="minorEastAsia"/>
        </w:rPr>
      </w:pPr>
      <w:r>
        <w:rPr>
          <w:rFonts w:eastAsiaTheme="minorEastAsia"/>
        </w:rPr>
        <w:br w:type="page"/>
      </w:r>
    </w:p>
    <w:p w14:paraId="318F908C" w14:textId="738E902A" w:rsidR="00860C94" w:rsidRDefault="004D4F8B" w:rsidP="00C04832">
      <w:pPr>
        <w:pStyle w:val="Heading1"/>
        <w:rPr>
          <w:b/>
          <w:bCs/>
          <w:color w:val="000000" w:themeColor="text1"/>
          <w:u w:val="single"/>
        </w:rPr>
      </w:pPr>
      <w:bookmarkStart w:id="16" w:name="_Toc196729590"/>
      <w:r>
        <w:rPr>
          <w:b/>
          <w:bCs/>
          <w:color w:val="000000" w:themeColor="text1"/>
          <w:u w:val="single"/>
        </w:rPr>
        <w:lastRenderedPageBreak/>
        <w:t>Chapter 3 – Research and/or Development</w:t>
      </w:r>
      <w:r w:rsidR="0097019E">
        <w:rPr>
          <w:b/>
          <w:bCs/>
          <w:color w:val="000000" w:themeColor="text1"/>
          <w:u w:val="single"/>
        </w:rPr>
        <w:t xml:space="preserve"> Methodology</w:t>
      </w:r>
      <w:bookmarkEnd w:id="16"/>
    </w:p>
    <w:p w14:paraId="70BF2C9A" w14:textId="67C44ACF" w:rsidR="0010324B" w:rsidRPr="0010324B" w:rsidRDefault="0010324B" w:rsidP="0010324B">
      <w:pPr>
        <w:pStyle w:val="Heading2"/>
        <w:rPr>
          <w:b/>
          <w:bCs/>
        </w:rPr>
      </w:pPr>
      <w:bookmarkStart w:id="17" w:name="_Toc196729591"/>
      <w:r>
        <w:rPr>
          <w:b/>
          <w:bCs/>
        </w:rPr>
        <w:t>Review of the Questionnaire</w:t>
      </w:r>
      <w:bookmarkEnd w:id="17"/>
    </w:p>
    <w:p w14:paraId="27FBF54D" w14:textId="232296B0" w:rsidR="0010324B" w:rsidRDefault="00117E45" w:rsidP="0010324B">
      <w:pPr>
        <w:spacing w:line="360" w:lineRule="auto"/>
        <w:jc w:val="both"/>
        <w:rPr>
          <w:color w:val="000000" w:themeColor="text1"/>
        </w:rPr>
      </w:pPr>
      <w:r w:rsidRPr="0026131C">
        <w:rPr>
          <w:rFonts w:eastAsiaTheme="minorEastAsia"/>
          <w:color w:val="000000" w:themeColor="text1"/>
        </w:rPr>
        <w:t xml:space="preserve">To ensure that the design </w:t>
      </w:r>
      <w:r w:rsidR="00977F4D" w:rsidRPr="0026131C">
        <w:rPr>
          <w:rFonts w:eastAsiaTheme="minorEastAsia"/>
          <w:color w:val="000000" w:themeColor="text1"/>
        </w:rPr>
        <w:t>within</w:t>
      </w:r>
      <w:r w:rsidRPr="0026131C">
        <w:rPr>
          <w:rFonts w:eastAsiaTheme="minorEastAsia"/>
          <w:color w:val="000000" w:themeColor="text1"/>
        </w:rPr>
        <w:t xml:space="preserve"> this paper would be </w:t>
      </w:r>
      <w:r w:rsidR="00BF2527">
        <w:rPr>
          <w:rFonts w:eastAsiaTheme="minorEastAsia"/>
          <w:color w:val="000000" w:themeColor="text1"/>
        </w:rPr>
        <w:t>of interest</w:t>
      </w:r>
      <w:r w:rsidRPr="0026131C">
        <w:rPr>
          <w:rFonts w:eastAsiaTheme="minorEastAsia"/>
          <w:color w:val="000000" w:themeColor="text1"/>
        </w:rPr>
        <w:t xml:space="preserve"> and </w:t>
      </w:r>
      <w:r w:rsidR="00BF2527">
        <w:rPr>
          <w:rFonts w:eastAsiaTheme="minorEastAsia"/>
          <w:color w:val="000000" w:themeColor="text1"/>
        </w:rPr>
        <w:t xml:space="preserve">suitable for </w:t>
      </w:r>
      <w:r w:rsidRPr="0026131C">
        <w:rPr>
          <w:rFonts w:eastAsiaTheme="minorEastAsia"/>
          <w:color w:val="000000" w:themeColor="text1"/>
        </w:rPr>
        <w:t xml:space="preserve">use in a day to day capacity, a research questionnaire was set up </w:t>
      </w:r>
      <w:r w:rsidR="00744459" w:rsidRPr="0026131C">
        <w:rPr>
          <w:rFonts w:eastAsiaTheme="minorEastAsia"/>
          <w:color w:val="000000" w:themeColor="text1"/>
        </w:rPr>
        <w:t xml:space="preserve">to find the key elements that a selective group would like to see </w:t>
      </w:r>
      <w:r w:rsidR="00ED064D">
        <w:rPr>
          <w:rFonts w:eastAsiaTheme="minorEastAsia"/>
          <w:color w:val="000000" w:themeColor="text1"/>
        </w:rPr>
        <w:t xml:space="preserve">for </w:t>
      </w:r>
      <w:r w:rsidR="00744459" w:rsidRPr="0026131C">
        <w:rPr>
          <w:rFonts w:eastAsiaTheme="minorEastAsia"/>
          <w:color w:val="000000" w:themeColor="text1"/>
        </w:rPr>
        <w:t xml:space="preserve">the </w:t>
      </w:r>
      <w:r w:rsidR="00977F4D" w:rsidRPr="0026131C">
        <w:rPr>
          <w:rFonts w:eastAsiaTheme="minorEastAsia"/>
          <w:color w:val="000000" w:themeColor="text1"/>
        </w:rPr>
        <w:t>watch. The questions were designed to ensure that th</w:t>
      </w:r>
      <w:r w:rsidR="00ED064D">
        <w:rPr>
          <w:rFonts w:eastAsiaTheme="minorEastAsia"/>
          <w:color w:val="000000" w:themeColor="text1"/>
        </w:rPr>
        <w:t>ey</w:t>
      </w:r>
      <w:r w:rsidR="004A3024" w:rsidRPr="0026131C">
        <w:rPr>
          <w:rFonts w:eastAsiaTheme="minorEastAsia"/>
          <w:color w:val="000000" w:themeColor="text1"/>
        </w:rPr>
        <w:t xml:space="preserve"> could be easily answered </w:t>
      </w:r>
      <w:r w:rsidR="008F031C" w:rsidRPr="0026131C">
        <w:rPr>
          <w:rFonts w:eastAsiaTheme="minorEastAsia"/>
          <w:color w:val="000000" w:themeColor="text1"/>
        </w:rPr>
        <w:t xml:space="preserve">with most being yes or no questions </w:t>
      </w:r>
      <w:r w:rsidR="009554DC" w:rsidRPr="0026131C">
        <w:rPr>
          <w:rFonts w:eastAsiaTheme="minorEastAsia"/>
          <w:color w:val="000000" w:themeColor="text1"/>
        </w:rPr>
        <w:t xml:space="preserve">with the chance to elaborate if the volunteer would like to. </w:t>
      </w:r>
      <w:r w:rsidR="004E436F" w:rsidRPr="0026131C">
        <w:rPr>
          <w:rFonts w:eastAsiaTheme="minorEastAsia"/>
          <w:color w:val="000000" w:themeColor="text1"/>
        </w:rPr>
        <w:t xml:space="preserve">These answers would help to establish what needs to be added to the design as well as what elements need to be tested to ensure the </w:t>
      </w:r>
      <w:r w:rsidR="00C7470A" w:rsidRPr="0026131C">
        <w:rPr>
          <w:rFonts w:eastAsiaTheme="minorEastAsia"/>
          <w:color w:val="000000" w:themeColor="text1"/>
        </w:rPr>
        <w:t>model is designed to the specifications required by the users.</w:t>
      </w:r>
      <w:r w:rsidR="007E08FA" w:rsidRPr="0026131C">
        <w:rPr>
          <w:rFonts w:eastAsiaTheme="minorEastAsia"/>
          <w:color w:val="000000" w:themeColor="text1"/>
        </w:rPr>
        <w:t xml:space="preserve"> </w:t>
      </w:r>
      <w:r w:rsidR="007C3806" w:rsidRPr="0026131C">
        <w:rPr>
          <w:rFonts w:eastAsiaTheme="minorEastAsia"/>
          <w:color w:val="000000" w:themeColor="text1"/>
        </w:rPr>
        <w:t xml:space="preserve">The table below shows the collation from the questionnaire. This </w:t>
      </w:r>
      <w:r w:rsidR="00ED064D">
        <w:rPr>
          <w:rFonts w:eastAsiaTheme="minorEastAsia"/>
          <w:color w:val="000000" w:themeColor="text1"/>
        </w:rPr>
        <w:t>questionnaire</w:t>
      </w:r>
      <w:r w:rsidR="007C3806" w:rsidRPr="0026131C">
        <w:rPr>
          <w:rFonts w:eastAsiaTheme="minorEastAsia"/>
          <w:color w:val="000000" w:themeColor="text1"/>
        </w:rPr>
        <w:t xml:space="preserve"> was </w:t>
      </w:r>
      <w:r w:rsidR="00ED064D">
        <w:rPr>
          <w:rFonts w:eastAsiaTheme="minorEastAsia"/>
          <w:color w:val="000000" w:themeColor="text1"/>
        </w:rPr>
        <w:t>completed</w:t>
      </w:r>
      <w:r w:rsidR="007C3806" w:rsidRPr="0026131C">
        <w:rPr>
          <w:rFonts w:eastAsiaTheme="minorEastAsia"/>
          <w:color w:val="000000" w:themeColor="text1"/>
        </w:rPr>
        <w:t xml:space="preserve"> </w:t>
      </w:r>
      <w:r w:rsidR="007E2E12" w:rsidRPr="0026131C">
        <w:rPr>
          <w:rFonts w:eastAsiaTheme="minorEastAsia"/>
          <w:color w:val="000000" w:themeColor="text1"/>
        </w:rPr>
        <w:t xml:space="preserve">by 5 people of different age, race and </w:t>
      </w:r>
      <w:r w:rsidR="004C723B" w:rsidRPr="0026131C">
        <w:rPr>
          <w:rFonts w:eastAsiaTheme="minorEastAsia"/>
          <w:color w:val="000000" w:themeColor="text1"/>
        </w:rPr>
        <w:t>active fitness</w:t>
      </w:r>
      <w:r w:rsidR="00EB4780">
        <w:rPr>
          <w:rFonts w:eastAsiaTheme="minorEastAsia"/>
          <w:color w:val="000000" w:themeColor="text1"/>
        </w:rPr>
        <w:t xml:space="preserve"> to keep the testing and analysis as fair as possible</w:t>
      </w:r>
      <w:r w:rsidR="004C723B" w:rsidRPr="0026131C">
        <w:rPr>
          <w:rFonts w:eastAsiaTheme="minorEastAsia"/>
          <w:color w:val="000000" w:themeColor="text1"/>
        </w:rPr>
        <w:t>.</w:t>
      </w:r>
    </w:p>
    <w:tbl>
      <w:tblPr>
        <w:tblStyle w:val="TableGrid"/>
        <w:tblW w:w="0" w:type="auto"/>
        <w:tblInd w:w="0" w:type="dxa"/>
        <w:tblLook w:val="04A0" w:firstRow="1" w:lastRow="0" w:firstColumn="1" w:lastColumn="0" w:noHBand="0" w:noVBand="1"/>
      </w:tblPr>
      <w:tblGrid>
        <w:gridCol w:w="3539"/>
        <w:gridCol w:w="1843"/>
        <w:gridCol w:w="3544"/>
      </w:tblGrid>
      <w:tr w:rsidR="00B20F1D" w14:paraId="3A2F020B" w14:textId="77777777" w:rsidTr="006C234D">
        <w:tc>
          <w:tcPr>
            <w:tcW w:w="3539" w:type="dxa"/>
          </w:tcPr>
          <w:p w14:paraId="5D24B0D1" w14:textId="42584852" w:rsidR="00B20F1D" w:rsidRPr="0026131C" w:rsidRDefault="00B20F1D" w:rsidP="00A404F4">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Question</w:t>
            </w:r>
          </w:p>
        </w:tc>
        <w:tc>
          <w:tcPr>
            <w:tcW w:w="1843" w:type="dxa"/>
          </w:tcPr>
          <w:p w14:paraId="63A031CB" w14:textId="31D19CAA" w:rsidR="00B20F1D" w:rsidRPr="0026131C" w:rsidRDefault="00B20F1D" w:rsidP="00A404F4">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Yes/No</w:t>
            </w:r>
          </w:p>
        </w:tc>
        <w:tc>
          <w:tcPr>
            <w:tcW w:w="3544" w:type="dxa"/>
          </w:tcPr>
          <w:p w14:paraId="7323A99E" w14:textId="673597F5" w:rsidR="00B20F1D" w:rsidRPr="0026131C" w:rsidRDefault="00B20F1D" w:rsidP="00A404F4">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Consensus</w:t>
            </w:r>
          </w:p>
        </w:tc>
      </w:tr>
      <w:tr w:rsidR="00B1101A" w14:paraId="184211DD" w14:textId="77777777" w:rsidTr="006C234D">
        <w:tc>
          <w:tcPr>
            <w:tcW w:w="3539" w:type="dxa"/>
            <w:vAlign w:val="center"/>
          </w:tcPr>
          <w:p w14:paraId="386E2C59" w14:textId="216D8495" w:rsidR="00B1101A" w:rsidRPr="0026131C" w:rsidRDefault="00B1101A"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Do you go to the gym more than once per week?</w:t>
            </w:r>
          </w:p>
        </w:tc>
        <w:tc>
          <w:tcPr>
            <w:tcW w:w="1843" w:type="dxa"/>
            <w:vAlign w:val="center"/>
          </w:tcPr>
          <w:p w14:paraId="75A82FB1" w14:textId="749A5E94" w:rsidR="00B1101A" w:rsidRPr="0026131C" w:rsidRDefault="00B1101A"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1 Yes, 4 No</w:t>
            </w:r>
          </w:p>
        </w:tc>
        <w:tc>
          <w:tcPr>
            <w:tcW w:w="3544" w:type="dxa"/>
            <w:vAlign w:val="center"/>
          </w:tcPr>
          <w:p w14:paraId="6F3D285B" w14:textId="4EC0B727" w:rsidR="00B1101A" w:rsidRPr="0026131C" w:rsidRDefault="00CC6B05"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The volunteers don’t use the gym often.</w:t>
            </w:r>
          </w:p>
        </w:tc>
      </w:tr>
      <w:tr w:rsidR="00B1101A" w14:paraId="75829CBF" w14:textId="77777777" w:rsidTr="006C234D">
        <w:tc>
          <w:tcPr>
            <w:tcW w:w="3539" w:type="dxa"/>
            <w:vAlign w:val="center"/>
          </w:tcPr>
          <w:p w14:paraId="39B406DB" w14:textId="16467DFE" w:rsidR="00B1101A" w:rsidRPr="0026131C" w:rsidRDefault="00B1101A"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Have you ever worn a PPG / heart rate monitor?</w:t>
            </w:r>
          </w:p>
        </w:tc>
        <w:tc>
          <w:tcPr>
            <w:tcW w:w="1843" w:type="dxa"/>
            <w:vAlign w:val="center"/>
          </w:tcPr>
          <w:p w14:paraId="4A77C28B" w14:textId="50042CAE" w:rsidR="00B1101A" w:rsidRPr="0026131C" w:rsidRDefault="00CC6B05"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4 Yes, 1 No</w:t>
            </w:r>
          </w:p>
        </w:tc>
        <w:tc>
          <w:tcPr>
            <w:tcW w:w="3544" w:type="dxa"/>
            <w:vAlign w:val="center"/>
          </w:tcPr>
          <w:p w14:paraId="18A4634F" w14:textId="55DB07A2" w:rsidR="00B1101A" w:rsidRPr="0026131C" w:rsidRDefault="00CC6B05" w:rsidP="00B1101A">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Most people have at least tried a heart rate monitor.</w:t>
            </w:r>
          </w:p>
        </w:tc>
      </w:tr>
      <w:tr w:rsidR="00032DCC" w14:paraId="513965A4" w14:textId="77777777" w:rsidTr="006C234D">
        <w:tc>
          <w:tcPr>
            <w:tcW w:w="3539" w:type="dxa"/>
            <w:vAlign w:val="center"/>
          </w:tcPr>
          <w:p w14:paraId="2EC43D6E" w14:textId="295C3332"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If yes to Q2, do you wear the monitor on a daily basis?</w:t>
            </w:r>
          </w:p>
        </w:tc>
        <w:tc>
          <w:tcPr>
            <w:tcW w:w="1843" w:type="dxa"/>
            <w:vAlign w:val="center"/>
          </w:tcPr>
          <w:p w14:paraId="39756A1F" w14:textId="0C7E4DB6"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3 Yes, 1 No, 1 N/A</w:t>
            </w:r>
          </w:p>
        </w:tc>
        <w:tc>
          <w:tcPr>
            <w:tcW w:w="3544" w:type="dxa"/>
          </w:tcPr>
          <w:p w14:paraId="69BB4B01" w14:textId="1CE8348A"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Most people decide to track their fitness on a day to day basis.</w:t>
            </w:r>
          </w:p>
        </w:tc>
      </w:tr>
      <w:tr w:rsidR="00032DCC" w14:paraId="5809BB26" w14:textId="77777777" w:rsidTr="006C234D">
        <w:tc>
          <w:tcPr>
            <w:tcW w:w="3539" w:type="dxa"/>
            <w:vAlign w:val="center"/>
          </w:tcPr>
          <w:p w14:paraId="21FD1D38" w14:textId="5124C84D"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Are heart rate monitors easy to use?</w:t>
            </w:r>
          </w:p>
        </w:tc>
        <w:tc>
          <w:tcPr>
            <w:tcW w:w="1843" w:type="dxa"/>
            <w:vAlign w:val="center"/>
          </w:tcPr>
          <w:p w14:paraId="0656C29E" w14:textId="7C727DBC"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 xml:space="preserve">4 Yes, 1 </w:t>
            </w:r>
            <w:r w:rsidR="00904BD2" w:rsidRPr="0026131C">
              <w:rPr>
                <w:rFonts w:asciiTheme="minorHAnsi" w:eastAsiaTheme="minorEastAsia" w:hAnsiTheme="minorHAnsi" w:cstheme="minorBidi"/>
              </w:rPr>
              <w:t>N/A</w:t>
            </w:r>
          </w:p>
        </w:tc>
        <w:tc>
          <w:tcPr>
            <w:tcW w:w="3544" w:type="dxa"/>
            <w:vAlign w:val="center"/>
          </w:tcPr>
          <w:p w14:paraId="214E6873" w14:textId="03DF5162" w:rsidR="00032DCC" w:rsidRPr="0026131C" w:rsidRDefault="00904BD2"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Most users find the interface easy to operate</w:t>
            </w:r>
            <w:r w:rsidR="007C6573" w:rsidRPr="0026131C">
              <w:rPr>
                <w:rFonts w:asciiTheme="minorHAnsi" w:eastAsiaTheme="minorEastAsia" w:hAnsiTheme="minorHAnsi" w:cstheme="minorBidi"/>
              </w:rPr>
              <w:t>.</w:t>
            </w:r>
          </w:p>
        </w:tc>
      </w:tr>
      <w:tr w:rsidR="00032DCC" w14:paraId="34BA1BCA" w14:textId="77777777" w:rsidTr="006C234D">
        <w:tc>
          <w:tcPr>
            <w:tcW w:w="3539" w:type="dxa"/>
            <w:vAlign w:val="center"/>
          </w:tcPr>
          <w:p w14:paraId="5568DCB5" w14:textId="62C8DF4F" w:rsidR="00032DCC" w:rsidRPr="0026131C" w:rsidRDefault="00032DCC" w:rsidP="00032DCC">
            <w:pPr>
              <w:spacing w:line="360" w:lineRule="auto"/>
              <w:jc w:val="center"/>
              <w:rPr>
                <w:rFonts w:asciiTheme="minorHAnsi" w:eastAsiaTheme="minorEastAsia" w:hAnsiTheme="minorHAnsi" w:cstheme="minorBidi"/>
              </w:rPr>
            </w:pPr>
            <w:r w:rsidRPr="0026131C">
              <w:rPr>
                <w:rFonts w:asciiTheme="minorHAnsi" w:eastAsiaTheme="minorEastAsia" w:hAnsiTheme="minorHAnsi" w:cstheme="minorBidi"/>
              </w:rPr>
              <w:t>Should a PPG monitor have a screen?</w:t>
            </w:r>
          </w:p>
        </w:tc>
        <w:tc>
          <w:tcPr>
            <w:tcW w:w="1843" w:type="dxa"/>
            <w:vAlign w:val="center"/>
          </w:tcPr>
          <w:p w14:paraId="32E7F448" w14:textId="60843D5F" w:rsidR="00032DCC" w:rsidRPr="0026131C" w:rsidRDefault="007C6573"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4</w:t>
            </w:r>
            <w:r w:rsidR="00032DCC" w:rsidRPr="0026131C">
              <w:rPr>
                <w:rFonts w:asciiTheme="minorHAnsi" w:eastAsiaTheme="minorEastAsia" w:hAnsiTheme="minorHAnsi" w:cstheme="minorBidi"/>
              </w:rPr>
              <w:t xml:space="preserve"> Yes, </w:t>
            </w:r>
            <w:r w:rsidR="002D283F" w:rsidRPr="0026131C">
              <w:rPr>
                <w:rFonts w:asciiTheme="minorHAnsi" w:eastAsiaTheme="minorEastAsia" w:hAnsiTheme="minorHAnsi" w:cstheme="minorBidi"/>
              </w:rPr>
              <w:t>1</w:t>
            </w:r>
            <w:r w:rsidR="00032DCC" w:rsidRPr="0026131C">
              <w:rPr>
                <w:rFonts w:asciiTheme="minorHAnsi" w:eastAsiaTheme="minorEastAsia" w:hAnsiTheme="minorHAnsi" w:cstheme="minorBidi"/>
              </w:rPr>
              <w:t xml:space="preserve"> N</w:t>
            </w:r>
            <w:r w:rsidRPr="0026131C">
              <w:rPr>
                <w:rFonts w:asciiTheme="minorHAnsi" w:eastAsiaTheme="minorEastAsia" w:hAnsiTheme="minorHAnsi" w:cstheme="minorBidi"/>
              </w:rPr>
              <w:t>/A</w:t>
            </w:r>
          </w:p>
        </w:tc>
        <w:tc>
          <w:tcPr>
            <w:tcW w:w="3544" w:type="dxa"/>
            <w:vAlign w:val="center"/>
          </w:tcPr>
          <w:p w14:paraId="0793308C" w14:textId="43968CA5" w:rsidR="00032DCC" w:rsidRPr="0026131C" w:rsidRDefault="007C6573"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Most people would like to see a screen on the watch, but some feel a phone connection is adequate.</w:t>
            </w:r>
          </w:p>
        </w:tc>
      </w:tr>
      <w:tr w:rsidR="00032DCC" w14:paraId="5A3FE388" w14:textId="77777777" w:rsidTr="006C234D">
        <w:tc>
          <w:tcPr>
            <w:tcW w:w="3539" w:type="dxa"/>
            <w:vAlign w:val="center"/>
          </w:tcPr>
          <w:p w14:paraId="32D04FCE" w14:textId="6008CC3E" w:rsidR="00032DCC" w:rsidRPr="0026131C" w:rsidRDefault="00032DCC" w:rsidP="00032DCC">
            <w:pPr>
              <w:spacing w:line="360" w:lineRule="auto"/>
              <w:jc w:val="center"/>
              <w:rPr>
                <w:rFonts w:asciiTheme="minorHAnsi" w:eastAsiaTheme="minorEastAsia" w:hAnsiTheme="minorHAnsi" w:cstheme="minorBidi"/>
              </w:rPr>
            </w:pPr>
            <w:r w:rsidRPr="0026131C">
              <w:rPr>
                <w:rFonts w:asciiTheme="minorHAnsi" w:eastAsiaTheme="minorEastAsia" w:hAnsiTheme="minorHAnsi" w:cstheme="minorBidi"/>
              </w:rPr>
              <w:t>Is the best place for a PPG monitor on the wrist?</w:t>
            </w:r>
          </w:p>
        </w:tc>
        <w:tc>
          <w:tcPr>
            <w:tcW w:w="1843" w:type="dxa"/>
            <w:vAlign w:val="center"/>
          </w:tcPr>
          <w:p w14:paraId="7C925964" w14:textId="628F9700" w:rsidR="00032DCC" w:rsidRPr="0026131C" w:rsidRDefault="00032DCC"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4 Yes, 1 No</w:t>
            </w:r>
          </w:p>
        </w:tc>
        <w:tc>
          <w:tcPr>
            <w:tcW w:w="3544" w:type="dxa"/>
            <w:vAlign w:val="center"/>
          </w:tcPr>
          <w:p w14:paraId="157C3D14" w14:textId="46DEEF2F" w:rsidR="00032DCC" w:rsidRPr="0026131C" w:rsidRDefault="006C234D"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The wrist is the best place nut other options could be explored.</w:t>
            </w:r>
          </w:p>
        </w:tc>
      </w:tr>
      <w:tr w:rsidR="00032DCC" w14:paraId="5E67A1E4" w14:textId="77777777" w:rsidTr="006C234D">
        <w:tc>
          <w:tcPr>
            <w:tcW w:w="3539" w:type="dxa"/>
            <w:vAlign w:val="center"/>
          </w:tcPr>
          <w:p w14:paraId="52891A2C" w14:textId="48BA81E4" w:rsidR="00032DCC" w:rsidRPr="0026131C" w:rsidRDefault="00032DCC" w:rsidP="00032DCC">
            <w:pPr>
              <w:spacing w:line="360" w:lineRule="auto"/>
              <w:jc w:val="center"/>
              <w:rPr>
                <w:rFonts w:asciiTheme="minorHAnsi" w:eastAsiaTheme="minorEastAsia" w:hAnsiTheme="minorHAnsi" w:cstheme="minorBidi"/>
              </w:rPr>
            </w:pPr>
            <w:r w:rsidRPr="0026131C">
              <w:rPr>
                <w:rFonts w:asciiTheme="minorHAnsi" w:eastAsiaTheme="minorEastAsia" w:hAnsiTheme="minorHAnsi" w:cstheme="minorBidi"/>
              </w:rPr>
              <w:t>Should the monitor connect to the user’s phone?</w:t>
            </w:r>
          </w:p>
        </w:tc>
        <w:tc>
          <w:tcPr>
            <w:tcW w:w="1843" w:type="dxa"/>
            <w:vAlign w:val="center"/>
          </w:tcPr>
          <w:p w14:paraId="70BDEDDC" w14:textId="613BFE1A" w:rsidR="00032DCC" w:rsidRPr="0026131C" w:rsidRDefault="00617DCD"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4</w:t>
            </w:r>
            <w:r w:rsidR="00032DCC" w:rsidRPr="0026131C">
              <w:rPr>
                <w:rFonts w:asciiTheme="minorHAnsi" w:eastAsiaTheme="minorEastAsia" w:hAnsiTheme="minorHAnsi" w:cstheme="minorBidi"/>
              </w:rPr>
              <w:t xml:space="preserve"> Yes, </w:t>
            </w:r>
            <w:r w:rsidRPr="0026131C">
              <w:rPr>
                <w:rFonts w:asciiTheme="minorHAnsi" w:eastAsiaTheme="minorEastAsia" w:hAnsiTheme="minorHAnsi" w:cstheme="minorBidi"/>
              </w:rPr>
              <w:t>1 N/A</w:t>
            </w:r>
          </w:p>
        </w:tc>
        <w:tc>
          <w:tcPr>
            <w:tcW w:w="3544" w:type="dxa"/>
            <w:vAlign w:val="center"/>
          </w:tcPr>
          <w:p w14:paraId="415B15FF" w14:textId="216CFC28" w:rsidR="00032DCC" w:rsidRPr="0026131C" w:rsidRDefault="004408F5"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rPr>
              <w:t>Yes,</w:t>
            </w:r>
            <w:r w:rsidR="00617DCD" w:rsidRPr="0026131C">
              <w:rPr>
                <w:rFonts w:asciiTheme="minorHAnsi" w:eastAsiaTheme="minorEastAsia" w:hAnsiTheme="minorHAnsi" w:cstheme="minorBidi"/>
              </w:rPr>
              <w:t xml:space="preserve"> it should but some believe a screen would be enough.</w:t>
            </w:r>
          </w:p>
        </w:tc>
      </w:tr>
      <w:tr w:rsidR="00032DCC" w14:paraId="376098A3" w14:textId="77777777" w:rsidTr="006C234D">
        <w:tc>
          <w:tcPr>
            <w:tcW w:w="3539" w:type="dxa"/>
            <w:vAlign w:val="center"/>
          </w:tcPr>
          <w:p w14:paraId="31867E6A" w14:textId="0FCC789D" w:rsidR="00032DCC" w:rsidRPr="0026131C" w:rsidRDefault="00032DCC" w:rsidP="00032DCC">
            <w:pPr>
              <w:spacing w:line="360" w:lineRule="auto"/>
              <w:jc w:val="center"/>
              <w:rPr>
                <w:rFonts w:asciiTheme="minorHAnsi" w:eastAsiaTheme="minorEastAsia" w:hAnsiTheme="minorHAnsi" w:cstheme="minorBidi"/>
              </w:rPr>
            </w:pPr>
            <w:r w:rsidRPr="0026131C">
              <w:rPr>
                <w:rFonts w:asciiTheme="minorHAnsi" w:eastAsiaTheme="minorEastAsia" w:hAnsiTheme="minorHAnsi" w:cstheme="minorBidi"/>
              </w:rPr>
              <w:t>Should you have to pay a subscription to use a heart rate monitor and app?</w:t>
            </w:r>
          </w:p>
        </w:tc>
        <w:tc>
          <w:tcPr>
            <w:tcW w:w="1843" w:type="dxa"/>
            <w:vAlign w:val="center"/>
          </w:tcPr>
          <w:p w14:paraId="0FAC740A" w14:textId="55BA8B08" w:rsidR="00032DCC" w:rsidRPr="0026131C" w:rsidRDefault="004408F5"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4 No, 1 N/A</w:t>
            </w:r>
          </w:p>
        </w:tc>
        <w:tc>
          <w:tcPr>
            <w:tcW w:w="3544" w:type="dxa"/>
            <w:vAlign w:val="center"/>
          </w:tcPr>
          <w:p w14:paraId="65EC5AB4" w14:textId="442E1334" w:rsidR="00032DCC" w:rsidRPr="0026131C" w:rsidRDefault="007E08FA" w:rsidP="00032DCC">
            <w:pPr>
              <w:spacing w:line="360" w:lineRule="auto"/>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 xml:space="preserve">The volunteers </w:t>
            </w:r>
            <w:r w:rsidR="00073CE2">
              <w:rPr>
                <w:rFonts w:asciiTheme="minorHAnsi" w:eastAsiaTheme="minorEastAsia" w:hAnsiTheme="minorHAnsi" w:cstheme="minorBidi"/>
                <w:color w:val="000000" w:themeColor="text1"/>
              </w:rPr>
              <w:t>preferred</w:t>
            </w:r>
            <w:r w:rsidRPr="0026131C">
              <w:rPr>
                <w:rFonts w:asciiTheme="minorHAnsi" w:eastAsiaTheme="minorEastAsia" w:hAnsiTheme="minorHAnsi" w:cstheme="minorBidi"/>
                <w:color w:val="000000" w:themeColor="text1"/>
              </w:rPr>
              <w:t xml:space="preserve"> that there should be no subscription on top of the watch price. </w:t>
            </w:r>
          </w:p>
        </w:tc>
      </w:tr>
    </w:tbl>
    <w:p w14:paraId="4BAF5552" w14:textId="0EFE1944" w:rsidR="00402D56" w:rsidRDefault="00402D56" w:rsidP="00402D56">
      <w:pPr>
        <w:pStyle w:val="Caption"/>
        <w:jc w:val="center"/>
      </w:pPr>
      <w:bookmarkStart w:id="18" w:name="_Toc196729573"/>
      <w:r>
        <w:t xml:space="preserve">Table </w:t>
      </w:r>
      <w:fldSimple w:instr=" SEQ Table \* ARABIC ">
        <w:r w:rsidR="00445BC8">
          <w:rPr>
            <w:noProof/>
          </w:rPr>
          <w:t>2</w:t>
        </w:r>
      </w:fldSimple>
      <w:r>
        <w:t xml:space="preserve"> - Questionnaire Results Table</w:t>
      </w:r>
      <w:bookmarkEnd w:id="18"/>
    </w:p>
    <w:p w14:paraId="32FF2467" w14:textId="048E77BB" w:rsidR="002627B9" w:rsidRDefault="002627B9" w:rsidP="002979D8">
      <w:pPr>
        <w:spacing w:line="360" w:lineRule="auto"/>
        <w:jc w:val="both"/>
      </w:pPr>
      <w:r w:rsidRPr="0026131C">
        <w:rPr>
          <w:rFonts w:eastAsiaTheme="minorEastAsia"/>
        </w:rPr>
        <w:lastRenderedPageBreak/>
        <w:t xml:space="preserve">Overall, the </w:t>
      </w:r>
      <w:r w:rsidR="00E4559C" w:rsidRPr="0026131C">
        <w:rPr>
          <w:rFonts w:eastAsiaTheme="minorEastAsia"/>
        </w:rPr>
        <w:t>volunteers for the questionnaire believe</w:t>
      </w:r>
      <w:r w:rsidR="004E2AF3">
        <w:rPr>
          <w:rFonts w:eastAsiaTheme="minorEastAsia"/>
        </w:rPr>
        <w:t>d</w:t>
      </w:r>
      <w:r w:rsidR="00E4559C" w:rsidRPr="0026131C">
        <w:rPr>
          <w:rFonts w:eastAsiaTheme="minorEastAsia"/>
        </w:rPr>
        <w:t xml:space="preserve"> that the model should come with an inbuilt display for </w:t>
      </w:r>
      <w:r w:rsidR="000F446D" w:rsidRPr="0026131C">
        <w:rPr>
          <w:rFonts w:eastAsiaTheme="minorEastAsia"/>
        </w:rPr>
        <w:t>ease</w:t>
      </w:r>
      <w:r w:rsidR="00E4559C" w:rsidRPr="0026131C">
        <w:rPr>
          <w:rFonts w:eastAsiaTheme="minorEastAsia"/>
        </w:rPr>
        <w:t xml:space="preserve"> of use, there should be no long</w:t>
      </w:r>
      <w:r w:rsidR="004E2AF3">
        <w:rPr>
          <w:rFonts w:eastAsiaTheme="minorEastAsia"/>
        </w:rPr>
        <w:t>-</w:t>
      </w:r>
      <w:r w:rsidR="00E4559C" w:rsidRPr="0026131C">
        <w:rPr>
          <w:rFonts w:eastAsiaTheme="minorEastAsia"/>
        </w:rPr>
        <w:t xml:space="preserve">term payment plans (such as subscriptions to use) </w:t>
      </w:r>
      <w:r w:rsidR="002979D8" w:rsidRPr="0026131C">
        <w:rPr>
          <w:rFonts w:eastAsiaTheme="minorEastAsia"/>
        </w:rPr>
        <w:t>and that there should be an option for connectivity to another device i.e. a phone or tablet.</w:t>
      </w:r>
    </w:p>
    <w:p w14:paraId="08075BB8" w14:textId="00575FB4" w:rsidR="0010324B" w:rsidRPr="0010324B" w:rsidRDefault="0010324B" w:rsidP="0010324B">
      <w:pPr>
        <w:pStyle w:val="Heading2"/>
        <w:rPr>
          <w:b/>
          <w:bCs/>
        </w:rPr>
      </w:pPr>
      <w:bookmarkStart w:id="19" w:name="_Toc196729592"/>
      <w:r w:rsidRPr="0010324B">
        <w:rPr>
          <w:b/>
          <w:bCs/>
        </w:rPr>
        <w:t>Bus Pirate Testing</w:t>
      </w:r>
      <w:bookmarkEnd w:id="19"/>
    </w:p>
    <w:p w14:paraId="1FD3320D" w14:textId="3AEB340C" w:rsidR="00603BA5" w:rsidRDefault="00D71CF1" w:rsidP="00C442E6">
      <w:pPr>
        <w:spacing w:line="360" w:lineRule="auto"/>
        <w:jc w:val="both"/>
      </w:pPr>
      <w:r w:rsidRPr="0026131C">
        <w:rPr>
          <w:rFonts w:eastAsiaTheme="minorEastAsia"/>
          <w:color w:val="000000" w:themeColor="text1"/>
        </w:rPr>
        <w:t xml:space="preserve">The original testing set was conducted on </w:t>
      </w:r>
      <w:r w:rsidR="005505F5" w:rsidRPr="0026131C">
        <w:rPr>
          <w:rFonts w:eastAsiaTheme="minorEastAsia"/>
          <w:color w:val="000000" w:themeColor="text1"/>
        </w:rPr>
        <w:t xml:space="preserve">a bus pirate 5 to ensure the communication protocol (I2C) was able to be initialised </w:t>
      </w:r>
      <w:r w:rsidR="00617AE4" w:rsidRPr="0026131C">
        <w:rPr>
          <w:rFonts w:eastAsiaTheme="minorEastAsia"/>
          <w:color w:val="000000" w:themeColor="text1"/>
        </w:rPr>
        <w:t xml:space="preserve">and </w:t>
      </w:r>
      <w:r w:rsidR="00E605EE" w:rsidRPr="0026131C">
        <w:rPr>
          <w:rFonts w:eastAsiaTheme="minorEastAsia"/>
          <w:color w:val="000000" w:themeColor="text1"/>
        </w:rPr>
        <w:t xml:space="preserve">can communicate with the </w:t>
      </w:r>
      <w:r w:rsidR="00F0152F" w:rsidRPr="0026131C">
        <w:rPr>
          <w:rFonts w:eastAsiaTheme="minorEastAsia"/>
          <w:color w:val="000000" w:themeColor="text1"/>
        </w:rPr>
        <w:t>chipset or Arduino when the design infrastructure is made.</w:t>
      </w:r>
      <w:r w:rsidR="00EC2C84" w:rsidRPr="0026131C">
        <w:rPr>
          <w:rFonts w:eastAsiaTheme="minorEastAsia"/>
        </w:rPr>
        <w:t xml:space="preserve"> The</w:t>
      </w:r>
      <w:r w:rsidR="00F0152F" w:rsidRPr="0026131C">
        <w:rPr>
          <w:rFonts w:eastAsiaTheme="minorEastAsia"/>
        </w:rPr>
        <w:t xml:space="preserve"> </w:t>
      </w:r>
      <w:r w:rsidR="00EC2C84" w:rsidRPr="0026131C">
        <w:rPr>
          <w:rFonts w:eastAsiaTheme="minorEastAsia"/>
        </w:rPr>
        <w:t xml:space="preserve">aim of the bus pirate is to </w:t>
      </w:r>
      <w:r w:rsidR="00FC363E" w:rsidRPr="0026131C">
        <w:rPr>
          <w:rFonts w:eastAsiaTheme="minorEastAsia"/>
        </w:rPr>
        <w:t xml:space="preserve">scan the ppg sensor device to give the read, write and chip address values which can be initialised within the design (Figure </w:t>
      </w:r>
      <w:r w:rsidR="00E73AD6">
        <w:rPr>
          <w:rFonts w:eastAsiaTheme="minorEastAsia"/>
        </w:rPr>
        <w:t>5</w:t>
      </w:r>
      <w:r w:rsidR="00FC363E" w:rsidRPr="0026131C">
        <w:rPr>
          <w:rFonts w:eastAsiaTheme="minorEastAsia"/>
        </w:rPr>
        <w:t xml:space="preserve">). </w:t>
      </w:r>
      <w:r w:rsidR="00603BA5" w:rsidRPr="0026131C">
        <w:rPr>
          <w:rFonts w:eastAsiaTheme="minorEastAsia"/>
        </w:rPr>
        <w:t xml:space="preserve">The bus pirate is set up </w:t>
      </w:r>
      <w:r w:rsidR="00E60A7F" w:rsidRPr="0026131C">
        <w:rPr>
          <w:rFonts w:eastAsiaTheme="minorEastAsia"/>
        </w:rPr>
        <w:t xml:space="preserve">to be a direct representation of a pic chip with the required voltage being transmitted via a usb to the device. </w:t>
      </w:r>
    </w:p>
    <w:p w14:paraId="3E6D7C98" w14:textId="6395A8A4" w:rsidR="00C02293" w:rsidRPr="0026131C" w:rsidRDefault="0041479D" w:rsidP="00C442E6">
      <w:pPr>
        <w:spacing w:line="360" w:lineRule="auto"/>
        <w:jc w:val="both"/>
        <w:rPr>
          <w:rFonts w:eastAsiaTheme="minorEastAsia"/>
        </w:rPr>
      </w:pPr>
      <w:r w:rsidRPr="0026131C">
        <w:rPr>
          <w:rFonts w:eastAsiaTheme="minorEastAsia"/>
          <w:noProof/>
        </w:rPr>
        <mc:AlternateContent>
          <mc:Choice Requires="wps">
            <w:drawing>
              <wp:anchor distT="0" distB="0" distL="114300" distR="114300" simplePos="0" relativeHeight="251658243" behindDoc="0" locked="0" layoutInCell="1" allowOverlap="1" wp14:anchorId="4551B5CA" wp14:editId="4A39B94E">
                <wp:simplePos x="0" y="0"/>
                <wp:positionH relativeFrom="margin">
                  <wp:posOffset>2644140</wp:posOffset>
                </wp:positionH>
                <wp:positionV relativeFrom="paragraph">
                  <wp:posOffset>2051050</wp:posOffset>
                </wp:positionV>
                <wp:extent cx="3083560" cy="241300"/>
                <wp:effectExtent l="0" t="0" r="2540" b="6350"/>
                <wp:wrapThrough wrapText="bothSides">
                  <wp:wrapPolygon edited="0">
                    <wp:start x="0" y="0"/>
                    <wp:lineTo x="0" y="20463"/>
                    <wp:lineTo x="21484" y="20463"/>
                    <wp:lineTo x="21484" y="0"/>
                    <wp:lineTo x="0" y="0"/>
                  </wp:wrapPolygon>
                </wp:wrapThrough>
                <wp:docPr id="2146930012" name="Text Box 1"/>
                <wp:cNvGraphicFramePr/>
                <a:graphic xmlns:a="http://schemas.openxmlformats.org/drawingml/2006/main">
                  <a:graphicData uri="http://schemas.microsoft.com/office/word/2010/wordprocessingShape">
                    <wps:wsp>
                      <wps:cNvSpPr txBox="1"/>
                      <wps:spPr>
                        <a:xfrm>
                          <a:off x="0" y="0"/>
                          <a:ext cx="3083560" cy="241300"/>
                        </a:xfrm>
                        <a:prstGeom prst="rect">
                          <a:avLst/>
                        </a:prstGeom>
                        <a:solidFill>
                          <a:prstClr val="white"/>
                        </a:solidFill>
                        <a:ln>
                          <a:noFill/>
                        </a:ln>
                      </wps:spPr>
                      <wps:txbx>
                        <w:txbxContent>
                          <w:p w14:paraId="69FBC84D" w14:textId="2496C80C" w:rsidR="0041479D" w:rsidRPr="001A556E" w:rsidRDefault="0041479D" w:rsidP="0041479D">
                            <w:pPr>
                              <w:pStyle w:val="Caption"/>
                              <w:jc w:val="center"/>
                              <w:rPr>
                                <w:noProof/>
                                <w:color w:val="000000" w:themeColor="text1"/>
                                <w:sz w:val="22"/>
                                <w:szCs w:val="22"/>
                              </w:rPr>
                            </w:pPr>
                            <w:bookmarkStart w:id="20" w:name="_Toc196729535"/>
                            <w:r>
                              <w:t xml:space="preserve">Figure </w:t>
                            </w:r>
                            <w:fldSimple w:instr=" SEQ Figure \* ARABIC ">
                              <w:r w:rsidR="00073CE2">
                                <w:rPr>
                                  <w:noProof/>
                                </w:rPr>
                                <w:t>5</w:t>
                              </w:r>
                            </w:fldSimple>
                            <w:r>
                              <w:t xml:space="preserve"> -Bus Pirate Setup Commands</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51B5CA" id="_x0000_t202" coordsize="21600,21600" o:spt="202" path="m,l,21600r21600,l21600,xe">
                <v:stroke joinstyle="miter"/>
                <v:path gradientshapeok="t" o:connecttype="rect"/>
              </v:shapetype>
              <v:shape id="Text Box 1" o:spid="_x0000_s1026" type="#_x0000_t202" style="position:absolute;left:0;text-align:left;margin-left:208.2pt;margin-top:161.5pt;width:242.8pt;height:19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" stroked="f">
                <v:textbox inset="0,0,0,0">
                  <w:txbxContent>
                    <w:p w14:paraId="69FBC84D" w14:textId="2496C80C" w:rsidR="0041479D" w:rsidRPr="001A556E" w:rsidRDefault="0041479D" w:rsidP="0041479D">
                      <w:pPr>
                        <w:pStyle w:val="Caption"/>
                        <w:jc w:val="center"/>
                        <w:rPr>
                          <w:noProof/>
                          <w:color w:val="000000" w:themeColor="text1"/>
                          <w:sz w:val="22"/>
                          <w:szCs w:val="22"/>
                        </w:rPr>
                      </w:pPr>
                      <w:bookmarkStart w:id="21" w:name="_Toc196729535"/>
                      <w:r>
                        <w:t xml:space="preserve">Figure </w:t>
                      </w:r>
                      <w:fldSimple w:instr=" SEQ Figure \* ARABIC ">
                        <w:r w:rsidR="00073CE2">
                          <w:rPr>
                            <w:noProof/>
                          </w:rPr>
                          <w:t>5</w:t>
                        </w:r>
                      </w:fldSimple>
                      <w:r>
                        <w:t xml:space="preserve"> -Bus Pirate Setup Commands</w:t>
                      </w:r>
                      <w:bookmarkEnd w:id="21"/>
                    </w:p>
                  </w:txbxContent>
                </v:textbox>
                <w10:wrap type="through" anchorx="margin"/>
              </v:shape>
            </w:pict>
          </mc:Fallback>
        </mc:AlternateContent>
      </w:r>
      <w:r w:rsidRPr="0026131C">
        <w:rPr>
          <w:rFonts w:eastAsiaTheme="minorEastAsia"/>
          <w:noProof/>
        </w:rPr>
        <w:drawing>
          <wp:anchor distT="0" distB="0" distL="114300" distR="114300" simplePos="0" relativeHeight="251658240" behindDoc="0" locked="0" layoutInCell="1" allowOverlap="1" wp14:anchorId="11C56F67" wp14:editId="50A7DF27">
            <wp:simplePos x="0" y="0"/>
            <wp:positionH relativeFrom="margin">
              <wp:align>left</wp:align>
            </wp:positionH>
            <wp:positionV relativeFrom="paragraph">
              <wp:posOffset>2873524</wp:posOffset>
            </wp:positionV>
            <wp:extent cx="2459355" cy="2518410"/>
            <wp:effectExtent l="0" t="0" r="0" b="0"/>
            <wp:wrapThrough wrapText="bothSides">
              <wp:wrapPolygon edited="0">
                <wp:start x="0" y="0"/>
                <wp:lineTo x="0" y="21404"/>
                <wp:lineTo x="21416" y="21404"/>
                <wp:lineTo x="21416" y="0"/>
                <wp:lineTo x="0" y="0"/>
              </wp:wrapPolygon>
            </wp:wrapThrough>
            <wp:docPr id="11" name="Picture 3" descr="A small display with a small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small display with a small scree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59355" cy="2518410"/>
                    </a:xfrm>
                    <a:prstGeom prst="rect">
                      <a:avLst/>
                    </a:prstGeom>
                    <a:noFill/>
                    <a:ln>
                      <a:noFill/>
                    </a:ln>
                  </pic:spPr>
                </pic:pic>
              </a:graphicData>
            </a:graphic>
          </wp:anchor>
        </w:drawing>
      </w:r>
      <w:r w:rsidR="00F51591" w:rsidRPr="0026131C">
        <w:rPr>
          <w:rFonts w:eastAsiaTheme="minorEastAsia"/>
          <w:noProof/>
        </w:rPr>
        <w:drawing>
          <wp:anchor distT="0" distB="0" distL="114300" distR="114300" simplePos="0" relativeHeight="251658242" behindDoc="1" locked="0" layoutInCell="1" allowOverlap="1" wp14:anchorId="309875B1" wp14:editId="05316AA9">
            <wp:simplePos x="0" y="0"/>
            <wp:positionH relativeFrom="column">
              <wp:posOffset>2645815</wp:posOffset>
            </wp:positionH>
            <wp:positionV relativeFrom="paragraph">
              <wp:posOffset>14078</wp:posOffset>
            </wp:positionV>
            <wp:extent cx="3200400" cy="1971040"/>
            <wp:effectExtent l="0" t="0" r="0" b="0"/>
            <wp:wrapTight wrapText="bothSides">
              <wp:wrapPolygon edited="0">
                <wp:start x="0" y="0"/>
                <wp:lineTo x="0" y="21294"/>
                <wp:lineTo x="21471" y="21294"/>
                <wp:lineTo x="21471" y="0"/>
                <wp:lineTo x="0" y="0"/>
              </wp:wrapPolygon>
            </wp:wrapTight>
            <wp:docPr id="2020803988" name="Picture 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03988" name="Picture 3" descr="A screen 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0400" cy="1971040"/>
                    </a:xfrm>
                    <a:prstGeom prst="rect">
                      <a:avLst/>
                    </a:prstGeom>
                    <a:noFill/>
                    <a:ln>
                      <a:noFill/>
                    </a:ln>
                  </pic:spPr>
                </pic:pic>
              </a:graphicData>
            </a:graphic>
          </wp:anchor>
        </w:drawing>
      </w:r>
      <w:r w:rsidR="00F04C82" w:rsidRPr="0026131C">
        <w:rPr>
          <w:rFonts w:eastAsiaTheme="minorEastAsia"/>
        </w:rPr>
        <w:t xml:space="preserve">The </w:t>
      </w:r>
      <w:r w:rsidR="00080290" w:rsidRPr="0026131C">
        <w:rPr>
          <w:rFonts w:eastAsiaTheme="minorEastAsia"/>
        </w:rPr>
        <w:t>b</w:t>
      </w:r>
      <w:r w:rsidR="00F04C82" w:rsidRPr="0026131C">
        <w:rPr>
          <w:rFonts w:eastAsiaTheme="minorEastAsia"/>
        </w:rPr>
        <w:t xml:space="preserve">us </w:t>
      </w:r>
      <w:r w:rsidR="00080290" w:rsidRPr="0026131C">
        <w:rPr>
          <w:rFonts w:eastAsiaTheme="minorEastAsia"/>
        </w:rPr>
        <w:t xml:space="preserve">pirate can be set up </w:t>
      </w:r>
      <w:r w:rsidR="00BF6D62" w:rsidRPr="0026131C">
        <w:rPr>
          <w:rFonts w:eastAsiaTheme="minorEastAsia"/>
        </w:rPr>
        <w:t xml:space="preserve">easily with only a few steps needed to test the communication protocols. </w:t>
      </w:r>
      <w:r w:rsidR="00820C8B" w:rsidRPr="0026131C">
        <w:rPr>
          <w:rFonts w:eastAsiaTheme="minorEastAsia"/>
        </w:rPr>
        <w:t xml:space="preserve">After plugging in the terminal to the laptop, a list will appear showing the protocols that can be tried and tested. For this design I2C </w:t>
      </w:r>
      <w:r w:rsidR="00FC6A33" w:rsidRPr="0026131C">
        <w:rPr>
          <w:rFonts w:eastAsiaTheme="minorEastAsia"/>
        </w:rPr>
        <w:t>can be selected. Once selected, command “W” can be used to initialise the set up</w:t>
      </w:r>
      <w:r w:rsidR="00A12A42" w:rsidRPr="0026131C">
        <w:rPr>
          <w:rFonts w:eastAsiaTheme="minorEastAsia"/>
        </w:rPr>
        <w:t xml:space="preserve"> including, the power voltage required</w:t>
      </w:r>
      <w:r w:rsidR="00036FE9" w:rsidRPr="0026131C">
        <w:rPr>
          <w:rFonts w:eastAsiaTheme="minorEastAsia"/>
        </w:rPr>
        <w:t xml:space="preserve"> (</w:t>
      </w:r>
      <w:r w:rsidR="00C65A4C" w:rsidRPr="0026131C">
        <w:rPr>
          <w:rFonts w:eastAsiaTheme="minorEastAsia"/>
        </w:rPr>
        <w:t>3.3v)</w:t>
      </w:r>
      <w:r w:rsidR="00A12A42" w:rsidRPr="0026131C">
        <w:rPr>
          <w:rFonts w:eastAsiaTheme="minorEastAsia"/>
        </w:rPr>
        <w:t xml:space="preserve">, </w:t>
      </w:r>
      <w:r w:rsidR="0005362A" w:rsidRPr="0026131C">
        <w:rPr>
          <w:rFonts w:eastAsiaTheme="minorEastAsia"/>
        </w:rPr>
        <w:t xml:space="preserve">the maximum current which will be drawn from the circuit </w:t>
      </w:r>
      <w:r w:rsidR="00441FA0" w:rsidRPr="0026131C">
        <w:rPr>
          <w:rFonts w:eastAsiaTheme="minorEastAsia"/>
        </w:rPr>
        <w:t xml:space="preserve">(200 mA) </w:t>
      </w:r>
      <w:r w:rsidR="0005362A" w:rsidRPr="0026131C">
        <w:rPr>
          <w:rFonts w:eastAsiaTheme="minorEastAsia"/>
        </w:rPr>
        <w:t>and the baud rate</w:t>
      </w:r>
      <w:r w:rsidR="00441FA0" w:rsidRPr="0026131C">
        <w:rPr>
          <w:rFonts w:eastAsiaTheme="minorEastAsia"/>
        </w:rPr>
        <w:t xml:space="preserve"> (115200)</w:t>
      </w:r>
      <w:r w:rsidR="00530F39" w:rsidRPr="0026131C">
        <w:rPr>
          <w:rFonts w:eastAsiaTheme="minorEastAsia"/>
        </w:rPr>
        <w:t xml:space="preserve"> which is the number of characters or symbols which can be transferred per second</w:t>
      </w:r>
      <w:r w:rsidR="00CE3B81" w:rsidRPr="0026131C">
        <w:rPr>
          <w:rFonts w:eastAsiaTheme="minorEastAsia"/>
        </w:rPr>
        <w:t xml:space="preserve"> </w:t>
      </w:r>
      <w:sdt>
        <w:sdtPr>
          <w:rPr>
            <w:rFonts w:eastAsiaTheme="minorEastAsia"/>
          </w:rPr>
          <w:id w:val="816613601"/>
          <w:citation/>
        </w:sdtPr>
        <w:sdtEndPr/>
        <w:sdtContent>
          <w:r w:rsidR="00CE3B81" w:rsidRPr="0026131C">
            <w:rPr>
              <w:rFonts w:eastAsiaTheme="minorEastAsia"/>
            </w:rPr>
            <w:fldChar w:fldCharType="begin"/>
          </w:r>
          <w:r w:rsidR="00CE3B81" w:rsidRPr="0026131C">
            <w:rPr>
              <w:rFonts w:eastAsiaTheme="minorEastAsia"/>
            </w:rPr>
            <w:instrText xml:space="preserve"> CITATION Nik16 \l 2057 </w:instrText>
          </w:r>
          <w:r w:rsidR="00CE3B81" w:rsidRPr="0026131C">
            <w:rPr>
              <w:rFonts w:eastAsiaTheme="minorEastAsia"/>
            </w:rPr>
            <w:fldChar w:fldCharType="separate"/>
          </w:r>
          <w:r w:rsidR="00073CE2" w:rsidRPr="00073CE2">
            <w:rPr>
              <w:rFonts w:eastAsiaTheme="minorEastAsia"/>
              <w:noProof/>
            </w:rPr>
            <w:t>[11]</w:t>
          </w:r>
          <w:r w:rsidR="00CE3B81" w:rsidRPr="0026131C">
            <w:rPr>
              <w:rFonts w:eastAsiaTheme="minorEastAsia"/>
            </w:rPr>
            <w:fldChar w:fldCharType="end"/>
          </w:r>
        </w:sdtContent>
      </w:sdt>
      <w:r w:rsidR="007628B1" w:rsidRPr="0026131C">
        <w:rPr>
          <w:rFonts w:eastAsiaTheme="minorEastAsia"/>
        </w:rPr>
        <w:t xml:space="preserve">. </w:t>
      </w:r>
      <w:r w:rsidRPr="0026131C">
        <w:rPr>
          <w:rFonts w:eastAsiaTheme="minorEastAsia"/>
        </w:rPr>
        <w:t xml:space="preserve"> </w:t>
      </w:r>
    </w:p>
    <w:p w14:paraId="7419830D" w14:textId="614CE1F3" w:rsidR="0063170B" w:rsidRDefault="0010324B" w:rsidP="00A4468F">
      <w:pPr>
        <w:pStyle w:val="NormalWeb"/>
        <w:spacing w:line="360" w:lineRule="auto"/>
        <w:jc w:val="both"/>
        <w:rPr>
          <w:rFonts w:asciiTheme="minorHAnsi" w:hAnsiTheme="minorHAnsi"/>
          <w:sz w:val="22"/>
          <w:szCs w:val="22"/>
        </w:rPr>
      </w:pPr>
      <w:r w:rsidRPr="0026131C">
        <w:rPr>
          <w:rFonts w:asciiTheme="minorHAnsi" w:eastAsiaTheme="minorEastAsia" w:hAnsiTheme="minorHAnsi" w:cstheme="minorBidi"/>
          <w:noProof/>
        </w:rPr>
        <mc:AlternateContent>
          <mc:Choice Requires="wps">
            <w:drawing>
              <wp:anchor distT="0" distB="0" distL="114300" distR="114300" simplePos="0" relativeHeight="251658241" behindDoc="0" locked="0" layoutInCell="1" allowOverlap="1" wp14:anchorId="6E8902D5" wp14:editId="4AF39C5E">
                <wp:simplePos x="0" y="0"/>
                <wp:positionH relativeFrom="margin">
                  <wp:align>left</wp:align>
                </wp:positionH>
                <wp:positionV relativeFrom="paragraph">
                  <wp:posOffset>2558692</wp:posOffset>
                </wp:positionV>
                <wp:extent cx="2438400" cy="241935"/>
                <wp:effectExtent l="0" t="0" r="0" b="5715"/>
                <wp:wrapThrough wrapText="bothSides">
                  <wp:wrapPolygon edited="0">
                    <wp:start x="0" y="0"/>
                    <wp:lineTo x="0" y="20409"/>
                    <wp:lineTo x="21431" y="20409"/>
                    <wp:lineTo x="21431" y="0"/>
                    <wp:lineTo x="0" y="0"/>
                  </wp:wrapPolygon>
                </wp:wrapThrough>
                <wp:docPr id="1412206626" name="Text Box 1"/>
                <wp:cNvGraphicFramePr/>
                <a:graphic xmlns:a="http://schemas.openxmlformats.org/drawingml/2006/main">
                  <a:graphicData uri="http://schemas.microsoft.com/office/word/2010/wordprocessingShape">
                    <wps:wsp>
                      <wps:cNvSpPr txBox="1"/>
                      <wps:spPr>
                        <a:xfrm>
                          <a:off x="0" y="0"/>
                          <a:ext cx="2438400" cy="241935"/>
                        </a:xfrm>
                        <a:prstGeom prst="rect">
                          <a:avLst/>
                        </a:prstGeom>
                        <a:solidFill>
                          <a:prstClr val="white"/>
                        </a:solidFill>
                        <a:ln>
                          <a:noFill/>
                        </a:ln>
                      </wps:spPr>
                      <wps:txbx>
                        <w:txbxContent>
                          <w:p w14:paraId="2B31C836" w14:textId="2F2EE2A7" w:rsidR="00643391" w:rsidRPr="002A31E6" w:rsidRDefault="004A18B3" w:rsidP="00643391">
                            <w:pPr>
                              <w:pStyle w:val="Caption"/>
                              <w:rPr>
                                <w:rFonts w:eastAsia="Times New Roman" w:cs="Times New Roman"/>
                                <w:noProof/>
                                <w:kern w:val="0"/>
                                <w:sz w:val="22"/>
                                <w:szCs w:val="22"/>
                                <w14:ligatures w14:val="none"/>
                              </w:rPr>
                            </w:pPr>
                            <w:r>
                              <w:t xml:space="preserve">          </w:t>
                            </w:r>
                            <w:bookmarkStart w:id="22" w:name="_Toc196729536"/>
                            <w:r w:rsidR="00643391">
                              <w:t xml:space="preserve">Figure </w:t>
                            </w:r>
                            <w:fldSimple w:instr=" SEQ Figure \* ARABIC ">
                              <w:r w:rsidR="00073CE2">
                                <w:rPr>
                                  <w:noProof/>
                                </w:rPr>
                                <w:t>6</w:t>
                              </w:r>
                            </w:fldSimple>
                            <w:r w:rsidR="00643391">
                              <w:t xml:space="preserve"> - Bus Pirate Protocol Check</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902D5" id="_x0000_s1027" type="#_x0000_t202" style="position:absolute;left:0;text-align:left;margin-left:0;margin-top:201.45pt;width:192pt;height:19.0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" stroked="f">
                <v:textbox inset="0,0,0,0">
                  <w:txbxContent>
                    <w:p w14:paraId="2B31C836" w14:textId="2F2EE2A7" w:rsidR="00643391" w:rsidRPr="002A31E6" w:rsidRDefault="004A18B3" w:rsidP="00643391">
                      <w:pPr>
                        <w:pStyle w:val="Caption"/>
                        <w:rPr>
                          <w:rFonts w:eastAsia="Times New Roman" w:cs="Times New Roman"/>
                          <w:noProof/>
                          <w:kern w:val="0"/>
                          <w:sz w:val="22"/>
                          <w:szCs w:val="22"/>
                          <w14:ligatures w14:val="none"/>
                        </w:rPr>
                      </w:pPr>
                      <w:r>
                        <w:t xml:space="preserve">          </w:t>
                      </w:r>
                      <w:bookmarkStart w:id="23" w:name="_Toc196729536"/>
                      <w:r w:rsidR="00643391">
                        <w:t xml:space="preserve">Figure </w:t>
                      </w:r>
                      <w:fldSimple w:instr=" SEQ Figure \* ARABIC ">
                        <w:r w:rsidR="00073CE2">
                          <w:rPr>
                            <w:noProof/>
                          </w:rPr>
                          <w:t>6</w:t>
                        </w:r>
                      </w:fldSimple>
                      <w:r w:rsidR="00643391">
                        <w:t xml:space="preserve"> - Bus Pirate Protocol Check</w:t>
                      </w:r>
                      <w:bookmarkEnd w:id="23"/>
                    </w:p>
                  </w:txbxContent>
                </v:textbox>
                <w10:wrap type="through" anchorx="margin"/>
              </v:shape>
            </w:pict>
          </mc:Fallback>
        </mc:AlternateContent>
      </w:r>
      <w:r w:rsidR="00514CCB" w:rsidRPr="0026131C">
        <w:rPr>
          <w:rFonts w:asciiTheme="minorHAnsi" w:eastAsiaTheme="minorEastAsia" w:hAnsiTheme="minorHAnsi" w:cstheme="minorBidi"/>
          <w:sz w:val="22"/>
          <w:szCs w:val="22"/>
        </w:rPr>
        <w:t xml:space="preserve">Figure </w:t>
      </w:r>
      <w:r w:rsidR="00046B79">
        <w:rPr>
          <w:rFonts w:asciiTheme="minorHAnsi" w:eastAsiaTheme="minorEastAsia" w:hAnsiTheme="minorHAnsi" w:cstheme="minorBidi"/>
          <w:sz w:val="22"/>
          <w:szCs w:val="22"/>
        </w:rPr>
        <w:t>6</w:t>
      </w:r>
      <w:r w:rsidR="00514CCB" w:rsidRPr="0026131C">
        <w:rPr>
          <w:rFonts w:asciiTheme="minorHAnsi" w:eastAsiaTheme="minorEastAsia" w:hAnsiTheme="minorHAnsi" w:cstheme="minorBidi"/>
          <w:sz w:val="22"/>
          <w:szCs w:val="22"/>
        </w:rPr>
        <w:t xml:space="preserve"> here to the left shows that the power has been transmitted to the </w:t>
      </w:r>
      <w:r w:rsidR="004E2AF3">
        <w:rPr>
          <w:rFonts w:asciiTheme="minorHAnsi" w:eastAsiaTheme="minorEastAsia" w:hAnsiTheme="minorHAnsi" w:cstheme="minorBidi"/>
          <w:sz w:val="22"/>
          <w:szCs w:val="22"/>
        </w:rPr>
        <w:t>PPG</w:t>
      </w:r>
      <w:r w:rsidR="00514CCB" w:rsidRPr="0026131C">
        <w:rPr>
          <w:rFonts w:asciiTheme="minorHAnsi" w:eastAsiaTheme="minorEastAsia" w:hAnsiTheme="minorHAnsi" w:cstheme="minorBidi"/>
          <w:sz w:val="22"/>
          <w:szCs w:val="22"/>
        </w:rPr>
        <w:t xml:space="preserve"> </w:t>
      </w:r>
      <w:r w:rsidR="00A4468F" w:rsidRPr="0026131C">
        <w:rPr>
          <w:rFonts w:asciiTheme="minorHAnsi" w:eastAsiaTheme="minorEastAsia" w:hAnsiTheme="minorHAnsi" w:cstheme="minorBidi"/>
          <w:sz w:val="22"/>
          <w:szCs w:val="22"/>
        </w:rPr>
        <w:t>device,</w:t>
      </w:r>
      <w:r w:rsidR="00514CCB" w:rsidRPr="0026131C">
        <w:rPr>
          <w:rFonts w:asciiTheme="minorHAnsi" w:eastAsiaTheme="minorEastAsia" w:hAnsiTheme="minorHAnsi" w:cstheme="minorBidi"/>
          <w:sz w:val="22"/>
          <w:szCs w:val="22"/>
        </w:rPr>
        <w:t xml:space="preserve"> and a signal can be shown being transmitted and received </w:t>
      </w:r>
      <w:r w:rsidR="00337C41" w:rsidRPr="0026131C">
        <w:rPr>
          <w:rFonts w:asciiTheme="minorHAnsi" w:eastAsiaTheme="minorEastAsia" w:hAnsiTheme="minorHAnsi" w:cstheme="minorBidi"/>
          <w:sz w:val="22"/>
          <w:szCs w:val="22"/>
        </w:rPr>
        <w:t xml:space="preserve">by the bus pirate. This is shown on pins IO0 and IO1 with a voltage of 3.2 </w:t>
      </w:r>
      <w:r w:rsidR="008822C9" w:rsidRPr="0026131C">
        <w:rPr>
          <w:rFonts w:asciiTheme="minorHAnsi" w:eastAsiaTheme="minorEastAsia" w:hAnsiTheme="minorHAnsi" w:cstheme="minorBidi"/>
          <w:sz w:val="22"/>
          <w:szCs w:val="22"/>
        </w:rPr>
        <w:t>volts.</w:t>
      </w:r>
      <w:r w:rsidR="004F1C35" w:rsidRPr="0026131C">
        <w:rPr>
          <w:rFonts w:asciiTheme="minorHAnsi" w:eastAsiaTheme="minorEastAsia" w:hAnsiTheme="minorHAnsi" w:cstheme="minorBidi"/>
          <w:sz w:val="22"/>
          <w:szCs w:val="22"/>
        </w:rPr>
        <w:t xml:space="preserve"> This initi</w:t>
      </w:r>
      <w:r w:rsidR="00695185" w:rsidRPr="0026131C">
        <w:rPr>
          <w:rFonts w:asciiTheme="minorHAnsi" w:eastAsiaTheme="minorEastAsia" w:hAnsiTheme="minorHAnsi" w:cstheme="minorBidi"/>
          <w:sz w:val="22"/>
          <w:szCs w:val="22"/>
        </w:rPr>
        <w:t xml:space="preserve">alisation step is imperative to the development of this project </w:t>
      </w:r>
      <w:r w:rsidR="00A1225C" w:rsidRPr="0026131C">
        <w:rPr>
          <w:rFonts w:asciiTheme="minorHAnsi" w:eastAsiaTheme="minorEastAsia" w:hAnsiTheme="minorHAnsi" w:cstheme="minorBidi"/>
          <w:sz w:val="22"/>
          <w:szCs w:val="22"/>
        </w:rPr>
        <w:t xml:space="preserve">due to its ability to test if the chip can use communication protocols such as I2C and UART to write and read the information being provided by the </w:t>
      </w:r>
      <w:r w:rsidR="004E2AF3">
        <w:rPr>
          <w:rFonts w:asciiTheme="minorHAnsi" w:eastAsiaTheme="minorEastAsia" w:hAnsiTheme="minorHAnsi" w:cstheme="minorBidi"/>
          <w:sz w:val="22"/>
          <w:szCs w:val="22"/>
        </w:rPr>
        <w:t>PPG</w:t>
      </w:r>
      <w:r w:rsidR="00A1225C" w:rsidRPr="0026131C">
        <w:rPr>
          <w:rFonts w:asciiTheme="minorHAnsi" w:eastAsiaTheme="minorEastAsia" w:hAnsiTheme="minorHAnsi" w:cstheme="minorBidi"/>
          <w:sz w:val="22"/>
          <w:szCs w:val="22"/>
        </w:rPr>
        <w:t xml:space="preserve"> chip. If this step had not been completed, there is a possibility that the design will be made without its appropriate </w:t>
      </w:r>
      <w:r w:rsidR="00A1225C" w:rsidRPr="0026131C">
        <w:rPr>
          <w:rFonts w:asciiTheme="minorHAnsi" w:eastAsiaTheme="minorEastAsia" w:hAnsiTheme="minorHAnsi" w:cstheme="minorBidi"/>
          <w:sz w:val="22"/>
          <w:szCs w:val="22"/>
        </w:rPr>
        <w:lastRenderedPageBreak/>
        <w:t xml:space="preserve">function. </w:t>
      </w:r>
      <w:r w:rsidR="00F54710" w:rsidRPr="0026131C">
        <w:rPr>
          <w:rFonts w:asciiTheme="minorHAnsi" w:eastAsiaTheme="minorEastAsia" w:hAnsiTheme="minorHAnsi" w:cstheme="minorBidi"/>
          <w:sz w:val="22"/>
          <w:szCs w:val="22"/>
        </w:rPr>
        <w:t>This testing can directly be linked to protoc</w:t>
      </w:r>
      <w:r w:rsidR="00574643" w:rsidRPr="0026131C">
        <w:rPr>
          <w:rFonts w:asciiTheme="minorHAnsi" w:eastAsiaTheme="minorEastAsia" w:hAnsiTheme="minorHAnsi" w:cstheme="minorBidi"/>
          <w:sz w:val="22"/>
          <w:szCs w:val="22"/>
        </w:rPr>
        <w:t>o</w:t>
      </w:r>
      <w:r w:rsidR="00F54710" w:rsidRPr="0026131C">
        <w:rPr>
          <w:rFonts w:asciiTheme="minorHAnsi" w:eastAsiaTheme="minorEastAsia" w:hAnsiTheme="minorHAnsi" w:cstheme="minorBidi"/>
          <w:sz w:val="22"/>
          <w:szCs w:val="22"/>
        </w:rPr>
        <w:t>ls within Arduino code</w:t>
      </w:r>
      <w:r w:rsidR="00574643" w:rsidRPr="0026131C">
        <w:rPr>
          <w:rFonts w:asciiTheme="minorHAnsi" w:eastAsiaTheme="minorEastAsia" w:hAnsiTheme="minorHAnsi" w:cstheme="minorBidi"/>
          <w:sz w:val="22"/>
          <w:szCs w:val="22"/>
        </w:rPr>
        <w:t xml:space="preserve">, Proteus as well as, the </w:t>
      </w:r>
      <w:r w:rsidR="00643391" w:rsidRPr="0026131C">
        <w:rPr>
          <w:rFonts w:asciiTheme="minorHAnsi" w:eastAsiaTheme="minorEastAsia" w:hAnsiTheme="minorHAnsi" w:cstheme="minorBidi"/>
          <w:sz w:val="22"/>
          <w:szCs w:val="22"/>
        </w:rPr>
        <w:t>CCS simulation</w:t>
      </w:r>
      <w:r w:rsidR="00574643" w:rsidRPr="0026131C">
        <w:rPr>
          <w:rFonts w:asciiTheme="minorHAnsi" w:eastAsiaTheme="minorEastAsia" w:hAnsiTheme="minorHAnsi" w:cstheme="minorBidi"/>
          <w:sz w:val="22"/>
          <w:szCs w:val="22"/>
        </w:rPr>
        <w:t xml:space="preserve"> software.</w:t>
      </w:r>
    </w:p>
    <w:p w14:paraId="1485DE5B" w14:textId="4ED20B26" w:rsidR="0010324B" w:rsidRPr="005D16DF" w:rsidRDefault="005D16DF" w:rsidP="0010324B">
      <w:pPr>
        <w:pStyle w:val="Heading2"/>
        <w:rPr>
          <w:b/>
          <w:bCs/>
        </w:rPr>
      </w:pPr>
      <w:bookmarkStart w:id="24" w:name="_Toc196729593"/>
      <w:r w:rsidRPr="005D16DF">
        <w:rPr>
          <w:b/>
          <w:bCs/>
        </w:rPr>
        <w:t>Arduino Test Setup</w:t>
      </w:r>
      <w:bookmarkEnd w:id="24"/>
    </w:p>
    <w:p w14:paraId="31A15B39" w14:textId="4C3B87B8" w:rsidR="00A76326" w:rsidRDefault="000B2B2D" w:rsidP="00A76326">
      <w:pPr>
        <w:spacing w:line="360" w:lineRule="auto"/>
        <w:jc w:val="both"/>
      </w:pPr>
      <w:r w:rsidRPr="0026131C">
        <w:rPr>
          <w:rFonts w:eastAsiaTheme="minorEastAsia"/>
        </w:rPr>
        <w:t xml:space="preserve">The next step of testing </w:t>
      </w:r>
      <w:r w:rsidR="00B770BF">
        <w:rPr>
          <w:rFonts w:eastAsiaTheme="minorEastAsia"/>
        </w:rPr>
        <w:t>was</w:t>
      </w:r>
      <w:r w:rsidRPr="0026131C">
        <w:rPr>
          <w:rFonts w:eastAsiaTheme="minorEastAsia"/>
        </w:rPr>
        <w:t xml:space="preserve"> to initialise the </w:t>
      </w:r>
      <w:r w:rsidR="00B770BF">
        <w:rPr>
          <w:rFonts w:eastAsiaTheme="minorEastAsia"/>
        </w:rPr>
        <w:t xml:space="preserve">selected </w:t>
      </w:r>
      <w:r w:rsidRPr="0026131C">
        <w:rPr>
          <w:rFonts w:eastAsiaTheme="minorEastAsia"/>
        </w:rPr>
        <w:t>protoc</w:t>
      </w:r>
      <w:r w:rsidR="00C24D74" w:rsidRPr="0026131C">
        <w:rPr>
          <w:rFonts w:eastAsiaTheme="minorEastAsia"/>
        </w:rPr>
        <w:t>ols on the PPG sensor using a baseline Arduino Uno R3</w:t>
      </w:r>
      <w:r w:rsidR="007B4870">
        <w:rPr>
          <w:rFonts w:eastAsiaTheme="minorEastAsia"/>
        </w:rPr>
        <w:t xml:space="preserve"> </w:t>
      </w:r>
      <w:r w:rsidR="00053F8C">
        <w:rPr>
          <w:rFonts w:eastAsiaTheme="minorEastAsia"/>
        </w:rPr>
        <w:t>user programmable</w:t>
      </w:r>
      <w:r w:rsidR="007B4870">
        <w:rPr>
          <w:rFonts w:eastAsiaTheme="minorEastAsia"/>
        </w:rPr>
        <w:t xml:space="preserve"> board</w:t>
      </w:r>
      <w:r w:rsidR="00C24D74" w:rsidRPr="0026131C">
        <w:rPr>
          <w:rFonts w:eastAsiaTheme="minorEastAsia"/>
        </w:rPr>
        <w:t xml:space="preserve">. The Arduino comes with predetermined libraries to help with the setup and coding of the communications between the required chipset and the </w:t>
      </w:r>
      <w:r w:rsidR="00414AF3" w:rsidRPr="0026131C">
        <w:rPr>
          <w:rFonts w:eastAsiaTheme="minorEastAsia"/>
        </w:rPr>
        <w:t xml:space="preserve">computer. </w:t>
      </w:r>
      <w:r w:rsidR="00477943" w:rsidRPr="0026131C">
        <w:rPr>
          <w:rFonts w:eastAsiaTheme="minorEastAsia"/>
        </w:rPr>
        <w:t xml:space="preserve">Firstly, the previous design </w:t>
      </w:r>
      <w:r w:rsidR="00F5393E" w:rsidRPr="0026131C">
        <w:rPr>
          <w:rFonts w:eastAsiaTheme="minorEastAsia"/>
        </w:rPr>
        <w:t>library</w:t>
      </w:r>
      <w:r w:rsidR="00477943" w:rsidRPr="0026131C">
        <w:rPr>
          <w:rFonts w:eastAsiaTheme="minorEastAsia"/>
        </w:rPr>
        <w:t xml:space="preserve"> </w:t>
      </w:r>
      <w:r w:rsidR="00F5393E" w:rsidRPr="0026131C">
        <w:rPr>
          <w:rFonts w:eastAsiaTheme="minorEastAsia"/>
        </w:rPr>
        <w:t>needs</w:t>
      </w:r>
      <w:r w:rsidR="00477943" w:rsidRPr="0026131C">
        <w:rPr>
          <w:rFonts w:eastAsiaTheme="minorEastAsia"/>
        </w:rPr>
        <w:t xml:space="preserve"> to be </w:t>
      </w:r>
      <w:r w:rsidR="004D041C" w:rsidRPr="0026131C">
        <w:rPr>
          <w:rFonts w:eastAsiaTheme="minorEastAsia"/>
        </w:rPr>
        <w:t>added to the sketch file. These files (header files) contain the predesign</w:t>
      </w:r>
      <w:r w:rsidR="00F70B04" w:rsidRPr="0026131C">
        <w:rPr>
          <w:rFonts w:eastAsiaTheme="minorEastAsia"/>
        </w:rPr>
        <w:t>ed variables and addresses for the MAX30102 chip, w</w:t>
      </w:r>
      <w:r w:rsidR="00053F8C">
        <w:rPr>
          <w:rFonts w:eastAsiaTheme="minorEastAsia"/>
        </w:rPr>
        <w:t>hic</w:t>
      </w:r>
      <w:r w:rsidR="00F70B04" w:rsidRPr="0026131C">
        <w:rPr>
          <w:rFonts w:eastAsiaTheme="minorEastAsia"/>
        </w:rPr>
        <w:t xml:space="preserve">h allows the user </w:t>
      </w:r>
      <w:r w:rsidR="00AC03EC" w:rsidRPr="0026131C">
        <w:rPr>
          <w:rFonts w:eastAsiaTheme="minorEastAsia"/>
        </w:rPr>
        <w:t>to</w:t>
      </w:r>
      <w:r w:rsidR="00F70B04" w:rsidRPr="0026131C">
        <w:rPr>
          <w:rFonts w:eastAsiaTheme="minorEastAsia"/>
        </w:rPr>
        <w:t xml:space="preserve"> pull</w:t>
      </w:r>
      <w:r w:rsidR="00053F8C">
        <w:rPr>
          <w:rFonts w:eastAsiaTheme="minorEastAsia"/>
        </w:rPr>
        <w:t xml:space="preserve"> in</w:t>
      </w:r>
      <w:r w:rsidR="00F70B04" w:rsidRPr="0026131C">
        <w:rPr>
          <w:rFonts w:eastAsiaTheme="minorEastAsia"/>
        </w:rPr>
        <w:t xml:space="preserve"> </w:t>
      </w:r>
      <w:r w:rsidR="00551D8C" w:rsidRPr="0026131C">
        <w:rPr>
          <w:rFonts w:eastAsiaTheme="minorEastAsia"/>
        </w:rPr>
        <w:t>variable</w:t>
      </w:r>
      <w:r w:rsidR="00053F8C">
        <w:rPr>
          <w:rFonts w:eastAsiaTheme="minorEastAsia"/>
        </w:rPr>
        <w:t>s</w:t>
      </w:r>
      <w:r w:rsidR="00551D8C" w:rsidRPr="0026131C">
        <w:rPr>
          <w:rFonts w:eastAsiaTheme="minorEastAsia"/>
        </w:rPr>
        <w:t xml:space="preserve"> and setup code </w:t>
      </w:r>
      <w:r w:rsidR="00676749">
        <w:rPr>
          <w:rFonts w:eastAsiaTheme="minorEastAsia"/>
        </w:rPr>
        <w:t>that</w:t>
      </w:r>
      <w:r w:rsidR="00CE4A2A" w:rsidRPr="0026131C">
        <w:rPr>
          <w:rFonts w:eastAsiaTheme="minorEastAsia"/>
        </w:rPr>
        <w:t xml:space="preserve"> can be ported straight across to the user sketch code </w:t>
      </w:r>
      <w:r w:rsidR="00F5393E" w:rsidRPr="0026131C">
        <w:rPr>
          <w:rFonts w:eastAsiaTheme="minorEastAsia"/>
        </w:rPr>
        <w:t xml:space="preserve">ultimately initialising the components within the sensor. One of the main </w:t>
      </w:r>
      <w:r w:rsidR="00C55AB3" w:rsidRPr="0026131C">
        <w:rPr>
          <w:rFonts w:eastAsiaTheme="minorEastAsia"/>
        </w:rPr>
        <w:t xml:space="preserve">variables within this file is the sensor configuration variable </w:t>
      </w:r>
      <w:r w:rsidR="00EC0D34">
        <w:rPr>
          <w:rFonts w:eastAsiaTheme="minorEastAsia"/>
        </w:rPr>
        <w:t>that</w:t>
      </w:r>
      <w:r w:rsidR="00C55AB3" w:rsidRPr="0026131C">
        <w:rPr>
          <w:rFonts w:eastAsiaTheme="minorEastAsia"/>
        </w:rPr>
        <w:t xml:space="preserve"> contains, the led brightness, the sample rate, the </w:t>
      </w:r>
      <w:r w:rsidR="00623A4D" w:rsidRPr="0026131C">
        <w:rPr>
          <w:rFonts w:eastAsiaTheme="minorEastAsia"/>
        </w:rPr>
        <w:t>sample average, the</w:t>
      </w:r>
      <w:r w:rsidR="00EC0D34">
        <w:rPr>
          <w:rFonts w:eastAsiaTheme="minorEastAsia"/>
        </w:rPr>
        <w:t xml:space="preserve"> </w:t>
      </w:r>
      <w:r w:rsidR="004E2AF3">
        <w:rPr>
          <w:rFonts w:eastAsiaTheme="minorEastAsia"/>
        </w:rPr>
        <w:t>tailored</w:t>
      </w:r>
      <w:r w:rsidR="00623A4D" w:rsidRPr="0026131C">
        <w:rPr>
          <w:rFonts w:eastAsiaTheme="minorEastAsia"/>
        </w:rPr>
        <w:t xml:space="preserve"> </w:t>
      </w:r>
      <w:r w:rsidR="00764943" w:rsidRPr="0026131C">
        <w:rPr>
          <w:rFonts w:eastAsiaTheme="minorEastAsia"/>
        </w:rPr>
        <w:t xml:space="preserve">led mode, and the </w:t>
      </w:r>
      <w:r w:rsidR="00874C2F" w:rsidRPr="0026131C">
        <w:rPr>
          <w:rFonts w:eastAsiaTheme="minorEastAsia"/>
        </w:rPr>
        <w:t>analogue to digital conversion</w:t>
      </w:r>
      <w:r w:rsidR="00764943" w:rsidRPr="0026131C">
        <w:rPr>
          <w:rFonts w:eastAsiaTheme="minorEastAsia"/>
        </w:rPr>
        <w:t xml:space="preserve"> range</w:t>
      </w:r>
      <w:r w:rsidR="00874C2F" w:rsidRPr="0026131C">
        <w:rPr>
          <w:rFonts w:eastAsiaTheme="minorEastAsia"/>
        </w:rPr>
        <w:t>/rate</w:t>
      </w:r>
      <w:r w:rsidR="00456E82" w:rsidRPr="0026131C">
        <w:rPr>
          <w:rFonts w:eastAsiaTheme="minorEastAsia"/>
        </w:rPr>
        <w:t xml:space="preserve">. </w:t>
      </w:r>
    </w:p>
    <w:p w14:paraId="60795E71" w14:textId="4E9819B3" w:rsidR="00613F36" w:rsidRDefault="00613F36" w:rsidP="00613F36">
      <w:pPr>
        <w:keepNext/>
        <w:spacing w:line="360" w:lineRule="auto"/>
        <w:jc w:val="both"/>
      </w:pPr>
      <w:r w:rsidRPr="00613F36">
        <w:rPr>
          <w:noProof/>
        </w:rPr>
        <w:drawing>
          <wp:inline distT="0" distB="0" distL="0" distR="0" wp14:anchorId="62108E62" wp14:editId="13B17D6A">
            <wp:extent cx="5731510" cy="247650"/>
            <wp:effectExtent l="0" t="0" r="2540" b="0"/>
            <wp:docPr id="515748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48740" name=""/>
                    <pic:cNvPicPr/>
                  </pic:nvPicPr>
                  <pic:blipFill>
                    <a:blip r:embed="rId15"/>
                    <a:stretch>
                      <a:fillRect/>
                    </a:stretch>
                  </pic:blipFill>
                  <pic:spPr>
                    <a:xfrm>
                      <a:off x="0" y="0"/>
                      <a:ext cx="5731510" cy="247650"/>
                    </a:xfrm>
                    <a:prstGeom prst="rect">
                      <a:avLst/>
                    </a:prstGeom>
                  </pic:spPr>
                </pic:pic>
              </a:graphicData>
            </a:graphic>
          </wp:inline>
        </w:drawing>
      </w:r>
    </w:p>
    <w:p w14:paraId="4419DCA8" w14:textId="5C7142BD" w:rsidR="00B017E0" w:rsidRDefault="00613F36" w:rsidP="003C4C1D">
      <w:pPr>
        <w:pStyle w:val="Caption"/>
        <w:jc w:val="center"/>
      </w:pPr>
      <w:bookmarkStart w:id="25" w:name="_Toc196729537"/>
      <w:r>
        <w:t xml:space="preserve">Figure </w:t>
      </w:r>
      <w:fldSimple w:instr=" SEQ Figure \* ARABIC ">
        <w:r w:rsidR="00073CE2">
          <w:rPr>
            <w:noProof/>
          </w:rPr>
          <w:t>7</w:t>
        </w:r>
      </w:fldSimple>
      <w:r>
        <w:t xml:space="preserve"> - Sensor Configuration Code.</w:t>
      </w:r>
      <w:bookmarkEnd w:id="25"/>
    </w:p>
    <w:p w14:paraId="692D04F8" w14:textId="77777777" w:rsidR="003C4C1D" w:rsidRDefault="00EF1450" w:rsidP="003C4C1D">
      <w:pPr>
        <w:keepNext/>
        <w:jc w:val="center"/>
      </w:pPr>
      <w:r w:rsidRPr="00EF1450">
        <w:rPr>
          <w:noProof/>
        </w:rPr>
        <w:drawing>
          <wp:inline distT="0" distB="0" distL="0" distR="0" wp14:anchorId="2C766708" wp14:editId="68F81862">
            <wp:extent cx="3460376" cy="2595474"/>
            <wp:effectExtent l="0" t="0" r="6985" b="0"/>
            <wp:docPr id="1157109548" name="Picture 6" descr="A circuit board with wires and a disp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09548" name="Picture 6" descr="A circuit board with wires and a display&#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64887" cy="2598857"/>
                    </a:xfrm>
                    <a:prstGeom prst="rect">
                      <a:avLst/>
                    </a:prstGeom>
                    <a:noFill/>
                    <a:ln>
                      <a:noFill/>
                    </a:ln>
                  </pic:spPr>
                </pic:pic>
              </a:graphicData>
            </a:graphic>
          </wp:inline>
        </w:drawing>
      </w:r>
    </w:p>
    <w:p w14:paraId="555B6ED4" w14:textId="209EF498" w:rsidR="00EF1450" w:rsidRPr="00EF1450" w:rsidRDefault="003C4C1D" w:rsidP="003C4C1D">
      <w:pPr>
        <w:pStyle w:val="Caption"/>
        <w:jc w:val="center"/>
      </w:pPr>
      <w:bookmarkStart w:id="26" w:name="_Toc196729538"/>
      <w:r>
        <w:t xml:space="preserve">Figure </w:t>
      </w:r>
      <w:fldSimple w:instr=" SEQ Figure \* ARABIC ">
        <w:r w:rsidR="00073CE2">
          <w:rPr>
            <w:noProof/>
          </w:rPr>
          <w:t>8</w:t>
        </w:r>
      </w:fldSimple>
      <w:r>
        <w:t xml:space="preserve"> - Arduino PPG Sensor without User Interaction</w:t>
      </w:r>
      <w:bookmarkEnd w:id="26"/>
    </w:p>
    <w:p w14:paraId="5045EA90" w14:textId="0EA271E3" w:rsidR="00B017E0" w:rsidRPr="0026131C" w:rsidRDefault="00984885" w:rsidP="001725EE">
      <w:pPr>
        <w:spacing w:line="360" w:lineRule="auto"/>
        <w:jc w:val="both"/>
        <w:rPr>
          <w:rFonts w:eastAsiaTheme="minorEastAsia"/>
        </w:rPr>
      </w:pPr>
      <w:r w:rsidRPr="0026131C">
        <w:rPr>
          <w:rFonts w:eastAsiaTheme="minorEastAsia"/>
        </w:rPr>
        <w:t xml:space="preserve">Figure </w:t>
      </w:r>
      <w:r w:rsidR="00F515A1">
        <w:rPr>
          <w:rFonts w:eastAsiaTheme="minorEastAsia"/>
        </w:rPr>
        <w:t>8</w:t>
      </w:r>
      <w:r w:rsidRPr="0026131C">
        <w:rPr>
          <w:rFonts w:eastAsiaTheme="minorEastAsia"/>
        </w:rPr>
        <w:t xml:space="preserve"> shown above demonstrates how the connections are made from the </w:t>
      </w:r>
      <w:r w:rsidR="006E1B2F" w:rsidRPr="0026131C">
        <w:rPr>
          <w:rFonts w:eastAsiaTheme="minorEastAsia"/>
        </w:rPr>
        <w:t xml:space="preserve">Arduino board to the breadboard containing the liquid crystal display and the </w:t>
      </w:r>
      <w:r w:rsidR="004E2AF3">
        <w:rPr>
          <w:rFonts w:eastAsiaTheme="minorEastAsia"/>
        </w:rPr>
        <w:t>PPG</w:t>
      </w:r>
      <w:r w:rsidR="006E1B2F" w:rsidRPr="0026131C">
        <w:rPr>
          <w:rFonts w:eastAsiaTheme="minorEastAsia"/>
        </w:rPr>
        <w:t xml:space="preserve"> sensor. </w:t>
      </w:r>
      <w:r w:rsidR="006C2FA5" w:rsidRPr="0026131C">
        <w:rPr>
          <w:rFonts w:eastAsiaTheme="minorEastAsia"/>
        </w:rPr>
        <w:t xml:space="preserve">Like the bus pirate previously, the 3.3 volts line is used to power the </w:t>
      </w:r>
      <w:r w:rsidR="004E2AF3">
        <w:rPr>
          <w:rFonts w:eastAsiaTheme="minorEastAsia"/>
        </w:rPr>
        <w:t>PPG</w:t>
      </w:r>
      <w:r w:rsidR="006C2FA5" w:rsidRPr="0026131C">
        <w:rPr>
          <w:rFonts w:eastAsiaTheme="minorEastAsia"/>
        </w:rPr>
        <w:t xml:space="preserve"> sensor whilst the 5 v or the 3.3 v power line </w:t>
      </w:r>
      <w:r w:rsidR="00590174" w:rsidRPr="0026131C">
        <w:rPr>
          <w:rFonts w:eastAsiaTheme="minorEastAsia"/>
        </w:rPr>
        <w:t xml:space="preserve">can be used for the LCD. The display should be (without the </w:t>
      </w:r>
      <w:r w:rsidR="003C4C1D" w:rsidRPr="0026131C">
        <w:rPr>
          <w:rFonts w:eastAsiaTheme="minorEastAsia"/>
        </w:rPr>
        <w:t>user’s</w:t>
      </w:r>
      <w:r w:rsidR="00590174" w:rsidRPr="0026131C">
        <w:rPr>
          <w:rFonts w:eastAsiaTheme="minorEastAsia"/>
        </w:rPr>
        <w:t xml:space="preserve"> finger on the sensor) displaying the value of -999, showing it is active and awaiting </w:t>
      </w:r>
      <w:r w:rsidR="00586038" w:rsidRPr="0026131C">
        <w:rPr>
          <w:rFonts w:eastAsiaTheme="minorEastAsia"/>
        </w:rPr>
        <w:t xml:space="preserve">a test object. This testing is made possible by transferring the designed code from the computer IDE terminal onto the main Uno R3 processing </w:t>
      </w:r>
      <w:r w:rsidR="00586038" w:rsidRPr="0026131C">
        <w:rPr>
          <w:rFonts w:eastAsiaTheme="minorEastAsia"/>
        </w:rPr>
        <w:lastRenderedPageBreak/>
        <w:t xml:space="preserve">chip. </w:t>
      </w:r>
      <w:r w:rsidR="00C74AE1" w:rsidRPr="0026131C">
        <w:rPr>
          <w:rFonts w:eastAsiaTheme="minorEastAsia"/>
        </w:rPr>
        <w:t xml:space="preserve">This chip will constantly loop the system to allow multiple readings to be taken with a new reading calibrating and displaying every 5 seconds (half of the normal read rate). </w:t>
      </w:r>
    </w:p>
    <w:p w14:paraId="4FB4BFF5" w14:textId="1F040B0C" w:rsidR="00104F30" w:rsidRPr="0026131C" w:rsidRDefault="001F31BC" w:rsidP="001725EE">
      <w:pPr>
        <w:spacing w:line="360" w:lineRule="auto"/>
        <w:jc w:val="both"/>
        <w:rPr>
          <w:rFonts w:eastAsiaTheme="minorEastAsia"/>
        </w:rPr>
      </w:pPr>
      <w:r w:rsidRPr="0026131C">
        <w:rPr>
          <w:rFonts w:eastAsiaTheme="minorEastAsia"/>
        </w:rPr>
        <w:t xml:space="preserve">The second figure demonstrates what the lcd should display when a </w:t>
      </w:r>
      <w:r w:rsidR="001725EE" w:rsidRPr="0026131C">
        <w:rPr>
          <w:rFonts w:eastAsiaTheme="minorEastAsia"/>
        </w:rPr>
        <w:t>plethysmography</w:t>
      </w:r>
      <w:r w:rsidR="001173C5" w:rsidRPr="0026131C">
        <w:rPr>
          <w:rFonts w:eastAsiaTheme="minorEastAsia"/>
        </w:rPr>
        <w:t xml:space="preserve"> reading is taken using the red mode on the sensor set up. The red light </w:t>
      </w:r>
      <w:r w:rsidR="001725EE" w:rsidRPr="0026131C">
        <w:rPr>
          <w:rFonts w:eastAsiaTheme="minorEastAsia"/>
        </w:rPr>
        <w:t>is emitted into the skin with no damage to the user and a receiver module is used to see how much of that light has been absorbed by the red blood cells and how much has been reflected back from the operator.</w:t>
      </w:r>
      <w:r w:rsidR="00034516" w:rsidRPr="0026131C">
        <w:rPr>
          <w:rFonts w:eastAsiaTheme="minorEastAsia"/>
        </w:rPr>
        <w:t xml:space="preserve"> This </w:t>
      </w:r>
      <w:r w:rsidR="004948B3" w:rsidRPr="0026131C">
        <w:rPr>
          <w:rFonts w:eastAsiaTheme="minorEastAsia"/>
        </w:rPr>
        <w:t xml:space="preserve">raw </w:t>
      </w:r>
      <w:r w:rsidR="00034516" w:rsidRPr="0026131C">
        <w:rPr>
          <w:rFonts w:eastAsiaTheme="minorEastAsia"/>
        </w:rPr>
        <w:t>reading is then c</w:t>
      </w:r>
      <w:r w:rsidR="004948B3" w:rsidRPr="0026131C">
        <w:rPr>
          <w:rFonts w:eastAsiaTheme="minorEastAsia"/>
        </w:rPr>
        <w:t>alculated using a heart rate calculator, within the header file, to produce the finalised reading of the heart rate.</w:t>
      </w:r>
    </w:p>
    <w:p w14:paraId="5EBBA961" w14:textId="77777777" w:rsidR="00E37FE1" w:rsidRDefault="00B017E0" w:rsidP="00E37FE1">
      <w:pPr>
        <w:keepNext/>
        <w:jc w:val="center"/>
      </w:pPr>
      <w:r w:rsidRPr="00B017E0">
        <w:rPr>
          <w:noProof/>
        </w:rPr>
        <w:drawing>
          <wp:inline distT="0" distB="0" distL="0" distR="0" wp14:anchorId="20C72C83" wp14:editId="2544783F">
            <wp:extent cx="3505200" cy="2629094"/>
            <wp:effectExtent l="0" t="0" r="0" b="0"/>
            <wp:docPr id="14819834" name="Picture 4" descr="A finger pointing at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834" name="Picture 4" descr="A finger pointing at a circuit board&#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10141" cy="2632800"/>
                    </a:xfrm>
                    <a:prstGeom prst="rect">
                      <a:avLst/>
                    </a:prstGeom>
                    <a:noFill/>
                    <a:ln>
                      <a:noFill/>
                    </a:ln>
                  </pic:spPr>
                </pic:pic>
              </a:graphicData>
            </a:graphic>
          </wp:inline>
        </w:drawing>
      </w:r>
    </w:p>
    <w:p w14:paraId="14036F31" w14:textId="6E0500B0" w:rsidR="00B017E0" w:rsidRPr="00B017E0" w:rsidRDefault="00E37FE1" w:rsidP="00E37FE1">
      <w:pPr>
        <w:pStyle w:val="Caption"/>
        <w:jc w:val="center"/>
      </w:pPr>
      <w:bookmarkStart w:id="27" w:name="_Toc196729539"/>
      <w:r>
        <w:t xml:space="preserve">Figure </w:t>
      </w:r>
      <w:fldSimple w:instr=" SEQ Figure \* ARABIC ">
        <w:r w:rsidR="00073CE2">
          <w:rPr>
            <w:noProof/>
          </w:rPr>
          <w:t>9</w:t>
        </w:r>
      </w:fldSimple>
      <w:r>
        <w:t xml:space="preserve"> - Arduino PPG Sensor with User Interaction</w:t>
      </w:r>
      <w:bookmarkEnd w:id="27"/>
    </w:p>
    <w:p w14:paraId="422A7F98" w14:textId="75348FAA" w:rsidR="00640802" w:rsidRDefault="005D4B2E" w:rsidP="00D04F81">
      <w:pPr>
        <w:spacing w:line="360" w:lineRule="auto"/>
        <w:jc w:val="both"/>
      </w:pPr>
      <w:r w:rsidRPr="0026131C">
        <w:rPr>
          <w:rFonts w:eastAsiaTheme="minorEastAsia"/>
        </w:rPr>
        <w:t xml:space="preserve">This method of prior testing is </w:t>
      </w:r>
      <w:r w:rsidR="00B23117" w:rsidRPr="0026131C">
        <w:rPr>
          <w:rFonts w:eastAsiaTheme="minorEastAsia"/>
        </w:rPr>
        <w:t>needed to ensure that the module can be operated and is working optimally with a predetermined header file</w:t>
      </w:r>
      <w:r w:rsidR="00AD5B58" w:rsidRPr="0026131C">
        <w:rPr>
          <w:rFonts w:eastAsiaTheme="minorEastAsia"/>
        </w:rPr>
        <w:t xml:space="preserve">. </w:t>
      </w:r>
      <w:r w:rsidR="0064173D" w:rsidRPr="0026131C">
        <w:rPr>
          <w:rFonts w:eastAsiaTheme="minorEastAsia"/>
        </w:rPr>
        <w:t xml:space="preserve">The Arduino can then be directly replaced with a newly made circuit operating with a PIC18F chipset. </w:t>
      </w:r>
      <w:r w:rsidR="00187490" w:rsidRPr="0026131C">
        <w:rPr>
          <w:rFonts w:eastAsiaTheme="minorEastAsia"/>
        </w:rPr>
        <w:t xml:space="preserve">The drawback to this testing is that the </w:t>
      </w:r>
      <w:r w:rsidR="00F108B1" w:rsidRPr="0026131C">
        <w:rPr>
          <w:rFonts w:eastAsiaTheme="minorEastAsia"/>
        </w:rPr>
        <w:t>production</w:t>
      </w:r>
      <w:r w:rsidR="00187490" w:rsidRPr="0026131C">
        <w:rPr>
          <w:rFonts w:eastAsiaTheme="minorEastAsia"/>
        </w:rPr>
        <w:t xml:space="preserve"> timeline is widely increase</w:t>
      </w:r>
      <w:r w:rsidR="00F108B1" w:rsidRPr="0026131C">
        <w:rPr>
          <w:rFonts w:eastAsiaTheme="minorEastAsia"/>
        </w:rPr>
        <w:t>d for the first iteration</w:t>
      </w:r>
      <w:r w:rsidR="00187490" w:rsidRPr="0026131C">
        <w:rPr>
          <w:rFonts w:eastAsiaTheme="minorEastAsia"/>
        </w:rPr>
        <w:t xml:space="preserve"> </w:t>
      </w:r>
      <w:r w:rsidR="00056724" w:rsidRPr="0026131C">
        <w:rPr>
          <w:rFonts w:eastAsiaTheme="minorEastAsia"/>
        </w:rPr>
        <w:t>due to multiple codes needing to be designed</w:t>
      </w:r>
      <w:r w:rsidR="008744C9" w:rsidRPr="0026131C">
        <w:rPr>
          <w:rFonts w:eastAsiaTheme="minorEastAsia"/>
        </w:rPr>
        <w:t xml:space="preserve"> </w:t>
      </w:r>
      <w:r w:rsidR="00613929" w:rsidRPr="0026131C">
        <w:rPr>
          <w:rFonts w:eastAsiaTheme="minorEastAsia"/>
        </w:rPr>
        <w:t>and more board tests conducted</w:t>
      </w:r>
      <w:r w:rsidR="00056724" w:rsidRPr="0026131C">
        <w:rPr>
          <w:rFonts w:eastAsiaTheme="minorEastAsia"/>
        </w:rPr>
        <w:t>.</w:t>
      </w:r>
      <w:r w:rsidR="004006AE" w:rsidRPr="0026131C">
        <w:rPr>
          <w:rFonts w:eastAsiaTheme="minorEastAsia"/>
        </w:rPr>
        <w:t xml:space="preserve"> </w:t>
      </w:r>
      <w:r w:rsidR="00B86235" w:rsidRPr="0026131C">
        <w:rPr>
          <w:rFonts w:eastAsiaTheme="minorEastAsia"/>
        </w:rPr>
        <w:t xml:space="preserve">However, </w:t>
      </w:r>
      <w:r w:rsidR="0057306A" w:rsidRPr="0026131C">
        <w:rPr>
          <w:rFonts w:eastAsiaTheme="minorEastAsia"/>
        </w:rPr>
        <w:t>s</w:t>
      </w:r>
      <w:r w:rsidR="00B86235" w:rsidRPr="0026131C">
        <w:rPr>
          <w:rFonts w:eastAsiaTheme="minorEastAsia"/>
        </w:rPr>
        <w:t>o</w:t>
      </w:r>
      <w:r w:rsidR="0057306A" w:rsidRPr="0026131C">
        <w:rPr>
          <w:rFonts w:eastAsiaTheme="minorEastAsia"/>
        </w:rPr>
        <w:t>m</w:t>
      </w:r>
      <w:r w:rsidR="00B86235" w:rsidRPr="0026131C">
        <w:rPr>
          <w:rFonts w:eastAsiaTheme="minorEastAsia"/>
        </w:rPr>
        <w:t>e of the main advantages of</w:t>
      </w:r>
      <w:r w:rsidR="0057306A" w:rsidRPr="0026131C">
        <w:rPr>
          <w:rFonts w:eastAsiaTheme="minorEastAsia"/>
        </w:rPr>
        <w:t xml:space="preserve"> doing this testing method is that the addresses of the chip</w:t>
      </w:r>
      <w:r w:rsidR="00056724" w:rsidRPr="0026131C">
        <w:rPr>
          <w:rFonts w:eastAsiaTheme="minorEastAsia"/>
        </w:rPr>
        <w:t xml:space="preserve"> </w:t>
      </w:r>
      <w:r w:rsidR="00B24B86" w:rsidRPr="0026131C">
        <w:rPr>
          <w:rFonts w:eastAsiaTheme="minorEastAsia"/>
        </w:rPr>
        <w:t xml:space="preserve">can easily be found, </w:t>
      </w:r>
      <w:r w:rsidR="00F72C9E" w:rsidRPr="0026131C">
        <w:rPr>
          <w:rFonts w:eastAsiaTheme="minorEastAsia"/>
        </w:rPr>
        <w:t xml:space="preserve">header files can be </w:t>
      </w:r>
      <w:r w:rsidR="00797633" w:rsidRPr="0026131C">
        <w:rPr>
          <w:rFonts w:eastAsiaTheme="minorEastAsia"/>
        </w:rPr>
        <w:t xml:space="preserve">used to complement user code and </w:t>
      </w:r>
      <w:r w:rsidR="00A144BC" w:rsidRPr="0026131C">
        <w:rPr>
          <w:rFonts w:eastAsiaTheme="minorEastAsia"/>
        </w:rPr>
        <w:t xml:space="preserve">the codes from each test bench only need slight adjustments </w:t>
      </w:r>
      <w:r w:rsidR="00FF105F" w:rsidRPr="0026131C">
        <w:rPr>
          <w:rFonts w:eastAsiaTheme="minorEastAsia"/>
        </w:rPr>
        <w:t xml:space="preserve">to </w:t>
      </w:r>
      <w:r w:rsidR="000F446D" w:rsidRPr="0026131C">
        <w:rPr>
          <w:rFonts w:eastAsiaTheme="minorEastAsia"/>
        </w:rPr>
        <w:t>get</w:t>
      </w:r>
      <w:r w:rsidR="00FF105F" w:rsidRPr="0026131C">
        <w:rPr>
          <w:rFonts w:eastAsiaTheme="minorEastAsia"/>
        </w:rPr>
        <w:t xml:space="preserve"> the final model code and operations.</w:t>
      </w:r>
    </w:p>
    <w:p w14:paraId="6BB3AD9F" w14:textId="5605ED2B" w:rsidR="00212A8A" w:rsidRPr="00A924B8" w:rsidRDefault="00A924B8" w:rsidP="00A924B8">
      <w:pPr>
        <w:pStyle w:val="Heading2"/>
        <w:rPr>
          <w:b/>
          <w:bCs/>
        </w:rPr>
      </w:pPr>
      <w:bookmarkStart w:id="28" w:name="_Toc196729594"/>
      <w:r w:rsidRPr="00A924B8">
        <w:rPr>
          <w:b/>
          <w:bCs/>
        </w:rPr>
        <w:t>Hardware Requirements</w:t>
      </w:r>
      <w:bookmarkEnd w:id="28"/>
    </w:p>
    <w:p w14:paraId="37D4B15B" w14:textId="6012D76E" w:rsidR="00AE3A67" w:rsidRPr="0026131C" w:rsidRDefault="005615B4" w:rsidP="00212A8A">
      <w:pPr>
        <w:spacing w:line="360" w:lineRule="auto"/>
        <w:jc w:val="both"/>
        <w:rPr>
          <w:rFonts w:eastAsiaTheme="minorEastAsia"/>
        </w:rPr>
      </w:pPr>
      <w:r w:rsidRPr="0026131C">
        <w:rPr>
          <w:rFonts w:eastAsiaTheme="minorEastAsia"/>
        </w:rPr>
        <w:t xml:space="preserve">The main development in this report is based around captures of the </w:t>
      </w:r>
      <w:r w:rsidR="00062969" w:rsidRPr="0026131C">
        <w:rPr>
          <w:rFonts w:eastAsiaTheme="minorEastAsia"/>
        </w:rPr>
        <w:t>user’s</w:t>
      </w:r>
      <w:r w:rsidRPr="0026131C">
        <w:rPr>
          <w:rFonts w:eastAsiaTheme="minorEastAsia"/>
        </w:rPr>
        <w:t xml:space="preserve"> heartrate utilising photoplethysmography. For this </w:t>
      </w:r>
      <w:r w:rsidR="00FF31E4">
        <w:rPr>
          <w:rFonts w:eastAsiaTheme="minorEastAsia"/>
        </w:rPr>
        <w:t>functionality</w:t>
      </w:r>
      <w:r w:rsidRPr="0026131C">
        <w:rPr>
          <w:rFonts w:eastAsiaTheme="minorEastAsia"/>
        </w:rPr>
        <w:t xml:space="preserve">, a heart rate monitor will be required with a predesigned led and sensor system </w:t>
      </w:r>
      <w:r w:rsidR="00062969" w:rsidRPr="0026131C">
        <w:rPr>
          <w:rFonts w:eastAsiaTheme="minorEastAsia"/>
        </w:rPr>
        <w:t xml:space="preserve">inbuilt into the design. This hardware is essential to the </w:t>
      </w:r>
      <w:r w:rsidR="00062969" w:rsidRPr="0026131C">
        <w:rPr>
          <w:rFonts w:eastAsiaTheme="minorEastAsia"/>
        </w:rPr>
        <w:lastRenderedPageBreak/>
        <w:t xml:space="preserve">operation and </w:t>
      </w:r>
      <w:r w:rsidR="003F112B" w:rsidRPr="0026131C">
        <w:rPr>
          <w:rFonts w:eastAsiaTheme="minorEastAsia"/>
        </w:rPr>
        <w:t xml:space="preserve">capability of the selective device, as without it, the heart rate of the user cannot be taken and cross </w:t>
      </w:r>
      <w:r w:rsidR="00BA2B69" w:rsidRPr="0026131C">
        <w:rPr>
          <w:rFonts w:eastAsiaTheme="minorEastAsia"/>
        </w:rPr>
        <w:t>correlated</w:t>
      </w:r>
      <w:r w:rsidR="003F112B" w:rsidRPr="0026131C">
        <w:rPr>
          <w:rFonts w:eastAsiaTheme="minorEastAsia"/>
        </w:rPr>
        <w:t xml:space="preserve"> with the heart rate average </w:t>
      </w:r>
      <w:r w:rsidR="00BA2B69" w:rsidRPr="0026131C">
        <w:rPr>
          <w:rFonts w:eastAsiaTheme="minorEastAsia"/>
        </w:rPr>
        <w:t xml:space="preserve">levels. </w:t>
      </w:r>
    </w:p>
    <w:p w14:paraId="03CF16ED" w14:textId="32F5D93C" w:rsidR="006645E4" w:rsidRPr="0026131C" w:rsidRDefault="006645E4" w:rsidP="00431547">
      <w:pPr>
        <w:spacing w:line="360" w:lineRule="auto"/>
        <w:jc w:val="both"/>
        <w:rPr>
          <w:rFonts w:eastAsiaTheme="minorEastAsia"/>
        </w:rPr>
      </w:pPr>
      <w:r w:rsidRPr="0026131C">
        <w:rPr>
          <w:rFonts w:eastAsiaTheme="minorEastAsia"/>
        </w:rPr>
        <w:t xml:space="preserve">The chip </w:t>
      </w:r>
      <w:r w:rsidR="00792568" w:rsidRPr="0026131C">
        <w:rPr>
          <w:rFonts w:eastAsiaTheme="minorEastAsia"/>
        </w:rPr>
        <w:t xml:space="preserve">that </w:t>
      </w:r>
      <w:r w:rsidR="0064513C" w:rsidRPr="0026131C">
        <w:rPr>
          <w:rFonts w:eastAsiaTheme="minorEastAsia"/>
        </w:rPr>
        <w:t>controls</w:t>
      </w:r>
      <w:r w:rsidR="00792568" w:rsidRPr="0026131C">
        <w:rPr>
          <w:rFonts w:eastAsiaTheme="minorEastAsia"/>
        </w:rPr>
        <w:t xml:space="preserve"> the operations within the ppg senor </w:t>
      </w:r>
      <w:r w:rsidR="00AA4850" w:rsidRPr="0026131C">
        <w:rPr>
          <w:rFonts w:eastAsiaTheme="minorEastAsia"/>
        </w:rPr>
        <w:t>module is</w:t>
      </w:r>
      <w:r w:rsidR="0064513C" w:rsidRPr="0026131C">
        <w:rPr>
          <w:rFonts w:eastAsiaTheme="minorEastAsia"/>
        </w:rPr>
        <w:t xml:space="preserve"> </w:t>
      </w:r>
      <w:r w:rsidR="00A24330" w:rsidRPr="0026131C">
        <w:rPr>
          <w:rFonts w:eastAsiaTheme="minorEastAsia"/>
        </w:rPr>
        <w:t>called the</w:t>
      </w:r>
      <w:r w:rsidR="00AA4850" w:rsidRPr="0026131C">
        <w:rPr>
          <w:rFonts w:eastAsiaTheme="minorEastAsia"/>
        </w:rPr>
        <w:t xml:space="preserve"> MAX30102</w:t>
      </w:r>
      <w:r w:rsidR="0064513C" w:rsidRPr="0026131C">
        <w:rPr>
          <w:rFonts w:eastAsiaTheme="minorEastAsia"/>
        </w:rPr>
        <w:t xml:space="preserve"> which is widely used within the ppg testing field.</w:t>
      </w:r>
      <w:r w:rsidR="00D34916" w:rsidRPr="0026131C">
        <w:rPr>
          <w:rFonts w:eastAsiaTheme="minorEastAsia"/>
        </w:rPr>
        <w:t xml:space="preserve"> </w:t>
      </w:r>
      <w:r w:rsidR="008C587B" w:rsidRPr="0026131C">
        <w:rPr>
          <w:rFonts w:eastAsiaTheme="minorEastAsia"/>
        </w:rPr>
        <w:t>The data rate for this specific chip</w:t>
      </w:r>
      <w:r w:rsidR="00891AA0" w:rsidRPr="0026131C">
        <w:rPr>
          <w:rFonts w:eastAsiaTheme="minorEastAsia"/>
        </w:rPr>
        <w:t xml:space="preserve"> is a variable range which can be user set between </w:t>
      </w:r>
      <w:r w:rsidR="001E148F" w:rsidRPr="0026131C">
        <w:rPr>
          <w:rFonts w:eastAsiaTheme="minorEastAsia"/>
        </w:rPr>
        <w:t xml:space="preserve">50 and 3200 samples per second </w:t>
      </w:r>
      <w:sdt>
        <w:sdtPr>
          <w:rPr>
            <w:rFonts w:eastAsiaTheme="minorEastAsia"/>
          </w:rPr>
          <w:id w:val="-1090854727"/>
          <w:citation/>
        </w:sdtPr>
        <w:sdtEndPr/>
        <w:sdtContent>
          <w:r w:rsidR="001E148F" w:rsidRPr="0026131C">
            <w:rPr>
              <w:rFonts w:eastAsiaTheme="minorEastAsia"/>
            </w:rPr>
            <w:fldChar w:fldCharType="begin"/>
          </w:r>
          <w:r w:rsidR="001E148F" w:rsidRPr="0026131C">
            <w:rPr>
              <w:rFonts w:eastAsiaTheme="minorEastAsia"/>
            </w:rPr>
            <w:instrText xml:space="preserve"> CITATION Max18 \l 2057 </w:instrText>
          </w:r>
          <w:r w:rsidR="001E148F" w:rsidRPr="0026131C">
            <w:rPr>
              <w:rFonts w:eastAsiaTheme="minorEastAsia"/>
            </w:rPr>
            <w:fldChar w:fldCharType="separate"/>
          </w:r>
          <w:r w:rsidR="00073CE2" w:rsidRPr="00073CE2">
            <w:rPr>
              <w:rFonts w:eastAsiaTheme="minorEastAsia"/>
              <w:noProof/>
            </w:rPr>
            <w:t>[12]</w:t>
          </w:r>
          <w:r w:rsidR="001E148F" w:rsidRPr="0026131C">
            <w:rPr>
              <w:rFonts w:eastAsiaTheme="minorEastAsia"/>
            </w:rPr>
            <w:fldChar w:fldCharType="end"/>
          </w:r>
        </w:sdtContent>
      </w:sdt>
      <w:r w:rsidR="001E148F" w:rsidRPr="0026131C">
        <w:rPr>
          <w:rFonts w:eastAsiaTheme="minorEastAsia"/>
        </w:rPr>
        <w:t xml:space="preserve">. </w:t>
      </w:r>
      <w:r w:rsidR="00656D79" w:rsidRPr="0026131C">
        <w:rPr>
          <w:rFonts w:eastAsiaTheme="minorEastAsia"/>
        </w:rPr>
        <w:t xml:space="preserve">The MAX30102 chip </w:t>
      </w:r>
      <w:r w:rsidR="00EB07C1" w:rsidRPr="0026131C">
        <w:rPr>
          <w:rFonts w:eastAsiaTheme="minorEastAsia"/>
        </w:rPr>
        <w:t>communicates via the I2C command protocol which allows the connection between the main microcontroller, in this case the PI</w:t>
      </w:r>
      <w:r w:rsidR="00355869" w:rsidRPr="0026131C">
        <w:rPr>
          <w:rFonts w:eastAsiaTheme="minorEastAsia"/>
        </w:rPr>
        <w:t>C18F45K50, and the sensor module.</w:t>
      </w:r>
    </w:p>
    <w:p w14:paraId="10C8FA9E" w14:textId="50047324" w:rsidR="00E335B8" w:rsidRPr="00E335B8" w:rsidRDefault="00E335B8" w:rsidP="00E335B8">
      <w:pPr>
        <w:pStyle w:val="ListParagraph"/>
        <w:numPr>
          <w:ilvl w:val="0"/>
          <w:numId w:val="9"/>
        </w:numPr>
        <w:rPr>
          <w:color w:val="0070C0"/>
        </w:rPr>
      </w:pPr>
    </w:p>
    <w:tbl>
      <w:tblPr>
        <w:tblStyle w:val="TableGrid"/>
        <w:tblW w:w="8409" w:type="dxa"/>
        <w:tblInd w:w="607" w:type="dxa"/>
        <w:tblLook w:val="04A0" w:firstRow="1" w:lastRow="0" w:firstColumn="1" w:lastColumn="0" w:noHBand="0" w:noVBand="1"/>
      </w:tblPr>
      <w:tblGrid>
        <w:gridCol w:w="1729"/>
        <w:gridCol w:w="1260"/>
        <w:gridCol w:w="1118"/>
        <w:gridCol w:w="1553"/>
        <w:gridCol w:w="1372"/>
        <w:gridCol w:w="1377"/>
      </w:tblGrid>
      <w:tr w:rsidR="0072045A" w14:paraId="7332484B" w14:textId="77777777" w:rsidTr="0072045A">
        <w:tc>
          <w:tcPr>
            <w:tcW w:w="1729" w:type="dxa"/>
          </w:tcPr>
          <w:p w14:paraId="094329F6"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Component</w:t>
            </w:r>
          </w:p>
        </w:tc>
        <w:tc>
          <w:tcPr>
            <w:tcW w:w="1260" w:type="dxa"/>
          </w:tcPr>
          <w:p w14:paraId="70AD7C6F"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RS Stock Number</w:t>
            </w:r>
          </w:p>
        </w:tc>
        <w:tc>
          <w:tcPr>
            <w:tcW w:w="1118" w:type="dxa"/>
          </w:tcPr>
          <w:p w14:paraId="55F5823B" w14:textId="6A6C0612"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Data</w:t>
            </w:r>
            <w:r w:rsidR="00162F00" w:rsidRPr="0026131C">
              <w:rPr>
                <w:rFonts w:asciiTheme="minorHAnsi" w:eastAsiaTheme="minorEastAsia" w:hAnsiTheme="minorHAnsi" w:cstheme="minorBidi"/>
                <w:b/>
                <w:bCs/>
                <w:color w:val="000000" w:themeColor="text1"/>
              </w:rPr>
              <w:t xml:space="preserve"> </w:t>
            </w:r>
            <w:r w:rsidRPr="0026131C">
              <w:rPr>
                <w:rFonts w:asciiTheme="minorHAnsi" w:eastAsiaTheme="minorEastAsia" w:hAnsiTheme="minorHAnsi" w:cstheme="minorBidi"/>
                <w:b/>
                <w:bCs/>
                <w:color w:val="000000" w:themeColor="text1"/>
              </w:rPr>
              <w:t>Sheet</w:t>
            </w:r>
            <w:r w:rsidR="00162F00" w:rsidRPr="0026131C">
              <w:rPr>
                <w:rFonts w:asciiTheme="minorHAnsi" w:eastAsiaTheme="minorEastAsia" w:hAnsiTheme="minorHAnsi" w:cstheme="minorBidi"/>
                <w:b/>
                <w:bCs/>
                <w:color w:val="000000" w:themeColor="text1"/>
              </w:rPr>
              <w:t xml:space="preserve"> </w:t>
            </w:r>
          </w:p>
        </w:tc>
        <w:tc>
          <w:tcPr>
            <w:tcW w:w="1553" w:type="dxa"/>
          </w:tcPr>
          <w:p w14:paraId="4A8BA5C2" w14:textId="54337AA9"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No. of Items Required</w:t>
            </w:r>
          </w:p>
        </w:tc>
        <w:tc>
          <w:tcPr>
            <w:tcW w:w="1372" w:type="dxa"/>
          </w:tcPr>
          <w:p w14:paraId="6A62F1FE"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Costing Per Unit</w:t>
            </w:r>
          </w:p>
        </w:tc>
        <w:tc>
          <w:tcPr>
            <w:tcW w:w="1377" w:type="dxa"/>
            <w:vAlign w:val="center"/>
          </w:tcPr>
          <w:p w14:paraId="70EA9A67"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Total Cost (Exc. VAT)</w:t>
            </w:r>
          </w:p>
        </w:tc>
      </w:tr>
      <w:tr w:rsidR="0072045A" w14:paraId="1798770C" w14:textId="77777777" w:rsidTr="0072045A">
        <w:tc>
          <w:tcPr>
            <w:tcW w:w="1729" w:type="dxa"/>
          </w:tcPr>
          <w:p w14:paraId="6B0C4E38"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PIC</w:t>
            </w:r>
          </w:p>
        </w:tc>
        <w:tc>
          <w:tcPr>
            <w:tcW w:w="1260" w:type="dxa"/>
          </w:tcPr>
          <w:p w14:paraId="5221A69D"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786-3915</w:t>
            </w:r>
          </w:p>
        </w:tc>
        <w:tc>
          <w:tcPr>
            <w:tcW w:w="1118" w:type="dxa"/>
          </w:tcPr>
          <w:p w14:paraId="4293F971" w14:textId="4973CDF3" w:rsidR="0072045A" w:rsidRPr="0026131C" w:rsidRDefault="00073CE2" w:rsidP="00A6054C">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315796919"/>
                <w:citation/>
              </w:sdtPr>
              <w:sdtEndPr/>
              <w:sdtContent>
                <w:r w:rsidR="00FA2A6B" w:rsidRPr="0026131C">
                  <w:rPr>
                    <w:rFonts w:eastAsiaTheme="minorEastAsia"/>
                    <w:color w:val="000000" w:themeColor="text1"/>
                  </w:rPr>
                  <w:fldChar w:fldCharType="begin"/>
                </w:r>
                <w:r w:rsidR="00FA2A6B" w:rsidRPr="0026131C">
                  <w:rPr>
                    <w:rFonts w:asciiTheme="minorHAnsi" w:eastAsiaTheme="minorEastAsia" w:hAnsiTheme="minorHAnsi" w:cstheme="minorBidi"/>
                    <w:color w:val="000000" w:themeColor="text1"/>
                  </w:rPr>
                  <w:instrText xml:space="preserve"> CITATION RSM14 \l 2057 </w:instrText>
                </w:r>
                <w:r w:rsidR="00FA2A6B"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[13]</w:t>
                </w:r>
                <w:r w:rsidR="00FA2A6B" w:rsidRPr="0026131C">
                  <w:rPr>
                    <w:rFonts w:eastAsiaTheme="minorEastAsia"/>
                    <w:color w:val="000000" w:themeColor="text1"/>
                  </w:rPr>
                  <w:fldChar w:fldCharType="end"/>
                </w:r>
              </w:sdtContent>
            </w:sdt>
          </w:p>
        </w:tc>
        <w:tc>
          <w:tcPr>
            <w:tcW w:w="1553" w:type="dxa"/>
          </w:tcPr>
          <w:p w14:paraId="7001C101" w14:textId="01C01FE3" w:rsidR="0072045A" w:rsidRPr="0026131C" w:rsidRDefault="0072045A" w:rsidP="00A6054C">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 x pack of 5</w:t>
            </w:r>
          </w:p>
        </w:tc>
        <w:tc>
          <w:tcPr>
            <w:tcW w:w="1372" w:type="dxa"/>
          </w:tcPr>
          <w:p w14:paraId="0E5639C1" w14:textId="4146A3BE" w:rsidR="0072045A" w:rsidRPr="0026131C" w:rsidRDefault="0072045A" w:rsidP="00A6054C">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w:t>
            </w:r>
            <w:r w:rsidR="002E5B16" w:rsidRPr="0026131C">
              <w:rPr>
                <w:rFonts w:asciiTheme="minorHAnsi" w:eastAsiaTheme="minorEastAsia" w:hAnsiTheme="minorHAnsi" w:cstheme="minorBidi"/>
                <w:color w:val="000000" w:themeColor="text1"/>
              </w:rPr>
              <w:t>3.15</w:t>
            </w:r>
          </w:p>
        </w:tc>
        <w:tc>
          <w:tcPr>
            <w:tcW w:w="1377" w:type="dxa"/>
          </w:tcPr>
          <w:p w14:paraId="1CF2544B" w14:textId="77777777" w:rsidR="0072045A" w:rsidRPr="0026131C" w:rsidRDefault="0072045A" w:rsidP="00A6054C">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£15.75</w:t>
            </w:r>
          </w:p>
        </w:tc>
      </w:tr>
      <w:tr w:rsidR="00180D46" w14:paraId="3E736CFE" w14:textId="77777777" w:rsidTr="00AB6783">
        <w:tc>
          <w:tcPr>
            <w:tcW w:w="1729" w:type="dxa"/>
          </w:tcPr>
          <w:p w14:paraId="4F1BCADF" w14:textId="42593F8F"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 xml:space="preserve">Bluetooth Module </w:t>
            </w:r>
          </w:p>
        </w:tc>
        <w:tc>
          <w:tcPr>
            <w:tcW w:w="1260" w:type="dxa"/>
            <w:vAlign w:val="center"/>
          </w:tcPr>
          <w:p w14:paraId="784299BC"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247-3227</w:t>
            </w:r>
          </w:p>
        </w:tc>
        <w:tc>
          <w:tcPr>
            <w:tcW w:w="1118" w:type="dxa"/>
            <w:vAlign w:val="center"/>
          </w:tcPr>
          <w:p w14:paraId="2D9B4D82" w14:textId="5BD2914D"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1661767649"/>
                <w:citation/>
              </w:sdtPr>
              <w:sdtEndPr/>
              <w:sdtContent>
                <w:r w:rsidR="007510C2" w:rsidRPr="0026131C">
                  <w:rPr>
                    <w:rFonts w:eastAsiaTheme="minorEastAsia"/>
                    <w:color w:val="000000" w:themeColor="text1"/>
                  </w:rPr>
                  <w:fldChar w:fldCharType="begin"/>
                </w:r>
                <w:r w:rsidR="007510C2" w:rsidRPr="0026131C">
                  <w:rPr>
                    <w:rFonts w:asciiTheme="minorHAnsi" w:eastAsiaTheme="minorEastAsia" w:hAnsiTheme="minorHAnsi" w:cstheme="minorBidi"/>
                    <w:color w:val="000000" w:themeColor="text1"/>
                  </w:rPr>
                  <w:instrText xml:space="preserve"> CITATION RSD25 \l 2057 </w:instrText>
                </w:r>
                <w:r w:rsidR="007510C2"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[14]</w:t>
                </w:r>
                <w:r w:rsidR="007510C2" w:rsidRPr="0026131C">
                  <w:rPr>
                    <w:rFonts w:eastAsiaTheme="minorEastAsia"/>
                    <w:color w:val="000000" w:themeColor="text1"/>
                  </w:rPr>
                  <w:fldChar w:fldCharType="end"/>
                </w:r>
              </w:sdtContent>
            </w:sdt>
          </w:p>
        </w:tc>
        <w:tc>
          <w:tcPr>
            <w:tcW w:w="1553" w:type="dxa"/>
            <w:vAlign w:val="center"/>
          </w:tcPr>
          <w:p w14:paraId="2E10C180" w14:textId="213C9E8D"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 x pack of 1</w:t>
            </w:r>
          </w:p>
        </w:tc>
        <w:tc>
          <w:tcPr>
            <w:tcW w:w="1372" w:type="dxa"/>
            <w:vAlign w:val="center"/>
          </w:tcPr>
          <w:p w14:paraId="53DC1D3F"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£3.78</w:t>
            </w:r>
          </w:p>
        </w:tc>
        <w:tc>
          <w:tcPr>
            <w:tcW w:w="1377" w:type="dxa"/>
            <w:vAlign w:val="center"/>
          </w:tcPr>
          <w:p w14:paraId="3E5ADA3F"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£7.56</w:t>
            </w:r>
          </w:p>
        </w:tc>
      </w:tr>
      <w:tr w:rsidR="00180D46" w14:paraId="2B5A062E" w14:textId="77777777" w:rsidTr="00290A35">
        <w:tc>
          <w:tcPr>
            <w:tcW w:w="1729" w:type="dxa"/>
          </w:tcPr>
          <w:p w14:paraId="6D291866"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Capacitor</w:t>
            </w:r>
          </w:p>
        </w:tc>
        <w:tc>
          <w:tcPr>
            <w:tcW w:w="1260" w:type="dxa"/>
          </w:tcPr>
          <w:p w14:paraId="5C99EFDF"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191-8126</w:t>
            </w:r>
          </w:p>
        </w:tc>
        <w:tc>
          <w:tcPr>
            <w:tcW w:w="1118" w:type="dxa"/>
            <w:vAlign w:val="center"/>
          </w:tcPr>
          <w:p w14:paraId="48406974" w14:textId="4C19D1A6"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822739186"/>
                <w:citation/>
              </w:sdtPr>
              <w:sdtEndPr/>
              <w:sdtContent>
                <w:r w:rsidR="009371C9" w:rsidRPr="0026131C">
                  <w:rPr>
                    <w:rFonts w:eastAsiaTheme="minorEastAsia"/>
                    <w:color w:val="000000" w:themeColor="text1"/>
                  </w:rPr>
                  <w:fldChar w:fldCharType="begin"/>
                </w:r>
                <w:r w:rsidR="009371C9" w:rsidRPr="0026131C">
                  <w:rPr>
                    <w:rFonts w:asciiTheme="minorHAnsi" w:eastAsiaTheme="minorEastAsia" w:hAnsiTheme="minorHAnsi" w:cstheme="minorBidi"/>
                    <w:color w:val="000000" w:themeColor="text1"/>
                  </w:rPr>
                  <w:instrText xml:space="preserve"> CITATION RSR25 \l 2057 </w:instrText>
                </w:r>
                <w:r w:rsidR="009371C9"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[15]</w:t>
                </w:r>
                <w:r w:rsidR="009371C9" w:rsidRPr="0026131C">
                  <w:rPr>
                    <w:rFonts w:eastAsiaTheme="minorEastAsia"/>
                    <w:color w:val="000000" w:themeColor="text1"/>
                  </w:rPr>
                  <w:fldChar w:fldCharType="end"/>
                </w:r>
              </w:sdtContent>
            </w:sdt>
          </w:p>
        </w:tc>
        <w:tc>
          <w:tcPr>
            <w:tcW w:w="1553" w:type="dxa"/>
          </w:tcPr>
          <w:p w14:paraId="189430BB" w14:textId="016CDBFF"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 x pack of 5</w:t>
            </w:r>
          </w:p>
        </w:tc>
        <w:tc>
          <w:tcPr>
            <w:tcW w:w="1372" w:type="dxa"/>
          </w:tcPr>
          <w:p w14:paraId="081E2CEF" w14:textId="08CEB3A3"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w:t>
            </w:r>
            <w:r w:rsidR="0084564B" w:rsidRPr="0026131C">
              <w:rPr>
                <w:rFonts w:asciiTheme="minorHAnsi" w:eastAsiaTheme="minorEastAsia" w:hAnsiTheme="minorHAnsi" w:cstheme="minorBidi"/>
                <w:color w:val="000000" w:themeColor="text1"/>
              </w:rPr>
              <w:t>0.23</w:t>
            </w:r>
          </w:p>
        </w:tc>
        <w:tc>
          <w:tcPr>
            <w:tcW w:w="1377" w:type="dxa"/>
          </w:tcPr>
          <w:p w14:paraId="08AE8CBE"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£1.11</w:t>
            </w:r>
          </w:p>
        </w:tc>
      </w:tr>
      <w:tr w:rsidR="00180D46" w14:paraId="118297F6" w14:textId="77777777" w:rsidTr="006316EF">
        <w:tc>
          <w:tcPr>
            <w:tcW w:w="1729" w:type="dxa"/>
          </w:tcPr>
          <w:p w14:paraId="37ABCC2F"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Diode</w:t>
            </w:r>
          </w:p>
        </w:tc>
        <w:tc>
          <w:tcPr>
            <w:tcW w:w="1260" w:type="dxa"/>
          </w:tcPr>
          <w:p w14:paraId="54C4E6C3"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764-5521</w:t>
            </w:r>
          </w:p>
        </w:tc>
        <w:tc>
          <w:tcPr>
            <w:tcW w:w="1118" w:type="dxa"/>
            <w:vAlign w:val="center"/>
          </w:tcPr>
          <w:p w14:paraId="76974F86" w14:textId="59B158EC"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917640668"/>
                <w:citation/>
              </w:sdtPr>
              <w:sdtEndPr/>
              <w:sdtContent>
                <w:r w:rsidR="009371C9" w:rsidRPr="0026131C">
                  <w:rPr>
                    <w:rFonts w:eastAsiaTheme="minorEastAsia"/>
                    <w:color w:val="000000" w:themeColor="text1"/>
                  </w:rPr>
                  <w:fldChar w:fldCharType="begin"/>
                </w:r>
                <w:r w:rsidR="009371C9" w:rsidRPr="0026131C">
                  <w:rPr>
                    <w:rFonts w:asciiTheme="minorHAnsi" w:eastAsiaTheme="minorEastAsia" w:hAnsiTheme="minorHAnsi" w:cstheme="minorBidi"/>
                    <w:color w:val="000000" w:themeColor="text1"/>
                  </w:rPr>
                  <w:instrText xml:space="preserve"> CITATION RSL25 \l 2057 </w:instrText>
                </w:r>
                <w:r w:rsidR="009371C9"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[16]</w:t>
                </w:r>
                <w:r w:rsidR="009371C9" w:rsidRPr="0026131C">
                  <w:rPr>
                    <w:rFonts w:eastAsiaTheme="minorEastAsia"/>
                    <w:color w:val="000000" w:themeColor="text1"/>
                  </w:rPr>
                  <w:fldChar w:fldCharType="end"/>
                </w:r>
              </w:sdtContent>
            </w:sdt>
          </w:p>
        </w:tc>
        <w:tc>
          <w:tcPr>
            <w:tcW w:w="1553" w:type="dxa"/>
          </w:tcPr>
          <w:p w14:paraId="20D5AFD1" w14:textId="1D5F9301"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 x pack of 10</w:t>
            </w:r>
          </w:p>
        </w:tc>
        <w:tc>
          <w:tcPr>
            <w:tcW w:w="1372" w:type="dxa"/>
          </w:tcPr>
          <w:p w14:paraId="40C6AAC2" w14:textId="3F3CA82F"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w:t>
            </w:r>
            <w:r w:rsidR="0084564B" w:rsidRPr="0026131C">
              <w:rPr>
                <w:rFonts w:asciiTheme="minorHAnsi" w:eastAsiaTheme="minorEastAsia" w:hAnsiTheme="minorHAnsi" w:cstheme="minorBidi"/>
                <w:color w:val="000000" w:themeColor="text1"/>
              </w:rPr>
              <w:t>0.29</w:t>
            </w:r>
          </w:p>
        </w:tc>
        <w:tc>
          <w:tcPr>
            <w:tcW w:w="1377" w:type="dxa"/>
          </w:tcPr>
          <w:p w14:paraId="2091B968"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£2.83</w:t>
            </w:r>
          </w:p>
        </w:tc>
      </w:tr>
      <w:tr w:rsidR="00180D46" w14:paraId="013E71AC" w14:textId="77777777" w:rsidTr="00846F70">
        <w:tc>
          <w:tcPr>
            <w:tcW w:w="1729" w:type="dxa"/>
          </w:tcPr>
          <w:p w14:paraId="5A0C6F4A"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Resistor</w:t>
            </w:r>
          </w:p>
        </w:tc>
        <w:tc>
          <w:tcPr>
            <w:tcW w:w="1260" w:type="dxa"/>
          </w:tcPr>
          <w:p w14:paraId="2A164931"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131-772</w:t>
            </w:r>
          </w:p>
        </w:tc>
        <w:tc>
          <w:tcPr>
            <w:tcW w:w="1118" w:type="dxa"/>
            <w:vAlign w:val="center"/>
          </w:tcPr>
          <w:p w14:paraId="6AF87754" w14:textId="1FFE792C"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1249851457"/>
                <w:citation/>
              </w:sdtPr>
              <w:sdtEndPr/>
              <w:sdtContent>
                <w:r w:rsidR="009371C9" w:rsidRPr="0026131C">
                  <w:rPr>
                    <w:rFonts w:eastAsiaTheme="minorEastAsia"/>
                    <w:color w:val="000000" w:themeColor="text1"/>
                  </w:rPr>
                  <w:fldChar w:fldCharType="begin"/>
                </w:r>
                <w:r w:rsidR="009371C9" w:rsidRPr="0026131C">
                  <w:rPr>
                    <w:rFonts w:asciiTheme="minorHAnsi" w:eastAsiaTheme="minorEastAsia" w:hAnsiTheme="minorHAnsi" w:cstheme="minorBidi"/>
                    <w:color w:val="000000" w:themeColor="text1"/>
                  </w:rPr>
                  <w:instrText xml:space="preserve"> CITATION RST15 \l 2057 </w:instrText>
                </w:r>
                <w:r w:rsidR="009371C9"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[17]</w:t>
                </w:r>
                <w:r w:rsidR="009371C9" w:rsidRPr="0026131C">
                  <w:rPr>
                    <w:rFonts w:eastAsiaTheme="minorEastAsia"/>
                    <w:color w:val="000000" w:themeColor="text1"/>
                  </w:rPr>
                  <w:fldChar w:fldCharType="end"/>
                </w:r>
              </w:sdtContent>
            </w:sdt>
          </w:p>
        </w:tc>
        <w:tc>
          <w:tcPr>
            <w:tcW w:w="1553" w:type="dxa"/>
          </w:tcPr>
          <w:p w14:paraId="3402B870" w14:textId="5D719F48"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 x pack of 10</w:t>
            </w:r>
          </w:p>
        </w:tc>
        <w:tc>
          <w:tcPr>
            <w:tcW w:w="1372" w:type="dxa"/>
          </w:tcPr>
          <w:p w14:paraId="676A8025" w14:textId="130C3EEA"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w:t>
            </w:r>
            <w:r w:rsidR="0084564B" w:rsidRPr="0026131C">
              <w:rPr>
                <w:rFonts w:asciiTheme="minorHAnsi" w:eastAsiaTheme="minorEastAsia" w:hAnsiTheme="minorHAnsi" w:cstheme="minorBidi"/>
                <w:color w:val="000000" w:themeColor="text1"/>
              </w:rPr>
              <w:t>0.12</w:t>
            </w:r>
          </w:p>
        </w:tc>
        <w:tc>
          <w:tcPr>
            <w:tcW w:w="1377" w:type="dxa"/>
          </w:tcPr>
          <w:p w14:paraId="7BC2F503"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£1.17</w:t>
            </w:r>
          </w:p>
        </w:tc>
      </w:tr>
      <w:tr w:rsidR="00180D46" w14:paraId="5D25FD30" w14:textId="77777777" w:rsidTr="00D24934">
        <w:tc>
          <w:tcPr>
            <w:tcW w:w="1729" w:type="dxa"/>
          </w:tcPr>
          <w:p w14:paraId="539B9772"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PPG</w:t>
            </w:r>
          </w:p>
        </w:tc>
        <w:tc>
          <w:tcPr>
            <w:tcW w:w="1260" w:type="dxa"/>
          </w:tcPr>
          <w:p w14:paraId="130DC097"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247-3241</w:t>
            </w:r>
          </w:p>
        </w:tc>
        <w:tc>
          <w:tcPr>
            <w:tcW w:w="1118" w:type="dxa"/>
            <w:vAlign w:val="center"/>
          </w:tcPr>
          <w:p w14:paraId="52E86479" w14:textId="03F6D41C"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1015613244"/>
                <w:citation/>
              </w:sdtPr>
              <w:sdtEndPr/>
              <w:sdtContent>
                <w:r w:rsidR="00733E67" w:rsidRPr="0026131C">
                  <w:rPr>
                    <w:rFonts w:eastAsiaTheme="minorEastAsia"/>
                    <w:color w:val="000000" w:themeColor="text1"/>
                  </w:rPr>
                  <w:fldChar w:fldCharType="begin"/>
                </w:r>
                <w:r w:rsidR="00733E67" w:rsidRPr="0026131C">
                  <w:rPr>
                    <w:rFonts w:asciiTheme="minorHAnsi" w:eastAsiaTheme="minorEastAsia" w:hAnsiTheme="minorHAnsi" w:cstheme="minorBidi"/>
                    <w:color w:val="000000" w:themeColor="text1"/>
                  </w:rPr>
                  <w:instrText xml:space="preserve"> CITATION RSD251 \l 2057 </w:instrText>
                </w:r>
                <w:r w:rsidR="00733E67"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[18]</w:t>
                </w:r>
                <w:r w:rsidR="00733E67" w:rsidRPr="0026131C">
                  <w:rPr>
                    <w:rFonts w:eastAsiaTheme="minorEastAsia"/>
                    <w:color w:val="000000" w:themeColor="text1"/>
                  </w:rPr>
                  <w:fldChar w:fldCharType="end"/>
                </w:r>
              </w:sdtContent>
            </w:sdt>
          </w:p>
        </w:tc>
        <w:tc>
          <w:tcPr>
            <w:tcW w:w="1553" w:type="dxa"/>
          </w:tcPr>
          <w:p w14:paraId="11A22D6F" w14:textId="24A7C2C9"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 x pack of 1</w:t>
            </w:r>
          </w:p>
        </w:tc>
        <w:tc>
          <w:tcPr>
            <w:tcW w:w="1372" w:type="dxa"/>
          </w:tcPr>
          <w:p w14:paraId="15B5C73B"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£12.95</w:t>
            </w:r>
          </w:p>
        </w:tc>
        <w:tc>
          <w:tcPr>
            <w:tcW w:w="1377" w:type="dxa"/>
          </w:tcPr>
          <w:p w14:paraId="79A8D5FB"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£25.90</w:t>
            </w:r>
          </w:p>
        </w:tc>
      </w:tr>
      <w:tr w:rsidR="00180D46" w14:paraId="47C29059" w14:textId="77777777" w:rsidTr="00EF7904">
        <w:tc>
          <w:tcPr>
            <w:tcW w:w="1729" w:type="dxa"/>
          </w:tcPr>
          <w:p w14:paraId="156EEFC9"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Battery</w:t>
            </w:r>
          </w:p>
        </w:tc>
        <w:tc>
          <w:tcPr>
            <w:tcW w:w="1260" w:type="dxa"/>
          </w:tcPr>
          <w:p w14:paraId="5BF1A139"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144-9405</w:t>
            </w:r>
          </w:p>
        </w:tc>
        <w:tc>
          <w:tcPr>
            <w:tcW w:w="1118" w:type="dxa"/>
            <w:vAlign w:val="center"/>
          </w:tcPr>
          <w:p w14:paraId="472F1176" w14:textId="79E96CCF" w:rsidR="00180D46" w:rsidRPr="0026131C" w:rsidRDefault="00073CE2" w:rsidP="00180D46">
            <w:pPr>
              <w:pStyle w:val="ListParagraph"/>
              <w:spacing w:after="200" w:line="360" w:lineRule="auto"/>
              <w:ind w:left="0"/>
              <w:jc w:val="center"/>
              <w:rPr>
                <w:rFonts w:asciiTheme="minorHAnsi" w:eastAsiaTheme="minorEastAsia" w:hAnsiTheme="minorHAnsi" w:cstheme="minorBidi"/>
                <w:color w:val="000000" w:themeColor="text1"/>
              </w:rPr>
            </w:pPr>
            <w:sdt>
              <w:sdtPr>
                <w:rPr>
                  <w:rFonts w:eastAsiaTheme="minorEastAsia"/>
                  <w:color w:val="000000" w:themeColor="text1"/>
                </w:rPr>
                <w:id w:val="-543913310"/>
                <w:citation/>
              </w:sdtPr>
              <w:sdtEndPr/>
              <w:sdtContent>
                <w:r w:rsidR="008F2E23" w:rsidRPr="0026131C">
                  <w:rPr>
                    <w:rFonts w:eastAsiaTheme="minorEastAsia"/>
                    <w:color w:val="000000" w:themeColor="text1"/>
                  </w:rPr>
                  <w:fldChar w:fldCharType="begin"/>
                </w:r>
                <w:r w:rsidR="008F2E23" w:rsidRPr="0026131C">
                  <w:rPr>
                    <w:rFonts w:asciiTheme="minorHAnsi" w:eastAsiaTheme="minorEastAsia" w:hAnsiTheme="minorHAnsi" w:cstheme="minorBidi"/>
                    <w:color w:val="000000" w:themeColor="text1"/>
                  </w:rPr>
                  <w:instrText xml:space="preserve"> CITATION RSP25 \l 2057 </w:instrText>
                </w:r>
                <w:r w:rsidR="008F2E23" w:rsidRPr="0026131C">
                  <w:rPr>
                    <w:rFonts w:eastAsiaTheme="minorEastAsia"/>
                    <w:color w:val="000000" w:themeColor="text1"/>
                  </w:rPr>
                  <w:fldChar w:fldCharType="separate"/>
                </w:r>
                <w:r w:rsidRPr="00073CE2">
                  <w:rPr>
                    <w:rFonts w:asciiTheme="minorHAnsi" w:eastAsiaTheme="minorEastAsia" w:hAnsiTheme="minorHAnsi" w:cstheme="minorBidi"/>
                    <w:noProof/>
                    <w:color w:val="000000" w:themeColor="text1"/>
                  </w:rPr>
                  <w:t>[19]</w:t>
                </w:r>
                <w:r w:rsidR="008F2E23" w:rsidRPr="0026131C">
                  <w:rPr>
                    <w:rFonts w:eastAsiaTheme="minorEastAsia"/>
                    <w:color w:val="000000" w:themeColor="text1"/>
                  </w:rPr>
                  <w:fldChar w:fldCharType="end"/>
                </w:r>
              </w:sdtContent>
            </w:sdt>
          </w:p>
        </w:tc>
        <w:tc>
          <w:tcPr>
            <w:tcW w:w="1553" w:type="dxa"/>
          </w:tcPr>
          <w:p w14:paraId="5FC2F22E" w14:textId="108B32F8"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 x pack of 1</w:t>
            </w:r>
          </w:p>
        </w:tc>
        <w:tc>
          <w:tcPr>
            <w:tcW w:w="1372" w:type="dxa"/>
          </w:tcPr>
          <w:p w14:paraId="54D1ACD2"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£11.83</w:t>
            </w:r>
          </w:p>
        </w:tc>
        <w:tc>
          <w:tcPr>
            <w:tcW w:w="1377" w:type="dxa"/>
          </w:tcPr>
          <w:p w14:paraId="0ADFD387"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£23.66</w:t>
            </w:r>
          </w:p>
        </w:tc>
      </w:tr>
      <w:tr w:rsidR="00180D46" w14:paraId="3D6FFEAF" w14:textId="77777777" w:rsidTr="00536B09">
        <w:tc>
          <w:tcPr>
            <w:tcW w:w="1729" w:type="dxa"/>
          </w:tcPr>
          <w:p w14:paraId="4CAACD36" w14:textId="49A7B50C"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I2C Memory 24LC00</w:t>
            </w:r>
          </w:p>
        </w:tc>
        <w:tc>
          <w:tcPr>
            <w:tcW w:w="1260" w:type="dxa"/>
          </w:tcPr>
          <w:p w14:paraId="4F8F7758" w14:textId="74E6D399"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454-107</w:t>
            </w:r>
          </w:p>
        </w:tc>
        <w:tc>
          <w:tcPr>
            <w:tcW w:w="1118" w:type="dxa"/>
            <w:vAlign w:val="center"/>
          </w:tcPr>
          <w:p w14:paraId="7FF72778" w14:textId="5AF1580F" w:rsidR="00180D46" w:rsidRPr="0026131C" w:rsidRDefault="00196A4B"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 xml:space="preserve"> </w:t>
            </w:r>
            <w:sdt>
              <w:sdtPr>
                <w:rPr>
                  <w:rFonts w:eastAsiaTheme="minorEastAsia"/>
                  <w:color w:val="000000" w:themeColor="text1"/>
                </w:rPr>
                <w:id w:val="844355639"/>
                <w:citation/>
              </w:sdtPr>
              <w:sdtEndPr/>
              <w:sdtContent>
                <w:r w:rsidRPr="0026131C">
                  <w:rPr>
                    <w:rFonts w:eastAsiaTheme="minorEastAsia"/>
                    <w:color w:val="000000" w:themeColor="text1"/>
                  </w:rPr>
                  <w:fldChar w:fldCharType="begin"/>
                </w:r>
                <w:r w:rsidRPr="0026131C">
                  <w:rPr>
                    <w:rFonts w:asciiTheme="minorHAnsi" w:eastAsiaTheme="minorEastAsia" w:hAnsiTheme="minorHAnsi" w:cstheme="minorBidi"/>
                    <w:color w:val="000000" w:themeColor="text1"/>
                  </w:rPr>
                  <w:instrText xml:space="preserve"> CITATION Mic111 \l 2057 </w:instrText>
                </w:r>
                <w:r w:rsidRPr="0026131C">
                  <w:rPr>
                    <w:rFonts w:eastAsiaTheme="minorEastAsia"/>
                    <w:color w:val="000000" w:themeColor="text1"/>
                  </w:rPr>
                  <w:fldChar w:fldCharType="separate"/>
                </w:r>
                <w:r w:rsidR="00073CE2" w:rsidRPr="00073CE2">
                  <w:rPr>
                    <w:rFonts w:asciiTheme="minorHAnsi" w:eastAsiaTheme="minorEastAsia" w:hAnsiTheme="minorHAnsi" w:cstheme="minorBidi"/>
                    <w:noProof/>
                    <w:color w:val="000000" w:themeColor="text1"/>
                  </w:rPr>
                  <w:t>[20]</w:t>
                </w:r>
                <w:r w:rsidRPr="0026131C">
                  <w:rPr>
                    <w:rFonts w:eastAsiaTheme="minorEastAsia"/>
                    <w:color w:val="000000" w:themeColor="text1"/>
                  </w:rPr>
                  <w:fldChar w:fldCharType="end"/>
                </w:r>
              </w:sdtContent>
            </w:sdt>
          </w:p>
        </w:tc>
        <w:tc>
          <w:tcPr>
            <w:tcW w:w="1553" w:type="dxa"/>
          </w:tcPr>
          <w:p w14:paraId="4DE245EE" w14:textId="40B1CC4B"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1 x pack of 500</w:t>
            </w:r>
          </w:p>
        </w:tc>
        <w:tc>
          <w:tcPr>
            <w:tcW w:w="1372" w:type="dxa"/>
          </w:tcPr>
          <w:p w14:paraId="7CA1A8EE" w14:textId="4130C40F"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£0.17</w:t>
            </w:r>
          </w:p>
        </w:tc>
        <w:tc>
          <w:tcPr>
            <w:tcW w:w="1377" w:type="dxa"/>
          </w:tcPr>
          <w:p w14:paraId="60DA9AC2" w14:textId="21B74D5E"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r w:rsidRPr="0026131C">
              <w:rPr>
                <w:rFonts w:asciiTheme="minorHAnsi" w:eastAsiaTheme="minorEastAsia" w:hAnsiTheme="minorHAnsi" w:cstheme="minorBidi"/>
                <w:color w:val="000000" w:themeColor="text1"/>
              </w:rPr>
              <w:t>£82.00</w:t>
            </w:r>
          </w:p>
        </w:tc>
      </w:tr>
      <w:tr w:rsidR="00180D46" w14:paraId="44D0E794" w14:textId="77777777" w:rsidTr="0072045A">
        <w:tc>
          <w:tcPr>
            <w:tcW w:w="1729" w:type="dxa"/>
            <w:tcBorders>
              <w:left w:val="single" w:sz="4" w:space="0" w:color="FFFFFF" w:themeColor="background1"/>
              <w:bottom w:val="single" w:sz="4" w:space="0" w:color="FFFFFF" w:themeColor="background1"/>
              <w:right w:val="single" w:sz="4" w:space="0" w:color="FFFFFF" w:themeColor="background1"/>
            </w:tcBorders>
          </w:tcPr>
          <w:p w14:paraId="0E2889EA" w14:textId="43BD8F8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p>
        </w:tc>
        <w:tc>
          <w:tcPr>
            <w:tcW w:w="1260" w:type="dxa"/>
            <w:tcBorders>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443F98D8" w14:textId="77777777" w:rsidR="00180D46" w:rsidRPr="0026131C" w:rsidRDefault="00180D46" w:rsidP="00180D46">
            <w:pPr>
              <w:pStyle w:val="ListParagraph"/>
              <w:spacing w:after="200" w:line="360" w:lineRule="auto"/>
              <w:ind w:left="0"/>
              <w:jc w:val="center"/>
              <w:rPr>
                <w:rFonts w:asciiTheme="minorHAnsi" w:eastAsiaTheme="minorEastAsia" w:hAnsiTheme="minorHAnsi" w:cstheme="minorBidi"/>
                <w:color w:val="000000" w:themeColor="text1"/>
              </w:rPr>
            </w:pPr>
          </w:p>
        </w:tc>
        <w:tc>
          <w:tcPr>
            <w:tcW w:w="1118" w:type="dxa"/>
            <w:tcBorders>
              <w:left w:val="single" w:sz="4" w:space="0" w:color="FFFFFF" w:themeColor="background1"/>
              <w:bottom w:val="single" w:sz="4" w:space="0" w:color="FFFFFF" w:themeColor="background1"/>
            </w:tcBorders>
          </w:tcPr>
          <w:p w14:paraId="7756E15A" w14:textId="10299AA7" w:rsidR="00180D46" w:rsidRPr="0026131C" w:rsidRDefault="00180D46" w:rsidP="00180D46">
            <w:pPr>
              <w:pStyle w:val="ListParagraph"/>
              <w:spacing w:after="200" w:line="360" w:lineRule="auto"/>
              <w:ind w:left="0"/>
              <w:jc w:val="center"/>
              <w:rPr>
                <w:rFonts w:asciiTheme="minorHAnsi" w:eastAsiaTheme="minorEastAsia" w:hAnsiTheme="minorHAnsi" w:cstheme="minorBidi"/>
                <w:b/>
                <w:bCs/>
                <w:color w:val="000000" w:themeColor="text1"/>
              </w:rPr>
            </w:pPr>
          </w:p>
        </w:tc>
        <w:tc>
          <w:tcPr>
            <w:tcW w:w="1553" w:type="dxa"/>
          </w:tcPr>
          <w:p w14:paraId="56D77135" w14:textId="19DABB79" w:rsidR="00180D46" w:rsidRPr="0026131C" w:rsidRDefault="00180D46" w:rsidP="00180D46">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Respective Totals:</w:t>
            </w:r>
          </w:p>
        </w:tc>
        <w:tc>
          <w:tcPr>
            <w:tcW w:w="1372" w:type="dxa"/>
          </w:tcPr>
          <w:p w14:paraId="221ED6D2" w14:textId="3D7FA6EE" w:rsidR="00180D46" w:rsidRPr="0026131C" w:rsidRDefault="00180D46" w:rsidP="00180D46">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w:t>
            </w:r>
            <w:r w:rsidR="0064475F" w:rsidRPr="0026131C">
              <w:rPr>
                <w:rFonts w:asciiTheme="minorHAnsi" w:eastAsiaTheme="minorEastAsia" w:hAnsiTheme="minorHAnsi" w:cstheme="minorBidi"/>
                <w:b/>
                <w:bCs/>
                <w:color w:val="000000" w:themeColor="text1"/>
              </w:rPr>
              <w:t>32.52</w:t>
            </w:r>
          </w:p>
        </w:tc>
        <w:tc>
          <w:tcPr>
            <w:tcW w:w="1377" w:type="dxa"/>
          </w:tcPr>
          <w:p w14:paraId="14240498" w14:textId="5F2746EF" w:rsidR="00180D46" w:rsidRPr="0026131C" w:rsidRDefault="00180D46" w:rsidP="00180D46">
            <w:pPr>
              <w:pStyle w:val="ListParagraph"/>
              <w:spacing w:after="200" w:line="360" w:lineRule="auto"/>
              <w:ind w:left="0"/>
              <w:jc w:val="center"/>
              <w:rPr>
                <w:rFonts w:asciiTheme="minorHAnsi" w:eastAsiaTheme="minorEastAsia" w:hAnsiTheme="minorHAnsi" w:cstheme="minorBidi"/>
                <w:b/>
                <w:bCs/>
                <w:color w:val="000000" w:themeColor="text1"/>
              </w:rPr>
            </w:pPr>
            <w:r w:rsidRPr="0026131C">
              <w:rPr>
                <w:rFonts w:asciiTheme="minorHAnsi" w:eastAsiaTheme="minorEastAsia" w:hAnsiTheme="minorHAnsi" w:cstheme="minorBidi"/>
                <w:b/>
                <w:bCs/>
                <w:color w:val="000000" w:themeColor="text1"/>
              </w:rPr>
              <w:t>£159.98</w:t>
            </w:r>
          </w:p>
        </w:tc>
      </w:tr>
    </w:tbl>
    <w:p w14:paraId="10C9CD5E" w14:textId="59A6D4E8" w:rsidR="00FF5340" w:rsidRDefault="008C7FD4" w:rsidP="008C7FD4">
      <w:pPr>
        <w:pStyle w:val="Caption"/>
        <w:jc w:val="center"/>
      </w:pPr>
      <w:bookmarkStart w:id="29" w:name="_Toc196729574"/>
      <w:r>
        <w:t xml:space="preserve">Table </w:t>
      </w:r>
      <w:fldSimple w:instr=" SEQ Table \* ARABIC ">
        <w:r w:rsidR="00445BC8">
          <w:rPr>
            <w:noProof/>
          </w:rPr>
          <w:t>3</w:t>
        </w:r>
      </w:fldSimple>
      <w:r>
        <w:t xml:space="preserve"> - Overall Costing for the Rectenna PPG Model</w:t>
      </w:r>
      <w:bookmarkEnd w:id="29"/>
    </w:p>
    <w:p w14:paraId="16349410" w14:textId="1207287D" w:rsidR="00476A8E" w:rsidRDefault="00476A8E">
      <w:r>
        <w:br w:type="page"/>
      </w:r>
    </w:p>
    <w:p w14:paraId="5AF2C4C0" w14:textId="7DA31E4B" w:rsidR="00476A8E" w:rsidRPr="00135436" w:rsidRDefault="00476A8E" w:rsidP="00476A8E">
      <w:pPr>
        <w:pStyle w:val="Heading2"/>
        <w:rPr>
          <w:b/>
          <w:bCs/>
        </w:rPr>
      </w:pPr>
      <w:bookmarkStart w:id="30" w:name="_Toc196729595"/>
      <w:r w:rsidRPr="00135436">
        <w:rPr>
          <w:b/>
          <w:bCs/>
        </w:rPr>
        <w:lastRenderedPageBreak/>
        <w:t>Hardware Seri</w:t>
      </w:r>
      <w:r w:rsidR="00135436" w:rsidRPr="00135436">
        <w:rPr>
          <w:b/>
          <w:bCs/>
        </w:rPr>
        <w:t>al Numbers and Versions</w:t>
      </w:r>
      <w:bookmarkEnd w:id="30"/>
    </w:p>
    <w:tbl>
      <w:tblPr>
        <w:tblStyle w:val="TableGrid"/>
        <w:tblW w:w="0" w:type="auto"/>
        <w:tblInd w:w="0" w:type="dxa"/>
        <w:tblLook w:val="04A0" w:firstRow="1" w:lastRow="0" w:firstColumn="1" w:lastColumn="0" w:noHBand="0" w:noVBand="1"/>
      </w:tblPr>
      <w:tblGrid>
        <w:gridCol w:w="3256"/>
        <w:gridCol w:w="2693"/>
        <w:gridCol w:w="2977"/>
      </w:tblGrid>
      <w:tr w:rsidR="007D5920" w14:paraId="57913A0D" w14:textId="77777777" w:rsidTr="007D5920">
        <w:tc>
          <w:tcPr>
            <w:tcW w:w="3256" w:type="dxa"/>
          </w:tcPr>
          <w:p w14:paraId="3281B9DA" w14:textId="3746E6EE" w:rsidR="007D5920" w:rsidRPr="0026131C" w:rsidRDefault="007D5920" w:rsidP="00A87182">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Component</w:t>
            </w:r>
          </w:p>
        </w:tc>
        <w:tc>
          <w:tcPr>
            <w:tcW w:w="2693" w:type="dxa"/>
          </w:tcPr>
          <w:p w14:paraId="35C3C187" w14:textId="1145FD6F" w:rsidR="007D5920" w:rsidRPr="0026131C" w:rsidRDefault="00B82C22" w:rsidP="00A87182">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Components</w:t>
            </w:r>
            <w:r w:rsidR="00577367" w:rsidRPr="0026131C">
              <w:rPr>
                <w:rFonts w:asciiTheme="minorHAnsi" w:eastAsiaTheme="minorEastAsia" w:hAnsiTheme="minorHAnsi" w:cstheme="minorBidi"/>
                <w:b/>
                <w:bCs/>
              </w:rPr>
              <w:t xml:space="preserve"> </w:t>
            </w:r>
            <w:r w:rsidR="00093676" w:rsidRPr="0026131C">
              <w:rPr>
                <w:rFonts w:asciiTheme="minorHAnsi" w:eastAsiaTheme="minorEastAsia" w:hAnsiTheme="minorHAnsi" w:cstheme="minorBidi"/>
                <w:b/>
                <w:bCs/>
              </w:rPr>
              <w:t>serial</w:t>
            </w:r>
            <w:r w:rsidR="00C253D2" w:rsidRPr="0026131C">
              <w:rPr>
                <w:rFonts w:asciiTheme="minorHAnsi" w:eastAsiaTheme="minorEastAsia" w:hAnsiTheme="minorHAnsi" w:cstheme="minorBidi"/>
                <w:b/>
                <w:bCs/>
              </w:rPr>
              <w:t xml:space="preserve"> Number</w:t>
            </w:r>
          </w:p>
        </w:tc>
        <w:tc>
          <w:tcPr>
            <w:tcW w:w="2977" w:type="dxa"/>
          </w:tcPr>
          <w:p w14:paraId="31E43003" w14:textId="1F1621F5" w:rsidR="007D5920" w:rsidRPr="0026131C" w:rsidRDefault="00A87182" w:rsidP="00A87182">
            <w:pPr>
              <w:jc w:val="center"/>
              <w:rPr>
                <w:rFonts w:asciiTheme="minorHAnsi" w:eastAsiaTheme="minorEastAsia" w:hAnsiTheme="minorHAnsi" w:cstheme="minorBidi"/>
                <w:b/>
                <w:bCs/>
              </w:rPr>
            </w:pPr>
            <w:r w:rsidRPr="0026131C">
              <w:rPr>
                <w:rFonts w:asciiTheme="minorHAnsi" w:eastAsiaTheme="minorEastAsia" w:hAnsiTheme="minorHAnsi" w:cstheme="minorBidi"/>
                <w:b/>
                <w:bCs/>
              </w:rPr>
              <w:t>Version Number</w:t>
            </w:r>
          </w:p>
        </w:tc>
      </w:tr>
      <w:tr w:rsidR="007D5920" w14:paraId="0811F3A7" w14:textId="77777777" w:rsidTr="007D5920">
        <w:tc>
          <w:tcPr>
            <w:tcW w:w="3256" w:type="dxa"/>
          </w:tcPr>
          <w:p w14:paraId="796CEFF1" w14:textId="198078AB" w:rsidR="007D5920" w:rsidRPr="0026131C" w:rsidRDefault="007D5920" w:rsidP="00A87182">
            <w:pPr>
              <w:jc w:val="center"/>
              <w:rPr>
                <w:rFonts w:asciiTheme="minorHAnsi" w:eastAsiaTheme="minorEastAsia" w:hAnsiTheme="minorHAnsi" w:cstheme="minorBidi"/>
              </w:rPr>
            </w:pPr>
            <w:r w:rsidRPr="0026131C">
              <w:rPr>
                <w:rFonts w:asciiTheme="minorHAnsi" w:eastAsiaTheme="minorEastAsia" w:hAnsiTheme="minorHAnsi" w:cstheme="minorBidi"/>
              </w:rPr>
              <w:t>PIC</w:t>
            </w:r>
          </w:p>
        </w:tc>
        <w:tc>
          <w:tcPr>
            <w:tcW w:w="2693" w:type="dxa"/>
          </w:tcPr>
          <w:p w14:paraId="633DEDFB" w14:textId="008FF789" w:rsidR="007D5920" w:rsidRPr="0026131C" w:rsidRDefault="00C25696" w:rsidP="00A87182">
            <w:pPr>
              <w:jc w:val="center"/>
              <w:rPr>
                <w:rFonts w:asciiTheme="minorHAnsi" w:eastAsiaTheme="minorEastAsia" w:hAnsiTheme="minorHAnsi" w:cstheme="minorBidi"/>
              </w:rPr>
            </w:pPr>
            <w:r w:rsidRPr="0026131C">
              <w:rPr>
                <w:rFonts w:asciiTheme="minorHAnsi" w:eastAsiaTheme="minorEastAsia" w:hAnsiTheme="minorHAnsi" w:cstheme="minorBidi"/>
              </w:rPr>
              <w:t>23300RB</w:t>
            </w:r>
          </w:p>
        </w:tc>
        <w:tc>
          <w:tcPr>
            <w:tcW w:w="2977" w:type="dxa"/>
          </w:tcPr>
          <w:p w14:paraId="59DF92B8" w14:textId="5C9303AA" w:rsidR="007D5920" w:rsidRPr="0026131C" w:rsidRDefault="00C25696"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V1</w:t>
            </w:r>
          </w:p>
        </w:tc>
      </w:tr>
      <w:tr w:rsidR="007D5920" w14:paraId="4490E05F" w14:textId="77777777" w:rsidTr="007D5920">
        <w:tc>
          <w:tcPr>
            <w:tcW w:w="3256" w:type="dxa"/>
          </w:tcPr>
          <w:p w14:paraId="33BD0318" w14:textId="6965B49C" w:rsidR="007D5920" w:rsidRPr="0026131C" w:rsidRDefault="007D5920" w:rsidP="00A87182">
            <w:pPr>
              <w:jc w:val="center"/>
              <w:rPr>
                <w:rFonts w:asciiTheme="minorHAnsi" w:eastAsiaTheme="minorEastAsia" w:hAnsiTheme="minorHAnsi" w:cstheme="minorBidi"/>
              </w:rPr>
            </w:pPr>
            <w:r w:rsidRPr="0026131C">
              <w:rPr>
                <w:rFonts w:asciiTheme="minorHAnsi" w:eastAsiaTheme="minorEastAsia" w:hAnsiTheme="minorHAnsi" w:cstheme="minorBidi"/>
                <w:color w:val="000000" w:themeColor="text1"/>
              </w:rPr>
              <w:t>DFRobot DFR0781 Bluetooth Module Bluetooth 5.0</w:t>
            </w:r>
          </w:p>
        </w:tc>
        <w:tc>
          <w:tcPr>
            <w:tcW w:w="2693" w:type="dxa"/>
          </w:tcPr>
          <w:p w14:paraId="752C76BF" w14:textId="5645F01C" w:rsidR="007D5920" w:rsidRPr="0026131C" w:rsidRDefault="003B0207" w:rsidP="00A87182">
            <w:pPr>
              <w:jc w:val="center"/>
              <w:rPr>
                <w:rFonts w:asciiTheme="minorHAnsi" w:eastAsiaTheme="minorEastAsia" w:hAnsiTheme="minorHAnsi" w:cstheme="minorBidi"/>
              </w:rPr>
            </w:pPr>
            <w:r w:rsidRPr="0026131C">
              <w:rPr>
                <w:rFonts w:asciiTheme="minorHAnsi" w:eastAsiaTheme="minorEastAsia" w:hAnsiTheme="minorHAnsi" w:cstheme="minorBidi"/>
              </w:rPr>
              <w:t>4231</w:t>
            </w:r>
            <w:r w:rsidR="00CA3996" w:rsidRPr="0026131C">
              <w:rPr>
                <w:rFonts w:asciiTheme="minorHAnsi" w:eastAsiaTheme="minorEastAsia" w:hAnsiTheme="minorHAnsi" w:cstheme="minorBidi"/>
              </w:rPr>
              <w:t>9240621</w:t>
            </w:r>
          </w:p>
        </w:tc>
        <w:tc>
          <w:tcPr>
            <w:tcW w:w="2977" w:type="dxa"/>
          </w:tcPr>
          <w:p w14:paraId="45D48515" w14:textId="3079E599" w:rsidR="007D5920" w:rsidRPr="0026131C" w:rsidRDefault="00694E87" w:rsidP="00A87182">
            <w:pPr>
              <w:jc w:val="center"/>
              <w:rPr>
                <w:rFonts w:asciiTheme="minorHAnsi" w:eastAsiaTheme="minorEastAsia" w:hAnsiTheme="minorHAnsi" w:cstheme="minorBidi"/>
              </w:rPr>
            </w:pPr>
            <w:r w:rsidRPr="0026131C">
              <w:rPr>
                <w:rFonts w:asciiTheme="minorHAnsi" w:eastAsiaTheme="minorEastAsia" w:hAnsiTheme="minorHAnsi" w:cstheme="minorBidi"/>
              </w:rPr>
              <w:t xml:space="preserve">BT401 </w:t>
            </w:r>
            <w:r w:rsidR="004E255E" w:rsidRPr="0026131C">
              <w:rPr>
                <w:rFonts w:asciiTheme="minorHAnsi" w:eastAsiaTheme="minorEastAsia" w:hAnsiTheme="minorHAnsi" w:cstheme="minorBidi"/>
              </w:rPr>
              <w:t>V3</w:t>
            </w:r>
          </w:p>
        </w:tc>
      </w:tr>
      <w:tr w:rsidR="007D5920" w14:paraId="6ED46041" w14:textId="77777777" w:rsidTr="007D5920">
        <w:tc>
          <w:tcPr>
            <w:tcW w:w="3256" w:type="dxa"/>
          </w:tcPr>
          <w:p w14:paraId="04FC65B8" w14:textId="3CA37D2D" w:rsidR="007D5920" w:rsidRPr="0026131C" w:rsidRDefault="00A56EEF" w:rsidP="00A87182">
            <w:pPr>
              <w:jc w:val="center"/>
              <w:rPr>
                <w:rFonts w:asciiTheme="minorHAnsi" w:eastAsiaTheme="minorEastAsia" w:hAnsiTheme="minorHAnsi" w:cstheme="minorBidi"/>
              </w:rPr>
            </w:pPr>
            <w:r w:rsidRPr="0026131C">
              <w:rPr>
                <w:rFonts w:asciiTheme="minorHAnsi" w:eastAsiaTheme="minorEastAsia" w:hAnsiTheme="minorHAnsi" w:cstheme="minorBidi"/>
              </w:rPr>
              <w:t>Capacitor</w:t>
            </w:r>
          </w:p>
        </w:tc>
        <w:tc>
          <w:tcPr>
            <w:tcW w:w="2693" w:type="dxa"/>
          </w:tcPr>
          <w:p w14:paraId="61D70913" w14:textId="470687F8" w:rsidR="007D5920" w:rsidRPr="0026131C" w:rsidRDefault="0079683D" w:rsidP="00A87182">
            <w:pPr>
              <w:jc w:val="center"/>
              <w:rPr>
                <w:rFonts w:asciiTheme="minorHAnsi" w:eastAsiaTheme="minorEastAsia" w:hAnsiTheme="minorHAnsi" w:cstheme="minorBidi"/>
              </w:rPr>
            </w:pPr>
            <w:r w:rsidRPr="0026131C">
              <w:rPr>
                <w:rFonts w:asciiTheme="minorHAnsi" w:eastAsiaTheme="minorEastAsia" w:hAnsiTheme="minorHAnsi" w:cstheme="minorBidi"/>
              </w:rPr>
              <w:t>20263411</w:t>
            </w:r>
          </w:p>
        </w:tc>
        <w:tc>
          <w:tcPr>
            <w:tcW w:w="2977" w:type="dxa"/>
          </w:tcPr>
          <w:p w14:paraId="118417D0" w14:textId="6954413B" w:rsidR="007D5920" w:rsidRPr="0026131C" w:rsidRDefault="006E234D"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V1</w:t>
            </w:r>
          </w:p>
        </w:tc>
      </w:tr>
      <w:tr w:rsidR="007D5920" w14:paraId="4E6C3D14" w14:textId="77777777" w:rsidTr="007D5920">
        <w:tc>
          <w:tcPr>
            <w:tcW w:w="3256" w:type="dxa"/>
          </w:tcPr>
          <w:p w14:paraId="647D9918" w14:textId="04378484" w:rsidR="00F62333" w:rsidRPr="0026131C" w:rsidRDefault="00F62333" w:rsidP="00A87182">
            <w:pPr>
              <w:jc w:val="center"/>
              <w:rPr>
                <w:rFonts w:asciiTheme="minorHAnsi" w:eastAsiaTheme="minorEastAsia" w:hAnsiTheme="minorHAnsi" w:cstheme="minorBidi"/>
              </w:rPr>
            </w:pPr>
            <w:r w:rsidRPr="0026131C">
              <w:rPr>
                <w:rFonts w:asciiTheme="minorHAnsi" w:eastAsiaTheme="minorEastAsia" w:hAnsiTheme="minorHAnsi" w:cstheme="minorBidi"/>
              </w:rPr>
              <w:t>Diode</w:t>
            </w:r>
          </w:p>
        </w:tc>
        <w:tc>
          <w:tcPr>
            <w:tcW w:w="2693" w:type="dxa"/>
          </w:tcPr>
          <w:p w14:paraId="416714BF" w14:textId="7AFE144D" w:rsidR="007D5920" w:rsidRPr="0026131C" w:rsidRDefault="0003657D" w:rsidP="00A87182">
            <w:pPr>
              <w:jc w:val="center"/>
              <w:rPr>
                <w:rFonts w:asciiTheme="minorHAnsi" w:eastAsiaTheme="minorEastAsia" w:hAnsiTheme="minorHAnsi" w:cstheme="minorBidi"/>
              </w:rPr>
            </w:pPr>
            <w:r w:rsidRPr="0026131C">
              <w:rPr>
                <w:rFonts w:asciiTheme="minorHAnsi" w:eastAsiaTheme="minorEastAsia" w:hAnsiTheme="minorHAnsi" w:cstheme="minorBidi"/>
              </w:rPr>
              <w:t>20689195</w:t>
            </w:r>
          </w:p>
        </w:tc>
        <w:tc>
          <w:tcPr>
            <w:tcW w:w="2977" w:type="dxa"/>
          </w:tcPr>
          <w:p w14:paraId="2A93B3DD" w14:textId="2EC2CF1E" w:rsidR="007D5920" w:rsidRPr="0026131C" w:rsidRDefault="00C065C0" w:rsidP="00A87182">
            <w:pPr>
              <w:jc w:val="center"/>
              <w:rPr>
                <w:rFonts w:asciiTheme="minorHAnsi" w:eastAsiaTheme="minorEastAsia" w:hAnsiTheme="minorHAnsi" w:cstheme="minorBidi"/>
              </w:rPr>
            </w:pPr>
            <w:r w:rsidRPr="0026131C">
              <w:rPr>
                <w:rFonts w:asciiTheme="minorHAnsi" w:eastAsiaTheme="minorEastAsia" w:hAnsiTheme="minorHAnsi" w:cstheme="minorBidi"/>
              </w:rPr>
              <w:t>SA</w:t>
            </w:r>
            <w:r w:rsidR="002B48C1" w:rsidRPr="0026131C">
              <w:rPr>
                <w:rFonts w:asciiTheme="minorHAnsi" w:eastAsiaTheme="minorEastAsia" w:hAnsiTheme="minorHAnsi" w:cstheme="minorBidi"/>
              </w:rPr>
              <w:t>5.0A</w:t>
            </w:r>
          </w:p>
        </w:tc>
      </w:tr>
      <w:tr w:rsidR="007D5920" w14:paraId="2FCC29C7" w14:textId="77777777" w:rsidTr="007D5920">
        <w:tc>
          <w:tcPr>
            <w:tcW w:w="3256" w:type="dxa"/>
          </w:tcPr>
          <w:p w14:paraId="29701464" w14:textId="146313F5" w:rsidR="007D5920" w:rsidRPr="0026131C" w:rsidRDefault="00F62333" w:rsidP="00A87182">
            <w:pPr>
              <w:jc w:val="center"/>
              <w:rPr>
                <w:rFonts w:asciiTheme="minorHAnsi" w:eastAsiaTheme="minorEastAsia" w:hAnsiTheme="minorHAnsi" w:cstheme="minorBidi"/>
              </w:rPr>
            </w:pPr>
            <w:r w:rsidRPr="0026131C">
              <w:rPr>
                <w:rFonts w:asciiTheme="minorHAnsi" w:eastAsiaTheme="minorEastAsia" w:hAnsiTheme="minorHAnsi" w:cstheme="minorBidi"/>
              </w:rPr>
              <w:t>Resistor</w:t>
            </w:r>
          </w:p>
        </w:tc>
        <w:tc>
          <w:tcPr>
            <w:tcW w:w="2693" w:type="dxa"/>
          </w:tcPr>
          <w:p w14:paraId="4BCAF7ED" w14:textId="5E64277A" w:rsidR="007D5920" w:rsidRPr="0026131C" w:rsidRDefault="00D86301" w:rsidP="00A87182">
            <w:pPr>
              <w:jc w:val="center"/>
              <w:rPr>
                <w:rFonts w:asciiTheme="minorHAnsi" w:eastAsiaTheme="minorEastAsia" w:hAnsiTheme="minorHAnsi" w:cstheme="minorBidi"/>
              </w:rPr>
            </w:pPr>
            <w:r w:rsidRPr="0026131C">
              <w:rPr>
                <w:rFonts w:asciiTheme="minorHAnsi" w:eastAsiaTheme="minorEastAsia" w:hAnsiTheme="minorHAnsi" w:cstheme="minorBidi"/>
              </w:rPr>
              <w:t>20786274</w:t>
            </w:r>
          </w:p>
        </w:tc>
        <w:tc>
          <w:tcPr>
            <w:tcW w:w="2977" w:type="dxa"/>
          </w:tcPr>
          <w:p w14:paraId="44961065" w14:textId="06EE179F" w:rsidR="007D5920" w:rsidRPr="0026131C" w:rsidRDefault="002D3553"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V1</w:t>
            </w:r>
          </w:p>
        </w:tc>
      </w:tr>
      <w:tr w:rsidR="00F62333" w14:paraId="36A2D400" w14:textId="77777777" w:rsidTr="0072045A">
        <w:tc>
          <w:tcPr>
            <w:tcW w:w="3256" w:type="dxa"/>
            <w:tcBorders>
              <w:top w:val="single" w:sz="2" w:space="0" w:color="FFFFFF"/>
            </w:tcBorders>
          </w:tcPr>
          <w:p w14:paraId="735AB3EC" w14:textId="54DC8147" w:rsidR="00F62333" w:rsidRPr="0026131C" w:rsidRDefault="00F62333" w:rsidP="00A87182">
            <w:pPr>
              <w:jc w:val="center"/>
              <w:rPr>
                <w:rFonts w:asciiTheme="minorHAnsi" w:eastAsiaTheme="minorEastAsia" w:hAnsiTheme="minorHAnsi" w:cstheme="minorBidi"/>
              </w:rPr>
            </w:pPr>
            <w:r w:rsidRPr="0026131C">
              <w:rPr>
                <w:rFonts w:asciiTheme="minorHAnsi" w:eastAsiaTheme="minorEastAsia" w:hAnsiTheme="minorHAnsi" w:cstheme="minorBidi"/>
              </w:rPr>
              <w:t>PPG</w:t>
            </w:r>
          </w:p>
        </w:tc>
        <w:tc>
          <w:tcPr>
            <w:tcW w:w="2693" w:type="dxa"/>
          </w:tcPr>
          <w:p w14:paraId="79B55559" w14:textId="5C899264" w:rsidR="00F62333" w:rsidRPr="0026131C" w:rsidRDefault="00D4780E" w:rsidP="00A87182">
            <w:pPr>
              <w:jc w:val="center"/>
              <w:rPr>
                <w:rFonts w:asciiTheme="minorHAnsi" w:eastAsiaTheme="minorEastAsia" w:hAnsiTheme="minorHAnsi" w:cstheme="minorBidi"/>
              </w:rPr>
            </w:pPr>
            <w:r w:rsidRPr="0026131C">
              <w:rPr>
                <w:rFonts w:asciiTheme="minorHAnsi" w:eastAsiaTheme="minorEastAsia" w:hAnsiTheme="minorHAnsi" w:cstheme="minorBidi"/>
              </w:rPr>
              <w:t>36220231114</w:t>
            </w:r>
          </w:p>
        </w:tc>
        <w:tc>
          <w:tcPr>
            <w:tcW w:w="2977" w:type="dxa"/>
          </w:tcPr>
          <w:p w14:paraId="3C9837D6" w14:textId="55B042CE" w:rsidR="00F62333" w:rsidRPr="0026131C" w:rsidRDefault="00A87182"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V2</w:t>
            </w:r>
          </w:p>
        </w:tc>
      </w:tr>
      <w:tr w:rsidR="00F3294B" w14:paraId="57617B86" w14:textId="77777777" w:rsidTr="007D5920">
        <w:tc>
          <w:tcPr>
            <w:tcW w:w="3256" w:type="dxa"/>
          </w:tcPr>
          <w:p w14:paraId="079958A9" w14:textId="71032AB9" w:rsidR="00F3294B" w:rsidRPr="0026131C" w:rsidRDefault="00F3294B" w:rsidP="00A87182">
            <w:pPr>
              <w:jc w:val="center"/>
              <w:rPr>
                <w:rFonts w:asciiTheme="minorHAnsi" w:eastAsiaTheme="minorEastAsia" w:hAnsiTheme="minorHAnsi" w:cstheme="minorBidi"/>
              </w:rPr>
            </w:pPr>
            <w:r w:rsidRPr="0026131C">
              <w:rPr>
                <w:rFonts w:asciiTheme="minorHAnsi" w:eastAsiaTheme="minorEastAsia" w:hAnsiTheme="minorHAnsi" w:cstheme="minorBidi"/>
              </w:rPr>
              <w:t xml:space="preserve">PPG </w:t>
            </w:r>
            <w:r w:rsidR="007960D4" w:rsidRPr="0026131C">
              <w:rPr>
                <w:rFonts w:asciiTheme="minorHAnsi" w:eastAsiaTheme="minorEastAsia" w:hAnsiTheme="minorHAnsi" w:cstheme="minorBidi"/>
              </w:rPr>
              <w:t>V8520 Chip</w:t>
            </w:r>
          </w:p>
        </w:tc>
        <w:tc>
          <w:tcPr>
            <w:tcW w:w="2693" w:type="dxa"/>
          </w:tcPr>
          <w:p w14:paraId="20EAFA60" w14:textId="15C1E921" w:rsidR="00F3294B" w:rsidRPr="0026131C" w:rsidRDefault="007960D4" w:rsidP="00A87182">
            <w:pPr>
              <w:jc w:val="center"/>
              <w:rPr>
                <w:rFonts w:asciiTheme="minorHAnsi" w:eastAsiaTheme="minorEastAsia" w:hAnsiTheme="minorHAnsi" w:cstheme="minorBidi"/>
              </w:rPr>
            </w:pPr>
            <w:r w:rsidRPr="0026131C">
              <w:rPr>
                <w:rFonts w:asciiTheme="minorHAnsi" w:eastAsiaTheme="minorEastAsia" w:hAnsiTheme="minorHAnsi" w:cstheme="minorBidi"/>
              </w:rPr>
              <w:t>A763613.12126</w:t>
            </w:r>
          </w:p>
        </w:tc>
        <w:tc>
          <w:tcPr>
            <w:tcW w:w="2977" w:type="dxa"/>
          </w:tcPr>
          <w:p w14:paraId="71940A71" w14:textId="1CF50E57" w:rsidR="00F3294B" w:rsidRPr="0026131C" w:rsidRDefault="00A87182"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V1</w:t>
            </w:r>
          </w:p>
        </w:tc>
      </w:tr>
      <w:tr w:rsidR="00F62333" w14:paraId="0E3AE5F2" w14:textId="77777777" w:rsidTr="007D5920">
        <w:tc>
          <w:tcPr>
            <w:tcW w:w="3256" w:type="dxa"/>
          </w:tcPr>
          <w:p w14:paraId="6F67DDD4" w14:textId="519939FB" w:rsidR="00F62333" w:rsidRPr="0026131C" w:rsidRDefault="00F62333" w:rsidP="00A87182">
            <w:pPr>
              <w:jc w:val="center"/>
              <w:rPr>
                <w:rFonts w:asciiTheme="minorHAnsi" w:eastAsiaTheme="minorEastAsia" w:hAnsiTheme="minorHAnsi" w:cstheme="minorBidi"/>
              </w:rPr>
            </w:pPr>
            <w:r w:rsidRPr="0026131C">
              <w:rPr>
                <w:rFonts w:asciiTheme="minorHAnsi" w:eastAsiaTheme="minorEastAsia" w:hAnsiTheme="minorHAnsi" w:cstheme="minorBidi"/>
              </w:rPr>
              <w:t>Battery</w:t>
            </w:r>
          </w:p>
        </w:tc>
        <w:tc>
          <w:tcPr>
            <w:tcW w:w="2693" w:type="dxa"/>
          </w:tcPr>
          <w:p w14:paraId="7EB60826" w14:textId="18015B3C" w:rsidR="00F62333" w:rsidRPr="0026131C" w:rsidRDefault="00DC157F" w:rsidP="00A87182">
            <w:pPr>
              <w:jc w:val="center"/>
              <w:rPr>
                <w:rFonts w:asciiTheme="minorHAnsi" w:eastAsiaTheme="minorEastAsia" w:hAnsiTheme="minorHAnsi" w:cstheme="minorBidi"/>
              </w:rPr>
            </w:pPr>
            <w:r w:rsidRPr="0026131C">
              <w:rPr>
                <w:rFonts w:asciiTheme="minorHAnsi" w:eastAsiaTheme="minorEastAsia" w:hAnsiTheme="minorHAnsi" w:cstheme="minorBidi"/>
              </w:rPr>
              <w:t>FT103450P</w:t>
            </w:r>
          </w:p>
        </w:tc>
        <w:tc>
          <w:tcPr>
            <w:tcW w:w="2977" w:type="dxa"/>
          </w:tcPr>
          <w:p w14:paraId="28638D92" w14:textId="7AC6A84A" w:rsidR="00F62333" w:rsidRPr="0026131C" w:rsidRDefault="003F0505" w:rsidP="00A87182">
            <w:pPr>
              <w:jc w:val="center"/>
              <w:rPr>
                <w:rFonts w:asciiTheme="minorHAnsi" w:eastAsiaTheme="minorEastAsia" w:hAnsiTheme="minorHAnsi" w:cstheme="minorBidi"/>
              </w:rPr>
            </w:pPr>
            <w:r w:rsidRPr="0026131C">
              <w:rPr>
                <w:rFonts w:asciiTheme="minorHAnsi" w:eastAsiaTheme="minorEastAsia" w:hAnsiTheme="minorHAnsi" w:cstheme="minorBidi"/>
              </w:rPr>
              <w:t>V1</w:t>
            </w:r>
          </w:p>
        </w:tc>
      </w:tr>
    </w:tbl>
    <w:p w14:paraId="2E9911FA" w14:textId="05149A86" w:rsidR="00115381" w:rsidRPr="00FF5340" w:rsidRDefault="008C7FD4" w:rsidP="008C7FD4">
      <w:pPr>
        <w:pStyle w:val="Caption"/>
        <w:jc w:val="center"/>
        <w:rPr>
          <w:color w:val="0070C0"/>
        </w:rPr>
      </w:pPr>
      <w:bookmarkStart w:id="31" w:name="_Toc196729575"/>
      <w:r>
        <w:t xml:space="preserve">Table </w:t>
      </w:r>
      <w:fldSimple w:instr=" SEQ Table \* ARABIC ">
        <w:r w:rsidR="00445BC8">
          <w:rPr>
            <w:noProof/>
          </w:rPr>
          <w:t>4</w:t>
        </w:r>
      </w:fldSimple>
      <w:r>
        <w:t xml:space="preserve"> - </w:t>
      </w:r>
      <w:r w:rsidR="0006788C">
        <w:t>Serial</w:t>
      </w:r>
      <w:r>
        <w:t xml:space="preserve"> and Version Number for All Components</w:t>
      </w:r>
      <w:bookmarkEnd w:id="31"/>
    </w:p>
    <w:p w14:paraId="0D54431C" w14:textId="2417CA5F" w:rsidR="00B9623F" w:rsidRPr="0026131C" w:rsidRDefault="00381D81" w:rsidP="00B9623F">
      <w:pPr>
        <w:spacing w:line="360" w:lineRule="auto"/>
        <w:jc w:val="both"/>
        <w:rPr>
          <w:rFonts w:eastAsiaTheme="minorEastAsia"/>
        </w:rPr>
      </w:pPr>
      <w:r w:rsidRPr="0026131C">
        <w:rPr>
          <w:rFonts w:eastAsiaTheme="minorEastAsia"/>
        </w:rPr>
        <w:t xml:space="preserve">Shown above in table </w:t>
      </w:r>
      <w:r w:rsidR="00F515A1">
        <w:rPr>
          <w:rFonts w:eastAsiaTheme="minorEastAsia"/>
        </w:rPr>
        <w:t>4</w:t>
      </w:r>
      <w:r w:rsidRPr="0026131C">
        <w:rPr>
          <w:rFonts w:eastAsiaTheme="minorEastAsia"/>
        </w:rPr>
        <w:t xml:space="preserve"> is the version number and serial num</w:t>
      </w:r>
      <w:r w:rsidR="002F59E2" w:rsidRPr="0026131C">
        <w:rPr>
          <w:rFonts w:eastAsiaTheme="minorEastAsia"/>
        </w:rPr>
        <w:t>bers of all of the components which were used within the PPG project.</w:t>
      </w:r>
      <w:r w:rsidR="000B1CEA" w:rsidRPr="0026131C">
        <w:rPr>
          <w:rFonts w:eastAsiaTheme="minorEastAsia"/>
        </w:rPr>
        <w:t xml:space="preserve"> </w:t>
      </w:r>
      <w:r w:rsidR="00250E6A" w:rsidRPr="0026131C">
        <w:rPr>
          <w:rFonts w:eastAsiaTheme="minorEastAsia"/>
        </w:rPr>
        <w:t xml:space="preserve">The serial numbers are pivotal to a project as they are effectively the technologies fingerprints </w:t>
      </w:r>
      <w:sdt>
        <w:sdtPr>
          <w:rPr>
            <w:rFonts w:eastAsiaTheme="minorEastAsia"/>
          </w:rPr>
          <w:id w:val="-1354488919"/>
          <w:citation/>
        </w:sdtPr>
        <w:sdtEndPr/>
        <w:sdtContent>
          <w:r w:rsidR="00181DAD" w:rsidRPr="0026131C">
            <w:rPr>
              <w:rFonts w:eastAsiaTheme="minorEastAsia"/>
            </w:rPr>
            <w:fldChar w:fldCharType="begin"/>
          </w:r>
          <w:r w:rsidR="00181DAD" w:rsidRPr="0026131C">
            <w:rPr>
              <w:rFonts w:eastAsiaTheme="minorEastAsia"/>
            </w:rPr>
            <w:instrText xml:space="preserve"> CITATION Rar25 \l 2057 </w:instrText>
          </w:r>
          <w:r w:rsidR="00181DAD" w:rsidRPr="0026131C">
            <w:rPr>
              <w:rFonts w:eastAsiaTheme="minorEastAsia"/>
            </w:rPr>
            <w:fldChar w:fldCharType="separate"/>
          </w:r>
          <w:r w:rsidR="00073CE2" w:rsidRPr="00073CE2">
            <w:rPr>
              <w:rFonts w:eastAsiaTheme="minorEastAsia"/>
              <w:noProof/>
            </w:rPr>
            <w:t>[21]</w:t>
          </w:r>
          <w:r w:rsidR="00181DAD" w:rsidRPr="0026131C">
            <w:rPr>
              <w:rFonts w:eastAsiaTheme="minorEastAsia"/>
            </w:rPr>
            <w:fldChar w:fldCharType="end"/>
          </w:r>
        </w:sdtContent>
      </w:sdt>
      <w:r w:rsidR="00181DAD" w:rsidRPr="0026131C">
        <w:rPr>
          <w:rFonts w:eastAsiaTheme="minorEastAsia"/>
        </w:rPr>
        <w:t xml:space="preserve">. </w:t>
      </w:r>
      <w:r w:rsidR="00C07A9B" w:rsidRPr="0026131C">
        <w:rPr>
          <w:rFonts w:eastAsiaTheme="minorEastAsia"/>
        </w:rPr>
        <w:t xml:space="preserve">If there’s a fault with a selective group of components, the serial number is used to recall those products to ensure there are no more malfunctions. The same rules are applied here with a project design </w:t>
      </w:r>
      <w:r w:rsidR="00B9623F" w:rsidRPr="0026131C">
        <w:rPr>
          <w:rFonts w:eastAsiaTheme="minorEastAsia"/>
        </w:rPr>
        <w:t>made from multiple components.</w:t>
      </w:r>
    </w:p>
    <w:p w14:paraId="00376F7F" w14:textId="3267731A" w:rsidR="004062B2" w:rsidRPr="0026131C" w:rsidRDefault="00B9623F" w:rsidP="00B9623F">
      <w:pPr>
        <w:spacing w:line="360" w:lineRule="auto"/>
        <w:jc w:val="both"/>
        <w:rPr>
          <w:rFonts w:eastAsiaTheme="minorEastAsia"/>
        </w:rPr>
      </w:pPr>
      <w:r w:rsidRPr="0026131C">
        <w:rPr>
          <w:rFonts w:eastAsiaTheme="minorEastAsia"/>
        </w:rPr>
        <w:t xml:space="preserve">Alongside the hardware already </w:t>
      </w:r>
      <w:r w:rsidR="004F541C" w:rsidRPr="0026131C">
        <w:rPr>
          <w:rFonts w:eastAsiaTheme="minorEastAsia"/>
        </w:rPr>
        <w:t xml:space="preserve">shown above, </w:t>
      </w:r>
      <w:r w:rsidR="00B82CA8" w:rsidRPr="0026131C">
        <w:rPr>
          <w:rFonts w:eastAsiaTheme="minorEastAsia"/>
        </w:rPr>
        <w:t xml:space="preserve">other elements are needed to finalise the project and ensure its operation. One main piece of equipment / hardware which is needed is copper clad boards on </w:t>
      </w:r>
      <w:r w:rsidR="00DB4BED" w:rsidRPr="0026131C">
        <w:rPr>
          <w:rFonts w:eastAsiaTheme="minorEastAsia"/>
        </w:rPr>
        <w:t xml:space="preserve">FR4 substrate. This material is used to create circuit boards and will be the easiest and most efficient way of placing the 2.4GHz antenna </w:t>
      </w:r>
      <w:r w:rsidR="008F253D" w:rsidRPr="0026131C">
        <w:rPr>
          <w:rFonts w:eastAsiaTheme="minorEastAsia"/>
        </w:rPr>
        <w:t xml:space="preserve">into the design. </w:t>
      </w:r>
      <w:r w:rsidR="00FA6632" w:rsidRPr="0026131C">
        <w:rPr>
          <w:rFonts w:eastAsiaTheme="minorEastAsia"/>
        </w:rPr>
        <w:t xml:space="preserve">FR4, otherwise known as Flame Retardant 4, </w:t>
      </w:r>
      <w:r w:rsidR="005671F7" w:rsidRPr="0026131C">
        <w:rPr>
          <w:rFonts w:eastAsiaTheme="minorEastAsia"/>
        </w:rPr>
        <w:t xml:space="preserve">is widely used within printed circuit board (PCB) designs </w:t>
      </w:r>
      <w:r w:rsidR="00DC0F96" w:rsidRPr="0026131C">
        <w:rPr>
          <w:rFonts w:eastAsiaTheme="minorEastAsia"/>
        </w:rPr>
        <w:t xml:space="preserve">for its durability, </w:t>
      </w:r>
      <w:r w:rsidR="009527C3" w:rsidRPr="0026131C">
        <w:rPr>
          <w:rFonts w:eastAsiaTheme="minorEastAsia"/>
        </w:rPr>
        <w:t>reliability, flame re</w:t>
      </w:r>
      <w:r w:rsidR="00AD601A" w:rsidRPr="0026131C">
        <w:rPr>
          <w:rFonts w:eastAsiaTheme="minorEastAsia"/>
        </w:rPr>
        <w:t xml:space="preserve">sistivity </w:t>
      </w:r>
      <w:r w:rsidR="00BA5AD0" w:rsidRPr="0026131C">
        <w:rPr>
          <w:rFonts w:eastAsiaTheme="minorEastAsia"/>
        </w:rPr>
        <w:t>and its capability to</w:t>
      </w:r>
      <w:r w:rsidR="00EA52C6" w:rsidRPr="0026131C">
        <w:rPr>
          <w:rFonts w:eastAsiaTheme="minorEastAsia"/>
        </w:rPr>
        <w:t xml:space="preserve"> self-extinguish</w:t>
      </w:r>
      <w:r w:rsidR="00BA5AD0" w:rsidRPr="0026131C">
        <w:rPr>
          <w:rFonts w:eastAsiaTheme="minorEastAsia"/>
        </w:rPr>
        <w:t xml:space="preserve"> </w:t>
      </w:r>
      <w:r w:rsidR="00EA52C6" w:rsidRPr="0026131C">
        <w:rPr>
          <w:rFonts w:eastAsiaTheme="minorEastAsia"/>
        </w:rPr>
        <w:t xml:space="preserve">open flames when they are close </w:t>
      </w:r>
      <w:sdt>
        <w:sdtPr>
          <w:rPr>
            <w:rFonts w:eastAsiaTheme="minorEastAsia"/>
          </w:rPr>
          <w:id w:val="-1143429676"/>
          <w:citation/>
        </w:sdtPr>
        <w:sdtEndPr/>
        <w:sdtContent>
          <w:r w:rsidR="0070619E" w:rsidRPr="0026131C">
            <w:rPr>
              <w:rFonts w:eastAsiaTheme="minorEastAsia"/>
            </w:rPr>
            <w:fldChar w:fldCharType="begin"/>
          </w:r>
          <w:r w:rsidR="0070619E" w:rsidRPr="0026131C">
            <w:rPr>
              <w:rFonts w:eastAsiaTheme="minorEastAsia"/>
            </w:rPr>
            <w:instrText xml:space="preserve"> CITATION Shr25 \l 2057 </w:instrText>
          </w:r>
          <w:r w:rsidR="0070619E" w:rsidRPr="0026131C">
            <w:rPr>
              <w:rFonts w:eastAsiaTheme="minorEastAsia"/>
            </w:rPr>
            <w:fldChar w:fldCharType="separate"/>
          </w:r>
          <w:r w:rsidR="00073CE2" w:rsidRPr="00073CE2">
            <w:rPr>
              <w:rFonts w:eastAsiaTheme="minorEastAsia"/>
              <w:noProof/>
            </w:rPr>
            <w:t>[22]</w:t>
          </w:r>
          <w:r w:rsidR="0070619E" w:rsidRPr="0026131C">
            <w:rPr>
              <w:rFonts w:eastAsiaTheme="minorEastAsia"/>
            </w:rPr>
            <w:fldChar w:fldCharType="end"/>
          </w:r>
        </w:sdtContent>
      </w:sdt>
      <w:r w:rsidR="0070619E" w:rsidRPr="0026131C">
        <w:rPr>
          <w:rFonts w:eastAsiaTheme="minorEastAsia"/>
        </w:rPr>
        <w:t>.</w:t>
      </w:r>
      <w:r w:rsidR="00B12B4B" w:rsidRPr="0026131C">
        <w:rPr>
          <w:rFonts w:eastAsiaTheme="minorEastAsia"/>
        </w:rPr>
        <w:t xml:space="preserve"> These factors make it the ideal substrate for small or large electronics. </w:t>
      </w:r>
    </w:p>
    <w:p w14:paraId="74D02EF7" w14:textId="77777777" w:rsidR="004062B2" w:rsidRDefault="004062B2" w:rsidP="004062B2">
      <w:pPr>
        <w:pStyle w:val="Heading2"/>
        <w:rPr>
          <w:b/>
          <w:bCs/>
        </w:rPr>
      </w:pPr>
      <w:bookmarkStart w:id="32" w:name="_Toc196729596"/>
      <w:r>
        <w:rPr>
          <w:b/>
          <w:bCs/>
        </w:rPr>
        <w:t>Laws and Legislations</w:t>
      </w:r>
      <w:bookmarkEnd w:id="32"/>
      <w:r>
        <w:rPr>
          <w:b/>
          <w:bCs/>
        </w:rPr>
        <w:t xml:space="preserve"> </w:t>
      </w:r>
    </w:p>
    <w:p w14:paraId="3CF06E16" w14:textId="183B2D92" w:rsidR="005270D9" w:rsidRPr="0026131C" w:rsidRDefault="009F6DDD" w:rsidP="003465E3">
      <w:pPr>
        <w:spacing w:line="360" w:lineRule="auto"/>
        <w:jc w:val="both"/>
        <w:rPr>
          <w:rFonts w:eastAsiaTheme="minorEastAsia"/>
        </w:rPr>
      </w:pPr>
      <w:r w:rsidRPr="0026131C">
        <w:rPr>
          <w:rFonts w:eastAsiaTheme="minorEastAsia"/>
        </w:rPr>
        <w:t>Through</w:t>
      </w:r>
      <w:r w:rsidR="00A43D87">
        <w:rPr>
          <w:rFonts w:eastAsiaTheme="minorEastAsia"/>
        </w:rPr>
        <w:t>out</w:t>
      </w:r>
      <w:r w:rsidRPr="0026131C">
        <w:rPr>
          <w:rFonts w:eastAsiaTheme="minorEastAsia"/>
        </w:rPr>
        <w:t xml:space="preserve"> this project, a number of key laws and regulation had to be followed to firstly ensure the safety of the user and secondly the safety of the other </w:t>
      </w:r>
      <w:r w:rsidR="0020177B">
        <w:rPr>
          <w:rFonts w:eastAsiaTheme="minorEastAsia"/>
        </w:rPr>
        <w:t>individuals close to</w:t>
      </w:r>
      <w:r w:rsidRPr="0026131C">
        <w:rPr>
          <w:rFonts w:eastAsiaTheme="minorEastAsia"/>
        </w:rPr>
        <w:t xml:space="preserve"> the user. </w:t>
      </w:r>
      <w:r w:rsidR="00467F4A" w:rsidRPr="0026131C">
        <w:rPr>
          <w:rFonts w:eastAsiaTheme="minorEastAsia"/>
        </w:rPr>
        <w:t xml:space="preserve">In order to create a safe model, the Office of Communications (OFCOM) and </w:t>
      </w:r>
      <w:r w:rsidR="00CD0484" w:rsidRPr="0026131C">
        <w:rPr>
          <w:rFonts w:eastAsiaTheme="minorEastAsia"/>
        </w:rPr>
        <w:t xml:space="preserve">Radiation Hazard (RADHAZ) guidelines had to be adhered to. OFCOM regulations state that they must be contacted to use licenced </w:t>
      </w:r>
      <w:r w:rsidR="00D74EB1" w:rsidRPr="0026131C">
        <w:rPr>
          <w:rFonts w:eastAsiaTheme="minorEastAsia"/>
        </w:rPr>
        <w:t>bands,</w:t>
      </w:r>
      <w:r w:rsidR="00CD0484" w:rsidRPr="0026131C">
        <w:rPr>
          <w:rFonts w:eastAsiaTheme="minorEastAsia"/>
        </w:rPr>
        <w:t xml:space="preserve"> </w:t>
      </w:r>
      <w:r w:rsidR="00091B5A" w:rsidRPr="0026131C">
        <w:rPr>
          <w:rFonts w:eastAsiaTheme="minorEastAsia"/>
        </w:rPr>
        <w:t xml:space="preserve">and they will check the over the air transmission for that frequency either denying or allowing usage </w:t>
      </w:r>
      <w:sdt>
        <w:sdtPr>
          <w:rPr>
            <w:rFonts w:eastAsiaTheme="minorEastAsia"/>
          </w:rPr>
          <w:id w:val="59143615"/>
          <w:citation/>
        </w:sdtPr>
        <w:sdtEndPr/>
        <w:sdtContent>
          <w:r w:rsidR="005270D9" w:rsidRPr="0026131C">
            <w:rPr>
              <w:rFonts w:eastAsiaTheme="minorEastAsia"/>
            </w:rPr>
            <w:fldChar w:fldCharType="begin"/>
          </w:r>
          <w:r w:rsidR="005270D9" w:rsidRPr="0026131C">
            <w:rPr>
              <w:rFonts w:eastAsiaTheme="minorEastAsia"/>
            </w:rPr>
            <w:instrText xml:space="preserve"> CITATION OFC10 \l 2057 </w:instrText>
          </w:r>
          <w:r w:rsidR="005270D9" w:rsidRPr="0026131C">
            <w:rPr>
              <w:rFonts w:eastAsiaTheme="minorEastAsia"/>
            </w:rPr>
            <w:fldChar w:fldCharType="separate"/>
          </w:r>
          <w:r w:rsidR="00073CE2" w:rsidRPr="00073CE2">
            <w:rPr>
              <w:rFonts w:eastAsiaTheme="minorEastAsia"/>
              <w:noProof/>
            </w:rPr>
            <w:t>[23]</w:t>
          </w:r>
          <w:r w:rsidR="005270D9" w:rsidRPr="0026131C">
            <w:rPr>
              <w:rFonts w:eastAsiaTheme="minorEastAsia"/>
            </w:rPr>
            <w:fldChar w:fldCharType="end"/>
          </w:r>
        </w:sdtContent>
      </w:sdt>
      <w:r w:rsidR="003465E3" w:rsidRPr="0026131C">
        <w:rPr>
          <w:rFonts w:eastAsiaTheme="minorEastAsia"/>
        </w:rPr>
        <w:t xml:space="preserve">. </w:t>
      </w:r>
      <w:r w:rsidR="00CB07BB" w:rsidRPr="0026131C">
        <w:rPr>
          <w:rFonts w:eastAsiaTheme="minorEastAsia"/>
        </w:rPr>
        <w:t xml:space="preserve">For this project only 2.4 GHz </w:t>
      </w:r>
      <w:r w:rsidR="009776EB" w:rsidRPr="0026131C">
        <w:rPr>
          <w:rFonts w:eastAsiaTheme="minorEastAsia"/>
        </w:rPr>
        <w:t>Ultra High Frequency (UHF) is being use which is categories under their legislations as a licence free public band.</w:t>
      </w:r>
    </w:p>
    <w:p w14:paraId="2EFDB3AD" w14:textId="77777777" w:rsidR="00471865" w:rsidRDefault="0010182F" w:rsidP="00AF6701">
      <w:pPr>
        <w:spacing w:line="360" w:lineRule="auto"/>
        <w:jc w:val="both"/>
        <w:rPr>
          <w:rFonts w:eastAsiaTheme="minorEastAsia"/>
        </w:rPr>
      </w:pPr>
      <w:r w:rsidRPr="0026131C">
        <w:rPr>
          <w:rFonts w:eastAsiaTheme="minorEastAsia"/>
        </w:rPr>
        <w:t xml:space="preserve">The second’s legislation is regarding the radiation levels which the body can be exposed to when transmitting or receiving with this model. RADHAZ is used to </w:t>
      </w:r>
      <w:r w:rsidR="00CD7D79" w:rsidRPr="0026131C">
        <w:rPr>
          <w:rFonts w:eastAsiaTheme="minorEastAsia"/>
        </w:rPr>
        <w:t xml:space="preserve">check the power which is being used </w:t>
      </w:r>
      <w:r w:rsidR="00CD7D79" w:rsidRPr="0026131C">
        <w:rPr>
          <w:rFonts w:eastAsiaTheme="minorEastAsia"/>
        </w:rPr>
        <w:lastRenderedPageBreak/>
        <w:t xml:space="preserve">and spreads it out over a course of six minutes. If the level exhibited </w:t>
      </w:r>
      <w:r w:rsidR="00155DC6" w:rsidRPr="0026131C">
        <w:rPr>
          <w:rFonts w:eastAsiaTheme="minorEastAsia"/>
        </w:rPr>
        <w:t xml:space="preserve">are higher than ethically allowed over this timeframe the power used is too high to be put into public manufacturing. </w:t>
      </w:r>
      <w:r w:rsidR="008B6E82" w:rsidRPr="0026131C">
        <w:rPr>
          <w:rFonts w:eastAsiaTheme="minorEastAsia"/>
        </w:rPr>
        <w:t>The model shown within this report utilises upwards of 100 milliwatts of power constantly over the 6 minutes period</w:t>
      </w:r>
      <w:r w:rsidR="006525FA" w:rsidRPr="0026131C">
        <w:rPr>
          <w:rFonts w:eastAsiaTheme="minorEastAsia"/>
        </w:rPr>
        <w:t xml:space="preserve">. </w:t>
      </w:r>
      <w:r w:rsidR="006864DA" w:rsidRPr="0026131C">
        <w:rPr>
          <w:rFonts w:eastAsiaTheme="minorEastAsia"/>
        </w:rPr>
        <w:t>For the model to have dangerous implications with non-</w:t>
      </w:r>
      <w:r w:rsidR="00A26C1C" w:rsidRPr="0026131C">
        <w:rPr>
          <w:rFonts w:eastAsiaTheme="minorEastAsia"/>
        </w:rPr>
        <w:t>ionising</w:t>
      </w:r>
      <w:r w:rsidR="006864DA" w:rsidRPr="0026131C">
        <w:rPr>
          <w:rFonts w:eastAsiaTheme="minorEastAsia"/>
        </w:rPr>
        <w:t xml:space="preserve"> radiation </w:t>
      </w:r>
      <w:r w:rsidR="00A26C1C" w:rsidRPr="0026131C">
        <w:rPr>
          <w:rFonts w:eastAsiaTheme="minorEastAsia"/>
        </w:rPr>
        <w:t xml:space="preserve">at a minimum the power output from the antenna would have to exceed at least 10 watts consistently showing this model is well under the proposed guidelines for safe radiation. </w:t>
      </w:r>
    </w:p>
    <w:p w14:paraId="7616EBD8" w14:textId="345B1975" w:rsidR="00471865" w:rsidRDefault="00471865" w:rsidP="00AF6701">
      <w:pPr>
        <w:spacing w:line="360" w:lineRule="auto"/>
        <w:jc w:val="both"/>
        <w:rPr>
          <w:rFonts w:eastAsiaTheme="minorEastAsia"/>
        </w:rPr>
      </w:pPr>
      <w:r>
        <w:rPr>
          <w:rFonts w:eastAsiaTheme="minorEastAsia"/>
        </w:rPr>
        <w:t xml:space="preserve">Ethical considerations were a key part of this </w:t>
      </w:r>
      <w:r w:rsidR="00627122">
        <w:rPr>
          <w:rFonts w:eastAsiaTheme="minorEastAsia"/>
        </w:rPr>
        <w:t xml:space="preserve">project due to its non-ionizing radiation potential fundamentals. </w:t>
      </w:r>
      <w:r w:rsidR="00C46EAA">
        <w:rPr>
          <w:rFonts w:eastAsiaTheme="minorEastAsia"/>
        </w:rPr>
        <w:t>T</w:t>
      </w:r>
      <w:r w:rsidR="00AA3651">
        <w:rPr>
          <w:rFonts w:eastAsiaTheme="minorEastAsia"/>
        </w:rPr>
        <w:t>he levels of emission for radiation were studied and tested during the simulation process of this project to ensure the power used</w:t>
      </w:r>
      <w:r w:rsidR="008D000C">
        <w:rPr>
          <w:rFonts w:eastAsiaTheme="minorEastAsia"/>
        </w:rPr>
        <w:t xml:space="preserve"> and RADHAZ levels were in accordance with the current guidance and legislation of OFCOM. </w:t>
      </w:r>
      <w:r w:rsidR="00DF5409">
        <w:rPr>
          <w:rFonts w:eastAsiaTheme="minorEastAsia"/>
        </w:rPr>
        <w:t xml:space="preserve">The design also uses the minimal </w:t>
      </w:r>
      <w:r w:rsidR="00F65D7A">
        <w:rPr>
          <w:rFonts w:eastAsiaTheme="minorEastAsia"/>
        </w:rPr>
        <w:t>number</w:t>
      </w:r>
      <w:r w:rsidR="00DF5409">
        <w:rPr>
          <w:rFonts w:eastAsiaTheme="minorEastAsia"/>
        </w:rPr>
        <w:t xml:space="preserve"> of materials to ensure no waste is created during the production </w:t>
      </w:r>
      <w:r w:rsidR="00CB0C61">
        <w:rPr>
          <w:rFonts w:eastAsiaTheme="minorEastAsia"/>
        </w:rPr>
        <w:t xml:space="preserve">processes. </w:t>
      </w:r>
    </w:p>
    <w:p w14:paraId="65C80A27" w14:textId="3A731095" w:rsidR="00006300" w:rsidRDefault="00E07CE7" w:rsidP="00AF6701">
      <w:pPr>
        <w:spacing w:line="360" w:lineRule="auto"/>
        <w:jc w:val="both"/>
        <w:rPr>
          <w:rFonts w:eastAsiaTheme="minorEastAsia"/>
        </w:rPr>
      </w:pPr>
      <w:r>
        <w:rPr>
          <w:rFonts w:eastAsiaTheme="minorEastAsia"/>
        </w:rPr>
        <w:t>Throughout</w:t>
      </w:r>
      <w:r w:rsidR="00006300">
        <w:rPr>
          <w:rFonts w:eastAsiaTheme="minorEastAsia"/>
        </w:rPr>
        <w:t xml:space="preserve"> the project, one of the key aims,</w:t>
      </w:r>
      <w:r w:rsidR="00B74584">
        <w:rPr>
          <w:rFonts w:eastAsiaTheme="minorEastAsia"/>
        </w:rPr>
        <w:t xml:space="preserve"> was ease of and broad user appeal</w:t>
      </w:r>
      <w:r w:rsidR="0054170E">
        <w:rPr>
          <w:rFonts w:eastAsiaTheme="minorEastAsia"/>
        </w:rPr>
        <w:t xml:space="preserve">. The design has been made to allow any user to </w:t>
      </w:r>
      <w:r w:rsidR="00597470">
        <w:rPr>
          <w:rFonts w:eastAsiaTheme="minorEastAsia"/>
        </w:rPr>
        <w:t xml:space="preserve">operate it easily </w:t>
      </w:r>
      <w:r w:rsidR="006836EC">
        <w:rPr>
          <w:rFonts w:eastAsiaTheme="minorEastAsia"/>
        </w:rPr>
        <w:t>as well as, being neutral colours to allow i</w:t>
      </w:r>
      <w:r w:rsidR="00EF32C2">
        <w:rPr>
          <w:rFonts w:eastAsiaTheme="minorEastAsia"/>
        </w:rPr>
        <w:t>t to appeal to</w:t>
      </w:r>
      <w:r w:rsidR="006836EC">
        <w:rPr>
          <w:rFonts w:eastAsiaTheme="minorEastAsia"/>
        </w:rPr>
        <w:t xml:space="preserve"> everyone. The price of the design has also been kept to a minimum </w:t>
      </w:r>
      <w:r w:rsidR="00BE265F">
        <w:rPr>
          <w:rFonts w:eastAsiaTheme="minorEastAsia"/>
        </w:rPr>
        <w:t xml:space="preserve">in order to </w:t>
      </w:r>
      <w:r>
        <w:rPr>
          <w:rFonts w:eastAsiaTheme="minorEastAsia"/>
        </w:rPr>
        <w:t>have a broad appeal</w:t>
      </w:r>
      <w:r w:rsidR="00BE265F">
        <w:rPr>
          <w:rFonts w:eastAsiaTheme="minorEastAsia"/>
        </w:rPr>
        <w:t xml:space="preserve"> for all </w:t>
      </w:r>
      <w:r>
        <w:rPr>
          <w:rFonts w:eastAsiaTheme="minorEastAsia"/>
        </w:rPr>
        <w:t xml:space="preserve">income </w:t>
      </w:r>
      <w:r w:rsidR="00BE265F">
        <w:rPr>
          <w:rFonts w:eastAsiaTheme="minorEastAsia"/>
        </w:rPr>
        <w:t>groups of people. Including these factors in the designs ensures that the equality and diversity act is closely followed</w:t>
      </w:r>
      <w:r w:rsidR="00267514">
        <w:rPr>
          <w:rFonts w:eastAsiaTheme="minorEastAsia"/>
        </w:rPr>
        <w:t>.</w:t>
      </w:r>
    </w:p>
    <w:p w14:paraId="02520E66" w14:textId="77777777" w:rsidR="001010F5" w:rsidRDefault="00762424" w:rsidP="001010F5">
      <w:pPr>
        <w:keepNext/>
        <w:spacing w:line="360" w:lineRule="auto"/>
        <w:jc w:val="both"/>
      </w:pPr>
      <w:r w:rsidRPr="00762424">
        <w:rPr>
          <w:rFonts w:eastAsiaTheme="minorEastAsia"/>
        </w:rPr>
        <w:drawing>
          <wp:inline distT="0" distB="0" distL="0" distR="0" wp14:anchorId="091BE01D" wp14:editId="6880E37F">
            <wp:extent cx="5731510" cy="3429000"/>
            <wp:effectExtent l="0" t="0" r="2540" b="0"/>
            <wp:docPr id="1292421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421062" name=""/>
                    <pic:cNvPicPr/>
                  </pic:nvPicPr>
                  <pic:blipFill>
                    <a:blip r:embed="rId18"/>
                    <a:stretch>
                      <a:fillRect/>
                    </a:stretch>
                  </pic:blipFill>
                  <pic:spPr>
                    <a:xfrm>
                      <a:off x="0" y="0"/>
                      <a:ext cx="5731510" cy="3429000"/>
                    </a:xfrm>
                    <a:prstGeom prst="rect">
                      <a:avLst/>
                    </a:prstGeom>
                  </pic:spPr>
                </pic:pic>
              </a:graphicData>
            </a:graphic>
          </wp:inline>
        </w:drawing>
      </w:r>
    </w:p>
    <w:p w14:paraId="355A2179" w14:textId="006D41B3" w:rsidR="00B21062" w:rsidRDefault="001010F5" w:rsidP="001010F5">
      <w:pPr>
        <w:pStyle w:val="Caption"/>
        <w:jc w:val="center"/>
        <w:rPr>
          <w:rFonts w:eastAsiaTheme="minorEastAsia"/>
        </w:rPr>
      </w:pPr>
      <w:bookmarkStart w:id="33" w:name="_Toc196729540"/>
      <w:r>
        <w:t xml:space="preserve">Figure </w:t>
      </w:r>
      <w:fldSimple w:instr=" SEQ Figure \* ARABIC ">
        <w:r w:rsidR="00073CE2">
          <w:rPr>
            <w:noProof/>
          </w:rPr>
          <w:t>10</w:t>
        </w:r>
      </w:fldSimple>
      <w:r>
        <w:t xml:space="preserve"> - Soldering Risk Assessment</w:t>
      </w:r>
      <w:bookmarkEnd w:id="33"/>
    </w:p>
    <w:p w14:paraId="663DBAA9" w14:textId="6A0E7A76" w:rsidR="00AF6701" w:rsidRDefault="0019496E" w:rsidP="00AF6701">
      <w:pPr>
        <w:spacing w:line="360" w:lineRule="auto"/>
        <w:jc w:val="both"/>
        <w:rPr>
          <w:rFonts w:eastAsiaTheme="minorEastAsia"/>
          <w:color w:val="FF0000"/>
        </w:rPr>
      </w:pPr>
      <w:r>
        <w:rPr>
          <w:rFonts w:eastAsiaTheme="minorEastAsia"/>
        </w:rPr>
        <w:t>When carrying out a high</w:t>
      </w:r>
      <w:r w:rsidR="00F24CBF">
        <w:rPr>
          <w:rFonts w:eastAsiaTheme="minorEastAsia"/>
        </w:rPr>
        <w:t>-</w:t>
      </w:r>
      <w:r>
        <w:rPr>
          <w:rFonts w:eastAsiaTheme="minorEastAsia"/>
        </w:rPr>
        <w:t>risk activity, a risk assessment must be put in place to try to mitigate any damage which could be caused by mis</w:t>
      </w:r>
      <w:r w:rsidR="00F24CBF">
        <w:rPr>
          <w:rFonts w:eastAsiaTheme="minorEastAsia"/>
        </w:rPr>
        <w:t>use</w:t>
      </w:r>
      <w:r>
        <w:rPr>
          <w:rFonts w:eastAsiaTheme="minorEastAsia"/>
        </w:rPr>
        <w:t>.</w:t>
      </w:r>
      <w:r w:rsidR="005E607C">
        <w:rPr>
          <w:rFonts w:eastAsiaTheme="minorEastAsia"/>
        </w:rPr>
        <w:t xml:space="preserve"> The risk ass</w:t>
      </w:r>
      <w:r w:rsidR="003810D1">
        <w:rPr>
          <w:rFonts w:eastAsiaTheme="minorEastAsia"/>
        </w:rPr>
        <w:t>essment above has been design</w:t>
      </w:r>
      <w:r w:rsidR="00D846C3">
        <w:rPr>
          <w:rFonts w:eastAsiaTheme="minorEastAsia"/>
        </w:rPr>
        <w:t>ed</w:t>
      </w:r>
      <w:r w:rsidR="003810D1">
        <w:rPr>
          <w:rFonts w:eastAsiaTheme="minorEastAsia"/>
        </w:rPr>
        <w:t xml:space="preserve"> </w:t>
      </w:r>
      <w:r w:rsidR="003810D1">
        <w:rPr>
          <w:rFonts w:eastAsiaTheme="minorEastAsia"/>
        </w:rPr>
        <w:lastRenderedPageBreak/>
        <w:t xml:space="preserve">for the manufacturer when </w:t>
      </w:r>
      <w:r w:rsidR="00D846C3">
        <w:rPr>
          <w:rFonts w:eastAsiaTheme="minorEastAsia"/>
        </w:rPr>
        <w:t>creating</w:t>
      </w:r>
      <w:r w:rsidR="003810D1">
        <w:rPr>
          <w:rFonts w:eastAsiaTheme="minorEastAsia"/>
        </w:rPr>
        <w:t xml:space="preserve"> this product</w:t>
      </w:r>
      <w:r w:rsidR="00D846C3">
        <w:rPr>
          <w:rFonts w:eastAsiaTheme="minorEastAsia"/>
        </w:rPr>
        <w:t xml:space="preserve"> in order to </w:t>
      </w:r>
      <w:r w:rsidR="006702B3">
        <w:rPr>
          <w:rFonts w:eastAsiaTheme="minorEastAsia"/>
        </w:rPr>
        <w:t>keep</w:t>
      </w:r>
      <w:r w:rsidR="00D846C3">
        <w:rPr>
          <w:rFonts w:eastAsiaTheme="minorEastAsia"/>
        </w:rPr>
        <w:t xml:space="preserve"> in </w:t>
      </w:r>
      <w:r w:rsidR="006702B3">
        <w:rPr>
          <w:rFonts w:eastAsiaTheme="minorEastAsia"/>
        </w:rPr>
        <w:t>coordination with health and safety regulations as stated under the health and safety at work act 1974</w:t>
      </w:r>
      <w:r w:rsidR="00D65F6E">
        <w:rPr>
          <w:rFonts w:eastAsiaTheme="minorEastAsia"/>
        </w:rPr>
        <w:t xml:space="preserve">. </w:t>
      </w:r>
      <w:r w:rsidR="0096770D">
        <w:rPr>
          <w:rFonts w:eastAsiaTheme="minorEastAsia"/>
        </w:rPr>
        <w:t xml:space="preserve">By following this guidance </w:t>
      </w:r>
      <w:r w:rsidR="00E13A1B">
        <w:rPr>
          <w:rFonts w:eastAsiaTheme="minorEastAsia"/>
        </w:rPr>
        <w:t>closely,</w:t>
      </w:r>
      <w:r w:rsidR="0096770D">
        <w:rPr>
          <w:rFonts w:eastAsiaTheme="minorEastAsia"/>
        </w:rPr>
        <w:t xml:space="preserve"> </w:t>
      </w:r>
      <w:r w:rsidR="003D3323">
        <w:rPr>
          <w:rFonts w:eastAsiaTheme="minorEastAsia"/>
        </w:rPr>
        <w:t xml:space="preserve">a safe working practice can be put in place to assist the </w:t>
      </w:r>
      <w:r w:rsidR="00290DA9">
        <w:rPr>
          <w:rFonts w:eastAsiaTheme="minorEastAsia"/>
        </w:rPr>
        <w:t xml:space="preserve">manufacturer and clearly outline the main risks of the design process. </w:t>
      </w:r>
      <w:r w:rsidR="00606012">
        <w:rPr>
          <w:rFonts w:eastAsiaTheme="minorEastAsia"/>
        </w:rPr>
        <w:t xml:space="preserve">The risk categories are split up into 5 main sections. These sections detail whether the risk is </w:t>
      </w:r>
      <w:r w:rsidR="00AE29D7">
        <w:rPr>
          <w:rFonts w:eastAsiaTheme="minorEastAsia"/>
        </w:rPr>
        <w:t xml:space="preserve">very low, low, moderate, high or very high. If the activity overall is at one of the higher levels (high and very high) </w:t>
      </w:r>
      <w:r w:rsidR="00581C6E">
        <w:rPr>
          <w:rFonts w:eastAsiaTheme="minorEastAsia"/>
        </w:rPr>
        <w:t xml:space="preserve">the product could not be carried out due to a breach in health and safety in the </w:t>
      </w:r>
      <w:r w:rsidR="00E13A1B">
        <w:rPr>
          <w:rFonts w:eastAsiaTheme="minorEastAsia"/>
        </w:rPr>
        <w:t>workplace</w:t>
      </w:r>
      <w:r w:rsidR="00581C6E">
        <w:rPr>
          <w:rFonts w:eastAsiaTheme="minorEastAsia"/>
        </w:rPr>
        <w:t xml:space="preserve">. As shown above, none of the risk categories </w:t>
      </w:r>
      <w:r w:rsidR="00190C81">
        <w:rPr>
          <w:rFonts w:eastAsiaTheme="minorEastAsia"/>
        </w:rPr>
        <w:t xml:space="preserve">exceed moderate on the inherent risk and once a control measure has </w:t>
      </w:r>
      <w:r w:rsidR="00E13A1B">
        <w:rPr>
          <w:rFonts w:eastAsiaTheme="minorEastAsia"/>
        </w:rPr>
        <w:t>been</w:t>
      </w:r>
      <w:r w:rsidR="00190C81">
        <w:rPr>
          <w:rFonts w:eastAsiaTheme="minorEastAsia"/>
        </w:rPr>
        <w:t xml:space="preserve"> put in place, no practice </w:t>
      </w:r>
      <w:r w:rsidR="00E13A1B">
        <w:rPr>
          <w:rFonts w:eastAsiaTheme="minorEastAsia"/>
        </w:rPr>
        <w:t>in this project exceeds a low risk. This implies that the project meets both ethical and safety legislations</w:t>
      </w:r>
      <w:r w:rsidR="001010F5">
        <w:rPr>
          <w:rFonts w:eastAsiaTheme="minorEastAsia"/>
        </w:rPr>
        <w:t>.</w:t>
      </w:r>
      <w:r w:rsidR="006702B3">
        <w:rPr>
          <w:rFonts w:eastAsiaTheme="minorEastAsia"/>
        </w:rPr>
        <w:t xml:space="preserve"> </w:t>
      </w:r>
    </w:p>
    <w:p w14:paraId="5246A653" w14:textId="4190DF6B" w:rsidR="001010F5" w:rsidRPr="001010F5" w:rsidRDefault="001010F5" w:rsidP="001010F5">
      <w:pPr>
        <w:rPr>
          <w:rFonts w:eastAsiaTheme="minorEastAsia"/>
          <w:color w:val="FF0000"/>
        </w:rPr>
      </w:pPr>
      <w:r>
        <w:rPr>
          <w:rFonts w:eastAsiaTheme="minorEastAsia"/>
          <w:color w:val="FF0000"/>
        </w:rPr>
        <w:br w:type="page"/>
      </w:r>
    </w:p>
    <w:p w14:paraId="1AFAD598" w14:textId="6DBF7D7B" w:rsidR="0097019E" w:rsidRPr="00AF6701" w:rsidRDefault="00DB5805" w:rsidP="00AF6701">
      <w:pPr>
        <w:pStyle w:val="Heading1"/>
        <w:rPr>
          <w:b/>
          <w:bCs/>
          <w:color w:val="auto"/>
          <w:u w:val="single"/>
        </w:rPr>
      </w:pPr>
      <w:bookmarkStart w:id="34" w:name="_Toc196729597"/>
      <w:r w:rsidRPr="00AF6701">
        <w:rPr>
          <w:b/>
          <w:bCs/>
          <w:color w:val="auto"/>
          <w:u w:val="single"/>
        </w:rPr>
        <w:lastRenderedPageBreak/>
        <w:t>Chapter 4 – Design and Implementation</w:t>
      </w:r>
      <w:bookmarkEnd w:id="34"/>
    </w:p>
    <w:p w14:paraId="20B5A6B2" w14:textId="454E6623" w:rsidR="004671C0" w:rsidRDefault="004671C0" w:rsidP="00CD51E6">
      <w:pPr>
        <w:pStyle w:val="Heading2"/>
        <w:rPr>
          <w:b/>
          <w:bCs/>
        </w:rPr>
      </w:pPr>
      <w:bookmarkStart w:id="35" w:name="_Toc196729598"/>
      <w:r w:rsidRPr="00CD51E6">
        <w:rPr>
          <w:b/>
          <w:bCs/>
        </w:rPr>
        <w:t>Project Requirement Details</w:t>
      </w:r>
      <w:bookmarkEnd w:id="35"/>
    </w:p>
    <w:p w14:paraId="16829BBC" w14:textId="5DCE9A67" w:rsidR="00CD51E6" w:rsidRPr="0026131C" w:rsidRDefault="00E860EF" w:rsidP="003465E3">
      <w:pPr>
        <w:spacing w:line="360" w:lineRule="auto"/>
        <w:jc w:val="both"/>
        <w:rPr>
          <w:rFonts w:eastAsiaTheme="minorEastAsia"/>
        </w:rPr>
      </w:pPr>
      <w:r w:rsidRPr="0026131C">
        <w:rPr>
          <w:rFonts w:eastAsiaTheme="minorEastAsia"/>
        </w:rPr>
        <w:t>To ensure that the project is a success, requirements and aims needed</w:t>
      </w:r>
      <w:r w:rsidR="00232C28">
        <w:rPr>
          <w:rFonts w:eastAsiaTheme="minorEastAsia"/>
        </w:rPr>
        <w:t xml:space="preserve"> were</w:t>
      </w:r>
      <w:r w:rsidRPr="0026131C">
        <w:rPr>
          <w:rFonts w:eastAsiaTheme="minorEastAsia"/>
        </w:rPr>
        <w:t xml:space="preserve"> set for </w:t>
      </w:r>
      <w:r w:rsidR="00952BA8" w:rsidRPr="0026131C">
        <w:rPr>
          <w:rFonts w:eastAsiaTheme="minorEastAsia"/>
        </w:rPr>
        <w:t xml:space="preserve">completion upon the required tasking date. </w:t>
      </w:r>
      <w:r w:rsidR="00BA3FD4" w:rsidRPr="0026131C">
        <w:rPr>
          <w:rFonts w:eastAsiaTheme="minorEastAsia"/>
        </w:rPr>
        <w:t>Before the project started, the</w:t>
      </w:r>
      <w:r w:rsidR="004963E3">
        <w:rPr>
          <w:rFonts w:eastAsiaTheme="minorEastAsia"/>
        </w:rPr>
        <w:t>re were</w:t>
      </w:r>
      <w:r w:rsidR="00BA3FD4" w:rsidRPr="0026131C">
        <w:rPr>
          <w:rFonts w:eastAsiaTheme="minorEastAsia"/>
        </w:rPr>
        <w:t xml:space="preserve"> capabilities</w:t>
      </w:r>
      <w:r w:rsidR="004963E3">
        <w:rPr>
          <w:rFonts w:eastAsiaTheme="minorEastAsia"/>
        </w:rPr>
        <w:t xml:space="preserve"> that</w:t>
      </w:r>
      <w:r w:rsidR="00BA3FD4" w:rsidRPr="0026131C">
        <w:rPr>
          <w:rFonts w:eastAsiaTheme="minorEastAsia"/>
        </w:rPr>
        <w:t xml:space="preserve"> needed to be </w:t>
      </w:r>
      <w:r w:rsidR="0078393B">
        <w:rPr>
          <w:rFonts w:eastAsiaTheme="minorEastAsia"/>
        </w:rPr>
        <w:t>identified which</w:t>
      </w:r>
      <w:r w:rsidR="00BA3FD4" w:rsidRPr="0026131C">
        <w:rPr>
          <w:rFonts w:eastAsiaTheme="minorEastAsia"/>
        </w:rPr>
        <w:t xml:space="preserve"> had to meet both user requirements and ethic</w:t>
      </w:r>
      <w:r w:rsidR="00791166" w:rsidRPr="0026131C">
        <w:rPr>
          <w:rFonts w:eastAsiaTheme="minorEastAsia"/>
        </w:rPr>
        <w:t xml:space="preserve">al considerations. This </w:t>
      </w:r>
      <w:r w:rsidR="00287A8A" w:rsidRPr="0026131C">
        <w:rPr>
          <w:rFonts w:eastAsiaTheme="minorEastAsia"/>
        </w:rPr>
        <w:t>meant</w:t>
      </w:r>
      <w:r w:rsidR="00791166" w:rsidRPr="0026131C">
        <w:rPr>
          <w:rFonts w:eastAsiaTheme="minorEastAsia"/>
        </w:rPr>
        <w:t xml:space="preserve"> that the background research conducted needed to be precise and </w:t>
      </w:r>
      <w:r w:rsidR="00287A8A" w:rsidRPr="0026131C">
        <w:rPr>
          <w:rFonts w:eastAsiaTheme="minorEastAsia"/>
        </w:rPr>
        <w:t xml:space="preserve">factual from regulated sources. All of the requirements that are stated below have been created and </w:t>
      </w:r>
      <w:r w:rsidR="003B1F41" w:rsidRPr="0026131C">
        <w:rPr>
          <w:rFonts w:eastAsiaTheme="minorEastAsia"/>
        </w:rPr>
        <w:t xml:space="preserve">established utilising these methods to be in accordance with legal statues. </w:t>
      </w:r>
    </w:p>
    <w:p w14:paraId="7453AE7B" w14:textId="1EBCD64B" w:rsidR="00D76A85" w:rsidRPr="0026131C" w:rsidRDefault="0032462F" w:rsidP="003465E3">
      <w:pPr>
        <w:pStyle w:val="ListParagraph"/>
        <w:numPr>
          <w:ilvl w:val="0"/>
          <w:numId w:val="17"/>
        </w:numPr>
        <w:spacing w:line="360" w:lineRule="auto"/>
        <w:jc w:val="both"/>
        <w:rPr>
          <w:rFonts w:eastAsiaTheme="minorEastAsia"/>
        </w:rPr>
      </w:pPr>
      <w:r w:rsidRPr="0026131C">
        <w:rPr>
          <w:rFonts w:eastAsiaTheme="minorEastAsia"/>
        </w:rPr>
        <w:t xml:space="preserve">To create a photoplethysmography monitor which can have the same capability as some of the current market devices whilst being a fraction of the current costs. </w:t>
      </w:r>
    </w:p>
    <w:p w14:paraId="38690D9C" w14:textId="4985A9BE" w:rsidR="0032462F" w:rsidRPr="0026131C" w:rsidRDefault="004F4665" w:rsidP="003465E3">
      <w:pPr>
        <w:pStyle w:val="ListParagraph"/>
        <w:numPr>
          <w:ilvl w:val="0"/>
          <w:numId w:val="17"/>
        </w:numPr>
        <w:spacing w:line="360" w:lineRule="auto"/>
        <w:jc w:val="both"/>
        <w:rPr>
          <w:rFonts w:eastAsiaTheme="minorEastAsia"/>
        </w:rPr>
      </w:pPr>
      <w:r w:rsidRPr="0026131C">
        <w:rPr>
          <w:rFonts w:eastAsiaTheme="minorEastAsia"/>
        </w:rPr>
        <w:t xml:space="preserve">Ensure the PPG monitor can relay data to and from a light up display and store this data for future use should it be needed using an I2C memory chip. </w:t>
      </w:r>
    </w:p>
    <w:p w14:paraId="1AA6045D" w14:textId="665279CD" w:rsidR="004F4665" w:rsidRPr="0026131C" w:rsidRDefault="0061405F" w:rsidP="003465E3">
      <w:pPr>
        <w:pStyle w:val="ListParagraph"/>
        <w:numPr>
          <w:ilvl w:val="0"/>
          <w:numId w:val="17"/>
        </w:numPr>
        <w:spacing w:line="360" w:lineRule="auto"/>
        <w:jc w:val="both"/>
        <w:rPr>
          <w:rFonts w:eastAsiaTheme="minorEastAsia"/>
        </w:rPr>
      </w:pPr>
      <w:r w:rsidRPr="0026131C">
        <w:rPr>
          <w:rFonts w:eastAsiaTheme="minorEastAsia"/>
        </w:rPr>
        <w:t>To create a communication link between the circuit board containing the PPG sensor and another device utilising 2.4 GHz Bluetooth</w:t>
      </w:r>
      <w:r w:rsidR="00E9407C" w:rsidRPr="0026131C">
        <w:rPr>
          <w:rFonts w:eastAsiaTheme="minorEastAsia"/>
        </w:rPr>
        <w:t xml:space="preserve"> 5.0 chip.</w:t>
      </w:r>
    </w:p>
    <w:p w14:paraId="78745742" w14:textId="429B8C54" w:rsidR="00E9407C" w:rsidRPr="0026131C" w:rsidRDefault="00E9407C" w:rsidP="003465E3">
      <w:pPr>
        <w:pStyle w:val="ListParagraph"/>
        <w:numPr>
          <w:ilvl w:val="0"/>
          <w:numId w:val="17"/>
        </w:numPr>
        <w:spacing w:line="360" w:lineRule="auto"/>
        <w:jc w:val="both"/>
        <w:rPr>
          <w:rFonts w:eastAsiaTheme="minorEastAsia"/>
        </w:rPr>
      </w:pPr>
      <w:r w:rsidRPr="0026131C">
        <w:rPr>
          <w:rFonts w:eastAsiaTheme="minorEastAsia"/>
        </w:rPr>
        <w:t xml:space="preserve">Create a 2.4 GHz antenna which is low profile to obtain / capture free space </w:t>
      </w:r>
      <w:r w:rsidR="00E038F2" w:rsidRPr="0026131C">
        <w:rPr>
          <w:rFonts w:eastAsiaTheme="minorEastAsia"/>
        </w:rPr>
        <w:t>frequency and combine this with a rectifier to convert the power from AC to DC in order to charge the battery</w:t>
      </w:r>
      <w:r w:rsidR="005A252B" w:rsidRPr="0026131C">
        <w:rPr>
          <w:rFonts w:eastAsiaTheme="minorEastAsia"/>
        </w:rPr>
        <w:t xml:space="preserve"> providing green energy. </w:t>
      </w:r>
    </w:p>
    <w:p w14:paraId="43067F0C" w14:textId="3DC29A84" w:rsidR="00451147" w:rsidRDefault="00451147" w:rsidP="00451147">
      <w:pPr>
        <w:pStyle w:val="Heading2"/>
        <w:rPr>
          <w:b/>
          <w:bCs/>
        </w:rPr>
      </w:pPr>
      <w:bookmarkStart w:id="36" w:name="_Toc196729599"/>
      <w:r w:rsidRPr="00451147">
        <w:rPr>
          <w:b/>
          <w:bCs/>
        </w:rPr>
        <w:t>I2C Protocols</w:t>
      </w:r>
      <w:bookmarkEnd w:id="36"/>
      <w:r w:rsidRPr="00451147">
        <w:rPr>
          <w:b/>
          <w:bCs/>
        </w:rPr>
        <w:t xml:space="preserve"> </w:t>
      </w:r>
    </w:p>
    <w:p w14:paraId="23C09B28" w14:textId="1ED195A7" w:rsidR="005A04F1" w:rsidRPr="0026131C" w:rsidRDefault="00721C81" w:rsidP="003152E4">
      <w:pPr>
        <w:spacing w:line="360" w:lineRule="auto"/>
        <w:jc w:val="both"/>
        <w:rPr>
          <w:rFonts w:eastAsiaTheme="minorEastAsia"/>
        </w:rPr>
      </w:pPr>
      <w:r w:rsidRPr="0026131C">
        <w:rPr>
          <w:rFonts w:eastAsiaTheme="minorEastAsia"/>
        </w:rPr>
        <w:t>I</w:t>
      </w:r>
      <w:r w:rsidR="00753290" w:rsidRPr="0026131C">
        <w:rPr>
          <w:rFonts w:eastAsiaTheme="minorEastAsia"/>
        </w:rPr>
        <w:t>nter-Integrated Circuit (IIC), or as it</w:t>
      </w:r>
      <w:r w:rsidR="00591D40" w:rsidRPr="0026131C">
        <w:rPr>
          <w:rFonts w:eastAsiaTheme="minorEastAsia"/>
        </w:rPr>
        <w:t>’</w:t>
      </w:r>
      <w:r w:rsidR="00753290" w:rsidRPr="0026131C">
        <w:rPr>
          <w:rFonts w:eastAsiaTheme="minorEastAsia"/>
        </w:rPr>
        <w:t>s commonly known: I2</w:t>
      </w:r>
      <w:r w:rsidR="00591D40" w:rsidRPr="0026131C">
        <w:rPr>
          <w:rFonts w:eastAsiaTheme="minorEastAsia"/>
        </w:rPr>
        <w:t>C, is</w:t>
      </w:r>
      <w:r w:rsidRPr="0026131C">
        <w:rPr>
          <w:rFonts w:eastAsiaTheme="minorEastAsia"/>
        </w:rPr>
        <w:t xml:space="preserve"> one of the main protocols that is used within this model to provide a smooth operation of use</w:t>
      </w:r>
      <w:r w:rsidR="00591D40" w:rsidRPr="0026131C">
        <w:rPr>
          <w:rFonts w:eastAsiaTheme="minorEastAsia"/>
        </w:rPr>
        <w:t xml:space="preserve"> </w:t>
      </w:r>
      <w:sdt>
        <w:sdtPr>
          <w:rPr>
            <w:rFonts w:eastAsiaTheme="minorEastAsia"/>
          </w:rPr>
          <w:id w:val="-378779587"/>
          <w:citation/>
        </w:sdtPr>
        <w:sdtEndPr/>
        <w:sdtContent>
          <w:r w:rsidR="00591D40" w:rsidRPr="0026131C">
            <w:rPr>
              <w:rFonts w:eastAsiaTheme="minorEastAsia"/>
            </w:rPr>
            <w:fldChar w:fldCharType="begin"/>
          </w:r>
          <w:r w:rsidR="00591D40" w:rsidRPr="0026131C">
            <w:rPr>
              <w:rFonts w:eastAsiaTheme="minorEastAsia"/>
            </w:rPr>
            <w:instrText xml:space="preserve"> CITATION Cai24 \l 2057 </w:instrText>
          </w:r>
          <w:r w:rsidR="00591D40" w:rsidRPr="0026131C">
            <w:rPr>
              <w:rFonts w:eastAsiaTheme="minorEastAsia"/>
            </w:rPr>
            <w:fldChar w:fldCharType="separate"/>
          </w:r>
          <w:r w:rsidR="00073CE2" w:rsidRPr="00073CE2">
            <w:rPr>
              <w:rFonts w:eastAsiaTheme="minorEastAsia"/>
              <w:noProof/>
            </w:rPr>
            <w:t>[24]</w:t>
          </w:r>
          <w:r w:rsidR="00591D40" w:rsidRPr="0026131C">
            <w:rPr>
              <w:rFonts w:eastAsiaTheme="minorEastAsia"/>
            </w:rPr>
            <w:fldChar w:fldCharType="end"/>
          </w:r>
        </w:sdtContent>
      </w:sdt>
      <w:r w:rsidRPr="0026131C">
        <w:rPr>
          <w:rFonts w:eastAsiaTheme="minorEastAsia"/>
        </w:rPr>
        <w:t>.</w:t>
      </w:r>
      <w:r w:rsidR="005A04F1" w:rsidRPr="0026131C">
        <w:rPr>
          <w:rFonts w:eastAsiaTheme="minorEastAsia"/>
        </w:rPr>
        <w:t xml:space="preserve"> I2C is knows as a type of computer bus which uses addresses to create a virtual link between a known master chip and </w:t>
      </w:r>
      <w:r w:rsidR="000E74F5" w:rsidRPr="0026131C">
        <w:rPr>
          <w:rFonts w:eastAsiaTheme="minorEastAsia"/>
        </w:rPr>
        <w:t xml:space="preserve">one </w:t>
      </w:r>
      <w:r w:rsidR="005A04F1" w:rsidRPr="0026131C">
        <w:rPr>
          <w:rFonts w:eastAsiaTheme="minorEastAsia"/>
        </w:rPr>
        <w:t>or more slave chips.</w:t>
      </w:r>
      <w:r w:rsidR="00E811BE" w:rsidRPr="0026131C">
        <w:rPr>
          <w:rFonts w:eastAsiaTheme="minorEastAsia"/>
        </w:rPr>
        <w:t xml:space="preserve"> This means it can be used to </w:t>
      </w:r>
      <w:r w:rsidR="00FC5A69" w:rsidRPr="0026131C">
        <w:rPr>
          <w:rFonts w:eastAsiaTheme="minorEastAsia"/>
        </w:rPr>
        <w:t>communicate</w:t>
      </w:r>
      <w:r w:rsidR="00E811BE" w:rsidRPr="0026131C">
        <w:rPr>
          <w:rFonts w:eastAsiaTheme="minorEastAsia"/>
        </w:rPr>
        <w:t xml:space="preserve"> between the </w:t>
      </w:r>
      <w:r w:rsidR="00FC5A69" w:rsidRPr="0026131C">
        <w:rPr>
          <w:rFonts w:eastAsiaTheme="minorEastAsia"/>
        </w:rPr>
        <w:t xml:space="preserve">chosen PIC and the selected I2C memory block to read, write and store transmitted data </w:t>
      </w:r>
      <w:sdt>
        <w:sdtPr>
          <w:rPr>
            <w:rFonts w:eastAsiaTheme="minorEastAsia"/>
          </w:rPr>
          <w:id w:val="1133366105"/>
          <w:citation/>
        </w:sdtPr>
        <w:sdtEndPr/>
        <w:sdtContent>
          <w:r w:rsidR="00AA3C07" w:rsidRPr="0026131C">
            <w:rPr>
              <w:rFonts w:eastAsiaTheme="minorEastAsia"/>
            </w:rPr>
            <w:fldChar w:fldCharType="begin"/>
          </w:r>
          <w:r w:rsidR="00AA3C07" w:rsidRPr="0026131C">
            <w:rPr>
              <w:rFonts w:eastAsiaTheme="minorEastAsia"/>
            </w:rPr>
            <w:instrText xml:space="preserve"> CITATION Com22 \l 2057 </w:instrText>
          </w:r>
          <w:r w:rsidR="00AA3C07" w:rsidRPr="0026131C">
            <w:rPr>
              <w:rFonts w:eastAsiaTheme="minorEastAsia"/>
            </w:rPr>
            <w:fldChar w:fldCharType="separate"/>
          </w:r>
          <w:r w:rsidR="00073CE2" w:rsidRPr="00073CE2">
            <w:rPr>
              <w:rFonts w:eastAsiaTheme="minorEastAsia"/>
              <w:noProof/>
            </w:rPr>
            <w:t>[25]</w:t>
          </w:r>
          <w:r w:rsidR="00AA3C07" w:rsidRPr="0026131C">
            <w:rPr>
              <w:rFonts w:eastAsiaTheme="minorEastAsia"/>
            </w:rPr>
            <w:fldChar w:fldCharType="end"/>
          </w:r>
        </w:sdtContent>
      </w:sdt>
      <w:r w:rsidR="00FC5A69" w:rsidRPr="0026131C">
        <w:rPr>
          <w:rFonts w:eastAsiaTheme="minorEastAsia"/>
        </w:rPr>
        <w:t xml:space="preserve">. </w:t>
      </w:r>
      <w:r w:rsidR="005A04F1" w:rsidRPr="0026131C">
        <w:rPr>
          <w:rFonts w:eastAsiaTheme="minorEastAsia"/>
        </w:rPr>
        <w:t xml:space="preserve"> </w:t>
      </w:r>
    </w:p>
    <w:p w14:paraId="01224895" w14:textId="5465691E" w:rsidR="00451147" w:rsidRPr="0026131C" w:rsidRDefault="009C6B4D" w:rsidP="003152E4">
      <w:pPr>
        <w:spacing w:line="360" w:lineRule="auto"/>
        <w:jc w:val="both"/>
        <w:rPr>
          <w:rFonts w:eastAsiaTheme="minorEastAsia"/>
        </w:rPr>
      </w:pPr>
      <w:r w:rsidRPr="0026131C">
        <w:rPr>
          <w:rFonts w:eastAsiaTheme="minorEastAsia"/>
        </w:rPr>
        <w:t>I2C</w:t>
      </w:r>
      <w:r w:rsidR="00024CF7" w:rsidRPr="0026131C">
        <w:rPr>
          <w:rFonts w:eastAsiaTheme="minorEastAsia"/>
        </w:rPr>
        <w:t xml:space="preserve"> </w:t>
      </w:r>
      <w:r w:rsidR="00B5412E" w:rsidRPr="0026131C">
        <w:rPr>
          <w:rFonts w:eastAsiaTheme="minorEastAsia"/>
        </w:rPr>
        <w:t xml:space="preserve">is controlled using two ports. The first port is the </w:t>
      </w:r>
      <w:r w:rsidR="00DB653E" w:rsidRPr="0026131C">
        <w:rPr>
          <w:rFonts w:eastAsiaTheme="minorEastAsia"/>
        </w:rPr>
        <w:t>Serial</w:t>
      </w:r>
      <w:r w:rsidR="00B5412E" w:rsidRPr="0026131C">
        <w:rPr>
          <w:rFonts w:eastAsiaTheme="minorEastAsia"/>
        </w:rPr>
        <w:t xml:space="preserve"> </w:t>
      </w:r>
      <w:r w:rsidR="00726973" w:rsidRPr="0026131C">
        <w:rPr>
          <w:rFonts w:eastAsiaTheme="minorEastAsia"/>
        </w:rPr>
        <w:t xml:space="preserve">Clock (SCK) </w:t>
      </w:r>
      <w:r w:rsidR="00762B74" w:rsidRPr="0026131C">
        <w:rPr>
          <w:rFonts w:eastAsiaTheme="minorEastAsia"/>
        </w:rPr>
        <w:t xml:space="preserve">which creates a parallel connection to the clock on the main chip (PIC18F45K50) and allows the clocks to both work in </w:t>
      </w:r>
      <w:r w:rsidR="003152E4" w:rsidRPr="0026131C">
        <w:rPr>
          <w:rFonts w:eastAsiaTheme="minorEastAsia"/>
        </w:rPr>
        <w:t>synchronous</w:t>
      </w:r>
      <w:r w:rsidR="00762B74" w:rsidRPr="0026131C">
        <w:rPr>
          <w:rFonts w:eastAsiaTheme="minorEastAsia"/>
        </w:rPr>
        <w:t xml:space="preserve"> </w:t>
      </w:r>
      <w:r w:rsidR="003152E4" w:rsidRPr="0026131C">
        <w:rPr>
          <w:rFonts w:eastAsiaTheme="minorEastAsia"/>
        </w:rPr>
        <w:t>state,</w:t>
      </w:r>
      <w:r w:rsidR="00762B74" w:rsidRPr="0026131C">
        <w:rPr>
          <w:rFonts w:eastAsiaTheme="minorEastAsia"/>
        </w:rPr>
        <w:t xml:space="preserve"> </w:t>
      </w:r>
      <w:r w:rsidR="00246E77" w:rsidRPr="0026131C">
        <w:rPr>
          <w:rFonts w:eastAsiaTheme="minorEastAsia"/>
        </w:rPr>
        <w:t xml:space="preserve">furthermore, enabling the data to be sent </w:t>
      </w:r>
      <w:r w:rsidR="003152E4" w:rsidRPr="0026131C">
        <w:rPr>
          <w:rFonts w:eastAsiaTheme="minorEastAsia"/>
        </w:rPr>
        <w:t xml:space="preserve">in the same time domain without delay. </w:t>
      </w:r>
      <w:r w:rsidR="00116E02" w:rsidRPr="0026131C">
        <w:rPr>
          <w:rFonts w:eastAsiaTheme="minorEastAsia"/>
        </w:rPr>
        <w:t xml:space="preserve">The second port used in I2C is the Serial Data (SDA) pin which is used to transmit the data between the two chips using an 8 bit binary system. </w:t>
      </w:r>
      <w:r w:rsidR="004872BF" w:rsidRPr="0026131C">
        <w:rPr>
          <w:rFonts w:eastAsiaTheme="minorEastAsia"/>
        </w:rPr>
        <w:t xml:space="preserve">This 8 bit data transmission is split into two </w:t>
      </w:r>
      <w:r w:rsidR="00087F05" w:rsidRPr="0026131C">
        <w:rPr>
          <w:rFonts w:eastAsiaTheme="minorEastAsia"/>
        </w:rPr>
        <w:t>specified parts</w:t>
      </w:r>
      <w:r w:rsidR="004872BF" w:rsidRPr="0026131C">
        <w:rPr>
          <w:rFonts w:eastAsiaTheme="minorEastAsia"/>
        </w:rPr>
        <w:t xml:space="preserve">. </w:t>
      </w:r>
      <w:r w:rsidR="00087F05" w:rsidRPr="0026131C">
        <w:rPr>
          <w:rFonts w:eastAsiaTheme="minorEastAsia"/>
        </w:rPr>
        <w:t xml:space="preserve">The </w:t>
      </w:r>
      <w:r w:rsidR="00FF27DF" w:rsidRPr="0026131C">
        <w:rPr>
          <w:rFonts w:eastAsiaTheme="minorEastAsia"/>
        </w:rPr>
        <w:t>first bit</w:t>
      </w:r>
      <w:r w:rsidR="00087F05" w:rsidRPr="0026131C">
        <w:rPr>
          <w:rFonts w:eastAsiaTheme="minorEastAsia"/>
        </w:rPr>
        <w:t xml:space="preserve"> of the read is the master chip selecting the slave chip the data will be written to or read from whilst the 7 following bits contain the programmable data which is being transmitted between the chips </w:t>
      </w:r>
      <w:sdt>
        <w:sdtPr>
          <w:rPr>
            <w:rFonts w:eastAsiaTheme="minorEastAsia"/>
          </w:rPr>
          <w:id w:val="1985814024"/>
          <w:citation/>
        </w:sdtPr>
        <w:sdtEndPr/>
        <w:sdtContent>
          <w:r w:rsidR="00FF27DF" w:rsidRPr="0026131C">
            <w:rPr>
              <w:rFonts w:eastAsiaTheme="minorEastAsia"/>
            </w:rPr>
            <w:fldChar w:fldCharType="begin"/>
          </w:r>
          <w:r w:rsidR="00FF27DF" w:rsidRPr="0026131C">
            <w:rPr>
              <w:rFonts w:eastAsiaTheme="minorEastAsia"/>
            </w:rPr>
            <w:instrText xml:space="preserve"> CITATION Ste01 \l 2057 </w:instrText>
          </w:r>
          <w:r w:rsidR="00FF27DF" w:rsidRPr="0026131C">
            <w:rPr>
              <w:rFonts w:eastAsiaTheme="minorEastAsia"/>
            </w:rPr>
            <w:fldChar w:fldCharType="separate"/>
          </w:r>
          <w:r w:rsidR="00073CE2" w:rsidRPr="00073CE2">
            <w:rPr>
              <w:rFonts w:eastAsiaTheme="minorEastAsia"/>
              <w:noProof/>
            </w:rPr>
            <w:t>[26]</w:t>
          </w:r>
          <w:r w:rsidR="00FF27DF" w:rsidRPr="0026131C">
            <w:rPr>
              <w:rFonts w:eastAsiaTheme="minorEastAsia"/>
            </w:rPr>
            <w:fldChar w:fldCharType="end"/>
          </w:r>
        </w:sdtContent>
      </w:sdt>
      <w:r w:rsidR="00087F05" w:rsidRPr="0026131C">
        <w:rPr>
          <w:rFonts w:eastAsiaTheme="minorEastAsia"/>
        </w:rPr>
        <w:t>.</w:t>
      </w:r>
      <w:r w:rsidR="00A0660F" w:rsidRPr="0026131C">
        <w:rPr>
          <w:rFonts w:eastAsiaTheme="minorEastAsia"/>
        </w:rPr>
        <w:t xml:space="preserve"> This ensures the data is being transmitted to the right chip before sending the data. </w:t>
      </w:r>
    </w:p>
    <w:p w14:paraId="7A55B542" w14:textId="77777777" w:rsidR="00A9234C" w:rsidRDefault="00A9234C" w:rsidP="00A9234C">
      <w:pPr>
        <w:keepNext/>
        <w:spacing w:line="360" w:lineRule="auto"/>
        <w:jc w:val="both"/>
      </w:pPr>
      <w:r w:rsidRPr="00A9234C">
        <w:rPr>
          <w:noProof/>
        </w:rPr>
        <w:lastRenderedPageBreak/>
        <w:drawing>
          <wp:inline distT="0" distB="0" distL="0" distR="0" wp14:anchorId="7356216E" wp14:editId="28BC03DD">
            <wp:extent cx="5731510" cy="3397250"/>
            <wp:effectExtent l="0" t="0" r="2540" b="0"/>
            <wp:docPr id="6288782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7824" name="Picture 1" descr="A diagram of a diagram&#10;&#10;AI-generated content may be incorrect."/>
                    <pic:cNvPicPr/>
                  </pic:nvPicPr>
                  <pic:blipFill>
                    <a:blip r:embed="rId19"/>
                    <a:stretch>
                      <a:fillRect/>
                    </a:stretch>
                  </pic:blipFill>
                  <pic:spPr>
                    <a:xfrm>
                      <a:off x="0" y="0"/>
                      <a:ext cx="5731510" cy="3397250"/>
                    </a:xfrm>
                    <a:prstGeom prst="rect">
                      <a:avLst/>
                    </a:prstGeom>
                  </pic:spPr>
                </pic:pic>
              </a:graphicData>
            </a:graphic>
          </wp:inline>
        </w:drawing>
      </w:r>
    </w:p>
    <w:p w14:paraId="5D5290F3" w14:textId="2FC7E250" w:rsidR="00A9234C" w:rsidRDefault="00A9234C" w:rsidP="00A9234C">
      <w:pPr>
        <w:pStyle w:val="Caption"/>
        <w:jc w:val="center"/>
      </w:pPr>
      <w:bookmarkStart w:id="37" w:name="_Toc196729541"/>
      <w:r>
        <w:t xml:space="preserve">Figure </w:t>
      </w:r>
      <w:fldSimple w:instr=" SEQ Figure \* ARABIC ">
        <w:r w:rsidR="00073CE2">
          <w:rPr>
            <w:noProof/>
          </w:rPr>
          <w:t>11</w:t>
        </w:r>
      </w:fldSimple>
      <w:r>
        <w:t xml:space="preserve"> - I2C Bus Communication Protocol</w:t>
      </w:r>
      <w:bookmarkEnd w:id="37"/>
    </w:p>
    <w:p w14:paraId="159DF79D" w14:textId="1B153C89" w:rsidR="00451147" w:rsidRDefault="00451147" w:rsidP="00E34823">
      <w:pPr>
        <w:pStyle w:val="Heading2"/>
        <w:rPr>
          <w:b/>
          <w:bCs/>
        </w:rPr>
      </w:pPr>
      <w:bookmarkStart w:id="38" w:name="_Toc196729600"/>
      <w:r w:rsidRPr="00E34823">
        <w:rPr>
          <w:b/>
          <w:bCs/>
        </w:rPr>
        <w:t>UART Protocols</w:t>
      </w:r>
      <w:bookmarkEnd w:id="38"/>
    </w:p>
    <w:p w14:paraId="08050367" w14:textId="28000FB3" w:rsidR="00E34823" w:rsidRPr="00E34823" w:rsidRDefault="002D020F" w:rsidP="009F38FB">
      <w:pPr>
        <w:spacing w:line="360" w:lineRule="auto"/>
        <w:jc w:val="both"/>
      </w:pPr>
      <w:r w:rsidRPr="0026131C">
        <w:rPr>
          <w:rFonts w:eastAsiaTheme="minorEastAsia"/>
        </w:rPr>
        <w:t xml:space="preserve">Universal </w:t>
      </w:r>
      <w:r w:rsidR="001A040B" w:rsidRPr="0026131C">
        <w:rPr>
          <w:rFonts w:eastAsiaTheme="minorEastAsia"/>
        </w:rPr>
        <w:t>Asynchronous Receive</w:t>
      </w:r>
      <w:r w:rsidR="00252413" w:rsidRPr="0026131C">
        <w:rPr>
          <w:rFonts w:eastAsiaTheme="minorEastAsia"/>
        </w:rPr>
        <w:t xml:space="preserve">r </w:t>
      </w:r>
      <w:r w:rsidR="001A040B" w:rsidRPr="0026131C">
        <w:rPr>
          <w:rFonts w:eastAsiaTheme="minorEastAsia"/>
        </w:rPr>
        <w:t>Transmit</w:t>
      </w:r>
      <w:r w:rsidR="00252413" w:rsidRPr="0026131C">
        <w:rPr>
          <w:rFonts w:eastAsiaTheme="minorEastAsia"/>
        </w:rPr>
        <w:t>ter</w:t>
      </w:r>
      <w:r w:rsidR="001A040B" w:rsidRPr="0026131C">
        <w:rPr>
          <w:rFonts w:eastAsiaTheme="minorEastAsia"/>
        </w:rPr>
        <w:t xml:space="preserve"> (UART) is a hardware based communication protocols mainly used for transmitting single </w:t>
      </w:r>
      <w:r w:rsidR="00013608" w:rsidRPr="0026131C">
        <w:rPr>
          <w:rFonts w:eastAsiaTheme="minorEastAsia"/>
        </w:rPr>
        <w:t>source data from one chip to a second</w:t>
      </w:r>
      <w:r w:rsidR="00252413" w:rsidRPr="0026131C">
        <w:rPr>
          <w:rFonts w:eastAsiaTheme="minorEastAsia"/>
        </w:rPr>
        <w:t xml:space="preserve"> </w:t>
      </w:r>
      <w:sdt>
        <w:sdtPr>
          <w:rPr>
            <w:rFonts w:eastAsiaTheme="minorEastAsia"/>
          </w:rPr>
          <w:id w:val="-700934276"/>
          <w:citation/>
        </w:sdtPr>
        <w:sdtEndPr/>
        <w:sdtContent>
          <w:r w:rsidR="00252413" w:rsidRPr="0026131C">
            <w:rPr>
              <w:rFonts w:eastAsiaTheme="minorEastAsia"/>
            </w:rPr>
            <w:fldChar w:fldCharType="begin"/>
          </w:r>
          <w:r w:rsidR="00252413" w:rsidRPr="0026131C">
            <w:rPr>
              <w:rFonts w:eastAsiaTheme="minorEastAsia"/>
            </w:rPr>
            <w:instrText xml:space="preserve"> CITATION Eri20 \l 2057 </w:instrText>
          </w:r>
          <w:r w:rsidR="00252413" w:rsidRPr="0026131C">
            <w:rPr>
              <w:rFonts w:eastAsiaTheme="minorEastAsia"/>
            </w:rPr>
            <w:fldChar w:fldCharType="separate"/>
          </w:r>
          <w:r w:rsidR="00073CE2" w:rsidRPr="00073CE2">
            <w:rPr>
              <w:rFonts w:eastAsiaTheme="minorEastAsia"/>
              <w:noProof/>
            </w:rPr>
            <w:t>[27]</w:t>
          </w:r>
          <w:r w:rsidR="00252413" w:rsidRPr="0026131C">
            <w:rPr>
              <w:rFonts w:eastAsiaTheme="minorEastAsia"/>
            </w:rPr>
            <w:fldChar w:fldCharType="end"/>
          </w:r>
        </w:sdtContent>
      </w:sdt>
      <w:r w:rsidR="00013608" w:rsidRPr="0026131C">
        <w:rPr>
          <w:rFonts w:eastAsiaTheme="minorEastAsia"/>
        </w:rPr>
        <w:t xml:space="preserve">. </w:t>
      </w:r>
      <w:r w:rsidR="00C32494" w:rsidRPr="0026131C">
        <w:rPr>
          <w:rFonts w:eastAsiaTheme="minorEastAsia"/>
        </w:rPr>
        <w:t xml:space="preserve">Unlike other communication protocols </w:t>
      </w:r>
      <w:r w:rsidR="00F3335A" w:rsidRPr="0026131C">
        <w:rPr>
          <w:rFonts w:eastAsiaTheme="minorEastAsia"/>
        </w:rPr>
        <w:t>UART</w:t>
      </w:r>
      <w:r w:rsidR="008E7EEC" w:rsidRPr="0026131C">
        <w:rPr>
          <w:rFonts w:eastAsiaTheme="minorEastAsia"/>
        </w:rPr>
        <w:t xml:space="preserve"> </w:t>
      </w:r>
      <w:r w:rsidR="006E14DC" w:rsidRPr="0026131C">
        <w:rPr>
          <w:rFonts w:eastAsiaTheme="minorEastAsia"/>
        </w:rPr>
        <w:t xml:space="preserve">communication is linked by physical wires rather that an over the air transmission </w:t>
      </w:r>
      <w:r w:rsidR="00D4583E" w:rsidRPr="0026131C">
        <w:rPr>
          <w:rFonts w:eastAsiaTheme="minorEastAsia"/>
        </w:rPr>
        <w:t xml:space="preserve">between the two chips. </w:t>
      </w:r>
      <w:r w:rsidR="000B14E8" w:rsidRPr="0026131C">
        <w:rPr>
          <w:rFonts w:eastAsiaTheme="minorEastAsia"/>
        </w:rPr>
        <w:t xml:space="preserve">Much like the I2C communication protocol, UART uses the first bit of the sent data to </w:t>
      </w:r>
      <w:r w:rsidR="0026710E" w:rsidRPr="0026131C">
        <w:rPr>
          <w:rFonts w:eastAsiaTheme="minorEastAsia"/>
        </w:rPr>
        <w:t xml:space="preserve">select the </w:t>
      </w:r>
      <w:r w:rsidR="000B14E8" w:rsidRPr="0026131C">
        <w:rPr>
          <w:rFonts w:eastAsiaTheme="minorEastAsia"/>
        </w:rPr>
        <w:t>receive</w:t>
      </w:r>
      <w:r w:rsidR="008A22B1" w:rsidRPr="0026131C">
        <w:rPr>
          <w:rFonts w:eastAsiaTheme="minorEastAsia"/>
        </w:rPr>
        <w:t>r chip allowing the required process to be carried out by the required chip, however, UART</w:t>
      </w:r>
      <w:r w:rsidR="00AA6D50" w:rsidRPr="0026131C">
        <w:rPr>
          <w:rFonts w:eastAsiaTheme="minorEastAsia"/>
        </w:rPr>
        <w:t>’s data packages can be anywhere from six bits up to 10 bits (including this start bit).</w:t>
      </w:r>
      <w:r w:rsidR="004A0348" w:rsidRPr="0026131C">
        <w:rPr>
          <w:rFonts w:eastAsiaTheme="minorEastAsia"/>
        </w:rPr>
        <w:t xml:space="preserve"> One of the main differences between this protocol and others is that it also contains a parity bit. </w:t>
      </w:r>
      <w:r w:rsidR="005F41AC" w:rsidRPr="0026131C">
        <w:rPr>
          <w:rFonts w:eastAsiaTheme="minorEastAsia"/>
        </w:rPr>
        <w:t xml:space="preserve">Parity is a bit at the end of the bit stream which can add either a 1 or 0 to make the chip transmit the same way at which the data was originally received </w:t>
      </w:r>
      <w:sdt>
        <w:sdtPr>
          <w:rPr>
            <w:rFonts w:eastAsiaTheme="minorEastAsia"/>
          </w:rPr>
          <w:id w:val="1074704508"/>
          <w:citation/>
        </w:sdtPr>
        <w:sdtEndPr/>
        <w:sdtContent>
          <w:r w:rsidR="00B40507" w:rsidRPr="0026131C">
            <w:rPr>
              <w:rFonts w:eastAsiaTheme="minorEastAsia"/>
            </w:rPr>
            <w:fldChar w:fldCharType="begin"/>
          </w:r>
          <w:r w:rsidR="00B40507" w:rsidRPr="0026131C">
            <w:rPr>
              <w:rFonts w:eastAsiaTheme="minorEastAsia"/>
            </w:rPr>
            <w:instrText xml:space="preserve"> CITATION Rah24 \l 2057 </w:instrText>
          </w:r>
          <w:r w:rsidR="00B40507" w:rsidRPr="0026131C">
            <w:rPr>
              <w:rFonts w:eastAsiaTheme="minorEastAsia"/>
            </w:rPr>
            <w:fldChar w:fldCharType="separate"/>
          </w:r>
          <w:r w:rsidR="00073CE2" w:rsidRPr="00073CE2">
            <w:rPr>
              <w:rFonts w:eastAsiaTheme="minorEastAsia"/>
              <w:noProof/>
            </w:rPr>
            <w:t>[28]</w:t>
          </w:r>
          <w:r w:rsidR="00B40507" w:rsidRPr="0026131C">
            <w:rPr>
              <w:rFonts w:eastAsiaTheme="minorEastAsia"/>
            </w:rPr>
            <w:fldChar w:fldCharType="end"/>
          </w:r>
        </w:sdtContent>
      </w:sdt>
      <w:r w:rsidR="005F41AC" w:rsidRPr="0026131C">
        <w:rPr>
          <w:rFonts w:eastAsiaTheme="minorEastAsia"/>
        </w:rPr>
        <w:t>.</w:t>
      </w:r>
      <w:r w:rsidR="0062509A" w:rsidRPr="0026131C">
        <w:rPr>
          <w:rFonts w:eastAsiaTheme="minorEastAsia"/>
        </w:rPr>
        <w:t xml:space="preserve"> This ensure that the data can easily be read, transmitted and received </w:t>
      </w:r>
      <w:r w:rsidR="00EB17B2" w:rsidRPr="0026131C">
        <w:rPr>
          <w:rFonts w:eastAsiaTheme="minorEastAsia"/>
        </w:rPr>
        <w:t>between the master and the slave chips.</w:t>
      </w:r>
    </w:p>
    <w:p w14:paraId="2B6DB866" w14:textId="163E8E79" w:rsidR="00966959" w:rsidRDefault="00966959" w:rsidP="00966959">
      <w:pPr>
        <w:pStyle w:val="Heading2"/>
        <w:rPr>
          <w:b/>
          <w:bCs/>
        </w:rPr>
      </w:pPr>
      <w:bookmarkStart w:id="39" w:name="_Toc196729601"/>
      <w:r w:rsidRPr="00966959">
        <w:rPr>
          <w:b/>
          <w:bCs/>
        </w:rPr>
        <w:t>Rectifier Circuit Using Proteus</w:t>
      </w:r>
      <w:bookmarkEnd w:id="39"/>
      <w:r w:rsidRPr="00966959">
        <w:rPr>
          <w:b/>
          <w:bCs/>
        </w:rPr>
        <w:t xml:space="preserve"> </w:t>
      </w:r>
    </w:p>
    <w:p w14:paraId="7E53D089" w14:textId="503667EE" w:rsidR="00966959" w:rsidRDefault="005A112C" w:rsidP="008A0FEA">
      <w:pPr>
        <w:spacing w:line="360" w:lineRule="auto"/>
        <w:jc w:val="both"/>
      </w:pPr>
      <w:r w:rsidRPr="0026131C">
        <w:rPr>
          <w:rFonts w:eastAsiaTheme="minorEastAsia"/>
        </w:rPr>
        <w:t xml:space="preserve">Using proteus, a design for the rectifier circuit could be drawn up with a test set of code to establish its functionality and accuracy within the project design. </w:t>
      </w:r>
      <w:r w:rsidR="00901E30" w:rsidRPr="0026131C">
        <w:rPr>
          <w:rFonts w:eastAsiaTheme="minorEastAsia"/>
        </w:rPr>
        <w:t>This was critical to the design element due to its importance w</w:t>
      </w:r>
      <w:r w:rsidR="00130046" w:rsidRPr="0026131C">
        <w:rPr>
          <w:rFonts w:eastAsiaTheme="minorEastAsia"/>
        </w:rPr>
        <w:t xml:space="preserve">ith converting alternating current to direct current for the chipsets to run on. </w:t>
      </w:r>
      <w:r w:rsidR="005231A7" w:rsidRPr="0026131C">
        <w:rPr>
          <w:rFonts w:eastAsiaTheme="minorEastAsia"/>
        </w:rPr>
        <w:t xml:space="preserve">This simulation was designed and carried out in proteus </w:t>
      </w:r>
      <w:r w:rsidR="00F3715F" w:rsidRPr="0026131C">
        <w:rPr>
          <w:rFonts w:eastAsiaTheme="minorEastAsia"/>
        </w:rPr>
        <w:t xml:space="preserve">due to this software being easy to use </w:t>
      </w:r>
      <w:r w:rsidR="00A52D96" w:rsidRPr="0026131C">
        <w:rPr>
          <w:rFonts w:eastAsiaTheme="minorEastAsia"/>
        </w:rPr>
        <w:t>and its simplistic coding functions.</w:t>
      </w:r>
    </w:p>
    <w:p w14:paraId="72719391" w14:textId="77777777" w:rsidR="00995419" w:rsidRDefault="00901E30" w:rsidP="00995419">
      <w:pPr>
        <w:keepNext/>
      </w:pPr>
      <w:r w:rsidRPr="00901E30">
        <w:rPr>
          <w:noProof/>
        </w:rPr>
        <w:lastRenderedPageBreak/>
        <w:drawing>
          <wp:inline distT="0" distB="0" distL="0" distR="0" wp14:anchorId="59414897" wp14:editId="7C047998">
            <wp:extent cx="5731510" cy="2319020"/>
            <wp:effectExtent l="0" t="0" r="2540" b="5080"/>
            <wp:docPr id="79449948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99482" name="Picture 1" descr="A diagram of a circuit&#10;&#10;AI-generated content may be incorrect."/>
                    <pic:cNvPicPr/>
                  </pic:nvPicPr>
                  <pic:blipFill>
                    <a:blip r:embed="rId20"/>
                    <a:stretch>
                      <a:fillRect/>
                    </a:stretch>
                  </pic:blipFill>
                  <pic:spPr>
                    <a:xfrm>
                      <a:off x="0" y="0"/>
                      <a:ext cx="5731510" cy="2319020"/>
                    </a:xfrm>
                    <a:prstGeom prst="rect">
                      <a:avLst/>
                    </a:prstGeom>
                  </pic:spPr>
                </pic:pic>
              </a:graphicData>
            </a:graphic>
          </wp:inline>
        </w:drawing>
      </w:r>
    </w:p>
    <w:p w14:paraId="5A09BDA6" w14:textId="7EDCD2F2" w:rsidR="005A112C" w:rsidRDefault="00995419" w:rsidP="00995419">
      <w:pPr>
        <w:pStyle w:val="Caption"/>
        <w:jc w:val="center"/>
      </w:pPr>
      <w:bookmarkStart w:id="40" w:name="_Toc196729542"/>
      <w:r>
        <w:t xml:space="preserve">Figure </w:t>
      </w:r>
      <w:fldSimple w:instr=" SEQ Figure \* ARABIC ">
        <w:r w:rsidR="00073CE2">
          <w:rPr>
            <w:noProof/>
          </w:rPr>
          <w:t>12</w:t>
        </w:r>
      </w:fldSimple>
      <w:r>
        <w:t xml:space="preserve"> - Proteus Rectifier </w:t>
      </w:r>
      <w:r w:rsidR="00C74532">
        <w:t>Circuit</w:t>
      </w:r>
      <w:bookmarkEnd w:id="40"/>
    </w:p>
    <w:p w14:paraId="306B45BB" w14:textId="77777777" w:rsidR="00BA021E" w:rsidRDefault="00BA021E" w:rsidP="00966959"/>
    <w:p w14:paraId="3A89F623" w14:textId="72BC191A" w:rsidR="00BA021E" w:rsidRDefault="00BA021E" w:rsidP="008A0FEA">
      <w:pPr>
        <w:spacing w:line="360" w:lineRule="auto"/>
        <w:jc w:val="both"/>
      </w:pPr>
      <w:r w:rsidRPr="0026131C">
        <w:rPr>
          <w:rFonts w:eastAsiaTheme="minorEastAsia"/>
        </w:rPr>
        <w:t xml:space="preserve">Using the circuit above, a simplistic code was created to pulse the led, similar to the one on the </w:t>
      </w:r>
      <w:r w:rsidR="00E81C49" w:rsidRPr="0026131C">
        <w:rPr>
          <w:rFonts w:eastAsiaTheme="minorEastAsia"/>
        </w:rPr>
        <w:t xml:space="preserve">PPG board, on and off in intervals of 10 seconds as stated within the normal time range of operation for PPG sensing. </w:t>
      </w:r>
      <w:r w:rsidR="0010134A" w:rsidRPr="0026131C">
        <w:rPr>
          <w:rFonts w:eastAsiaTheme="minorEastAsia"/>
        </w:rPr>
        <w:t xml:space="preserve">This was set up by powering the circuit with 5 volts and </w:t>
      </w:r>
      <w:r w:rsidR="0056017E" w:rsidRPr="0026131C">
        <w:rPr>
          <w:rFonts w:eastAsiaTheme="minorEastAsia"/>
        </w:rPr>
        <w:t xml:space="preserve">running a flag code setting the selected pin on the pic high or low with a 10 second delay between the operations. </w:t>
      </w:r>
      <w:r w:rsidR="008A0FEA" w:rsidRPr="0026131C">
        <w:rPr>
          <w:rFonts w:eastAsiaTheme="minorEastAsia"/>
        </w:rPr>
        <w:t xml:space="preserve">Shown below is the code used to operate this circuit. </w:t>
      </w:r>
    </w:p>
    <w:p w14:paraId="7F2AF473" w14:textId="77777777" w:rsidR="00995419" w:rsidRDefault="00995419" w:rsidP="00995419">
      <w:pPr>
        <w:keepNext/>
        <w:spacing w:line="360" w:lineRule="auto"/>
        <w:jc w:val="both"/>
      </w:pPr>
      <w:r w:rsidRPr="00995419">
        <w:rPr>
          <w:noProof/>
        </w:rPr>
        <w:drawing>
          <wp:inline distT="0" distB="0" distL="0" distR="0" wp14:anchorId="1303C658" wp14:editId="3E55BD53">
            <wp:extent cx="4938188" cy="1844200"/>
            <wp:effectExtent l="0" t="0" r="0" b="3810"/>
            <wp:docPr id="221163676" name="Picture 1"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163676" name="Picture 1" descr="A computer code with text&#10;&#10;AI-generated content may be incorrect."/>
                    <pic:cNvPicPr/>
                  </pic:nvPicPr>
                  <pic:blipFill>
                    <a:blip r:embed="rId21"/>
                    <a:stretch>
                      <a:fillRect/>
                    </a:stretch>
                  </pic:blipFill>
                  <pic:spPr>
                    <a:xfrm>
                      <a:off x="0" y="0"/>
                      <a:ext cx="4938188" cy="1844200"/>
                    </a:xfrm>
                    <a:prstGeom prst="rect">
                      <a:avLst/>
                    </a:prstGeom>
                  </pic:spPr>
                </pic:pic>
              </a:graphicData>
            </a:graphic>
          </wp:inline>
        </w:drawing>
      </w:r>
    </w:p>
    <w:p w14:paraId="2FB946CC" w14:textId="3DC1CF6A" w:rsidR="008A0FEA" w:rsidRDefault="00995419" w:rsidP="00995419">
      <w:pPr>
        <w:pStyle w:val="Caption"/>
        <w:jc w:val="center"/>
      </w:pPr>
      <w:bookmarkStart w:id="41" w:name="_Toc196729543"/>
      <w:r>
        <w:t xml:space="preserve">Figure </w:t>
      </w:r>
      <w:fldSimple w:instr=" SEQ Figure \* ARABIC ">
        <w:r w:rsidR="00073CE2">
          <w:rPr>
            <w:noProof/>
          </w:rPr>
          <w:t>13</w:t>
        </w:r>
      </w:fldSimple>
      <w:r>
        <w:t xml:space="preserve"> - Proteus Rectifier Circuit Code</w:t>
      </w:r>
      <w:bookmarkEnd w:id="41"/>
    </w:p>
    <w:p w14:paraId="5385EB08" w14:textId="77777777" w:rsidR="0080782E" w:rsidRPr="0080782E" w:rsidRDefault="0080782E" w:rsidP="0080782E"/>
    <w:p w14:paraId="619516F7" w14:textId="44C64AC0" w:rsidR="00C15930" w:rsidRPr="00C15930" w:rsidRDefault="00C15930" w:rsidP="00C15930">
      <w:pPr>
        <w:pStyle w:val="Heading2"/>
        <w:rPr>
          <w:b/>
          <w:bCs/>
        </w:rPr>
      </w:pPr>
      <w:bookmarkStart w:id="42" w:name="_Toc196729602"/>
      <w:r w:rsidRPr="00C15930">
        <w:rPr>
          <w:b/>
          <w:bCs/>
        </w:rPr>
        <w:lastRenderedPageBreak/>
        <w:t>PPG Sensor Diagram with Proteus</w:t>
      </w:r>
      <w:bookmarkEnd w:id="42"/>
    </w:p>
    <w:p w14:paraId="7EB145B8" w14:textId="7044060D" w:rsidR="00B52DAE" w:rsidRDefault="001F7960" w:rsidP="00B52DAE">
      <w:pPr>
        <w:keepNext/>
      </w:pPr>
      <w:r w:rsidRPr="001F7960">
        <w:drawing>
          <wp:inline distT="0" distB="0" distL="0" distR="0" wp14:anchorId="7CA90E90" wp14:editId="0A1696F0">
            <wp:extent cx="5731510" cy="4033520"/>
            <wp:effectExtent l="0" t="0" r="2540" b="5080"/>
            <wp:docPr id="1796170583"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70583" name="Picture 1" descr="A diagram of a circuit board&#10;&#10;AI-generated content may be incorrect."/>
                    <pic:cNvPicPr/>
                  </pic:nvPicPr>
                  <pic:blipFill>
                    <a:blip r:embed="rId22"/>
                    <a:stretch>
                      <a:fillRect/>
                    </a:stretch>
                  </pic:blipFill>
                  <pic:spPr>
                    <a:xfrm>
                      <a:off x="0" y="0"/>
                      <a:ext cx="5731510" cy="4033520"/>
                    </a:xfrm>
                    <a:prstGeom prst="rect">
                      <a:avLst/>
                    </a:prstGeom>
                  </pic:spPr>
                </pic:pic>
              </a:graphicData>
            </a:graphic>
          </wp:inline>
        </w:drawing>
      </w:r>
    </w:p>
    <w:p w14:paraId="7EE6C45A" w14:textId="2B6BF38C" w:rsidR="00C15930" w:rsidRDefault="00B52DAE" w:rsidP="00B52DAE">
      <w:pPr>
        <w:pStyle w:val="Caption"/>
        <w:jc w:val="center"/>
      </w:pPr>
      <w:bookmarkStart w:id="43" w:name="_Toc196729544"/>
      <w:r>
        <w:t xml:space="preserve">Figure </w:t>
      </w:r>
      <w:fldSimple w:instr=" SEQ Figure \* ARABIC ">
        <w:r w:rsidR="00073CE2">
          <w:rPr>
            <w:noProof/>
          </w:rPr>
          <w:t>14</w:t>
        </w:r>
      </w:fldSimple>
      <w:r>
        <w:t xml:space="preserve"> - Proteus PPG Simulation with a Potentiometer</w:t>
      </w:r>
      <w:bookmarkEnd w:id="43"/>
    </w:p>
    <w:p w14:paraId="46CD8114" w14:textId="232E8A06" w:rsidR="00B52DAE" w:rsidRPr="0026131C" w:rsidRDefault="00AA5331" w:rsidP="00E4698B">
      <w:pPr>
        <w:spacing w:line="360" w:lineRule="auto"/>
        <w:jc w:val="both"/>
        <w:rPr>
          <w:rFonts w:eastAsiaTheme="minorEastAsia"/>
        </w:rPr>
      </w:pPr>
      <w:r w:rsidRPr="0026131C">
        <w:rPr>
          <w:rFonts w:eastAsiaTheme="minorEastAsia"/>
        </w:rPr>
        <w:t xml:space="preserve">Figure </w:t>
      </w:r>
      <w:r w:rsidR="00F515A1">
        <w:rPr>
          <w:rFonts w:eastAsiaTheme="minorEastAsia"/>
        </w:rPr>
        <w:t>14</w:t>
      </w:r>
      <w:r w:rsidRPr="0026131C">
        <w:rPr>
          <w:rFonts w:eastAsiaTheme="minorEastAsia"/>
        </w:rPr>
        <w:t xml:space="preserve"> above shows the fina</w:t>
      </w:r>
      <w:r w:rsidR="00E9128C" w:rsidRPr="0026131C">
        <w:rPr>
          <w:rFonts w:eastAsiaTheme="minorEastAsia"/>
        </w:rPr>
        <w:t xml:space="preserve">lised </w:t>
      </w:r>
      <w:r w:rsidR="00182D83" w:rsidRPr="0026131C">
        <w:rPr>
          <w:rFonts w:eastAsiaTheme="minorEastAsia"/>
        </w:rPr>
        <w:t xml:space="preserve">simulation model </w:t>
      </w:r>
      <w:r w:rsidR="00286F8B" w:rsidRPr="0026131C">
        <w:rPr>
          <w:rFonts w:eastAsiaTheme="minorEastAsia"/>
        </w:rPr>
        <w:t>for the Photoplethysmography monitor including both communication protoc</w:t>
      </w:r>
      <w:r w:rsidR="00F92AD7" w:rsidRPr="0026131C">
        <w:rPr>
          <w:rFonts w:eastAsiaTheme="minorEastAsia"/>
        </w:rPr>
        <w:t>ols and user adaptive operations</w:t>
      </w:r>
      <w:r w:rsidR="00480C45" w:rsidRPr="0026131C">
        <w:rPr>
          <w:rFonts w:eastAsiaTheme="minorEastAsia"/>
        </w:rPr>
        <w:t xml:space="preserve">. </w:t>
      </w:r>
      <w:r w:rsidR="006A2829" w:rsidRPr="0026131C">
        <w:rPr>
          <w:rFonts w:eastAsiaTheme="minorEastAsia"/>
        </w:rPr>
        <w:t xml:space="preserve">In this design, due to </w:t>
      </w:r>
      <w:r w:rsidR="0051538A" w:rsidRPr="0026131C">
        <w:rPr>
          <w:rFonts w:eastAsiaTheme="minorEastAsia"/>
        </w:rPr>
        <w:t>proteus having no library for the MAX30102 chip,</w:t>
      </w:r>
      <w:r w:rsidR="006A2829" w:rsidRPr="0026131C">
        <w:rPr>
          <w:rFonts w:eastAsiaTheme="minorEastAsia"/>
        </w:rPr>
        <w:t xml:space="preserve"> the potentiometer </w:t>
      </w:r>
      <w:r w:rsidR="0051538A" w:rsidRPr="0026131C">
        <w:rPr>
          <w:rFonts w:eastAsiaTheme="minorEastAsia"/>
        </w:rPr>
        <w:t>in</w:t>
      </w:r>
      <w:r w:rsidR="006A2829" w:rsidRPr="0026131C">
        <w:rPr>
          <w:rFonts w:eastAsiaTheme="minorEastAsia"/>
        </w:rPr>
        <w:t xml:space="preserve"> red is a direct simulation of the output that the PPG sensor will emit.</w:t>
      </w:r>
      <w:r w:rsidR="0051538A" w:rsidRPr="0026131C">
        <w:rPr>
          <w:rFonts w:eastAsiaTheme="minorEastAsia"/>
        </w:rPr>
        <w:t xml:space="preserve"> </w:t>
      </w:r>
      <w:r w:rsidR="00E92EB2" w:rsidRPr="0026131C">
        <w:rPr>
          <w:rFonts w:eastAsiaTheme="minorEastAsia"/>
        </w:rPr>
        <w:t xml:space="preserve">This output byte is then sent to the main programmable chip (PIC18F45K50) </w:t>
      </w:r>
      <w:r w:rsidR="00623BD6" w:rsidRPr="0026131C">
        <w:rPr>
          <w:rFonts w:eastAsiaTheme="minorEastAsia"/>
        </w:rPr>
        <w:t xml:space="preserve">to be documented </w:t>
      </w:r>
      <w:r w:rsidR="00451147" w:rsidRPr="0026131C">
        <w:rPr>
          <w:rFonts w:eastAsiaTheme="minorEastAsia"/>
        </w:rPr>
        <w:t xml:space="preserve">and sent to the memory. </w:t>
      </w:r>
      <w:r w:rsidR="00D45B1B" w:rsidRPr="0026131C">
        <w:rPr>
          <w:rFonts w:eastAsiaTheme="minorEastAsia"/>
        </w:rPr>
        <w:t>The connection between the PIC and the memory chip is solely based on</w:t>
      </w:r>
      <w:r w:rsidR="00786751" w:rsidRPr="0026131C">
        <w:rPr>
          <w:rFonts w:eastAsiaTheme="minorEastAsia"/>
        </w:rPr>
        <w:t xml:space="preserve"> an I2C communication protocol link utilising the SDA and SCL ports on the chip</w:t>
      </w:r>
      <w:r w:rsidR="0080782E" w:rsidRPr="0026131C">
        <w:rPr>
          <w:rFonts w:eastAsiaTheme="minorEastAsia"/>
        </w:rPr>
        <w:t xml:space="preserve"> as previously stated</w:t>
      </w:r>
      <w:r w:rsidR="00786751" w:rsidRPr="0026131C">
        <w:rPr>
          <w:rFonts w:eastAsiaTheme="minorEastAsia"/>
        </w:rPr>
        <w:t xml:space="preserve">. </w:t>
      </w:r>
    </w:p>
    <w:p w14:paraId="112D2ACC" w14:textId="45EE829B" w:rsidR="00510370" w:rsidRPr="0026131C" w:rsidRDefault="0046079C" w:rsidP="00E4698B">
      <w:pPr>
        <w:spacing w:line="360" w:lineRule="auto"/>
        <w:jc w:val="both"/>
        <w:rPr>
          <w:rFonts w:eastAsiaTheme="minorEastAsia"/>
        </w:rPr>
      </w:pPr>
      <w:r w:rsidRPr="0026131C">
        <w:rPr>
          <w:rFonts w:eastAsiaTheme="minorEastAsia"/>
        </w:rPr>
        <w:t xml:space="preserve">I2C is used within this model to send and receive a variable read </w:t>
      </w:r>
      <w:r w:rsidR="00F044F7" w:rsidRPr="0026131C">
        <w:rPr>
          <w:rFonts w:eastAsiaTheme="minorEastAsia"/>
        </w:rPr>
        <w:t xml:space="preserve">from the external chip, in this case being the PPG sensor. </w:t>
      </w:r>
      <w:r w:rsidR="00C73CE8" w:rsidRPr="0026131C">
        <w:rPr>
          <w:rFonts w:eastAsiaTheme="minorEastAsia"/>
        </w:rPr>
        <w:t xml:space="preserve">To start the transmission an address is sent from the main chip to </w:t>
      </w:r>
      <w:r w:rsidR="00FD17C4" w:rsidRPr="0026131C">
        <w:rPr>
          <w:rFonts w:eastAsiaTheme="minorEastAsia"/>
        </w:rPr>
        <w:t>the PPG</w:t>
      </w:r>
      <w:r w:rsidR="00C73CE8" w:rsidRPr="0026131C">
        <w:rPr>
          <w:rFonts w:eastAsiaTheme="minorEastAsia"/>
        </w:rPr>
        <w:t xml:space="preserve"> sensor to acknowledge a connection which can be written from</w:t>
      </w:r>
      <w:r w:rsidR="00FD17C4" w:rsidRPr="0026131C">
        <w:rPr>
          <w:rFonts w:eastAsiaTheme="minorEastAsia"/>
        </w:rPr>
        <w:t xml:space="preserve"> or </w:t>
      </w:r>
      <w:r w:rsidR="00762F5A" w:rsidRPr="0026131C">
        <w:rPr>
          <w:rFonts w:eastAsiaTheme="minorEastAsia"/>
        </w:rPr>
        <w:t>read</w:t>
      </w:r>
      <w:r w:rsidR="00FD17C4" w:rsidRPr="0026131C">
        <w:rPr>
          <w:rFonts w:eastAsiaTheme="minorEastAsia"/>
        </w:rPr>
        <w:t>,</w:t>
      </w:r>
      <w:r w:rsidR="00762F5A" w:rsidRPr="0026131C">
        <w:rPr>
          <w:rFonts w:eastAsiaTheme="minorEastAsia"/>
        </w:rPr>
        <w:t xml:space="preserve"> to</w:t>
      </w:r>
      <w:r w:rsidR="00FD17C4" w:rsidRPr="0026131C">
        <w:rPr>
          <w:rFonts w:eastAsiaTheme="minorEastAsia"/>
        </w:rPr>
        <w:t xml:space="preserve"> </w:t>
      </w:r>
      <w:r w:rsidR="00762F5A" w:rsidRPr="0026131C">
        <w:rPr>
          <w:rFonts w:eastAsiaTheme="minorEastAsia"/>
        </w:rPr>
        <w:t xml:space="preserve">display the data received. </w:t>
      </w:r>
      <w:r w:rsidR="00153D4F" w:rsidRPr="0026131C">
        <w:rPr>
          <w:rFonts w:eastAsiaTheme="minorEastAsia"/>
        </w:rPr>
        <w:t xml:space="preserve">A secondary address (0xAE) is then sent to the main chip </w:t>
      </w:r>
      <w:r w:rsidR="00135AF5" w:rsidRPr="0026131C">
        <w:rPr>
          <w:rFonts w:eastAsiaTheme="minorEastAsia"/>
        </w:rPr>
        <w:t>initialising</w:t>
      </w:r>
      <w:r w:rsidR="00153D4F" w:rsidRPr="0026131C">
        <w:rPr>
          <w:rFonts w:eastAsiaTheme="minorEastAsia"/>
        </w:rPr>
        <w:t xml:space="preserve"> a write function </w:t>
      </w:r>
      <w:r w:rsidR="00FD17C4" w:rsidRPr="0026131C">
        <w:rPr>
          <w:rFonts w:eastAsiaTheme="minorEastAsia"/>
        </w:rPr>
        <w:t>in order</w:t>
      </w:r>
      <w:r w:rsidR="00135AF5" w:rsidRPr="0026131C">
        <w:rPr>
          <w:rFonts w:eastAsiaTheme="minorEastAsia"/>
        </w:rPr>
        <w:t xml:space="preserve"> to </w:t>
      </w:r>
      <w:r w:rsidR="00FD17C4" w:rsidRPr="0026131C">
        <w:rPr>
          <w:rFonts w:eastAsiaTheme="minorEastAsia"/>
        </w:rPr>
        <w:t>send</w:t>
      </w:r>
      <w:r w:rsidR="00135AF5" w:rsidRPr="0026131C">
        <w:rPr>
          <w:rFonts w:eastAsiaTheme="minorEastAsia"/>
        </w:rPr>
        <w:t xml:space="preserve"> the previously collected data</w:t>
      </w:r>
      <w:r w:rsidR="00BF242C" w:rsidRPr="0026131C">
        <w:rPr>
          <w:rFonts w:eastAsiaTheme="minorEastAsia"/>
        </w:rPr>
        <w:t>, of up to and including 32 bytes,</w:t>
      </w:r>
      <w:r w:rsidR="00135AF5" w:rsidRPr="0026131C">
        <w:rPr>
          <w:rFonts w:eastAsiaTheme="minorEastAsia"/>
        </w:rPr>
        <w:t xml:space="preserve"> </w:t>
      </w:r>
      <w:r w:rsidR="00FD17C4" w:rsidRPr="0026131C">
        <w:rPr>
          <w:rFonts w:eastAsiaTheme="minorEastAsia"/>
        </w:rPr>
        <w:t xml:space="preserve">to </w:t>
      </w:r>
      <w:r w:rsidR="00681A88" w:rsidRPr="0026131C">
        <w:rPr>
          <w:rFonts w:eastAsiaTheme="minorEastAsia"/>
        </w:rPr>
        <w:t xml:space="preserve">be stored in </w:t>
      </w:r>
      <w:r w:rsidR="00FD17C4" w:rsidRPr="0026131C">
        <w:rPr>
          <w:rFonts w:eastAsiaTheme="minorEastAsia"/>
        </w:rPr>
        <w:t xml:space="preserve">the </w:t>
      </w:r>
      <w:r w:rsidR="00DC2D86" w:rsidRPr="0026131C">
        <w:rPr>
          <w:rFonts w:eastAsiaTheme="minorEastAsia"/>
        </w:rPr>
        <w:t xml:space="preserve">I2C Electrically Erasable </w:t>
      </w:r>
      <w:r w:rsidR="0024165C" w:rsidRPr="0026131C">
        <w:rPr>
          <w:rFonts w:eastAsiaTheme="minorEastAsia"/>
        </w:rPr>
        <w:t>Programmable Read Only Memory (EEPROM) chip</w:t>
      </w:r>
      <w:r w:rsidR="00FC0D28" w:rsidRPr="0026131C">
        <w:rPr>
          <w:rFonts w:eastAsiaTheme="minorEastAsia"/>
        </w:rPr>
        <w:t xml:space="preserve"> </w:t>
      </w:r>
      <w:sdt>
        <w:sdtPr>
          <w:rPr>
            <w:rFonts w:eastAsiaTheme="minorEastAsia"/>
          </w:rPr>
          <w:id w:val="1321850212"/>
          <w:citation/>
        </w:sdtPr>
        <w:sdtEndPr/>
        <w:sdtContent>
          <w:r w:rsidR="00A77131" w:rsidRPr="0026131C">
            <w:rPr>
              <w:rFonts w:eastAsiaTheme="minorEastAsia"/>
            </w:rPr>
            <w:fldChar w:fldCharType="begin"/>
          </w:r>
          <w:r w:rsidR="00A77131" w:rsidRPr="0026131C">
            <w:rPr>
              <w:rFonts w:eastAsiaTheme="minorEastAsia"/>
            </w:rPr>
            <w:instrText xml:space="preserve"> CITATION RS23 \l 2057 </w:instrText>
          </w:r>
          <w:r w:rsidR="00A77131" w:rsidRPr="0026131C">
            <w:rPr>
              <w:rFonts w:eastAsiaTheme="minorEastAsia"/>
            </w:rPr>
            <w:fldChar w:fldCharType="separate"/>
          </w:r>
          <w:r w:rsidR="00073CE2" w:rsidRPr="00073CE2">
            <w:rPr>
              <w:rFonts w:eastAsiaTheme="minorEastAsia"/>
              <w:noProof/>
            </w:rPr>
            <w:t>[29]</w:t>
          </w:r>
          <w:r w:rsidR="00A77131" w:rsidRPr="0026131C">
            <w:rPr>
              <w:rFonts w:eastAsiaTheme="minorEastAsia"/>
            </w:rPr>
            <w:fldChar w:fldCharType="end"/>
          </w:r>
        </w:sdtContent>
      </w:sdt>
      <w:r w:rsidR="0024165C" w:rsidRPr="0026131C">
        <w:rPr>
          <w:rFonts w:eastAsiaTheme="minorEastAsia"/>
        </w:rPr>
        <w:t>.</w:t>
      </w:r>
      <w:r w:rsidR="00BF242C" w:rsidRPr="0026131C">
        <w:rPr>
          <w:rFonts w:eastAsiaTheme="minorEastAsia"/>
        </w:rPr>
        <w:t xml:space="preserve"> Th</w:t>
      </w:r>
      <w:r w:rsidR="00681A88" w:rsidRPr="0026131C">
        <w:rPr>
          <w:rFonts w:eastAsiaTheme="minorEastAsia"/>
        </w:rPr>
        <w:t>e PIC</w:t>
      </w:r>
      <w:r w:rsidR="00BF242C" w:rsidRPr="0026131C">
        <w:rPr>
          <w:rFonts w:eastAsiaTheme="minorEastAsia"/>
        </w:rPr>
        <w:t xml:space="preserve"> then sends out another I2C start pulse </w:t>
      </w:r>
      <w:r w:rsidR="00681A88" w:rsidRPr="0026131C">
        <w:rPr>
          <w:rFonts w:eastAsiaTheme="minorEastAsia"/>
        </w:rPr>
        <w:t xml:space="preserve">and a read function to obtain </w:t>
      </w:r>
      <w:r w:rsidR="009D088C" w:rsidRPr="0026131C">
        <w:rPr>
          <w:rFonts w:eastAsiaTheme="minorEastAsia"/>
        </w:rPr>
        <w:t xml:space="preserve">the data and send it back to the PIC to show the data has been successfully stored. </w:t>
      </w:r>
      <w:r w:rsidR="00E4698B" w:rsidRPr="0026131C">
        <w:rPr>
          <w:rFonts w:eastAsiaTheme="minorEastAsia"/>
        </w:rPr>
        <w:t>This data is then taken and transferred across Data four through 7 to be accurately displayed on the liquid crystal display for the user to see.</w:t>
      </w:r>
    </w:p>
    <w:p w14:paraId="456A2D9A" w14:textId="329AAFED" w:rsidR="00E4698B" w:rsidRPr="0026131C" w:rsidRDefault="00331098" w:rsidP="00E4698B">
      <w:pPr>
        <w:spacing w:line="360" w:lineRule="auto"/>
        <w:jc w:val="both"/>
        <w:rPr>
          <w:rFonts w:eastAsiaTheme="minorEastAsia"/>
        </w:rPr>
      </w:pPr>
      <w:r w:rsidRPr="0026131C">
        <w:rPr>
          <w:rFonts w:eastAsiaTheme="minorEastAsia"/>
        </w:rPr>
        <w:lastRenderedPageBreak/>
        <w:t xml:space="preserve">Shown below in Figure </w:t>
      </w:r>
      <w:r w:rsidR="00E47CD5">
        <w:rPr>
          <w:rFonts w:eastAsiaTheme="minorEastAsia"/>
        </w:rPr>
        <w:t>15</w:t>
      </w:r>
      <w:r w:rsidRPr="0026131C">
        <w:rPr>
          <w:rFonts w:eastAsiaTheme="minorEastAsia"/>
        </w:rPr>
        <w:t xml:space="preserve"> is the code process in proteus which is used in order to create the </w:t>
      </w:r>
      <w:r w:rsidR="00F250C8" w:rsidRPr="0026131C">
        <w:rPr>
          <w:rFonts w:eastAsiaTheme="minorEastAsia"/>
        </w:rPr>
        <w:t>read</w:t>
      </w:r>
      <w:r w:rsidR="00084560" w:rsidRPr="0026131C">
        <w:rPr>
          <w:rFonts w:eastAsiaTheme="minorEastAsia"/>
        </w:rPr>
        <w:t xml:space="preserve"> and write</w:t>
      </w:r>
      <w:r w:rsidRPr="0026131C">
        <w:rPr>
          <w:rFonts w:eastAsiaTheme="minorEastAsia"/>
        </w:rPr>
        <w:t xml:space="preserve"> functions to and from the chip to display the data. </w:t>
      </w:r>
      <w:r w:rsidR="00816A08" w:rsidRPr="0026131C">
        <w:rPr>
          <w:rFonts w:eastAsiaTheme="minorEastAsia"/>
        </w:rPr>
        <w:t>The data is stored under various variable names shown here with variable pot for the PPG and variable Val for the value of data which has been collected.</w:t>
      </w:r>
    </w:p>
    <w:p w14:paraId="63827194" w14:textId="77777777" w:rsidR="00084560" w:rsidRDefault="00F250C8" w:rsidP="00084560">
      <w:pPr>
        <w:keepNext/>
        <w:spacing w:line="360" w:lineRule="auto"/>
        <w:jc w:val="both"/>
      </w:pPr>
      <w:r w:rsidRPr="00F250C8">
        <w:rPr>
          <w:noProof/>
        </w:rPr>
        <w:drawing>
          <wp:inline distT="0" distB="0" distL="0" distR="0" wp14:anchorId="5D561BB1" wp14:editId="4AA42C1C">
            <wp:extent cx="5731510" cy="1974215"/>
            <wp:effectExtent l="0" t="0" r="2540" b="6985"/>
            <wp:docPr id="187970439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04394" name="Picture 1" descr="A screenshot of a computer screen&#10;&#10;AI-generated content may be incorrect."/>
                    <pic:cNvPicPr/>
                  </pic:nvPicPr>
                  <pic:blipFill>
                    <a:blip r:embed="rId23"/>
                    <a:stretch>
                      <a:fillRect/>
                    </a:stretch>
                  </pic:blipFill>
                  <pic:spPr>
                    <a:xfrm>
                      <a:off x="0" y="0"/>
                      <a:ext cx="5731510" cy="1974215"/>
                    </a:xfrm>
                    <a:prstGeom prst="rect">
                      <a:avLst/>
                    </a:prstGeom>
                  </pic:spPr>
                </pic:pic>
              </a:graphicData>
            </a:graphic>
          </wp:inline>
        </w:drawing>
      </w:r>
    </w:p>
    <w:p w14:paraId="40430243" w14:textId="10C45BA1" w:rsidR="00331098" w:rsidRDefault="00084560" w:rsidP="00084560">
      <w:pPr>
        <w:pStyle w:val="Caption"/>
        <w:jc w:val="center"/>
      </w:pPr>
      <w:bookmarkStart w:id="44" w:name="_Toc196729545"/>
      <w:r>
        <w:t xml:space="preserve">Figure </w:t>
      </w:r>
      <w:fldSimple w:instr=" SEQ Figure \* ARABIC ">
        <w:r w:rsidR="00073CE2">
          <w:rPr>
            <w:noProof/>
          </w:rPr>
          <w:t>15</w:t>
        </w:r>
      </w:fldSimple>
      <w:r>
        <w:t xml:space="preserve"> - I2C Communication Link Read Functions</w:t>
      </w:r>
      <w:bookmarkEnd w:id="44"/>
    </w:p>
    <w:p w14:paraId="7837A1FE" w14:textId="77777777" w:rsidR="00084560" w:rsidRDefault="00084560" w:rsidP="00084560"/>
    <w:p w14:paraId="16123F0B" w14:textId="77777777" w:rsidR="009A7DFC" w:rsidRDefault="009A7DFC" w:rsidP="009A7DFC">
      <w:pPr>
        <w:keepNext/>
      </w:pPr>
      <w:r w:rsidRPr="009A7DFC">
        <w:rPr>
          <w:noProof/>
        </w:rPr>
        <w:drawing>
          <wp:inline distT="0" distB="0" distL="0" distR="0" wp14:anchorId="5C3B665E" wp14:editId="103E47BF">
            <wp:extent cx="5731510" cy="1252220"/>
            <wp:effectExtent l="0" t="0" r="2540" b="5080"/>
            <wp:docPr id="6768435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84355" name="Picture 1" descr="A screen shot of a computer&#10;&#10;AI-generated content may be incorrect."/>
                    <pic:cNvPicPr/>
                  </pic:nvPicPr>
                  <pic:blipFill>
                    <a:blip r:embed="rId24"/>
                    <a:stretch>
                      <a:fillRect/>
                    </a:stretch>
                  </pic:blipFill>
                  <pic:spPr>
                    <a:xfrm>
                      <a:off x="0" y="0"/>
                      <a:ext cx="5731510" cy="1252220"/>
                    </a:xfrm>
                    <a:prstGeom prst="rect">
                      <a:avLst/>
                    </a:prstGeom>
                  </pic:spPr>
                </pic:pic>
              </a:graphicData>
            </a:graphic>
          </wp:inline>
        </w:drawing>
      </w:r>
    </w:p>
    <w:p w14:paraId="4D7AC9D1" w14:textId="0F5CDB3D" w:rsidR="00E842D8" w:rsidRDefault="009A7DFC" w:rsidP="000A0757">
      <w:pPr>
        <w:pStyle w:val="Caption"/>
        <w:jc w:val="center"/>
      </w:pPr>
      <w:bookmarkStart w:id="45" w:name="_Toc196729546"/>
      <w:r>
        <w:t xml:space="preserve">Figure </w:t>
      </w:r>
      <w:fldSimple w:instr=" SEQ Figure \* ARABIC ">
        <w:r w:rsidR="00073CE2">
          <w:rPr>
            <w:noProof/>
          </w:rPr>
          <w:t>16</w:t>
        </w:r>
      </w:fldSimple>
      <w:r>
        <w:t xml:space="preserve"> - </w:t>
      </w:r>
      <w:r w:rsidRPr="008C30FC">
        <w:t xml:space="preserve">I2C Communication Link </w:t>
      </w:r>
      <w:r>
        <w:t xml:space="preserve">Write </w:t>
      </w:r>
      <w:r w:rsidRPr="008C30FC">
        <w:t>Functions</w:t>
      </w:r>
      <w:bookmarkEnd w:id="45"/>
    </w:p>
    <w:p w14:paraId="62559D02" w14:textId="77777777" w:rsidR="000E05FC" w:rsidRDefault="000E05FC" w:rsidP="00A27BB0"/>
    <w:p w14:paraId="0587BFAA" w14:textId="0204C340" w:rsidR="00A27BB0" w:rsidRDefault="00B20B91" w:rsidP="004A56E3">
      <w:pPr>
        <w:spacing w:before="240" w:line="360" w:lineRule="auto"/>
        <w:jc w:val="both"/>
      </w:pPr>
      <w:r>
        <w:rPr>
          <w:noProof/>
        </w:rPr>
        <mc:AlternateContent>
          <mc:Choice Requires="wps">
            <w:drawing>
              <wp:anchor distT="0" distB="0" distL="114300" distR="114300" simplePos="0" relativeHeight="251658245" behindDoc="0" locked="0" layoutInCell="1" allowOverlap="1" wp14:anchorId="659BCD34" wp14:editId="1BB16C5E">
                <wp:simplePos x="0" y="0"/>
                <wp:positionH relativeFrom="column">
                  <wp:posOffset>0</wp:posOffset>
                </wp:positionH>
                <wp:positionV relativeFrom="paragraph">
                  <wp:posOffset>1969770</wp:posOffset>
                </wp:positionV>
                <wp:extent cx="3444240" cy="635"/>
                <wp:effectExtent l="0" t="0" r="0" b="0"/>
                <wp:wrapSquare wrapText="bothSides"/>
                <wp:docPr id="1595237673" name="Text Box 1"/>
                <wp:cNvGraphicFramePr/>
                <a:graphic xmlns:a="http://schemas.openxmlformats.org/drawingml/2006/main">
                  <a:graphicData uri="http://schemas.microsoft.com/office/word/2010/wordprocessingShape">
                    <wps:wsp>
                      <wps:cNvSpPr txBox="1"/>
                      <wps:spPr>
                        <a:xfrm>
                          <a:off x="0" y="0"/>
                          <a:ext cx="3444240" cy="635"/>
                        </a:xfrm>
                        <a:prstGeom prst="rect">
                          <a:avLst/>
                        </a:prstGeom>
                        <a:solidFill>
                          <a:prstClr val="white"/>
                        </a:solidFill>
                        <a:ln>
                          <a:noFill/>
                        </a:ln>
                      </wps:spPr>
                      <wps:txbx>
                        <w:txbxContent>
                          <w:p w14:paraId="74380BF0" w14:textId="23402487" w:rsidR="00B20B91" w:rsidRPr="00B20B91" w:rsidRDefault="00B20B91" w:rsidP="00B20B91">
                            <w:pPr>
                              <w:pStyle w:val="Caption"/>
                              <w:jc w:val="center"/>
                            </w:pPr>
                            <w:bookmarkStart w:id="46" w:name="_Toc196729547"/>
                            <w:r>
                              <w:t xml:space="preserve">Figure </w:t>
                            </w:r>
                            <w:fldSimple w:instr=" SEQ Figure \* ARABIC ">
                              <w:r w:rsidR="00073CE2">
                                <w:rPr>
                                  <w:noProof/>
                                </w:rPr>
                                <w:t>17</w:t>
                              </w:r>
                            </w:fldSimple>
                            <w:r>
                              <w:t xml:space="preserve"> - Bluetooth UART Virtual Terminal</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9BCD34" id="_x0000_s1028" type="#_x0000_t202" style="position:absolute;left:0;text-align:left;margin-left:0;margin-top:155.1pt;width:271.2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aQGgIAAD8EAAAOAAAAZHJzL2Uyb0RvYy54bWysU8Fu2zAMvQ/YPwi6L07SrBi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lvFovFfEEhSbHbm4+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" stroked="f">
                <v:textbox style="mso-fit-shape-to-text:t" inset="0,0,0,0">
                  <w:txbxContent>
                    <w:p w14:paraId="74380BF0" w14:textId="23402487" w:rsidR="00B20B91" w:rsidRPr="00B20B91" w:rsidRDefault="00B20B91" w:rsidP="00B20B91">
                      <w:pPr>
                        <w:pStyle w:val="Caption"/>
                        <w:jc w:val="center"/>
                      </w:pPr>
                      <w:bookmarkStart w:id="47" w:name="_Toc196729547"/>
                      <w:r>
                        <w:t xml:space="preserve">Figure </w:t>
                      </w:r>
                      <w:fldSimple w:instr=" SEQ Figure \* ARABIC ">
                        <w:r w:rsidR="00073CE2">
                          <w:rPr>
                            <w:noProof/>
                          </w:rPr>
                          <w:t>17</w:t>
                        </w:r>
                      </w:fldSimple>
                      <w:r>
                        <w:t xml:space="preserve"> - Bluetooth UART Virtual Terminal</w:t>
                      </w:r>
                      <w:bookmarkEnd w:id="47"/>
                    </w:p>
                  </w:txbxContent>
                </v:textbox>
                <w10:wrap type="square"/>
              </v:shape>
            </w:pict>
          </mc:Fallback>
        </mc:AlternateContent>
      </w:r>
      <w:r w:rsidR="000E05FC" w:rsidRPr="000E05FC">
        <w:rPr>
          <w:noProof/>
        </w:rPr>
        <w:drawing>
          <wp:anchor distT="0" distB="0" distL="114300" distR="114300" simplePos="0" relativeHeight="251658244" behindDoc="0" locked="0" layoutInCell="1" allowOverlap="1" wp14:anchorId="4BF50F1C" wp14:editId="639AC2DB">
            <wp:simplePos x="0" y="0"/>
            <wp:positionH relativeFrom="column">
              <wp:posOffset>0</wp:posOffset>
            </wp:positionH>
            <wp:positionV relativeFrom="paragraph">
              <wp:posOffset>0</wp:posOffset>
            </wp:positionV>
            <wp:extent cx="3444538" cy="1912786"/>
            <wp:effectExtent l="0" t="0" r="3810" b="0"/>
            <wp:wrapSquare wrapText="bothSides"/>
            <wp:docPr id="2133253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5307" name="Picture 1"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444538" cy="1912786"/>
                    </a:xfrm>
                    <a:prstGeom prst="rect">
                      <a:avLst/>
                    </a:prstGeom>
                  </pic:spPr>
                </pic:pic>
              </a:graphicData>
            </a:graphic>
            <wp14:sizeRelH relativeFrom="page">
              <wp14:pctWidth>0</wp14:pctWidth>
            </wp14:sizeRelH>
            <wp14:sizeRelV relativeFrom="page">
              <wp14:pctHeight>0</wp14:pctHeight>
            </wp14:sizeRelV>
          </wp:anchor>
        </w:drawing>
      </w:r>
      <w:r w:rsidR="00A612B6">
        <w:t>Sh</w:t>
      </w:r>
      <w:r w:rsidR="00A612B6" w:rsidRPr="0026131C">
        <w:rPr>
          <w:rFonts w:eastAsiaTheme="minorEastAsia"/>
        </w:rPr>
        <w:t xml:space="preserve">own in figure </w:t>
      </w:r>
      <w:r w:rsidR="00E47CD5">
        <w:rPr>
          <w:rFonts w:eastAsiaTheme="minorEastAsia"/>
        </w:rPr>
        <w:t>17</w:t>
      </w:r>
      <w:r w:rsidR="00A612B6" w:rsidRPr="0026131C">
        <w:rPr>
          <w:rFonts w:eastAsiaTheme="minorEastAsia"/>
        </w:rPr>
        <w:t xml:space="preserve"> is the confirmed communication link from the chip to the </w:t>
      </w:r>
      <w:r w:rsidR="00E461FA" w:rsidRPr="0026131C">
        <w:rPr>
          <w:rFonts w:eastAsiaTheme="minorEastAsia"/>
        </w:rPr>
        <w:t xml:space="preserve">external device </w:t>
      </w:r>
      <w:r w:rsidR="00D72516" w:rsidRPr="0026131C">
        <w:rPr>
          <w:rFonts w:eastAsiaTheme="minorEastAsia"/>
        </w:rPr>
        <w:t xml:space="preserve">utilised the Tx and Rx pins for </w:t>
      </w:r>
      <w:r w:rsidR="004A56E3" w:rsidRPr="0026131C">
        <w:rPr>
          <w:rFonts w:eastAsiaTheme="minorEastAsia"/>
        </w:rPr>
        <w:t xml:space="preserve">both </w:t>
      </w:r>
      <w:r w:rsidR="00D72516" w:rsidRPr="0026131C">
        <w:rPr>
          <w:rFonts w:eastAsiaTheme="minorEastAsia"/>
        </w:rPr>
        <w:t xml:space="preserve">transmission and receiving respectively. The communication works by </w:t>
      </w:r>
      <w:r w:rsidR="00E63BCF" w:rsidRPr="0026131C">
        <w:rPr>
          <w:rFonts w:eastAsiaTheme="minorEastAsia"/>
        </w:rPr>
        <w:t xml:space="preserve">first obtaining the value of the sensor from the EEPROM memory block using I2C. This data is then </w:t>
      </w:r>
      <w:r w:rsidR="004A56E3" w:rsidRPr="0026131C">
        <w:rPr>
          <w:rFonts w:eastAsiaTheme="minorEastAsia"/>
        </w:rPr>
        <w:t>transmitted to the main master chip to be crossed against the heart rate average</w:t>
      </w:r>
      <w:r w:rsidR="00971BC2" w:rsidRPr="0026131C">
        <w:rPr>
          <w:rFonts w:eastAsiaTheme="minorEastAsia"/>
        </w:rPr>
        <w:t xml:space="preserve"> of the </w:t>
      </w:r>
      <w:r w:rsidR="00F702DB" w:rsidRPr="0026131C">
        <w:rPr>
          <w:rFonts w:eastAsiaTheme="minorEastAsia"/>
        </w:rPr>
        <w:t>United Kingdom</w:t>
      </w:r>
      <w:r w:rsidR="00971BC2" w:rsidRPr="0026131C">
        <w:rPr>
          <w:rFonts w:eastAsiaTheme="minorEastAsia"/>
        </w:rPr>
        <w:t xml:space="preserve">. </w:t>
      </w:r>
      <w:r w:rsidR="001E3F8E" w:rsidRPr="0026131C">
        <w:rPr>
          <w:rFonts w:eastAsiaTheme="minorEastAsia"/>
        </w:rPr>
        <w:t xml:space="preserve">The normal resting heart rate for an </w:t>
      </w:r>
      <w:r w:rsidR="00F702DB" w:rsidRPr="0026131C">
        <w:rPr>
          <w:rFonts w:eastAsiaTheme="minorEastAsia"/>
        </w:rPr>
        <w:t xml:space="preserve">adult is on average in the realms of 60 to 100 beats per minute (BPM) </w:t>
      </w:r>
      <w:sdt>
        <w:sdtPr>
          <w:rPr>
            <w:rFonts w:eastAsiaTheme="minorEastAsia"/>
          </w:rPr>
          <w:id w:val="-181201298"/>
          <w:citation/>
        </w:sdtPr>
        <w:sdtEndPr/>
        <w:sdtContent>
          <w:r w:rsidR="00F702DB" w:rsidRPr="0026131C">
            <w:rPr>
              <w:rFonts w:eastAsiaTheme="minorEastAsia"/>
            </w:rPr>
            <w:fldChar w:fldCharType="begin"/>
          </w:r>
          <w:r w:rsidR="00F702DB" w:rsidRPr="0026131C">
            <w:rPr>
              <w:rFonts w:eastAsiaTheme="minorEastAsia"/>
            </w:rPr>
            <w:instrText xml:space="preserve"> CITATION Bri22 \l 2057 </w:instrText>
          </w:r>
          <w:r w:rsidR="00F702DB" w:rsidRPr="0026131C">
            <w:rPr>
              <w:rFonts w:eastAsiaTheme="minorEastAsia"/>
            </w:rPr>
            <w:fldChar w:fldCharType="separate"/>
          </w:r>
          <w:r w:rsidR="00073CE2" w:rsidRPr="00073CE2">
            <w:rPr>
              <w:rFonts w:eastAsiaTheme="minorEastAsia"/>
              <w:noProof/>
            </w:rPr>
            <w:t>[30]</w:t>
          </w:r>
          <w:r w:rsidR="00F702DB" w:rsidRPr="0026131C">
            <w:rPr>
              <w:rFonts w:eastAsiaTheme="minorEastAsia"/>
            </w:rPr>
            <w:fldChar w:fldCharType="end"/>
          </w:r>
        </w:sdtContent>
      </w:sdt>
      <w:r w:rsidR="00F702DB" w:rsidRPr="0026131C">
        <w:rPr>
          <w:rFonts w:eastAsiaTheme="minorEastAsia"/>
        </w:rPr>
        <w:t xml:space="preserve">. Although this is the main average, this does not include people who are </w:t>
      </w:r>
      <w:r w:rsidR="00F702DB" w:rsidRPr="0026131C">
        <w:rPr>
          <w:rFonts w:eastAsiaTheme="minorEastAsia"/>
        </w:rPr>
        <w:lastRenderedPageBreak/>
        <w:t xml:space="preserve">active and go to the gym where the users heart rate could be up to and including 140 BPM. For this report and design the users limit has been set to </w:t>
      </w:r>
      <w:r w:rsidR="000C7FBF" w:rsidRPr="0026131C">
        <w:rPr>
          <w:rFonts w:eastAsiaTheme="minorEastAsia"/>
        </w:rPr>
        <w:t>between 60 and 120 beats per minute.</w:t>
      </w:r>
    </w:p>
    <w:p w14:paraId="1F2C3316" w14:textId="77777777" w:rsidR="00BC5C4E" w:rsidRDefault="004F3BBA" w:rsidP="00BC5C4E">
      <w:pPr>
        <w:keepNext/>
        <w:spacing w:before="240" w:line="360" w:lineRule="auto"/>
        <w:jc w:val="both"/>
      </w:pPr>
      <w:r w:rsidRPr="004F3BBA">
        <w:rPr>
          <w:noProof/>
        </w:rPr>
        <w:drawing>
          <wp:inline distT="0" distB="0" distL="0" distR="0" wp14:anchorId="5D7C4222" wp14:editId="4FB9B185">
            <wp:extent cx="5731510" cy="1550670"/>
            <wp:effectExtent l="0" t="0" r="2540" b="0"/>
            <wp:docPr id="653446778" name="Picture 1" descr="A white background with colorful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446778" name="Picture 1" descr="A white background with colorful dots&#10;&#10;AI-generated content may be incorrect."/>
                    <pic:cNvPicPr/>
                  </pic:nvPicPr>
                  <pic:blipFill>
                    <a:blip r:embed="rId26"/>
                    <a:stretch>
                      <a:fillRect/>
                    </a:stretch>
                  </pic:blipFill>
                  <pic:spPr>
                    <a:xfrm>
                      <a:off x="0" y="0"/>
                      <a:ext cx="5731510" cy="1550670"/>
                    </a:xfrm>
                    <a:prstGeom prst="rect">
                      <a:avLst/>
                    </a:prstGeom>
                  </pic:spPr>
                </pic:pic>
              </a:graphicData>
            </a:graphic>
          </wp:inline>
        </w:drawing>
      </w:r>
    </w:p>
    <w:p w14:paraId="2516E002" w14:textId="06A9AF35" w:rsidR="0082549D" w:rsidRPr="00A27BB0" w:rsidRDefault="00BC5C4E" w:rsidP="00BC5C4E">
      <w:pPr>
        <w:pStyle w:val="Caption"/>
        <w:jc w:val="center"/>
      </w:pPr>
      <w:bookmarkStart w:id="48" w:name="_Toc196729548"/>
      <w:r>
        <w:t xml:space="preserve">Figure </w:t>
      </w:r>
      <w:fldSimple w:instr=" SEQ Figure \* ARABIC ">
        <w:r w:rsidR="00073CE2">
          <w:rPr>
            <w:noProof/>
          </w:rPr>
          <w:t>18</w:t>
        </w:r>
      </w:fldSimple>
      <w:r>
        <w:t xml:space="preserve"> - UART Heart Rate Check and Signals</w:t>
      </w:r>
      <w:bookmarkEnd w:id="48"/>
    </w:p>
    <w:p w14:paraId="5B398905" w14:textId="474A0065" w:rsidR="00473082" w:rsidRDefault="00502622" w:rsidP="00EF55C6">
      <w:pPr>
        <w:spacing w:line="360" w:lineRule="auto"/>
        <w:jc w:val="both"/>
      </w:pPr>
      <w:r w:rsidRPr="0026131C">
        <w:rPr>
          <w:rFonts w:eastAsiaTheme="minorEastAsia"/>
        </w:rPr>
        <w:t xml:space="preserve">The main program chip </w:t>
      </w:r>
      <w:r w:rsidR="00B80AE3" w:rsidRPr="0026131C">
        <w:rPr>
          <w:rFonts w:eastAsiaTheme="minorEastAsia"/>
        </w:rPr>
        <w:t xml:space="preserve">cross checks the users heart rate and tasks </w:t>
      </w:r>
      <w:r w:rsidRPr="0026131C">
        <w:rPr>
          <w:rFonts w:eastAsiaTheme="minorEastAsia"/>
        </w:rPr>
        <w:t xml:space="preserve">UART </w:t>
      </w:r>
      <w:r w:rsidR="00B80AE3" w:rsidRPr="0026131C">
        <w:rPr>
          <w:rFonts w:eastAsiaTheme="minorEastAsia"/>
        </w:rPr>
        <w:t xml:space="preserve">to send one or two pulses depending on the levels that have been received. </w:t>
      </w:r>
      <w:r w:rsidR="00F020CA" w:rsidRPr="0026131C">
        <w:rPr>
          <w:rFonts w:eastAsiaTheme="minorEastAsia"/>
        </w:rPr>
        <w:t xml:space="preserve">If the users heart rate lies either below the 60 beats per minute or 120 beats per minute a pulse is sent to the Bluetooth chip to communicate a message across onto the </w:t>
      </w:r>
      <w:r w:rsidR="005D1E34" w:rsidRPr="0026131C">
        <w:rPr>
          <w:rFonts w:eastAsiaTheme="minorEastAsia"/>
        </w:rPr>
        <w:t>user’s</w:t>
      </w:r>
      <w:r w:rsidR="00F020CA" w:rsidRPr="0026131C">
        <w:rPr>
          <w:rFonts w:eastAsiaTheme="minorEastAsia"/>
        </w:rPr>
        <w:t xml:space="preserve"> phone displaying that they may need medical care dues to an irregular heart rate. </w:t>
      </w:r>
      <w:r w:rsidR="005D1E34" w:rsidRPr="0026131C">
        <w:rPr>
          <w:rFonts w:eastAsiaTheme="minorEastAsia"/>
        </w:rPr>
        <w:t xml:space="preserve">This was found to be what a lot of users would want to see within the design model specifications. The second instance is if the heart rate is at optimal range. </w:t>
      </w:r>
      <w:r w:rsidR="00450CDE" w:rsidRPr="0026131C">
        <w:rPr>
          <w:rFonts w:eastAsiaTheme="minorEastAsia"/>
        </w:rPr>
        <w:t xml:space="preserve">If this is the case then a pulse is sent to the Bluetooth chip and logged onto the phone however, this does not alert the user </w:t>
      </w:r>
      <w:r w:rsidR="004760F7" w:rsidRPr="0026131C">
        <w:rPr>
          <w:rFonts w:eastAsiaTheme="minorEastAsia"/>
        </w:rPr>
        <w:t>to the extent of if the user is in dange</w:t>
      </w:r>
      <w:r w:rsidR="00564F2E" w:rsidRPr="0026131C">
        <w:rPr>
          <w:rFonts w:eastAsiaTheme="minorEastAsia"/>
        </w:rPr>
        <w:t>r.</w:t>
      </w:r>
    </w:p>
    <w:p w14:paraId="3639EA9C" w14:textId="4544C728" w:rsidR="00B20B91" w:rsidRDefault="00FF6579" w:rsidP="00FF6579">
      <w:pPr>
        <w:pStyle w:val="Heading2"/>
        <w:rPr>
          <w:b/>
          <w:bCs/>
        </w:rPr>
      </w:pPr>
      <w:bookmarkStart w:id="49" w:name="_Toc196729603"/>
      <w:r>
        <w:rPr>
          <w:b/>
          <w:bCs/>
        </w:rPr>
        <w:t xml:space="preserve">Liquid Crystal Display (LCD) Set </w:t>
      </w:r>
      <w:r w:rsidR="002E0AC0">
        <w:rPr>
          <w:b/>
          <w:bCs/>
        </w:rPr>
        <w:t>Up</w:t>
      </w:r>
      <w:bookmarkEnd w:id="49"/>
    </w:p>
    <w:p w14:paraId="0336449B" w14:textId="6EA0B745" w:rsidR="00473082" w:rsidRPr="0026131C" w:rsidRDefault="00473082" w:rsidP="00473082">
      <w:pPr>
        <w:spacing w:before="240" w:line="360" w:lineRule="auto"/>
        <w:jc w:val="both"/>
        <w:rPr>
          <w:rFonts w:eastAsiaTheme="minorEastAsia"/>
        </w:rPr>
      </w:pPr>
      <w:r w:rsidRPr="0026131C">
        <w:rPr>
          <w:rFonts w:eastAsiaTheme="minorEastAsia"/>
        </w:rPr>
        <w:t>The LCD display requires a specific set of connections in order to first activate the lines that need to be used and secondly, obtain the correct data packages that have been sent to be displayed. Like most devices, the LCD first starts off by having a power input between 2.4 and 5 volts and a ground to ensure current can flow through and not build causing electrical discharge. The LCD uses three primary ports run and decide operations. These ports are RS (</w:t>
      </w:r>
      <w:r w:rsidR="001E27EB" w:rsidRPr="0026131C">
        <w:rPr>
          <w:rFonts w:eastAsiaTheme="minorEastAsia"/>
        </w:rPr>
        <w:t>Register Select), RW (</w:t>
      </w:r>
      <w:r w:rsidR="00014E76" w:rsidRPr="0026131C">
        <w:rPr>
          <w:rFonts w:eastAsiaTheme="minorEastAsia"/>
        </w:rPr>
        <w:t xml:space="preserve">Read/Write) and E (Enable). The register select is </w:t>
      </w:r>
      <w:r w:rsidR="00D87887" w:rsidRPr="0026131C">
        <w:rPr>
          <w:rFonts w:eastAsiaTheme="minorEastAsia"/>
        </w:rPr>
        <w:t xml:space="preserve">responsible for </w:t>
      </w:r>
      <w:r w:rsidR="004941BA" w:rsidRPr="0026131C">
        <w:rPr>
          <w:rFonts w:eastAsiaTheme="minorEastAsia"/>
        </w:rPr>
        <w:t xml:space="preserve">either being set in a low state meaning a command has been given to the LCD that will be followed or alternatively, being set high </w:t>
      </w:r>
      <w:r w:rsidR="005F592F" w:rsidRPr="0026131C">
        <w:rPr>
          <w:rFonts w:eastAsiaTheme="minorEastAsia"/>
        </w:rPr>
        <w:t>which issues the LCD to print the data onto the screen</w:t>
      </w:r>
      <w:r w:rsidR="00833CB3" w:rsidRPr="0026131C">
        <w:rPr>
          <w:rFonts w:eastAsiaTheme="minorEastAsia"/>
        </w:rPr>
        <w:t xml:space="preserve"> </w:t>
      </w:r>
      <w:sdt>
        <w:sdtPr>
          <w:rPr>
            <w:rFonts w:eastAsiaTheme="minorEastAsia"/>
          </w:rPr>
          <w:id w:val="278768545"/>
          <w:citation/>
        </w:sdtPr>
        <w:sdtEndPr/>
        <w:sdtContent>
          <w:r w:rsidR="00833CB3" w:rsidRPr="0026131C">
            <w:rPr>
              <w:rFonts w:eastAsiaTheme="minorEastAsia"/>
            </w:rPr>
            <w:fldChar w:fldCharType="begin"/>
          </w:r>
          <w:r w:rsidR="00833CB3" w:rsidRPr="0026131C">
            <w:rPr>
              <w:rFonts w:eastAsiaTheme="minorEastAsia"/>
            </w:rPr>
            <w:instrText xml:space="preserve"> CITATION CDT23 \l 2057 </w:instrText>
          </w:r>
          <w:r w:rsidR="00833CB3" w:rsidRPr="0026131C">
            <w:rPr>
              <w:rFonts w:eastAsiaTheme="minorEastAsia"/>
            </w:rPr>
            <w:fldChar w:fldCharType="separate"/>
          </w:r>
          <w:r w:rsidR="00073CE2" w:rsidRPr="00073CE2">
            <w:rPr>
              <w:rFonts w:eastAsiaTheme="minorEastAsia"/>
              <w:noProof/>
            </w:rPr>
            <w:t>[31]</w:t>
          </w:r>
          <w:r w:rsidR="00833CB3" w:rsidRPr="0026131C">
            <w:rPr>
              <w:rFonts w:eastAsiaTheme="minorEastAsia"/>
            </w:rPr>
            <w:fldChar w:fldCharType="end"/>
          </w:r>
        </w:sdtContent>
      </w:sdt>
      <w:r w:rsidR="005F592F" w:rsidRPr="0026131C">
        <w:rPr>
          <w:rFonts w:eastAsiaTheme="minorEastAsia"/>
        </w:rPr>
        <w:t xml:space="preserve">. </w:t>
      </w:r>
      <w:r w:rsidR="00FE5157" w:rsidRPr="0026131C">
        <w:rPr>
          <w:rFonts w:eastAsiaTheme="minorEastAsia"/>
        </w:rPr>
        <w:t xml:space="preserve">The RW port tells the lcd to </w:t>
      </w:r>
      <w:r w:rsidR="00377C16" w:rsidRPr="0026131C">
        <w:rPr>
          <w:rFonts w:eastAsiaTheme="minorEastAsia"/>
        </w:rPr>
        <w:t>write</w:t>
      </w:r>
      <w:r w:rsidR="00FE5157" w:rsidRPr="0026131C">
        <w:rPr>
          <w:rFonts w:eastAsiaTheme="minorEastAsia"/>
        </w:rPr>
        <w:t xml:space="preserve"> data</w:t>
      </w:r>
      <w:r w:rsidR="00377C16" w:rsidRPr="0026131C">
        <w:rPr>
          <w:rFonts w:eastAsiaTheme="minorEastAsia"/>
        </w:rPr>
        <w:t xml:space="preserve"> into the register is low and read the memorised data from the lcd if set high</w:t>
      </w:r>
      <w:sdt>
        <w:sdtPr>
          <w:rPr>
            <w:rFonts w:eastAsiaTheme="minorEastAsia"/>
          </w:rPr>
          <w:id w:val="1361010387"/>
          <w:citation/>
        </w:sdtPr>
        <w:sdtEndPr/>
        <w:sdtContent>
          <w:r w:rsidR="00833CB3" w:rsidRPr="0026131C">
            <w:rPr>
              <w:rFonts w:eastAsiaTheme="minorEastAsia"/>
            </w:rPr>
            <w:fldChar w:fldCharType="begin"/>
          </w:r>
          <w:r w:rsidR="00833CB3" w:rsidRPr="0026131C">
            <w:rPr>
              <w:rFonts w:eastAsiaTheme="minorEastAsia"/>
            </w:rPr>
            <w:instrText xml:space="preserve"> CITATION CDT23 \l 2057 </w:instrText>
          </w:r>
          <w:r w:rsidR="00833CB3" w:rsidRPr="0026131C">
            <w:rPr>
              <w:rFonts w:eastAsiaTheme="minorEastAsia"/>
            </w:rPr>
            <w:fldChar w:fldCharType="separate"/>
          </w:r>
          <w:r w:rsidR="00073CE2">
            <w:rPr>
              <w:rFonts w:eastAsiaTheme="minorEastAsia"/>
              <w:noProof/>
            </w:rPr>
            <w:t xml:space="preserve"> </w:t>
          </w:r>
          <w:r w:rsidR="00073CE2" w:rsidRPr="00073CE2">
            <w:rPr>
              <w:rFonts w:eastAsiaTheme="minorEastAsia"/>
              <w:noProof/>
            </w:rPr>
            <w:t>[31]</w:t>
          </w:r>
          <w:r w:rsidR="00833CB3" w:rsidRPr="0026131C">
            <w:rPr>
              <w:rFonts w:eastAsiaTheme="minorEastAsia"/>
            </w:rPr>
            <w:fldChar w:fldCharType="end"/>
          </w:r>
        </w:sdtContent>
      </w:sdt>
      <w:r w:rsidR="00377C16" w:rsidRPr="0026131C">
        <w:rPr>
          <w:rFonts w:eastAsiaTheme="minorEastAsia"/>
        </w:rPr>
        <w:t>.</w:t>
      </w:r>
      <w:r w:rsidR="002F40CF" w:rsidRPr="0026131C">
        <w:rPr>
          <w:rFonts w:eastAsiaTheme="minorEastAsia"/>
        </w:rPr>
        <w:t xml:space="preserve"> </w:t>
      </w:r>
      <w:r w:rsidR="001D0F39" w:rsidRPr="0026131C">
        <w:rPr>
          <w:rFonts w:eastAsiaTheme="minorEastAsia"/>
        </w:rPr>
        <w:t>The last port is the enable pin</w:t>
      </w:r>
      <w:r w:rsidR="002600ED" w:rsidRPr="0026131C">
        <w:rPr>
          <w:rFonts w:eastAsiaTheme="minorEastAsia"/>
        </w:rPr>
        <w:t xml:space="preserve"> which, when set </w:t>
      </w:r>
      <w:r w:rsidR="004D2BB9" w:rsidRPr="0026131C">
        <w:rPr>
          <w:rFonts w:eastAsiaTheme="minorEastAsia"/>
        </w:rPr>
        <w:t>as a 1</w:t>
      </w:r>
      <w:r w:rsidR="002600ED" w:rsidRPr="0026131C">
        <w:rPr>
          <w:rFonts w:eastAsiaTheme="minorEastAsia"/>
        </w:rPr>
        <w:t xml:space="preserve">, </w:t>
      </w:r>
      <w:r w:rsidR="004D2BB9" w:rsidRPr="0026131C">
        <w:rPr>
          <w:rFonts w:eastAsiaTheme="minorEastAsia"/>
        </w:rPr>
        <w:t xml:space="preserve">executes the process of reading the data from the D pin data lines and </w:t>
      </w:r>
      <w:r w:rsidR="009C062A" w:rsidRPr="0026131C">
        <w:rPr>
          <w:rFonts w:eastAsiaTheme="minorEastAsia"/>
        </w:rPr>
        <w:t>then print it onto the corresponding lines of the LCD.</w:t>
      </w:r>
    </w:p>
    <w:p w14:paraId="50A6394D" w14:textId="68AA76C1" w:rsidR="009C062A" w:rsidRPr="0026131C" w:rsidRDefault="005F1F0D" w:rsidP="00473082">
      <w:pPr>
        <w:spacing w:before="240" w:line="360" w:lineRule="auto"/>
        <w:jc w:val="both"/>
        <w:rPr>
          <w:rFonts w:eastAsiaTheme="minorEastAsia"/>
        </w:rPr>
      </w:pPr>
      <w:r w:rsidRPr="0026131C">
        <w:rPr>
          <w:rFonts w:eastAsiaTheme="minorEastAsia"/>
        </w:rPr>
        <w:t xml:space="preserve">Data is transferred to and from </w:t>
      </w:r>
      <w:r w:rsidR="00EF0529" w:rsidRPr="0026131C">
        <w:rPr>
          <w:rFonts w:eastAsiaTheme="minorEastAsia"/>
        </w:rPr>
        <w:t>a</w:t>
      </w:r>
      <w:r w:rsidR="0030664D" w:rsidRPr="0026131C">
        <w:rPr>
          <w:rFonts w:eastAsiaTheme="minorEastAsia"/>
        </w:rPr>
        <w:t xml:space="preserve"> 2 line 16 column</w:t>
      </w:r>
      <w:r w:rsidR="00EF0529" w:rsidRPr="0026131C">
        <w:rPr>
          <w:rFonts w:eastAsiaTheme="minorEastAsia"/>
        </w:rPr>
        <w:t xml:space="preserve"> LCD</w:t>
      </w:r>
      <w:r w:rsidRPr="0026131C">
        <w:rPr>
          <w:rFonts w:eastAsiaTheme="minorEastAsia"/>
        </w:rPr>
        <w:t xml:space="preserve"> using </w:t>
      </w:r>
      <w:r w:rsidR="00727A59" w:rsidRPr="0026131C">
        <w:rPr>
          <w:rFonts w:eastAsiaTheme="minorEastAsia"/>
        </w:rPr>
        <w:t>4 data line pins</w:t>
      </w:r>
      <w:r w:rsidR="0030664D" w:rsidRPr="0026131C">
        <w:rPr>
          <w:rFonts w:eastAsiaTheme="minorEastAsia"/>
        </w:rPr>
        <w:t xml:space="preserve">. </w:t>
      </w:r>
      <w:r w:rsidR="00AE5BC5" w:rsidRPr="0026131C">
        <w:rPr>
          <w:rFonts w:eastAsiaTheme="minorEastAsia"/>
        </w:rPr>
        <w:t xml:space="preserve">For bigger LCDs, 8 data pins may be used to allow for higher data transferal and more utilisation on the LCDs display. </w:t>
      </w:r>
      <w:r w:rsidR="00AE5BC5" w:rsidRPr="0026131C">
        <w:rPr>
          <w:rFonts w:eastAsiaTheme="minorEastAsia"/>
        </w:rPr>
        <w:lastRenderedPageBreak/>
        <w:t xml:space="preserve">For this project </w:t>
      </w:r>
      <w:r w:rsidR="0057284D" w:rsidRPr="0026131C">
        <w:rPr>
          <w:rFonts w:eastAsiaTheme="minorEastAsia"/>
        </w:rPr>
        <w:t xml:space="preserve">4 data line pins </w:t>
      </w:r>
      <w:r w:rsidR="00187AF5" w:rsidRPr="0026131C">
        <w:rPr>
          <w:rFonts w:eastAsiaTheme="minorEastAsia"/>
        </w:rPr>
        <w:t xml:space="preserve">have been used. The pins are connected in a common order with data lines </w:t>
      </w:r>
      <w:r w:rsidR="009D315A" w:rsidRPr="0026131C">
        <w:rPr>
          <w:rFonts w:eastAsiaTheme="minorEastAsia"/>
        </w:rPr>
        <w:t xml:space="preserve">for a 2 line LCD being pin 4 through 7 </w:t>
      </w:r>
      <w:r w:rsidR="000D6CBB" w:rsidRPr="0026131C">
        <w:rPr>
          <w:rFonts w:eastAsiaTheme="minorEastAsia"/>
        </w:rPr>
        <w:t xml:space="preserve">and can be connected to any </w:t>
      </w:r>
      <w:r w:rsidR="008D7A45" w:rsidRPr="0026131C">
        <w:rPr>
          <w:rFonts w:eastAsiaTheme="minorEastAsia"/>
        </w:rPr>
        <w:t xml:space="preserve">analogue </w:t>
      </w:r>
      <w:r w:rsidR="000D6CBB" w:rsidRPr="0026131C">
        <w:rPr>
          <w:rFonts w:eastAsiaTheme="minorEastAsia"/>
        </w:rPr>
        <w:t>input / output</w:t>
      </w:r>
      <w:r w:rsidR="007076AD" w:rsidRPr="0026131C">
        <w:rPr>
          <w:rFonts w:eastAsiaTheme="minorEastAsia"/>
        </w:rPr>
        <w:t xml:space="preserve"> (I/O)</w:t>
      </w:r>
      <w:r w:rsidR="000D6CBB" w:rsidRPr="0026131C">
        <w:rPr>
          <w:rFonts w:eastAsiaTheme="minorEastAsia"/>
        </w:rPr>
        <w:t xml:space="preserve"> pin</w:t>
      </w:r>
      <w:r w:rsidR="008D7A45" w:rsidRPr="0026131C">
        <w:rPr>
          <w:rFonts w:eastAsiaTheme="minorEastAsia"/>
        </w:rPr>
        <w:t xml:space="preserve"> as selected by the designer.</w:t>
      </w:r>
      <w:r w:rsidR="009D315A" w:rsidRPr="0026131C">
        <w:rPr>
          <w:rFonts w:eastAsiaTheme="minorEastAsia"/>
        </w:rPr>
        <w:t xml:space="preserve"> </w:t>
      </w:r>
      <w:r w:rsidR="004744BC" w:rsidRPr="0026131C">
        <w:rPr>
          <w:rFonts w:eastAsiaTheme="minorEastAsia"/>
        </w:rPr>
        <w:t xml:space="preserve">These connections must be </w:t>
      </w:r>
      <w:r w:rsidR="00AA20A5" w:rsidRPr="0026131C">
        <w:rPr>
          <w:rFonts w:eastAsiaTheme="minorEastAsia"/>
        </w:rPr>
        <w:t>bidirectional</w:t>
      </w:r>
      <w:r w:rsidR="00970CFA" w:rsidRPr="0026131C">
        <w:rPr>
          <w:rFonts w:eastAsiaTheme="minorEastAsia"/>
        </w:rPr>
        <w:t xml:space="preserve"> to allow </w:t>
      </w:r>
      <w:r w:rsidR="00F51F9E" w:rsidRPr="0026131C">
        <w:rPr>
          <w:rFonts w:eastAsiaTheme="minorEastAsia"/>
        </w:rPr>
        <w:t>the data to be both read and written</w:t>
      </w:r>
      <w:r w:rsidR="00AA20A5" w:rsidRPr="0026131C">
        <w:rPr>
          <w:rFonts w:eastAsiaTheme="minorEastAsia"/>
        </w:rPr>
        <w:t>, too and from the crystal display.</w:t>
      </w:r>
      <w:r w:rsidR="00366A67" w:rsidRPr="0026131C">
        <w:rPr>
          <w:rFonts w:eastAsiaTheme="minorEastAsia"/>
        </w:rPr>
        <w:t xml:space="preserve"> This caused a major problem at the start of the project </w:t>
      </w:r>
      <w:r w:rsidR="00664E2E" w:rsidRPr="0026131C">
        <w:rPr>
          <w:rFonts w:eastAsiaTheme="minorEastAsia"/>
        </w:rPr>
        <w:t xml:space="preserve">as the pins were set out in </w:t>
      </w:r>
      <w:r w:rsidR="00593422" w:rsidRPr="0026131C">
        <w:rPr>
          <w:rFonts w:eastAsiaTheme="minorEastAsia"/>
        </w:rPr>
        <w:t>an</w:t>
      </w:r>
      <w:r w:rsidR="00664E2E" w:rsidRPr="0026131C">
        <w:rPr>
          <w:rFonts w:eastAsiaTheme="minorEastAsia"/>
        </w:rPr>
        <w:t xml:space="preserve"> input state. This was checked in the CCS firmware </w:t>
      </w:r>
      <w:r w:rsidR="007076AD" w:rsidRPr="0026131C">
        <w:rPr>
          <w:rFonts w:eastAsiaTheme="minorEastAsia"/>
        </w:rPr>
        <w:t>software where it was found that the initial LCD code would not work without RS 232 communications setting the pins to bidirectional I/O as shown below</w:t>
      </w:r>
      <w:r w:rsidR="00E108E4" w:rsidRPr="0026131C">
        <w:rPr>
          <w:rFonts w:eastAsiaTheme="minorEastAsia"/>
        </w:rPr>
        <w:t xml:space="preserve"> in figures </w:t>
      </w:r>
      <w:r w:rsidR="00E47CD5">
        <w:rPr>
          <w:rFonts w:eastAsiaTheme="minorEastAsia"/>
        </w:rPr>
        <w:t>19</w:t>
      </w:r>
      <w:r w:rsidR="00E108E4" w:rsidRPr="0026131C">
        <w:rPr>
          <w:rFonts w:eastAsiaTheme="minorEastAsia"/>
        </w:rPr>
        <w:t xml:space="preserve"> and </w:t>
      </w:r>
      <w:r w:rsidR="00E47CD5">
        <w:rPr>
          <w:rFonts w:eastAsiaTheme="minorEastAsia"/>
        </w:rPr>
        <w:t>20</w:t>
      </w:r>
      <w:r w:rsidR="007076AD" w:rsidRPr="0026131C">
        <w:rPr>
          <w:rFonts w:eastAsiaTheme="minorEastAsia"/>
        </w:rPr>
        <w:t xml:space="preserve">. </w:t>
      </w:r>
    </w:p>
    <w:p w14:paraId="3120A962" w14:textId="77777777" w:rsidR="00E108E4" w:rsidRDefault="00E108E4" w:rsidP="00E108E4">
      <w:pPr>
        <w:keepNext/>
        <w:jc w:val="center"/>
      </w:pPr>
      <w:r w:rsidRPr="00E108E4">
        <w:rPr>
          <w:noProof/>
        </w:rPr>
        <w:drawing>
          <wp:inline distT="0" distB="0" distL="0" distR="0" wp14:anchorId="732B8D8E" wp14:editId="60181773">
            <wp:extent cx="2249714" cy="1552620"/>
            <wp:effectExtent l="0" t="0" r="0" b="0"/>
            <wp:docPr id="26947508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75089" name="Picture 1" descr="A screenshot of a computer program&#10;&#10;AI-generated content may be incorrect."/>
                    <pic:cNvPicPr/>
                  </pic:nvPicPr>
                  <pic:blipFill>
                    <a:blip r:embed="rId27"/>
                    <a:stretch>
                      <a:fillRect/>
                    </a:stretch>
                  </pic:blipFill>
                  <pic:spPr>
                    <a:xfrm>
                      <a:off x="0" y="0"/>
                      <a:ext cx="2259013" cy="1559038"/>
                    </a:xfrm>
                    <a:prstGeom prst="rect">
                      <a:avLst/>
                    </a:prstGeom>
                  </pic:spPr>
                </pic:pic>
              </a:graphicData>
            </a:graphic>
          </wp:inline>
        </w:drawing>
      </w:r>
    </w:p>
    <w:p w14:paraId="4D0EF230" w14:textId="265CB324" w:rsidR="00E108E4" w:rsidRDefault="00E108E4" w:rsidP="00E108E4">
      <w:pPr>
        <w:pStyle w:val="Caption"/>
        <w:jc w:val="center"/>
      </w:pPr>
      <w:bookmarkStart w:id="50" w:name="_Toc196729549"/>
      <w:r>
        <w:t xml:space="preserve">Figure </w:t>
      </w:r>
      <w:fldSimple w:instr=" SEQ Figure \* ARABIC ">
        <w:r w:rsidR="00073CE2">
          <w:rPr>
            <w:noProof/>
          </w:rPr>
          <w:t>19</w:t>
        </w:r>
      </w:fldSimple>
      <w:r>
        <w:t xml:space="preserve"> - Include External LCD Code</w:t>
      </w:r>
      <w:bookmarkEnd w:id="50"/>
    </w:p>
    <w:p w14:paraId="7798ADE2" w14:textId="77777777" w:rsidR="00F20988" w:rsidRDefault="00B23862" w:rsidP="00F20988">
      <w:pPr>
        <w:keepNext/>
        <w:jc w:val="center"/>
      </w:pPr>
      <w:r w:rsidRPr="00B23862">
        <w:rPr>
          <w:noProof/>
        </w:rPr>
        <w:drawing>
          <wp:inline distT="0" distB="0" distL="0" distR="0" wp14:anchorId="08543328" wp14:editId="5F90C270">
            <wp:extent cx="2478101" cy="1567543"/>
            <wp:effectExtent l="0" t="0" r="0" b="0"/>
            <wp:docPr id="877613974"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13974" name="Picture 1" descr="A close up of text&#10;&#10;AI-generated content may be incorrect."/>
                    <pic:cNvPicPr/>
                  </pic:nvPicPr>
                  <pic:blipFill>
                    <a:blip r:embed="rId28"/>
                    <a:stretch>
                      <a:fillRect/>
                    </a:stretch>
                  </pic:blipFill>
                  <pic:spPr>
                    <a:xfrm>
                      <a:off x="0" y="0"/>
                      <a:ext cx="2478101" cy="1567543"/>
                    </a:xfrm>
                    <a:prstGeom prst="rect">
                      <a:avLst/>
                    </a:prstGeom>
                  </pic:spPr>
                </pic:pic>
              </a:graphicData>
            </a:graphic>
          </wp:inline>
        </w:drawing>
      </w:r>
    </w:p>
    <w:p w14:paraId="1E3ABABF" w14:textId="085B7384" w:rsidR="00EF55C6" w:rsidRPr="00EF55C6" w:rsidRDefault="00F20988" w:rsidP="00EF55C6">
      <w:pPr>
        <w:pStyle w:val="Caption"/>
        <w:jc w:val="center"/>
      </w:pPr>
      <w:bookmarkStart w:id="51" w:name="_Toc196729550"/>
      <w:r>
        <w:t xml:space="preserve">Figure </w:t>
      </w:r>
      <w:fldSimple w:instr=" SEQ Figure \* ARABIC ">
        <w:r w:rsidR="00073CE2">
          <w:rPr>
            <w:noProof/>
          </w:rPr>
          <w:t>20</w:t>
        </w:r>
      </w:fldSimple>
      <w:r>
        <w:t xml:space="preserve"> - LCD Port Assignment</w:t>
      </w:r>
      <w:bookmarkEnd w:id="51"/>
    </w:p>
    <w:p w14:paraId="317215A6" w14:textId="5B79409F" w:rsidR="00966959" w:rsidRDefault="000200A9" w:rsidP="00B85A52">
      <w:pPr>
        <w:pStyle w:val="Heading2"/>
        <w:rPr>
          <w:b/>
          <w:bCs/>
        </w:rPr>
      </w:pPr>
      <w:bookmarkStart w:id="52" w:name="_Toc196729604"/>
      <w:r>
        <w:rPr>
          <w:b/>
          <w:bCs/>
        </w:rPr>
        <w:lastRenderedPageBreak/>
        <w:t>Rectenna Design Elements</w:t>
      </w:r>
      <w:bookmarkEnd w:id="52"/>
    </w:p>
    <w:p w14:paraId="75190C0C" w14:textId="77777777" w:rsidR="0062442E" w:rsidRDefault="0030330E" w:rsidP="0062442E">
      <w:pPr>
        <w:keepNext/>
      </w:pPr>
      <w:r w:rsidRPr="0030330E">
        <w:rPr>
          <w:noProof/>
        </w:rPr>
        <w:drawing>
          <wp:inline distT="0" distB="0" distL="0" distR="0" wp14:anchorId="6F4B7872" wp14:editId="75AD5998">
            <wp:extent cx="5626002" cy="3277870"/>
            <wp:effectExtent l="0" t="0" r="0" b="0"/>
            <wp:docPr id="1126315076" name="Picture 4" descr="A diagram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15076" name="Picture 4" descr="A diagram of a line&#10;&#10;AI-generated content may be incorrect."/>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841"/>
                    <a:stretch/>
                  </pic:blipFill>
                  <pic:spPr bwMode="auto">
                    <a:xfrm>
                      <a:off x="0" y="0"/>
                      <a:ext cx="5626002" cy="3277870"/>
                    </a:xfrm>
                    <a:prstGeom prst="rect">
                      <a:avLst/>
                    </a:prstGeom>
                    <a:noFill/>
                    <a:ln>
                      <a:noFill/>
                    </a:ln>
                    <a:extLst>
                      <a:ext uri="{53640926-AAD7-44D8-BBD7-CCE9431645EC}">
                        <a14:shadowObscured xmlns:a14="http://schemas.microsoft.com/office/drawing/2010/main"/>
                      </a:ext>
                    </a:extLst>
                  </pic:spPr>
                </pic:pic>
              </a:graphicData>
            </a:graphic>
          </wp:inline>
        </w:drawing>
      </w:r>
    </w:p>
    <w:p w14:paraId="3D5890C5" w14:textId="68645C35" w:rsidR="0030330E" w:rsidRPr="0030330E" w:rsidRDefault="0062442E" w:rsidP="0062442E">
      <w:pPr>
        <w:pStyle w:val="Caption"/>
        <w:jc w:val="center"/>
      </w:pPr>
      <w:bookmarkStart w:id="53" w:name="_Toc196729551"/>
      <w:r>
        <w:t xml:space="preserve">Figure </w:t>
      </w:r>
      <w:fldSimple w:instr=" SEQ Figure \* ARABIC ">
        <w:r w:rsidR="00073CE2">
          <w:rPr>
            <w:noProof/>
          </w:rPr>
          <w:t>21</w:t>
        </w:r>
      </w:fldSimple>
      <w:r>
        <w:t xml:space="preserve"> - Antenna Design Specifications</w:t>
      </w:r>
      <w:bookmarkEnd w:id="53"/>
    </w:p>
    <w:p w14:paraId="78497546" w14:textId="68C3AB7B" w:rsidR="00EF55C6" w:rsidRPr="0026131C" w:rsidRDefault="0030642B" w:rsidP="004F7FE3">
      <w:pPr>
        <w:spacing w:line="360" w:lineRule="auto"/>
        <w:jc w:val="both"/>
        <w:rPr>
          <w:rFonts w:eastAsiaTheme="minorEastAsia"/>
        </w:rPr>
      </w:pPr>
      <w:r w:rsidRPr="0026131C">
        <w:rPr>
          <w:rFonts w:eastAsiaTheme="minorEastAsia"/>
        </w:rPr>
        <w:t xml:space="preserve">Shown above is the design </w:t>
      </w:r>
      <w:r w:rsidR="009121D4" w:rsidRPr="0026131C">
        <w:rPr>
          <w:rFonts w:eastAsiaTheme="minorEastAsia"/>
        </w:rPr>
        <w:t xml:space="preserve">of the antenna used within the rectenna portion of the project including, </w:t>
      </w:r>
      <w:r w:rsidR="0015354B" w:rsidRPr="0026131C">
        <w:rPr>
          <w:rFonts w:eastAsiaTheme="minorEastAsia"/>
        </w:rPr>
        <w:t xml:space="preserve">the dimensions, spacing, thickness and materials which have been used to allow the antenna to operate </w:t>
      </w:r>
      <w:r w:rsidR="00CD1975" w:rsidRPr="0026131C">
        <w:rPr>
          <w:rFonts w:eastAsiaTheme="minorEastAsia"/>
        </w:rPr>
        <w:t xml:space="preserve">in its functional format. </w:t>
      </w:r>
      <w:r w:rsidR="00A4097E" w:rsidRPr="0026131C">
        <w:rPr>
          <w:rFonts w:eastAsiaTheme="minorEastAsia"/>
        </w:rPr>
        <w:t>The antenna, to allow it to sit onto the circuit board without modification, has been made from the original materials a PCB board would be printed from. These materials are Fire Retardant 4 (FR4)</w:t>
      </w:r>
      <w:r w:rsidR="00BE41AD" w:rsidRPr="0026131C">
        <w:rPr>
          <w:rFonts w:eastAsiaTheme="minorEastAsia"/>
        </w:rPr>
        <w:t xml:space="preserve"> </w:t>
      </w:r>
      <w:r w:rsidR="00D144C7" w:rsidRPr="0026131C">
        <w:rPr>
          <w:rFonts w:eastAsiaTheme="minorEastAsia"/>
        </w:rPr>
        <w:t>which is used as the substrate at which the elements can sit on</w:t>
      </w:r>
      <w:r w:rsidR="00A4097E" w:rsidRPr="0026131C">
        <w:rPr>
          <w:rFonts w:eastAsiaTheme="minorEastAsia"/>
        </w:rPr>
        <w:t xml:space="preserve"> and copper lining</w:t>
      </w:r>
      <w:r w:rsidR="00294BE5" w:rsidRPr="0026131C">
        <w:rPr>
          <w:rFonts w:eastAsiaTheme="minorEastAsia"/>
        </w:rPr>
        <w:t xml:space="preserve"> which </w:t>
      </w:r>
      <w:r w:rsidR="00BE41AD" w:rsidRPr="0026131C">
        <w:rPr>
          <w:rFonts w:eastAsiaTheme="minorEastAsia"/>
        </w:rPr>
        <w:t>has permittivity</w:t>
      </w:r>
      <w:r w:rsidR="00294BE5" w:rsidRPr="0026131C">
        <w:rPr>
          <w:rFonts w:eastAsiaTheme="minorEastAsia"/>
        </w:rPr>
        <w:t xml:space="preserve"> close to 1</w:t>
      </w:r>
      <w:r w:rsidR="00A4097E" w:rsidRPr="0026131C">
        <w:rPr>
          <w:rFonts w:eastAsiaTheme="minorEastAsia"/>
        </w:rPr>
        <w:t xml:space="preserve"> for the radiating elements</w:t>
      </w:r>
      <w:r w:rsidR="00D144C7" w:rsidRPr="0026131C">
        <w:rPr>
          <w:rFonts w:eastAsiaTheme="minorEastAsia"/>
        </w:rPr>
        <w:t xml:space="preserve">. </w:t>
      </w:r>
      <w:r w:rsidR="006D5D8E" w:rsidRPr="0026131C">
        <w:rPr>
          <w:rFonts w:eastAsiaTheme="minorEastAsia"/>
        </w:rPr>
        <w:t xml:space="preserve">The permittivity is important in an antenna model as it gives the indication of how much </w:t>
      </w:r>
      <w:r w:rsidR="00005E61" w:rsidRPr="0026131C">
        <w:rPr>
          <w:rFonts w:eastAsiaTheme="minorEastAsia"/>
        </w:rPr>
        <w:t xml:space="preserve">energy the electric field of the model can hold </w:t>
      </w:r>
      <w:sdt>
        <w:sdtPr>
          <w:rPr>
            <w:rFonts w:eastAsiaTheme="minorEastAsia"/>
          </w:rPr>
          <w:id w:val="-1161307452"/>
          <w:citation/>
        </w:sdtPr>
        <w:sdtEndPr/>
        <w:sdtContent>
          <w:r w:rsidR="006E52BE" w:rsidRPr="0026131C">
            <w:rPr>
              <w:rFonts w:eastAsiaTheme="minorEastAsia"/>
            </w:rPr>
            <w:fldChar w:fldCharType="begin"/>
          </w:r>
          <w:r w:rsidR="006E52BE" w:rsidRPr="0026131C">
            <w:rPr>
              <w:rFonts w:eastAsiaTheme="minorEastAsia"/>
            </w:rPr>
            <w:instrText xml:space="preserve"> CITATION BYJ25 \l 2057 </w:instrText>
          </w:r>
          <w:r w:rsidR="006E52BE" w:rsidRPr="0026131C">
            <w:rPr>
              <w:rFonts w:eastAsiaTheme="minorEastAsia"/>
            </w:rPr>
            <w:fldChar w:fldCharType="separate"/>
          </w:r>
          <w:r w:rsidR="00073CE2" w:rsidRPr="00073CE2">
            <w:rPr>
              <w:rFonts w:eastAsiaTheme="minorEastAsia"/>
              <w:noProof/>
            </w:rPr>
            <w:t>[32]</w:t>
          </w:r>
          <w:r w:rsidR="006E52BE" w:rsidRPr="0026131C">
            <w:rPr>
              <w:rFonts w:eastAsiaTheme="minorEastAsia"/>
            </w:rPr>
            <w:fldChar w:fldCharType="end"/>
          </w:r>
        </w:sdtContent>
      </w:sdt>
      <w:r w:rsidR="00005E61" w:rsidRPr="0026131C">
        <w:rPr>
          <w:rFonts w:eastAsiaTheme="minorEastAsia"/>
        </w:rPr>
        <w:t xml:space="preserve">. Due to this design being small and radiating at a low level a high permittivity is not needed. </w:t>
      </w:r>
      <w:r w:rsidR="00DD1ED3">
        <w:rPr>
          <w:rFonts w:eastAsiaTheme="minorEastAsia"/>
        </w:rPr>
        <w:t xml:space="preserve">The antenna will be connected by simple soldering and will </w:t>
      </w:r>
      <w:r w:rsidR="000F3DF0">
        <w:rPr>
          <w:rFonts w:eastAsiaTheme="minorEastAsia"/>
        </w:rPr>
        <w:t xml:space="preserve">be an input to the rectifier to transfer the energy directly from the antenna to the battery in order to power the circuit. </w:t>
      </w:r>
    </w:p>
    <w:p w14:paraId="0251C803" w14:textId="432B9EB7" w:rsidR="00CD1975" w:rsidRPr="0026131C" w:rsidRDefault="006E52BE" w:rsidP="004F7FE3">
      <w:pPr>
        <w:spacing w:line="360" w:lineRule="auto"/>
        <w:jc w:val="both"/>
        <w:rPr>
          <w:rFonts w:eastAsiaTheme="minorEastAsia"/>
        </w:rPr>
      </w:pPr>
      <w:r w:rsidRPr="0026131C">
        <w:rPr>
          <w:rFonts w:eastAsiaTheme="minorEastAsia"/>
        </w:rPr>
        <w:t xml:space="preserve">The size of the antenna has been </w:t>
      </w:r>
      <w:r w:rsidR="00EF55C6" w:rsidRPr="0026131C">
        <w:rPr>
          <w:rFonts w:eastAsiaTheme="minorEastAsia"/>
        </w:rPr>
        <w:t xml:space="preserve">designed from pervious frequency calculations for the required 2.4 GHz band as shown below. </w:t>
      </w:r>
    </w:p>
    <w:p w14:paraId="035BBDDA" w14:textId="77777777" w:rsidR="009E7880" w:rsidRPr="00A9234C" w:rsidRDefault="00EF55C6" w:rsidP="00EF55C6">
      <w:pPr>
        <w:spacing w:before="240" w:line="360" w:lineRule="auto"/>
        <w:jc w:val="center"/>
        <w:rPr>
          <w:rFonts w:eastAsiaTheme="minorEastAsia"/>
        </w:rPr>
      </w:pPr>
      <m:oMathPara>
        <m:oMath>
          <m:r>
            <w:rPr>
              <w:rFonts w:ascii="Cambria Math" w:hAnsi="Cambria Math"/>
            </w:rPr>
            <m:t>λ=</m:t>
          </m:r>
          <m:f>
            <m:fPr>
              <m:ctrlPr>
                <w:rPr>
                  <w:rFonts w:ascii="Cambria Math" w:hAnsi="Cambria Math"/>
                  <w:i/>
                </w:rPr>
              </m:ctrlPr>
            </m:fPr>
            <m:num>
              <m:r>
                <w:rPr>
                  <w:rFonts w:ascii="Cambria Math" w:hAnsi="Cambria Math"/>
                </w:rPr>
                <m:t>C</m:t>
              </m:r>
            </m:num>
            <m:den>
              <m:r>
                <w:rPr>
                  <w:rFonts w:ascii="Cambria Math" w:hAnsi="Cambria Math"/>
                </w:rPr>
                <m:t>F</m:t>
              </m:r>
            </m:den>
          </m:f>
        </m:oMath>
      </m:oMathPara>
    </w:p>
    <w:p w14:paraId="637B2E31" w14:textId="01BA7F5D" w:rsidR="00A9234C" w:rsidRDefault="00A9234C" w:rsidP="000C4D31">
      <w:pPr>
        <w:pStyle w:val="Caption"/>
        <w:jc w:val="center"/>
        <w:rPr>
          <w:rFonts w:eastAsiaTheme="minorEastAsia"/>
        </w:rPr>
      </w:pPr>
      <w:bookmarkStart w:id="54" w:name="_Toc196729576"/>
      <w:r>
        <w:t xml:space="preserve">Equation </w:t>
      </w:r>
      <w:fldSimple w:instr=" SEQ Equation \* ARABIC ">
        <w:r w:rsidR="000C4D31">
          <w:rPr>
            <w:noProof/>
          </w:rPr>
          <w:t>1</w:t>
        </w:r>
      </w:fldSimple>
      <w:r>
        <w:t xml:space="preserve"> - Wavelength Calculation</w:t>
      </w:r>
      <w:bookmarkEnd w:id="54"/>
    </w:p>
    <w:p w14:paraId="2FB1E626" w14:textId="7A9ABF44" w:rsidR="000C4D31" w:rsidRPr="0026131C" w:rsidRDefault="009E7880" w:rsidP="000C4D31">
      <w:pPr>
        <w:spacing w:before="240" w:line="360" w:lineRule="auto"/>
        <w:jc w:val="center"/>
        <w:rPr>
          <w:rFonts w:eastAsiaTheme="minorEastAsia"/>
        </w:rPr>
      </w:pPr>
      <w:r w:rsidRPr="0026131C">
        <w:rPr>
          <w:rFonts w:eastAsiaTheme="minorEastAsia"/>
        </w:rPr>
        <w:t>𝜆=𝑊𝑎𝑣𝑒𝑙𝑒𝑛𝑔𝑡ℎ</w:t>
      </w:r>
    </w:p>
    <w:p w14:paraId="1059944F" w14:textId="2CD69F06" w:rsidR="0026131C" w:rsidRPr="0026131C" w:rsidRDefault="00444998" w:rsidP="0026131C">
      <w:pPr>
        <w:spacing w:before="240" w:line="360" w:lineRule="auto"/>
        <w:jc w:val="center"/>
        <w:rPr>
          <w:rFonts w:eastAsiaTheme="minorEastAsia"/>
        </w:rPr>
      </w:pPr>
      <w:r w:rsidRPr="0026131C">
        <w:rPr>
          <w:rFonts w:eastAsiaTheme="minorEastAsia"/>
        </w:rPr>
        <w:lastRenderedPageBreak/>
        <w:t>𝐶</w:t>
      </w:r>
      <w:r w:rsidR="00DF71D5">
        <w:rPr>
          <w:rFonts w:eastAsiaTheme="minorEastAsia"/>
        </w:rPr>
        <w:t xml:space="preserve"> </w:t>
      </w:r>
      <w:r w:rsidR="009E7880" w:rsidRPr="0026131C">
        <w:rPr>
          <w:rFonts w:eastAsiaTheme="minorEastAsia"/>
        </w:rPr>
        <w:t>=</w:t>
      </w:r>
      <w:r w:rsidR="00DF71D5">
        <w:rPr>
          <w:rFonts w:eastAsiaTheme="minorEastAsia"/>
        </w:rPr>
        <w:t xml:space="preserve"> </w:t>
      </w:r>
      <w:r w:rsidRPr="0026131C">
        <w:rPr>
          <w:rFonts w:eastAsiaTheme="minorEastAsia"/>
        </w:rPr>
        <w:t>𝑆𝑝𝑒𝑒𝑑 𝑜𝑓 𝐿𝑖𝑔ℎ𝑡</w:t>
      </w:r>
      <w:r w:rsidR="00DF71D5">
        <w:rPr>
          <w:rFonts w:eastAsiaTheme="minorEastAsia"/>
        </w:rPr>
        <w:t xml:space="preserve"> = 3 * 10^8</w:t>
      </w:r>
    </w:p>
    <w:p w14:paraId="25C9A722" w14:textId="68895B8D" w:rsidR="00444998" w:rsidRDefault="00444998" w:rsidP="00444998">
      <w:pPr>
        <w:spacing w:before="240" w:line="360" w:lineRule="auto"/>
        <w:jc w:val="center"/>
        <w:rPr>
          <w:rFonts w:eastAsiaTheme="minorEastAsia"/>
        </w:rPr>
      </w:pPr>
      <w:r w:rsidRPr="0026131C">
        <w:rPr>
          <w:rFonts w:eastAsiaTheme="minorEastAsia"/>
        </w:rPr>
        <w:t>𝐹</w:t>
      </w:r>
      <w:r w:rsidR="00DF71D5">
        <w:rPr>
          <w:rFonts w:eastAsiaTheme="minorEastAsia"/>
        </w:rPr>
        <w:t xml:space="preserve"> </w:t>
      </w:r>
      <w:r w:rsidRPr="0026131C">
        <w:rPr>
          <w:rFonts w:eastAsiaTheme="minorEastAsia"/>
        </w:rPr>
        <w:t>=</w:t>
      </w:r>
      <w:r w:rsidR="00DF71D5">
        <w:rPr>
          <w:rFonts w:eastAsiaTheme="minorEastAsia"/>
        </w:rPr>
        <w:t xml:space="preserve"> </w:t>
      </w:r>
      <w:r w:rsidRPr="0026131C">
        <w:rPr>
          <w:rFonts w:eastAsiaTheme="minorEastAsia"/>
        </w:rPr>
        <w:t>𝑅𝑒𝑞𝑢𝑖𝑟𝑒𝑑 𝐹𝑟𝑒𝑞𝑒𝑢𝑛𝑐𝑦</w:t>
      </w:r>
      <w:r w:rsidR="00DF71D5">
        <w:rPr>
          <w:rFonts w:eastAsiaTheme="minorEastAsia"/>
        </w:rPr>
        <w:t xml:space="preserve"> </w:t>
      </w:r>
      <w:r w:rsidR="00A823FB" w:rsidRPr="0026131C">
        <w:rPr>
          <w:rFonts w:eastAsiaTheme="minorEastAsia"/>
        </w:rPr>
        <w:t>=</w:t>
      </w:r>
      <w:r w:rsidR="00DF71D5">
        <w:rPr>
          <w:rFonts w:eastAsiaTheme="minorEastAsia"/>
        </w:rPr>
        <w:t xml:space="preserve"> </w:t>
      </w:r>
      <w:r w:rsidR="00A823FB" w:rsidRPr="0026131C">
        <w:rPr>
          <w:rFonts w:eastAsiaTheme="minorEastAsia"/>
        </w:rPr>
        <w:t>2.4 𝐺𝐻𝑧</w:t>
      </w:r>
      <w:r w:rsidR="00DF71D5">
        <w:rPr>
          <w:rFonts w:eastAsiaTheme="minorEastAsia"/>
        </w:rPr>
        <w:t xml:space="preserve"> </w:t>
      </w:r>
      <w:r w:rsidR="00A823FB" w:rsidRPr="0026131C">
        <w:rPr>
          <w:rFonts w:eastAsiaTheme="minorEastAsia"/>
        </w:rPr>
        <w:t>=</w:t>
      </w:r>
      <w:r w:rsidR="00DF71D5">
        <w:rPr>
          <w:rFonts w:eastAsiaTheme="minorEastAsia"/>
        </w:rPr>
        <w:t xml:space="preserve"> </w:t>
      </w:r>
      <w:r w:rsidR="00506998" w:rsidRPr="0026131C">
        <w:rPr>
          <w:rFonts w:eastAsiaTheme="minorEastAsia"/>
        </w:rPr>
        <w:t>2.4</w:t>
      </w:r>
      <w:r w:rsidR="00DF71D5">
        <w:rPr>
          <w:rFonts w:eastAsiaTheme="minorEastAsia"/>
        </w:rPr>
        <w:t xml:space="preserve"> * 10^9</w:t>
      </w:r>
      <w:r w:rsidR="00506998" w:rsidRPr="0026131C">
        <w:rPr>
          <w:rFonts w:eastAsiaTheme="minorEastAsia"/>
        </w:rPr>
        <w:t xml:space="preserve"> </w:t>
      </w:r>
    </w:p>
    <w:p w14:paraId="31D94D15" w14:textId="25AE0CBF" w:rsidR="00DF71D5" w:rsidRPr="00DF71D5" w:rsidRDefault="00DF71D5" w:rsidP="00DF71D5">
      <w:pPr>
        <w:spacing w:before="240" w:line="360" w:lineRule="auto"/>
        <w:jc w:val="center"/>
        <w:rPr>
          <w:rFonts w:eastAsiaTheme="minorEastAsia"/>
        </w:rPr>
      </w:pPr>
      <m:oMathPara>
        <m:oMath>
          <m:r>
            <w:rPr>
              <w:rFonts w:ascii="Cambria Math" w:hAnsi="Cambria Math"/>
            </w:rPr>
            <m:t>λ=</m:t>
          </m:r>
          <m:f>
            <m:fPr>
              <m:ctrlPr>
                <w:rPr>
                  <w:rFonts w:ascii="Cambria Math" w:hAnsi="Cambria Math"/>
                  <w:i/>
                </w:rPr>
              </m:ctrlPr>
            </m:fPr>
            <m:num>
              <m:r>
                <w:rPr>
                  <w:rFonts w:ascii="Cambria Math" w:hAnsi="Cambria Math"/>
                </w:rPr>
                <m:t>3*10^8</m:t>
              </m:r>
            </m:num>
            <m:den>
              <m:r>
                <w:rPr>
                  <w:rFonts w:ascii="Cambria Math" w:hAnsi="Cambria Math"/>
                </w:rPr>
                <m:t>2.4*10^9</m:t>
              </m:r>
            </m:den>
          </m:f>
          <m:r>
            <w:rPr>
              <w:rFonts w:ascii="Cambria Math" w:hAnsi="Cambria Math"/>
            </w:rPr>
            <m:t>=0.125 m=125 mm</m:t>
          </m:r>
        </m:oMath>
      </m:oMathPara>
    </w:p>
    <w:p w14:paraId="640BC1F5" w14:textId="2F6BDAFC" w:rsidR="000C4D31" w:rsidRDefault="000C4D31" w:rsidP="000C4D31">
      <w:pPr>
        <w:pStyle w:val="Caption"/>
        <w:jc w:val="center"/>
        <w:rPr>
          <w:rFonts w:eastAsiaTheme="minorEastAsia"/>
        </w:rPr>
      </w:pPr>
      <w:bookmarkStart w:id="55" w:name="_Toc196729577"/>
      <w:r>
        <w:t xml:space="preserve">Equation </w:t>
      </w:r>
      <w:fldSimple w:instr=" SEQ Equation \* ARABIC ">
        <w:r>
          <w:rPr>
            <w:noProof/>
          </w:rPr>
          <w:t>2</w:t>
        </w:r>
      </w:fldSimple>
      <w:r>
        <w:t xml:space="preserve"> - Wavelength Calculation with Variables</w:t>
      </w:r>
      <w:bookmarkEnd w:id="55"/>
    </w:p>
    <w:p w14:paraId="73892601" w14:textId="77777777" w:rsidR="00CC13B7" w:rsidRDefault="004F7FE3" w:rsidP="004F7FE3">
      <w:pPr>
        <w:spacing w:before="240" w:line="360" w:lineRule="auto"/>
        <w:jc w:val="center"/>
        <w:rPr>
          <w:rFonts w:eastAsiaTheme="minorEastAsia"/>
        </w:rPr>
      </w:pPr>
      <w:r w:rsidRPr="0026131C">
        <w:rPr>
          <w:rFonts w:eastAsiaTheme="minorEastAsia"/>
        </w:rPr>
        <w:t>Dipoles operate at ½ lambda</w:t>
      </w:r>
      <w:r w:rsidR="00CC13B7" w:rsidRPr="0026131C">
        <w:rPr>
          <w:rFonts w:eastAsiaTheme="minorEastAsia"/>
        </w:rPr>
        <w:t xml:space="preserve">. </w:t>
      </w:r>
    </w:p>
    <w:p w14:paraId="4E3822A9" w14:textId="13F6FD9B" w:rsidR="00D00E37" w:rsidRPr="000C4D31" w:rsidRDefault="00CC13B7" w:rsidP="004F7FE3">
      <w:pPr>
        <w:spacing w:before="240" w:line="360" w:lineRule="auto"/>
        <w:jc w:val="center"/>
        <w:rPr>
          <w:rFonts w:eastAsiaTheme="minorEastAsia"/>
        </w:rPr>
      </w:pPr>
      <w:r w:rsidRPr="0026131C">
        <w:rPr>
          <w:rFonts w:eastAsiaTheme="minorEastAsia"/>
        </w:rPr>
        <w:t>𝜆</w:t>
      </w:r>
      <w:r w:rsidR="008D43A9">
        <w:rPr>
          <w:rFonts w:eastAsiaTheme="minorEastAsia"/>
        </w:rPr>
        <w:t>/</w:t>
      </w:r>
      <w:r w:rsidRPr="0026131C">
        <w:rPr>
          <w:rFonts w:eastAsiaTheme="minorEastAsia"/>
        </w:rPr>
        <w:t>2</w:t>
      </w:r>
      <w:r w:rsidR="008D43A9">
        <w:rPr>
          <w:rFonts w:eastAsiaTheme="minorEastAsia"/>
        </w:rPr>
        <w:t xml:space="preserve"> </w:t>
      </w:r>
      <w:r w:rsidRPr="0026131C">
        <w:rPr>
          <w:rFonts w:eastAsiaTheme="minorEastAsia"/>
        </w:rPr>
        <w:t xml:space="preserve">= </w:t>
      </w:r>
      <w:r w:rsidR="00D00E37" w:rsidRPr="0026131C">
        <w:rPr>
          <w:rFonts w:eastAsiaTheme="minorEastAsia"/>
        </w:rPr>
        <w:t>125</w:t>
      </w:r>
      <w:r w:rsidR="008D43A9">
        <w:rPr>
          <w:rFonts w:eastAsiaTheme="minorEastAsia"/>
        </w:rPr>
        <w:t>/</w:t>
      </w:r>
      <w:r w:rsidR="00D00E37" w:rsidRPr="0026131C">
        <w:rPr>
          <w:rFonts w:eastAsiaTheme="minorEastAsia"/>
        </w:rPr>
        <w:t>2</w:t>
      </w:r>
      <w:r w:rsidR="008D43A9">
        <w:rPr>
          <w:rFonts w:eastAsiaTheme="minorEastAsia"/>
        </w:rPr>
        <w:t xml:space="preserve"> </w:t>
      </w:r>
      <w:r w:rsidR="00D00E37" w:rsidRPr="0026131C">
        <w:rPr>
          <w:rFonts w:eastAsiaTheme="minorEastAsia"/>
        </w:rPr>
        <w:t>=</w:t>
      </w:r>
      <w:r w:rsidR="008D43A9">
        <w:rPr>
          <w:rFonts w:eastAsiaTheme="minorEastAsia"/>
        </w:rPr>
        <w:t xml:space="preserve"> </w:t>
      </w:r>
      <w:r w:rsidR="00D00E37" w:rsidRPr="0026131C">
        <w:rPr>
          <w:rFonts w:eastAsiaTheme="minorEastAsia"/>
        </w:rPr>
        <w:t>62.5</w:t>
      </w:r>
    </w:p>
    <w:p w14:paraId="16E50EBD" w14:textId="1E2F5056" w:rsidR="000C4D31" w:rsidRDefault="000C4D31" w:rsidP="000C4D31">
      <w:pPr>
        <w:pStyle w:val="Caption"/>
        <w:jc w:val="center"/>
        <w:rPr>
          <w:rFonts w:eastAsiaTheme="minorEastAsia"/>
        </w:rPr>
      </w:pPr>
      <w:bookmarkStart w:id="56" w:name="_Toc196729578"/>
      <w:r>
        <w:t xml:space="preserve">Equation </w:t>
      </w:r>
      <w:fldSimple w:instr=" SEQ Equation \* ARABIC ">
        <w:r>
          <w:rPr>
            <w:noProof/>
          </w:rPr>
          <w:t>3</w:t>
        </w:r>
      </w:fldSimple>
      <w:r>
        <w:t xml:space="preserve"> - Half Dipole Calculation</w:t>
      </w:r>
      <w:bookmarkEnd w:id="56"/>
    </w:p>
    <w:p w14:paraId="01C2A987" w14:textId="0CE89DEA" w:rsidR="005D5133" w:rsidRDefault="00D00E37" w:rsidP="00CD1571">
      <w:pPr>
        <w:spacing w:before="240" w:line="360" w:lineRule="auto"/>
        <w:rPr>
          <w:rFonts w:eastAsiaTheme="minorEastAsia"/>
        </w:rPr>
      </w:pPr>
      <w:r w:rsidRPr="0026131C">
        <w:rPr>
          <w:rFonts w:eastAsiaTheme="minorEastAsia"/>
        </w:rPr>
        <w:t xml:space="preserve">Each dipole has then been set with the length of </w:t>
      </w:r>
      <w:r w:rsidR="007E12BF" w:rsidRPr="0026131C">
        <w:rPr>
          <w:rFonts w:eastAsiaTheme="minorEastAsia"/>
        </w:rPr>
        <w:t xml:space="preserve">23.8 which is just under the length of the </w:t>
      </w:r>
      <w:r w:rsidR="00CD1571" w:rsidRPr="0026131C">
        <w:rPr>
          <w:rFonts w:eastAsiaTheme="minorEastAsia"/>
        </w:rPr>
        <w:t xml:space="preserve">½ dipole to ensure the best frequency models could be created. </w:t>
      </w:r>
      <w:r w:rsidR="00D31163" w:rsidRPr="0026131C">
        <w:rPr>
          <w:rFonts w:eastAsiaTheme="minorEastAsia"/>
        </w:rPr>
        <w:t>The length can be varied like this due to the changes in the thickness of the material, the length of the substrate</w:t>
      </w:r>
      <w:r w:rsidR="009B11BB" w:rsidRPr="0026131C">
        <w:rPr>
          <w:rFonts w:eastAsiaTheme="minorEastAsia"/>
        </w:rPr>
        <w:t>, the separation distance and the thickness of the substrate</w:t>
      </w:r>
      <w:r w:rsidR="0016190E">
        <w:rPr>
          <w:rFonts w:eastAsiaTheme="minorEastAsia"/>
        </w:rPr>
        <w:t xml:space="preserve">. </w:t>
      </w:r>
    </w:p>
    <w:p w14:paraId="4945CF37" w14:textId="77777777" w:rsidR="00D007B7" w:rsidRDefault="00D007B7" w:rsidP="004C48C0">
      <w:pPr>
        <w:keepNext/>
        <w:spacing w:before="240" w:line="360" w:lineRule="auto"/>
        <w:jc w:val="center"/>
      </w:pPr>
      <w:r w:rsidRPr="00D007B7">
        <w:rPr>
          <w:noProof/>
        </w:rPr>
        <w:drawing>
          <wp:inline distT="0" distB="0" distL="0" distR="0" wp14:anchorId="2754F5BA" wp14:editId="183D547E">
            <wp:extent cx="4345911" cy="2056547"/>
            <wp:effectExtent l="0" t="0" r="0" b="1270"/>
            <wp:docPr id="1827780753" name="Picture 3" descr="A yellow lines with red arrow pointing to the right&#10;&#10;AI-generated content may be incorrect.">
              <a:extLst xmlns:a="http://schemas.openxmlformats.org/drawingml/2006/main">
                <a:ext uri="{FF2B5EF4-FFF2-40B4-BE49-F238E27FC236}">
                  <a16:creationId xmlns:a16="http://schemas.microsoft.com/office/drawing/2014/main" id="{A6FA5E07-FAEE-E0C1-9E3B-9DCA0FB577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80753" name="Picture 3" descr="A yellow lines with red arrow pointing to the right&#10;&#10;AI-generated content may be incorrect.">
                      <a:extLst>
                        <a:ext uri="{FF2B5EF4-FFF2-40B4-BE49-F238E27FC236}">
                          <a16:creationId xmlns:a16="http://schemas.microsoft.com/office/drawing/2014/main" id="{A6FA5E07-FAEE-E0C1-9E3B-9DCA0FB5773E}"/>
                        </a:ext>
                      </a:extLst>
                    </pic:cNvPr>
                    <pic:cNvPicPr>
                      <a:picLocks noChangeAspect="1"/>
                    </pic:cNvPicPr>
                  </pic:nvPicPr>
                  <pic:blipFill>
                    <a:blip r:embed="rId30"/>
                    <a:stretch>
                      <a:fillRect/>
                    </a:stretch>
                  </pic:blipFill>
                  <pic:spPr>
                    <a:xfrm>
                      <a:off x="0" y="0"/>
                      <a:ext cx="4345911" cy="2056547"/>
                    </a:xfrm>
                    <a:prstGeom prst="rect">
                      <a:avLst/>
                    </a:prstGeom>
                  </pic:spPr>
                </pic:pic>
              </a:graphicData>
            </a:graphic>
          </wp:inline>
        </w:drawing>
      </w:r>
    </w:p>
    <w:p w14:paraId="162B5A2F" w14:textId="47956EBD" w:rsidR="00D007B7" w:rsidRDefault="00D007B7" w:rsidP="004C48C0">
      <w:pPr>
        <w:pStyle w:val="Caption"/>
        <w:jc w:val="center"/>
      </w:pPr>
      <w:bookmarkStart w:id="57" w:name="_Toc196729552"/>
      <w:r>
        <w:t xml:space="preserve">Figure </w:t>
      </w:r>
      <w:fldSimple w:instr=" SEQ Figure \* ARABIC ">
        <w:r w:rsidR="00073CE2">
          <w:rPr>
            <w:noProof/>
          </w:rPr>
          <w:t>22</w:t>
        </w:r>
      </w:fldSimple>
      <w:r>
        <w:t xml:space="preserve"> - Antenna Design Using CST</w:t>
      </w:r>
      <w:bookmarkEnd w:id="57"/>
    </w:p>
    <w:p w14:paraId="3505747C" w14:textId="77777777" w:rsidR="003D7606" w:rsidRDefault="004C48C0" w:rsidP="00CD1571">
      <w:pPr>
        <w:spacing w:before="240" w:line="360" w:lineRule="auto"/>
        <w:rPr>
          <w:rFonts w:eastAsiaTheme="minorEastAsia"/>
        </w:rPr>
      </w:pPr>
      <w:r w:rsidRPr="0026131C">
        <w:rPr>
          <w:rFonts w:eastAsiaTheme="minorEastAsia"/>
        </w:rPr>
        <w:t xml:space="preserve">Using CST simulation software, a simulation of </w:t>
      </w:r>
      <w:r w:rsidR="00651EBE" w:rsidRPr="0026131C">
        <w:rPr>
          <w:rFonts w:eastAsiaTheme="minorEastAsia"/>
        </w:rPr>
        <w:t xml:space="preserve">the antenna which has been proposed in this model can be drawn up and tested to ensure the frequency is working and the directionality can be </w:t>
      </w:r>
      <w:r w:rsidR="00A140A7" w:rsidRPr="0026131C">
        <w:rPr>
          <w:rFonts w:eastAsiaTheme="minorEastAsia"/>
        </w:rPr>
        <w:t xml:space="preserve">approved before a hardware model is produced. This simulation system helps </w:t>
      </w:r>
      <w:r w:rsidR="00793FD2" w:rsidRPr="0026131C">
        <w:rPr>
          <w:rFonts w:eastAsiaTheme="minorEastAsia"/>
        </w:rPr>
        <w:t xml:space="preserve">to understand any changes which </w:t>
      </w:r>
      <w:r w:rsidR="00FA191C" w:rsidRPr="0026131C">
        <w:rPr>
          <w:rFonts w:eastAsiaTheme="minorEastAsia"/>
        </w:rPr>
        <w:t xml:space="preserve">need to be made to provide a working antenna. The design is shown to be bent in the middle </w:t>
      </w:r>
      <w:r w:rsidR="007E6D44" w:rsidRPr="0026131C">
        <w:rPr>
          <w:rFonts w:eastAsiaTheme="minorEastAsia"/>
        </w:rPr>
        <w:t xml:space="preserve">even though the length could easily be straight on the substrate. </w:t>
      </w:r>
      <w:r w:rsidR="00C269B7" w:rsidRPr="0026131C">
        <w:rPr>
          <w:rFonts w:eastAsiaTheme="minorEastAsia"/>
        </w:rPr>
        <w:t>This is because the design would have to be as small as possible but still operational to fit into a small watch model</w:t>
      </w:r>
      <w:r w:rsidR="0047372E" w:rsidRPr="0026131C">
        <w:rPr>
          <w:rFonts w:eastAsiaTheme="minorEastAsia"/>
        </w:rPr>
        <w:t xml:space="preserve"> </w:t>
      </w:r>
      <w:r w:rsidR="004B6B03" w:rsidRPr="0026131C">
        <w:rPr>
          <w:rFonts w:eastAsiaTheme="minorEastAsia"/>
        </w:rPr>
        <w:t>which can be done by</w:t>
      </w:r>
      <w:r w:rsidR="0047372E" w:rsidRPr="0026131C">
        <w:rPr>
          <w:rFonts w:eastAsiaTheme="minorEastAsia"/>
        </w:rPr>
        <w:t xml:space="preserve"> keeping the same electrical length of the radiating elements </w:t>
      </w:r>
      <w:r w:rsidR="004B6B03" w:rsidRPr="0026131C">
        <w:rPr>
          <w:rFonts w:eastAsiaTheme="minorEastAsia"/>
        </w:rPr>
        <w:t>regardless of the structural design</w:t>
      </w:r>
      <w:r w:rsidR="00C269B7" w:rsidRPr="0026131C">
        <w:rPr>
          <w:rFonts w:eastAsiaTheme="minorEastAsia"/>
        </w:rPr>
        <w:t>.</w:t>
      </w:r>
    </w:p>
    <w:p w14:paraId="70AB5E10" w14:textId="77777777" w:rsidR="0077407C" w:rsidRDefault="0077407C" w:rsidP="0077407C">
      <w:pPr>
        <w:keepNext/>
        <w:spacing w:before="240" w:line="360" w:lineRule="auto"/>
      </w:pPr>
      <w:r w:rsidRPr="0077407C">
        <w:rPr>
          <w:rFonts w:eastAsiaTheme="minorEastAsia"/>
        </w:rPr>
        <w:lastRenderedPageBreak/>
        <w:drawing>
          <wp:inline distT="0" distB="0" distL="0" distR="0" wp14:anchorId="1EF5103D" wp14:editId="6775B06C">
            <wp:extent cx="5731510" cy="3277870"/>
            <wp:effectExtent l="0" t="0" r="2540" b="0"/>
            <wp:docPr id="2106106190" name="Picture 5" descr="A diagram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06190" name="Picture 5" descr="A diagram of a line&#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77870"/>
                    </a:xfrm>
                    <a:prstGeom prst="rect">
                      <a:avLst/>
                    </a:prstGeom>
                    <a:noFill/>
                    <a:ln>
                      <a:noFill/>
                    </a:ln>
                  </pic:spPr>
                </pic:pic>
              </a:graphicData>
            </a:graphic>
          </wp:inline>
        </w:drawing>
      </w:r>
    </w:p>
    <w:p w14:paraId="525B9156" w14:textId="49E1D4A2" w:rsidR="003D7606" w:rsidRDefault="0077407C" w:rsidP="0077407C">
      <w:pPr>
        <w:pStyle w:val="Caption"/>
        <w:jc w:val="center"/>
        <w:rPr>
          <w:rFonts w:eastAsiaTheme="minorEastAsia"/>
        </w:rPr>
      </w:pPr>
      <w:bookmarkStart w:id="58" w:name="_Toc196729553"/>
      <w:r>
        <w:t xml:space="preserve">Figure </w:t>
      </w:r>
      <w:fldSimple w:instr=" SEQ Figure \* ARABIC ">
        <w:r w:rsidR="00073CE2">
          <w:rPr>
            <w:noProof/>
          </w:rPr>
          <w:t>23</w:t>
        </w:r>
      </w:fldSimple>
      <w:r>
        <w:t xml:space="preserve"> - Antenna Mechanical Drawing</w:t>
      </w:r>
      <w:bookmarkEnd w:id="58"/>
    </w:p>
    <w:p w14:paraId="7238E75C" w14:textId="03DB0BBF" w:rsidR="0098080F" w:rsidRDefault="00FF0878" w:rsidP="00CD1571">
      <w:pPr>
        <w:spacing w:before="240" w:line="360" w:lineRule="auto"/>
      </w:pPr>
      <w:r w:rsidRPr="0026131C">
        <w:rPr>
          <w:rFonts w:eastAsiaTheme="minorEastAsia"/>
        </w:rPr>
        <w:t xml:space="preserve"> </w:t>
      </w:r>
      <w:r w:rsidR="0035685B" w:rsidRPr="0026131C">
        <w:rPr>
          <w:rFonts w:eastAsiaTheme="minorEastAsia"/>
        </w:rPr>
        <w:t>As shown below</w:t>
      </w:r>
      <w:r w:rsidR="004A09BF">
        <w:rPr>
          <w:rFonts w:eastAsiaTheme="minorEastAsia"/>
        </w:rPr>
        <w:t>,</w:t>
      </w:r>
      <w:r w:rsidR="0035685B" w:rsidRPr="0026131C">
        <w:rPr>
          <w:rFonts w:eastAsiaTheme="minorEastAsia"/>
        </w:rPr>
        <w:t xml:space="preserve"> the antenna is operational at the required set frequency of 2.4 GHz. </w:t>
      </w:r>
    </w:p>
    <w:p w14:paraId="21577F4F" w14:textId="77777777" w:rsidR="008813EB" w:rsidRDefault="008813EB" w:rsidP="008813EB">
      <w:pPr>
        <w:keepNext/>
        <w:spacing w:before="240" w:line="360" w:lineRule="auto"/>
        <w:jc w:val="center"/>
      </w:pPr>
      <w:r>
        <w:rPr>
          <w:noProof/>
        </w:rPr>
        <w:drawing>
          <wp:inline distT="0" distB="0" distL="0" distR="0" wp14:anchorId="14BC08A3" wp14:editId="787D8F96">
            <wp:extent cx="5196180" cy="3471219"/>
            <wp:effectExtent l="0" t="0" r="5080" b="0"/>
            <wp:docPr id="285672118" name="Picture 4" descr="A graph with red lines&#10;&#10;AI-generated content may be incorrect.">
              <a:extLst xmlns:a="http://schemas.openxmlformats.org/drawingml/2006/main">
                <a:ext uri="{FF2B5EF4-FFF2-40B4-BE49-F238E27FC236}">
                  <a16:creationId xmlns:a16="http://schemas.microsoft.com/office/drawing/2014/main" id="{A9E4FB54-1366-4390-28DF-43B6B72D2A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72118" name="Picture 4" descr="A graph with red lines&#10;&#10;AI-generated content may be incorrect.">
                      <a:extLst>
                        <a:ext uri="{FF2B5EF4-FFF2-40B4-BE49-F238E27FC236}">
                          <a16:creationId xmlns:a16="http://schemas.microsoft.com/office/drawing/2014/main" id="{A9E4FB54-1366-4390-28DF-43B6B72D2AF8}"/>
                        </a:ext>
                      </a:extLst>
                    </pic:cNvPr>
                    <pic:cNvPicPr>
                      <a:picLocks noChangeAspect="1"/>
                    </pic:cNvPicPr>
                  </pic:nvPicPr>
                  <pic:blipFill>
                    <a:blip r:embed="rId32"/>
                    <a:stretch>
                      <a:fillRect/>
                    </a:stretch>
                  </pic:blipFill>
                  <pic:spPr>
                    <a:xfrm>
                      <a:off x="0" y="0"/>
                      <a:ext cx="5196180" cy="3471219"/>
                    </a:xfrm>
                    <a:prstGeom prst="rect">
                      <a:avLst/>
                    </a:prstGeom>
                  </pic:spPr>
                </pic:pic>
              </a:graphicData>
            </a:graphic>
          </wp:inline>
        </w:drawing>
      </w:r>
    </w:p>
    <w:p w14:paraId="17F3C1DB" w14:textId="3AFB6908" w:rsidR="008813EB" w:rsidRDefault="008813EB" w:rsidP="008813EB">
      <w:pPr>
        <w:pStyle w:val="Caption"/>
        <w:jc w:val="center"/>
      </w:pPr>
      <w:bookmarkStart w:id="59" w:name="_Toc196729554"/>
      <w:r>
        <w:t xml:space="preserve">Figure </w:t>
      </w:r>
      <w:fldSimple w:instr=" SEQ Figure \* ARABIC ">
        <w:r w:rsidR="00073CE2">
          <w:rPr>
            <w:noProof/>
          </w:rPr>
          <w:t>24</w:t>
        </w:r>
      </w:fldSimple>
      <w:r>
        <w:t xml:space="preserve"> - S1,1 Parameters for the Antenna</w:t>
      </w:r>
      <w:bookmarkEnd w:id="59"/>
    </w:p>
    <w:p w14:paraId="49B347FD" w14:textId="77777777" w:rsidR="000C7023" w:rsidRDefault="000C7023" w:rsidP="000C7023">
      <w:pPr>
        <w:keepNext/>
        <w:jc w:val="center"/>
      </w:pPr>
      <w:r w:rsidRPr="000C7023">
        <w:rPr>
          <w:noProof/>
        </w:rPr>
        <w:lastRenderedPageBreak/>
        <w:drawing>
          <wp:inline distT="0" distB="0" distL="0" distR="0" wp14:anchorId="71E79FBA" wp14:editId="12CBDFDB">
            <wp:extent cx="5456393" cy="3603048"/>
            <wp:effectExtent l="0" t="0" r="0" b="0"/>
            <wp:docPr id="1738804161" name="Picture 3" descr="A red circle with green and red circles and arrows&#10;&#10;AI-generated content may be incorrect.">
              <a:extLst xmlns:a="http://schemas.openxmlformats.org/drawingml/2006/main">
                <a:ext uri="{FF2B5EF4-FFF2-40B4-BE49-F238E27FC236}">
                  <a16:creationId xmlns:a16="http://schemas.microsoft.com/office/drawing/2014/main" id="{DCCFC058-8B18-E7E6-547B-29EA6118E8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04161" name="Picture 3" descr="A red circle with green and red circles and arrows&#10;&#10;AI-generated content may be incorrect.">
                      <a:extLst>
                        <a:ext uri="{FF2B5EF4-FFF2-40B4-BE49-F238E27FC236}">
                          <a16:creationId xmlns:a16="http://schemas.microsoft.com/office/drawing/2014/main" id="{DCCFC058-8B18-E7E6-547B-29EA6118E8F7}"/>
                        </a:ext>
                      </a:extLst>
                    </pic:cNvPr>
                    <pic:cNvPicPr>
                      <a:picLocks noChangeAspect="1"/>
                    </pic:cNvPicPr>
                  </pic:nvPicPr>
                  <pic:blipFill>
                    <a:blip r:embed="rId33"/>
                    <a:stretch>
                      <a:fillRect/>
                    </a:stretch>
                  </pic:blipFill>
                  <pic:spPr>
                    <a:xfrm>
                      <a:off x="0" y="0"/>
                      <a:ext cx="5456393" cy="3603048"/>
                    </a:xfrm>
                    <a:prstGeom prst="rect">
                      <a:avLst/>
                    </a:prstGeom>
                  </pic:spPr>
                </pic:pic>
              </a:graphicData>
            </a:graphic>
          </wp:inline>
        </w:drawing>
      </w:r>
    </w:p>
    <w:p w14:paraId="5EFD492A" w14:textId="5B3B5734" w:rsidR="008813EB" w:rsidRDefault="000C7023" w:rsidP="000C7023">
      <w:pPr>
        <w:pStyle w:val="Caption"/>
        <w:jc w:val="center"/>
      </w:pPr>
      <w:bookmarkStart w:id="60" w:name="_Toc196729555"/>
      <w:r>
        <w:t xml:space="preserve">Figure </w:t>
      </w:r>
      <w:fldSimple w:instr=" SEQ Figure \* ARABIC ">
        <w:r w:rsidR="00073CE2">
          <w:rPr>
            <w:noProof/>
          </w:rPr>
          <w:t>25</w:t>
        </w:r>
      </w:fldSimple>
      <w:r>
        <w:t xml:space="preserve"> - Antenna Radiation Pattern</w:t>
      </w:r>
      <w:bookmarkEnd w:id="60"/>
    </w:p>
    <w:p w14:paraId="02C3EE91" w14:textId="3D374DB1" w:rsidR="000C7023" w:rsidRPr="004F132E" w:rsidRDefault="000C7023" w:rsidP="000703EF">
      <w:pPr>
        <w:spacing w:line="360" w:lineRule="auto"/>
        <w:jc w:val="both"/>
        <w:rPr>
          <w:rFonts w:eastAsiaTheme="minorEastAsia"/>
        </w:rPr>
      </w:pPr>
      <w:r w:rsidRPr="0026131C">
        <w:rPr>
          <w:rFonts w:eastAsiaTheme="minorEastAsia"/>
        </w:rPr>
        <w:t xml:space="preserve">The above radiation pattern shows that the dipole is operating in an omnidirectional capacity. Omni directional means that the </w:t>
      </w:r>
      <w:r w:rsidR="007F500E" w:rsidRPr="0026131C">
        <w:rPr>
          <w:rFonts w:eastAsiaTheme="minorEastAsia"/>
        </w:rPr>
        <w:t xml:space="preserve">gain of the </w:t>
      </w:r>
      <w:r w:rsidR="00F87FD2" w:rsidRPr="0026131C">
        <w:rPr>
          <w:rFonts w:eastAsiaTheme="minorEastAsia"/>
        </w:rPr>
        <w:t>antenna</w:t>
      </w:r>
      <w:r w:rsidR="00E21C51">
        <w:rPr>
          <w:rFonts w:eastAsiaTheme="minorEastAsia"/>
        </w:rPr>
        <w:t>,</w:t>
      </w:r>
      <w:r w:rsidR="00F87FD2" w:rsidRPr="0026131C">
        <w:rPr>
          <w:rFonts w:eastAsiaTheme="minorEastAsia"/>
        </w:rPr>
        <w:t xml:space="preserve"> as seen here at around 2 dBi</w:t>
      </w:r>
      <w:r w:rsidR="00E21C51">
        <w:rPr>
          <w:rFonts w:eastAsiaTheme="minorEastAsia"/>
        </w:rPr>
        <w:t>,</w:t>
      </w:r>
      <w:r w:rsidR="00F87FD2" w:rsidRPr="0026131C">
        <w:rPr>
          <w:rFonts w:eastAsiaTheme="minorEastAsia"/>
        </w:rPr>
        <w:t xml:space="preserve"> is radiated </w:t>
      </w:r>
      <w:r w:rsidR="00761221" w:rsidRPr="0026131C">
        <w:rPr>
          <w:rFonts w:eastAsiaTheme="minorEastAsia"/>
        </w:rPr>
        <w:t xml:space="preserve">at almost all angles through 360 degrees. With this it can be determined the levels are acceptable </w:t>
      </w:r>
      <w:r w:rsidR="000703EF" w:rsidRPr="0026131C">
        <w:rPr>
          <w:rFonts w:eastAsiaTheme="minorEastAsia"/>
        </w:rPr>
        <w:t>so that the user is not at harm from radiation burns.</w:t>
      </w:r>
      <w:r w:rsidR="004F132E">
        <w:rPr>
          <w:rFonts w:eastAsiaTheme="minorEastAsia"/>
        </w:rPr>
        <w:t xml:space="preserve"> </w:t>
      </w:r>
      <w:r w:rsidR="006031AF">
        <w:rPr>
          <w:rFonts w:eastAsiaTheme="minorEastAsia"/>
        </w:rPr>
        <w:t>The field is shown without a reflective plate behind the back of it. This reflective plate will cause the radiation pattern to become more of a broadside beam</w:t>
      </w:r>
      <w:r w:rsidR="004F132E">
        <w:rPr>
          <w:rFonts w:eastAsiaTheme="minorEastAsia"/>
        </w:rPr>
        <w:t xml:space="preserve"> </w:t>
      </w:r>
      <w:r w:rsidR="006031AF">
        <w:rPr>
          <w:rFonts w:eastAsiaTheme="minorEastAsia"/>
        </w:rPr>
        <w:t xml:space="preserve">shape with </w:t>
      </w:r>
      <w:r w:rsidR="005E6E0D">
        <w:rPr>
          <w:rFonts w:eastAsiaTheme="minorEastAsia"/>
        </w:rPr>
        <w:t>the back</w:t>
      </w:r>
      <w:r w:rsidR="004F132E">
        <w:rPr>
          <w:rFonts w:eastAsiaTheme="minorEastAsia"/>
        </w:rPr>
        <w:t xml:space="preserve"> </w:t>
      </w:r>
      <w:r w:rsidR="005E6E0D">
        <w:rPr>
          <w:rFonts w:eastAsiaTheme="minorEastAsia"/>
        </w:rPr>
        <w:t>lobe being far smaller than that if the main lobe. This means the directionality will change slightly from omni directional however, it will not change enough to cause the antenna to fault o</w:t>
      </w:r>
      <w:r w:rsidR="004F132E">
        <w:rPr>
          <w:rFonts w:eastAsiaTheme="minorEastAsia"/>
        </w:rPr>
        <w:t xml:space="preserve">r not pick up the 2.4 GHz signals. </w:t>
      </w:r>
      <w:r w:rsidR="00805F4A" w:rsidRPr="0026131C">
        <w:rPr>
          <w:rFonts w:eastAsiaTheme="minorEastAsia"/>
        </w:rPr>
        <w:t xml:space="preserve">The 1D </w:t>
      </w:r>
      <w:r w:rsidR="00680991" w:rsidRPr="0026131C">
        <w:rPr>
          <w:rFonts w:eastAsiaTheme="minorEastAsia"/>
        </w:rPr>
        <w:t xml:space="preserve">Azimuth and Elevation planes below demonstrate the axis at which the patterns will be radiating in the prototype and final model. </w:t>
      </w:r>
    </w:p>
    <w:p w14:paraId="55B0D99F" w14:textId="77777777" w:rsidR="00410F40" w:rsidRDefault="00410F40" w:rsidP="00410F40">
      <w:pPr>
        <w:keepNext/>
        <w:spacing w:line="360" w:lineRule="auto"/>
        <w:jc w:val="center"/>
      </w:pPr>
      <w:r w:rsidRPr="00410F40">
        <w:rPr>
          <w:noProof/>
        </w:rPr>
        <w:lastRenderedPageBreak/>
        <w:drawing>
          <wp:inline distT="0" distB="0" distL="0" distR="0" wp14:anchorId="34B5319B" wp14:editId="1AEACE29">
            <wp:extent cx="5262113" cy="3473484"/>
            <wp:effectExtent l="0" t="0" r="0" b="0"/>
            <wp:docPr id="616789537" name="Picture 3" descr="A graph of a graph&#10;&#10;AI-generated content may be incorrect.">
              <a:extLst xmlns:a="http://schemas.openxmlformats.org/drawingml/2006/main">
                <a:ext uri="{FF2B5EF4-FFF2-40B4-BE49-F238E27FC236}">
                  <a16:creationId xmlns:a16="http://schemas.microsoft.com/office/drawing/2014/main" id="{8C2A1020-AB6C-15C5-251F-295C46BB83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89537" name="Picture 3" descr="A graph of a graph&#10;&#10;AI-generated content may be incorrect.">
                      <a:extLst>
                        <a:ext uri="{FF2B5EF4-FFF2-40B4-BE49-F238E27FC236}">
                          <a16:creationId xmlns:a16="http://schemas.microsoft.com/office/drawing/2014/main" id="{8C2A1020-AB6C-15C5-251F-295C46BB834B}"/>
                        </a:ext>
                      </a:extLst>
                    </pic:cNvPr>
                    <pic:cNvPicPr>
                      <a:picLocks noChangeAspect="1"/>
                    </pic:cNvPicPr>
                  </pic:nvPicPr>
                  <pic:blipFill>
                    <a:blip r:embed="rId34"/>
                    <a:stretch>
                      <a:fillRect/>
                    </a:stretch>
                  </pic:blipFill>
                  <pic:spPr>
                    <a:xfrm>
                      <a:off x="0" y="0"/>
                      <a:ext cx="5267803" cy="3477240"/>
                    </a:xfrm>
                    <a:prstGeom prst="rect">
                      <a:avLst/>
                    </a:prstGeom>
                  </pic:spPr>
                </pic:pic>
              </a:graphicData>
            </a:graphic>
          </wp:inline>
        </w:drawing>
      </w:r>
    </w:p>
    <w:p w14:paraId="3F2F27F4" w14:textId="4CC8D9A0" w:rsidR="00680991" w:rsidRDefault="00410F40" w:rsidP="00410F40">
      <w:pPr>
        <w:pStyle w:val="Caption"/>
        <w:jc w:val="center"/>
      </w:pPr>
      <w:bookmarkStart w:id="61" w:name="_Toc196729556"/>
      <w:r>
        <w:t xml:space="preserve">Figure </w:t>
      </w:r>
      <w:fldSimple w:instr=" SEQ Figure \* ARABIC ">
        <w:r w:rsidR="00073CE2">
          <w:rPr>
            <w:noProof/>
          </w:rPr>
          <w:t>26</w:t>
        </w:r>
      </w:fldSimple>
      <w:r>
        <w:t xml:space="preserve"> - Antenna Azimuth Plane</w:t>
      </w:r>
      <w:bookmarkEnd w:id="61"/>
    </w:p>
    <w:p w14:paraId="09E2818D" w14:textId="77777777" w:rsidR="009C245E" w:rsidRDefault="007E7D92" w:rsidP="009C245E">
      <w:pPr>
        <w:keepNext/>
      </w:pPr>
      <w:r w:rsidRPr="007E7D92">
        <w:rPr>
          <w:noProof/>
        </w:rPr>
        <w:drawing>
          <wp:inline distT="0" distB="0" distL="0" distR="0" wp14:anchorId="71D3E0E7" wp14:editId="651F2546">
            <wp:extent cx="6239403" cy="2268748"/>
            <wp:effectExtent l="0" t="0" r="0" b="0"/>
            <wp:docPr id="78074748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747485" name="Picture 1" descr="A screenshot of a graph&#10;&#10;AI-generated content may be incorrect."/>
                    <pic:cNvPicPr/>
                  </pic:nvPicPr>
                  <pic:blipFill>
                    <a:blip r:embed="rId35"/>
                    <a:stretch>
                      <a:fillRect/>
                    </a:stretch>
                  </pic:blipFill>
                  <pic:spPr>
                    <a:xfrm>
                      <a:off x="0" y="0"/>
                      <a:ext cx="6245697" cy="2271037"/>
                    </a:xfrm>
                    <a:prstGeom prst="rect">
                      <a:avLst/>
                    </a:prstGeom>
                  </pic:spPr>
                </pic:pic>
              </a:graphicData>
            </a:graphic>
          </wp:inline>
        </w:drawing>
      </w:r>
    </w:p>
    <w:p w14:paraId="6BF0DE9F" w14:textId="283EE1AE" w:rsidR="00410F40" w:rsidRDefault="009C245E" w:rsidP="009C245E">
      <w:pPr>
        <w:pStyle w:val="Caption"/>
        <w:jc w:val="center"/>
      </w:pPr>
      <w:bookmarkStart w:id="62" w:name="_Toc196729557"/>
      <w:r>
        <w:t xml:space="preserve">Figure </w:t>
      </w:r>
      <w:fldSimple w:instr=" SEQ Figure \* ARABIC ">
        <w:r w:rsidR="00073CE2">
          <w:rPr>
            <w:noProof/>
          </w:rPr>
          <w:t>27</w:t>
        </w:r>
      </w:fldSimple>
      <w:r>
        <w:t xml:space="preserve"> - Antenna Elevation Planes</w:t>
      </w:r>
      <w:bookmarkEnd w:id="62"/>
    </w:p>
    <w:p w14:paraId="55713CE7" w14:textId="77777777" w:rsidR="00197A73" w:rsidRDefault="00197A73" w:rsidP="009C245E">
      <w:pPr>
        <w:rPr>
          <w:color w:val="FF0000"/>
        </w:rPr>
      </w:pPr>
    </w:p>
    <w:p w14:paraId="7C7C81AB" w14:textId="6C2BF013" w:rsidR="00197A73" w:rsidRPr="005300E7" w:rsidRDefault="005300E7" w:rsidP="00423C1F">
      <w:pPr>
        <w:pStyle w:val="Heading2"/>
        <w:rPr>
          <w:b/>
          <w:bCs/>
        </w:rPr>
      </w:pPr>
      <w:bookmarkStart w:id="63" w:name="_Toc196729605"/>
      <w:r w:rsidRPr="005300E7">
        <w:rPr>
          <w:b/>
          <w:bCs/>
        </w:rPr>
        <w:t>Printed Circuit Board</w:t>
      </w:r>
      <w:bookmarkEnd w:id="63"/>
    </w:p>
    <w:p w14:paraId="21BCFBE3" w14:textId="39CC8625" w:rsidR="004959E4" w:rsidRDefault="00197A73" w:rsidP="005300E7">
      <w:pPr>
        <w:spacing w:line="360" w:lineRule="auto"/>
        <w:jc w:val="both"/>
      </w:pPr>
      <w:r w:rsidRPr="005300E7">
        <w:t>The last step of the design was to create a</w:t>
      </w:r>
      <w:r w:rsidR="008A6D39">
        <w:t>nd</w:t>
      </w:r>
      <w:r w:rsidRPr="005300E7">
        <w:t xml:space="preserve"> manufacture a printed circuit board which could hold and run all of the components. </w:t>
      </w:r>
      <w:r w:rsidR="00D31CEB">
        <w:t>The circuit board needed to be</w:t>
      </w:r>
      <w:r w:rsidR="006C63E8">
        <w:t xml:space="preserve"> designed in a way which would allow </w:t>
      </w:r>
      <w:r w:rsidR="00D31CEB">
        <w:t xml:space="preserve">the light from the PPG monitor </w:t>
      </w:r>
      <w:r w:rsidR="006C63E8">
        <w:t>to sit</w:t>
      </w:r>
      <w:r w:rsidR="00D31CEB">
        <w:t xml:space="preserve"> next to and shin</w:t>
      </w:r>
      <w:r w:rsidR="003C6BBE">
        <w:t>e</w:t>
      </w:r>
      <w:r w:rsidR="00D31CEB">
        <w:t xml:space="preserve"> into the skin whilst the LCD </w:t>
      </w:r>
      <w:r w:rsidR="00F43B77">
        <w:t xml:space="preserve">is on the top of the board for reading the </w:t>
      </w:r>
      <w:r w:rsidR="000829F2">
        <w:t xml:space="preserve">heart rate value to the user. </w:t>
      </w:r>
      <w:r w:rsidR="009277A8">
        <w:t xml:space="preserve">The design was made using the simulation software CCS which was used due to </w:t>
      </w:r>
      <w:r w:rsidR="00753BAF">
        <w:t>its easy compile time</w:t>
      </w:r>
      <w:r w:rsidR="002C1DEC">
        <w:t>,</w:t>
      </w:r>
      <w:r w:rsidR="00753BAF">
        <w:t xml:space="preserve"> its simplistic nesting </w:t>
      </w:r>
      <w:r w:rsidR="002C1DEC">
        <w:t xml:space="preserve">and its </w:t>
      </w:r>
      <w:r w:rsidR="00D85A68">
        <w:t xml:space="preserve">easy </w:t>
      </w:r>
      <w:r w:rsidR="002C1DEC">
        <w:t xml:space="preserve">error </w:t>
      </w:r>
      <w:r w:rsidR="00D85A68">
        <w:t xml:space="preserve">detection </w:t>
      </w:r>
      <w:r w:rsidR="002C1DEC">
        <w:t>functionality</w:t>
      </w:r>
      <w:r w:rsidR="00D85A68">
        <w:t xml:space="preserve">. </w:t>
      </w:r>
    </w:p>
    <w:p w14:paraId="305706C7" w14:textId="7F1BF6F9" w:rsidR="00C52702" w:rsidRDefault="004959E4" w:rsidP="005300E7">
      <w:pPr>
        <w:spacing w:line="360" w:lineRule="auto"/>
        <w:jc w:val="both"/>
      </w:pPr>
      <w:r>
        <w:lastRenderedPageBreak/>
        <w:t xml:space="preserve">The first step to designing the circuit board was to </w:t>
      </w:r>
      <w:r w:rsidR="0047625C">
        <w:t xml:space="preserve">gather the </w:t>
      </w:r>
      <w:r w:rsidR="006A13E9">
        <w:t>components</w:t>
      </w:r>
      <w:r w:rsidR="0047625C">
        <w:t xml:space="preserve"> and place them into a schematic. This schematic would allow </w:t>
      </w:r>
      <w:r w:rsidR="003564C5">
        <w:t xml:space="preserve">testing to be done by placing different net values to correspond with the specified connection point on the chip </w:t>
      </w:r>
      <w:r w:rsidR="006A13E9">
        <w:t xml:space="preserve">and the lcd console. It was imperative that during this stage the wires were not crossed over short circuiting any of the components and possible causing a catastrophic failure of the circuit. If this happens then there may be a higher risk </w:t>
      </w:r>
      <w:r w:rsidR="00F77E74">
        <w:t xml:space="preserve">to the user that needs to be mitigated. </w:t>
      </w:r>
      <w:r w:rsidR="0095376B">
        <w:t xml:space="preserve">The way the schematic is designed is to be almost directly matched to the previous proteus design </w:t>
      </w:r>
      <w:r w:rsidR="00C66F68">
        <w:t>model</w:t>
      </w:r>
      <w:r w:rsidR="00120CAC">
        <w:t>. This will allow</w:t>
      </w:r>
      <w:r w:rsidR="00C66F68">
        <w:t xml:space="preserve"> a copy</w:t>
      </w:r>
      <w:r w:rsidR="00120CAC">
        <w:t xml:space="preserve"> of the simulation prototype</w:t>
      </w:r>
      <w:r w:rsidR="00C66F68">
        <w:t xml:space="preserve"> to be made </w:t>
      </w:r>
      <w:r w:rsidR="00120CAC">
        <w:t xml:space="preserve">which can then be translated into a </w:t>
      </w:r>
      <w:r w:rsidR="00F504ED">
        <w:t xml:space="preserve">3D PCB design model to do a visual check before it can be sent off to be manufactured. </w:t>
      </w:r>
      <w:r w:rsidR="00201D9F">
        <w:t xml:space="preserve">Shown here is the </w:t>
      </w:r>
      <w:r w:rsidR="009E3913">
        <w:t xml:space="preserve">first iteration of the PCB schematic design. </w:t>
      </w:r>
    </w:p>
    <w:p w14:paraId="62B53C78" w14:textId="77777777" w:rsidR="003D2466" w:rsidRDefault="003D2466" w:rsidP="003D2466">
      <w:pPr>
        <w:keepNext/>
        <w:spacing w:line="360" w:lineRule="auto"/>
        <w:jc w:val="both"/>
      </w:pPr>
      <w:r w:rsidRPr="003D2466">
        <w:rPr>
          <w:noProof/>
        </w:rPr>
        <w:drawing>
          <wp:inline distT="0" distB="0" distL="0" distR="0" wp14:anchorId="0F7684E6" wp14:editId="2AFA6FDA">
            <wp:extent cx="5731510" cy="3472815"/>
            <wp:effectExtent l="0" t="0" r="2540" b="0"/>
            <wp:docPr id="2122504208" name="Picture 1" descr="A diagram of electrical circu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04208" name="Picture 1" descr="A diagram of electrical circuits&#10;&#10;AI-generated content may be incorrect."/>
                    <pic:cNvPicPr/>
                  </pic:nvPicPr>
                  <pic:blipFill>
                    <a:blip r:embed="rId36"/>
                    <a:stretch>
                      <a:fillRect/>
                    </a:stretch>
                  </pic:blipFill>
                  <pic:spPr>
                    <a:xfrm>
                      <a:off x="0" y="0"/>
                      <a:ext cx="5731510" cy="3472815"/>
                    </a:xfrm>
                    <a:prstGeom prst="rect">
                      <a:avLst/>
                    </a:prstGeom>
                  </pic:spPr>
                </pic:pic>
              </a:graphicData>
            </a:graphic>
          </wp:inline>
        </w:drawing>
      </w:r>
    </w:p>
    <w:p w14:paraId="5DDDA674" w14:textId="44520A0E" w:rsidR="003D2466" w:rsidRDefault="003D2466" w:rsidP="003D2466">
      <w:pPr>
        <w:pStyle w:val="Caption"/>
        <w:jc w:val="center"/>
      </w:pPr>
      <w:bookmarkStart w:id="64" w:name="_Toc196729558"/>
      <w:r>
        <w:t xml:space="preserve">Figure </w:t>
      </w:r>
      <w:fldSimple w:instr=" SEQ Figure \* ARABIC ">
        <w:r w:rsidR="00073CE2">
          <w:rPr>
            <w:noProof/>
          </w:rPr>
          <w:t>28</w:t>
        </w:r>
      </w:fldSimple>
      <w:r>
        <w:t xml:space="preserve"> - CCS Schematic Design for PCB</w:t>
      </w:r>
      <w:bookmarkEnd w:id="64"/>
    </w:p>
    <w:p w14:paraId="605976C5" w14:textId="00A20562" w:rsidR="009C245E" w:rsidRDefault="009C245E" w:rsidP="005300E7">
      <w:pPr>
        <w:spacing w:line="360" w:lineRule="auto"/>
        <w:jc w:val="both"/>
      </w:pPr>
      <w:r>
        <w:br w:type="page"/>
      </w:r>
    </w:p>
    <w:p w14:paraId="1ADE484E" w14:textId="77777777" w:rsidR="003E4ED4" w:rsidRDefault="0008784F" w:rsidP="005300E7">
      <w:pPr>
        <w:spacing w:line="360" w:lineRule="auto"/>
        <w:jc w:val="both"/>
      </w:pPr>
      <w:r>
        <w:lastRenderedPageBreak/>
        <w:t>As stated above, once the PCB schematic has been finalised it can be translated to a full board PCB design model</w:t>
      </w:r>
      <w:r w:rsidR="00D40D29">
        <w:t xml:space="preserve">. This translation forwards all of the prior nets, connections and components forward to start building the final design structure. This structure follows the same design rules and changes as the schematics </w:t>
      </w:r>
      <w:r w:rsidR="003E4ED4">
        <w:t xml:space="preserve">and the previous figure above. </w:t>
      </w:r>
    </w:p>
    <w:p w14:paraId="6DB42AD8" w14:textId="77777777" w:rsidR="001E601E" w:rsidRDefault="001E601E" w:rsidP="001E601E">
      <w:pPr>
        <w:keepNext/>
        <w:spacing w:line="360" w:lineRule="auto"/>
        <w:jc w:val="both"/>
      </w:pPr>
      <w:r w:rsidRPr="001E601E">
        <w:rPr>
          <w:noProof/>
        </w:rPr>
        <w:drawing>
          <wp:inline distT="0" distB="0" distL="0" distR="0" wp14:anchorId="373D70CA" wp14:editId="5DA71FAC">
            <wp:extent cx="5731510" cy="4275455"/>
            <wp:effectExtent l="0" t="0" r="2540" b="0"/>
            <wp:docPr id="1492745016" name="Picture 4"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45016" name="Picture 4" descr="A computer screen shot of a circuit board&#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275455"/>
                    </a:xfrm>
                    <a:prstGeom prst="rect">
                      <a:avLst/>
                    </a:prstGeom>
                    <a:noFill/>
                    <a:ln>
                      <a:noFill/>
                    </a:ln>
                  </pic:spPr>
                </pic:pic>
              </a:graphicData>
            </a:graphic>
          </wp:inline>
        </w:drawing>
      </w:r>
    </w:p>
    <w:p w14:paraId="33DC8C37" w14:textId="73F23C14" w:rsidR="001E601E" w:rsidRDefault="001E601E" w:rsidP="001E601E">
      <w:pPr>
        <w:pStyle w:val="Caption"/>
        <w:jc w:val="center"/>
      </w:pPr>
      <w:bookmarkStart w:id="65" w:name="_Toc196729559"/>
      <w:r>
        <w:t xml:space="preserve">Figure </w:t>
      </w:r>
      <w:fldSimple w:instr=" SEQ Figure \* ARABIC ">
        <w:r w:rsidR="00073CE2">
          <w:rPr>
            <w:noProof/>
          </w:rPr>
          <w:t>29</w:t>
        </w:r>
      </w:fldSimple>
      <w:r>
        <w:t xml:space="preserve"> - PCB Final design Schematic</w:t>
      </w:r>
      <w:bookmarkEnd w:id="65"/>
    </w:p>
    <w:p w14:paraId="3BEEABD7" w14:textId="0C28F670" w:rsidR="001E601E" w:rsidRDefault="00EB3FEA" w:rsidP="00405379">
      <w:pPr>
        <w:spacing w:line="360" w:lineRule="auto"/>
        <w:jc w:val="both"/>
      </w:pPr>
      <w:r>
        <w:t xml:space="preserve">The red connections on the board above and set out along the top copper layer of the board </w:t>
      </w:r>
      <w:r w:rsidR="00E523C8">
        <w:t xml:space="preserve">which holds most of the through hole components. The blue wires are the copper lining which tracks along the </w:t>
      </w:r>
      <w:r w:rsidR="00471865">
        <w:t>underside</w:t>
      </w:r>
      <w:r w:rsidR="00E523C8">
        <w:t xml:space="preserve"> of the board. This is spaced out to adhere to the design </w:t>
      </w:r>
      <w:r w:rsidR="002E3757">
        <w:t xml:space="preserve">constraints of having the LCD on one side of the board and the PPG </w:t>
      </w:r>
      <w:r w:rsidR="00BF1F29">
        <w:t xml:space="preserve">sensor </w:t>
      </w:r>
      <w:r w:rsidR="002E3757">
        <w:t xml:space="preserve">on the other side. </w:t>
      </w:r>
      <w:r w:rsidR="00BF1F29">
        <w:t xml:space="preserve">The gaps shown by empty wire nets are placeholders for the PPG sensor and the Bluetooth chip to be inserted into the design. </w:t>
      </w:r>
      <w:r w:rsidR="00A23532">
        <w:t xml:space="preserve">This design element will be hand done to avoid complication or oversizing. </w:t>
      </w:r>
      <w:r w:rsidR="003943C2">
        <w:t xml:space="preserve">The </w:t>
      </w:r>
      <w:r w:rsidR="00405379">
        <w:t xml:space="preserve">first </w:t>
      </w:r>
      <w:r w:rsidR="003943C2">
        <w:t xml:space="preserve">figure below shows the top side of the board which will be face down towards </w:t>
      </w:r>
      <w:r w:rsidR="00016587">
        <w:t xml:space="preserve">the user. </w:t>
      </w:r>
      <w:r w:rsidR="00405379">
        <w:t xml:space="preserve">The second figure shows the back of the PCB board which will have the LCD screen on for the user to see. The design has been made this way to be visually appealing to the user as well as for comfort. </w:t>
      </w:r>
    </w:p>
    <w:p w14:paraId="1F6B88E2" w14:textId="77777777" w:rsidR="00016587" w:rsidRDefault="003943C2" w:rsidP="00016587">
      <w:pPr>
        <w:keepNext/>
      </w:pPr>
      <w:r w:rsidRPr="003943C2">
        <w:rPr>
          <w:noProof/>
        </w:rPr>
        <w:lastRenderedPageBreak/>
        <w:drawing>
          <wp:inline distT="0" distB="0" distL="0" distR="0" wp14:anchorId="7DE45362" wp14:editId="774527E3">
            <wp:extent cx="5731510" cy="3883025"/>
            <wp:effectExtent l="0" t="0" r="2540" b="3175"/>
            <wp:docPr id="467820893" name="Picture 5"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820893" name="Picture 5" descr="A computer screen shot of a circuit board&#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883025"/>
                    </a:xfrm>
                    <a:prstGeom prst="rect">
                      <a:avLst/>
                    </a:prstGeom>
                    <a:noFill/>
                    <a:ln>
                      <a:noFill/>
                    </a:ln>
                  </pic:spPr>
                </pic:pic>
              </a:graphicData>
            </a:graphic>
          </wp:inline>
        </w:drawing>
      </w:r>
    </w:p>
    <w:p w14:paraId="1945EBD8" w14:textId="65635BBD" w:rsidR="00A23532" w:rsidRDefault="00016587" w:rsidP="00016587">
      <w:pPr>
        <w:pStyle w:val="Caption"/>
        <w:jc w:val="center"/>
      </w:pPr>
      <w:bookmarkStart w:id="66" w:name="_Toc196729560"/>
      <w:r>
        <w:t xml:space="preserve">Figure </w:t>
      </w:r>
      <w:fldSimple w:instr=" SEQ Figure \* ARABIC ">
        <w:r w:rsidR="00073CE2">
          <w:rPr>
            <w:noProof/>
          </w:rPr>
          <w:t>30</w:t>
        </w:r>
      </w:fldSimple>
      <w:r>
        <w:t xml:space="preserve"> - Top side of the PCB Board 3D Model</w:t>
      </w:r>
      <w:bookmarkEnd w:id="66"/>
    </w:p>
    <w:p w14:paraId="1A7935B5" w14:textId="77777777" w:rsidR="00405379" w:rsidRDefault="00405379" w:rsidP="00405379">
      <w:pPr>
        <w:keepNext/>
      </w:pPr>
      <w:r w:rsidRPr="00405379">
        <w:rPr>
          <w:noProof/>
        </w:rPr>
        <w:drawing>
          <wp:inline distT="0" distB="0" distL="0" distR="0" wp14:anchorId="01AE94D9" wp14:editId="1BD6E268">
            <wp:extent cx="5731510" cy="3446145"/>
            <wp:effectExtent l="0" t="0" r="2540" b="1905"/>
            <wp:docPr id="833590472" name="Picture 7" descr="A computer screen shot of a red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590472" name="Picture 7" descr="A computer screen shot of a red rectangle&#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446145"/>
                    </a:xfrm>
                    <a:prstGeom prst="rect">
                      <a:avLst/>
                    </a:prstGeom>
                    <a:noFill/>
                    <a:ln>
                      <a:noFill/>
                    </a:ln>
                  </pic:spPr>
                </pic:pic>
              </a:graphicData>
            </a:graphic>
          </wp:inline>
        </w:drawing>
      </w:r>
    </w:p>
    <w:p w14:paraId="23258C43" w14:textId="7769865F" w:rsidR="00016587" w:rsidRPr="00016587" w:rsidRDefault="00405379" w:rsidP="00405379">
      <w:pPr>
        <w:pStyle w:val="Caption"/>
        <w:jc w:val="center"/>
      </w:pPr>
      <w:bookmarkStart w:id="67" w:name="_Toc196729561"/>
      <w:r>
        <w:t xml:space="preserve">Figure </w:t>
      </w:r>
      <w:fldSimple w:instr=" SEQ Figure \* ARABIC ">
        <w:r w:rsidR="00073CE2">
          <w:rPr>
            <w:noProof/>
          </w:rPr>
          <w:t>31</w:t>
        </w:r>
      </w:fldSimple>
      <w:r>
        <w:t xml:space="preserve"> - Bottom Side of the PCB Board 3D Model</w:t>
      </w:r>
      <w:bookmarkEnd w:id="67"/>
    </w:p>
    <w:p w14:paraId="5AE08859" w14:textId="3C0BECE8" w:rsidR="00AA0871" w:rsidRPr="006802FA" w:rsidRDefault="00AA0871" w:rsidP="006802FA">
      <w:pPr>
        <w:rPr>
          <w:color w:val="FF0000"/>
        </w:rPr>
      </w:pPr>
    </w:p>
    <w:p w14:paraId="46AC9663" w14:textId="4C68F983" w:rsidR="00DB5805" w:rsidRDefault="00DB5805" w:rsidP="00DB5805">
      <w:pPr>
        <w:pStyle w:val="Heading1"/>
        <w:rPr>
          <w:b/>
          <w:bCs/>
          <w:color w:val="000000" w:themeColor="text1"/>
          <w:u w:val="single"/>
        </w:rPr>
      </w:pPr>
      <w:bookmarkStart w:id="68" w:name="_Toc196729606"/>
      <w:r>
        <w:rPr>
          <w:b/>
          <w:bCs/>
          <w:color w:val="000000" w:themeColor="text1"/>
          <w:u w:val="single"/>
        </w:rPr>
        <w:lastRenderedPageBreak/>
        <w:t xml:space="preserve">Chapter 5 </w:t>
      </w:r>
      <w:r w:rsidR="00E457F5">
        <w:rPr>
          <w:b/>
          <w:bCs/>
          <w:color w:val="000000" w:themeColor="text1"/>
          <w:u w:val="single"/>
        </w:rPr>
        <w:t>–</w:t>
      </w:r>
      <w:r>
        <w:rPr>
          <w:b/>
          <w:bCs/>
          <w:color w:val="000000" w:themeColor="text1"/>
          <w:u w:val="single"/>
        </w:rPr>
        <w:t xml:space="preserve"> </w:t>
      </w:r>
      <w:r w:rsidR="00E457F5">
        <w:rPr>
          <w:b/>
          <w:bCs/>
          <w:color w:val="000000" w:themeColor="text1"/>
          <w:u w:val="single"/>
        </w:rPr>
        <w:t>Evaluation</w:t>
      </w:r>
      <w:bookmarkEnd w:id="68"/>
    </w:p>
    <w:p w14:paraId="4F101293" w14:textId="2F3DF00F" w:rsidR="00194E2C" w:rsidRDefault="00F000E7" w:rsidP="00273B7F">
      <w:pPr>
        <w:spacing w:line="360" w:lineRule="auto"/>
        <w:jc w:val="both"/>
      </w:pPr>
      <w:r>
        <w:t xml:space="preserve">It can be determined from the data above and throughout this report that the current models on the market are working optimally but </w:t>
      </w:r>
      <w:r w:rsidR="00273B7F">
        <w:t xml:space="preserve">are increasingly expensive for the users. </w:t>
      </w:r>
      <w:r w:rsidR="001E2982">
        <w:t xml:space="preserve">The design has been made to </w:t>
      </w:r>
      <w:r w:rsidR="00C834F8">
        <w:t>cost</w:t>
      </w:r>
      <w:r w:rsidR="001E2982">
        <w:t xml:space="preserve"> </w:t>
      </w:r>
      <w:r w:rsidR="00FF3154">
        <w:t xml:space="preserve">a fraction of the price but still perform the relevant tasks of getting the heart rate and SP02 values and displaying them for the user. It can </w:t>
      </w:r>
      <w:r w:rsidR="00C834F8">
        <w:t xml:space="preserve">also </w:t>
      </w:r>
      <w:r w:rsidR="00FF3154">
        <w:t xml:space="preserve">be determined from prior testing on the physical </w:t>
      </w:r>
      <w:r w:rsidR="00FA54E1">
        <w:t xml:space="preserve">Arduino that the Bluetooth and PPG sensor can work in tandem with each other and won’t cause any power deviation or drainage within the model. </w:t>
      </w:r>
      <w:r w:rsidR="0035003A">
        <w:t xml:space="preserve">This ensures that the model will still require low power for operation and will not exceed the maximum limitations to cause hard to the user. </w:t>
      </w:r>
    </w:p>
    <w:p w14:paraId="4F24B940" w14:textId="77777777" w:rsidR="00827E70" w:rsidRDefault="00194E2C" w:rsidP="00273B7F">
      <w:pPr>
        <w:spacing w:line="360" w:lineRule="auto"/>
        <w:jc w:val="both"/>
      </w:pPr>
      <w:r>
        <w:t xml:space="preserve">Another </w:t>
      </w:r>
      <w:r w:rsidR="009A6182">
        <w:t xml:space="preserve">element which was tested was the possible coupling from the </w:t>
      </w:r>
      <w:r w:rsidR="00CB611C">
        <w:t>B</w:t>
      </w:r>
      <w:r w:rsidR="009A6182">
        <w:t xml:space="preserve">luetooth antenna and the Rectenna </w:t>
      </w:r>
      <w:r w:rsidR="00CB611C">
        <w:t>due to them operating on the same frequency. As shown in the previous</w:t>
      </w:r>
      <w:r w:rsidR="000F375D">
        <w:t xml:space="preserve"> PCB</w:t>
      </w:r>
      <w:r w:rsidR="00CB611C">
        <w:t xml:space="preserve"> models</w:t>
      </w:r>
      <w:r w:rsidR="000F375D">
        <w:t xml:space="preserve">, the Bluetooth antenna has been </w:t>
      </w:r>
      <w:r w:rsidR="00873BD2">
        <w:t>placed</w:t>
      </w:r>
      <w:r w:rsidR="000F375D">
        <w:t xml:space="preserve"> on the horizontal plane whilst the antenna for energy harvest will be </w:t>
      </w:r>
      <w:r w:rsidR="00873BD2">
        <w:t xml:space="preserve">positioned vertically along the open space of the </w:t>
      </w:r>
      <w:r w:rsidR="004221D8">
        <w:t>FR4. Due to the antenna</w:t>
      </w:r>
      <w:r w:rsidR="00B122BA">
        <w:t>s</w:t>
      </w:r>
      <w:r w:rsidR="004221D8">
        <w:t xml:space="preserve"> being </w:t>
      </w:r>
      <w:r w:rsidR="003E4825">
        <w:t>on different axial planes</w:t>
      </w:r>
      <w:r w:rsidR="00E93D77">
        <w:t xml:space="preserve">, </w:t>
      </w:r>
      <w:r w:rsidR="000264D7">
        <w:t>their</w:t>
      </w:r>
      <w:r w:rsidR="00E93D77">
        <w:t xml:space="preserve"> near and far fields do not couple</w:t>
      </w:r>
      <w:r w:rsidR="000264D7">
        <w:t xml:space="preserve"> with each other</w:t>
      </w:r>
      <w:r w:rsidR="00E93D77">
        <w:t xml:space="preserve"> allowing both systems to operate </w:t>
      </w:r>
      <w:r w:rsidR="007821EF">
        <w:t>simultaneously</w:t>
      </w:r>
      <w:r w:rsidR="00322078">
        <w:t xml:space="preserve"> with no efficiency drawbacks.</w:t>
      </w:r>
      <w:r w:rsidR="00027303">
        <w:t xml:space="preserve"> This proves that the background knowledge of coupling antennas is in direct alignment with this project. </w:t>
      </w:r>
    </w:p>
    <w:p w14:paraId="2D2FD914" w14:textId="032CD826" w:rsidR="003E47E7" w:rsidRDefault="004F3832" w:rsidP="00273B7F">
      <w:pPr>
        <w:spacing w:line="360" w:lineRule="auto"/>
        <w:jc w:val="both"/>
      </w:pPr>
      <w:r>
        <w:t xml:space="preserve">Further research on I2C communications </w:t>
      </w:r>
      <w:r w:rsidR="0083338B">
        <w:t xml:space="preserve">shows that the communication link between chips can sometime be </w:t>
      </w:r>
      <w:r w:rsidR="00415BB0">
        <w:t>temperamental</w:t>
      </w:r>
      <w:r w:rsidR="0083338B">
        <w:t xml:space="preserve"> if the data being transmitted is </w:t>
      </w:r>
      <w:r w:rsidR="00415BB0">
        <w:t xml:space="preserve">of a large </w:t>
      </w:r>
      <w:r w:rsidR="00C834F8">
        <w:t>packet size</w:t>
      </w:r>
      <w:r w:rsidR="00D94B04">
        <w:t xml:space="preserve">. To try and combat this, a </w:t>
      </w:r>
      <w:r w:rsidR="001D225A">
        <w:t>consistent</w:t>
      </w:r>
      <w:r w:rsidR="00D94B04">
        <w:t xml:space="preserve"> level of 32 bits maximum has been used. This </w:t>
      </w:r>
      <w:r w:rsidR="009E3A47">
        <w:t xml:space="preserve">research finding allowed the project hardware to be operated in an optimal capacity </w:t>
      </w:r>
      <w:r w:rsidR="00322608">
        <w:t xml:space="preserve">and function like other predesigned models. The design will not require any additional payment for a subscription or an app as it was found </w:t>
      </w:r>
      <w:r w:rsidR="00851FA9">
        <w:t xml:space="preserve">through multiple sources that the main </w:t>
      </w:r>
      <w:r w:rsidR="000E379B">
        <w:t>factor,</w:t>
      </w:r>
      <w:r w:rsidR="00851FA9">
        <w:t xml:space="preserve"> </w:t>
      </w:r>
      <w:r w:rsidR="00C834F8">
        <w:t>user’s</w:t>
      </w:r>
      <w:r w:rsidR="00851FA9">
        <w:t xml:space="preserve"> do not choose higher end monitors is due to </w:t>
      </w:r>
      <w:r w:rsidR="00A30BA9">
        <w:t>ongoing</w:t>
      </w:r>
      <w:r w:rsidR="00851FA9">
        <w:t xml:space="preserve"> price</w:t>
      </w:r>
      <w:r w:rsidR="00A30BA9">
        <w:t>s</w:t>
      </w:r>
      <w:r w:rsidR="00851FA9">
        <w:t xml:space="preserve"> for </w:t>
      </w:r>
      <w:r w:rsidR="00A30BA9">
        <w:t xml:space="preserve">its </w:t>
      </w:r>
      <w:r w:rsidR="00851FA9">
        <w:t>operation. This</w:t>
      </w:r>
      <w:r w:rsidR="00A30BA9">
        <w:t xml:space="preserve"> prohibitive cost</w:t>
      </w:r>
      <w:r w:rsidR="00851FA9">
        <w:t xml:space="preserve"> factor</w:t>
      </w:r>
      <w:r w:rsidR="009E0826">
        <w:t>,</w:t>
      </w:r>
      <w:r w:rsidR="00851FA9">
        <w:t xml:space="preserve"> if implemented</w:t>
      </w:r>
      <w:r w:rsidR="009E0826">
        <w:t>,</w:t>
      </w:r>
      <w:r w:rsidR="00851FA9">
        <w:t xml:space="preserve"> would then restrict the user base which in turn </w:t>
      </w:r>
      <w:r w:rsidR="000E379B">
        <w:t>would go against one of the main aims of the project being that the design</w:t>
      </w:r>
      <w:r w:rsidR="009E0826">
        <w:t xml:space="preserve"> attractive for users</w:t>
      </w:r>
      <w:r w:rsidR="000C12C9">
        <w:t xml:space="preserve"> of</w:t>
      </w:r>
      <w:r w:rsidR="000E379B">
        <w:t xml:space="preserve"> all ages and </w:t>
      </w:r>
      <w:r w:rsidR="000C12C9">
        <w:t xml:space="preserve">socio economic </w:t>
      </w:r>
      <w:r w:rsidR="000E379B">
        <w:t>backgrounds.</w:t>
      </w:r>
    </w:p>
    <w:p w14:paraId="11540836" w14:textId="5CA3409D" w:rsidR="001D225A" w:rsidRDefault="00D76994" w:rsidP="00273B7F">
      <w:pPr>
        <w:spacing w:line="360" w:lineRule="auto"/>
        <w:jc w:val="both"/>
      </w:pPr>
      <w:r>
        <w:t>The project, overall, covered most of the aims and objectives set out to completed over the six</w:t>
      </w:r>
      <w:r w:rsidR="000C12C9">
        <w:t>-</w:t>
      </w:r>
      <w:r>
        <w:t>mo</w:t>
      </w:r>
      <w:r w:rsidR="008C09C5">
        <w:t>n</w:t>
      </w:r>
      <w:r>
        <w:t>th timeframe</w:t>
      </w:r>
      <w:r w:rsidR="00D4352F">
        <w:t>, however</w:t>
      </w:r>
      <w:r w:rsidR="00151334">
        <w:t>,</w:t>
      </w:r>
      <w:r w:rsidR="00D4352F">
        <w:t xml:space="preserve"> not all of the aims were </w:t>
      </w:r>
      <w:r w:rsidR="009F1116">
        <w:t>met due to certain setbacks</w:t>
      </w:r>
      <w:r w:rsidR="00D4352F">
        <w:t>. The main aim of the project was to develop a functioning version one prototype of the PPG sensor which could be easily operated by the user and within a good price range to be accessible</w:t>
      </w:r>
      <w:r w:rsidR="00097C18">
        <w:t xml:space="preserve"> to all users</w:t>
      </w:r>
      <w:r w:rsidR="00D4352F">
        <w:t xml:space="preserve">. </w:t>
      </w:r>
      <w:r w:rsidR="009E0262">
        <w:t xml:space="preserve">A version one prototype has been made however due to the timescale and manufacturability of the design, the model has only been designed using a predesign Arduino as the main protocol command chip instead of the PIC. </w:t>
      </w:r>
      <w:r w:rsidR="00C51201">
        <w:t xml:space="preserve">Regardless of this fact the design is incredibly easy to use and only requires the user to place the device on their wrist to start reading their heart rate. This means it can be </w:t>
      </w:r>
      <w:r w:rsidR="00C51201">
        <w:lastRenderedPageBreak/>
        <w:t xml:space="preserve">easily operated by all ages. </w:t>
      </w:r>
      <w:r w:rsidR="003E246A">
        <w:t xml:space="preserve">To add to this, the total cost of one design model to produce is an estimated £32.50 </w:t>
      </w:r>
      <w:r w:rsidR="00996B8F">
        <w:t>which is at the same price range as the lower end Fitbit designs. This implies that it can slot into the</w:t>
      </w:r>
      <w:r w:rsidR="00A601D2">
        <w:t xml:space="preserve"> gap in the</w:t>
      </w:r>
      <w:r w:rsidR="00996B8F">
        <w:t xml:space="preserve"> market</w:t>
      </w:r>
      <w:r w:rsidR="00A601D2">
        <w:t xml:space="preserve"> for cheaper operational heart rate monitors</w:t>
      </w:r>
      <w:r w:rsidR="00996B8F">
        <w:t xml:space="preserve"> </w:t>
      </w:r>
      <w:r w:rsidR="00A533D4">
        <w:t>and</w:t>
      </w:r>
      <w:r w:rsidR="004A1515">
        <w:t xml:space="preserve"> </w:t>
      </w:r>
      <w:r w:rsidR="00097C18">
        <w:t xml:space="preserve">is affordable </w:t>
      </w:r>
      <w:r w:rsidR="004A1515">
        <w:t>for a range of potential customers</w:t>
      </w:r>
      <w:r w:rsidR="00A533D4">
        <w:t xml:space="preserve">. </w:t>
      </w:r>
    </w:p>
    <w:p w14:paraId="75D21A64" w14:textId="5710B80A" w:rsidR="005519FF" w:rsidRDefault="001D225A" w:rsidP="00273B7F">
      <w:pPr>
        <w:spacing w:line="360" w:lineRule="auto"/>
        <w:jc w:val="both"/>
      </w:pPr>
      <w:r>
        <w:t>The device</w:t>
      </w:r>
      <w:r w:rsidR="00AF1A9C">
        <w:t>,</w:t>
      </w:r>
      <w:r>
        <w:t xml:space="preserve"> a</w:t>
      </w:r>
      <w:r w:rsidR="004A1515">
        <w:t>s a prototype</w:t>
      </w:r>
      <w:r w:rsidR="00AF1A9C">
        <w:t>,</w:t>
      </w:r>
      <w:r>
        <w:t xml:space="preserve"> would not be suitable for</w:t>
      </w:r>
      <w:r w:rsidR="00EA7256">
        <w:t xml:space="preserve"> a</w:t>
      </w:r>
      <w:r>
        <w:t xml:space="preserve"> user as there is no protective layer</w:t>
      </w:r>
      <w:r w:rsidR="0064228D">
        <w:t xml:space="preserve">, like rubber, between the device and the user’s wrist to stop any rubbing or discomfort to the user. </w:t>
      </w:r>
      <w:r w:rsidR="005D1756">
        <w:t xml:space="preserve">This could easily be </w:t>
      </w:r>
      <w:r w:rsidR="00EA7256">
        <w:t>overcome</w:t>
      </w:r>
      <w:r w:rsidR="005D1756">
        <w:t xml:space="preserve"> by adding a supportive layer and wrist band which would hold the device in place whilst monitoring the heart rate. </w:t>
      </w:r>
      <w:r w:rsidR="00BC6759">
        <w:t xml:space="preserve">Another factor which could affect this is the current size of the model. </w:t>
      </w:r>
      <w:r w:rsidR="004B2D0E">
        <w:t>The prototype at the moment is around two times the size of what it should be for a wrist worn monitor. This is due to a fatal error when ordering the materials. When producing the final prototype, all of the components</w:t>
      </w:r>
      <w:r w:rsidR="00342081">
        <w:t xml:space="preserve"> </w:t>
      </w:r>
      <w:r w:rsidR="00073CE2">
        <w:t>that were</w:t>
      </w:r>
      <w:r w:rsidR="004B2D0E">
        <w:t xml:space="preserve"> bought were through hole </w:t>
      </w:r>
      <w:r w:rsidR="00A45D67">
        <w:t xml:space="preserve">mount </w:t>
      </w:r>
      <w:r w:rsidR="004B2D0E">
        <w:t xml:space="preserve">instead of being surface mount. Although this has no effect on the model’s overall capability, it does make it considerably larger which is not ideal for some of the user base. </w:t>
      </w:r>
    </w:p>
    <w:p w14:paraId="431044E6" w14:textId="51D3182F" w:rsidR="004D7241" w:rsidRDefault="003101D3" w:rsidP="00273B7F">
      <w:pPr>
        <w:spacing w:line="360" w:lineRule="auto"/>
        <w:jc w:val="both"/>
      </w:pPr>
      <w:r>
        <w:t>Simulation testing was conducted on the antenna using the CST software which can establish the operational frequency, any reflectivity back to the device (s2</w:t>
      </w:r>
      <w:r w:rsidR="00FD3A41">
        <w:t xml:space="preserve"> </w:t>
      </w:r>
      <w:r>
        <w:t>1</w:t>
      </w:r>
      <w:r w:rsidR="00FD3A41">
        <w:t xml:space="preserve">), the power transmission levels (s2 2) </w:t>
      </w:r>
      <w:r w:rsidR="00820D17">
        <w:t xml:space="preserve">and the beam patterns which are exhibited when the port is excited. </w:t>
      </w:r>
      <w:r w:rsidR="00545874">
        <w:t xml:space="preserve">This allowed the theoretical model to be 100% accurate to the capability and frequency requirements of this project. </w:t>
      </w:r>
      <w:r w:rsidR="00C45B00">
        <w:t xml:space="preserve">Due to delay time in manufacturing an integrated antenna was unable to be produced however, </w:t>
      </w:r>
      <w:r w:rsidR="004A1C2B">
        <w:t>after</w:t>
      </w:r>
      <w:r w:rsidR="001969EB">
        <w:t xml:space="preserve"> further testing</w:t>
      </w:r>
      <w:r w:rsidR="004A1C2B">
        <w:t>,</w:t>
      </w:r>
      <w:r w:rsidR="001969EB">
        <w:t xml:space="preserve"> this will be a requirement for the future design elements of this project. </w:t>
      </w:r>
      <w:r w:rsidR="002936A3">
        <w:t xml:space="preserve">The integrated design when manufactured will sit alongside the PIC on the circuit board due to the size of the elements enabling an easy placement for the model. </w:t>
      </w:r>
    </w:p>
    <w:p w14:paraId="5C0858C8" w14:textId="7843B4A1" w:rsidR="006C67E7" w:rsidRDefault="006C67E7" w:rsidP="00273B7F">
      <w:pPr>
        <w:spacing w:line="360" w:lineRule="auto"/>
        <w:jc w:val="both"/>
      </w:pPr>
      <w:r>
        <w:t>One area which was not tested during this project due to tim</w:t>
      </w:r>
      <w:r w:rsidR="004A1C2B">
        <w:t xml:space="preserve">e </w:t>
      </w:r>
      <w:r>
        <w:t xml:space="preserve">constraints is </w:t>
      </w:r>
      <w:r w:rsidR="00075E4B">
        <w:t>the power consumption of the circuit and the power absorption from the antenna. In order to establish if the circuit could function solely off of the power harvested from the atmosphere</w:t>
      </w:r>
      <w:r w:rsidR="00647F13">
        <w:t xml:space="preserve">, a test would have to be conducted </w:t>
      </w:r>
      <w:r w:rsidR="006F245E">
        <w:t xml:space="preserve">to check the </w:t>
      </w:r>
      <w:r w:rsidR="00230567">
        <w:t xml:space="preserve">energy levels of the </w:t>
      </w:r>
      <w:r w:rsidR="00AF1A9C">
        <w:t>incoming</w:t>
      </w:r>
      <w:r w:rsidR="00230567">
        <w:t xml:space="preserve"> electromagnetic waves. This test would be done in a controlled environment such as an anechoic chamber</w:t>
      </w:r>
      <w:r w:rsidR="00C83557">
        <w:t xml:space="preserve"> (as shown below)</w:t>
      </w:r>
      <w:r w:rsidR="00230567">
        <w:t xml:space="preserve"> </w:t>
      </w:r>
      <w:r w:rsidR="00F83BC3">
        <w:t xml:space="preserve">to ensure that the only </w:t>
      </w:r>
      <w:r w:rsidR="00CE40F3">
        <w:t>signal</w:t>
      </w:r>
      <w:r w:rsidR="00F83BC3">
        <w:t xml:space="preserve"> within the area is 2.4 GHz. A signal generator would be</w:t>
      </w:r>
      <w:r w:rsidR="00184F46">
        <w:t xml:space="preserve"> put at one end of the chamber</w:t>
      </w:r>
      <w:r w:rsidR="00F83BC3">
        <w:t xml:space="preserve"> putting </w:t>
      </w:r>
      <w:r w:rsidR="00184F46">
        <w:t>2.4 GHz into the environment with the PPG sensor design at the other end</w:t>
      </w:r>
      <w:r w:rsidR="00CE40F3">
        <w:t xml:space="preserve">. The charge levels could then be </w:t>
      </w:r>
      <w:r w:rsidR="00C83557">
        <w:t>monitored,</w:t>
      </w:r>
      <w:r w:rsidR="00CE40F3">
        <w:t xml:space="preserve"> and the ac or dc current could be </w:t>
      </w:r>
      <w:r w:rsidR="009E59D1">
        <w:t xml:space="preserve">shown with volt meters. Future developments will include this test set to provide evidence that the antenna can draw enough power to power the PPG sensor, </w:t>
      </w:r>
      <w:r w:rsidR="00C83557">
        <w:t xml:space="preserve">LCD and Bluetooth chipset. </w:t>
      </w:r>
    </w:p>
    <w:p w14:paraId="2D315021" w14:textId="77777777" w:rsidR="00255281" w:rsidRDefault="00255281" w:rsidP="00255281">
      <w:pPr>
        <w:keepNext/>
        <w:spacing w:line="360" w:lineRule="auto"/>
        <w:jc w:val="both"/>
      </w:pPr>
      <w:r>
        <w:rPr>
          <w:noProof/>
        </w:rPr>
        <w:lastRenderedPageBreak/>
        <w:drawing>
          <wp:inline distT="0" distB="0" distL="0" distR="0" wp14:anchorId="604E020F" wp14:editId="10A7B689">
            <wp:extent cx="5731510" cy="3419475"/>
            <wp:effectExtent l="0" t="0" r="2540" b="9525"/>
            <wp:docPr id="147625617" name="Picture 4" descr="What is an Anechoic Chamber? - everything 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n Anechoic Chamber? - everything R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419475"/>
                    </a:xfrm>
                    <a:prstGeom prst="rect">
                      <a:avLst/>
                    </a:prstGeom>
                    <a:noFill/>
                    <a:ln>
                      <a:noFill/>
                    </a:ln>
                  </pic:spPr>
                </pic:pic>
              </a:graphicData>
            </a:graphic>
          </wp:inline>
        </w:drawing>
      </w:r>
    </w:p>
    <w:p w14:paraId="0F65588F" w14:textId="36FFA6E8" w:rsidR="00C83557" w:rsidRDefault="00255281" w:rsidP="00255281">
      <w:pPr>
        <w:pStyle w:val="Caption"/>
        <w:jc w:val="center"/>
      </w:pPr>
      <w:bookmarkStart w:id="69" w:name="_Toc196729562"/>
      <w:r>
        <w:t xml:space="preserve">Figure </w:t>
      </w:r>
      <w:fldSimple w:instr=" SEQ Figure \* ARABIC ">
        <w:r w:rsidR="00073CE2">
          <w:rPr>
            <w:noProof/>
          </w:rPr>
          <w:t>32</w:t>
        </w:r>
      </w:fldSimple>
      <w:r>
        <w:t xml:space="preserve"> - Anechoic Chamber </w:t>
      </w:r>
      <w:sdt>
        <w:sdtPr>
          <w:id w:val="-957018530"/>
          <w:citation/>
        </w:sdtPr>
        <w:sdtEndPr/>
        <w:sdtContent>
          <w:r>
            <w:fldChar w:fldCharType="begin"/>
          </w:r>
          <w:r>
            <w:instrText xml:space="preserve"> CITATION Eve21 \l 2057 </w:instrText>
          </w:r>
          <w:r>
            <w:fldChar w:fldCharType="separate"/>
          </w:r>
          <w:r w:rsidR="00073CE2" w:rsidRPr="00073CE2">
            <w:rPr>
              <w:noProof/>
            </w:rPr>
            <w:t>[33]</w:t>
          </w:r>
          <w:r>
            <w:fldChar w:fldCharType="end"/>
          </w:r>
        </w:sdtContent>
      </w:sdt>
      <w:bookmarkEnd w:id="69"/>
    </w:p>
    <w:p w14:paraId="1EC75CDB" w14:textId="198D70F8" w:rsidR="001F2BD1" w:rsidRDefault="00976B8F" w:rsidP="00273B7F">
      <w:pPr>
        <w:spacing w:line="360" w:lineRule="auto"/>
        <w:jc w:val="both"/>
      </w:pPr>
      <w:r>
        <w:t xml:space="preserve">During this project it was found that sometimes charging types can be quite </w:t>
      </w:r>
      <w:r w:rsidR="008A7602">
        <w:t>temperamental</w:t>
      </w:r>
      <w:r>
        <w:t xml:space="preserve"> and may possibly have issues </w:t>
      </w:r>
      <w:r w:rsidR="00A71245">
        <w:t xml:space="preserve">in the long term. Due to this prototype only requiring the one antenna to </w:t>
      </w:r>
      <w:r w:rsidR="009E71E6">
        <w:t xml:space="preserve">allow a charging capability, it makes it quite vulnerable to degradation </w:t>
      </w:r>
      <w:r w:rsidR="00E85B0D">
        <w:t>or possible power failure. To combat this in future designs a backup wireless charging pad c</w:t>
      </w:r>
      <w:r w:rsidR="00F30659">
        <w:t>a</w:t>
      </w:r>
      <w:r w:rsidR="00E85B0D">
        <w:t>n be placed on the unde</w:t>
      </w:r>
      <w:r w:rsidR="00AF28DC">
        <w:t>rside of the monitor allows an alternative method to charging that purely relying on the antenna obtaining enough power day in day out</w:t>
      </w:r>
      <w:r w:rsidR="00F30659">
        <w:t xml:space="preserve">. Although this will change the ideology of this prototype being completely green energy, it will </w:t>
      </w:r>
      <w:r w:rsidR="001111E9">
        <w:t xml:space="preserve">be more adaptable to the current market as well as, making it more desirable to the user base. </w:t>
      </w:r>
    </w:p>
    <w:p w14:paraId="79BD0443" w14:textId="77777777" w:rsidR="0017428F" w:rsidRDefault="0017428F" w:rsidP="0017428F">
      <w:pPr>
        <w:keepNext/>
        <w:spacing w:line="360" w:lineRule="auto"/>
        <w:jc w:val="both"/>
      </w:pPr>
      <w:r w:rsidRPr="00AB3B48">
        <w:rPr>
          <w:noProof/>
        </w:rPr>
        <w:lastRenderedPageBreak/>
        <w:drawing>
          <wp:inline distT="0" distB="0" distL="0" distR="0" wp14:anchorId="28D8DC61" wp14:editId="187A0DAB">
            <wp:extent cx="5731510" cy="2651125"/>
            <wp:effectExtent l="0" t="0" r="2540" b="0"/>
            <wp:docPr id="1103860928" name="Picture 1" descr="A graph of progress on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809759" name="Picture 1" descr="A graph of progress on a computer&#10;&#10;AI-generated content may be incorrect."/>
                    <pic:cNvPicPr/>
                  </pic:nvPicPr>
                  <pic:blipFill>
                    <a:blip r:embed="rId41"/>
                    <a:stretch>
                      <a:fillRect/>
                    </a:stretch>
                  </pic:blipFill>
                  <pic:spPr>
                    <a:xfrm>
                      <a:off x="0" y="0"/>
                      <a:ext cx="5731510" cy="2651125"/>
                    </a:xfrm>
                    <a:prstGeom prst="rect">
                      <a:avLst/>
                    </a:prstGeom>
                  </pic:spPr>
                </pic:pic>
              </a:graphicData>
            </a:graphic>
          </wp:inline>
        </w:drawing>
      </w:r>
    </w:p>
    <w:p w14:paraId="21A77A21" w14:textId="2BDF5D42" w:rsidR="0017428F" w:rsidRDefault="0017428F" w:rsidP="0017428F">
      <w:pPr>
        <w:pStyle w:val="Caption"/>
        <w:jc w:val="center"/>
      </w:pPr>
      <w:bookmarkStart w:id="70" w:name="_Toc196729563"/>
      <w:r>
        <w:t xml:space="preserve">Figure </w:t>
      </w:r>
      <w:fldSimple w:instr=" SEQ Figure \* ARABIC ">
        <w:r w:rsidR="00073CE2">
          <w:rPr>
            <w:noProof/>
          </w:rPr>
          <w:t>33</w:t>
        </w:r>
      </w:fldSimple>
      <w:r>
        <w:t xml:space="preserve"> </w:t>
      </w:r>
      <w:r w:rsidRPr="00F40219">
        <w:t>- Finalised Gantt Chart</w:t>
      </w:r>
      <w:bookmarkEnd w:id="70"/>
    </w:p>
    <w:p w14:paraId="1109C873" w14:textId="64A64370" w:rsidR="008057EF" w:rsidRDefault="0017428F" w:rsidP="00273B7F">
      <w:pPr>
        <w:spacing w:line="360" w:lineRule="auto"/>
        <w:jc w:val="both"/>
      </w:pPr>
      <w:r>
        <w:t>Highlighted above in yellow are the five areas of the project at which the time taken to achieve was slightly longer than originally anticipated. Due to colleagues being away on annual leave at the time</w:t>
      </w:r>
      <w:r w:rsidR="00712394">
        <w:t>,</w:t>
      </w:r>
      <w:r w:rsidR="00C513B0">
        <w:t xml:space="preserve"> conducting</w:t>
      </w:r>
      <w:r>
        <w:t xml:space="preserve"> the questionnaire to establish what elements were a must in the project, was </w:t>
      </w:r>
      <w:r w:rsidR="00712394">
        <w:t xml:space="preserve">both </w:t>
      </w:r>
      <w:r>
        <w:t xml:space="preserve">handed out and received late. This did not stop or alter the project as other systems and prior testing was conducted during this time in place of the questionnaire analysis. The other main drawback of the project was not fully understanding the time it would take for a software simulation to be created and pre prototype testing to be completed. For future </w:t>
      </w:r>
      <w:r w:rsidR="001B03A6">
        <w:t xml:space="preserve">prototype </w:t>
      </w:r>
      <w:r>
        <w:t>developments</w:t>
      </w:r>
      <w:r w:rsidR="001B03A6">
        <w:t>,</w:t>
      </w:r>
      <w:r>
        <w:t xml:space="preserve"> more time will be allocated for the software simulations and holiday / annual leave will be checked prior to setting dates for the questionnaire to be released.</w:t>
      </w:r>
    </w:p>
    <w:p w14:paraId="06EBD78A" w14:textId="77ECED29" w:rsidR="00DB2283" w:rsidRDefault="007A5B5E" w:rsidP="00273B7F">
      <w:pPr>
        <w:spacing w:line="360" w:lineRule="auto"/>
        <w:jc w:val="both"/>
      </w:pPr>
      <w:r>
        <w:t xml:space="preserve">Sizing </w:t>
      </w:r>
      <w:r w:rsidR="009768A7">
        <w:t>was one of the main factors with this</w:t>
      </w:r>
      <w:r w:rsidR="009F28CA">
        <w:t xml:space="preserve"> design model due to its capability.</w:t>
      </w:r>
      <w:r w:rsidR="00196AA5">
        <w:t xml:space="preserve"> Most fitness bands / watches come with a sleek look and design </w:t>
      </w:r>
      <w:r w:rsidR="00E53856">
        <w:t xml:space="preserve">to encase a small processing chip for its operational procedures. </w:t>
      </w:r>
      <w:r w:rsidR="00DA4C03">
        <w:t xml:space="preserve">This means that the user does not have something incredibly heavy on their wrist and can maintain the mobility whilst </w:t>
      </w:r>
      <w:r w:rsidR="009C6A66">
        <w:t xml:space="preserve">wearing the watch which is one of the key points that sports teams look for when </w:t>
      </w:r>
      <w:r w:rsidR="005A3865">
        <w:t xml:space="preserve">getting fitness trackers. In order to facilitate this point, some adaptability </w:t>
      </w:r>
      <w:r w:rsidR="001707A0">
        <w:t>from the version 1 prototype would have to be made such as using surface mount components instead of through</w:t>
      </w:r>
      <w:r w:rsidR="00712394">
        <w:t xml:space="preserve"> </w:t>
      </w:r>
      <w:r w:rsidR="001707A0">
        <w:t>hole components.</w:t>
      </w:r>
      <w:r w:rsidR="004F762A">
        <w:t xml:space="preserve"> </w:t>
      </w:r>
      <w:r w:rsidR="006D48ED">
        <w:t xml:space="preserve">Surface mount components are, on average, </w:t>
      </w:r>
      <w:r w:rsidR="00980BA9">
        <w:t xml:space="preserve">four time the </w:t>
      </w:r>
      <w:r w:rsidR="00712394">
        <w:t xml:space="preserve">normal </w:t>
      </w:r>
      <w:r w:rsidR="00980BA9">
        <w:t>size of t</w:t>
      </w:r>
      <w:r w:rsidR="00D34CB1">
        <w:t>heir</w:t>
      </w:r>
      <w:r w:rsidR="00980BA9">
        <w:t xml:space="preserve"> through</w:t>
      </w:r>
      <w:r w:rsidR="00712394">
        <w:t xml:space="preserve"> </w:t>
      </w:r>
      <w:r w:rsidR="00980BA9">
        <w:t xml:space="preserve">hole counterparts, however they still maintain the same capacity to control the desired circuit. By making this adjustment in future, the design would sit much nicer on the </w:t>
      </w:r>
      <w:r w:rsidR="00D34CB1">
        <w:t>user’s</w:t>
      </w:r>
      <w:r w:rsidR="00980BA9">
        <w:t xml:space="preserve"> wrist and </w:t>
      </w:r>
      <w:r w:rsidR="00D34CB1">
        <w:t>make it a much smaller comfortable design for everyone.</w:t>
      </w:r>
    </w:p>
    <w:p w14:paraId="79CF1697" w14:textId="104D0554" w:rsidR="00E457F5" w:rsidRDefault="00E457F5" w:rsidP="00273B7F">
      <w:pPr>
        <w:spacing w:line="360" w:lineRule="auto"/>
        <w:jc w:val="both"/>
      </w:pPr>
      <w:r>
        <w:br w:type="page"/>
      </w:r>
    </w:p>
    <w:p w14:paraId="420BF08F" w14:textId="61E6ACC2" w:rsidR="00E457F5" w:rsidRDefault="004E1488" w:rsidP="00E457F5">
      <w:pPr>
        <w:pStyle w:val="Heading1"/>
        <w:rPr>
          <w:b/>
          <w:bCs/>
          <w:color w:val="000000" w:themeColor="text1"/>
          <w:u w:val="single"/>
        </w:rPr>
      </w:pPr>
      <w:bookmarkStart w:id="71" w:name="_Toc196729607"/>
      <w:r>
        <w:rPr>
          <w:b/>
          <w:bCs/>
          <w:color w:val="000000" w:themeColor="text1"/>
          <w:u w:val="single"/>
        </w:rPr>
        <w:lastRenderedPageBreak/>
        <w:t>Chapter 6 – Conclusions and Recommendations</w:t>
      </w:r>
      <w:bookmarkEnd w:id="71"/>
    </w:p>
    <w:p w14:paraId="45927F2A" w14:textId="56F651C0" w:rsidR="001F6BBE" w:rsidRDefault="00D612A2" w:rsidP="008617CA">
      <w:pPr>
        <w:spacing w:line="360" w:lineRule="auto"/>
        <w:jc w:val="both"/>
      </w:pPr>
      <w:r>
        <w:t xml:space="preserve">This development project has </w:t>
      </w:r>
      <w:r w:rsidR="00122667">
        <w:t xml:space="preserve">produced a way to create a heart rate </w:t>
      </w:r>
      <w:r w:rsidR="00AD687F">
        <w:t>photoplethysmography</w:t>
      </w:r>
      <w:r w:rsidR="00122667">
        <w:t xml:space="preserve"> sensor </w:t>
      </w:r>
      <w:r w:rsidR="00AD687F">
        <w:t xml:space="preserve">utilising atmospheric </w:t>
      </w:r>
      <w:r>
        <w:t xml:space="preserve">energy harvesting </w:t>
      </w:r>
      <w:r w:rsidR="00AD687F">
        <w:t>for use</w:t>
      </w:r>
      <w:r w:rsidR="00657131">
        <w:t xml:space="preserve"> within a</w:t>
      </w:r>
      <w:r w:rsidR="00927DF6">
        <w:t xml:space="preserve"> personal medical setting or for fitness level</w:t>
      </w:r>
      <w:r w:rsidR="00657131">
        <w:t xml:space="preserve"> tracking</w:t>
      </w:r>
      <w:r w:rsidR="00927DF6">
        <w:t xml:space="preserve">. </w:t>
      </w:r>
      <w:r w:rsidR="00AC6897">
        <w:t xml:space="preserve">With </w:t>
      </w:r>
      <w:r w:rsidR="00712394">
        <w:t>careful</w:t>
      </w:r>
      <w:r w:rsidR="00AC6897">
        <w:t xml:space="preserve"> planning, the project was able to meet most of the aims and objectives which have been set out, including, creating a new energy harvesting</w:t>
      </w:r>
      <w:r w:rsidR="00DA7616">
        <w:t xml:space="preserve"> PPG sensor, making the model easy to use to be equal for all, create communication links both internal and external to the </w:t>
      </w:r>
      <w:r w:rsidR="00FB5DD7">
        <w:t xml:space="preserve">design as well as, retain most of the capabilities that other market monitors currently have. </w:t>
      </w:r>
    </w:p>
    <w:p w14:paraId="74907550" w14:textId="29D92C7A" w:rsidR="00BE505A" w:rsidRDefault="00C32F0D" w:rsidP="008617CA">
      <w:pPr>
        <w:spacing w:line="360" w:lineRule="auto"/>
        <w:jc w:val="both"/>
      </w:pPr>
      <w:r>
        <w:t>Throughout the project</w:t>
      </w:r>
      <w:r w:rsidR="00D10618">
        <w:t xml:space="preserve">, one of the key aspects was </w:t>
      </w:r>
      <w:r w:rsidR="00565403">
        <w:t xml:space="preserve">to work on </w:t>
      </w:r>
      <w:r w:rsidR="008E1EE1">
        <w:t xml:space="preserve">the individual </w:t>
      </w:r>
      <w:r w:rsidR="00565403">
        <w:t xml:space="preserve">steps of the plan </w:t>
      </w:r>
      <w:r w:rsidR="008E1EE1">
        <w:t xml:space="preserve">separately to ensure their operational procedures were correctly working and to the standard of the outcomes of the project objectives. </w:t>
      </w:r>
      <w:r w:rsidR="00517B9D">
        <w:t xml:space="preserve">By doing this, compartmentalisation of tasks could be </w:t>
      </w:r>
      <w:r w:rsidR="003126B1">
        <w:t>achieved,</w:t>
      </w:r>
      <w:r w:rsidR="00517B9D">
        <w:t xml:space="preserve"> and the project would have a flow of operations </w:t>
      </w:r>
      <w:r w:rsidR="00D939A1">
        <w:t xml:space="preserve">ensuring no aspect was missed or incorrect. This process started by setting a code </w:t>
      </w:r>
      <w:r w:rsidR="00EB6716">
        <w:t>utilising</w:t>
      </w:r>
      <w:r w:rsidR="00924D1B">
        <w:t xml:space="preserve"> previously designed file structures and altering them to </w:t>
      </w:r>
      <w:r w:rsidR="00EB6716">
        <w:t>achieve</w:t>
      </w:r>
      <w:r w:rsidR="00924D1B">
        <w:t xml:space="preserve"> the correct transmission rate, </w:t>
      </w:r>
      <w:r w:rsidR="00EB6716">
        <w:t xml:space="preserve">data packets and communications. Once this had been completed, the file could be adapted to work in a common C code program. </w:t>
      </w:r>
      <w:r w:rsidR="00A73B10">
        <w:t xml:space="preserve">Using this prior testing, the project was able to be compiled together and slotted like a jigsaw to achieve minimal </w:t>
      </w:r>
      <w:r w:rsidR="003126B1">
        <w:t xml:space="preserve">complications for the final project design. </w:t>
      </w:r>
    </w:p>
    <w:p w14:paraId="1658699C" w14:textId="44FB414C" w:rsidR="00342BBE" w:rsidRDefault="001A41DE" w:rsidP="008617CA">
      <w:pPr>
        <w:spacing w:line="360" w:lineRule="auto"/>
        <w:jc w:val="both"/>
      </w:pPr>
      <w:r>
        <w:t xml:space="preserve">Once the project code had been completed, the system could be transferred onto the Arduino board for </w:t>
      </w:r>
      <w:r w:rsidR="00EE64EB">
        <w:t>pretesting</w:t>
      </w:r>
      <w:r>
        <w:t xml:space="preserve">. </w:t>
      </w:r>
      <w:r w:rsidR="00EE64EB">
        <w:t xml:space="preserve">This system test would show if when the </w:t>
      </w:r>
      <w:r w:rsidR="001A7420">
        <w:t xml:space="preserve">chipsets are all in place they could work together </w:t>
      </w:r>
      <w:r w:rsidR="003446DB">
        <w:t>concurrently,</w:t>
      </w:r>
      <w:r w:rsidR="001A7420">
        <w:t xml:space="preserve"> </w:t>
      </w:r>
      <w:r w:rsidR="00093067">
        <w:t xml:space="preserve">and the design could become fully operational. This test was a complete success demonstrating that the code that was written could </w:t>
      </w:r>
      <w:r w:rsidR="003446DB">
        <w:t xml:space="preserve">successfully operate the device under test (DUT). </w:t>
      </w:r>
      <w:r w:rsidR="00CA1D91">
        <w:t>Unfortunately,</w:t>
      </w:r>
      <w:r w:rsidR="003446DB">
        <w:t xml:space="preserve"> due to project timing constraints a printed circuit board could not be manufactured in time</w:t>
      </w:r>
      <w:r w:rsidR="006E6C31">
        <w:t xml:space="preserve">. For future developments on this project, the code can be transferred onto the </w:t>
      </w:r>
      <w:r w:rsidR="00CA1D91">
        <w:t xml:space="preserve">PIC18 chip and would function the exact same as if it was still on the Arduino board showing a complete success in the project’s capability. </w:t>
      </w:r>
    </w:p>
    <w:p w14:paraId="34CFB8CF" w14:textId="35C4E76B" w:rsidR="00CA1D91" w:rsidRDefault="00CA1D91" w:rsidP="008617CA">
      <w:pPr>
        <w:spacing w:line="360" w:lineRule="auto"/>
        <w:jc w:val="both"/>
      </w:pPr>
      <w:r>
        <w:t xml:space="preserve">Another area which needs to be </w:t>
      </w:r>
      <w:r w:rsidR="001A382E">
        <w:t xml:space="preserve">improved is the energy levels of the device being that all of the power is currently obtained via energy harvesting. </w:t>
      </w:r>
      <w:r w:rsidR="00756B02">
        <w:t xml:space="preserve">Although this </w:t>
      </w:r>
      <w:r w:rsidR="003D7E2A">
        <w:t xml:space="preserve">device uses small amounts of power, to keep the sensor running for extenuated periods </w:t>
      </w:r>
      <w:r w:rsidR="008F2369">
        <w:t>of time, a second charging source (as stated above) may need to be implemented. This adaptation would be an easy fi</w:t>
      </w:r>
      <w:r w:rsidR="00F16548">
        <w:t>x</w:t>
      </w:r>
      <w:r w:rsidR="008F2369">
        <w:t xml:space="preserve"> with the only change needing to be made is a charging plate for wireless energy transfer </w:t>
      </w:r>
      <w:r w:rsidR="00F16548">
        <w:t xml:space="preserve">positioned at the underside of the board. </w:t>
      </w:r>
      <w:r w:rsidR="009F6CF9">
        <w:t>This adaptation could allow more intricate</w:t>
      </w:r>
      <w:r w:rsidR="004F35C9">
        <w:t xml:space="preserve"> advanced</w:t>
      </w:r>
      <w:r w:rsidR="009F6CF9">
        <w:t xml:space="preserve"> capabilities to be added into the final future design. </w:t>
      </w:r>
    </w:p>
    <w:p w14:paraId="15225E57" w14:textId="1D82891E" w:rsidR="004E1488" w:rsidRDefault="00A919EE" w:rsidP="008617CA">
      <w:pPr>
        <w:spacing w:line="360" w:lineRule="auto"/>
        <w:jc w:val="both"/>
      </w:pPr>
      <w:r>
        <w:lastRenderedPageBreak/>
        <w:t xml:space="preserve">After </w:t>
      </w:r>
      <w:r w:rsidR="00473DED">
        <w:t xml:space="preserve">researching the capabilities and </w:t>
      </w:r>
      <w:r w:rsidR="00E00E35">
        <w:t>critically</w:t>
      </w:r>
      <w:r w:rsidR="00473DED">
        <w:t xml:space="preserve"> analysing the</w:t>
      </w:r>
      <w:r w:rsidR="00E00E35">
        <w:t xml:space="preserve"> results from transmission testing and energy </w:t>
      </w:r>
      <w:r w:rsidR="001C3AFA">
        <w:t>usage, it can be determined that r</w:t>
      </w:r>
      <w:r w:rsidR="001F6BBE">
        <w:t xml:space="preserve">ectifier energy harvesting could be a way to create both a cleaner atmosphere as well as, </w:t>
      </w:r>
      <w:r>
        <w:t xml:space="preserve">creating a heart rate monitor which is on par with the current counterparts but at a </w:t>
      </w:r>
      <w:r w:rsidR="001C3AFA">
        <w:t xml:space="preserve">fraction of the </w:t>
      </w:r>
      <w:r>
        <w:t>cost</w:t>
      </w:r>
      <w:r w:rsidR="001C3AFA">
        <w:t>.</w:t>
      </w:r>
      <w:r w:rsidR="00CB225F">
        <w:t xml:space="preserve"> With further developments into this area, a </w:t>
      </w:r>
      <w:r w:rsidR="00B13C3D">
        <w:t>more</w:t>
      </w:r>
      <w:r w:rsidR="00CB225F">
        <w:t xml:space="preserve"> sustainable </w:t>
      </w:r>
      <w:r w:rsidR="00B13C3D">
        <w:t>source</w:t>
      </w:r>
      <w:r w:rsidR="00CB225F">
        <w:t xml:space="preserve"> of energy capture</w:t>
      </w:r>
      <w:r w:rsidR="00B13C3D">
        <w:t>,</w:t>
      </w:r>
      <w:r w:rsidR="00CB225F">
        <w:t xml:space="preserve"> </w:t>
      </w:r>
      <w:r w:rsidR="00BA5E8A">
        <w:t>using this energy harvesting method</w:t>
      </w:r>
      <w:r w:rsidR="00B13C3D">
        <w:t>,</w:t>
      </w:r>
      <w:r w:rsidR="00CB225F">
        <w:t xml:space="preserve"> </w:t>
      </w:r>
      <w:r w:rsidR="00B13C3D">
        <w:t xml:space="preserve">could be adapted in order to </w:t>
      </w:r>
      <w:r w:rsidR="00D06F8C">
        <w:t xml:space="preserve">provide a sustainable way of renewable energy for all electronic devices not just PPG sensors. </w:t>
      </w:r>
      <w:r w:rsidR="004E1488">
        <w:br w:type="page"/>
      </w:r>
    </w:p>
    <w:p w14:paraId="1329627A" w14:textId="09F0E353" w:rsidR="004E1488" w:rsidRDefault="004E1488" w:rsidP="004E1488">
      <w:pPr>
        <w:pStyle w:val="Heading1"/>
        <w:rPr>
          <w:b/>
          <w:bCs/>
          <w:color w:val="000000" w:themeColor="text1"/>
          <w:u w:val="single"/>
        </w:rPr>
      </w:pPr>
      <w:bookmarkStart w:id="72" w:name="_Toc196729608"/>
      <w:r>
        <w:rPr>
          <w:b/>
          <w:bCs/>
          <w:color w:val="000000" w:themeColor="text1"/>
          <w:u w:val="single"/>
        </w:rPr>
        <w:lastRenderedPageBreak/>
        <w:t xml:space="preserve">Chapter 7 </w:t>
      </w:r>
      <w:r w:rsidR="006F4953">
        <w:rPr>
          <w:b/>
          <w:bCs/>
          <w:color w:val="000000" w:themeColor="text1"/>
          <w:u w:val="single"/>
        </w:rPr>
        <w:t>–</w:t>
      </w:r>
      <w:r>
        <w:rPr>
          <w:b/>
          <w:bCs/>
          <w:color w:val="000000" w:themeColor="text1"/>
          <w:u w:val="single"/>
        </w:rPr>
        <w:t xml:space="preserve"> </w:t>
      </w:r>
      <w:r w:rsidR="006F4953">
        <w:rPr>
          <w:b/>
          <w:bCs/>
          <w:color w:val="000000" w:themeColor="text1"/>
          <w:u w:val="single"/>
        </w:rPr>
        <w:t>Reflection</w:t>
      </w:r>
      <w:bookmarkEnd w:id="72"/>
    </w:p>
    <w:p w14:paraId="55E684DF" w14:textId="44E21CEC" w:rsidR="00A16B5C" w:rsidRDefault="00C532D3" w:rsidP="00956224">
      <w:pPr>
        <w:spacing w:line="360" w:lineRule="auto"/>
        <w:jc w:val="both"/>
      </w:pPr>
      <w:r>
        <w:t xml:space="preserve">Over the course of this project, I have made </w:t>
      </w:r>
      <w:r w:rsidR="00833697">
        <w:t>consistent</w:t>
      </w:r>
      <w:r>
        <w:t xml:space="preserve"> </w:t>
      </w:r>
      <w:r w:rsidR="00DE4DA1">
        <w:t>progress</w:t>
      </w:r>
      <w:r>
        <w:t xml:space="preserve"> towards my </w:t>
      </w:r>
      <w:r w:rsidR="00A16B5C">
        <w:t xml:space="preserve">academic, professional and personal </w:t>
      </w:r>
      <w:r w:rsidR="00EA15A8">
        <w:t xml:space="preserve">life. When writing up this report I could see the </w:t>
      </w:r>
      <w:r w:rsidR="00DE4DA1">
        <w:t xml:space="preserve">progress / </w:t>
      </w:r>
      <w:r w:rsidR="00EA15A8">
        <w:t xml:space="preserve">developments that I had made </w:t>
      </w:r>
      <w:r w:rsidR="00CA370C">
        <w:t xml:space="preserve">due to the flow of the wording. Before this project my work and writing would be dis jointed and </w:t>
      </w:r>
      <w:r w:rsidR="000D2115">
        <w:t xml:space="preserve">bounce </w:t>
      </w:r>
      <w:r w:rsidR="00CA370C">
        <w:t xml:space="preserve">from subject to subject. By </w:t>
      </w:r>
      <w:r w:rsidR="00DE4DA1">
        <w:t>approaching</w:t>
      </w:r>
      <w:r w:rsidR="00CA370C">
        <w:t xml:space="preserve"> the process like a </w:t>
      </w:r>
      <w:r w:rsidR="00073CE2">
        <w:t>story,</w:t>
      </w:r>
      <w:r w:rsidR="00CA370C">
        <w:t xml:space="preserve"> </w:t>
      </w:r>
      <w:r w:rsidR="00483931">
        <w:t xml:space="preserve">I am able to explain the </w:t>
      </w:r>
      <w:r w:rsidR="00833697">
        <w:t>working proceedings</w:t>
      </w:r>
      <w:r w:rsidR="00483931">
        <w:t xml:space="preserve"> in </w:t>
      </w:r>
      <w:r w:rsidR="00F85CF8">
        <w:t>a</w:t>
      </w:r>
      <w:r w:rsidR="00483931">
        <w:t xml:space="preserve"> </w:t>
      </w:r>
      <w:r w:rsidR="00E37CCD">
        <w:t xml:space="preserve">more </w:t>
      </w:r>
      <w:r w:rsidR="00483931">
        <w:t xml:space="preserve">in depth way which can not only be easily followed by </w:t>
      </w:r>
      <w:r w:rsidR="00D93FEF">
        <w:t xml:space="preserve">the user or an external reading the report but can also allow each topic to be covered in a </w:t>
      </w:r>
      <w:r w:rsidR="00C45C09">
        <w:t xml:space="preserve">more </w:t>
      </w:r>
      <w:r w:rsidR="00D93FEF">
        <w:t xml:space="preserve">sophisticated </w:t>
      </w:r>
      <w:r w:rsidR="00C45C09">
        <w:t>manner</w:t>
      </w:r>
      <w:r w:rsidR="00F82376">
        <w:t xml:space="preserve">. </w:t>
      </w:r>
    </w:p>
    <w:p w14:paraId="76F8CFB1" w14:textId="459DE1B7" w:rsidR="00A16B5C" w:rsidRDefault="001B3E16" w:rsidP="00F256D7">
      <w:pPr>
        <w:spacing w:line="360" w:lineRule="auto"/>
        <w:jc w:val="both"/>
      </w:pPr>
      <w:r>
        <w:t xml:space="preserve">Looking at all of the resource findings of this project really made me think about my own current fitness levels and where I would like to see myself a few years down the line. </w:t>
      </w:r>
      <w:r w:rsidR="00D12967">
        <w:t xml:space="preserve">After reviewing my own heart rate, I made the decision to start eating and drinking healthier and creating a better mindset for myself which has dramatically improved my </w:t>
      </w:r>
      <w:r w:rsidR="00A83A4E">
        <w:t xml:space="preserve">concentration, focus and my overall </w:t>
      </w:r>
      <w:r w:rsidR="00F256D7">
        <w:t>energy levels by getting more sleep and focusing on a newer outlook on life. This has helped me to become a better person</w:t>
      </w:r>
      <w:r w:rsidR="00E83DCE">
        <w:t xml:space="preserve"> from both a professional and personal standpoint.</w:t>
      </w:r>
    </w:p>
    <w:p w14:paraId="1B7BBB01" w14:textId="052B1FC0" w:rsidR="00E83DCE" w:rsidRDefault="00742AFD" w:rsidP="00F256D7">
      <w:pPr>
        <w:spacing w:line="360" w:lineRule="auto"/>
        <w:jc w:val="both"/>
      </w:pPr>
      <w:r>
        <w:t xml:space="preserve">Before the project I was unsure if I was able to </w:t>
      </w:r>
      <w:r w:rsidR="00C92E24">
        <w:t xml:space="preserve">work at the standards which would give me the best outcome from higher and further education. Throughout the course and this project, I have proved to myself again and again that hard work and commitment pays off </w:t>
      </w:r>
      <w:r w:rsidR="00BF7F11">
        <w:t xml:space="preserve">towards developing myself as a person. Learning more and more about coding, systems of operation and </w:t>
      </w:r>
      <w:r w:rsidR="007E5148">
        <w:t xml:space="preserve">ethical considerations gave me an insight of the background that goes into creating </w:t>
      </w:r>
      <w:r w:rsidR="00972D11">
        <w:t xml:space="preserve">products which I use every day and make me more appreciative of some of the nicer things that I have in life. </w:t>
      </w:r>
    </w:p>
    <w:p w14:paraId="751F1715" w14:textId="41FE2619" w:rsidR="00074F10" w:rsidRDefault="00D00B44" w:rsidP="00074F10">
      <w:pPr>
        <w:spacing w:line="360" w:lineRule="auto"/>
        <w:jc w:val="both"/>
      </w:pPr>
      <w:r>
        <w:t>Learning about the</w:t>
      </w:r>
      <w:r w:rsidR="00C07B81">
        <w:t xml:space="preserve"> </w:t>
      </w:r>
      <w:r w:rsidR="00074F10">
        <w:t>underlying processes</w:t>
      </w:r>
      <w:r>
        <w:t xml:space="preserve"> and </w:t>
      </w:r>
      <w:r w:rsidR="00C07B81">
        <w:t xml:space="preserve">protocols used in most everyday items allowed me to </w:t>
      </w:r>
      <w:r w:rsidR="009D3920">
        <w:t xml:space="preserve">explore more technical approaches to the current work I am conducting as well as, allowed me to think outside of the box in certain situations. </w:t>
      </w:r>
      <w:r w:rsidR="003710F3">
        <w:t>I used to start to give up when the project used to get tough or ask for help with most things, but after proving that I can do the project by myself with little guidance</w:t>
      </w:r>
      <w:r w:rsidR="00C054E1">
        <w:t>, I know that I can push myself to think in a problem</w:t>
      </w:r>
      <w:r w:rsidR="00C45C09">
        <w:t>-</w:t>
      </w:r>
      <w:r w:rsidR="00C054E1">
        <w:t xml:space="preserve">solving capacity and </w:t>
      </w:r>
      <w:r w:rsidR="00A969C9">
        <w:t>utilise</w:t>
      </w:r>
      <w:r w:rsidR="00C054E1">
        <w:t xml:space="preserve"> previous methods of work to i</w:t>
      </w:r>
      <w:r w:rsidR="00C45C09">
        <w:t>mprove</w:t>
      </w:r>
      <w:r w:rsidR="00C054E1">
        <w:t xml:space="preserve"> </w:t>
      </w:r>
      <w:r w:rsidR="00A969C9">
        <w:t xml:space="preserve">my own designs. Understanding how people work around problems or are able to solve them has given me a good perspective </w:t>
      </w:r>
      <w:r w:rsidR="00A2082C">
        <w:t xml:space="preserve">on what I should be doing to produce the best work I possibly can, all whilst assisting others. I have also learnt that </w:t>
      </w:r>
      <w:r w:rsidR="00BC0DEB">
        <w:t>it’s</w:t>
      </w:r>
      <w:r w:rsidR="00A2082C">
        <w:t xml:space="preserve"> okay to ask for help sometimes and can vastly increase my output by </w:t>
      </w:r>
      <w:r w:rsidR="00074F10">
        <w:t>brainstorming multiple ideas instead of just latching onto just one idea.</w:t>
      </w:r>
    </w:p>
    <w:p w14:paraId="5DBD17F9" w14:textId="7A500166" w:rsidR="006F4953" w:rsidRDefault="00074F10" w:rsidP="00074F10">
      <w:pPr>
        <w:spacing w:line="360" w:lineRule="auto"/>
        <w:jc w:val="both"/>
      </w:pPr>
      <w:r>
        <w:t xml:space="preserve">One of the main processes I learnt within this project </w:t>
      </w:r>
      <w:r w:rsidR="00254CB5">
        <w:t xml:space="preserve">was the design, development and implementation of a newly designed circuit board. </w:t>
      </w:r>
      <w:r w:rsidR="00CE68AF">
        <w:t>Utilising</w:t>
      </w:r>
      <w:r w:rsidR="00254CB5">
        <w:t xml:space="preserve"> simulation software, I was able to </w:t>
      </w:r>
      <w:r w:rsidR="00254CB5">
        <w:lastRenderedPageBreak/>
        <w:t xml:space="preserve">create a full simulation of the design </w:t>
      </w:r>
      <w:r w:rsidR="00E729AC">
        <w:t xml:space="preserve">and interpret what would be needed to ensure the system could operate in a </w:t>
      </w:r>
      <w:r w:rsidR="00CE68AF">
        <w:t>natural capacity</w:t>
      </w:r>
      <w:r w:rsidR="00C85379">
        <w:t xml:space="preserve">. Using a timeline and system of process </w:t>
      </w:r>
      <w:r w:rsidR="002866F1">
        <w:t xml:space="preserve">really helped me to complete this project and output a design which could be slightly altered and put into production. </w:t>
      </w:r>
      <w:r w:rsidR="00FE767B">
        <w:t xml:space="preserve">Understanding the process of </w:t>
      </w:r>
      <w:r w:rsidR="003A2245">
        <w:t xml:space="preserve">creating a design and then putting it into production gave me an insight </w:t>
      </w:r>
      <w:r w:rsidR="00D46041">
        <w:t>into how operations work from a simple idea into an everyday item</w:t>
      </w:r>
      <w:r w:rsidR="003C3F9A">
        <w:t xml:space="preserve">. </w:t>
      </w:r>
    </w:p>
    <w:p w14:paraId="3E1167D9" w14:textId="77777777" w:rsidR="00073CE2" w:rsidRDefault="00227145" w:rsidP="00420B4E">
      <w:pPr>
        <w:spacing w:line="360" w:lineRule="auto"/>
        <w:jc w:val="both"/>
      </w:pPr>
      <w:r>
        <w:t>Overall,</w:t>
      </w:r>
      <w:r w:rsidR="00FF69F4">
        <w:t xml:space="preserve"> </w:t>
      </w:r>
      <w:r w:rsidR="00984F81">
        <w:t xml:space="preserve">the project went well with most of the areas on my timeline being covered at the appropriate time. </w:t>
      </w:r>
      <w:r>
        <w:t xml:space="preserve">This has helped increase my awareness for time dependent projects and understanding areas within the design process, which in future, will require more time to complete. The </w:t>
      </w:r>
      <w:r w:rsidR="004F1AAB">
        <w:t xml:space="preserve">project has allowed me to develop my professional thinking, problem solving and time management skills which can be used in a day to day capacity. Shown below is the final </w:t>
      </w:r>
      <w:r w:rsidR="00407D4E">
        <w:t>ghantt</w:t>
      </w:r>
      <w:r w:rsidR="004F1AAB">
        <w:t xml:space="preserve"> chart</w:t>
      </w:r>
      <w:r w:rsidR="00073CE2">
        <w:t xml:space="preserve"> timescale</w:t>
      </w:r>
      <w:r w:rsidR="004F1AAB">
        <w:t xml:space="preserve"> which was used for this project including areas which were not met and the reasoning behind </w:t>
      </w:r>
      <w:r w:rsidR="00407D4E">
        <w:t xml:space="preserve">these issues. </w:t>
      </w:r>
    </w:p>
    <w:p w14:paraId="65A054E3" w14:textId="77777777" w:rsidR="00073CE2" w:rsidRDefault="00073CE2" w:rsidP="00073CE2">
      <w:pPr>
        <w:keepNext/>
        <w:spacing w:line="360" w:lineRule="auto"/>
        <w:jc w:val="both"/>
      </w:pPr>
      <w:r w:rsidRPr="00073CE2">
        <w:drawing>
          <wp:inline distT="0" distB="0" distL="0" distR="0" wp14:anchorId="2EC80BBA" wp14:editId="208FFDC6">
            <wp:extent cx="5731510" cy="3164840"/>
            <wp:effectExtent l="0" t="0" r="2540" b="0"/>
            <wp:docPr id="1923246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46317" name=""/>
                    <pic:cNvPicPr/>
                  </pic:nvPicPr>
                  <pic:blipFill>
                    <a:blip r:embed="rId42"/>
                    <a:stretch>
                      <a:fillRect/>
                    </a:stretch>
                  </pic:blipFill>
                  <pic:spPr>
                    <a:xfrm>
                      <a:off x="0" y="0"/>
                      <a:ext cx="5731510" cy="3164840"/>
                    </a:xfrm>
                    <a:prstGeom prst="rect">
                      <a:avLst/>
                    </a:prstGeom>
                  </pic:spPr>
                </pic:pic>
              </a:graphicData>
            </a:graphic>
          </wp:inline>
        </w:drawing>
      </w:r>
    </w:p>
    <w:p w14:paraId="52E58345" w14:textId="4D8CC05B" w:rsidR="00073CE2" w:rsidRDefault="00073CE2" w:rsidP="00073CE2">
      <w:pPr>
        <w:pStyle w:val="Caption"/>
        <w:jc w:val="center"/>
      </w:pPr>
      <w:bookmarkStart w:id="73" w:name="_Toc196729564"/>
      <w:r>
        <w:t xml:space="preserve">Figure </w:t>
      </w:r>
      <w:fldSimple w:instr=" SEQ Figure \* ARABIC ">
        <w:r>
          <w:rPr>
            <w:noProof/>
          </w:rPr>
          <w:t>34</w:t>
        </w:r>
      </w:fldSimple>
      <w:r>
        <w:t xml:space="preserve"> - Final Gantt Chart Timescale</w:t>
      </w:r>
      <w:bookmarkEnd w:id="73"/>
    </w:p>
    <w:p w14:paraId="46A8D6A1" w14:textId="22DBCEFC" w:rsidR="00E17FD0" w:rsidRDefault="003C3F9A" w:rsidP="00420B4E">
      <w:pPr>
        <w:spacing w:line="360" w:lineRule="auto"/>
        <w:jc w:val="both"/>
      </w:pPr>
      <w:r>
        <w:br w:type="page"/>
      </w:r>
    </w:p>
    <w:bookmarkStart w:id="74" w:name="_Toc196729609" w:displacedByCustomXml="next"/>
    <w:sdt>
      <w:sdtPr>
        <w:rPr>
          <w:rFonts w:asciiTheme="minorHAnsi" w:eastAsiaTheme="minorHAnsi" w:hAnsiTheme="minorHAnsi" w:cstheme="minorBidi"/>
          <w:color w:val="auto"/>
          <w:sz w:val="22"/>
          <w:szCs w:val="22"/>
        </w:rPr>
        <w:id w:val="-319888991"/>
        <w:docPartObj>
          <w:docPartGallery w:val="Bibliographies"/>
          <w:docPartUnique/>
        </w:docPartObj>
      </w:sdtPr>
      <w:sdtEndPr/>
      <w:sdtContent>
        <w:p w14:paraId="563EAD29" w14:textId="181B9D8D" w:rsidR="00E17FD0" w:rsidRPr="00E17FD0" w:rsidRDefault="00E17FD0">
          <w:pPr>
            <w:pStyle w:val="Heading1"/>
            <w:rPr>
              <w:b/>
              <w:bCs/>
              <w:color w:val="auto"/>
            </w:rPr>
          </w:pPr>
          <w:r w:rsidRPr="00E17FD0">
            <w:rPr>
              <w:b/>
              <w:bCs/>
              <w:color w:val="auto"/>
            </w:rPr>
            <w:t>References</w:t>
          </w:r>
          <w:bookmarkEnd w:id="74"/>
        </w:p>
        <w:sdt>
          <w:sdtPr>
            <w:id w:val="-573587230"/>
            <w:bibliography/>
          </w:sdtPr>
          <w:sdtEndPr/>
          <w:sdtContent>
            <w:p w14:paraId="4E8A5782" w14:textId="77777777" w:rsidR="00073CE2" w:rsidRDefault="00E17FD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7"/>
                <w:gridCol w:w="8619"/>
              </w:tblGrid>
              <w:tr w:rsidR="00073CE2" w14:paraId="4DBA4F52" w14:textId="77777777">
                <w:trPr>
                  <w:divId w:val="2025352868"/>
                  <w:tblCellSpacing w:w="15" w:type="dxa"/>
                </w:trPr>
                <w:tc>
                  <w:tcPr>
                    <w:tcW w:w="50" w:type="pct"/>
                    <w:hideMark/>
                  </w:tcPr>
                  <w:p w14:paraId="3A7C05D4" w14:textId="75941F86" w:rsidR="00073CE2" w:rsidRDefault="00073CE2">
                    <w:pPr>
                      <w:pStyle w:val="Bibliography"/>
                      <w:rPr>
                        <w:noProof/>
                        <w:kern w:val="0"/>
                        <w:sz w:val="24"/>
                        <w:szCs w:val="24"/>
                        <w14:ligatures w14:val="none"/>
                      </w:rPr>
                    </w:pPr>
                    <w:r>
                      <w:rPr>
                        <w:noProof/>
                      </w:rPr>
                      <w:t xml:space="preserve">[1] </w:t>
                    </w:r>
                  </w:p>
                </w:tc>
                <w:tc>
                  <w:tcPr>
                    <w:tcW w:w="0" w:type="auto"/>
                    <w:hideMark/>
                  </w:tcPr>
                  <w:p w14:paraId="42F86152" w14:textId="77777777" w:rsidR="00073CE2" w:rsidRDefault="00073CE2">
                    <w:pPr>
                      <w:pStyle w:val="Bibliography"/>
                      <w:rPr>
                        <w:noProof/>
                      </w:rPr>
                    </w:pPr>
                    <w:r>
                      <w:rPr>
                        <w:noProof/>
                      </w:rPr>
                      <w:t>J. S. P. P. M. G. A. C. F. X. P. K. P. J. B. M. P. R. D. J. R. a. N. M. A. E. Donchev, “The Rectenna Device - from theory to practice (A review),” Materials Research Society, London, 2014.</w:t>
                    </w:r>
                  </w:p>
                </w:tc>
              </w:tr>
              <w:tr w:rsidR="00073CE2" w14:paraId="2D25880F" w14:textId="77777777">
                <w:trPr>
                  <w:divId w:val="2025352868"/>
                  <w:tblCellSpacing w:w="15" w:type="dxa"/>
                </w:trPr>
                <w:tc>
                  <w:tcPr>
                    <w:tcW w:w="50" w:type="pct"/>
                    <w:hideMark/>
                  </w:tcPr>
                  <w:p w14:paraId="7F81D008" w14:textId="77777777" w:rsidR="00073CE2" w:rsidRDefault="00073CE2">
                    <w:pPr>
                      <w:pStyle w:val="Bibliography"/>
                      <w:rPr>
                        <w:noProof/>
                      </w:rPr>
                    </w:pPr>
                    <w:r>
                      <w:rPr>
                        <w:noProof/>
                      </w:rPr>
                      <w:t xml:space="preserve">[2] </w:t>
                    </w:r>
                  </w:p>
                </w:tc>
                <w:tc>
                  <w:tcPr>
                    <w:tcW w:w="0" w:type="auto"/>
                    <w:hideMark/>
                  </w:tcPr>
                  <w:p w14:paraId="3216BB8B" w14:textId="77777777" w:rsidR="00073CE2" w:rsidRDefault="00073CE2">
                    <w:pPr>
                      <w:pStyle w:val="Bibliography"/>
                      <w:rPr>
                        <w:noProof/>
                      </w:rPr>
                    </w:pPr>
                    <w:r>
                      <w:rPr>
                        <w:noProof/>
                      </w:rPr>
                      <w:t>N. A. a. E. M. A. M. Shire, “Design of Rectenna for Wireless Energy Harvesting,” IEEE Student Conference on Research and Development (SCOReD), Malasiya, 2016.</w:t>
                    </w:r>
                  </w:p>
                </w:tc>
              </w:tr>
              <w:tr w:rsidR="00073CE2" w14:paraId="280D84B2" w14:textId="77777777">
                <w:trPr>
                  <w:divId w:val="2025352868"/>
                  <w:tblCellSpacing w:w="15" w:type="dxa"/>
                </w:trPr>
                <w:tc>
                  <w:tcPr>
                    <w:tcW w:w="50" w:type="pct"/>
                    <w:hideMark/>
                  </w:tcPr>
                  <w:p w14:paraId="13E162A5" w14:textId="77777777" w:rsidR="00073CE2" w:rsidRDefault="00073CE2">
                    <w:pPr>
                      <w:pStyle w:val="Bibliography"/>
                      <w:rPr>
                        <w:noProof/>
                      </w:rPr>
                    </w:pPr>
                    <w:r>
                      <w:rPr>
                        <w:noProof/>
                      </w:rPr>
                      <w:t xml:space="preserve">[3] </w:t>
                    </w:r>
                  </w:p>
                </w:tc>
                <w:tc>
                  <w:tcPr>
                    <w:tcW w:w="0" w:type="auto"/>
                    <w:hideMark/>
                  </w:tcPr>
                  <w:p w14:paraId="48921A73" w14:textId="77777777" w:rsidR="00073CE2" w:rsidRDefault="00073CE2">
                    <w:pPr>
                      <w:pStyle w:val="Bibliography"/>
                      <w:rPr>
                        <w:noProof/>
                      </w:rPr>
                    </w:pPr>
                    <w:r>
                      <w:rPr>
                        <w:noProof/>
                      </w:rPr>
                      <w:t>Verizon, “A timeline and history of Fitbit.,” Verizon, 05 September 2023. [Online]. Available: https://www.verizon.com/articles/Accessories/history-of-fitbit/#:~:text=Founded%20in%202007%20by%20James,easy%20to%20track%20fitness%20goals.. [Accessed 04 March 2025].</w:t>
                    </w:r>
                  </w:p>
                </w:tc>
              </w:tr>
              <w:tr w:rsidR="00073CE2" w14:paraId="5EFE19C7" w14:textId="77777777">
                <w:trPr>
                  <w:divId w:val="2025352868"/>
                  <w:tblCellSpacing w:w="15" w:type="dxa"/>
                </w:trPr>
                <w:tc>
                  <w:tcPr>
                    <w:tcW w:w="50" w:type="pct"/>
                    <w:hideMark/>
                  </w:tcPr>
                  <w:p w14:paraId="29A86F1E" w14:textId="77777777" w:rsidR="00073CE2" w:rsidRDefault="00073CE2">
                    <w:pPr>
                      <w:pStyle w:val="Bibliography"/>
                      <w:rPr>
                        <w:noProof/>
                      </w:rPr>
                    </w:pPr>
                    <w:r>
                      <w:rPr>
                        <w:noProof/>
                      </w:rPr>
                      <w:t xml:space="preserve">[4] </w:t>
                    </w:r>
                  </w:p>
                </w:tc>
                <w:tc>
                  <w:tcPr>
                    <w:tcW w:w="0" w:type="auto"/>
                    <w:hideMark/>
                  </w:tcPr>
                  <w:p w14:paraId="3DBB8C31" w14:textId="77777777" w:rsidR="00073CE2" w:rsidRDefault="00073CE2">
                    <w:pPr>
                      <w:pStyle w:val="Bibliography"/>
                      <w:rPr>
                        <w:noProof/>
                      </w:rPr>
                    </w:pPr>
                    <w:r>
                      <w:rPr>
                        <w:noProof/>
                      </w:rPr>
                      <w:t>Macys, “What Is A Fitbit and How do you use it?,” 2025. [Online]. Available: https://www.macys.com/ce/watches-buying-guide/what-is-a-fitbit. [Accessed 31 March 2025].</w:t>
                    </w:r>
                  </w:p>
                </w:tc>
              </w:tr>
              <w:tr w:rsidR="00073CE2" w14:paraId="304260A7" w14:textId="77777777">
                <w:trPr>
                  <w:divId w:val="2025352868"/>
                  <w:tblCellSpacing w:w="15" w:type="dxa"/>
                </w:trPr>
                <w:tc>
                  <w:tcPr>
                    <w:tcW w:w="50" w:type="pct"/>
                    <w:hideMark/>
                  </w:tcPr>
                  <w:p w14:paraId="552FC94C" w14:textId="77777777" w:rsidR="00073CE2" w:rsidRDefault="00073CE2">
                    <w:pPr>
                      <w:pStyle w:val="Bibliography"/>
                      <w:rPr>
                        <w:noProof/>
                      </w:rPr>
                    </w:pPr>
                    <w:r>
                      <w:rPr>
                        <w:noProof/>
                      </w:rPr>
                      <w:t xml:space="preserve">[5] </w:t>
                    </w:r>
                  </w:p>
                </w:tc>
                <w:tc>
                  <w:tcPr>
                    <w:tcW w:w="0" w:type="auto"/>
                    <w:hideMark/>
                  </w:tcPr>
                  <w:p w14:paraId="254A58EE" w14:textId="77777777" w:rsidR="00073CE2" w:rsidRDefault="00073CE2">
                    <w:pPr>
                      <w:pStyle w:val="Bibliography"/>
                      <w:rPr>
                        <w:noProof/>
                      </w:rPr>
                    </w:pPr>
                    <w:r>
                      <w:rPr>
                        <w:noProof/>
                      </w:rPr>
                      <w:t>L. K. A. M. G. G. Riham Khodr, “Accuracy, Utility and Applicability of the WHOOP Wearable Monitoring Device in Health, Wellness and Performance - a systematic review,” MedRxiv, Yale, 2024.</w:t>
                    </w:r>
                  </w:p>
                </w:tc>
              </w:tr>
              <w:tr w:rsidR="00073CE2" w14:paraId="070D3649" w14:textId="77777777">
                <w:trPr>
                  <w:divId w:val="2025352868"/>
                  <w:tblCellSpacing w:w="15" w:type="dxa"/>
                </w:trPr>
                <w:tc>
                  <w:tcPr>
                    <w:tcW w:w="50" w:type="pct"/>
                    <w:hideMark/>
                  </w:tcPr>
                  <w:p w14:paraId="7D82B75D" w14:textId="77777777" w:rsidR="00073CE2" w:rsidRDefault="00073CE2">
                    <w:pPr>
                      <w:pStyle w:val="Bibliography"/>
                      <w:rPr>
                        <w:noProof/>
                      </w:rPr>
                    </w:pPr>
                    <w:r>
                      <w:rPr>
                        <w:noProof/>
                      </w:rPr>
                      <w:t xml:space="preserve">[6] </w:t>
                    </w:r>
                  </w:p>
                </w:tc>
                <w:tc>
                  <w:tcPr>
                    <w:tcW w:w="0" w:type="auto"/>
                    <w:hideMark/>
                  </w:tcPr>
                  <w:p w14:paraId="1AC15CAE" w14:textId="77777777" w:rsidR="00073CE2" w:rsidRDefault="00073CE2">
                    <w:pPr>
                      <w:pStyle w:val="Bibliography"/>
                      <w:rPr>
                        <w:noProof/>
                      </w:rPr>
                    </w:pPr>
                    <w:r>
                      <w:rPr>
                        <w:noProof/>
                      </w:rPr>
                      <w:t>C. Strunck, “Is the Whoop band worthit?,” 30 April 2024. [Online]. Available: https://www.harpersbazaar.com/uk/beauty/fitness-wellbeing/a60633062/whoop-band-review/. [Accessed 31 March 2025].</w:t>
                    </w:r>
                  </w:p>
                </w:tc>
              </w:tr>
              <w:tr w:rsidR="00073CE2" w14:paraId="6E67C2C5" w14:textId="77777777">
                <w:trPr>
                  <w:divId w:val="2025352868"/>
                  <w:tblCellSpacing w:w="15" w:type="dxa"/>
                </w:trPr>
                <w:tc>
                  <w:tcPr>
                    <w:tcW w:w="50" w:type="pct"/>
                    <w:hideMark/>
                  </w:tcPr>
                  <w:p w14:paraId="20E85567" w14:textId="77777777" w:rsidR="00073CE2" w:rsidRDefault="00073CE2">
                    <w:pPr>
                      <w:pStyle w:val="Bibliography"/>
                      <w:rPr>
                        <w:noProof/>
                      </w:rPr>
                    </w:pPr>
                    <w:r>
                      <w:rPr>
                        <w:noProof/>
                      </w:rPr>
                      <w:t xml:space="preserve">[7] </w:t>
                    </w:r>
                  </w:p>
                </w:tc>
                <w:tc>
                  <w:tcPr>
                    <w:tcW w:w="0" w:type="auto"/>
                    <w:hideMark/>
                  </w:tcPr>
                  <w:p w14:paraId="0C2123D1" w14:textId="77777777" w:rsidR="00073CE2" w:rsidRDefault="00073CE2">
                    <w:pPr>
                      <w:pStyle w:val="Bibliography"/>
                      <w:rPr>
                        <w:noProof/>
                      </w:rPr>
                    </w:pPr>
                    <w:r>
                      <w:rPr>
                        <w:noProof/>
                      </w:rPr>
                      <w:t>Apple, “Apple Unveils Apple Watch—Apple’s Most Personal Device Ever,” 9 September 2014. [Online]. Available: https://www.apple.com/uk/newsroom/2014/09/09Apple-Unveils-Apple-Watch-Apples-Most-Personal-Device-Ever/. [Accessed 7 April 2025].</w:t>
                    </w:r>
                  </w:p>
                </w:tc>
              </w:tr>
              <w:tr w:rsidR="00073CE2" w14:paraId="3EA2E2B8" w14:textId="77777777">
                <w:trPr>
                  <w:divId w:val="2025352868"/>
                  <w:tblCellSpacing w:w="15" w:type="dxa"/>
                </w:trPr>
                <w:tc>
                  <w:tcPr>
                    <w:tcW w:w="50" w:type="pct"/>
                    <w:hideMark/>
                  </w:tcPr>
                  <w:p w14:paraId="1DA7E219" w14:textId="77777777" w:rsidR="00073CE2" w:rsidRDefault="00073CE2">
                    <w:pPr>
                      <w:pStyle w:val="Bibliography"/>
                      <w:rPr>
                        <w:noProof/>
                      </w:rPr>
                    </w:pPr>
                    <w:r>
                      <w:rPr>
                        <w:noProof/>
                      </w:rPr>
                      <w:t xml:space="preserve">[8] </w:t>
                    </w:r>
                  </w:p>
                </w:tc>
                <w:tc>
                  <w:tcPr>
                    <w:tcW w:w="0" w:type="auto"/>
                    <w:hideMark/>
                  </w:tcPr>
                  <w:p w14:paraId="4C99AD87" w14:textId="77777777" w:rsidR="00073CE2" w:rsidRDefault="00073CE2">
                    <w:pPr>
                      <w:pStyle w:val="Bibliography"/>
                      <w:rPr>
                        <w:noProof/>
                      </w:rPr>
                    </w:pPr>
                    <w:r>
                      <w:rPr>
                        <w:noProof/>
                      </w:rPr>
                      <w:t>A.-C. Christine Luff, “Fitbit vs. Apple Watch: Which Fitness Tracker is Better?,” Very Well Fit, 17 July 2024. [Online]. Available: https://www.verywellfit.com/fitbit-vs-apple-watch-7099233. [Accessed 7 April 2025].</w:t>
                    </w:r>
                  </w:p>
                </w:tc>
              </w:tr>
              <w:tr w:rsidR="00073CE2" w14:paraId="170FC2CE" w14:textId="77777777">
                <w:trPr>
                  <w:divId w:val="2025352868"/>
                  <w:tblCellSpacing w:w="15" w:type="dxa"/>
                </w:trPr>
                <w:tc>
                  <w:tcPr>
                    <w:tcW w:w="50" w:type="pct"/>
                    <w:hideMark/>
                  </w:tcPr>
                  <w:p w14:paraId="09E07C0C" w14:textId="77777777" w:rsidR="00073CE2" w:rsidRDefault="00073CE2">
                    <w:pPr>
                      <w:pStyle w:val="Bibliography"/>
                      <w:rPr>
                        <w:noProof/>
                      </w:rPr>
                    </w:pPr>
                    <w:r>
                      <w:rPr>
                        <w:noProof/>
                      </w:rPr>
                      <w:t xml:space="preserve">[9] </w:t>
                    </w:r>
                  </w:p>
                </w:tc>
                <w:tc>
                  <w:tcPr>
                    <w:tcW w:w="0" w:type="auto"/>
                    <w:hideMark/>
                  </w:tcPr>
                  <w:p w14:paraId="04038B9D" w14:textId="77777777" w:rsidR="00073CE2" w:rsidRDefault="00073CE2">
                    <w:pPr>
                      <w:pStyle w:val="Bibliography"/>
                      <w:rPr>
                        <w:noProof/>
                      </w:rPr>
                    </w:pPr>
                    <w:r>
                      <w:rPr>
                        <w:noProof/>
                      </w:rPr>
                      <w:t>Auris, “The History of Bluetooth,” Auris, 2025 . [Online]. Available: https://theauris.com/blogs/blog/the-history-of-bluetooth?srsltid=AfmBOoqocyFleYKA8eq-LCmoY27kCr8ZFp31J1VkU8674EtnViLhNJMG. [Accessed 20 Feburary 2025].</w:t>
                    </w:r>
                  </w:p>
                </w:tc>
              </w:tr>
              <w:tr w:rsidR="00073CE2" w14:paraId="365A0C4D" w14:textId="77777777">
                <w:trPr>
                  <w:divId w:val="2025352868"/>
                  <w:tblCellSpacing w:w="15" w:type="dxa"/>
                </w:trPr>
                <w:tc>
                  <w:tcPr>
                    <w:tcW w:w="50" w:type="pct"/>
                    <w:hideMark/>
                  </w:tcPr>
                  <w:p w14:paraId="52B11839" w14:textId="77777777" w:rsidR="00073CE2" w:rsidRDefault="00073CE2">
                    <w:pPr>
                      <w:pStyle w:val="Bibliography"/>
                      <w:rPr>
                        <w:noProof/>
                      </w:rPr>
                    </w:pPr>
                    <w:r>
                      <w:rPr>
                        <w:noProof/>
                      </w:rPr>
                      <w:t xml:space="preserve">[10] </w:t>
                    </w:r>
                  </w:p>
                </w:tc>
                <w:tc>
                  <w:tcPr>
                    <w:tcW w:w="0" w:type="auto"/>
                    <w:hideMark/>
                  </w:tcPr>
                  <w:p w14:paraId="6EFB362B" w14:textId="77777777" w:rsidR="00073CE2" w:rsidRDefault="00073CE2">
                    <w:pPr>
                      <w:pStyle w:val="Bibliography"/>
                      <w:rPr>
                        <w:noProof/>
                      </w:rPr>
                    </w:pPr>
                    <w:r>
                      <w:rPr>
                        <w:noProof/>
                      </w:rPr>
                      <w:t>A. Nguyen, “Bluetooth 1.0 vs 2.0 vs 3.0 vs 4.0 vs 5.0 - How They Compare | Symmetry Blog,” Symmetry Electronics, 18 April 2018. [Online]. Available: https://www.symmetryelectronics.com/blog/bluetooth-1-0-vs-2-0-vs-3-0-vs-4-0-vs-5-0-how-they-compare-symmetry-blog/?srsltid=AfmBOorcu7bD7vyq0orsVtyYz94j-tWf7gTL-k9ESDqzTqQttz9-j0LO. [Accessed 21 Feburary 2025].</w:t>
                    </w:r>
                  </w:p>
                </w:tc>
              </w:tr>
              <w:tr w:rsidR="00073CE2" w14:paraId="1632A932" w14:textId="77777777">
                <w:trPr>
                  <w:divId w:val="2025352868"/>
                  <w:tblCellSpacing w:w="15" w:type="dxa"/>
                </w:trPr>
                <w:tc>
                  <w:tcPr>
                    <w:tcW w:w="50" w:type="pct"/>
                    <w:hideMark/>
                  </w:tcPr>
                  <w:p w14:paraId="3796C967" w14:textId="77777777" w:rsidR="00073CE2" w:rsidRDefault="00073CE2">
                    <w:pPr>
                      <w:pStyle w:val="Bibliography"/>
                      <w:rPr>
                        <w:noProof/>
                      </w:rPr>
                    </w:pPr>
                    <w:r>
                      <w:rPr>
                        <w:noProof/>
                      </w:rPr>
                      <w:t xml:space="preserve">[11] </w:t>
                    </w:r>
                  </w:p>
                </w:tc>
                <w:tc>
                  <w:tcPr>
                    <w:tcW w:w="0" w:type="auto"/>
                    <w:hideMark/>
                  </w:tcPr>
                  <w:p w14:paraId="2EB94FAF" w14:textId="77777777" w:rsidR="00073CE2" w:rsidRDefault="00073CE2">
                    <w:pPr>
                      <w:pStyle w:val="Bibliography"/>
                      <w:rPr>
                        <w:noProof/>
                      </w:rPr>
                    </w:pPr>
                    <w:r>
                      <w:rPr>
                        <w:noProof/>
                      </w:rPr>
                      <w:t>N. Phongchit, “What is Baud Rate and Why is it Important?,” 4 January 2016. [Online]. Available: https://www.setra.com/blog/what-is-baud-rate-and-what-cable-length-is-required-1. [Accessed 31 3 2025].</w:t>
                    </w:r>
                  </w:p>
                </w:tc>
              </w:tr>
              <w:tr w:rsidR="00073CE2" w14:paraId="6B49BC97" w14:textId="77777777">
                <w:trPr>
                  <w:divId w:val="2025352868"/>
                  <w:tblCellSpacing w:w="15" w:type="dxa"/>
                </w:trPr>
                <w:tc>
                  <w:tcPr>
                    <w:tcW w:w="50" w:type="pct"/>
                    <w:hideMark/>
                  </w:tcPr>
                  <w:p w14:paraId="3091949E" w14:textId="77777777" w:rsidR="00073CE2" w:rsidRDefault="00073CE2">
                    <w:pPr>
                      <w:pStyle w:val="Bibliography"/>
                      <w:rPr>
                        <w:noProof/>
                      </w:rPr>
                    </w:pPr>
                    <w:r>
                      <w:rPr>
                        <w:noProof/>
                      </w:rPr>
                      <w:lastRenderedPageBreak/>
                      <w:t xml:space="preserve">[12] </w:t>
                    </w:r>
                  </w:p>
                </w:tc>
                <w:tc>
                  <w:tcPr>
                    <w:tcW w:w="0" w:type="auto"/>
                    <w:hideMark/>
                  </w:tcPr>
                  <w:p w14:paraId="5BFF46BE" w14:textId="77777777" w:rsidR="00073CE2" w:rsidRDefault="00073CE2">
                    <w:pPr>
                      <w:pStyle w:val="Bibliography"/>
                      <w:rPr>
                        <w:noProof/>
                      </w:rPr>
                    </w:pPr>
                    <w:r>
                      <w:rPr>
                        <w:noProof/>
                      </w:rPr>
                      <w:t>Maxim intergrated Technologies, “High-Sensitivity Pulse Oximeter and Heart-Rate Sensor for Wearable Health,” 2018. [Online]. Available: https://www.analog.com/media/en/technical-documentation/data-sheets/max30102.pdf. [Accessed 14 March 2025].</w:t>
                    </w:r>
                  </w:p>
                </w:tc>
              </w:tr>
              <w:tr w:rsidR="00073CE2" w14:paraId="2376AC3B" w14:textId="77777777">
                <w:trPr>
                  <w:divId w:val="2025352868"/>
                  <w:tblCellSpacing w:w="15" w:type="dxa"/>
                </w:trPr>
                <w:tc>
                  <w:tcPr>
                    <w:tcW w:w="50" w:type="pct"/>
                    <w:hideMark/>
                  </w:tcPr>
                  <w:p w14:paraId="06D4D755" w14:textId="77777777" w:rsidR="00073CE2" w:rsidRDefault="00073CE2">
                    <w:pPr>
                      <w:pStyle w:val="Bibliography"/>
                      <w:rPr>
                        <w:noProof/>
                      </w:rPr>
                    </w:pPr>
                    <w:r>
                      <w:rPr>
                        <w:noProof/>
                      </w:rPr>
                      <w:t xml:space="preserve">[13] </w:t>
                    </w:r>
                  </w:p>
                </w:tc>
                <w:tc>
                  <w:tcPr>
                    <w:tcW w:w="0" w:type="auto"/>
                    <w:hideMark/>
                  </w:tcPr>
                  <w:p w14:paraId="2E558FB4" w14:textId="77777777" w:rsidR="00073CE2" w:rsidRDefault="00073CE2">
                    <w:pPr>
                      <w:pStyle w:val="Bibliography"/>
                      <w:rPr>
                        <w:noProof/>
                      </w:rPr>
                    </w:pPr>
                    <w:r>
                      <w:rPr>
                        <w:noProof/>
                      </w:rPr>
                      <w:t>RS, Microchip, “Microchip PIC18F45K50-I/P, 8bit PIC Microcontroller, PIC18F, 48MHz, 32 kB Flash, 40-Pin PDIP,” 2014. [Online]. Available: https://docs.rs-online.com/c238/0900766b813835fd.pdf. [Accessed 4 April 2025].</w:t>
                    </w:r>
                  </w:p>
                </w:tc>
              </w:tr>
              <w:tr w:rsidR="00073CE2" w14:paraId="008D7C66" w14:textId="77777777">
                <w:trPr>
                  <w:divId w:val="2025352868"/>
                  <w:tblCellSpacing w:w="15" w:type="dxa"/>
                </w:trPr>
                <w:tc>
                  <w:tcPr>
                    <w:tcW w:w="50" w:type="pct"/>
                    <w:hideMark/>
                  </w:tcPr>
                  <w:p w14:paraId="1ABA23FC" w14:textId="77777777" w:rsidR="00073CE2" w:rsidRDefault="00073CE2">
                    <w:pPr>
                      <w:pStyle w:val="Bibliography"/>
                      <w:rPr>
                        <w:noProof/>
                      </w:rPr>
                    </w:pPr>
                    <w:r>
                      <w:rPr>
                        <w:noProof/>
                      </w:rPr>
                      <w:t xml:space="preserve">[14] </w:t>
                    </w:r>
                  </w:p>
                </w:tc>
                <w:tc>
                  <w:tcPr>
                    <w:tcW w:w="0" w:type="auto"/>
                    <w:hideMark/>
                  </w:tcPr>
                  <w:p w14:paraId="72033823" w14:textId="77777777" w:rsidR="00073CE2" w:rsidRDefault="00073CE2">
                    <w:pPr>
                      <w:pStyle w:val="Bibliography"/>
                      <w:rPr>
                        <w:noProof/>
                      </w:rPr>
                    </w:pPr>
                    <w:r>
                      <w:rPr>
                        <w:noProof/>
                      </w:rPr>
                      <w:t>RS, DFRobot, “A700000008916395.pdf,” 2025. [Online]. Available: https://docs.rs-online.com/e4db/A700000008916395.pdf. [Accessed 4 April 2025].</w:t>
                    </w:r>
                  </w:p>
                </w:tc>
              </w:tr>
              <w:tr w:rsidR="00073CE2" w14:paraId="3D4953C4" w14:textId="77777777">
                <w:trPr>
                  <w:divId w:val="2025352868"/>
                  <w:tblCellSpacing w:w="15" w:type="dxa"/>
                </w:trPr>
                <w:tc>
                  <w:tcPr>
                    <w:tcW w:w="50" w:type="pct"/>
                    <w:hideMark/>
                  </w:tcPr>
                  <w:p w14:paraId="4EE9F4E6" w14:textId="77777777" w:rsidR="00073CE2" w:rsidRDefault="00073CE2">
                    <w:pPr>
                      <w:pStyle w:val="Bibliography"/>
                      <w:rPr>
                        <w:noProof/>
                      </w:rPr>
                    </w:pPr>
                    <w:r>
                      <w:rPr>
                        <w:noProof/>
                      </w:rPr>
                      <w:t xml:space="preserve">[15] </w:t>
                    </w:r>
                  </w:p>
                </w:tc>
                <w:tc>
                  <w:tcPr>
                    <w:tcW w:w="0" w:type="auto"/>
                    <w:hideMark/>
                  </w:tcPr>
                  <w:p w14:paraId="0064FCF8" w14:textId="77777777" w:rsidR="00073CE2" w:rsidRDefault="00073CE2">
                    <w:pPr>
                      <w:pStyle w:val="Bibliography"/>
                      <w:rPr>
                        <w:noProof/>
                      </w:rPr>
                    </w:pPr>
                    <w:r>
                      <w:rPr>
                        <w:noProof/>
                      </w:rPr>
                      <w:t>RS, Rubycon, “Minature Aluminium Electrolytic Capacitors,” 2025. [Online]. Available: http://docs.rs-online.com/f8b3/0900766b80029b9d.pdf. [Accessed 4 April 2025].</w:t>
                    </w:r>
                  </w:p>
                </w:tc>
              </w:tr>
              <w:tr w:rsidR="00073CE2" w14:paraId="00D5179F" w14:textId="77777777">
                <w:trPr>
                  <w:divId w:val="2025352868"/>
                  <w:tblCellSpacing w:w="15" w:type="dxa"/>
                </w:trPr>
                <w:tc>
                  <w:tcPr>
                    <w:tcW w:w="50" w:type="pct"/>
                    <w:hideMark/>
                  </w:tcPr>
                  <w:p w14:paraId="411F5D59" w14:textId="77777777" w:rsidR="00073CE2" w:rsidRDefault="00073CE2">
                    <w:pPr>
                      <w:pStyle w:val="Bibliography"/>
                      <w:rPr>
                        <w:noProof/>
                      </w:rPr>
                    </w:pPr>
                    <w:r>
                      <w:rPr>
                        <w:noProof/>
                      </w:rPr>
                      <w:t xml:space="preserve">[16] </w:t>
                    </w:r>
                  </w:p>
                </w:tc>
                <w:tc>
                  <w:tcPr>
                    <w:tcW w:w="0" w:type="auto"/>
                    <w:hideMark/>
                  </w:tcPr>
                  <w:p w14:paraId="6B4CEAB5" w14:textId="77777777" w:rsidR="00073CE2" w:rsidRDefault="00073CE2">
                    <w:pPr>
                      <w:pStyle w:val="Bibliography"/>
                      <w:rPr>
                        <w:noProof/>
                      </w:rPr>
                    </w:pPr>
                    <w:r>
                      <w:rPr>
                        <w:noProof/>
                      </w:rPr>
                      <w:t>RS, Littelfuse, “Transient Voltage Suppression Diodes,” 2025. [Online]. Available: https://docs.rs-online.com/6264/0900766b810f4ec1.pdf. [Accessed 4 April 2025].</w:t>
                    </w:r>
                  </w:p>
                </w:tc>
              </w:tr>
              <w:tr w:rsidR="00073CE2" w14:paraId="7CF086CB" w14:textId="77777777">
                <w:trPr>
                  <w:divId w:val="2025352868"/>
                  <w:tblCellSpacing w:w="15" w:type="dxa"/>
                </w:trPr>
                <w:tc>
                  <w:tcPr>
                    <w:tcW w:w="50" w:type="pct"/>
                    <w:hideMark/>
                  </w:tcPr>
                  <w:p w14:paraId="09F7D79A" w14:textId="77777777" w:rsidR="00073CE2" w:rsidRDefault="00073CE2">
                    <w:pPr>
                      <w:pStyle w:val="Bibliography"/>
                      <w:rPr>
                        <w:noProof/>
                      </w:rPr>
                    </w:pPr>
                    <w:r>
                      <w:rPr>
                        <w:noProof/>
                      </w:rPr>
                      <w:t xml:space="preserve">[17] </w:t>
                    </w:r>
                  </w:p>
                </w:tc>
                <w:tc>
                  <w:tcPr>
                    <w:tcW w:w="0" w:type="auto"/>
                    <w:hideMark/>
                  </w:tcPr>
                  <w:p w14:paraId="0416E234" w14:textId="77777777" w:rsidR="00073CE2" w:rsidRDefault="00073CE2">
                    <w:pPr>
                      <w:pStyle w:val="Bibliography"/>
                      <w:rPr>
                        <w:noProof/>
                      </w:rPr>
                    </w:pPr>
                    <w:r>
                      <w:rPr>
                        <w:noProof/>
                      </w:rPr>
                      <w:t>RS, TE Connectivity, “Carbon film fixed Resistors,” August 2015. [Online]. Available: https://docs.rs-online.com/85d2/A700000012777702.pdf. [Accessed 4 April 2025].</w:t>
                    </w:r>
                  </w:p>
                </w:tc>
              </w:tr>
              <w:tr w:rsidR="00073CE2" w14:paraId="75FD9DD2" w14:textId="77777777">
                <w:trPr>
                  <w:divId w:val="2025352868"/>
                  <w:tblCellSpacing w:w="15" w:type="dxa"/>
                </w:trPr>
                <w:tc>
                  <w:tcPr>
                    <w:tcW w:w="50" w:type="pct"/>
                    <w:hideMark/>
                  </w:tcPr>
                  <w:p w14:paraId="32700E26" w14:textId="77777777" w:rsidR="00073CE2" w:rsidRDefault="00073CE2">
                    <w:pPr>
                      <w:pStyle w:val="Bibliography"/>
                      <w:rPr>
                        <w:noProof/>
                      </w:rPr>
                    </w:pPr>
                    <w:r>
                      <w:rPr>
                        <w:noProof/>
                      </w:rPr>
                      <w:t xml:space="preserve">[18] </w:t>
                    </w:r>
                  </w:p>
                </w:tc>
                <w:tc>
                  <w:tcPr>
                    <w:tcW w:w="0" w:type="auto"/>
                    <w:hideMark/>
                  </w:tcPr>
                  <w:p w14:paraId="0FDB955C" w14:textId="77777777" w:rsidR="00073CE2" w:rsidRDefault="00073CE2">
                    <w:pPr>
                      <w:pStyle w:val="Bibliography"/>
                      <w:rPr>
                        <w:noProof/>
                      </w:rPr>
                    </w:pPr>
                    <w:r>
                      <w:rPr>
                        <w:noProof/>
                      </w:rPr>
                      <w:t>RS, DFRobot, “A700000008916391 SEN0344,” 2025. [Online]. Available: https://docs.rs-online.com/2bea/A700000008916391.pdf. [Accessed 4 April 2025].</w:t>
                    </w:r>
                  </w:p>
                </w:tc>
              </w:tr>
              <w:tr w:rsidR="00073CE2" w14:paraId="30C590C3" w14:textId="77777777">
                <w:trPr>
                  <w:divId w:val="2025352868"/>
                  <w:tblCellSpacing w:w="15" w:type="dxa"/>
                </w:trPr>
                <w:tc>
                  <w:tcPr>
                    <w:tcW w:w="50" w:type="pct"/>
                    <w:hideMark/>
                  </w:tcPr>
                  <w:p w14:paraId="1D9C725C" w14:textId="77777777" w:rsidR="00073CE2" w:rsidRDefault="00073CE2">
                    <w:pPr>
                      <w:pStyle w:val="Bibliography"/>
                      <w:rPr>
                        <w:noProof/>
                      </w:rPr>
                    </w:pPr>
                    <w:r>
                      <w:rPr>
                        <w:noProof/>
                      </w:rPr>
                      <w:t xml:space="preserve">[19] </w:t>
                    </w:r>
                  </w:p>
                </w:tc>
                <w:tc>
                  <w:tcPr>
                    <w:tcW w:w="0" w:type="auto"/>
                    <w:hideMark/>
                  </w:tcPr>
                  <w:p w14:paraId="15DBEAA6" w14:textId="77777777" w:rsidR="00073CE2" w:rsidRDefault="00073CE2">
                    <w:pPr>
                      <w:pStyle w:val="Bibliography"/>
                      <w:rPr>
                        <w:noProof/>
                      </w:rPr>
                    </w:pPr>
                    <w:r>
                      <w:rPr>
                        <w:noProof/>
                      </w:rPr>
                      <w:t>RS-Pro, “RS PRO, 3.7V, 53.5 x 35 x 10.4 mm, Lithium Polymer Rechargeable Battery, 1.8Ah,” 2025. [Online]. Available: https://docs.rs-online.com/42f4/A700000008874152.pdf. [Accessed 4 April 2025].</w:t>
                    </w:r>
                  </w:p>
                </w:tc>
              </w:tr>
              <w:tr w:rsidR="00073CE2" w14:paraId="1DEC6AEC" w14:textId="77777777">
                <w:trPr>
                  <w:divId w:val="2025352868"/>
                  <w:tblCellSpacing w:w="15" w:type="dxa"/>
                </w:trPr>
                <w:tc>
                  <w:tcPr>
                    <w:tcW w:w="50" w:type="pct"/>
                    <w:hideMark/>
                  </w:tcPr>
                  <w:p w14:paraId="264F53FF" w14:textId="77777777" w:rsidR="00073CE2" w:rsidRDefault="00073CE2">
                    <w:pPr>
                      <w:pStyle w:val="Bibliography"/>
                      <w:rPr>
                        <w:noProof/>
                      </w:rPr>
                    </w:pPr>
                    <w:r>
                      <w:rPr>
                        <w:noProof/>
                      </w:rPr>
                      <w:t xml:space="preserve">[20] </w:t>
                    </w:r>
                  </w:p>
                </w:tc>
                <w:tc>
                  <w:tcPr>
                    <w:tcW w:w="0" w:type="auto"/>
                    <w:hideMark/>
                  </w:tcPr>
                  <w:p w14:paraId="4C56183B" w14:textId="77777777" w:rsidR="00073CE2" w:rsidRDefault="00073CE2">
                    <w:pPr>
                      <w:pStyle w:val="Bibliography"/>
                      <w:rPr>
                        <w:noProof/>
                      </w:rPr>
                    </w:pPr>
                    <w:r>
                      <w:rPr>
                        <w:noProof/>
                      </w:rPr>
                      <w:t>Microchip, “128-Bit I2C™ Bus Serial EEPROM 24AA00/24LC00/24C00,” 2011. [Online]. Available: https://docs.rs-online.com/09ba/0900766b80b0475d.pdf. [Accessed 4 April 2025].</w:t>
                    </w:r>
                  </w:p>
                </w:tc>
              </w:tr>
              <w:tr w:rsidR="00073CE2" w14:paraId="734ADE6D" w14:textId="77777777">
                <w:trPr>
                  <w:divId w:val="2025352868"/>
                  <w:tblCellSpacing w:w="15" w:type="dxa"/>
                </w:trPr>
                <w:tc>
                  <w:tcPr>
                    <w:tcW w:w="50" w:type="pct"/>
                    <w:hideMark/>
                  </w:tcPr>
                  <w:p w14:paraId="11CEB142" w14:textId="77777777" w:rsidR="00073CE2" w:rsidRDefault="00073CE2">
                    <w:pPr>
                      <w:pStyle w:val="Bibliography"/>
                      <w:rPr>
                        <w:noProof/>
                      </w:rPr>
                    </w:pPr>
                    <w:r>
                      <w:rPr>
                        <w:noProof/>
                      </w:rPr>
                      <w:t xml:space="preserve">[21] </w:t>
                    </w:r>
                  </w:p>
                </w:tc>
                <w:tc>
                  <w:tcPr>
                    <w:tcW w:w="0" w:type="auto"/>
                    <w:hideMark/>
                  </w:tcPr>
                  <w:p w14:paraId="4172FC6E" w14:textId="77777777" w:rsidR="00073CE2" w:rsidRDefault="00073CE2">
                    <w:pPr>
                      <w:pStyle w:val="Bibliography"/>
                      <w:rPr>
                        <w:noProof/>
                      </w:rPr>
                    </w:pPr>
                    <w:r>
                      <w:rPr>
                        <w:noProof/>
                      </w:rPr>
                      <w:t>R. Bratucu, “How a serial number works and why you should use it,” RENTman, 2025. [Online]. [Accessed 7 April 2025].</w:t>
                    </w:r>
                  </w:p>
                </w:tc>
              </w:tr>
              <w:tr w:rsidR="00073CE2" w14:paraId="3A9B935A" w14:textId="77777777">
                <w:trPr>
                  <w:divId w:val="2025352868"/>
                  <w:tblCellSpacing w:w="15" w:type="dxa"/>
                </w:trPr>
                <w:tc>
                  <w:tcPr>
                    <w:tcW w:w="50" w:type="pct"/>
                    <w:hideMark/>
                  </w:tcPr>
                  <w:p w14:paraId="1A43ECF7" w14:textId="77777777" w:rsidR="00073CE2" w:rsidRDefault="00073CE2">
                    <w:pPr>
                      <w:pStyle w:val="Bibliography"/>
                      <w:rPr>
                        <w:noProof/>
                      </w:rPr>
                    </w:pPr>
                    <w:r>
                      <w:rPr>
                        <w:noProof/>
                      </w:rPr>
                      <w:t xml:space="preserve">[22] </w:t>
                    </w:r>
                  </w:p>
                </w:tc>
                <w:tc>
                  <w:tcPr>
                    <w:tcW w:w="0" w:type="auto"/>
                    <w:hideMark/>
                  </w:tcPr>
                  <w:p w14:paraId="3AE692D4" w14:textId="77777777" w:rsidR="00073CE2" w:rsidRDefault="00073CE2">
                    <w:pPr>
                      <w:pStyle w:val="Bibliography"/>
                      <w:rPr>
                        <w:noProof/>
                      </w:rPr>
                    </w:pPr>
                    <w:r>
                      <w:rPr>
                        <w:noProof/>
                      </w:rPr>
                      <w:t>S. Sharma, “FR4: Understanding the Material and Its Applications in PCB Design,” Wevolver, 13 Feburary 2025. [Online]. Available: https://www.wevolver.com/article/fr4. [Accessed 7 April 2025].</w:t>
                    </w:r>
                  </w:p>
                </w:tc>
              </w:tr>
              <w:tr w:rsidR="00073CE2" w14:paraId="5515B5D5" w14:textId="77777777">
                <w:trPr>
                  <w:divId w:val="2025352868"/>
                  <w:tblCellSpacing w:w="15" w:type="dxa"/>
                </w:trPr>
                <w:tc>
                  <w:tcPr>
                    <w:tcW w:w="50" w:type="pct"/>
                    <w:hideMark/>
                  </w:tcPr>
                  <w:p w14:paraId="7D70B058" w14:textId="77777777" w:rsidR="00073CE2" w:rsidRDefault="00073CE2">
                    <w:pPr>
                      <w:pStyle w:val="Bibliography"/>
                      <w:rPr>
                        <w:noProof/>
                      </w:rPr>
                    </w:pPr>
                    <w:r>
                      <w:rPr>
                        <w:noProof/>
                      </w:rPr>
                      <w:t xml:space="preserve">[23] </w:t>
                    </w:r>
                  </w:p>
                </w:tc>
                <w:tc>
                  <w:tcPr>
                    <w:tcW w:w="0" w:type="auto"/>
                    <w:hideMark/>
                  </w:tcPr>
                  <w:p w14:paraId="672A1933" w14:textId="77777777" w:rsidR="00073CE2" w:rsidRDefault="00073CE2">
                    <w:pPr>
                      <w:pStyle w:val="Bibliography"/>
                      <w:rPr>
                        <w:noProof/>
                      </w:rPr>
                    </w:pPr>
                    <w:r>
                      <w:rPr>
                        <w:noProof/>
                      </w:rPr>
                      <w:t>OFCOM, “What is Ofcom?,” OFCOM, 21 Jun1 2010. [Online]. Available: https://www.ofcom.org.uk/about-ofcom/what-we-do/what-is-ofcom/. [Accessed 11 April 2025].</w:t>
                    </w:r>
                  </w:p>
                </w:tc>
              </w:tr>
              <w:tr w:rsidR="00073CE2" w14:paraId="2654A9B6" w14:textId="77777777">
                <w:trPr>
                  <w:divId w:val="2025352868"/>
                  <w:tblCellSpacing w:w="15" w:type="dxa"/>
                </w:trPr>
                <w:tc>
                  <w:tcPr>
                    <w:tcW w:w="50" w:type="pct"/>
                    <w:hideMark/>
                  </w:tcPr>
                  <w:p w14:paraId="3CED9355" w14:textId="77777777" w:rsidR="00073CE2" w:rsidRDefault="00073CE2">
                    <w:pPr>
                      <w:pStyle w:val="Bibliography"/>
                      <w:rPr>
                        <w:noProof/>
                      </w:rPr>
                    </w:pPr>
                    <w:r>
                      <w:rPr>
                        <w:noProof/>
                      </w:rPr>
                      <w:t xml:space="preserve">[24] </w:t>
                    </w:r>
                  </w:p>
                </w:tc>
                <w:tc>
                  <w:tcPr>
                    <w:tcW w:w="0" w:type="auto"/>
                    <w:hideMark/>
                  </w:tcPr>
                  <w:p w14:paraId="0139ED63" w14:textId="77777777" w:rsidR="00073CE2" w:rsidRDefault="00073CE2">
                    <w:pPr>
                      <w:pStyle w:val="Bibliography"/>
                      <w:rPr>
                        <w:noProof/>
                      </w:rPr>
                    </w:pPr>
                    <w:r>
                      <w:rPr>
                        <w:noProof/>
                      </w:rPr>
                      <w:t xml:space="preserve">S. Y. Caixia Huang, “A mini I2C bus interface circuit design and its VLSI implementation,” </w:t>
                    </w:r>
                    <w:r>
                      <w:rPr>
                        <w:i/>
                        <w:iCs/>
                        <w:noProof/>
                      </w:rPr>
                      <w:t xml:space="preserve">The Journal of Supercomputing, </w:t>
                    </w:r>
                    <w:r>
                      <w:rPr>
                        <w:noProof/>
                      </w:rPr>
                      <w:t xml:space="preserve">vol. LXXX, no. 16, pp. 23794-23814, 2024. </w:t>
                    </w:r>
                  </w:p>
                </w:tc>
              </w:tr>
              <w:tr w:rsidR="00073CE2" w14:paraId="25834FA0" w14:textId="77777777">
                <w:trPr>
                  <w:divId w:val="2025352868"/>
                  <w:tblCellSpacing w:w="15" w:type="dxa"/>
                </w:trPr>
                <w:tc>
                  <w:tcPr>
                    <w:tcW w:w="50" w:type="pct"/>
                    <w:hideMark/>
                  </w:tcPr>
                  <w:p w14:paraId="18FF6E2F" w14:textId="77777777" w:rsidR="00073CE2" w:rsidRDefault="00073CE2">
                    <w:pPr>
                      <w:pStyle w:val="Bibliography"/>
                      <w:rPr>
                        <w:noProof/>
                      </w:rPr>
                    </w:pPr>
                    <w:r>
                      <w:rPr>
                        <w:noProof/>
                      </w:rPr>
                      <w:t xml:space="preserve">[25] </w:t>
                    </w:r>
                  </w:p>
                </w:tc>
                <w:tc>
                  <w:tcPr>
                    <w:tcW w:w="0" w:type="auto"/>
                    <w:hideMark/>
                  </w:tcPr>
                  <w:p w14:paraId="1A32AF7F" w14:textId="77777777" w:rsidR="00073CE2" w:rsidRDefault="00073CE2">
                    <w:pPr>
                      <w:pStyle w:val="Bibliography"/>
                      <w:rPr>
                        <w:noProof/>
                      </w:rPr>
                    </w:pPr>
                    <w:r>
                      <w:rPr>
                        <w:noProof/>
                      </w:rPr>
                      <w:t>Computer Hope, “Bus,” Computer Hope, 31 July 2022. [Online]. Available: https://www.computerhope.com/jargon/b/bus.htm. [Accessed 8 April 2025].</w:t>
                    </w:r>
                  </w:p>
                </w:tc>
              </w:tr>
              <w:tr w:rsidR="00073CE2" w14:paraId="3B15A771" w14:textId="77777777">
                <w:trPr>
                  <w:divId w:val="2025352868"/>
                  <w:tblCellSpacing w:w="15" w:type="dxa"/>
                </w:trPr>
                <w:tc>
                  <w:tcPr>
                    <w:tcW w:w="50" w:type="pct"/>
                    <w:hideMark/>
                  </w:tcPr>
                  <w:p w14:paraId="39927CF6" w14:textId="77777777" w:rsidR="00073CE2" w:rsidRDefault="00073CE2">
                    <w:pPr>
                      <w:pStyle w:val="Bibliography"/>
                      <w:rPr>
                        <w:noProof/>
                      </w:rPr>
                    </w:pPr>
                    <w:r>
                      <w:rPr>
                        <w:noProof/>
                      </w:rPr>
                      <w:lastRenderedPageBreak/>
                      <w:t xml:space="preserve">[26] </w:t>
                    </w:r>
                  </w:p>
                </w:tc>
                <w:tc>
                  <w:tcPr>
                    <w:tcW w:w="0" w:type="auto"/>
                    <w:hideMark/>
                  </w:tcPr>
                  <w:p w14:paraId="43D0C4AB" w14:textId="77777777" w:rsidR="00073CE2" w:rsidRDefault="00073CE2">
                    <w:pPr>
                      <w:pStyle w:val="Bibliography"/>
                      <w:rPr>
                        <w:noProof/>
                      </w:rPr>
                    </w:pPr>
                    <w:r>
                      <w:rPr>
                        <w:noProof/>
                      </w:rPr>
                      <w:t xml:space="preserve">D. Stefan, “Multiple Serial Device Interfacing to the I2C Bus,” in </w:t>
                    </w:r>
                    <w:r>
                      <w:rPr>
                        <w:i/>
                        <w:iCs/>
                        <w:noProof/>
                      </w:rPr>
                      <w:t>Electronic Design</w:t>
                    </w:r>
                    <w:r>
                      <w:rPr>
                        <w:noProof/>
                      </w:rPr>
                      <w:t>, Sunnyvale, Nashville, Endeavor Business Media, 2001, p. 60.</w:t>
                    </w:r>
                  </w:p>
                </w:tc>
              </w:tr>
              <w:tr w:rsidR="00073CE2" w14:paraId="38548FC4" w14:textId="77777777">
                <w:trPr>
                  <w:divId w:val="2025352868"/>
                  <w:tblCellSpacing w:w="15" w:type="dxa"/>
                </w:trPr>
                <w:tc>
                  <w:tcPr>
                    <w:tcW w:w="50" w:type="pct"/>
                    <w:hideMark/>
                  </w:tcPr>
                  <w:p w14:paraId="48C5734A" w14:textId="77777777" w:rsidR="00073CE2" w:rsidRDefault="00073CE2">
                    <w:pPr>
                      <w:pStyle w:val="Bibliography"/>
                      <w:rPr>
                        <w:noProof/>
                      </w:rPr>
                    </w:pPr>
                    <w:r>
                      <w:rPr>
                        <w:noProof/>
                      </w:rPr>
                      <w:t xml:space="preserve">[27] </w:t>
                    </w:r>
                  </w:p>
                </w:tc>
                <w:tc>
                  <w:tcPr>
                    <w:tcW w:w="0" w:type="auto"/>
                    <w:hideMark/>
                  </w:tcPr>
                  <w:p w14:paraId="59E4C489" w14:textId="77777777" w:rsidR="00073CE2" w:rsidRDefault="00073CE2">
                    <w:pPr>
                      <w:pStyle w:val="Bibliography"/>
                      <w:rPr>
                        <w:noProof/>
                      </w:rPr>
                    </w:pPr>
                    <w:r>
                      <w:rPr>
                        <w:noProof/>
                      </w:rPr>
                      <w:t xml:space="preserve">M. G. L. Eric Peña, “UART: A Hardware Communication Protocol,” </w:t>
                    </w:r>
                    <w:r>
                      <w:rPr>
                        <w:i/>
                        <w:iCs/>
                        <w:noProof/>
                      </w:rPr>
                      <w:t xml:space="preserve">Understanding Universal Asynchronus Reciever/Transmitter, </w:t>
                    </w:r>
                    <w:r>
                      <w:rPr>
                        <w:noProof/>
                      </w:rPr>
                      <w:t xml:space="preserve">vol. LIV, no. 4, pp. 1 -2 , 2020. </w:t>
                    </w:r>
                  </w:p>
                </w:tc>
              </w:tr>
              <w:tr w:rsidR="00073CE2" w14:paraId="230997D5" w14:textId="77777777">
                <w:trPr>
                  <w:divId w:val="2025352868"/>
                  <w:tblCellSpacing w:w="15" w:type="dxa"/>
                </w:trPr>
                <w:tc>
                  <w:tcPr>
                    <w:tcW w:w="50" w:type="pct"/>
                    <w:hideMark/>
                  </w:tcPr>
                  <w:p w14:paraId="1F1C1D6F" w14:textId="77777777" w:rsidR="00073CE2" w:rsidRDefault="00073CE2">
                    <w:pPr>
                      <w:pStyle w:val="Bibliography"/>
                      <w:rPr>
                        <w:noProof/>
                      </w:rPr>
                    </w:pPr>
                    <w:r>
                      <w:rPr>
                        <w:noProof/>
                      </w:rPr>
                      <w:t xml:space="preserve">[28] </w:t>
                    </w:r>
                  </w:p>
                </w:tc>
                <w:tc>
                  <w:tcPr>
                    <w:tcW w:w="0" w:type="auto"/>
                    <w:hideMark/>
                  </w:tcPr>
                  <w:p w14:paraId="14A1ECE4" w14:textId="77777777" w:rsidR="00073CE2" w:rsidRDefault="00073CE2">
                    <w:pPr>
                      <w:pStyle w:val="Bibliography"/>
                      <w:rPr>
                        <w:noProof/>
                      </w:rPr>
                    </w:pPr>
                    <w:r>
                      <w:rPr>
                        <w:noProof/>
                      </w:rPr>
                      <w:t>E. H. Rahul Awati, “What is parity in computing?,” TechTarget, July 2024. [Online]. Available: https://www.techtarget.com/searchstorage/definition/parity. [Accessed 9 April 2025].</w:t>
                    </w:r>
                  </w:p>
                </w:tc>
              </w:tr>
              <w:tr w:rsidR="00073CE2" w14:paraId="6F5DD86E" w14:textId="77777777">
                <w:trPr>
                  <w:divId w:val="2025352868"/>
                  <w:tblCellSpacing w:w="15" w:type="dxa"/>
                </w:trPr>
                <w:tc>
                  <w:tcPr>
                    <w:tcW w:w="50" w:type="pct"/>
                    <w:hideMark/>
                  </w:tcPr>
                  <w:p w14:paraId="42129847" w14:textId="77777777" w:rsidR="00073CE2" w:rsidRDefault="00073CE2">
                    <w:pPr>
                      <w:pStyle w:val="Bibliography"/>
                      <w:rPr>
                        <w:noProof/>
                      </w:rPr>
                    </w:pPr>
                    <w:r>
                      <w:rPr>
                        <w:noProof/>
                      </w:rPr>
                      <w:t xml:space="preserve">[29] </w:t>
                    </w:r>
                  </w:p>
                </w:tc>
                <w:tc>
                  <w:tcPr>
                    <w:tcW w:w="0" w:type="auto"/>
                    <w:hideMark/>
                  </w:tcPr>
                  <w:p w14:paraId="5E68A3B9" w14:textId="77777777" w:rsidR="00073CE2" w:rsidRDefault="00073CE2">
                    <w:pPr>
                      <w:pStyle w:val="Bibliography"/>
                      <w:rPr>
                        <w:noProof/>
                      </w:rPr>
                    </w:pPr>
                    <w:r>
                      <w:rPr>
                        <w:noProof/>
                      </w:rPr>
                      <w:t>RS, “A Guide to EEPROM,” RS, 24 January 2023. [Online]. Available: https://uk.rs-online.com/web/content/discovery/ideas-and-advice/eeprom-guide. [Accessed 8 April 2025].</w:t>
                    </w:r>
                  </w:p>
                </w:tc>
              </w:tr>
              <w:tr w:rsidR="00073CE2" w14:paraId="5A017495" w14:textId="77777777">
                <w:trPr>
                  <w:divId w:val="2025352868"/>
                  <w:tblCellSpacing w:w="15" w:type="dxa"/>
                </w:trPr>
                <w:tc>
                  <w:tcPr>
                    <w:tcW w:w="50" w:type="pct"/>
                    <w:hideMark/>
                  </w:tcPr>
                  <w:p w14:paraId="7E44E732" w14:textId="77777777" w:rsidR="00073CE2" w:rsidRDefault="00073CE2">
                    <w:pPr>
                      <w:pStyle w:val="Bibliography"/>
                      <w:rPr>
                        <w:noProof/>
                      </w:rPr>
                    </w:pPr>
                    <w:r>
                      <w:rPr>
                        <w:noProof/>
                      </w:rPr>
                      <w:t xml:space="preserve">[30] </w:t>
                    </w:r>
                  </w:p>
                </w:tc>
                <w:tc>
                  <w:tcPr>
                    <w:tcW w:w="0" w:type="auto"/>
                    <w:hideMark/>
                  </w:tcPr>
                  <w:p w14:paraId="34667774" w14:textId="77777777" w:rsidR="00073CE2" w:rsidRDefault="00073CE2">
                    <w:pPr>
                      <w:pStyle w:val="Bibliography"/>
                      <w:rPr>
                        <w:noProof/>
                      </w:rPr>
                    </w:pPr>
                    <w:r>
                      <w:rPr>
                        <w:noProof/>
                      </w:rPr>
                      <w:t>B. H. Foundation, “Your Heart Rate,” British Heart Foundation, July 2022. [Online]. Available: https://www.bhf.org.uk/informationsupport/how-a-healthy-heart-works/your-heart-rate. [Accessed 9 April 2025].</w:t>
                    </w:r>
                  </w:p>
                </w:tc>
              </w:tr>
              <w:tr w:rsidR="00073CE2" w14:paraId="287FA004" w14:textId="77777777">
                <w:trPr>
                  <w:divId w:val="2025352868"/>
                  <w:tblCellSpacing w:w="15" w:type="dxa"/>
                </w:trPr>
                <w:tc>
                  <w:tcPr>
                    <w:tcW w:w="50" w:type="pct"/>
                    <w:hideMark/>
                  </w:tcPr>
                  <w:p w14:paraId="04E250FF" w14:textId="77777777" w:rsidR="00073CE2" w:rsidRDefault="00073CE2">
                    <w:pPr>
                      <w:pStyle w:val="Bibliography"/>
                      <w:rPr>
                        <w:noProof/>
                      </w:rPr>
                    </w:pPr>
                    <w:r>
                      <w:rPr>
                        <w:noProof/>
                      </w:rPr>
                      <w:t xml:space="preserve">[31] </w:t>
                    </w:r>
                  </w:p>
                </w:tc>
                <w:tc>
                  <w:tcPr>
                    <w:tcW w:w="0" w:type="auto"/>
                    <w:hideMark/>
                  </w:tcPr>
                  <w:p w14:paraId="794A0A72" w14:textId="77777777" w:rsidR="00073CE2" w:rsidRDefault="00073CE2">
                    <w:pPr>
                      <w:pStyle w:val="Bibliography"/>
                      <w:rPr>
                        <w:noProof/>
                      </w:rPr>
                    </w:pPr>
                    <w:r>
                      <w:rPr>
                        <w:noProof/>
                      </w:rPr>
                      <w:t>CD-Team, “LCD 16×2 Pinout, Commands, and Displaying Custom Characters,” ElectronicsForU, 25 August 2023. [Online]. Available: https://www.electronicsforu.com/technology-trends/learn-electronics/16x2-lcd-pinout-diagram. [Accessed 11 April 2025].</w:t>
                    </w:r>
                  </w:p>
                </w:tc>
              </w:tr>
              <w:tr w:rsidR="00073CE2" w14:paraId="187291D1" w14:textId="77777777">
                <w:trPr>
                  <w:divId w:val="2025352868"/>
                  <w:tblCellSpacing w:w="15" w:type="dxa"/>
                </w:trPr>
                <w:tc>
                  <w:tcPr>
                    <w:tcW w:w="50" w:type="pct"/>
                    <w:hideMark/>
                  </w:tcPr>
                  <w:p w14:paraId="432A82CF" w14:textId="77777777" w:rsidR="00073CE2" w:rsidRDefault="00073CE2">
                    <w:pPr>
                      <w:pStyle w:val="Bibliography"/>
                      <w:rPr>
                        <w:noProof/>
                      </w:rPr>
                    </w:pPr>
                    <w:r>
                      <w:rPr>
                        <w:noProof/>
                      </w:rPr>
                      <w:t xml:space="preserve">[32] </w:t>
                    </w:r>
                  </w:p>
                </w:tc>
                <w:tc>
                  <w:tcPr>
                    <w:tcW w:w="0" w:type="auto"/>
                    <w:hideMark/>
                  </w:tcPr>
                  <w:p w14:paraId="50E9125E" w14:textId="77777777" w:rsidR="00073CE2" w:rsidRDefault="00073CE2">
                    <w:pPr>
                      <w:pStyle w:val="Bibliography"/>
                      <w:rPr>
                        <w:noProof/>
                      </w:rPr>
                    </w:pPr>
                    <w:r>
                      <w:rPr>
                        <w:noProof/>
                      </w:rPr>
                      <w:t>BYJU'S, “Permittivity and Permeability,” BYJU'S, 2025. [Online]. Available: https://byjus.com/physics/permittivity-and-permeability/. [Accessed 11 April 2025].</w:t>
                    </w:r>
                  </w:p>
                </w:tc>
              </w:tr>
              <w:tr w:rsidR="00073CE2" w14:paraId="4009E619" w14:textId="77777777">
                <w:trPr>
                  <w:divId w:val="2025352868"/>
                  <w:tblCellSpacing w:w="15" w:type="dxa"/>
                </w:trPr>
                <w:tc>
                  <w:tcPr>
                    <w:tcW w:w="50" w:type="pct"/>
                    <w:hideMark/>
                  </w:tcPr>
                  <w:p w14:paraId="7E50C774" w14:textId="77777777" w:rsidR="00073CE2" w:rsidRDefault="00073CE2">
                    <w:pPr>
                      <w:pStyle w:val="Bibliography"/>
                      <w:rPr>
                        <w:noProof/>
                      </w:rPr>
                    </w:pPr>
                    <w:r>
                      <w:rPr>
                        <w:noProof/>
                      </w:rPr>
                      <w:t xml:space="preserve">[33] </w:t>
                    </w:r>
                  </w:p>
                </w:tc>
                <w:tc>
                  <w:tcPr>
                    <w:tcW w:w="0" w:type="auto"/>
                    <w:hideMark/>
                  </w:tcPr>
                  <w:p w14:paraId="7C00A6BF" w14:textId="77777777" w:rsidR="00073CE2" w:rsidRDefault="00073CE2">
                    <w:pPr>
                      <w:pStyle w:val="Bibliography"/>
                      <w:rPr>
                        <w:noProof/>
                      </w:rPr>
                    </w:pPr>
                    <w:r>
                      <w:rPr>
                        <w:noProof/>
                      </w:rPr>
                      <w:t>Everything RF, “What is an Anechoic Chamber?,” 10 January 2021. [Online]. Available: https://www.everythingrf.com/community/what-is-an-anechoic-chamber. [Accessed 22 April 2025].</w:t>
                    </w:r>
                  </w:p>
                </w:tc>
              </w:tr>
              <w:tr w:rsidR="00073CE2" w14:paraId="63E8ED29" w14:textId="77777777">
                <w:trPr>
                  <w:divId w:val="2025352868"/>
                  <w:tblCellSpacing w:w="15" w:type="dxa"/>
                </w:trPr>
                <w:tc>
                  <w:tcPr>
                    <w:tcW w:w="50" w:type="pct"/>
                    <w:hideMark/>
                  </w:tcPr>
                  <w:p w14:paraId="56CD1889" w14:textId="77777777" w:rsidR="00073CE2" w:rsidRDefault="00073CE2">
                    <w:pPr>
                      <w:pStyle w:val="Bibliography"/>
                      <w:rPr>
                        <w:noProof/>
                      </w:rPr>
                    </w:pPr>
                    <w:r>
                      <w:rPr>
                        <w:noProof/>
                      </w:rPr>
                      <w:t xml:space="preserve">[34] </w:t>
                    </w:r>
                  </w:p>
                </w:tc>
                <w:tc>
                  <w:tcPr>
                    <w:tcW w:w="0" w:type="auto"/>
                    <w:hideMark/>
                  </w:tcPr>
                  <w:p w14:paraId="1533163D" w14:textId="77777777" w:rsidR="00073CE2" w:rsidRDefault="00073CE2">
                    <w:pPr>
                      <w:pStyle w:val="Bibliography"/>
                      <w:rPr>
                        <w:noProof/>
                      </w:rPr>
                    </w:pPr>
                    <w:r>
                      <w:rPr>
                        <w:noProof/>
                      </w:rPr>
                      <w:t>Tanya, “Free Risk Assessment Template,” Spire Safety, 14 January 2024. [Online]. Available: https://spiresafety.com.au/resources/free-risk-assessment-template/. [Accessed 24 April 2025].</w:t>
                    </w:r>
                  </w:p>
                </w:tc>
              </w:tr>
            </w:tbl>
            <w:p w14:paraId="79DF3746" w14:textId="77777777" w:rsidR="00073CE2" w:rsidRDefault="00073CE2">
              <w:pPr>
                <w:divId w:val="2025352868"/>
                <w:rPr>
                  <w:rFonts w:eastAsia="Times New Roman"/>
                  <w:noProof/>
                </w:rPr>
              </w:pPr>
            </w:p>
            <w:p w14:paraId="3D85F375" w14:textId="2A304033" w:rsidR="00E17FD0" w:rsidRDefault="00E17FD0">
              <w:r>
                <w:rPr>
                  <w:b/>
                  <w:bCs/>
                  <w:noProof/>
                </w:rPr>
                <w:fldChar w:fldCharType="end"/>
              </w:r>
            </w:p>
          </w:sdtContent>
        </w:sdt>
      </w:sdtContent>
    </w:sdt>
    <w:p w14:paraId="12E7EA51" w14:textId="127FA9FC" w:rsidR="006426C7" w:rsidRDefault="00E17FD0" w:rsidP="00420B4E">
      <w:pPr>
        <w:spacing w:line="360" w:lineRule="auto"/>
        <w:jc w:val="both"/>
      </w:pPr>
      <w:r>
        <w:t xml:space="preserve"> </w:t>
      </w:r>
    </w:p>
    <w:p w14:paraId="3E1181E2" w14:textId="686FE876" w:rsidR="006426C7" w:rsidRDefault="006426C7">
      <w:r>
        <w:br w:type="page"/>
      </w:r>
    </w:p>
    <w:bookmarkStart w:id="75" w:name="_Toc196729610" w:displacedByCustomXml="next"/>
    <w:sdt>
      <w:sdtPr>
        <w:rPr>
          <w:rFonts w:asciiTheme="minorHAnsi" w:eastAsiaTheme="minorHAnsi" w:hAnsiTheme="minorHAnsi" w:cstheme="minorBidi"/>
          <w:color w:val="auto"/>
          <w:sz w:val="22"/>
          <w:szCs w:val="22"/>
        </w:rPr>
        <w:id w:val="992912587"/>
        <w:docPartObj>
          <w:docPartGallery w:val="Bibliographies"/>
          <w:docPartUnique/>
        </w:docPartObj>
      </w:sdtPr>
      <w:sdtEndPr/>
      <w:sdtContent>
        <w:sdt>
          <w:sdtPr>
            <w:id w:val="111145805"/>
            <w:bibliography/>
          </w:sdtPr>
          <w:sdtEndPr>
            <w:rPr>
              <w:rFonts w:asciiTheme="minorHAnsi" w:eastAsiaTheme="minorHAnsi" w:hAnsiTheme="minorHAnsi" w:cstheme="minorBidi"/>
              <w:color w:val="auto"/>
              <w:sz w:val="22"/>
              <w:szCs w:val="22"/>
            </w:rPr>
          </w:sdtEndPr>
          <w:sdtContent>
            <w:sdt>
              <w:sdtPr>
                <w:id w:val="-201720614"/>
                <w:docPartObj>
                  <w:docPartGallery w:val="Bibliographies"/>
                  <w:docPartUnique/>
                </w:docPartObj>
              </w:sdtPr>
              <w:sdtEndPr>
                <w:rPr>
                  <w:rFonts w:asciiTheme="minorHAnsi" w:eastAsiaTheme="minorHAnsi" w:hAnsiTheme="minorHAnsi" w:cstheme="minorBidi"/>
                  <w:color w:val="auto"/>
                  <w:sz w:val="22"/>
                  <w:szCs w:val="22"/>
                </w:rPr>
              </w:sdtEndPr>
              <w:sdtContent>
                <w:p w14:paraId="0A599D15" w14:textId="4B27ED74" w:rsidR="007F7D24" w:rsidRPr="00A46F70" w:rsidRDefault="00A46F70">
                  <w:pPr>
                    <w:pStyle w:val="Heading1"/>
                    <w:rPr>
                      <w:b/>
                      <w:bCs/>
                      <w:color w:val="auto"/>
                      <w:u w:val="single"/>
                    </w:rPr>
                  </w:pPr>
                  <w:r w:rsidRPr="00A46F70">
                    <w:rPr>
                      <w:b/>
                      <w:bCs/>
                      <w:color w:val="auto"/>
                      <w:u w:val="single"/>
                    </w:rPr>
                    <w:t xml:space="preserve">Chapter 9 - </w:t>
                  </w:r>
                  <w:r w:rsidR="007F7D24" w:rsidRPr="00A46F70">
                    <w:rPr>
                      <w:b/>
                      <w:bCs/>
                      <w:color w:val="auto"/>
                      <w:u w:val="single"/>
                    </w:rPr>
                    <w:t>Bibliography</w:t>
                  </w:r>
                  <w:bookmarkEnd w:id="75"/>
                </w:p>
                <w:sdt>
                  <w:sdtPr>
                    <w:id w:val="-1869832315"/>
                    <w:bibliography/>
                  </w:sdtPr>
                  <w:sdtContent>
                    <w:p w14:paraId="5EA74A5D" w14:textId="77777777" w:rsidR="00073CE2" w:rsidRDefault="007F7D2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7"/>
                        <w:gridCol w:w="8619"/>
                      </w:tblGrid>
                      <w:tr w:rsidR="00073CE2" w14:paraId="69448B45" w14:textId="77777777">
                        <w:trPr>
                          <w:divId w:val="1608461991"/>
                          <w:tblCellSpacing w:w="15" w:type="dxa"/>
                        </w:trPr>
                        <w:tc>
                          <w:tcPr>
                            <w:tcW w:w="50" w:type="pct"/>
                            <w:hideMark/>
                          </w:tcPr>
                          <w:p w14:paraId="498AFF6D" w14:textId="34DB5DB9" w:rsidR="00073CE2" w:rsidRDefault="00073CE2">
                            <w:pPr>
                              <w:pStyle w:val="Bibliography"/>
                              <w:rPr>
                                <w:noProof/>
                                <w:kern w:val="0"/>
                                <w:sz w:val="24"/>
                                <w:szCs w:val="24"/>
                                <w14:ligatures w14:val="none"/>
                              </w:rPr>
                            </w:pPr>
                            <w:r>
                              <w:rPr>
                                <w:noProof/>
                              </w:rPr>
                              <w:t xml:space="preserve">[1] </w:t>
                            </w:r>
                          </w:p>
                        </w:tc>
                        <w:tc>
                          <w:tcPr>
                            <w:tcW w:w="0" w:type="auto"/>
                            <w:hideMark/>
                          </w:tcPr>
                          <w:p w14:paraId="7475E0F8" w14:textId="77777777" w:rsidR="00073CE2" w:rsidRDefault="00073CE2">
                            <w:pPr>
                              <w:pStyle w:val="Bibliography"/>
                              <w:rPr>
                                <w:noProof/>
                              </w:rPr>
                            </w:pPr>
                            <w:r>
                              <w:rPr>
                                <w:noProof/>
                              </w:rPr>
                              <w:t>J. S. P. P. M. G. A. C. F. X. P. K. P. J. B. M. P. R. D. J. R. a. N. M. A. E. Donchev, “The Rectenna Device - from theory to practice (A review),” Materials Research Society, London, 2014.</w:t>
                            </w:r>
                          </w:p>
                        </w:tc>
                      </w:tr>
                      <w:tr w:rsidR="00073CE2" w14:paraId="281361B9" w14:textId="77777777">
                        <w:trPr>
                          <w:divId w:val="1608461991"/>
                          <w:tblCellSpacing w:w="15" w:type="dxa"/>
                        </w:trPr>
                        <w:tc>
                          <w:tcPr>
                            <w:tcW w:w="50" w:type="pct"/>
                            <w:hideMark/>
                          </w:tcPr>
                          <w:p w14:paraId="059FB59B" w14:textId="77777777" w:rsidR="00073CE2" w:rsidRDefault="00073CE2">
                            <w:pPr>
                              <w:pStyle w:val="Bibliography"/>
                              <w:rPr>
                                <w:noProof/>
                              </w:rPr>
                            </w:pPr>
                            <w:r>
                              <w:rPr>
                                <w:noProof/>
                              </w:rPr>
                              <w:t xml:space="preserve">[2] </w:t>
                            </w:r>
                          </w:p>
                        </w:tc>
                        <w:tc>
                          <w:tcPr>
                            <w:tcW w:w="0" w:type="auto"/>
                            <w:hideMark/>
                          </w:tcPr>
                          <w:p w14:paraId="5B069F1F" w14:textId="77777777" w:rsidR="00073CE2" w:rsidRDefault="00073CE2">
                            <w:pPr>
                              <w:pStyle w:val="Bibliography"/>
                              <w:rPr>
                                <w:noProof/>
                              </w:rPr>
                            </w:pPr>
                            <w:r>
                              <w:rPr>
                                <w:noProof/>
                              </w:rPr>
                              <w:t>N. A. a. E. M. A. M. Shire, “Design of Rectenna for Wireless Energy Harvesting,” IEEE Student Conference on Research and Development (SCOReD), Malasiya, 2016.</w:t>
                            </w:r>
                          </w:p>
                        </w:tc>
                      </w:tr>
                      <w:tr w:rsidR="00073CE2" w14:paraId="4D6C0BAD" w14:textId="77777777">
                        <w:trPr>
                          <w:divId w:val="1608461991"/>
                          <w:tblCellSpacing w:w="15" w:type="dxa"/>
                        </w:trPr>
                        <w:tc>
                          <w:tcPr>
                            <w:tcW w:w="50" w:type="pct"/>
                            <w:hideMark/>
                          </w:tcPr>
                          <w:p w14:paraId="0A98BA8C" w14:textId="77777777" w:rsidR="00073CE2" w:rsidRDefault="00073CE2">
                            <w:pPr>
                              <w:pStyle w:val="Bibliography"/>
                              <w:rPr>
                                <w:noProof/>
                              </w:rPr>
                            </w:pPr>
                            <w:r>
                              <w:rPr>
                                <w:noProof/>
                              </w:rPr>
                              <w:t xml:space="preserve">[3] </w:t>
                            </w:r>
                          </w:p>
                        </w:tc>
                        <w:tc>
                          <w:tcPr>
                            <w:tcW w:w="0" w:type="auto"/>
                            <w:hideMark/>
                          </w:tcPr>
                          <w:p w14:paraId="20393326" w14:textId="77777777" w:rsidR="00073CE2" w:rsidRDefault="00073CE2">
                            <w:pPr>
                              <w:pStyle w:val="Bibliography"/>
                              <w:rPr>
                                <w:noProof/>
                              </w:rPr>
                            </w:pPr>
                            <w:r>
                              <w:rPr>
                                <w:noProof/>
                              </w:rPr>
                              <w:t>Verizon, “A timeline and history of Fitbit.,” Verizon, 05 September 2023. [Online]. Available: https://www.verizon.com/articles/Accessories/history-of-fitbit/#:~:text=Founded%20in%202007%20by%20James,easy%20to%20track%20fitness%20goals.. [Accessed 04 March 2025].</w:t>
                            </w:r>
                          </w:p>
                        </w:tc>
                      </w:tr>
                      <w:tr w:rsidR="00073CE2" w14:paraId="2F205DF8" w14:textId="77777777">
                        <w:trPr>
                          <w:divId w:val="1608461991"/>
                          <w:tblCellSpacing w:w="15" w:type="dxa"/>
                        </w:trPr>
                        <w:tc>
                          <w:tcPr>
                            <w:tcW w:w="50" w:type="pct"/>
                            <w:hideMark/>
                          </w:tcPr>
                          <w:p w14:paraId="4508C1A4" w14:textId="77777777" w:rsidR="00073CE2" w:rsidRDefault="00073CE2">
                            <w:pPr>
                              <w:pStyle w:val="Bibliography"/>
                              <w:rPr>
                                <w:noProof/>
                              </w:rPr>
                            </w:pPr>
                            <w:r>
                              <w:rPr>
                                <w:noProof/>
                              </w:rPr>
                              <w:t xml:space="preserve">[4] </w:t>
                            </w:r>
                          </w:p>
                        </w:tc>
                        <w:tc>
                          <w:tcPr>
                            <w:tcW w:w="0" w:type="auto"/>
                            <w:hideMark/>
                          </w:tcPr>
                          <w:p w14:paraId="7BF98997" w14:textId="77777777" w:rsidR="00073CE2" w:rsidRDefault="00073CE2">
                            <w:pPr>
                              <w:pStyle w:val="Bibliography"/>
                              <w:rPr>
                                <w:noProof/>
                              </w:rPr>
                            </w:pPr>
                            <w:r>
                              <w:rPr>
                                <w:noProof/>
                              </w:rPr>
                              <w:t>Macys, “What Is A Fitbit and How do you use it?,” 2025. [Online]. Available: https://www.macys.com/ce/watches-buying-guide/what-is-a-fitbit. [Accessed 31 March 2025].</w:t>
                            </w:r>
                          </w:p>
                        </w:tc>
                      </w:tr>
                      <w:tr w:rsidR="00073CE2" w14:paraId="6DFC85E2" w14:textId="77777777">
                        <w:trPr>
                          <w:divId w:val="1608461991"/>
                          <w:tblCellSpacing w:w="15" w:type="dxa"/>
                        </w:trPr>
                        <w:tc>
                          <w:tcPr>
                            <w:tcW w:w="50" w:type="pct"/>
                            <w:hideMark/>
                          </w:tcPr>
                          <w:p w14:paraId="07C1AD2B" w14:textId="77777777" w:rsidR="00073CE2" w:rsidRDefault="00073CE2">
                            <w:pPr>
                              <w:pStyle w:val="Bibliography"/>
                              <w:rPr>
                                <w:noProof/>
                              </w:rPr>
                            </w:pPr>
                            <w:r>
                              <w:rPr>
                                <w:noProof/>
                              </w:rPr>
                              <w:t xml:space="preserve">[5] </w:t>
                            </w:r>
                          </w:p>
                        </w:tc>
                        <w:tc>
                          <w:tcPr>
                            <w:tcW w:w="0" w:type="auto"/>
                            <w:hideMark/>
                          </w:tcPr>
                          <w:p w14:paraId="2C1CF555" w14:textId="77777777" w:rsidR="00073CE2" w:rsidRDefault="00073CE2">
                            <w:pPr>
                              <w:pStyle w:val="Bibliography"/>
                              <w:rPr>
                                <w:noProof/>
                              </w:rPr>
                            </w:pPr>
                            <w:r>
                              <w:rPr>
                                <w:noProof/>
                              </w:rPr>
                              <w:t>L. K. A. M. G. G. Riham Khodr, “Accuracy, Utility and Applicability of the WHOOP Wearable Monitoring Device in Health, Wellness and Performance - a systematic review,” MedRxiv, Yale, 2024.</w:t>
                            </w:r>
                          </w:p>
                        </w:tc>
                      </w:tr>
                      <w:tr w:rsidR="00073CE2" w14:paraId="6E5961EF" w14:textId="77777777">
                        <w:trPr>
                          <w:divId w:val="1608461991"/>
                          <w:tblCellSpacing w:w="15" w:type="dxa"/>
                        </w:trPr>
                        <w:tc>
                          <w:tcPr>
                            <w:tcW w:w="50" w:type="pct"/>
                            <w:hideMark/>
                          </w:tcPr>
                          <w:p w14:paraId="0BA91E4C" w14:textId="77777777" w:rsidR="00073CE2" w:rsidRDefault="00073CE2">
                            <w:pPr>
                              <w:pStyle w:val="Bibliography"/>
                              <w:rPr>
                                <w:noProof/>
                              </w:rPr>
                            </w:pPr>
                            <w:r>
                              <w:rPr>
                                <w:noProof/>
                              </w:rPr>
                              <w:t xml:space="preserve">[6] </w:t>
                            </w:r>
                          </w:p>
                        </w:tc>
                        <w:tc>
                          <w:tcPr>
                            <w:tcW w:w="0" w:type="auto"/>
                            <w:hideMark/>
                          </w:tcPr>
                          <w:p w14:paraId="71FC125D" w14:textId="77777777" w:rsidR="00073CE2" w:rsidRDefault="00073CE2">
                            <w:pPr>
                              <w:pStyle w:val="Bibliography"/>
                              <w:rPr>
                                <w:noProof/>
                              </w:rPr>
                            </w:pPr>
                            <w:r>
                              <w:rPr>
                                <w:noProof/>
                              </w:rPr>
                              <w:t>C. Strunck, “Is the Whoop band worthit?,” 30 April 2024. [Online]. Available: https://www.harpersbazaar.com/uk/beauty/fitness-wellbeing/a60633062/whoop-band-review/. [Accessed 31 March 2025].</w:t>
                            </w:r>
                          </w:p>
                        </w:tc>
                      </w:tr>
                      <w:tr w:rsidR="00073CE2" w14:paraId="06A0682F" w14:textId="77777777">
                        <w:trPr>
                          <w:divId w:val="1608461991"/>
                          <w:tblCellSpacing w:w="15" w:type="dxa"/>
                        </w:trPr>
                        <w:tc>
                          <w:tcPr>
                            <w:tcW w:w="50" w:type="pct"/>
                            <w:hideMark/>
                          </w:tcPr>
                          <w:p w14:paraId="760EFA3E" w14:textId="77777777" w:rsidR="00073CE2" w:rsidRDefault="00073CE2">
                            <w:pPr>
                              <w:pStyle w:val="Bibliography"/>
                              <w:rPr>
                                <w:noProof/>
                              </w:rPr>
                            </w:pPr>
                            <w:r>
                              <w:rPr>
                                <w:noProof/>
                              </w:rPr>
                              <w:t xml:space="preserve">[7] </w:t>
                            </w:r>
                          </w:p>
                        </w:tc>
                        <w:tc>
                          <w:tcPr>
                            <w:tcW w:w="0" w:type="auto"/>
                            <w:hideMark/>
                          </w:tcPr>
                          <w:p w14:paraId="37A3166F" w14:textId="77777777" w:rsidR="00073CE2" w:rsidRDefault="00073CE2">
                            <w:pPr>
                              <w:pStyle w:val="Bibliography"/>
                              <w:rPr>
                                <w:noProof/>
                              </w:rPr>
                            </w:pPr>
                            <w:r>
                              <w:rPr>
                                <w:noProof/>
                              </w:rPr>
                              <w:t>Apple, “Apple Unveils Apple Watch—Apple’s Most Personal Device Ever,” 9 September 2014. [Online]. Available: https://www.apple.com/uk/newsroom/2014/09/09Apple-Unveils-Apple-Watch-Apples-Most-Personal-Device-Ever/. [Accessed 7 April 2025].</w:t>
                            </w:r>
                          </w:p>
                        </w:tc>
                      </w:tr>
                      <w:tr w:rsidR="00073CE2" w14:paraId="67D33DC1" w14:textId="77777777">
                        <w:trPr>
                          <w:divId w:val="1608461991"/>
                          <w:tblCellSpacing w:w="15" w:type="dxa"/>
                        </w:trPr>
                        <w:tc>
                          <w:tcPr>
                            <w:tcW w:w="50" w:type="pct"/>
                            <w:hideMark/>
                          </w:tcPr>
                          <w:p w14:paraId="52C98DF8" w14:textId="77777777" w:rsidR="00073CE2" w:rsidRDefault="00073CE2">
                            <w:pPr>
                              <w:pStyle w:val="Bibliography"/>
                              <w:rPr>
                                <w:noProof/>
                              </w:rPr>
                            </w:pPr>
                            <w:r>
                              <w:rPr>
                                <w:noProof/>
                              </w:rPr>
                              <w:t xml:space="preserve">[8] </w:t>
                            </w:r>
                          </w:p>
                        </w:tc>
                        <w:tc>
                          <w:tcPr>
                            <w:tcW w:w="0" w:type="auto"/>
                            <w:hideMark/>
                          </w:tcPr>
                          <w:p w14:paraId="19583418" w14:textId="77777777" w:rsidR="00073CE2" w:rsidRDefault="00073CE2">
                            <w:pPr>
                              <w:pStyle w:val="Bibliography"/>
                              <w:rPr>
                                <w:noProof/>
                              </w:rPr>
                            </w:pPr>
                            <w:r>
                              <w:rPr>
                                <w:noProof/>
                              </w:rPr>
                              <w:t>A.-C. Christine Luff, “Fitbit vs. Apple Watch: Which Fitness Tracker is Better?,” Very Well Fit, 17 July 2024. [Online]. Available: https://www.verywellfit.com/fitbit-vs-apple-watch-7099233. [Accessed 7 April 2025].</w:t>
                            </w:r>
                          </w:p>
                        </w:tc>
                      </w:tr>
                      <w:tr w:rsidR="00073CE2" w14:paraId="411EF147" w14:textId="77777777">
                        <w:trPr>
                          <w:divId w:val="1608461991"/>
                          <w:tblCellSpacing w:w="15" w:type="dxa"/>
                        </w:trPr>
                        <w:tc>
                          <w:tcPr>
                            <w:tcW w:w="50" w:type="pct"/>
                            <w:hideMark/>
                          </w:tcPr>
                          <w:p w14:paraId="2DF5086E" w14:textId="77777777" w:rsidR="00073CE2" w:rsidRDefault="00073CE2">
                            <w:pPr>
                              <w:pStyle w:val="Bibliography"/>
                              <w:rPr>
                                <w:noProof/>
                              </w:rPr>
                            </w:pPr>
                            <w:r>
                              <w:rPr>
                                <w:noProof/>
                              </w:rPr>
                              <w:t xml:space="preserve">[9] </w:t>
                            </w:r>
                          </w:p>
                        </w:tc>
                        <w:tc>
                          <w:tcPr>
                            <w:tcW w:w="0" w:type="auto"/>
                            <w:hideMark/>
                          </w:tcPr>
                          <w:p w14:paraId="2C512C58" w14:textId="77777777" w:rsidR="00073CE2" w:rsidRDefault="00073CE2">
                            <w:pPr>
                              <w:pStyle w:val="Bibliography"/>
                              <w:rPr>
                                <w:noProof/>
                              </w:rPr>
                            </w:pPr>
                            <w:r>
                              <w:rPr>
                                <w:noProof/>
                              </w:rPr>
                              <w:t>Auris, “The History of Bluetooth,” Auris, 2025 . [Online]. Available: https://theauris.com/blogs/blog/the-history-of-bluetooth?srsltid=AfmBOoqocyFleYKA8eq-LCmoY27kCr8ZFp31J1VkU8674EtnViLhNJMG. [Accessed 20 Feburary 2025].</w:t>
                            </w:r>
                          </w:p>
                        </w:tc>
                      </w:tr>
                      <w:tr w:rsidR="00073CE2" w14:paraId="4E413916" w14:textId="77777777">
                        <w:trPr>
                          <w:divId w:val="1608461991"/>
                          <w:tblCellSpacing w:w="15" w:type="dxa"/>
                        </w:trPr>
                        <w:tc>
                          <w:tcPr>
                            <w:tcW w:w="50" w:type="pct"/>
                            <w:hideMark/>
                          </w:tcPr>
                          <w:p w14:paraId="5B1B0B4E" w14:textId="77777777" w:rsidR="00073CE2" w:rsidRDefault="00073CE2">
                            <w:pPr>
                              <w:pStyle w:val="Bibliography"/>
                              <w:rPr>
                                <w:noProof/>
                              </w:rPr>
                            </w:pPr>
                            <w:r>
                              <w:rPr>
                                <w:noProof/>
                              </w:rPr>
                              <w:t xml:space="preserve">[10] </w:t>
                            </w:r>
                          </w:p>
                        </w:tc>
                        <w:tc>
                          <w:tcPr>
                            <w:tcW w:w="0" w:type="auto"/>
                            <w:hideMark/>
                          </w:tcPr>
                          <w:p w14:paraId="378D995C" w14:textId="77777777" w:rsidR="00073CE2" w:rsidRDefault="00073CE2">
                            <w:pPr>
                              <w:pStyle w:val="Bibliography"/>
                              <w:rPr>
                                <w:noProof/>
                              </w:rPr>
                            </w:pPr>
                            <w:r>
                              <w:rPr>
                                <w:noProof/>
                              </w:rPr>
                              <w:t>A. Nguyen, “Bluetooth 1.0 vs 2.0 vs 3.0 vs 4.0 vs 5.0 - How They Compare | Symmetry Blog,” Symmetry Electronics, 18 April 2018. [Online]. Available: https://www.symmetryelectronics.com/blog/bluetooth-1-0-vs-2-0-vs-3-0-vs-4-0-vs-5-0-how-they-compare-symmetry-blog/?srsltid=AfmBOorcu7bD7vyq0orsVtyYz94j-tWf7gTL-k9ESDqzTqQttz9-j0LO. [Accessed 21 Feburary 2025].</w:t>
                            </w:r>
                          </w:p>
                        </w:tc>
                      </w:tr>
                      <w:tr w:rsidR="00073CE2" w14:paraId="78E81F23" w14:textId="77777777">
                        <w:trPr>
                          <w:divId w:val="1608461991"/>
                          <w:tblCellSpacing w:w="15" w:type="dxa"/>
                        </w:trPr>
                        <w:tc>
                          <w:tcPr>
                            <w:tcW w:w="50" w:type="pct"/>
                            <w:hideMark/>
                          </w:tcPr>
                          <w:p w14:paraId="3737D297" w14:textId="77777777" w:rsidR="00073CE2" w:rsidRDefault="00073CE2">
                            <w:pPr>
                              <w:pStyle w:val="Bibliography"/>
                              <w:rPr>
                                <w:noProof/>
                              </w:rPr>
                            </w:pPr>
                            <w:r>
                              <w:rPr>
                                <w:noProof/>
                              </w:rPr>
                              <w:t xml:space="preserve">[11] </w:t>
                            </w:r>
                          </w:p>
                        </w:tc>
                        <w:tc>
                          <w:tcPr>
                            <w:tcW w:w="0" w:type="auto"/>
                            <w:hideMark/>
                          </w:tcPr>
                          <w:p w14:paraId="7396BD46" w14:textId="77777777" w:rsidR="00073CE2" w:rsidRDefault="00073CE2">
                            <w:pPr>
                              <w:pStyle w:val="Bibliography"/>
                              <w:rPr>
                                <w:noProof/>
                              </w:rPr>
                            </w:pPr>
                            <w:r>
                              <w:rPr>
                                <w:noProof/>
                              </w:rPr>
                              <w:t>N. Phongchit, “What is Baud Rate and Why is it Important?,” 4 January 2016. [Online]. Available: https://www.setra.com/blog/what-is-baud-rate-and-what-cable-length-is-required-1. [Accessed 31 3 2025].</w:t>
                            </w:r>
                          </w:p>
                        </w:tc>
                      </w:tr>
                      <w:tr w:rsidR="00073CE2" w14:paraId="24E48253" w14:textId="77777777">
                        <w:trPr>
                          <w:divId w:val="1608461991"/>
                          <w:tblCellSpacing w:w="15" w:type="dxa"/>
                        </w:trPr>
                        <w:tc>
                          <w:tcPr>
                            <w:tcW w:w="50" w:type="pct"/>
                            <w:hideMark/>
                          </w:tcPr>
                          <w:p w14:paraId="7BFF7387" w14:textId="77777777" w:rsidR="00073CE2" w:rsidRDefault="00073CE2">
                            <w:pPr>
                              <w:pStyle w:val="Bibliography"/>
                              <w:rPr>
                                <w:noProof/>
                              </w:rPr>
                            </w:pPr>
                            <w:r>
                              <w:rPr>
                                <w:noProof/>
                              </w:rPr>
                              <w:lastRenderedPageBreak/>
                              <w:t xml:space="preserve">[12] </w:t>
                            </w:r>
                          </w:p>
                        </w:tc>
                        <w:tc>
                          <w:tcPr>
                            <w:tcW w:w="0" w:type="auto"/>
                            <w:hideMark/>
                          </w:tcPr>
                          <w:p w14:paraId="11FFFEF4" w14:textId="77777777" w:rsidR="00073CE2" w:rsidRDefault="00073CE2">
                            <w:pPr>
                              <w:pStyle w:val="Bibliography"/>
                              <w:rPr>
                                <w:noProof/>
                              </w:rPr>
                            </w:pPr>
                            <w:r>
                              <w:rPr>
                                <w:noProof/>
                              </w:rPr>
                              <w:t>Maxim intergrated Technologies, “High-Sensitivity Pulse Oximeter and Heart-Rate Sensor for Wearable Health,” 2018. [Online]. Available: https://www.analog.com/media/en/technical-documentation/data-sheets/max30102.pdf. [Accessed 14 March 2025].</w:t>
                            </w:r>
                          </w:p>
                        </w:tc>
                      </w:tr>
                      <w:tr w:rsidR="00073CE2" w14:paraId="0244C92D" w14:textId="77777777">
                        <w:trPr>
                          <w:divId w:val="1608461991"/>
                          <w:tblCellSpacing w:w="15" w:type="dxa"/>
                        </w:trPr>
                        <w:tc>
                          <w:tcPr>
                            <w:tcW w:w="50" w:type="pct"/>
                            <w:hideMark/>
                          </w:tcPr>
                          <w:p w14:paraId="6D688005" w14:textId="77777777" w:rsidR="00073CE2" w:rsidRDefault="00073CE2">
                            <w:pPr>
                              <w:pStyle w:val="Bibliography"/>
                              <w:rPr>
                                <w:noProof/>
                              </w:rPr>
                            </w:pPr>
                            <w:r>
                              <w:rPr>
                                <w:noProof/>
                              </w:rPr>
                              <w:t xml:space="preserve">[13] </w:t>
                            </w:r>
                          </w:p>
                        </w:tc>
                        <w:tc>
                          <w:tcPr>
                            <w:tcW w:w="0" w:type="auto"/>
                            <w:hideMark/>
                          </w:tcPr>
                          <w:p w14:paraId="5D041FCC" w14:textId="77777777" w:rsidR="00073CE2" w:rsidRDefault="00073CE2">
                            <w:pPr>
                              <w:pStyle w:val="Bibliography"/>
                              <w:rPr>
                                <w:noProof/>
                              </w:rPr>
                            </w:pPr>
                            <w:r>
                              <w:rPr>
                                <w:noProof/>
                              </w:rPr>
                              <w:t>RS, Microchip, “Microchip PIC18F45K50-I/P, 8bit PIC Microcontroller, PIC18F, 48MHz, 32 kB Flash, 40-Pin PDIP,” 2014. [Online]. Available: https://docs.rs-online.com/c238/0900766b813835fd.pdf. [Accessed 4 April 2025].</w:t>
                            </w:r>
                          </w:p>
                        </w:tc>
                      </w:tr>
                      <w:tr w:rsidR="00073CE2" w14:paraId="22D13C52" w14:textId="77777777">
                        <w:trPr>
                          <w:divId w:val="1608461991"/>
                          <w:tblCellSpacing w:w="15" w:type="dxa"/>
                        </w:trPr>
                        <w:tc>
                          <w:tcPr>
                            <w:tcW w:w="50" w:type="pct"/>
                            <w:hideMark/>
                          </w:tcPr>
                          <w:p w14:paraId="23E684B0" w14:textId="77777777" w:rsidR="00073CE2" w:rsidRDefault="00073CE2">
                            <w:pPr>
                              <w:pStyle w:val="Bibliography"/>
                              <w:rPr>
                                <w:noProof/>
                              </w:rPr>
                            </w:pPr>
                            <w:r>
                              <w:rPr>
                                <w:noProof/>
                              </w:rPr>
                              <w:t xml:space="preserve">[14] </w:t>
                            </w:r>
                          </w:p>
                        </w:tc>
                        <w:tc>
                          <w:tcPr>
                            <w:tcW w:w="0" w:type="auto"/>
                            <w:hideMark/>
                          </w:tcPr>
                          <w:p w14:paraId="5D7D1666" w14:textId="77777777" w:rsidR="00073CE2" w:rsidRDefault="00073CE2">
                            <w:pPr>
                              <w:pStyle w:val="Bibliography"/>
                              <w:rPr>
                                <w:noProof/>
                              </w:rPr>
                            </w:pPr>
                            <w:r>
                              <w:rPr>
                                <w:noProof/>
                              </w:rPr>
                              <w:t>RS, DFRobot, “A700000008916395.pdf,” 2025. [Online]. Available: https://docs.rs-online.com/e4db/A700000008916395.pdf. [Accessed 4 April 2025].</w:t>
                            </w:r>
                          </w:p>
                        </w:tc>
                      </w:tr>
                      <w:tr w:rsidR="00073CE2" w14:paraId="75CF7248" w14:textId="77777777">
                        <w:trPr>
                          <w:divId w:val="1608461991"/>
                          <w:tblCellSpacing w:w="15" w:type="dxa"/>
                        </w:trPr>
                        <w:tc>
                          <w:tcPr>
                            <w:tcW w:w="50" w:type="pct"/>
                            <w:hideMark/>
                          </w:tcPr>
                          <w:p w14:paraId="5003D388" w14:textId="77777777" w:rsidR="00073CE2" w:rsidRDefault="00073CE2">
                            <w:pPr>
                              <w:pStyle w:val="Bibliography"/>
                              <w:rPr>
                                <w:noProof/>
                              </w:rPr>
                            </w:pPr>
                            <w:r>
                              <w:rPr>
                                <w:noProof/>
                              </w:rPr>
                              <w:t xml:space="preserve">[15] </w:t>
                            </w:r>
                          </w:p>
                        </w:tc>
                        <w:tc>
                          <w:tcPr>
                            <w:tcW w:w="0" w:type="auto"/>
                            <w:hideMark/>
                          </w:tcPr>
                          <w:p w14:paraId="3DD6D5A8" w14:textId="77777777" w:rsidR="00073CE2" w:rsidRDefault="00073CE2">
                            <w:pPr>
                              <w:pStyle w:val="Bibliography"/>
                              <w:rPr>
                                <w:noProof/>
                              </w:rPr>
                            </w:pPr>
                            <w:r>
                              <w:rPr>
                                <w:noProof/>
                              </w:rPr>
                              <w:t>RS, Rubycon, “Minature Aluminium Electrolytic Capacitors,” 2025. [Online]. Available: http://docs.rs-online.com/f8b3/0900766b80029b9d.pdf. [Accessed 4 April 2025].</w:t>
                            </w:r>
                          </w:p>
                        </w:tc>
                      </w:tr>
                      <w:tr w:rsidR="00073CE2" w14:paraId="079FE704" w14:textId="77777777">
                        <w:trPr>
                          <w:divId w:val="1608461991"/>
                          <w:tblCellSpacing w:w="15" w:type="dxa"/>
                        </w:trPr>
                        <w:tc>
                          <w:tcPr>
                            <w:tcW w:w="50" w:type="pct"/>
                            <w:hideMark/>
                          </w:tcPr>
                          <w:p w14:paraId="326035B5" w14:textId="77777777" w:rsidR="00073CE2" w:rsidRDefault="00073CE2">
                            <w:pPr>
                              <w:pStyle w:val="Bibliography"/>
                              <w:rPr>
                                <w:noProof/>
                              </w:rPr>
                            </w:pPr>
                            <w:r>
                              <w:rPr>
                                <w:noProof/>
                              </w:rPr>
                              <w:t xml:space="preserve">[16] </w:t>
                            </w:r>
                          </w:p>
                        </w:tc>
                        <w:tc>
                          <w:tcPr>
                            <w:tcW w:w="0" w:type="auto"/>
                            <w:hideMark/>
                          </w:tcPr>
                          <w:p w14:paraId="2FF93CD8" w14:textId="77777777" w:rsidR="00073CE2" w:rsidRDefault="00073CE2">
                            <w:pPr>
                              <w:pStyle w:val="Bibliography"/>
                              <w:rPr>
                                <w:noProof/>
                              </w:rPr>
                            </w:pPr>
                            <w:r>
                              <w:rPr>
                                <w:noProof/>
                              </w:rPr>
                              <w:t>RS, Littelfuse, “Transient Voltage Suppression Diodes,” 2025. [Online]. Available: https://docs.rs-online.com/6264/0900766b810f4ec1.pdf. [Accessed 4 April 2025].</w:t>
                            </w:r>
                          </w:p>
                        </w:tc>
                      </w:tr>
                      <w:tr w:rsidR="00073CE2" w14:paraId="373989DD" w14:textId="77777777">
                        <w:trPr>
                          <w:divId w:val="1608461991"/>
                          <w:tblCellSpacing w:w="15" w:type="dxa"/>
                        </w:trPr>
                        <w:tc>
                          <w:tcPr>
                            <w:tcW w:w="50" w:type="pct"/>
                            <w:hideMark/>
                          </w:tcPr>
                          <w:p w14:paraId="1C6E2EF1" w14:textId="77777777" w:rsidR="00073CE2" w:rsidRDefault="00073CE2">
                            <w:pPr>
                              <w:pStyle w:val="Bibliography"/>
                              <w:rPr>
                                <w:noProof/>
                              </w:rPr>
                            </w:pPr>
                            <w:r>
                              <w:rPr>
                                <w:noProof/>
                              </w:rPr>
                              <w:t xml:space="preserve">[17] </w:t>
                            </w:r>
                          </w:p>
                        </w:tc>
                        <w:tc>
                          <w:tcPr>
                            <w:tcW w:w="0" w:type="auto"/>
                            <w:hideMark/>
                          </w:tcPr>
                          <w:p w14:paraId="4A0B86A7" w14:textId="77777777" w:rsidR="00073CE2" w:rsidRDefault="00073CE2">
                            <w:pPr>
                              <w:pStyle w:val="Bibliography"/>
                              <w:rPr>
                                <w:noProof/>
                              </w:rPr>
                            </w:pPr>
                            <w:r>
                              <w:rPr>
                                <w:noProof/>
                              </w:rPr>
                              <w:t>RS, TE Connectivity, “Carbon film fixed Resistors,” August 2015. [Online]. Available: https://docs.rs-online.com/85d2/A700000012777702.pdf. [Accessed 4 April 2025].</w:t>
                            </w:r>
                          </w:p>
                        </w:tc>
                      </w:tr>
                      <w:tr w:rsidR="00073CE2" w14:paraId="224D2792" w14:textId="77777777">
                        <w:trPr>
                          <w:divId w:val="1608461991"/>
                          <w:tblCellSpacing w:w="15" w:type="dxa"/>
                        </w:trPr>
                        <w:tc>
                          <w:tcPr>
                            <w:tcW w:w="50" w:type="pct"/>
                            <w:hideMark/>
                          </w:tcPr>
                          <w:p w14:paraId="356AAAEB" w14:textId="77777777" w:rsidR="00073CE2" w:rsidRDefault="00073CE2">
                            <w:pPr>
                              <w:pStyle w:val="Bibliography"/>
                              <w:rPr>
                                <w:noProof/>
                              </w:rPr>
                            </w:pPr>
                            <w:r>
                              <w:rPr>
                                <w:noProof/>
                              </w:rPr>
                              <w:t xml:space="preserve">[18] </w:t>
                            </w:r>
                          </w:p>
                        </w:tc>
                        <w:tc>
                          <w:tcPr>
                            <w:tcW w:w="0" w:type="auto"/>
                            <w:hideMark/>
                          </w:tcPr>
                          <w:p w14:paraId="582BC5B9" w14:textId="77777777" w:rsidR="00073CE2" w:rsidRDefault="00073CE2">
                            <w:pPr>
                              <w:pStyle w:val="Bibliography"/>
                              <w:rPr>
                                <w:noProof/>
                              </w:rPr>
                            </w:pPr>
                            <w:r>
                              <w:rPr>
                                <w:noProof/>
                              </w:rPr>
                              <w:t>RS, DFRobot, “A700000008916391 SEN0344,” 2025. [Online]. Available: https://docs.rs-online.com/2bea/A700000008916391.pdf. [Accessed 4 April 2025].</w:t>
                            </w:r>
                          </w:p>
                        </w:tc>
                      </w:tr>
                      <w:tr w:rsidR="00073CE2" w14:paraId="26BF095E" w14:textId="77777777">
                        <w:trPr>
                          <w:divId w:val="1608461991"/>
                          <w:tblCellSpacing w:w="15" w:type="dxa"/>
                        </w:trPr>
                        <w:tc>
                          <w:tcPr>
                            <w:tcW w:w="50" w:type="pct"/>
                            <w:hideMark/>
                          </w:tcPr>
                          <w:p w14:paraId="04F3CBF5" w14:textId="77777777" w:rsidR="00073CE2" w:rsidRDefault="00073CE2">
                            <w:pPr>
                              <w:pStyle w:val="Bibliography"/>
                              <w:rPr>
                                <w:noProof/>
                              </w:rPr>
                            </w:pPr>
                            <w:r>
                              <w:rPr>
                                <w:noProof/>
                              </w:rPr>
                              <w:t xml:space="preserve">[19] </w:t>
                            </w:r>
                          </w:p>
                        </w:tc>
                        <w:tc>
                          <w:tcPr>
                            <w:tcW w:w="0" w:type="auto"/>
                            <w:hideMark/>
                          </w:tcPr>
                          <w:p w14:paraId="17E42729" w14:textId="77777777" w:rsidR="00073CE2" w:rsidRDefault="00073CE2">
                            <w:pPr>
                              <w:pStyle w:val="Bibliography"/>
                              <w:rPr>
                                <w:noProof/>
                              </w:rPr>
                            </w:pPr>
                            <w:r>
                              <w:rPr>
                                <w:noProof/>
                              </w:rPr>
                              <w:t>RS-Pro, “RS PRO, 3.7V, 53.5 x 35 x 10.4 mm, Lithium Polymer Rechargeable Battery, 1.8Ah,” 2025. [Online]. Available: https://docs.rs-online.com/42f4/A700000008874152.pdf. [Accessed 4 April 2025].</w:t>
                            </w:r>
                          </w:p>
                        </w:tc>
                      </w:tr>
                      <w:tr w:rsidR="00073CE2" w14:paraId="15B094AE" w14:textId="77777777">
                        <w:trPr>
                          <w:divId w:val="1608461991"/>
                          <w:tblCellSpacing w:w="15" w:type="dxa"/>
                        </w:trPr>
                        <w:tc>
                          <w:tcPr>
                            <w:tcW w:w="50" w:type="pct"/>
                            <w:hideMark/>
                          </w:tcPr>
                          <w:p w14:paraId="09D71AD7" w14:textId="77777777" w:rsidR="00073CE2" w:rsidRDefault="00073CE2">
                            <w:pPr>
                              <w:pStyle w:val="Bibliography"/>
                              <w:rPr>
                                <w:noProof/>
                              </w:rPr>
                            </w:pPr>
                            <w:r>
                              <w:rPr>
                                <w:noProof/>
                              </w:rPr>
                              <w:t xml:space="preserve">[20] </w:t>
                            </w:r>
                          </w:p>
                        </w:tc>
                        <w:tc>
                          <w:tcPr>
                            <w:tcW w:w="0" w:type="auto"/>
                            <w:hideMark/>
                          </w:tcPr>
                          <w:p w14:paraId="1C2D6CB8" w14:textId="77777777" w:rsidR="00073CE2" w:rsidRDefault="00073CE2">
                            <w:pPr>
                              <w:pStyle w:val="Bibliography"/>
                              <w:rPr>
                                <w:noProof/>
                              </w:rPr>
                            </w:pPr>
                            <w:r>
                              <w:rPr>
                                <w:noProof/>
                              </w:rPr>
                              <w:t>Microchip, “128-Bit I2C™ Bus Serial EEPROM 24AA00/24LC00/24C00,” 2011. [Online]. Available: https://docs.rs-online.com/09ba/0900766b80b0475d.pdf. [Accessed 4 April 2025].</w:t>
                            </w:r>
                          </w:p>
                        </w:tc>
                      </w:tr>
                      <w:tr w:rsidR="00073CE2" w14:paraId="120E98E2" w14:textId="77777777">
                        <w:trPr>
                          <w:divId w:val="1608461991"/>
                          <w:tblCellSpacing w:w="15" w:type="dxa"/>
                        </w:trPr>
                        <w:tc>
                          <w:tcPr>
                            <w:tcW w:w="50" w:type="pct"/>
                            <w:hideMark/>
                          </w:tcPr>
                          <w:p w14:paraId="324495C7" w14:textId="77777777" w:rsidR="00073CE2" w:rsidRDefault="00073CE2">
                            <w:pPr>
                              <w:pStyle w:val="Bibliography"/>
                              <w:rPr>
                                <w:noProof/>
                              </w:rPr>
                            </w:pPr>
                            <w:r>
                              <w:rPr>
                                <w:noProof/>
                              </w:rPr>
                              <w:t xml:space="preserve">[21] </w:t>
                            </w:r>
                          </w:p>
                        </w:tc>
                        <w:tc>
                          <w:tcPr>
                            <w:tcW w:w="0" w:type="auto"/>
                            <w:hideMark/>
                          </w:tcPr>
                          <w:p w14:paraId="0C32C079" w14:textId="77777777" w:rsidR="00073CE2" w:rsidRDefault="00073CE2">
                            <w:pPr>
                              <w:pStyle w:val="Bibliography"/>
                              <w:rPr>
                                <w:noProof/>
                              </w:rPr>
                            </w:pPr>
                            <w:r>
                              <w:rPr>
                                <w:noProof/>
                              </w:rPr>
                              <w:t>R. Bratucu, “How a serial number works and why you should use it,” RENTman, 2025. [Online]. [Accessed 7 April 2025].</w:t>
                            </w:r>
                          </w:p>
                        </w:tc>
                      </w:tr>
                      <w:tr w:rsidR="00073CE2" w14:paraId="0B684819" w14:textId="77777777">
                        <w:trPr>
                          <w:divId w:val="1608461991"/>
                          <w:tblCellSpacing w:w="15" w:type="dxa"/>
                        </w:trPr>
                        <w:tc>
                          <w:tcPr>
                            <w:tcW w:w="50" w:type="pct"/>
                            <w:hideMark/>
                          </w:tcPr>
                          <w:p w14:paraId="550BCF0C" w14:textId="77777777" w:rsidR="00073CE2" w:rsidRDefault="00073CE2">
                            <w:pPr>
                              <w:pStyle w:val="Bibliography"/>
                              <w:rPr>
                                <w:noProof/>
                              </w:rPr>
                            </w:pPr>
                            <w:r>
                              <w:rPr>
                                <w:noProof/>
                              </w:rPr>
                              <w:t xml:space="preserve">[22] </w:t>
                            </w:r>
                          </w:p>
                        </w:tc>
                        <w:tc>
                          <w:tcPr>
                            <w:tcW w:w="0" w:type="auto"/>
                            <w:hideMark/>
                          </w:tcPr>
                          <w:p w14:paraId="4112DAFF" w14:textId="77777777" w:rsidR="00073CE2" w:rsidRDefault="00073CE2">
                            <w:pPr>
                              <w:pStyle w:val="Bibliography"/>
                              <w:rPr>
                                <w:noProof/>
                              </w:rPr>
                            </w:pPr>
                            <w:r>
                              <w:rPr>
                                <w:noProof/>
                              </w:rPr>
                              <w:t>S. Sharma, “FR4: Understanding the Material and Its Applications in PCB Design,” Wevolver, 13 Feburary 2025. [Online]. Available: https://www.wevolver.com/article/fr4. [Accessed 7 April 2025].</w:t>
                            </w:r>
                          </w:p>
                        </w:tc>
                      </w:tr>
                      <w:tr w:rsidR="00073CE2" w14:paraId="7D0F5730" w14:textId="77777777">
                        <w:trPr>
                          <w:divId w:val="1608461991"/>
                          <w:tblCellSpacing w:w="15" w:type="dxa"/>
                        </w:trPr>
                        <w:tc>
                          <w:tcPr>
                            <w:tcW w:w="50" w:type="pct"/>
                            <w:hideMark/>
                          </w:tcPr>
                          <w:p w14:paraId="3AA2AA4B" w14:textId="77777777" w:rsidR="00073CE2" w:rsidRDefault="00073CE2">
                            <w:pPr>
                              <w:pStyle w:val="Bibliography"/>
                              <w:rPr>
                                <w:noProof/>
                              </w:rPr>
                            </w:pPr>
                            <w:r>
                              <w:rPr>
                                <w:noProof/>
                              </w:rPr>
                              <w:t xml:space="preserve">[23] </w:t>
                            </w:r>
                          </w:p>
                        </w:tc>
                        <w:tc>
                          <w:tcPr>
                            <w:tcW w:w="0" w:type="auto"/>
                            <w:hideMark/>
                          </w:tcPr>
                          <w:p w14:paraId="0D6BD677" w14:textId="77777777" w:rsidR="00073CE2" w:rsidRDefault="00073CE2">
                            <w:pPr>
                              <w:pStyle w:val="Bibliography"/>
                              <w:rPr>
                                <w:noProof/>
                              </w:rPr>
                            </w:pPr>
                            <w:r>
                              <w:rPr>
                                <w:noProof/>
                              </w:rPr>
                              <w:t>OFCOM, “What is Ofcom?,” OFCOM, 21 Jun1 2010. [Online]. Available: https://www.ofcom.org.uk/about-ofcom/what-we-do/what-is-ofcom/. [Accessed 11 April 2025].</w:t>
                            </w:r>
                          </w:p>
                        </w:tc>
                      </w:tr>
                      <w:tr w:rsidR="00073CE2" w14:paraId="4F80B17C" w14:textId="77777777">
                        <w:trPr>
                          <w:divId w:val="1608461991"/>
                          <w:tblCellSpacing w:w="15" w:type="dxa"/>
                        </w:trPr>
                        <w:tc>
                          <w:tcPr>
                            <w:tcW w:w="50" w:type="pct"/>
                            <w:hideMark/>
                          </w:tcPr>
                          <w:p w14:paraId="5090C2F9" w14:textId="77777777" w:rsidR="00073CE2" w:rsidRDefault="00073CE2">
                            <w:pPr>
                              <w:pStyle w:val="Bibliography"/>
                              <w:rPr>
                                <w:noProof/>
                              </w:rPr>
                            </w:pPr>
                            <w:r>
                              <w:rPr>
                                <w:noProof/>
                              </w:rPr>
                              <w:t xml:space="preserve">[24] </w:t>
                            </w:r>
                          </w:p>
                        </w:tc>
                        <w:tc>
                          <w:tcPr>
                            <w:tcW w:w="0" w:type="auto"/>
                            <w:hideMark/>
                          </w:tcPr>
                          <w:p w14:paraId="5C94B215" w14:textId="77777777" w:rsidR="00073CE2" w:rsidRDefault="00073CE2">
                            <w:pPr>
                              <w:pStyle w:val="Bibliography"/>
                              <w:rPr>
                                <w:noProof/>
                              </w:rPr>
                            </w:pPr>
                            <w:r>
                              <w:rPr>
                                <w:noProof/>
                              </w:rPr>
                              <w:t xml:space="preserve">S. Y. Caixia Huang, “A mini I2C bus interface circuit design and its VLSI implementation,” </w:t>
                            </w:r>
                            <w:r>
                              <w:rPr>
                                <w:i/>
                                <w:iCs/>
                                <w:noProof/>
                              </w:rPr>
                              <w:t xml:space="preserve">The Journal of Supercomputing, </w:t>
                            </w:r>
                            <w:r>
                              <w:rPr>
                                <w:noProof/>
                              </w:rPr>
                              <w:t xml:space="preserve">vol. LXXX, no. 16, pp. 23794-23814, 2024. </w:t>
                            </w:r>
                          </w:p>
                        </w:tc>
                      </w:tr>
                      <w:tr w:rsidR="00073CE2" w14:paraId="16E3D0A5" w14:textId="77777777">
                        <w:trPr>
                          <w:divId w:val="1608461991"/>
                          <w:tblCellSpacing w:w="15" w:type="dxa"/>
                        </w:trPr>
                        <w:tc>
                          <w:tcPr>
                            <w:tcW w:w="50" w:type="pct"/>
                            <w:hideMark/>
                          </w:tcPr>
                          <w:p w14:paraId="1725C46E" w14:textId="77777777" w:rsidR="00073CE2" w:rsidRDefault="00073CE2">
                            <w:pPr>
                              <w:pStyle w:val="Bibliography"/>
                              <w:rPr>
                                <w:noProof/>
                              </w:rPr>
                            </w:pPr>
                            <w:r>
                              <w:rPr>
                                <w:noProof/>
                              </w:rPr>
                              <w:t xml:space="preserve">[25] </w:t>
                            </w:r>
                          </w:p>
                        </w:tc>
                        <w:tc>
                          <w:tcPr>
                            <w:tcW w:w="0" w:type="auto"/>
                            <w:hideMark/>
                          </w:tcPr>
                          <w:p w14:paraId="1EED7665" w14:textId="77777777" w:rsidR="00073CE2" w:rsidRDefault="00073CE2">
                            <w:pPr>
                              <w:pStyle w:val="Bibliography"/>
                              <w:rPr>
                                <w:noProof/>
                              </w:rPr>
                            </w:pPr>
                            <w:r>
                              <w:rPr>
                                <w:noProof/>
                              </w:rPr>
                              <w:t>Computer Hope, “Bus,” Computer Hope, 31 July 2022. [Online]. Available: https://www.computerhope.com/jargon/b/bus.htm. [Accessed 8 April 2025].</w:t>
                            </w:r>
                          </w:p>
                        </w:tc>
                      </w:tr>
                      <w:tr w:rsidR="00073CE2" w14:paraId="1619657E" w14:textId="77777777">
                        <w:trPr>
                          <w:divId w:val="1608461991"/>
                          <w:tblCellSpacing w:w="15" w:type="dxa"/>
                        </w:trPr>
                        <w:tc>
                          <w:tcPr>
                            <w:tcW w:w="50" w:type="pct"/>
                            <w:hideMark/>
                          </w:tcPr>
                          <w:p w14:paraId="3CC7F626" w14:textId="77777777" w:rsidR="00073CE2" w:rsidRDefault="00073CE2">
                            <w:pPr>
                              <w:pStyle w:val="Bibliography"/>
                              <w:rPr>
                                <w:noProof/>
                              </w:rPr>
                            </w:pPr>
                            <w:r>
                              <w:rPr>
                                <w:noProof/>
                              </w:rPr>
                              <w:lastRenderedPageBreak/>
                              <w:t xml:space="preserve">[26] </w:t>
                            </w:r>
                          </w:p>
                        </w:tc>
                        <w:tc>
                          <w:tcPr>
                            <w:tcW w:w="0" w:type="auto"/>
                            <w:hideMark/>
                          </w:tcPr>
                          <w:p w14:paraId="5E3AF016" w14:textId="77777777" w:rsidR="00073CE2" w:rsidRDefault="00073CE2">
                            <w:pPr>
                              <w:pStyle w:val="Bibliography"/>
                              <w:rPr>
                                <w:noProof/>
                              </w:rPr>
                            </w:pPr>
                            <w:r>
                              <w:rPr>
                                <w:noProof/>
                              </w:rPr>
                              <w:t xml:space="preserve">D. Stefan, “Multiple Serial Device Interfacing to the I2C Bus,” in </w:t>
                            </w:r>
                            <w:r>
                              <w:rPr>
                                <w:i/>
                                <w:iCs/>
                                <w:noProof/>
                              </w:rPr>
                              <w:t>Electronic Design</w:t>
                            </w:r>
                            <w:r>
                              <w:rPr>
                                <w:noProof/>
                              </w:rPr>
                              <w:t>, Sunnyvale, Nashville, Endeavor Business Media, 2001, p. 60.</w:t>
                            </w:r>
                          </w:p>
                        </w:tc>
                      </w:tr>
                      <w:tr w:rsidR="00073CE2" w14:paraId="7B96CB23" w14:textId="77777777">
                        <w:trPr>
                          <w:divId w:val="1608461991"/>
                          <w:tblCellSpacing w:w="15" w:type="dxa"/>
                        </w:trPr>
                        <w:tc>
                          <w:tcPr>
                            <w:tcW w:w="50" w:type="pct"/>
                            <w:hideMark/>
                          </w:tcPr>
                          <w:p w14:paraId="67576305" w14:textId="77777777" w:rsidR="00073CE2" w:rsidRDefault="00073CE2">
                            <w:pPr>
                              <w:pStyle w:val="Bibliography"/>
                              <w:rPr>
                                <w:noProof/>
                              </w:rPr>
                            </w:pPr>
                            <w:r>
                              <w:rPr>
                                <w:noProof/>
                              </w:rPr>
                              <w:t xml:space="preserve">[27] </w:t>
                            </w:r>
                          </w:p>
                        </w:tc>
                        <w:tc>
                          <w:tcPr>
                            <w:tcW w:w="0" w:type="auto"/>
                            <w:hideMark/>
                          </w:tcPr>
                          <w:p w14:paraId="1E7EA543" w14:textId="77777777" w:rsidR="00073CE2" w:rsidRDefault="00073CE2">
                            <w:pPr>
                              <w:pStyle w:val="Bibliography"/>
                              <w:rPr>
                                <w:noProof/>
                              </w:rPr>
                            </w:pPr>
                            <w:r>
                              <w:rPr>
                                <w:noProof/>
                              </w:rPr>
                              <w:t xml:space="preserve">M. G. L. Eric Peña, “UART: A Hardware Communication Protocol,” </w:t>
                            </w:r>
                            <w:r>
                              <w:rPr>
                                <w:i/>
                                <w:iCs/>
                                <w:noProof/>
                              </w:rPr>
                              <w:t xml:space="preserve">Understanding Universal Asynchronus Reciever/Transmitter, </w:t>
                            </w:r>
                            <w:r>
                              <w:rPr>
                                <w:noProof/>
                              </w:rPr>
                              <w:t xml:space="preserve">vol. LIV, no. 4, pp. 1 -2 , 2020. </w:t>
                            </w:r>
                          </w:p>
                        </w:tc>
                      </w:tr>
                      <w:tr w:rsidR="00073CE2" w14:paraId="39A35A54" w14:textId="77777777">
                        <w:trPr>
                          <w:divId w:val="1608461991"/>
                          <w:tblCellSpacing w:w="15" w:type="dxa"/>
                        </w:trPr>
                        <w:tc>
                          <w:tcPr>
                            <w:tcW w:w="50" w:type="pct"/>
                            <w:hideMark/>
                          </w:tcPr>
                          <w:p w14:paraId="62FBE8B6" w14:textId="77777777" w:rsidR="00073CE2" w:rsidRDefault="00073CE2">
                            <w:pPr>
                              <w:pStyle w:val="Bibliography"/>
                              <w:rPr>
                                <w:noProof/>
                              </w:rPr>
                            </w:pPr>
                            <w:r>
                              <w:rPr>
                                <w:noProof/>
                              </w:rPr>
                              <w:t xml:space="preserve">[28] </w:t>
                            </w:r>
                          </w:p>
                        </w:tc>
                        <w:tc>
                          <w:tcPr>
                            <w:tcW w:w="0" w:type="auto"/>
                            <w:hideMark/>
                          </w:tcPr>
                          <w:p w14:paraId="751B76A4" w14:textId="77777777" w:rsidR="00073CE2" w:rsidRDefault="00073CE2">
                            <w:pPr>
                              <w:pStyle w:val="Bibliography"/>
                              <w:rPr>
                                <w:noProof/>
                              </w:rPr>
                            </w:pPr>
                            <w:r>
                              <w:rPr>
                                <w:noProof/>
                              </w:rPr>
                              <w:t>E. H. Rahul Awati, “What is parity in computing?,” TechTarget, July 2024. [Online]. Available: https://www.techtarget.com/searchstorage/definition/parity. [Accessed 9 April 2025].</w:t>
                            </w:r>
                          </w:p>
                        </w:tc>
                      </w:tr>
                      <w:tr w:rsidR="00073CE2" w14:paraId="235978D3" w14:textId="77777777">
                        <w:trPr>
                          <w:divId w:val="1608461991"/>
                          <w:tblCellSpacing w:w="15" w:type="dxa"/>
                        </w:trPr>
                        <w:tc>
                          <w:tcPr>
                            <w:tcW w:w="50" w:type="pct"/>
                            <w:hideMark/>
                          </w:tcPr>
                          <w:p w14:paraId="4ACD1FF5" w14:textId="77777777" w:rsidR="00073CE2" w:rsidRDefault="00073CE2">
                            <w:pPr>
                              <w:pStyle w:val="Bibliography"/>
                              <w:rPr>
                                <w:noProof/>
                              </w:rPr>
                            </w:pPr>
                            <w:r>
                              <w:rPr>
                                <w:noProof/>
                              </w:rPr>
                              <w:t xml:space="preserve">[29] </w:t>
                            </w:r>
                          </w:p>
                        </w:tc>
                        <w:tc>
                          <w:tcPr>
                            <w:tcW w:w="0" w:type="auto"/>
                            <w:hideMark/>
                          </w:tcPr>
                          <w:p w14:paraId="3A4FD2DF" w14:textId="77777777" w:rsidR="00073CE2" w:rsidRDefault="00073CE2">
                            <w:pPr>
                              <w:pStyle w:val="Bibliography"/>
                              <w:rPr>
                                <w:noProof/>
                              </w:rPr>
                            </w:pPr>
                            <w:r>
                              <w:rPr>
                                <w:noProof/>
                              </w:rPr>
                              <w:t>RS, “A Guide to EEPROM,” RS, 24 January 2023. [Online]. Available: https://uk.rs-online.com/web/content/discovery/ideas-and-advice/eeprom-guide. [Accessed 8 April 2025].</w:t>
                            </w:r>
                          </w:p>
                        </w:tc>
                      </w:tr>
                      <w:tr w:rsidR="00073CE2" w14:paraId="2A913A3F" w14:textId="77777777">
                        <w:trPr>
                          <w:divId w:val="1608461991"/>
                          <w:tblCellSpacing w:w="15" w:type="dxa"/>
                        </w:trPr>
                        <w:tc>
                          <w:tcPr>
                            <w:tcW w:w="50" w:type="pct"/>
                            <w:hideMark/>
                          </w:tcPr>
                          <w:p w14:paraId="3A7CF8E4" w14:textId="77777777" w:rsidR="00073CE2" w:rsidRDefault="00073CE2">
                            <w:pPr>
                              <w:pStyle w:val="Bibliography"/>
                              <w:rPr>
                                <w:noProof/>
                              </w:rPr>
                            </w:pPr>
                            <w:r>
                              <w:rPr>
                                <w:noProof/>
                              </w:rPr>
                              <w:t xml:space="preserve">[30] </w:t>
                            </w:r>
                          </w:p>
                        </w:tc>
                        <w:tc>
                          <w:tcPr>
                            <w:tcW w:w="0" w:type="auto"/>
                            <w:hideMark/>
                          </w:tcPr>
                          <w:p w14:paraId="67650C2E" w14:textId="77777777" w:rsidR="00073CE2" w:rsidRDefault="00073CE2">
                            <w:pPr>
                              <w:pStyle w:val="Bibliography"/>
                              <w:rPr>
                                <w:noProof/>
                              </w:rPr>
                            </w:pPr>
                            <w:r>
                              <w:rPr>
                                <w:noProof/>
                              </w:rPr>
                              <w:t>B. H. Foundation, “Your Heart Rate,” British Heart Foundation, July 2022. [Online]. Available: https://www.bhf.org.uk/informationsupport/how-a-healthy-heart-works/your-heart-rate. [Accessed 9 April 2025].</w:t>
                            </w:r>
                          </w:p>
                        </w:tc>
                      </w:tr>
                      <w:tr w:rsidR="00073CE2" w14:paraId="79106E1F" w14:textId="77777777">
                        <w:trPr>
                          <w:divId w:val="1608461991"/>
                          <w:tblCellSpacing w:w="15" w:type="dxa"/>
                        </w:trPr>
                        <w:tc>
                          <w:tcPr>
                            <w:tcW w:w="50" w:type="pct"/>
                            <w:hideMark/>
                          </w:tcPr>
                          <w:p w14:paraId="20744E31" w14:textId="77777777" w:rsidR="00073CE2" w:rsidRDefault="00073CE2">
                            <w:pPr>
                              <w:pStyle w:val="Bibliography"/>
                              <w:rPr>
                                <w:noProof/>
                              </w:rPr>
                            </w:pPr>
                            <w:r>
                              <w:rPr>
                                <w:noProof/>
                              </w:rPr>
                              <w:t xml:space="preserve">[31] </w:t>
                            </w:r>
                          </w:p>
                        </w:tc>
                        <w:tc>
                          <w:tcPr>
                            <w:tcW w:w="0" w:type="auto"/>
                            <w:hideMark/>
                          </w:tcPr>
                          <w:p w14:paraId="28E87655" w14:textId="77777777" w:rsidR="00073CE2" w:rsidRDefault="00073CE2">
                            <w:pPr>
                              <w:pStyle w:val="Bibliography"/>
                              <w:rPr>
                                <w:noProof/>
                              </w:rPr>
                            </w:pPr>
                            <w:r>
                              <w:rPr>
                                <w:noProof/>
                              </w:rPr>
                              <w:t>CD-Team, “LCD 16×2 Pinout, Commands, and Displaying Custom Characters,” ElectronicsForU, 25 August 2023. [Online]. Available: https://www.electronicsforu.com/technology-trends/learn-electronics/16x2-lcd-pinout-diagram. [Accessed 11 April 2025].</w:t>
                            </w:r>
                          </w:p>
                        </w:tc>
                      </w:tr>
                      <w:tr w:rsidR="00073CE2" w14:paraId="40217118" w14:textId="77777777">
                        <w:trPr>
                          <w:divId w:val="1608461991"/>
                          <w:tblCellSpacing w:w="15" w:type="dxa"/>
                        </w:trPr>
                        <w:tc>
                          <w:tcPr>
                            <w:tcW w:w="50" w:type="pct"/>
                            <w:hideMark/>
                          </w:tcPr>
                          <w:p w14:paraId="065D93E6" w14:textId="77777777" w:rsidR="00073CE2" w:rsidRDefault="00073CE2">
                            <w:pPr>
                              <w:pStyle w:val="Bibliography"/>
                              <w:rPr>
                                <w:noProof/>
                              </w:rPr>
                            </w:pPr>
                            <w:r>
                              <w:rPr>
                                <w:noProof/>
                              </w:rPr>
                              <w:t xml:space="preserve">[32] </w:t>
                            </w:r>
                          </w:p>
                        </w:tc>
                        <w:tc>
                          <w:tcPr>
                            <w:tcW w:w="0" w:type="auto"/>
                            <w:hideMark/>
                          </w:tcPr>
                          <w:p w14:paraId="4EFFA31D" w14:textId="77777777" w:rsidR="00073CE2" w:rsidRDefault="00073CE2">
                            <w:pPr>
                              <w:pStyle w:val="Bibliography"/>
                              <w:rPr>
                                <w:noProof/>
                              </w:rPr>
                            </w:pPr>
                            <w:r>
                              <w:rPr>
                                <w:noProof/>
                              </w:rPr>
                              <w:t>BYJU'S, “Permittivity and Permeability,” BYJU'S, 2025. [Online]. Available: https://byjus.com/physics/permittivity-and-permeability/. [Accessed 11 April 2025].</w:t>
                            </w:r>
                          </w:p>
                        </w:tc>
                      </w:tr>
                      <w:tr w:rsidR="00073CE2" w14:paraId="5EFB8F5C" w14:textId="77777777">
                        <w:trPr>
                          <w:divId w:val="1608461991"/>
                          <w:tblCellSpacing w:w="15" w:type="dxa"/>
                        </w:trPr>
                        <w:tc>
                          <w:tcPr>
                            <w:tcW w:w="50" w:type="pct"/>
                            <w:hideMark/>
                          </w:tcPr>
                          <w:p w14:paraId="5DFC6C3A" w14:textId="77777777" w:rsidR="00073CE2" w:rsidRDefault="00073CE2">
                            <w:pPr>
                              <w:pStyle w:val="Bibliography"/>
                              <w:rPr>
                                <w:noProof/>
                              </w:rPr>
                            </w:pPr>
                            <w:r>
                              <w:rPr>
                                <w:noProof/>
                              </w:rPr>
                              <w:t xml:space="preserve">[33] </w:t>
                            </w:r>
                          </w:p>
                        </w:tc>
                        <w:tc>
                          <w:tcPr>
                            <w:tcW w:w="0" w:type="auto"/>
                            <w:hideMark/>
                          </w:tcPr>
                          <w:p w14:paraId="37D0C3FD" w14:textId="77777777" w:rsidR="00073CE2" w:rsidRDefault="00073CE2">
                            <w:pPr>
                              <w:pStyle w:val="Bibliography"/>
                              <w:rPr>
                                <w:noProof/>
                              </w:rPr>
                            </w:pPr>
                            <w:r>
                              <w:rPr>
                                <w:noProof/>
                              </w:rPr>
                              <w:t>Everything RF, “What is an Anechoic Chamber?,” 10 January 2021. [Online]. Available: https://www.everythingrf.com/community/what-is-an-anechoic-chamber. [Accessed 22 April 2025].</w:t>
                            </w:r>
                          </w:p>
                        </w:tc>
                      </w:tr>
                      <w:tr w:rsidR="00073CE2" w14:paraId="58EDA29A" w14:textId="77777777">
                        <w:trPr>
                          <w:divId w:val="1608461991"/>
                          <w:tblCellSpacing w:w="15" w:type="dxa"/>
                        </w:trPr>
                        <w:tc>
                          <w:tcPr>
                            <w:tcW w:w="50" w:type="pct"/>
                            <w:hideMark/>
                          </w:tcPr>
                          <w:p w14:paraId="73B79D14" w14:textId="77777777" w:rsidR="00073CE2" w:rsidRDefault="00073CE2">
                            <w:pPr>
                              <w:pStyle w:val="Bibliography"/>
                              <w:rPr>
                                <w:noProof/>
                              </w:rPr>
                            </w:pPr>
                            <w:r>
                              <w:rPr>
                                <w:noProof/>
                              </w:rPr>
                              <w:t xml:space="preserve">[34] </w:t>
                            </w:r>
                          </w:p>
                        </w:tc>
                        <w:tc>
                          <w:tcPr>
                            <w:tcW w:w="0" w:type="auto"/>
                            <w:hideMark/>
                          </w:tcPr>
                          <w:p w14:paraId="6611EE3E" w14:textId="77777777" w:rsidR="00073CE2" w:rsidRDefault="00073CE2">
                            <w:pPr>
                              <w:pStyle w:val="Bibliography"/>
                              <w:rPr>
                                <w:noProof/>
                              </w:rPr>
                            </w:pPr>
                            <w:r>
                              <w:rPr>
                                <w:noProof/>
                              </w:rPr>
                              <w:t>Tanya, “Free Risk Assessment Template,” Spire Safety, 14 January 2024. [Online]. Available: https://spiresafety.com.au/resources/free-risk-assessment-template/. [Accessed 24 April 2025].</w:t>
                            </w:r>
                          </w:p>
                        </w:tc>
                      </w:tr>
                    </w:tbl>
                    <w:p w14:paraId="2F83E53C" w14:textId="77777777" w:rsidR="00073CE2" w:rsidRDefault="00073CE2">
                      <w:pPr>
                        <w:divId w:val="1608461991"/>
                        <w:rPr>
                          <w:rFonts w:eastAsia="Times New Roman"/>
                          <w:noProof/>
                        </w:rPr>
                      </w:pPr>
                    </w:p>
                    <w:p w14:paraId="2AEBEC4C" w14:textId="1EDEB88F" w:rsidR="007F7D24" w:rsidRDefault="007F7D24">
                      <w:r>
                        <w:rPr>
                          <w:b/>
                          <w:bCs/>
                          <w:noProof/>
                        </w:rPr>
                        <w:fldChar w:fldCharType="end"/>
                      </w:r>
                    </w:p>
                  </w:sdtContent>
                </w:sdt>
              </w:sdtContent>
            </w:sdt>
            <w:p w14:paraId="040AE687" w14:textId="521645F8" w:rsidR="000D7D3E" w:rsidRDefault="000D7D3E" w:rsidP="000D7D3E"/>
            <w:p w14:paraId="3860C2E6" w14:textId="5F9F2477" w:rsidR="00FA4AE3" w:rsidRDefault="00073CE2" w:rsidP="00FA4AE3"/>
          </w:sdtContent>
        </w:sdt>
      </w:sdtContent>
    </w:sdt>
    <w:p w14:paraId="7B2A7FD6" w14:textId="2507E028" w:rsidR="000D7D3E" w:rsidRDefault="000D7D3E">
      <w:r>
        <w:br w:type="page"/>
      </w:r>
    </w:p>
    <w:p w14:paraId="2446B724" w14:textId="573B26B9" w:rsidR="000D7D3E" w:rsidRPr="0035405F" w:rsidRDefault="000D7D3E" w:rsidP="0035405F">
      <w:pPr>
        <w:pStyle w:val="Heading1"/>
        <w:rPr>
          <w:b/>
          <w:bCs/>
          <w:u w:val="single"/>
        </w:rPr>
      </w:pPr>
      <w:bookmarkStart w:id="76" w:name="_Toc196729611"/>
      <w:r w:rsidRPr="000D7D3E">
        <w:rPr>
          <w:b/>
          <w:bCs/>
          <w:u w:val="single"/>
        </w:rPr>
        <w:lastRenderedPageBreak/>
        <w:t>Appendix</w:t>
      </w:r>
      <w:bookmarkEnd w:id="76"/>
    </w:p>
    <w:p w14:paraId="2C34F45A" w14:textId="77777777" w:rsidR="004F3FAC" w:rsidRDefault="004F3FAC" w:rsidP="004F3FAC">
      <w:pPr>
        <w:keepNext/>
        <w:jc w:val="center"/>
      </w:pPr>
      <w:r w:rsidRPr="004F3FAC">
        <w:rPr>
          <w:noProof/>
        </w:rPr>
        <w:drawing>
          <wp:inline distT="0" distB="0" distL="0" distR="0" wp14:anchorId="34088822" wp14:editId="11B86FA1">
            <wp:extent cx="5618817" cy="7861738"/>
            <wp:effectExtent l="0" t="0" r="1270" b="6350"/>
            <wp:docPr id="1194241976" name="Picture 4"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41976" name="Picture 4" descr="A paper with text on it&#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627551" cy="7873958"/>
                    </a:xfrm>
                    <a:prstGeom prst="rect">
                      <a:avLst/>
                    </a:prstGeom>
                    <a:noFill/>
                    <a:ln>
                      <a:noFill/>
                    </a:ln>
                  </pic:spPr>
                </pic:pic>
              </a:graphicData>
            </a:graphic>
          </wp:inline>
        </w:drawing>
      </w:r>
    </w:p>
    <w:p w14:paraId="465B4D01" w14:textId="3EB814ED" w:rsidR="004F3FAC" w:rsidRDefault="004F3FAC" w:rsidP="004F3FAC">
      <w:pPr>
        <w:pStyle w:val="Caption"/>
        <w:jc w:val="center"/>
      </w:pPr>
      <w:bookmarkStart w:id="77" w:name="_Toc196729565"/>
      <w:r>
        <w:t xml:space="preserve">Figure </w:t>
      </w:r>
      <w:fldSimple w:instr=" SEQ Figure \* ARABIC ">
        <w:r w:rsidR="00073CE2">
          <w:rPr>
            <w:noProof/>
          </w:rPr>
          <w:t>35</w:t>
        </w:r>
      </w:fldSimple>
      <w:r>
        <w:t xml:space="preserve"> - PPG Survey Brief Page</w:t>
      </w:r>
      <w:bookmarkEnd w:id="77"/>
    </w:p>
    <w:p w14:paraId="29775867" w14:textId="77777777" w:rsidR="0050745F" w:rsidRDefault="0050745F" w:rsidP="0050745F"/>
    <w:p w14:paraId="7603EF12" w14:textId="07469ED7" w:rsidR="0050745F" w:rsidRPr="0035405F" w:rsidRDefault="0035405F" w:rsidP="0050745F">
      <w:pPr>
        <w:pStyle w:val="Heading2"/>
        <w:rPr>
          <w:b/>
          <w:bCs/>
        </w:rPr>
      </w:pPr>
      <w:bookmarkStart w:id="78" w:name="_Toc196729612"/>
      <w:r w:rsidRPr="0035405F">
        <w:rPr>
          <w:b/>
          <w:bCs/>
        </w:rPr>
        <w:lastRenderedPageBreak/>
        <w:t xml:space="preserve">PPG Completed Surveys </w:t>
      </w:r>
      <w:r w:rsidR="00431547">
        <w:rPr>
          <w:b/>
          <w:bCs/>
        </w:rPr>
        <w:t>(Chapter 3)</w:t>
      </w:r>
      <w:bookmarkEnd w:id="78"/>
    </w:p>
    <w:p w14:paraId="1961F1AF" w14:textId="77777777" w:rsidR="0003597D" w:rsidRDefault="0003597D" w:rsidP="0003597D">
      <w:pPr>
        <w:pStyle w:val="NormalWeb"/>
        <w:keepNext/>
        <w:jc w:val="center"/>
      </w:pPr>
      <w:r>
        <w:rPr>
          <w:noProof/>
        </w:rPr>
        <w:drawing>
          <wp:inline distT="0" distB="0" distL="0" distR="0" wp14:anchorId="67598B28" wp14:editId="389A4792">
            <wp:extent cx="5432633" cy="7875871"/>
            <wp:effectExtent l="0" t="0" r="0" b="0"/>
            <wp:docPr id="4" name="Picture 2"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lose-up of a form&#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464145" cy="7921554"/>
                    </a:xfrm>
                    <a:prstGeom prst="rect">
                      <a:avLst/>
                    </a:prstGeom>
                    <a:noFill/>
                    <a:ln>
                      <a:noFill/>
                    </a:ln>
                  </pic:spPr>
                </pic:pic>
              </a:graphicData>
            </a:graphic>
          </wp:inline>
        </w:drawing>
      </w:r>
    </w:p>
    <w:p w14:paraId="244E3525" w14:textId="256326DB" w:rsidR="0003597D" w:rsidRDefault="0003597D" w:rsidP="0003597D">
      <w:pPr>
        <w:pStyle w:val="Caption"/>
        <w:jc w:val="center"/>
      </w:pPr>
      <w:bookmarkStart w:id="79" w:name="_Toc196729566"/>
      <w:r>
        <w:t xml:space="preserve">Figure </w:t>
      </w:r>
      <w:fldSimple w:instr=" SEQ Figure \* ARABIC ">
        <w:r w:rsidR="00073CE2">
          <w:rPr>
            <w:noProof/>
          </w:rPr>
          <w:t>36</w:t>
        </w:r>
      </w:fldSimple>
      <w:r>
        <w:t xml:space="preserve"> - Participant 1 Survey</w:t>
      </w:r>
      <w:bookmarkEnd w:id="79"/>
    </w:p>
    <w:p w14:paraId="6568960B" w14:textId="77777777" w:rsidR="0086786C" w:rsidRDefault="0086786C" w:rsidP="0086786C">
      <w:pPr>
        <w:pStyle w:val="NormalWeb"/>
        <w:keepNext/>
        <w:jc w:val="center"/>
      </w:pPr>
      <w:r>
        <w:rPr>
          <w:noProof/>
        </w:rPr>
        <w:lastRenderedPageBreak/>
        <w:drawing>
          <wp:inline distT="0" distB="0" distL="0" distR="0" wp14:anchorId="0810831E" wp14:editId="1521D394">
            <wp:extent cx="5575294" cy="7935310"/>
            <wp:effectExtent l="0" t="0" r="6985" b="8890"/>
            <wp:docPr id="5" name="Picture 3" descr="A paper with text and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paper with text and a question mark&#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90135" cy="7956433"/>
                    </a:xfrm>
                    <a:prstGeom prst="rect">
                      <a:avLst/>
                    </a:prstGeom>
                    <a:noFill/>
                    <a:ln>
                      <a:noFill/>
                    </a:ln>
                  </pic:spPr>
                </pic:pic>
              </a:graphicData>
            </a:graphic>
          </wp:inline>
        </w:drawing>
      </w:r>
    </w:p>
    <w:p w14:paraId="125CAAC8" w14:textId="7B83D6B3" w:rsidR="0086786C" w:rsidRDefault="0086786C" w:rsidP="0086786C">
      <w:pPr>
        <w:pStyle w:val="Caption"/>
        <w:jc w:val="center"/>
      </w:pPr>
      <w:bookmarkStart w:id="80" w:name="_Toc196729567"/>
      <w:r>
        <w:t xml:space="preserve">Figure </w:t>
      </w:r>
      <w:fldSimple w:instr=" SEQ Figure \* ARABIC ">
        <w:r w:rsidR="00073CE2">
          <w:rPr>
            <w:noProof/>
          </w:rPr>
          <w:t>37</w:t>
        </w:r>
      </w:fldSimple>
      <w:r>
        <w:t xml:space="preserve"> - Participant 2 Survey</w:t>
      </w:r>
      <w:bookmarkEnd w:id="80"/>
    </w:p>
    <w:p w14:paraId="757EC2BD" w14:textId="77777777" w:rsidR="005D5E66" w:rsidRDefault="005D5E66" w:rsidP="005D5E66">
      <w:pPr>
        <w:pStyle w:val="NormalWeb"/>
        <w:keepNext/>
        <w:jc w:val="center"/>
      </w:pPr>
      <w:r>
        <w:rPr>
          <w:noProof/>
        </w:rPr>
        <w:lastRenderedPageBreak/>
        <w:drawing>
          <wp:inline distT="0" distB="0" distL="0" distR="0" wp14:anchorId="2055B36D" wp14:editId="5B2C87EC">
            <wp:extent cx="5528532" cy="7956331"/>
            <wp:effectExtent l="0" t="0" r="0" b="6985"/>
            <wp:docPr id="6" name="Picture 4"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close-up of a paper&#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555204" cy="7994716"/>
                    </a:xfrm>
                    <a:prstGeom prst="rect">
                      <a:avLst/>
                    </a:prstGeom>
                    <a:noFill/>
                    <a:ln>
                      <a:noFill/>
                    </a:ln>
                  </pic:spPr>
                </pic:pic>
              </a:graphicData>
            </a:graphic>
          </wp:inline>
        </w:drawing>
      </w:r>
    </w:p>
    <w:p w14:paraId="3547D8D2" w14:textId="0DB4E12B" w:rsidR="005D5E66" w:rsidRDefault="005D5E66" w:rsidP="005D5E66">
      <w:pPr>
        <w:pStyle w:val="Caption"/>
        <w:jc w:val="center"/>
      </w:pPr>
      <w:bookmarkStart w:id="81" w:name="_Toc196729568"/>
      <w:r>
        <w:t xml:space="preserve">Figure </w:t>
      </w:r>
      <w:fldSimple w:instr=" SEQ Figure \* ARABIC ">
        <w:r w:rsidR="00073CE2">
          <w:rPr>
            <w:noProof/>
          </w:rPr>
          <w:t>38</w:t>
        </w:r>
      </w:fldSimple>
      <w:r>
        <w:t xml:space="preserve"> - Participant 3 Survey</w:t>
      </w:r>
      <w:bookmarkEnd w:id="81"/>
    </w:p>
    <w:p w14:paraId="6B6F94E7" w14:textId="77777777" w:rsidR="00D95D7E" w:rsidRDefault="00D95D7E" w:rsidP="00D95D7E">
      <w:pPr>
        <w:keepNext/>
        <w:jc w:val="center"/>
      </w:pPr>
      <w:r w:rsidRPr="00D95D7E">
        <w:rPr>
          <w:noProof/>
        </w:rPr>
        <w:lastRenderedPageBreak/>
        <w:drawing>
          <wp:inline distT="0" distB="0" distL="0" distR="0" wp14:anchorId="22058BD8" wp14:editId="1E0FCA2A">
            <wp:extent cx="5731510" cy="8058785"/>
            <wp:effectExtent l="0" t="0" r="2540" b="0"/>
            <wp:docPr id="1847923768" name="Picture 6"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23768" name="Picture 6" descr="A close-up of a questionnaire&#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8058785"/>
                    </a:xfrm>
                    <a:prstGeom prst="rect">
                      <a:avLst/>
                    </a:prstGeom>
                    <a:noFill/>
                    <a:ln>
                      <a:noFill/>
                    </a:ln>
                  </pic:spPr>
                </pic:pic>
              </a:graphicData>
            </a:graphic>
          </wp:inline>
        </w:drawing>
      </w:r>
    </w:p>
    <w:p w14:paraId="49D2B1EA" w14:textId="52CD7831" w:rsidR="00D95D7E" w:rsidRPr="00D95D7E" w:rsidRDefault="00D95D7E" w:rsidP="00D95D7E">
      <w:pPr>
        <w:pStyle w:val="Caption"/>
        <w:jc w:val="center"/>
      </w:pPr>
      <w:bookmarkStart w:id="82" w:name="_Toc196729569"/>
      <w:r>
        <w:t xml:space="preserve">Figure </w:t>
      </w:r>
      <w:fldSimple w:instr=" SEQ Figure \* ARABIC ">
        <w:r w:rsidR="00073CE2">
          <w:rPr>
            <w:noProof/>
          </w:rPr>
          <w:t>39</w:t>
        </w:r>
      </w:fldSimple>
      <w:r>
        <w:t xml:space="preserve"> - Participant 4 Survey</w:t>
      </w:r>
      <w:bookmarkEnd w:id="82"/>
    </w:p>
    <w:p w14:paraId="73AC3A0A" w14:textId="77777777" w:rsidR="001B7CD8" w:rsidRDefault="001B7CD8" w:rsidP="001B7CD8">
      <w:pPr>
        <w:keepNext/>
        <w:jc w:val="center"/>
      </w:pPr>
      <w:r w:rsidRPr="001B7CD8">
        <w:rPr>
          <w:noProof/>
        </w:rPr>
        <w:lastRenderedPageBreak/>
        <w:drawing>
          <wp:inline distT="0" distB="0" distL="0" distR="0" wp14:anchorId="33E3E01B" wp14:editId="3955F44F">
            <wp:extent cx="5731510" cy="8002905"/>
            <wp:effectExtent l="0" t="0" r="2540" b="0"/>
            <wp:docPr id="1597795203" name="Picture 8"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95203" name="Picture 8" descr="A paper with text on it&#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8002905"/>
                    </a:xfrm>
                    <a:prstGeom prst="rect">
                      <a:avLst/>
                    </a:prstGeom>
                    <a:noFill/>
                    <a:ln>
                      <a:noFill/>
                    </a:ln>
                  </pic:spPr>
                </pic:pic>
              </a:graphicData>
            </a:graphic>
          </wp:inline>
        </w:drawing>
      </w:r>
    </w:p>
    <w:p w14:paraId="481940DA" w14:textId="2347FE04" w:rsidR="001B7CD8" w:rsidRPr="001B7CD8" w:rsidRDefault="001B7CD8" w:rsidP="001B7CD8">
      <w:pPr>
        <w:pStyle w:val="Caption"/>
        <w:jc w:val="center"/>
      </w:pPr>
      <w:bookmarkStart w:id="83" w:name="_Toc196729570"/>
      <w:r>
        <w:t xml:space="preserve">Figure </w:t>
      </w:r>
      <w:fldSimple w:instr=" SEQ Figure \* ARABIC ">
        <w:r w:rsidR="00073CE2">
          <w:rPr>
            <w:noProof/>
          </w:rPr>
          <w:t>40</w:t>
        </w:r>
      </w:fldSimple>
      <w:r>
        <w:t xml:space="preserve"> - Participant 5 Survey</w:t>
      </w:r>
      <w:bookmarkEnd w:id="83"/>
    </w:p>
    <w:p w14:paraId="7D059B87" w14:textId="77777777" w:rsidR="005D5E66" w:rsidRPr="005D5E66" w:rsidRDefault="005D5E66" w:rsidP="005D5E66"/>
    <w:p w14:paraId="149CAE25" w14:textId="77777777" w:rsidR="00AC4FD7" w:rsidRDefault="00AC4FD7" w:rsidP="000D7D3E"/>
    <w:p w14:paraId="1FA28378" w14:textId="2AA7678D" w:rsidR="0035405F" w:rsidRPr="00431547" w:rsidRDefault="00431547" w:rsidP="00431547">
      <w:pPr>
        <w:pStyle w:val="Heading2"/>
        <w:rPr>
          <w:b/>
          <w:bCs/>
        </w:rPr>
      </w:pPr>
      <w:bookmarkStart w:id="84" w:name="_Toc196729613"/>
      <w:r w:rsidRPr="00431547">
        <w:rPr>
          <w:b/>
          <w:bCs/>
        </w:rPr>
        <w:lastRenderedPageBreak/>
        <w:t>CCS Chip Specifications</w:t>
      </w:r>
      <w:r>
        <w:rPr>
          <w:b/>
          <w:bCs/>
        </w:rPr>
        <w:t xml:space="preserve"> (Chapter 4)</w:t>
      </w:r>
      <w:bookmarkEnd w:id="84"/>
    </w:p>
    <w:p w14:paraId="56DAA660" w14:textId="77777777" w:rsidR="00AC4FD7" w:rsidRDefault="00AC4FD7" w:rsidP="000D7D3E"/>
    <w:p w14:paraId="4B7C282E" w14:textId="77777777" w:rsidR="00AC4FD7" w:rsidRDefault="00AC4FD7" w:rsidP="00AC4FD7">
      <w:pPr>
        <w:keepNext/>
      </w:pPr>
      <w:r w:rsidRPr="00FA4AE3">
        <w:rPr>
          <w:noProof/>
        </w:rPr>
        <w:drawing>
          <wp:inline distT="0" distB="0" distL="0" distR="0" wp14:anchorId="335B153B" wp14:editId="4E7D38FB">
            <wp:extent cx="5731510" cy="3039110"/>
            <wp:effectExtent l="0" t="0" r="2540" b="8890"/>
            <wp:docPr id="20289434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943430" name="Picture 1" descr="A screenshot of a computer&#10;&#10;Description automatically generated"/>
                    <pic:cNvPicPr/>
                  </pic:nvPicPr>
                  <pic:blipFill>
                    <a:blip r:embed="rId49"/>
                    <a:stretch>
                      <a:fillRect/>
                    </a:stretch>
                  </pic:blipFill>
                  <pic:spPr>
                    <a:xfrm>
                      <a:off x="0" y="0"/>
                      <a:ext cx="5731510" cy="3039110"/>
                    </a:xfrm>
                    <a:prstGeom prst="rect">
                      <a:avLst/>
                    </a:prstGeom>
                  </pic:spPr>
                </pic:pic>
              </a:graphicData>
            </a:graphic>
          </wp:inline>
        </w:drawing>
      </w:r>
    </w:p>
    <w:p w14:paraId="2016717D" w14:textId="1C386517" w:rsidR="00AC4FD7" w:rsidRPr="000D7D3E" w:rsidRDefault="00AC4FD7" w:rsidP="00AC4FD7">
      <w:pPr>
        <w:pStyle w:val="Caption"/>
      </w:pPr>
      <w:bookmarkStart w:id="85" w:name="_Toc196729571"/>
      <w:r>
        <w:t xml:space="preserve">Figure </w:t>
      </w:r>
      <w:fldSimple w:instr=" SEQ Figure \* ARABIC ">
        <w:r w:rsidR="00073CE2">
          <w:rPr>
            <w:noProof/>
          </w:rPr>
          <w:t>41</w:t>
        </w:r>
      </w:fldSimple>
      <w:r>
        <w:t xml:space="preserve"> - Chosen PIC Construction in CCS</w:t>
      </w:r>
      <w:bookmarkEnd w:id="85"/>
    </w:p>
    <w:sectPr w:rsidR="00AC4FD7" w:rsidRPr="000D7D3E" w:rsidSect="002103C1">
      <w:footerReference w:type="default" r:id="rId5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FC0C1" w14:textId="77777777" w:rsidR="009C6236" w:rsidRDefault="009C6236" w:rsidP="0059647D">
      <w:pPr>
        <w:spacing w:after="0" w:line="240" w:lineRule="auto"/>
      </w:pPr>
      <w:r>
        <w:separator/>
      </w:r>
    </w:p>
  </w:endnote>
  <w:endnote w:type="continuationSeparator" w:id="0">
    <w:p w14:paraId="3DA0B247" w14:textId="77777777" w:rsidR="009C6236" w:rsidRDefault="009C6236" w:rsidP="0059647D">
      <w:pPr>
        <w:spacing w:after="0" w:line="240" w:lineRule="auto"/>
      </w:pPr>
      <w:r>
        <w:continuationSeparator/>
      </w:r>
    </w:p>
  </w:endnote>
  <w:endnote w:type="continuationNotice" w:id="1">
    <w:p w14:paraId="448EFAFD" w14:textId="77777777" w:rsidR="009C6236" w:rsidRDefault="009C62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0822676"/>
      <w:docPartObj>
        <w:docPartGallery w:val="Page Numbers (Bottom of Page)"/>
        <w:docPartUnique/>
      </w:docPartObj>
    </w:sdtPr>
    <w:sdtEndPr>
      <w:rPr>
        <w:noProof/>
      </w:rPr>
    </w:sdtEndPr>
    <w:sdtContent>
      <w:p w14:paraId="78049456" w14:textId="37FC4D22" w:rsidR="00F97ED5" w:rsidRDefault="00F97ED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3294B5" w14:textId="77777777" w:rsidR="00A44A40" w:rsidRDefault="00A4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A873" w14:textId="77777777" w:rsidR="009C6236" w:rsidRDefault="009C6236" w:rsidP="0059647D">
      <w:pPr>
        <w:spacing w:after="0" w:line="240" w:lineRule="auto"/>
      </w:pPr>
      <w:r>
        <w:separator/>
      </w:r>
    </w:p>
  </w:footnote>
  <w:footnote w:type="continuationSeparator" w:id="0">
    <w:p w14:paraId="4F5302C9" w14:textId="77777777" w:rsidR="009C6236" w:rsidRDefault="009C6236" w:rsidP="0059647D">
      <w:pPr>
        <w:spacing w:after="0" w:line="240" w:lineRule="auto"/>
      </w:pPr>
      <w:r>
        <w:continuationSeparator/>
      </w:r>
    </w:p>
  </w:footnote>
  <w:footnote w:type="continuationNotice" w:id="1">
    <w:p w14:paraId="67DC03A1" w14:textId="77777777" w:rsidR="009C6236" w:rsidRDefault="009C62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869F4"/>
    <w:multiLevelType w:val="hybridMultilevel"/>
    <w:tmpl w:val="A6020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6A009E"/>
    <w:multiLevelType w:val="hybridMultilevel"/>
    <w:tmpl w:val="25441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85E7E"/>
    <w:multiLevelType w:val="hybridMultilevel"/>
    <w:tmpl w:val="5CCA1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33F76"/>
    <w:multiLevelType w:val="hybridMultilevel"/>
    <w:tmpl w:val="EECED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E07CE"/>
    <w:multiLevelType w:val="hybridMultilevel"/>
    <w:tmpl w:val="FB4E9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CE54DF"/>
    <w:multiLevelType w:val="hybridMultilevel"/>
    <w:tmpl w:val="84C291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C3121"/>
    <w:multiLevelType w:val="hybridMultilevel"/>
    <w:tmpl w:val="DDA8E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4031D"/>
    <w:multiLevelType w:val="hybridMultilevel"/>
    <w:tmpl w:val="72963ED4"/>
    <w:lvl w:ilvl="0" w:tplc="E3FE1CC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D3FEB"/>
    <w:multiLevelType w:val="hybridMultilevel"/>
    <w:tmpl w:val="D53A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36E38"/>
    <w:multiLevelType w:val="hybridMultilevel"/>
    <w:tmpl w:val="5EC2CB7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4F7169A2"/>
    <w:multiLevelType w:val="hybridMultilevel"/>
    <w:tmpl w:val="A9304B04"/>
    <w:lvl w:ilvl="0" w:tplc="2C0296C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447719"/>
    <w:multiLevelType w:val="hybridMultilevel"/>
    <w:tmpl w:val="9E9651C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59502D70"/>
    <w:multiLevelType w:val="hybridMultilevel"/>
    <w:tmpl w:val="9A4612B8"/>
    <w:lvl w:ilvl="0" w:tplc="6C3A85A2">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5474A1"/>
    <w:multiLevelType w:val="hybridMultilevel"/>
    <w:tmpl w:val="C5362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532FF5"/>
    <w:multiLevelType w:val="hybridMultilevel"/>
    <w:tmpl w:val="D8082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DC3C07"/>
    <w:multiLevelType w:val="hybridMultilevel"/>
    <w:tmpl w:val="3E84E0A0"/>
    <w:lvl w:ilvl="0" w:tplc="E33C015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A12C8C"/>
    <w:multiLevelType w:val="hybridMultilevel"/>
    <w:tmpl w:val="FD2644B4"/>
    <w:lvl w:ilvl="0" w:tplc="08829E72">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01156D"/>
    <w:multiLevelType w:val="hybridMultilevel"/>
    <w:tmpl w:val="6B2AB65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8" w15:restartNumberingAfterBreak="0">
    <w:nsid w:val="7F7323A3"/>
    <w:multiLevelType w:val="hybridMultilevel"/>
    <w:tmpl w:val="CAEC646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42994697">
    <w:abstractNumId w:val="3"/>
  </w:num>
  <w:num w:numId="2" w16cid:durableId="2105416514">
    <w:abstractNumId w:val="6"/>
  </w:num>
  <w:num w:numId="3" w16cid:durableId="135684378">
    <w:abstractNumId w:val="13"/>
  </w:num>
  <w:num w:numId="4" w16cid:durableId="1739477936">
    <w:abstractNumId w:val="9"/>
  </w:num>
  <w:num w:numId="5" w16cid:durableId="639653333">
    <w:abstractNumId w:val="1"/>
  </w:num>
  <w:num w:numId="6" w16cid:durableId="656611509">
    <w:abstractNumId w:val="17"/>
  </w:num>
  <w:num w:numId="7" w16cid:durableId="1764179410">
    <w:abstractNumId w:val="0"/>
  </w:num>
  <w:num w:numId="8" w16cid:durableId="767189446">
    <w:abstractNumId w:val="2"/>
  </w:num>
  <w:num w:numId="9" w16cid:durableId="1056247461">
    <w:abstractNumId w:val="16"/>
  </w:num>
  <w:num w:numId="10" w16cid:durableId="784422125">
    <w:abstractNumId w:val="5"/>
  </w:num>
  <w:num w:numId="11" w16cid:durableId="925457301">
    <w:abstractNumId w:val="12"/>
  </w:num>
  <w:num w:numId="12" w16cid:durableId="1420523570">
    <w:abstractNumId w:val="7"/>
  </w:num>
  <w:num w:numId="13" w16cid:durableId="1918978231">
    <w:abstractNumId w:val="10"/>
  </w:num>
  <w:num w:numId="14" w16cid:durableId="60031438">
    <w:abstractNumId w:val="4"/>
  </w:num>
  <w:num w:numId="15" w16cid:durableId="85156012">
    <w:abstractNumId w:val="14"/>
  </w:num>
  <w:num w:numId="16" w16cid:durableId="449934253">
    <w:abstractNumId w:val="15"/>
  </w:num>
  <w:num w:numId="17" w16cid:durableId="1797480101">
    <w:abstractNumId w:val="8"/>
  </w:num>
  <w:num w:numId="18" w16cid:durableId="1544630361">
    <w:abstractNumId w:val="18"/>
  </w:num>
  <w:num w:numId="19" w16cid:durableId="14672381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1B4"/>
    <w:rsid w:val="00001D97"/>
    <w:rsid w:val="000036D8"/>
    <w:rsid w:val="0000581A"/>
    <w:rsid w:val="00005E61"/>
    <w:rsid w:val="00006036"/>
    <w:rsid w:val="00006300"/>
    <w:rsid w:val="00007AA5"/>
    <w:rsid w:val="000113A4"/>
    <w:rsid w:val="000120FC"/>
    <w:rsid w:val="00013608"/>
    <w:rsid w:val="00014E76"/>
    <w:rsid w:val="00015719"/>
    <w:rsid w:val="00016587"/>
    <w:rsid w:val="000200A9"/>
    <w:rsid w:val="00021622"/>
    <w:rsid w:val="00024CF7"/>
    <w:rsid w:val="000264D7"/>
    <w:rsid w:val="00027303"/>
    <w:rsid w:val="000315B0"/>
    <w:rsid w:val="00031A5F"/>
    <w:rsid w:val="00032DCC"/>
    <w:rsid w:val="00034516"/>
    <w:rsid w:val="000348F1"/>
    <w:rsid w:val="0003597D"/>
    <w:rsid w:val="0003657D"/>
    <w:rsid w:val="00036FE9"/>
    <w:rsid w:val="00040886"/>
    <w:rsid w:val="00041A55"/>
    <w:rsid w:val="000430BB"/>
    <w:rsid w:val="00044146"/>
    <w:rsid w:val="00046B79"/>
    <w:rsid w:val="00051E75"/>
    <w:rsid w:val="0005362A"/>
    <w:rsid w:val="00053F8C"/>
    <w:rsid w:val="000545A3"/>
    <w:rsid w:val="00056724"/>
    <w:rsid w:val="000614E2"/>
    <w:rsid w:val="00062969"/>
    <w:rsid w:val="000629D1"/>
    <w:rsid w:val="0006788C"/>
    <w:rsid w:val="000703EF"/>
    <w:rsid w:val="00072415"/>
    <w:rsid w:val="000731F8"/>
    <w:rsid w:val="00073CE2"/>
    <w:rsid w:val="00074F10"/>
    <w:rsid w:val="00075E4B"/>
    <w:rsid w:val="00075F79"/>
    <w:rsid w:val="0007649B"/>
    <w:rsid w:val="000764E6"/>
    <w:rsid w:val="00076967"/>
    <w:rsid w:val="00080290"/>
    <w:rsid w:val="00080E8E"/>
    <w:rsid w:val="000822C2"/>
    <w:rsid w:val="000829F2"/>
    <w:rsid w:val="00084244"/>
    <w:rsid w:val="00084560"/>
    <w:rsid w:val="0008480A"/>
    <w:rsid w:val="00084D8A"/>
    <w:rsid w:val="00085EB6"/>
    <w:rsid w:val="0008784F"/>
    <w:rsid w:val="00087F05"/>
    <w:rsid w:val="00090A3C"/>
    <w:rsid w:val="00091194"/>
    <w:rsid w:val="00091B5A"/>
    <w:rsid w:val="00093067"/>
    <w:rsid w:val="00093442"/>
    <w:rsid w:val="00093676"/>
    <w:rsid w:val="00093C2A"/>
    <w:rsid w:val="000969EB"/>
    <w:rsid w:val="0009743B"/>
    <w:rsid w:val="00097C18"/>
    <w:rsid w:val="00097F92"/>
    <w:rsid w:val="000A0757"/>
    <w:rsid w:val="000A2772"/>
    <w:rsid w:val="000A63D9"/>
    <w:rsid w:val="000B14E8"/>
    <w:rsid w:val="000B1CEA"/>
    <w:rsid w:val="000B2B2D"/>
    <w:rsid w:val="000C0997"/>
    <w:rsid w:val="000C12C9"/>
    <w:rsid w:val="000C1615"/>
    <w:rsid w:val="000C242F"/>
    <w:rsid w:val="000C3506"/>
    <w:rsid w:val="000C4D31"/>
    <w:rsid w:val="000C7023"/>
    <w:rsid w:val="000C7FBF"/>
    <w:rsid w:val="000D0806"/>
    <w:rsid w:val="000D1B65"/>
    <w:rsid w:val="000D1E3C"/>
    <w:rsid w:val="000D2115"/>
    <w:rsid w:val="000D27C0"/>
    <w:rsid w:val="000D3CFC"/>
    <w:rsid w:val="000D4837"/>
    <w:rsid w:val="000D5B33"/>
    <w:rsid w:val="000D65E6"/>
    <w:rsid w:val="000D6CBB"/>
    <w:rsid w:val="000D7D3E"/>
    <w:rsid w:val="000E05FC"/>
    <w:rsid w:val="000E10EF"/>
    <w:rsid w:val="000E14BE"/>
    <w:rsid w:val="000E379B"/>
    <w:rsid w:val="000E3883"/>
    <w:rsid w:val="000E4094"/>
    <w:rsid w:val="000E561F"/>
    <w:rsid w:val="000E6453"/>
    <w:rsid w:val="000E74F5"/>
    <w:rsid w:val="000F375D"/>
    <w:rsid w:val="000F3DF0"/>
    <w:rsid w:val="000F446D"/>
    <w:rsid w:val="000F5B68"/>
    <w:rsid w:val="001010F5"/>
    <w:rsid w:val="0010134A"/>
    <w:rsid w:val="0010182F"/>
    <w:rsid w:val="0010324B"/>
    <w:rsid w:val="001033EB"/>
    <w:rsid w:val="00104F30"/>
    <w:rsid w:val="0011110F"/>
    <w:rsid w:val="001111E9"/>
    <w:rsid w:val="0011428A"/>
    <w:rsid w:val="00114FAC"/>
    <w:rsid w:val="00115381"/>
    <w:rsid w:val="00115E14"/>
    <w:rsid w:val="00116E02"/>
    <w:rsid w:val="001173C5"/>
    <w:rsid w:val="00117E45"/>
    <w:rsid w:val="00120CAC"/>
    <w:rsid w:val="00121A24"/>
    <w:rsid w:val="00122667"/>
    <w:rsid w:val="0012660F"/>
    <w:rsid w:val="00130046"/>
    <w:rsid w:val="00134BE1"/>
    <w:rsid w:val="00135436"/>
    <w:rsid w:val="00135AF5"/>
    <w:rsid w:val="0013616B"/>
    <w:rsid w:val="001363CD"/>
    <w:rsid w:val="00142763"/>
    <w:rsid w:val="001427C0"/>
    <w:rsid w:val="0014449D"/>
    <w:rsid w:val="00145077"/>
    <w:rsid w:val="00145F11"/>
    <w:rsid w:val="001471A0"/>
    <w:rsid w:val="00151334"/>
    <w:rsid w:val="00152866"/>
    <w:rsid w:val="001533ED"/>
    <w:rsid w:val="0015354B"/>
    <w:rsid w:val="00153D4F"/>
    <w:rsid w:val="00154B5F"/>
    <w:rsid w:val="00154E71"/>
    <w:rsid w:val="00155DC6"/>
    <w:rsid w:val="0016190E"/>
    <w:rsid w:val="00162AF2"/>
    <w:rsid w:val="00162F00"/>
    <w:rsid w:val="001663EE"/>
    <w:rsid w:val="001673E1"/>
    <w:rsid w:val="00167EA3"/>
    <w:rsid w:val="001700A3"/>
    <w:rsid w:val="001707A0"/>
    <w:rsid w:val="001725EE"/>
    <w:rsid w:val="0017428F"/>
    <w:rsid w:val="0017502E"/>
    <w:rsid w:val="00175207"/>
    <w:rsid w:val="001805DB"/>
    <w:rsid w:val="00180D46"/>
    <w:rsid w:val="00181983"/>
    <w:rsid w:val="00181DAD"/>
    <w:rsid w:val="00182D83"/>
    <w:rsid w:val="001845C0"/>
    <w:rsid w:val="00184F46"/>
    <w:rsid w:val="00185FA4"/>
    <w:rsid w:val="00187490"/>
    <w:rsid w:val="00187AF5"/>
    <w:rsid w:val="00190C81"/>
    <w:rsid w:val="0019479D"/>
    <w:rsid w:val="0019496E"/>
    <w:rsid w:val="00194E2C"/>
    <w:rsid w:val="0019531B"/>
    <w:rsid w:val="001969EB"/>
    <w:rsid w:val="00196A4B"/>
    <w:rsid w:val="00196AA5"/>
    <w:rsid w:val="00196CBE"/>
    <w:rsid w:val="00197981"/>
    <w:rsid w:val="00197A73"/>
    <w:rsid w:val="001A040B"/>
    <w:rsid w:val="001A0DE3"/>
    <w:rsid w:val="001A382E"/>
    <w:rsid w:val="001A41DE"/>
    <w:rsid w:val="001A4D9E"/>
    <w:rsid w:val="001A6399"/>
    <w:rsid w:val="001A7420"/>
    <w:rsid w:val="001A7685"/>
    <w:rsid w:val="001A7A04"/>
    <w:rsid w:val="001B03A6"/>
    <w:rsid w:val="001B0715"/>
    <w:rsid w:val="001B2A12"/>
    <w:rsid w:val="001B2E34"/>
    <w:rsid w:val="001B3E16"/>
    <w:rsid w:val="001B7CD8"/>
    <w:rsid w:val="001C03D3"/>
    <w:rsid w:val="001C366D"/>
    <w:rsid w:val="001C3AFA"/>
    <w:rsid w:val="001C488C"/>
    <w:rsid w:val="001C54BA"/>
    <w:rsid w:val="001C5AB6"/>
    <w:rsid w:val="001D09E6"/>
    <w:rsid w:val="001D0F39"/>
    <w:rsid w:val="001D225A"/>
    <w:rsid w:val="001D4E19"/>
    <w:rsid w:val="001E148F"/>
    <w:rsid w:val="001E27EB"/>
    <w:rsid w:val="001E2924"/>
    <w:rsid w:val="001E2982"/>
    <w:rsid w:val="001E3F8E"/>
    <w:rsid w:val="001E5876"/>
    <w:rsid w:val="001E601E"/>
    <w:rsid w:val="001E62DC"/>
    <w:rsid w:val="001F2BD1"/>
    <w:rsid w:val="001F31BC"/>
    <w:rsid w:val="001F6BBE"/>
    <w:rsid w:val="001F7960"/>
    <w:rsid w:val="0020177B"/>
    <w:rsid w:val="00201D9F"/>
    <w:rsid w:val="00204DB1"/>
    <w:rsid w:val="00206DE6"/>
    <w:rsid w:val="00207F43"/>
    <w:rsid w:val="002103C1"/>
    <w:rsid w:val="00211593"/>
    <w:rsid w:val="002118DC"/>
    <w:rsid w:val="00212A8A"/>
    <w:rsid w:val="00213F59"/>
    <w:rsid w:val="00215FAA"/>
    <w:rsid w:val="00217C97"/>
    <w:rsid w:val="00223318"/>
    <w:rsid w:val="00227145"/>
    <w:rsid w:val="00227DB8"/>
    <w:rsid w:val="00230567"/>
    <w:rsid w:val="0023179B"/>
    <w:rsid w:val="00232C28"/>
    <w:rsid w:val="00232E3B"/>
    <w:rsid w:val="00233853"/>
    <w:rsid w:val="0023393A"/>
    <w:rsid w:val="00240E7E"/>
    <w:rsid w:val="0024165C"/>
    <w:rsid w:val="00244B84"/>
    <w:rsid w:val="00246595"/>
    <w:rsid w:val="00246E77"/>
    <w:rsid w:val="00250E6A"/>
    <w:rsid w:val="00252413"/>
    <w:rsid w:val="002527C7"/>
    <w:rsid w:val="0025296E"/>
    <w:rsid w:val="00254CB5"/>
    <w:rsid w:val="00255281"/>
    <w:rsid w:val="0025620A"/>
    <w:rsid w:val="00256DF8"/>
    <w:rsid w:val="00256EFD"/>
    <w:rsid w:val="002600ED"/>
    <w:rsid w:val="0026131C"/>
    <w:rsid w:val="002627B9"/>
    <w:rsid w:val="0026710E"/>
    <w:rsid w:val="00267514"/>
    <w:rsid w:val="00273B7F"/>
    <w:rsid w:val="00276A0D"/>
    <w:rsid w:val="002819C0"/>
    <w:rsid w:val="002830D4"/>
    <w:rsid w:val="0028642F"/>
    <w:rsid w:val="002866F1"/>
    <w:rsid w:val="00286E3A"/>
    <w:rsid w:val="00286F8B"/>
    <w:rsid w:val="00287A8A"/>
    <w:rsid w:val="00290DA9"/>
    <w:rsid w:val="0029107E"/>
    <w:rsid w:val="00291673"/>
    <w:rsid w:val="002936A3"/>
    <w:rsid w:val="00294BE5"/>
    <w:rsid w:val="00294E43"/>
    <w:rsid w:val="002979D8"/>
    <w:rsid w:val="002A7944"/>
    <w:rsid w:val="002B48C1"/>
    <w:rsid w:val="002C05E3"/>
    <w:rsid w:val="002C1DEC"/>
    <w:rsid w:val="002C388E"/>
    <w:rsid w:val="002C4E20"/>
    <w:rsid w:val="002D020F"/>
    <w:rsid w:val="002D2195"/>
    <w:rsid w:val="002D24BC"/>
    <w:rsid w:val="002D283F"/>
    <w:rsid w:val="002D3553"/>
    <w:rsid w:val="002D4229"/>
    <w:rsid w:val="002D4C9A"/>
    <w:rsid w:val="002D5383"/>
    <w:rsid w:val="002E0AC0"/>
    <w:rsid w:val="002E25F6"/>
    <w:rsid w:val="002E3757"/>
    <w:rsid w:val="002E5B16"/>
    <w:rsid w:val="002F01DF"/>
    <w:rsid w:val="002F0F60"/>
    <w:rsid w:val="002F1D4F"/>
    <w:rsid w:val="002F2239"/>
    <w:rsid w:val="002F2B79"/>
    <w:rsid w:val="002F3F76"/>
    <w:rsid w:val="002F40CF"/>
    <w:rsid w:val="002F54B1"/>
    <w:rsid w:val="002F59E2"/>
    <w:rsid w:val="002F6E45"/>
    <w:rsid w:val="002F7BDD"/>
    <w:rsid w:val="0030330E"/>
    <w:rsid w:val="0030379D"/>
    <w:rsid w:val="00303AAA"/>
    <w:rsid w:val="00303D2B"/>
    <w:rsid w:val="0030642B"/>
    <w:rsid w:val="0030664D"/>
    <w:rsid w:val="00306C92"/>
    <w:rsid w:val="003101D3"/>
    <w:rsid w:val="003126B1"/>
    <w:rsid w:val="003152E4"/>
    <w:rsid w:val="003158C8"/>
    <w:rsid w:val="00316619"/>
    <w:rsid w:val="00321B29"/>
    <w:rsid w:val="00322078"/>
    <w:rsid w:val="00322608"/>
    <w:rsid w:val="00322AA7"/>
    <w:rsid w:val="0032462F"/>
    <w:rsid w:val="003273E9"/>
    <w:rsid w:val="003277B2"/>
    <w:rsid w:val="00330F1F"/>
    <w:rsid w:val="00331098"/>
    <w:rsid w:val="00333A4F"/>
    <w:rsid w:val="003340C5"/>
    <w:rsid w:val="0033604C"/>
    <w:rsid w:val="00337C41"/>
    <w:rsid w:val="00340265"/>
    <w:rsid w:val="00342081"/>
    <w:rsid w:val="00342BBE"/>
    <w:rsid w:val="003446DB"/>
    <w:rsid w:val="003456DA"/>
    <w:rsid w:val="00346230"/>
    <w:rsid w:val="003465E3"/>
    <w:rsid w:val="00346AF5"/>
    <w:rsid w:val="0034741E"/>
    <w:rsid w:val="00347BFF"/>
    <w:rsid w:val="0035003A"/>
    <w:rsid w:val="003526B8"/>
    <w:rsid w:val="00352965"/>
    <w:rsid w:val="0035405F"/>
    <w:rsid w:val="00355869"/>
    <w:rsid w:val="003564C5"/>
    <w:rsid w:val="0035685B"/>
    <w:rsid w:val="00357804"/>
    <w:rsid w:val="00357F18"/>
    <w:rsid w:val="00366423"/>
    <w:rsid w:val="00366A67"/>
    <w:rsid w:val="003672B3"/>
    <w:rsid w:val="003710F3"/>
    <w:rsid w:val="00373D82"/>
    <w:rsid w:val="003776A8"/>
    <w:rsid w:val="00377C16"/>
    <w:rsid w:val="003810D1"/>
    <w:rsid w:val="00381D81"/>
    <w:rsid w:val="0038451C"/>
    <w:rsid w:val="00384F19"/>
    <w:rsid w:val="00385388"/>
    <w:rsid w:val="00391F39"/>
    <w:rsid w:val="00392706"/>
    <w:rsid w:val="003943C2"/>
    <w:rsid w:val="00397594"/>
    <w:rsid w:val="003A02D5"/>
    <w:rsid w:val="003A0C26"/>
    <w:rsid w:val="003A1843"/>
    <w:rsid w:val="003A2245"/>
    <w:rsid w:val="003A36F5"/>
    <w:rsid w:val="003A44AC"/>
    <w:rsid w:val="003A4DC0"/>
    <w:rsid w:val="003A4F2A"/>
    <w:rsid w:val="003A6FBA"/>
    <w:rsid w:val="003B0207"/>
    <w:rsid w:val="003B1F41"/>
    <w:rsid w:val="003B23EE"/>
    <w:rsid w:val="003B415E"/>
    <w:rsid w:val="003B62E6"/>
    <w:rsid w:val="003B6F62"/>
    <w:rsid w:val="003B77A4"/>
    <w:rsid w:val="003C1FC1"/>
    <w:rsid w:val="003C2869"/>
    <w:rsid w:val="003C38D3"/>
    <w:rsid w:val="003C3F9A"/>
    <w:rsid w:val="003C4C1D"/>
    <w:rsid w:val="003C5193"/>
    <w:rsid w:val="003C6BBE"/>
    <w:rsid w:val="003C7A3D"/>
    <w:rsid w:val="003D217D"/>
    <w:rsid w:val="003D2466"/>
    <w:rsid w:val="003D3323"/>
    <w:rsid w:val="003D44D7"/>
    <w:rsid w:val="003D7606"/>
    <w:rsid w:val="003D7E2A"/>
    <w:rsid w:val="003E1D4A"/>
    <w:rsid w:val="003E246A"/>
    <w:rsid w:val="003E47E7"/>
    <w:rsid w:val="003E4825"/>
    <w:rsid w:val="003E4B53"/>
    <w:rsid w:val="003E4ED4"/>
    <w:rsid w:val="003E7980"/>
    <w:rsid w:val="003F045C"/>
    <w:rsid w:val="003F0505"/>
    <w:rsid w:val="003F0C3F"/>
    <w:rsid w:val="003F112B"/>
    <w:rsid w:val="003F271D"/>
    <w:rsid w:val="003F3999"/>
    <w:rsid w:val="003F4A4C"/>
    <w:rsid w:val="003F6F11"/>
    <w:rsid w:val="0040015A"/>
    <w:rsid w:val="00400271"/>
    <w:rsid w:val="004006AE"/>
    <w:rsid w:val="00402D56"/>
    <w:rsid w:val="00402FAF"/>
    <w:rsid w:val="00405379"/>
    <w:rsid w:val="0040584A"/>
    <w:rsid w:val="004062B2"/>
    <w:rsid w:val="00406AC2"/>
    <w:rsid w:val="00407D4E"/>
    <w:rsid w:val="00410F40"/>
    <w:rsid w:val="00412379"/>
    <w:rsid w:val="0041479D"/>
    <w:rsid w:val="00414AF3"/>
    <w:rsid w:val="00415BB0"/>
    <w:rsid w:val="00420A39"/>
    <w:rsid w:val="00420B4E"/>
    <w:rsid w:val="00421626"/>
    <w:rsid w:val="004221D8"/>
    <w:rsid w:val="00423C1F"/>
    <w:rsid w:val="00431547"/>
    <w:rsid w:val="004408F5"/>
    <w:rsid w:val="00441FA0"/>
    <w:rsid w:val="004435AC"/>
    <w:rsid w:val="00444998"/>
    <w:rsid w:val="00445BC8"/>
    <w:rsid w:val="00450CDE"/>
    <w:rsid w:val="00451147"/>
    <w:rsid w:val="0045162A"/>
    <w:rsid w:val="0045299E"/>
    <w:rsid w:val="00456E82"/>
    <w:rsid w:val="0046079C"/>
    <w:rsid w:val="0046215E"/>
    <w:rsid w:val="00464A38"/>
    <w:rsid w:val="004663F2"/>
    <w:rsid w:val="004671C0"/>
    <w:rsid w:val="00467F4A"/>
    <w:rsid w:val="00470158"/>
    <w:rsid w:val="00471865"/>
    <w:rsid w:val="00473082"/>
    <w:rsid w:val="0047372E"/>
    <w:rsid w:val="00473D7E"/>
    <w:rsid w:val="00473DED"/>
    <w:rsid w:val="004744BC"/>
    <w:rsid w:val="00474F68"/>
    <w:rsid w:val="00475140"/>
    <w:rsid w:val="004760F7"/>
    <w:rsid w:val="0047625C"/>
    <w:rsid w:val="00476A8E"/>
    <w:rsid w:val="004776A2"/>
    <w:rsid w:val="00477943"/>
    <w:rsid w:val="004803E1"/>
    <w:rsid w:val="00480951"/>
    <w:rsid w:val="00480C45"/>
    <w:rsid w:val="00481CAD"/>
    <w:rsid w:val="00483931"/>
    <w:rsid w:val="004856A7"/>
    <w:rsid w:val="004872BF"/>
    <w:rsid w:val="004913D9"/>
    <w:rsid w:val="00491470"/>
    <w:rsid w:val="004941BA"/>
    <w:rsid w:val="004948B3"/>
    <w:rsid w:val="004959E4"/>
    <w:rsid w:val="00495BAB"/>
    <w:rsid w:val="004963E3"/>
    <w:rsid w:val="004A0348"/>
    <w:rsid w:val="004A09BF"/>
    <w:rsid w:val="004A1515"/>
    <w:rsid w:val="004A18B3"/>
    <w:rsid w:val="004A1C2B"/>
    <w:rsid w:val="004A22FA"/>
    <w:rsid w:val="004A3024"/>
    <w:rsid w:val="004A37BB"/>
    <w:rsid w:val="004A4B59"/>
    <w:rsid w:val="004A50C6"/>
    <w:rsid w:val="004A53CE"/>
    <w:rsid w:val="004A56E3"/>
    <w:rsid w:val="004B2D0E"/>
    <w:rsid w:val="004B2E50"/>
    <w:rsid w:val="004B3846"/>
    <w:rsid w:val="004B4F35"/>
    <w:rsid w:val="004B50F6"/>
    <w:rsid w:val="004B6B03"/>
    <w:rsid w:val="004C0476"/>
    <w:rsid w:val="004C2FA1"/>
    <w:rsid w:val="004C48C0"/>
    <w:rsid w:val="004C4B58"/>
    <w:rsid w:val="004C63C5"/>
    <w:rsid w:val="004C6CCA"/>
    <w:rsid w:val="004C723B"/>
    <w:rsid w:val="004D041C"/>
    <w:rsid w:val="004D2BB9"/>
    <w:rsid w:val="004D4F8B"/>
    <w:rsid w:val="004D6654"/>
    <w:rsid w:val="004D7241"/>
    <w:rsid w:val="004D7E87"/>
    <w:rsid w:val="004E032E"/>
    <w:rsid w:val="004E1488"/>
    <w:rsid w:val="004E190C"/>
    <w:rsid w:val="004E255E"/>
    <w:rsid w:val="004E2AF3"/>
    <w:rsid w:val="004E41DC"/>
    <w:rsid w:val="004E436F"/>
    <w:rsid w:val="004E4619"/>
    <w:rsid w:val="004E57BF"/>
    <w:rsid w:val="004E5EE2"/>
    <w:rsid w:val="004E76E6"/>
    <w:rsid w:val="004F0A41"/>
    <w:rsid w:val="004F132E"/>
    <w:rsid w:val="004F1AAB"/>
    <w:rsid w:val="004F1C35"/>
    <w:rsid w:val="004F22A9"/>
    <w:rsid w:val="004F35C9"/>
    <w:rsid w:val="004F3832"/>
    <w:rsid w:val="004F3BBA"/>
    <w:rsid w:val="004F3FAC"/>
    <w:rsid w:val="004F4665"/>
    <w:rsid w:val="004F49F2"/>
    <w:rsid w:val="004F541C"/>
    <w:rsid w:val="004F762A"/>
    <w:rsid w:val="004F7FE3"/>
    <w:rsid w:val="00502622"/>
    <w:rsid w:val="00506998"/>
    <w:rsid w:val="0050745F"/>
    <w:rsid w:val="00510370"/>
    <w:rsid w:val="00511D50"/>
    <w:rsid w:val="00511DD6"/>
    <w:rsid w:val="00512B85"/>
    <w:rsid w:val="0051380D"/>
    <w:rsid w:val="005138FF"/>
    <w:rsid w:val="00514CCB"/>
    <w:rsid w:val="0051538A"/>
    <w:rsid w:val="005171A0"/>
    <w:rsid w:val="00517B9D"/>
    <w:rsid w:val="005231A7"/>
    <w:rsid w:val="005270D9"/>
    <w:rsid w:val="00527C3C"/>
    <w:rsid w:val="005300E7"/>
    <w:rsid w:val="00530F39"/>
    <w:rsid w:val="00532C67"/>
    <w:rsid w:val="00533DC6"/>
    <w:rsid w:val="0054170E"/>
    <w:rsid w:val="00542576"/>
    <w:rsid w:val="00542C49"/>
    <w:rsid w:val="00545491"/>
    <w:rsid w:val="00545874"/>
    <w:rsid w:val="005505F5"/>
    <w:rsid w:val="005519FF"/>
    <w:rsid w:val="00551D8C"/>
    <w:rsid w:val="00554165"/>
    <w:rsid w:val="0056017E"/>
    <w:rsid w:val="005615B4"/>
    <w:rsid w:val="00564F2E"/>
    <w:rsid w:val="00565039"/>
    <w:rsid w:val="00565403"/>
    <w:rsid w:val="005671F7"/>
    <w:rsid w:val="00567488"/>
    <w:rsid w:val="00567CAE"/>
    <w:rsid w:val="00570557"/>
    <w:rsid w:val="0057284D"/>
    <w:rsid w:val="0057306A"/>
    <w:rsid w:val="00573F20"/>
    <w:rsid w:val="00574643"/>
    <w:rsid w:val="00577367"/>
    <w:rsid w:val="00580850"/>
    <w:rsid w:val="00581C6E"/>
    <w:rsid w:val="005833FB"/>
    <w:rsid w:val="00583F8D"/>
    <w:rsid w:val="0058400E"/>
    <w:rsid w:val="00586038"/>
    <w:rsid w:val="0058657E"/>
    <w:rsid w:val="005865A0"/>
    <w:rsid w:val="00590174"/>
    <w:rsid w:val="0059061D"/>
    <w:rsid w:val="0059116D"/>
    <w:rsid w:val="00591388"/>
    <w:rsid w:val="00591D40"/>
    <w:rsid w:val="005922AF"/>
    <w:rsid w:val="00593422"/>
    <w:rsid w:val="00593645"/>
    <w:rsid w:val="00596038"/>
    <w:rsid w:val="0059647D"/>
    <w:rsid w:val="00597470"/>
    <w:rsid w:val="0059779A"/>
    <w:rsid w:val="005A04D5"/>
    <w:rsid w:val="005A04F1"/>
    <w:rsid w:val="005A104C"/>
    <w:rsid w:val="005A112C"/>
    <w:rsid w:val="005A1EAD"/>
    <w:rsid w:val="005A252B"/>
    <w:rsid w:val="005A2A58"/>
    <w:rsid w:val="005A3865"/>
    <w:rsid w:val="005B3003"/>
    <w:rsid w:val="005B611E"/>
    <w:rsid w:val="005C3F4D"/>
    <w:rsid w:val="005C400F"/>
    <w:rsid w:val="005C4133"/>
    <w:rsid w:val="005C4192"/>
    <w:rsid w:val="005C7BFE"/>
    <w:rsid w:val="005D12ED"/>
    <w:rsid w:val="005D16DF"/>
    <w:rsid w:val="005D1756"/>
    <w:rsid w:val="005D1E34"/>
    <w:rsid w:val="005D2735"/>
    <w:rsid w:val="005D4B2E"/>
    <w:rsid w:val="005D5133"/>
    <w:rsid w:val="005D5E66"/>
    <w:rsid w:val="005E607C"/>
    <w:rsid w:val="005E677E"/>
    <w:rsid w:val="005E6E0D"/>
    <w:rsid w:val="005E7951"/>
    <w:rsid w:val="005F1F0D"/>
    <w:rsid w:val="005F2DA5"/>
    <w:rsid w:val="005F41AC"/>
    <w:rsid w:val="005F47ED"/>
    <w:rsid w:val="005F592F"/>
    <w:rsid w:val="0060132C"/>
    <w:rsid w:val="00601AC5"/>
    <w:rsid w:val="00602DDE"/>
    <w:rsid w:val="006031AF"/>
    <w:rsid w:val="00603BA5"/>
    <w:rsid w:val="0060516B"/>
    <w:rsid w:val="00606012"/>
    <w:rsid w:val="00607C34"/>
    <w:rsid w:val="006105A1"/>
    <w:rsid w:val="00613929"/>
    <w:rsid w:val="00613F36"/>
    <w:rsid w:val="0061405F"/>
    <w:rsid w:val="00617017"/>
    <w:rsid w:val="00617AE4"/>
    <w:rsid w:val="00617DCD"/>
    <w:rsid w:val="00617F1C"/>
    <w:rsid w:val="00620001"/>
    <w:rsid w:val="0062089A"/>
    <w:rsid w:val="00621133"/>
    <w:rsid w:val="006227C7"/>
    <w:rsid w:val="00623A4D"/>
    <w:rsid w:val="00623BD6"/>
    <w:rsid w:val="0062442E"/>
    <w:rsid w:val="0062509A"/>
    <w:rsid w:val="00627122"/>
    <w:rsid w:val="0063057A"/>
    <w:rsid w:val="00630EFA"/>
    <w:rsid w:val="0063170B"/>
    <w:rsid w:val="006334FF"/>
    <w:rsid w:val="00635A23"/>
    <w:rsid w:val="00640802"/>
    <w:rsid w:val="0064155F"/>
    <w:rsid w:val="0064173D"/>
    <w:rsid w:val="0064228D"/>
    <w:rsid w:val="006426C7"/>
    <w:rsid w:val="00643038"/>
    <w:rsid w:val="00643391"/>
    <w:rsid w:val="0064475F"/>
    <w:rsid w:val="00644D57"/>
    <w:rsid w:val="0064513C"/>
    <w:rsid w:val="00647F13"/>
    <w:rsid w:val="00651EBE"/>
    <w:rsid w:val="006525FA"/>
    <w:rsid w:val="006553E2"/>
    <w:rsid w:val="00656852"/>
    <w:rsid w:val="00656D79"/>
    <w:rsid w:val="00657131"/>
    <w:rsid w:val="0066083B"/>
    <w:rsid w:val="0066186F"/>
    <w:rsid w:val="00661FB4"/>
    <w:rsid w:val="0066360F"/>
    <w:rsid w:val="00664597"/>
    <w:rsid w:val="006645E4"/>
    <w:rsid w:val="00664E2E"/>
    <w:rsid w:val="006702B3"/>
    <w:rsid w:val="00671516"/>
    <w:rsid w:val="0067338D"/>
    <w:rsid w:val="00674477"/>
    <w:rsid w:val="00676749"/>
    <w:rsid w:val="006802FA"/>
    <w:rsid w:val="00680991"/>
    <w:rsid w:val="00681A88"/>
    <w:rsid w:val="00682C83"/>
    <w:rsid w:val="00683618"/>
    <w:rsid w:val="006836EC"/>
    <w:rsid w:val="00684265"/>
    <w:rsid w:val="006864CE"/>
    <w:rsid w:val="006864DA"/>
    <w:rsid w:val="00692EB0"/>
    <w:rsid w:val="00694E87"/>
    <w:rsid w:val="00695185"/>
    <w:rsid w:val="006A13E9"/>
    <w:rsid w:val="006A2829"/>
    <w:rsid w:val="006A70E1"/>
    <w:rsid w:val="006B0E0C"/>
    <w:rsid w:val="006B1A86"/>
    <w:rsid w:val="006B2FFC"/>
    <w:rsid w:val="006B618B"/>
    <w:rsid w:val="006B71FE"/>
    <w:rsid w:val="006C2206"/>
    <w:rsid w:val="006C234D"/>
    <w:rsid w:val="006C28F7"/>
    <w:rsid w:val="006C2D41"/>
    <w:rsid w:val="006C2FA5"/>
    <w:rsid w:val="006C6159"/>
    <w:rsid w:val="006C63E8"/>
    <w:rsid w:val="006C67E7"/>
    <w:rsid w:val="006D0ECD"/>
    <w:rsid w:val="006D1A62"/>
    <w:rsid w:val="006D22C8"/>
    <w:rsid w:val="006D27DC"/>
    <w:rsid w:val="006D48ED"/>
    <w:rsid w:val="006D4FE2"/>
    <w:rsid w:val="006D576F"/>
    <w:rsid w:val="006D5D8E"/>
    <w:rsid w:val="006D621C"/>
    <w:rsid w:val="006E04D5"/>
    <w:rsid w:val="006E14DC"/>
    <w:rsid w:val="006E196D"/>
    <w:rsid w:val="006E1B2F"/>
    <w:rsid w:val="006E234D"/>
    <w:rsid w:val="006E450E"/>
    <w:rsid w:val="006E52BE"/>
    <w:rsid w:val="006E6C31"/>
    <w:rsid w:val="006F0998"/>
    <w:rsid w:val="006F1C7C"/>
    <w:rsid w:val="006F245E"/>
    <w:rsid w:val="006F353A"/>
    <w:rsid w:val="006F3A29"/>
    <w:rsid w:val="006F4032"/>
    <w:rsid w:val="006F4953"/>
    <w:rsid w:val="006F6514"/>
    <w:rsid w:val="006F7019"/>
    <w:rsid w:val="006F70AE"/>
    <w:rsid w:val="00702C87"/>
    <w:rsid w:val="00703886"/>
    <w:rsid w:val="0070619E"/>
    <w:rsid w:val="0070672E"/>
    <w:rsid w:val="007076AD"/>
    <w:rsid w:val="00707F12"/>
    <w:rsid w:val="00710817"/>
    <w:rsid w:val="00712394"/>
    <w:rsid w:val="00712AD8"/>
    <w:rsid w:val="00713F96"/>
    <w:rsid w:val="007146A8"/>
    <w:rsid w:val="00715C02"/>
    <w:rsid w:val="0071626B"/>
    <w:rsid w:val="00716995"/>
    <w:rsid w:val="00716F46"/>
    <w:rsid w:val="00717882"/>
    <w:rsid w:val="0072045A"/>
    <w:rsid w:val="007212EA"/>
    <w:rsid w:val="007213F8"/>
    <w:rsid w:val="00721C81"/>
    <w:rsid w:val="00726973"/>
    <w:rsid w:val="00727A59"/>
    <w:rsid w:val="00733E67"/>
    <w:rsid w:val="0073513F"/>
    <w:rsid w:val="00737A0F"/>
    <w:rsid w:val="00740A54"/>
    <w:rsid w:val="0074159B"/>
    <w:rsid w:val="00742AFD"/>
    <w:rsid w:val="00744459"/>
    <w:rsid w:val="00745AC9"/>
    <w:rsid w:val="007461F8"/>
    <w:rsid w:val="007510C2"/>
    <w:rsid w:val="00753290"/>
    <w:rsid w:val="00753BAF"/>
    <w:rsid w:val="00753DC8"/>
    <w:rsid w:val="00754F70"/>
    <w:rsid w:val="00756B02"/>
    <w:rsid w:val="00761221"/>
    <w:rsid w:val="00762424"/>
    <w:rsid w:val="0076244F"/>
    <w:rsid w:val="007628B1"/>
    <w:rsid w:val="00762B74"/>
    <w:rsid w:val="00762F5A"/>
    <w:rsid w:val="00764943"/>
    <w:rsid w:val="007666D8"/>
    <w:rsid w:val="00766953"/>
    <w:rsid w:val="00766EA1"/>
    <w:rsid w:val="0077404A"/>
    <w:rsid w:val="0077407C"/>
    <w:rsid w:val="007751BB"/>
    <w:rsid w:val="00776A98"/>
    <w:rsid w:val="007821EF"/>
    <w:rsid w:val="00782F64"/>
    <w:rsid w:val="0078393B"/>
    <w:rsid w:val="00786751"/>
    <w:rsid w:val="00790C0D"/>
    <w:rsid w:val="00791166"/>
    <w:rsid w:val="00792568"/>
    <w:rsid w:val="007938AA"/>
    <w:rsid w:val="00793FD2"/>
    <w:rsid w:val="00795912"/>
    <w:rsid w:val="007960D4"/>
    <w:rsid w:val="0079683D"/>
    <w:rsid w:val="00797051"/>
    <w:rsid w:val="0079736D"/>
    <w:rsid w:val="00797633"/>
    <w:rsid w:val="007A07FE"/>
    <w:rsid w:val="007A0C15"/>
    <w:rsid w:val="007A20AD"/>
    <w:rsid w:val="007A5B5E"/>
    <w:rsid w:val="007A65FF"/>
    <w:rsid w:val="007B019E"/>
    <w:rsid w:val="007B208D"/>
    <w:rsid w:val="007B4870"/>
    <w:rsid w:val="007B5324"/>
    <w:rsid w:val="007B76DA"/>
    <w:rsid w:val="007C3271"/>
    <w:rsid w:val="007C3806"/>
    <w:rsid w:val="007C3C1D"/>
    <w:rsid w:val="007C5476"/>
    <w:rsid w:val="007C5878"/>
    <w:rsid w:val="007C5A47"/>
    <w:rsid w:val="007C6573"/>
    <w:rsid w:val="007C6F33"/>
    <w:rsid w:val="007D0C05"/>
    <w:rsid w:val="007D3015"/>
    <w:rsid w:val="007D5920"/>
    <w:rsid w:val="007E08FA"/>
    <w:rsid w:val="007E12BF"/>
    <w:rsid w:val="007E1B79"/>
    <w:rsid w:val="007E2E12"/>
    <w:rsid w:val="007E3CA6"/>
    <w:rsid w:val="007E3CEC"/>
    <w:rsid w:val="007E47F9"/>
    <w:rsid w:val="007E5148"/>
    <w:rsid w:val="007E6D44"/>
    <w:rsid w:val="007E7949"/>
    <w:rsid w:val="007E7D92"/>
    <w:rsid w:val="007F16FA"/>
    <w:rsid w:val="007F3DCC"/>
    <w:rsid w:val="007F409B"/>
    <w:rsid w:val="007F500E"/>
    <w:rsid w:val="007F616A"/>
    <w:rsid w:val="007F7D24"/>
    <w:rsid w:val="00802143"/>
    <w:rsid w:val="00802AA5"/>
    <w:rsid w:val="00802CE8"/>
    <w:rsid w:val="008057EF"/>
    <w:rsid w:val="00805F4A"/>
    <w:rsid w:val="00806D19"/>
    <w:rsid w:val="0080782E"/>
    <w:rsid w:val="00811689"/>
    <w:rsid w:val="0081290F"/>
    <w:rsid w:val="00812A62"/>
    <w:rsid w:val="00813024"/>
    <w:rsid w:val="00815FCC"/>
    <w:rsid w:val="00816A08"/>
    <w:rsid w:val="0081799B"/>
    <w:rsid w:val="00820B39"/>
    <w:rsid w:val="00820C8B"/>
    <w:rsid w:val="00820D17"/>
    <w:rsid w:val="00822F86"/>
    <w:rsid w:val="008234F7"/>
    <w:rsid w:val="00823FA4"/>
    <w:rsid w:val="0082549D"/>
    <w:rsid w:val="00827E70"/>
    <w:rsid w:val="00830AFD"/>
    <w:rsid w:val="0083338B"/>
    <w:rsid w:val="0083344D"/>
    <w:rsid w:val="00833697"/>
    <w:rsid w:val="00833CB3"/>
    <w:rsid w:val="00837798"/>
    <w:rsid w:val="00841D51"/>
    <w:rsid w:val="0084564B"/>
    <w:rsid w:val="008473BC"/>
    <w:rsid w:val="008475BF"/>
    <w:rsid w:val="00847896"/>
    <w:rsid w:val="008515E8"/>
    <w:rsid w:val="00851FA9"/>
    <w:rsid w:val="00854355"/>
    <w:rsid w:val="008563D9"/>
    <w:rsid w:val="008573CD"/>
    <w:rsid w:val="00860C94"/>
    <w:rsid w:val="00861485"/>
    <w:rsid w:val="008617CA"/>
    <w:rsid w:val="0086197A"/>
    <w:rsid w:val="0086372D"/>
    <w:rsid w:val="0086380B"/>
    <w:rsid w:val="0086786C"/>
    <w:rsid w:val="00872CCC"/>
    <w:rsid w:val="00873BD2"/>
    <w:rsid w:val="008744C9"/>
    <w:rsid w:val="00874A32"/>
    <w:rsid w:val="00874C2F"/>
    <w:rsid w:val="008768E6"/>
    <w:rsid w:val="008769FB"/>
    <w:rsid w:val="008813EB"/>
    <w:rsid w:val="008822C9"/>
    <w:rsid w:val="00884869"/>
    <w:rsid w:val="00884FDB"/>
    <w:rsid w:val="008855D5"/>
    <w:rsid w:val="00891AA0"/>
    <w:rsid w:val="00891B5F"/>
    <w:rsid w:val="00894763"/>
    <w:rsid w:val="00895E7F"/>
    <w:rsid w:val="00896538"/>
    <w:rsid w:val="008A0267"/>
    <w:rsid w:val="008A0FEA"/>
    <w:rsid w:val="008A1048"/>
    <w:rsid w:val="008A1E4B"/>
    <w:rsid w:val="008A22B1"/>
    <w:rsid w:val="008A6D39"/>
    <w:rsid w:val="008A6E35"/>
    <w:rsid w:val="008A7602"/>
    <w:rsid w:val="008B130D"/>
    <w:rsid w:val="008B2611"/>
    <w:rsid w:val="008B6E82"/>
    <w:rsid w:val="008C09C5"/>
    <w:rsid w:val="008C2C61"/>
    <w:rsid w:val="008C413F"/>
    <w:rsid w:val="008C5403"/>
    <w:rsid w:val="008C56B3"/>
    <w:rsid w:val="008C5816"/>
    <w:rsid w:val="008C587B"/>
    <w:rsid w:val="008C7FD4"/>
    <w:rsid w:val="008D000C"/>
    <w:rsid w:val="008D2644"/>
    <w:rsid w:val="008D385D"/>
    <w:rsid w:val="008D43A9"/>
    <w:rsid w:val="008D7A45"/>
    <w:rsid w:val="008E1992"/>
    <w:rsid w:val="008E1EE1"/>
    <w:rsid w:val="008E2778"/>
    <w:rsid w:val="008E44FD"/>
    <w:rsid w:val="008E62FB"/>
    <w:rsid w:val="008E7EEC"/>
    <w:rsid w:val="008F031C"/>
    <w:rsid w:val="008F2369"/>
    <w:rsid w:val="008F253D"/>
    <w:rsid w:val="008F2A94"/>
    <w:rsid w:val="008F2E23"/>
    <w:rsid w:val="008F30F2"/>
    <w:rsid w:val="008F7C2C"/>
    <w:rsid w:val="00900507"/>
    <w:rsid w:val="00900AC8"/>
    <w:rsid w:val="00901CF3"/>
    <w:rsid w:val="00901E30"/>
    <w:rsid w:val="00902BD6"/>
    <w:rsid w:val="0090376D"/>
    <w:rsid w:val="00904BD2"/>
    <w:rsid w:val="0090547E"/>
    <w:rsid w:val="009069D7"/>
    <w:rsid w:val="00907115"/>
    <w:rsid w:val="0090773E"/>
    <w:rsid w:val="009121D4"/>
    <w:rsid w:val="00912B37"/>
    <w:rsid w:val="009141C1"/>
    <w:rsid w:val="0091603F"/>
    <w:rsid w:val="00916DB3"/>
    <w:rsid w:val="0091753A"/>
    <w:rsid w:val="009175F4"/>
    <w:rsid w:val="00920DEC"/>
    <w:rsid w:val="0092330F"/>
    <w:rsid w:val="00924D1B"/>
    <w:rsid w:val="009265C7"/>
    <w:rsid w:val="00926698"/>
    <w:rsid w:val="009277A8"/>
    <w:rsid w:val="00927DF6"/>
    <w:rsid w:val="009327A9"/>
    <w:rsid w:val="00933B94"/>
    <w:rsid w:val="009371C9"/>
    <w:rsid w:val="009527C3"/>
    <w:rsid w:val="00952BA8"/>
    <w:rsid w:val="0095376B"/>
    <w:rsid w:val="009554DC"/>
    <w:rsid w:val="00956224"/>
    <w:rsid w:val="00961A9E"/>
    <w:rsid w:val="0096235F"/>
    <w:rsid w:val="00966959"/>
    <w:rsid w:val="0096770D"/>
    <w:rsid w:val="0097019E"/>
    <w:rsid w:val="0097054A"/>
    <w:rsid w:val="00970CFA"/>
    <w:rsid w:val="00971BC2"/>
    <w:rsid w:val="00972D11"/>
    <w:rsid w:val="009768A7"/>
    <w:rsid w:val="00976B8F"/>
    <w:rsid w:val="009776EB"/>
    <w:rsid w:val="00977F4D"/>
    <w:rsid w:val="00977FAF"/>
    <w:rsid w:val="0098080F"/>
    <w:rsid w:val="00980BA9"/>
    <w:rsid w:val="00981453"/>
    <w:rsid w:val="00983257"/>
    <w:rsid w:val="0098407C"/>
    <w:rsid w:val="0098442A"/>
    <w:rsid w:val="00984885"/>
    <w:rsid w:val="00984F81"/>
    <w:rsid w:val="00986C83"/>
    <w:rsid w:val="00987841"/>
    <w:rsid w:val="00987D76"/>
    <w:rsid w:val="009904DD"/>
    <w:rsid w:val="00990778"/>
    <w:rsid w:val="00992B1E"/>
    <w:rsid w:val="0099371F"/>
    <w:rsid w:val="00995419"/>
    <w:rsid w:val="00995794"/>
    <w:rsid w:val="00996954"/>
    <w:rsid w:val="00996B8F"/>
    <w:rsid w:val="009A521B"/>
    <w:rsid w:val="009A6182"/>
    <w:rsid w:val="009A7DFC"/>
    <w:rsid w:val="009B02A1"/>
    <w:rsid w:val="009B11BB"/>
    <w:rsid w:val="009B2000"/>
    <w:rsid w:val="009B3B8C"/>
    <w:rsid w:val="009B3D62"/>
    <w:rsid w:val="009B505D"/>
    <w:rsid w:val="009B6D77"/>
    <w:rsid w:val="009C062A"/>
    <w:rsid w:val="009C245E"/>
    <w:rsid w:val="009C36A5"/>
    <w:rsid w:val="009C42BC"/>
    <w:rsid w:val="009C6236"/>
    <w:rsid w:val="009C66BA"/>
    <w:rsid w:val="009C6757"/>
    <w:rsid w:val="009C6A66"/>
    <w:rsid w:val="009C6B4D"/>
    <w:rsid w:val="009C7B3C"/>
    <w:rsid w:val="009C7E04"/>
    <w:rsid w:val="009D088C"/>
    <w:rsid w:val="009D315A"/>
    <w:rsid w:val="009D3920"/>
    <w:rsid w:val="009E0262"/>
    <w:rsid w:val="009E0826"/>
    <w:rsid w:val="009E344E"/>
    <w:rsid w:val="009E3913"/>
    <w:rsid w:val="009E3A47"/>
    <w:rsid w:val="009E3EC7"/>
    <w:rsid w:val="009E59D1"/>
    <w:rsid w:val="009E5E50"/>
    <w:rsid w:val="009E71E6"/>
    <w:rsid w:val="009E71F1"/>
    <w:rsid w:val="009E7880"/>
    <w:rsid w:val="009F1116"/>
    <w:rsid w:val="009F2642"/>
    <w:rsid w:val="009F28CA"/>
    <w:rsid w:val="009F3515"/>
    <w:rsid w:val="009F38FB"/>
    <w:rsid w:val="009F3BBA"/>
    <w:rsid w:val="009F616E"/>
    <w:rsid w:val="009F6CF9"/>
    <w:rsid w:val="009F6DDD"/>
    <w:rsid w:val="009F7F72"/>
    <w:rsid w:val="00A01BBE"/>
    <w:rsid w:val="00A0660F"/>
    <w:rsid w:val="00A06D7F"/>
    <w:rsid w:val="00A11169"/>
    <w:rsid w:val="00A1225C"/>
    <w:rsid w:val="00A12A42"/>
    <w:rsid w:val="00A130AA"/>
    <w:rsid w:val="00A13B59"/>
    <w:rsid w:val="00A140A7"/>
    <w:rsid w:val="00A144BC"/>
    <w:rsid w:val="00A15C48"/>
    <w:rsid w:val="00A16B5C"/>
    <w:rsid w:val="00A17637"/>
    <w:rsid w:val="00A2082C"/>
    <w:rsid w:val="00A23532"/>
    <w:rsid w:val="00A24330"/>
    <w:rsid w:val="00A26A38"/>
    <w:rsid w:val="00A26C1C"/>
    <w:rsid w:val="00A27119"/>
    <w:rsid w:val="00A27BB0"/>
    <w:rsid w:val="00A3014E"/>
    <w:rsid w:val="00A30BA9"/>
    <w:rsid w:val="00A32B87"/>
    <w:rsid w:val="00A32BC8"/>
    <w:rsid w:val="00A404F4"/>
    <w:rsid w:val="00A4097E"/>
    <w:rsid w:val="00A43176"/>
    <w:rsid w:val="00A43D87"/>
    <w:rsid w:val="00A4468F"/>
    <w:rsid w:val="00A44A40"/>
    <w:rsid w:val="00A45D67"/>
    <w:rsid w:val="00A46F70"/>
    <w:rsid w:val="00A522FD"/>
    <w:rsid w:val="00A52D96"/>
    <w:rsid w:val="00A533D4"/>
    <w:rsid w:val="00A55037"/>
    <w:rsid w:val="00A55C1B"/>
    <w:rsid w:val="00A56EEF"/>
    <w:rsid w:val="00A601D2"/>
    <w:rsid w:val="00A612B6"/>
    <w:rsid w:val="00A62001"/>
    <w:rsid w:val="00A62890"/>
    <w:rsid w:val="00A64445"/>
    <w:rsid w:val="00A71245"/>
    <w:rsid w:val="00A72BDB"/>
    <w:rsid w:val="00A73B10"/>
    <w:rsid w:val="00A76326"/>
    <w:rsid w:val="00A7636E"/>
    <w:rsid w:val="00A76F0E"/>
    <w:rsid w:val="00A77131"/>
    <w:rsid w:val="00A821D1"/>
    <w:rsid w:val="00A823FB"/>
    <w:rsid w:val="00A83A4E"/>
    <w:rsid w:val="00A83F45"/>
    <w:rsid w:val="00A8571C"/>
    <w:rsid w:val="00A87182"/>
    <w:rsid w:val="00A917A7"/>
    <w:rsid w:val="00A919EE"/>
    <w:rsid w:val="00A9234C"/>
    <w:rsid w:val="00A924B8"/>
    <w:rsid w:val="00A94229"/>
    <w:rsid w:val="00A9669C"/>
    <w:rsid w:val="00A969C9"/>
    <w:rsid w:val="00A969E8"/>
    <w:rsid w:val="00AA0074"/>
    <w:rsid w:val="00AA0871"/>
    <w:rsid w:val="00AA0A2A"/>
    <w:rsid w:val="00AA0B05"/>
    <w:rsid w:val="00AA20A5"/>
    <w:rsid w:val="00AA2AF8"/>
    <w:rsid w:val="00AA3651"/>
    <w:rsid w:val="00AA3C07"/>
    <w:rsid w:val="00AA3E63"/>
    <w:rsid w:val="00AA4850"/>
    <w:rsid w:val="00AA5331"/>
    <w:rsid w:val="00AA6D50"/>
    <w:rsid w:val="00AB035D"/>
    <w:rsid w:val="00AB1FEB"/>
    <w:rsid w:val="00AB2DEA"/>
    <w:rsid w:val="00AB3B48"/>
    <w:rsid w:val="00AB3D8E"/>
    <w:rsid w:val="00AB4F66"/>
    <w:rsid w:val="00AC03EC"/>
    <w:rsid w:val="00AC2FE6"/>
    <w:rsid w:val="00AC42BE"/>
    <w:rsid w:val="00AC4FD7"/>
    <w:rsid w:val="00AC6897"/>
    <w:rsid w:val="00AD4E0C"/>
    <w:rsid w:val="00AD5B58"/>
    <w:rsid w:val="00AD601A"/>
    <w:rsid w:val="00AD687F"/>
    <w:rsid w:val="00AE11D3"/>
    <w:rsid w:val="00AE2629"/>
    <w:rsid w:val="00AE29D7"/>
    <w:rsid w:val="00AE39EE"/>
    <w:rsid w:val="00AE3A67"/>
    <w:rsid w:val="00AE3AD0"/>
    <w:rsid w:val="00AE4B1B"/>
    <w:rsid w:val="00AE52EB"/>
    <w:rsid w:val="00AE5BC5"/>
    <w:rsid w:val="00AE5C48"/>
    <w:rsid w:val="00AE7A49"/>
    <w:rsid w:val="00AF15B7"/>
    <w:rsid w:val="00AF1A9C"/>
    <w:rsid w:val="00AF28DC"/>
    <w:rsid w:val="00AF3D51"/>
    <w:rsid w:val="00AF6701"/>
    <w:rsid w:val="00AF72C6"/>
    <w:rsid w:val="00B017E0"/>
    <w:rsid w:val="00B01E36"/>
    <w:rsid w:val="00B1101A"/>
    <w:rsid w:val="00B122BA"/>
    <w:rsid w:val="00B12B4B"/>
    <w:rsid w:val="00B13C3D"/>
    <w:rsid w:val="00B15A15"/>
    <w:rsid w:val="00B20B91"/>
    <w:rsid w:val="00B20F1D"/>
    <w:rsid w:val="00B21062"/>
    <w:rsid w:val="00B23117"/>
    <w:rsid w:val="00B23862"/>
    <w:rsid w:val="00B2484A"/>
    <w:rsid w:val="00B24B86"/>
    <w:rsid w:val="00B26DC4"/>
    <w:rsid w:val="00B27EFF"/>
    <w:rsid w:val="00B3099A"/>
    <w:rsid w:val="00B35079"/>
    <w:rsid w:val="00B40507"/>
    <w:rsid w:val="00B45445"/>
    <w:rsid w:val="00B45882"/>
    <w:rsid w:val="00B45B34"/>
    <w:rsid w:val="00B4768B"/>
    <w:rsid w:val="00B5237F"/>
    <w:rsid w:val="00B52DAE"/>
    <w:rsid w:val="00B5412E"/>
    <w:rsid w:val="00B54ACB"/>
    <w:rsid w:val="00B63305"/>
    <w:rsid w:val="00B65BDA"/>
    <w:rsid w:val="00B67593"/>
    <w:rsid w:val="00B67C9F"/>
    <w:rsid w:val="00B71C27"/>
    <w:rsid w:val="00B736CC"/>
    <w:rsid w:val="00B74584"/>
    <w:rsid w:val="00B74CC8"/>
    <w:rsid w:val="00B770BF"/>
    <w:rsid w:val="00B80A00"/>
    <w:rsid w:val="00B80AE3"/>
    <w:rsid w:val="00B82C22"/>
    <w:rsid w:val="00B82CA8"/>
    <w:rsid w:val="00B85A52"/>
    <w:rsid w:val="00B86235"/>
    <w:rsid w:val="00B9203F"/>
    <w:rsid w:val="00B9623F"/>
    <w:rsid w:val="00BA021E"/>
    <w:rsid w:val="00BA095C"/>
    <w:rsid w:val="00BA2B69"/>
    <w:rsid w:val="00BA32B6"/>
    <w:rsid w:val="00BA3FD4"/>
    <w:rsid w:val="00BA5AD0"/>
    <w:rsid w:val="00BA5E8A"/>
    <w:rsid w:val="00BB2489"/>
    <w:rsid w:val="00BB5316"/>
    <w:rsid w:val="00BB6BE5"/>
    <w:rsid w:val="00BB749E"/>
    <w:rsid w:val="00BB7765"/>
    <w:rsid w:val="00BC0DEB"/>
    <w:rsid w:val="00BC57FA"/>
    <w:rsid w:val="00BC5C4E"/>
    <w:rsid w:val="00BC6317"/>
    <w:rsid w:val="00BC6759"/>
    <w:rsid w:val="00BC71AE"/>
    <w:rsid w:val="00BC7911"/>
    <w:rsid w:val="00BD1D73"/>
    <w:rsid w:val="00BD364A"/>
    <w:rsid w:val="00BD4996"/>
    <w:rsid w:val="00BD7C20"/>
    <w:rsid w:val="00BE034A"/>
    <w:rsid w:val="00BE265F"/>
    <w:rsid w:val="00BE26DA"/>
    <w:rsid w:val="00BE2A16"/>
    <w:rsid w:val="00BE2AD6"/>
    <w:rsid w:val="00BE41AD"/>
    <w:rsid w:val="00BE505A"/>
    <w:rsid w:val="00BF1F29"/>
    <w:rsid w:val="00BF23C4"/>
    <w:rsid w:val="00BF242C"/>
    <w:rsid w:val="00BF2527"/>
    <w:rsid w:val="00BF616A"/>
    <w:rsid w:val="00BF639B"/>
    <w:rsid w:val="00BF6D62"/>
    <w:rsid w:val="00BF7F11"/>
    <w:rsid w:val="00C0061E"/>
    <w:rsid w:val="00C02293"/>
    <w:rsid w:val="00C04832"/>
    <w:rsid w:val="00C054E1"/>
    <w:rsid w:val="00C05D76"/>
    <w:rsid w:val="00C065C0"/>
    <w:rsid w:val="00C07061"/>
    <w:rsid w:val="00C07A9B"/>
    <w:rsid w:val="00C07B81"/>
    <w:rsid w:val="00C112C0"/>
    <w:rsid w:val="00C14803"/>
    <w:rsid w:val="00C15930"/>
    <w:rsid w:val="00C168C2"/>
    <w:rsid w:val="00C212CD"/>
    <w:rsid w:val="00C2269F"/>
    <w:rsid w:val="00C22EA7"/>
    <w:rsid w:val="00C2306F"/>
    <w:rsid w:val="00C23D89"/>
    <w:rsid w:val="00C24D74"/>
    <w:rsid w:val="00C253D2"/>
    <w:rsid w:val="00C25696"/>
    <w:rsid w:val="00C2574B"/>
    <w:rsid w:val="00C2659F"/>
    <w:rsid w:val="00C269B7"/>
    <w:rsid w:val="00C31775"/>
    <w:rsid w:val="00C3198D"/>
    <w:rsid w:val="00C31B42"/>
    <w:rsid w:val="00C32494"/>
    <w:rsid w:val="00C32F0D"/>
    <w:rsid w:val="00C335CA"/>
    <w:rsid w:val="00C35E86"/>
    <w:rsid w:val="00C36406"/>
    <w:rsid w:val="00C40167"/>
    <w:rsid w:val="00C423B3"/>
    <w:rsid w:val="00C42694"/>
    <w:rsid w:val="00C43198"/>
    <w:rsid w:val="00C442E6"/>
    <w:rsid w:val="00C45B00"/>
    <w:rsid w:val="00C45BF4"/>
    <w:rsid w:val="00C45C09"/>
    <w:rsid w:val="00C46EAA"/>
    <w:rsid w:val="00C51201"/>
    <w:rsid w:val="00C513B0"/>
    <w:rsid w:val="00C52702"/>
    <w:rsid w:val="00C532D3"/>
    <w:rsid w:val="00C54E82"/>
    <w:rsid w:val="00C55182"/>
    <w:rsid w:val="00C552A5"/>
    <w:rsid w:val="00C55AB3"/>
    <w:rsid w:val="00C57708"/>
    <w:rsid w:val="00C628F8"/>
    <w:rsid w:val="00C64226"/>
    <w:rsid w:val="00C655F3"/>
    <w:rsid w:val="00C65A4C"/>
    <w:rsid w:val="00C66F68"/>
    <w:rsid w:val="00C722F4"/>
    <w:rsid w:val="00C72646"/>
    <w:rsid w:val="00C73CE8"/>
    <w:rsid w:val="00C73E5B"/>
    <w:rsid w:val="00C74532"/>
    <w:rsid w:val="00C7470A"/>
    <w:rsid w:val="00C74AE1"/>
    <w:rsid w:val="00C76057"/>
    <w:rsid w:val="00C834F8"/>
    <w:rsid w:val="00C83557"/>
    <w:rsid w:val="00C850D3"/>
    <w:rsid w:val="00C850F7"/>
    <w:rsid w:val="00C85379"/>
    <w:rsid w:val="00C85958"/>
    <w:rsid w:val="00C85C82"/>
    <w:rsid w:val="00C90599"/>
    <w:rsid w:val="00C90D85"/>
    <w:rsid w:val="00C92E24"/>
    <w:rsid w:val="00C94429"/>
    <w:rsid w:val="00C94AF2"/>
    <w:rsid w:val="00CA09E1"/>
    <w:rsid w:val="00CA1D91"/>
    <w:rsid w:val="00CA2EFC"/>
    <w:rsid w:val="00CA370C"/>
    <w:rsid w:val="00CA3996"/>
    <w:rsid w:val="00CA4D26"/>
    <w:rsid w:val="00CA76B3"/>
    <w:rsid w:val="00CA7F95"/>
    <w:rsid w:val="00CB07BB"/>
    <w:rsid w:val="00CB0C61"/>
    <w:rsid w:val="00CB225F"/>
    <w:rsid w:val="00CB3526"/>
    <w:rsid w:val="00CB486B"/>
    <w:rsid w:val="00CB599D"/>
    <w:rsid w:val="00CB611C"/>
    <w:rsid w:val="00CB6A5B"/>
    <w:rsid w:val="00CB7E79"/>
    <w:rsid w:val="00CC092F"/>
    <w:rsid w:val="00CC0EA2"/>
    <w:rsid w:val="00CC13B7"/>
    <w:rsid w:val="00CC1D87"/>
    <w:rsid w:val="00CC3981"/>
    <w:rsid w:val="00CC6B05"/>
    <w:rsid w:val="00CC6D19"/>
    <w:rsid w:val="00CC7637"/>
    <w:rsid w:val="00CC7AFF"/>
    <w:rsid w:val="00CD0484"/>
    <w:rsid w:val="00CD1571"/>
    <w:rsid w:val="00CD1975"/>
    <w:rsid w:val="00CD51E6"/>
    <w:rsid w:val="00CD5896"/>
    <w:rsid w:val="00CD5C3E"/>
    <w:rsid w:val="00CD6F6E"/>
    <w:rsid w:val="00CD7D79"/>
    <w:rsid w:val="00CE3B81"/>
    <w:rsid w:val="00CE40F3"/>
    <w:rsid w:val="00CE4A2A"/>
    <w:rsid w:val="00CE54CA"/>
    <w:rsid w:val="00CE68AF"/>
    <w:rsid w:val="00CE72C9"/>
    <w:rsid w:val="00CF0E51"/>
    <w:rsid w:val="00CF2576"/>
    <w:rsid w:val="00CF28E8"/>
    <w:rsid w:val="00D007B7"/>
    <w:rsid w:val="00D00B44"/>
    <w:rsid w:val="00D00E37"/>
    <w:rsid w:val="00D0399A"/>
    <w:rsid w:val="00D04F81"/>
    <w:rsid w:val="00D064F1"/>
    <w:rsid w:val="00D06F8C"/>
    <w:rsid w:val="00D07D48"/>
    <w:rsid w:val="00D10618"/>
    <w:rsid w:val="00D11AB4"/>
    <w:rsid w:val="00D12967"/>
    <w:rsid w:val="00D1392D"/>
    <w:rsid w:val="00D144C7"/>
    <w:rsid w:val="00D16262"/>
    <w:rsid w:val="00D1636D"/>
    <w:rsid w:val="00D17C46"/>
    <w:rsid w:val="00D17D5A"/>
    <w:rsid w:val="00D31163"/>
    <w:rsid w:val="00D31CEB"/>
    <w:rsid w:val="00D3457F"/>
    <w:rsid w:val="00D34916"/>
    <w:rsid w:val="00D34CB1"/>
    <w:rsid w:val="00D351B4"/>
    <w:rsid w:val="00D40D29"/>
    <w:rsid w:val="00D4152F"/>
    <w:rsid w:val="00D41E30"/>
    <w:rsid w:val="00D4352F"/>
    <w:rsid w:val="00D44047"/>
    <w:rsid w:val="00D44312"/>
    <w:rsid w:val="00D4583E"/>
    <w:rsid w:val="00D45B1B"/>
    <w:rsid w:val="00D46041"/>
    <w:rsid w:val="00D4780E"/>
    <w:rsid w:val="00D53C55"/>
    <w:rsid w:val="00D5427D"/>
    <w:rsid w:val="00D55888"/>
    <w:rsid w:val="00D57394"/>
    <w:rsid w:val="00D60D78"/>
    <w:rsid w:val="00D610AF"/>
    <w:rsid w:val="00D612A2"/>
    <w:rsid w:val="00D63A97"/>
    <w:rsid w:val="00D65F6E"/>
    <w:rsid w:val="00D70C60"/>
    <w:rsid w:val="00D71CF1"/>
    <w:rsid w:val="00D71DE8"/>
    <w:rsid w:val="00D722BC"/>
    <w:rsid w:val="00D72516"/>
    <w:rsid w:val="00D74EB1"/>
    <w:rsid w:val="00D75755"/>
    <w:rsid w:val="00D75CE5"/>
    <w:rsid w:val="00D76481"/>
    <w:rsid w:val="00D76994"/>
    <w:rsid w:val="00D76A85"/>
    <w:rsid w:val="00D770C4"/>
    <w:rsid w:val="00D8059C"/>
    <w:rsid w:val="00D82979"/>
    <w:rsid w:val="00D83C7D"/>
    <w:rsid w:val="00D846C3"/>
    <w:rsid w:val="00D85A68"/>
    <w:rsid w:val="00D86301"/>
    <w:rsid w:val="00D8630A"/>
    <w:rsid w:val="00D871F8"/>
    <w:rsid w:val="00D87887"/>
    <w:rsid w:val="00D87DB2"/>
    <w:rsid w:val="00D917F5"/>
    <w:rsid w:val="00D939A1"/>
    <w:rsid w:val="00D93FEF"/>
    <w:rsid w:val="00D94B04"/>
    <w:rsid w:val="00D95080"/>
    <w:rsid w:val="00D95916"/>
    <w:rsid w:val="00D95D7E"/>
    <w:rsid w:val="00D961C0"/>
    <w:rsid w:val="00D972E6"/>
    <w:rsid w:val="00DA489F"/>
    <w:rsid w:val="00DA4C03"/>
    <w:rsid w:val="00DA7616"/>
    <w:rsid w:val="00DA7B29"/>
    <w:rsid w:val="00DA7D68"/>
    <w:rsid w:val="00DB0FED"/>
    <w:rsid w:val="00DB2283"/>
    <w:rsid w:val="00DB45DA"/>
    <w:rsid w:val="00DB4BED"/>
    <w:rsid w:val="00DB5805"/>
    <w:rsid w:val="00DB653E"/>
    <w:rsid w:val="00DB7842"/>
    <w:rsid w:val="00DC0EB8"/>
    <w:rsid w:val="00DC0F96"/>
    <w:rsid w:val="00DC157F"/>
    <w:rsid w:val="00DC2BB2"/>
    <w:rsid w:val="00DC2D86"/>
    <w:rsid w:val="00DC3895"/>
    <w:rsid w:val="00DC42F3"/>
    <w:rsid w:val="00DC4789"/>
    <w:rsid w:val="00DC5CDE"/>
    <w:rsid w:val="00DC6EB2"/>
    <w:rsid w:val="00DC769B"/>
    <w:rsid w:val="00DC7D5D"/>
    <w:rsid w:val="00DD100D"/>
    <w:rsid w:val="00DD1086"/>
    <w:rsid w:val="00DD1ED3"/>
    <w:rsid w:val="00DD2BBC"/>
    <w:rsid w:val="00DD7F7F"/>
    <w:rsid w:val="00DE05FF"/>
    <w:rsid w:val="00DE4DA1"/>
    <w:rsid w:val="00DE760F"/>
    <w:rsid w:val="00DE7E34"/>
    <w:rsid w:val="00DF093A"/>
    <w:rsid w:val="00DF178F"/>
    <w:rsid w:val="00DF2775"/>
    <w:rsid w:val="00DF3D58"/>
    <w:rsid w:val="00DF5356"/>
    <w:rsid w:val="00DF5409"/>
    <w:rsid w:val="00DF63FB"/>
    <w:rsid w:val="00DF71D5"/>
    <w:rsid w:val="00E00E35"/>
    <w:rsid w:val="00E0323C"/>
    <w:rsid w:val="00E03330"/>
    <w:rsid w:val="00E038F2"/>
    <w:rsid w:val="00E07CE7"/>
    <w:rsid w:val="00E108E4"/>
    <w:rsid w:val="00E10AA2"/>
    <w:rsid w:val="00E11ED6"/>
    <w:rsid w:val="00E12DD0"/>
    <w:rsid w:val="00E131F5"/>
    <w:rsid w:val="00E13A1B"/>
    <w:rsid w:val="00E14938"/>
    <w:rsid w:val="00E17FD0"/>
    <w:rsid w:val="00E21C51"/>
    <w:rsid w:val="00E239A9"/>
    <w:rsid w:val="00E26247"/>
    <w:rsid w:val="00E31C49"/>
    <w:rsid w:val="00E3349F"/>
    <w:rsid w:val="00E335B8"/>
    <w:rsid w:val="00E34823"/>
    <w:rsid w:val="00E35329"/>
    <w:rsid w:val="00E37CCD"/>
    <w:rsid w:val="00E37FE1"/>
    <w:rsid w:val="00E405F3"/>
    <w:rsid w:val="00E42412"/>
    <w:rsid w:val="00E43A03"/>
    <w:rsid w:val="00E4559C"/>
    <w:rsid w:val="00E457F5"/>
    <w:rsid w:val="00E461FA"/>
    <w:rsid w:val="00E46200"/>
    <w:rsid w:val="00E4698B"/>
    <w:rsid w:val="00E47CD5"/>
    <w:rsid w:val="00E523C8"/>
    <w:rsid w:val="00E53856"/>
    <w:rsid w:val="00E546BA"/>
    <w:rsid w:val="00E55CF0"/>
    <w:rsid w:val="00E56077"/>
    <w:rsid w:val="00E56B8F"/>
    <w:rsid w:val="00E605EE"/>
    <w:rsid w:val="00E60A7F"/>
    <w:rsid w:val="00E63BCF"/>
    <w:rsid w:val="00E6457B"/>
    <w:rsid w:val="00E66D86"/>
    <w:rsid w:val="00E70410"/>
    <w:rsid w:val="00E70994"/>
    <w:rsid w:val="00E7156D"/>
    <w:rsid w:val="00E7188B"/>
    <w:rsid w:val="00E720C9"/>
    <w:rsid w:val="00E729AC"/>
    <w:rsid w:val="00E73AD6"/>
    <w:rsid w:val="00E74543"/>
    <w:rsid w:val="00E74AB5"/>
    <w:rsid w:val="00E75162"/>
    <w:rsid w:val="00E75430"/>
    <w:rsid w:val="00E811BE"/>
    <w:rsid w:val="00E818A2"/>
    <w:rsid w:val="00E81C14"/>
    <w:rsid w:val="00E81C49"/>
    <w:rsid w:val="00E826F4"/>
    <w:rsid w:val="00E83DCE"/>
    <w:rsid w:val="00E842D8"/>
    <w:rsid w:val="00E85B0D"/>
    <w:rsid w:val="00E860EF"/>
    <w:rsid w:val="00E9128C"/>
    <w:rsid w:val="00E92EB2"/>
    <w:rsid w:val="00E930A2"/>
    <w:rsid w:val="00E93686"/>
    <w:rsid w:val="00E93D77"/>
    <w:rsid w:val="00E9407C"/>
    <w:rsid w:val="00E9561A"/>
    <w:rsid w:val="00E95A18"/>
    <w:rsid w:val="00E95A2F"/>
    <w:rsid w:val="00EA0DA6"/>
    <w:rsid w:val="00EA15A8"/>
    <w:rsid w:val="00EA1C3E"/>
    <w:rsid w:val="00EA3C48"/>
    <w:rsid w:val="00EA52C6"/>
    <w:rsid w:val="00EA7256"/>
    <w:rsid w:val="00EA7695"/>
    <w:rsid w:val="00EB07C1"/>
    <w:rsid w:val="00EB0E80"/>
    <w:rsid w:val="00EB17B2"/>
    <w:rsid w:val="00EB3FEA"/>
    <w:rsid w:val="00EB4780"/>
    <w:rsid w:val="00EB6716"/>
    <w:rsid w:val="00EC0186"/>
    <w:rsid w:val="00EC04AA"/>
    <w:rsid w:val="00EC0D34"/>
    <w:rsid w:val="00EC2C84"/>
    <w:rsid w:val="00EC4252"/>
    <w:rsid w:val="00EC5C1D"/>
    <w:rsid w:val="00EC609B"/>
    <w:rsid w:val="00EC6B56"/>
    <w:rsid w:val="00EC78A6"/>
    <w:rsid w:val="00EC7CF3"/>
    <w:rsid w:val="00ED064D"/>
    <w:rsid w:val="00ED79B8"/>
    <w:rsid w:val="00EE2E8E"/>
    <w:rsid w:val="00EE3040"/>
    <w:rsid w:val="00EE43FC"/>
    <w:rsid w:val="00EE64EB"/>
    <w:rsid w:val="00EF0529"/>
    <w:rsid w:val="00EF1450"/>
    <w:rsid w:val="00EF2C26"/>
    <w:rsid w:val="00EF2D84"/>
    <w:rsid w:val="00EF32C2"/>
    <w:rsid w:val="00EF5115"/>
    <w:rsid w:val="00EF54C8"/>
    <w:rsid w:val="00EF55C6"/>
    <w:rsid w:val="00EF5601"/>
    <w:rsid w:val="00EF7B27"/>
    <w:rsid w:val="00F000E7"/>
    <w:rsid w:val="00F0150D"/>
    <w:rsid w:val="00F0152F"/>
    <w:rsid w:val="00F020CA"/>
    <w:rsid w:val="00F033E6"/>
    <w:rsid w:val="00F038DA"/>
    <w:rsid w:val="00F044F7"/>
    <w:rsid w:val="00F04C82"/>
    <w:rsid w:val="00F05D96"/>
    <w:rsid w:val="00F108B1"/>
    <w:rsid w:val="00F11263"/>
    <w:rsid w:val="00F1258A"/>
    <w:rsid w:val="00F13FFD"/>
    <w:rsid w:val="00F16548"/>
    <w:rsid w:val="00F20988"/>
    <w:rsid w:val="00F24CBF"/>
    <w:rsid w:val="00F250C8"/>
    <w:rsid w:val="00F256D7"/>
    <w:rsid w:val="00F2666E"/>
    <w:rsid w:val="00F30659"/>
    <w:rsid w:val="00F3294B"/>
    <w:rsid w:val="00F3335A"/>
    <w:rsid w:val="00F3415B"/>
    <w:rsid w:val="00F349B2"/>
    <w:rsid w:val="00F3600B"/>
    <w:rsid w:val="00F36CA5"/>
    <w:rsid w:val="00F3715F"/>
    <w:rsid w:val="00F3789B"/>
    <w:rsid w:val="00F4139E"/>
    <w:rsid w:val="00F42D82"/>
    <w:rsid w:val="00F43B77"/>
    <w:rsid w:val="00F43C3E"/>
    <w:rsid w:val="00F442B6"/>
    <w:rsid w:val="00F504ED"/>
    <w:rsid w:val="00F51591"/>
    <w:rsid w:val="00F515A1"/>
    <w:rsid w:val="00F51ABA"/>
    <w:rsid w:val="00F51F9E"/>
    <w:rsid w:val="00F5393E"/>
    <w:rsid w:val="00F54710"/>
    <w:rsid w:val="00F62333"/>
    <w:rsid w:val="00F65D7A"/>
    <w:rsid w:val="00F702DB"/>
    <w:rsid w:val="00F70B04"/>
    <w:rsid w:val="00F72C9E"/>
    <w:rsid w:val="00F748EA"/>
    <w:rsid w:val="00F75CF8"/>
    <w:rsid w:val="00F75E91"/>
    <w:rsid w:val="00F7671D"/>
    <w:rsid w:val="00F77E74"/>
    <w:rsid w:val="00F803EB"/>
    <w:rsid w:val="00F81A67"/>
    <w:rsid w:val="00F82376"/>
    <w:rsid w:val="00F82F5C"/>
    <w:rsid w:val="00F83BC3"/>
    <w:rsid w:val="00F85CF8"/>
    <w:rsid w:val="00F868E3"/>
    <w:rsid w:val="00F87FD2"/>
    <w:rsid w:val="00F900F8"/>
    <w:rsid w:val="00F9017F"/>
    <w:rsid w:val="00F92AD7"/>
    <w:rsid w:val="00F96BFA"/>
    <w:rsid w:val="00F97ED5"/>
    <w:rsid w:val="00FA191C"/>
    <w:rsid w:val="00FA2A6B"/>
    <w:rsid w:val="00FA4AE3"/>
    <w:rsid w:val="00FA53A9"/>
    <w:rsid w:val="00FA54E1"/>
    <w:rsid w:val="00FA6632"/>
    <w:rsid w:val="00FB2B7E"/>
    <w:rsid w:val="00FB5BC8"/>
    <w:rsid w:val="00FB5C3B"/>
    <w:rsid w:val="00FB5DD7"/>
    <w:rsid w:val="00FB5FA1"/>
    <w:rsid w:val="00FC0D28"/>
    <w:rsid w:val="00FC1410"/>
    <w:rsid w:val="00FC19DB"/>
    <w:rsid w:val="00FC363E"/>
    <w:rsid w:val="00FC3F68"/>
    <w:rsid w:val="00FC43C8"/>
    <w:rsid w:val="00FC5A69"/>
    <w:rsid w:val="00FC5C15"/>
    <w:rsid w:val="00FC6291"/>
    <w:rsid w:val="00FC6A33"/>
    <w:rsid w:val="00FC7FAC"/>
    <w:rsid w:val="00FD04A1"/>
    <w:rsid w:val="00FD100E"/>
    <w:rsid w:val="00FD17C4"/>
    <w:rsid w:val="00FD1C1A"/>
    <w:rsid w:val="00FD3A41"/>
    <w:rsid w:val="00FD3B08"/>
    <w:rsid w:val="00FD3E1E"/>
    <w:rsid w:val="00FD597B"/>
    <w:rsid w:val="00FD5B0A"/>
    <w:rsid w:val="00FD72AA"/>
    <w:rsid w:val="00FD7B25"/>
    <w:rsid w:val="00FD7C7B"/>
    <w:rsid w:val="00FE21FF"/>
    <w:rsid w:val="00FE5157"/>
    <w:rsid w:val="00FE5FEE"/>
    <w:rsid w:val="00FE767B"/>
    <w:rsid w:val="00FF0763"/>
    <w:rsid w:val="00FF0878"/>
    <w:rsid w:val="00FF105F"/>
    <w:rsid w:val="00FF27DF"/>
    <w:rsid w:val="00FF3154"/>
    <w:rsid w:val="00FF31E4"/>
    <w:rsid w:val="00FF3CD0"/>
    <w:rsid w:val="00FF5340"/>
    <w:rsid w:val="00FF6579"/>
    <w:rsid w:val="00FF6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E828AE"/>
  <w15:chartTrackingRefBased/>
  <w15:docId w15:val="{3905E9D3-58EE-4457-A1AB-3B12FC11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1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51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351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1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1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1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1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1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1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5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35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1B4"/>
    <w:rPr>
      <w:rFonts w:eastAsiaTheme="majorEastAsia" w:cstheme="majorBidi"/>
      <w:color w:val="272727" w:themeColor="text1" w:themeTint="D8"/>
    </w:rPr>
  </w:style>
  <w:style w:type="paragraph" w:styleId="Title">
    <w:name w:val="Title"/>
    <w:basedOn w:val="Normal"/>
    <w:next w:val="Normal"/>
    <w:link w:val="TitleChar"/>
    <w:uiPriority w:val="10"/>
    <w:qFormat/>
    <w:rsid w:val="00D351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1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1B4"/>
    <w:pPr>
      <w:spacing w:before="160"/>
      <w:jc w:val="center"/>
    </w:pPr>
    <w:rPr>
      <w:i/>
      <w:iCs/>
      <w:color w:val="404040" w:themeColor="text1" w:themeTint="BF"/>
    </w:rPr>
  </w:style>
  <w:style w:type="character" w:customStyle="1" w:styleId="QuoteChar">
    <w:name w:val="Quote Char"/>
    <w:basedOn w:val="DefaultParagraphFont"/>
    <w:link w:val="Quote"/>
    <w:uiPriority w:val="29"/>
    <w:rsid w:val="00D351B4"/>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D351B4"/>
    <w:pPr>
      <w:ind w:left="720"/>
      <w:contextualSpacing/>
    </w:pPr>
  </w:style>
  <w:style w:type="character" w:styleId="IntenseEmphasis">
    <w:name w:val="Intense Emphasis"/>
    <w:basedOn w:val="DefaultParagraphFont"/>
    <w:uiPriority w:val="21"/>
    <w:qFormat/>
    <w:rsid w:val="00D351B4"/>
    <w:rPr>
      <w:i/>
      <w:iCs/>
      <w:color w:val="0F4761" w:themeColor="accent1" w:themeShade="BF"/>
    </w:rPr>
  </w:style>
  <w:style w:type="paragraph" w:styleId="IntenseQuote">
    <w:name w:val="Intense Quote"/>
    <w:basedOn w:val="Normal"/>
    <w:next w:val="Normal"/>
    <w:link w:val="IntenseQuoteChar"/>
    <w:uiPriority w:val="30"/>
    <w:qFormat/>
    <w:rsid w:val="00D351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1B4"/>
    <w:rPr>
      <w:i/>
      <w:iCs/>
      <w:color w:val="0F4761" w:themeColor="accent1" w:themeShade="BF"/>
    </w:rPr>
  </w:style>
  <w:style w:type="character" w:styleId="IntenseReference">
    <w:name w:val="Intense Reference"/>
    <w:basedOn w:val="DefaultParagraphFont"/>
    <w:uiPriority w:val="32"/>
    <w:qFormat/>
    <w:rsid w:val="00D351B4"/>
    <w:rPr>
      <w:b/>
      <w:bCs/>
      <w:smallCaps/>
      <w:color w:val="0F4761" w:themeColor="accent1" w:themeShade="BF"/>
      <w:spacing w:val="5"/>
    </w:rPr>
  </w:style>
  <w:style w:type="table" w:styleId="TableGrid">
    <w:name w:val="Table Grid"/>
    <w:basedOn w:val="TableNormal"/>
    <w:uiPriority w:val="39"/>
    <w:rsid w:val="00D351B4"/>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D27C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D27C0"/>
    <w:pPr>
      <w:spacing w:after="100"/>
    </w:pPr>
  </w:style>
  <w:style w:type="character" w:styleId="Hyperlink">
    <w:name w:val="Hyperlink"/>
    <w:basedOn w:val="DefaultParagraphFont"/>
    <w:uiPriority w:val="99"/>
    <w:unhideWhenUsed/>
    <w:rsid w:val="000D27C0"/>
    <w:rPr>
      <w:color w:val="467886" w:themeColor="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A1843"/>
  </w:style>
  <w:style w:type="paragraph" w:styleId="Header">
    <w:name w:val="header"/>
    <w:basedOn w:val="Normal"/>
    <w:link w:val="HeaderChar"/>
    <w:uiPriority w:val="99"/>
    <w:unhideWhenUsed/>
    <w:rsid w:val="00596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47D"/>
  </w:style>
  <w:style w:type="paragraph" w:styleId="Footer">
    <w:name w:val="footer"/>
    <w:basedOn w:val="Normal"/>
    <w:link w:val="FooterChar"/>
    <w:uiPriority w:val="99"/>
    <w:unhideWhenUsed/>
    <w:rsid w:val="00596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47D"/>
  </w:style>
  <w:style w:type="paragraph" w:styleId="Bibliography">
    <w:name w:val="Bibliography"/>
    <w:basedOn w:val="Normal"/>
    <w:next w:val="Normal"/>
    <w:uiPriority w:val="37"/>
    <w:unhideWhenUsed/>
    <w:rsid w:val="00987841"/>
  </w:style>
  <w:style w:type="paragraph" w:styleId="TOC2">
    <w:name w:val="toc 2"/>
    <w:basedOn w:val="Normal"/>
    <w:next w:val="Normal"/>
    <w:autoRedefine/>
    <w:uiPriority w:val="39"/>
    <w:unhideWhenUsed/>
    <w:rsid w:val="003B77A4"/>
    <w:pPr>
      <w:spacing w:after="100"/>
      <w:ind w:left="220"/>
    </w:pPr>
  </w:style>
  <w:style w:type="paragraph" w:styleId="TOC3">
    <w:name w:val="toc 3"/>
    <w:basedOn w:val="Normal"/>
    <w:next w:val="Normal"/>
    <w:autoRedefine/>
    <w:uiPriority w:val="39"/>
    <w:unhideWhenUsed/>
    <w:rsid w:val="00175207"/>
    <w:pPr>
      <w:spacing w:after="100"/>
      <w:ind w:left="440"/>
    </w:pPr>
  </w:style>
  <w:style w:type="paragraph" w:styleId="Caption">
    <w:name w:val="caption"/>
    <w:basedOn w:val="Normal"/>
    <w:next w:val="Normal"/>
    <w:uiPriority w:val="35"/>
    <w:unhideWhenUsed/>
    <w:qFormat/>
    <w:rsid w:val="008C7FD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C7FD4"/>
    <w:pPr>
      <w:spacing w:after="0"/>
    </w:pPr>
  </w:style>
  <w:style w:type="paragraph" w:styleId="NormalWeb">
    <w:name w:val="Normal (Web)"/>
    <w:basedOn w:val="Normal"/>
    <w:uiPriority w:val="99"/>
    <w:semiHidden/>
    <w:unhideWhenUsed/>
    <w:rsid w:val="006317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EF55C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953">
      <w:bodyDiv w:val="1"/>
      <w:marLeft w:val="0"/>
      <w:marRight w:val="0"/>
      <w:marTop w:val="0"/>
      <w:marBottom w:val="0"/>
      <w:divBdr>
        <w:top w:val="none" w:sz="0" w:space="0" w:color="auto"/>
        <w:left w:val="none" w:sz="0" w:space="0" w:color="auto"/>
        <w:bottom w:val="none" w:sz="0" w:space="0" w:color="auto"/>
        <w:right w:val="none" w:sz="0" w:space="0" w:color="auto"/>
      </w:divBdr>
    </w:div>
    <w:div w:id="1707760">
      <w:bodyDiv w:val="1"/>
      <w:marLeft w:val="0"/>
      <w:marRight w:val="0"/>
      <w:marTop w:val="0"/>
      <w:marBottom w:val="0"/>
      <w:divBdr>
        <w:top w:val="none" w:sz="0" w:space="0" w:color="auto"/>
        <w:left w:val="none" w:sz="0" w:space="0" w:color="auto"/>
        <w:bottom w:val="none" w:sz="0" w:space="0" w:color="auto"/>
        <w:right w:val="none" w:sz="0" w:space="0" w:color="auto"/>
      </w:divBdr>
    </w:div>
    <w:div w:id="4481956">
      <w:bodyDiv w:val="1"/>
      <w:marLeft w:val="0"/>
      <w:marRight w:val="0"/>
      <w:marTop w:val="0"/>
      <w:marBottom w:val="0"/>
      <w:divBdr>
        <w:top w:val="none" w:sz="0" w:space="0" w:color="auto"/>
        <w:left w:val="none" w:sz="0" w:space="0" w:color="auto"/>
        <w:bottom w:val="none" w:sz="0" w:space="0" w:color="auto"/>
        <w:right w:val="none" w:sz="0" w:space="0" w:color="auto"/>
      </w:divBdr>
    </w:div>
    <w:div w:id="6717126">
      <w:bodyDiv w:val="1"/>
      <w:marLeft w:val="0"/>
      <w:marRight w:val="0"/>
      <w:marTop w:val="0"/>
      <w:marBottom w:val="0"/>
      <w:divBdr>
        <w:top w:val="none" w:sz="0" w:space="0" w:color="auto"/>
        <w:left w:val="none" w:sz="0" w:space="0" w:color="auto"/>
        <w:bottom w:val="none" w:sz="0" w:space="0" w:color="auto"/>
        <w:right w:val="none" w:sz="0" w:space="0" w:color="auto"/>
      </w:divBdr>
    </w:div>
    <w:div w:id="9374447">
      <w:bodyDiv w:val="1"/>
      <w:marLeft w:val="0"/>
      <w:marRight w:val="0"/>
      <w:marTop w:val="0"/>
      <w:marBottom w:val="0"/>
      <w:divBdr>
        <w:top w:val="none" w:sz="0" w:space="0" w:color="auto"/>
        <w:left w:val="none" w:sz="0" w:space="0" w:color="auto"/>
        <w:bottom w:val="none" w:sz="0" w:space="0" w:color="auto"/>
        <w:right w:val="none" w:sz="0" w:space="0" w:color="auto"/>
      </w:divBdr>
    </w:div>
    <w:div w:id="13307585">
      <w:bodyDiv w:val="1"/>
      <w:marLeft w:val="0"/>
      <w:marRight w:val="0"/>
      <w:marTop w:val="0"/>
      <w:marBottom w:val="0"/>
      <w:divBdr>
        <w:top w:val="none" w:sz="0" w:space="0" w:color="auto"/>
        <w:left w:val="none" w:sz="0" w:space="0" w:color="auto"/>
        <w:bottom w:val="none" w:sz="0" w:space="0" w:color="auto"/>
        <w:right w:val="none" w:sz="0" w:space="0" w:color="auto"/>
      </w:divBdr>
    </w:div>
    <w:div w:id="16153154">
      <w:bodyDiv w:val="1"/>
      <w:marLeft w:val="0"/>
      <w:marRight w:val="0"/>
      <w:marTop w:val="0"/>
      <w:marBottom w:val="0"/>
      <w:divBdr>
        <w:top w:val="none" w:sz="0" w:space="0" w:color="auto"/>
        <w:left w:val="none" w:sz="0" w:space="0" w:color="auto"/>
        <w:bottom w:val="none" w:sz="0" w:space="0" w:color="auto"/>
        <w:right w:val="none" w:sz="0" w:space="0" w:color="auto"/>
      </w:divBdr>
    </w:div>
    <w:div w:id="20518298">
      <w:bodyDiv w:val="1"/>
      <w:marLeft w:val="0"/>
      <w:marRight w:val="0"/>
      <w:marTop w:val="0"/>
      <w:marBottom w:val="0"/>
      <w:divBdr>
        <w:top w:val="none" w:sz="0" w:space="0" w:color="auto"/>
        <w:left w:val="none" w:sz="0" w:space="0" w:color="auto"/>
        <w:bottom w:val="none" w:sz="0" w:space="0" w:color="auto"/>
        <w:right w:val="none" w:sz="0" w:space="0" w:color="auto"/>
      </w:divBdr>
    </w:div>
    <w:div w:id="20710620">
      <w:bodyDiv w:val="1"/>
      <w:marLeft w:val="0"/>
      <w:marRight w:val="0"/>
      <w:marTop w:val="0"/>
      <w:marBottom w:val="0"/>
      <w:divBdr>
        <w:top w:val="none" w:sz="0" w:space="0" w:color="auto"/>
        <w:left w:val="none" w:sz="0" w:space="0" w:color="auto"/>
        <w:bottom w:val="none" w:sz="0" w:space="0" w:color="auto"/>
        <w:right w:val="none" w:sz="0" w:space="0" w:color="auto"/>
      </w:divBdr>
    </w:div>
    <w:div w:id="25569495">
      <w:bodyDiv w:val="1"/>
      <w:marLeft w:val="0"/>
      <w:marRight w:val="0"/>
      <w:marTop w:val="0"/>
      <w:marBottom w:val="0"/>
      <w:divBdr>
        <w:top w:val="none" w:sz="0" w:space="0" w:color="auto"/>
        <w:left w:val="none" w:sz="0" w:space="0" w:color="auto"/>
        <w:bottom w:val="none" w:sz="0" w:space="0" w:color="auto"/>
        <w:right w:val="none" w:sz="0" w:space="0" w:color="auto"/>
      </w:divBdr>
    </w:div>
    <w:div w:id="26104330">
      <w:bodyDiv w:val="1"/>
      <w:marLeft w:val="0"/>
      <w:marRight w:val="0"/>
      <w:marTop w:val="0"/>
      <w:marBottom w:val="0"/>
      <w:divBdr>
        <w:top w:val="none" w:sz="0" w:space="0" w:color="auto"/>
        <w:left w:val="none" w:sz="0" w:space="0" w:color="auto"/>
        <w:bottom w:val="none" w:sz="0" w:space="0" w:color="auto"/>
        <w:right w:val="none" w:sz="0" w:space="0" w:color="auto"/>
      </w:divBdr>
    </w:div>
    <w:div w:id="27801189">
      <w:bodyDiv w:val="1"/>
      <w:marLeft w:val="0"/>
      <w:marRight w:val="0"/>
      <w:marTop w:val="0"/>
      <w:marBottom w:val="0"/>
      <w:divBdr>
        <w:top w:val="none" w:sz="0" w:space="0" w:color="auto"/>
        <w:left w:val="none" w:sz="0" w:space="0" w:color="auto"/>
        <w:bottom w:val="none" w:sz="0" w:space="0" w:color="auto"/>
        <w:right w:val="none" w:sz="0" w:space="0" w:color="auto"/>
      </w:divBdr>
    </w:div>
    <w:div w:id="28461464">
      <w:bodyDiv w:val="1"/>
      <w:marLeft w:val="0"/>
      <w:marRight w:val="0"/>
      <w:marTop w:val="0"/>
      <w:marBottom w:val="0"/>
      <w:divBdr>
        <w:top w:val="none" w:sz="0" w:space="0" w:color="auto"/>
        <w:left w:val="none" w:sz="0" w:space="0" w:color="auto"/>
        <w:bottom w:val="none" w:sz="0" w:space="0" w:color="auto"/>
        <w:right w:val="none" w:sz="0" w:space="0" w:color="auto"/>
      </w:divBdr>
    </w:div>
    <w:div w:id="29503343">
      <w:bodyDiv w:val="1"/>
      <w:marLeft w:val="0"/>
      <w:marRight w:val="0"/>
      <w:marTop w:val="0"/>
      <w:marBottom w:val="0"/>
      <w:divBdr>
        <w:top w:val="none" w:sz="0" w:space="0" w:color="auto"/>
        <w:left w:val="none" w:sz="0" w:space="0" w:color="auto"/>
        <w:bottom w:val="none" w:sz="0" w:space="0" w:color="auto"/>
        <w:right w:val="none" w:sz="0" w:space="0" w:color="auto"/>
      </w:divBdr>
    </w:div>
    <w:div w:id="33778599">
      <w:bodyDiv w:val="1"/>
      <w:marLeft w:val="0"/>
      <w:marRight w:val="0"/>
      <w:marTop w:val="0"/>
      <w:marBottom w:val="0"/>
      <w:divBdr>
        <w:top w:val="none" w:sz="0" w:space="0" w:color="auto"/>
        <w:left w:val="none" w:sz="0" w:space="0" w:color="auto"/>
        <w:bottom w:val="none" w:sz="0" w:space="0" w:color="auto"/>
        <w:right w:val="none" w:sz="0" w:space="0" w:color="auto"/>
      </w:divBdr>
    </w:div>
    <w:div w:id="34693841">
      <w:bodyDiv w:val="1"/>
      <w:marLeft w:val="0"/>
      <w:marRight w:val="0"/>
      <w:marTop w:val="0"/>
      <w:marBottom w:val="0"/>
      <w:divBdr>
        <w:top w:val="none" w:sz="0" w:space="0" w:color="auto"/>
        <w:left w:val="none" w:sz="0" w:space="0" w:color="auto"/>
        <w:bottom w:val="none" w:sz="0" w:space="0" w:color="auto"/>
        <w:right w:val="none" w:sz="0" w:space="0" w:color="auto"/>
      </w:divBdr>
    </w:div>
    <w:div w:id="36248997">
      <w:bodyDiv w:val="1"/>
      <w:marLeft w:val="0"/>
      <w:marRight w:val="0"/>
      <w:marTop w:val="0"/>
      <w:marBottom w:val="0"/>
      <w:divBdr>
        <w:top w:val="none" w:sz="0" w:space="0" w:color="auto"/>
        <w:left w:val="none" w:sz="0" w:space="0" w:color="auto"/>
        <w:bottom w:val="none" w:sz="0" w:space="0" w:color="auto"/>
        <w:right w:val="none" w:sz="0" w:space="0" w:color="auto"/>
      </w:divBdr>
    </w:div>
    <w:div w:id="36440012">
      <w:bodyDiv w:val="1"/>
      <w:marLeft w:val="0"/>
      <w:marRight w:val="0"/>
      <w:marTop w:val="0"/>
      <w:marBottom w:val="0"/>
      <w:divBdr>
        <w:top w:val="none" w:sz="0" w:space="0" w:color="auto"/>
        <w:left w:val="none" w:sz="0" w:space="0" w:color="auto"/>
        <w:bottom w:val="none" w:sz="0" w:space="0" w:color="auto"/>
        <w:right w:val="none" w:sz="0" w:space="0" w:color="auto"/>
      </w:divBdr>
    </w:div>
    <w:div w:id="40983322">
      <w:bodyDiv w:val="1"/>
      <w:marLeft w:val="0"/>
      <w:marRight w:val="0"/>
      <w:marTop w:val="0"/>
      <w:marBottom w:val="0"/>
      <w:divBdr>
        <w:top w:val="none" w:sz="0" w:space="0" w:color="auto"/>
        <w:left w:val="none" w:sz="0" w:space="0" w:color="auto"/>
        <w:bottom w:val="none" w:sz="0" w:space="0" w:color="auto"/>
        <w:right w:val="none" w:sz="0" w:space="0" w:color="auto"/>
      </w:divBdr>
    </w:div>
    <w:div w:id="42674897">
      <w:bodyDiv w:val="1"/>
      <w:marLeft w:val="0"/>
      <w:marRight w:val="0"/>
      <w:marTop w:val="0"/>
      <w:marBottom w:val="0"/>
      <w:divBdr>
        <w:top w:val="none" w:sz="0" w:space="0" w:color="auto"/>
        <w:left w:val="none" w:sz="0" w:space="0" w:color="auto"/>
        <w:bottom w:val="none" w:sz="0" w:space="0" w:color="auto"/>
        <w:right w:val="none" w:sz="0" w:space="0" w:color="auto"/>
      </w:divBdr>
    </w:div>
    <w:div w:id="46489029">
      <w:bodyDiv w:val="1"/>
      <w:marLeft w:val="0"/>
      <w:marRight w:val="0"/>
      <w:marTop w:val="0"/>
      <w:marBottom w:val="0"/>
      <w:divBdr>
        <w:top w:val="none" w:sz="0" w:space="0" w:color="auto"/>
        <w:left w:val="none" w:sz="0" w:space="0" w:color="auto"/>
        <w:bottom w:val="none" w:sz="0" w:space="0" w:color="auto"/>
        <w:right w:val="none" w:sz="0" w:space="0" w:color="auto"/>
      </w:divBdr>
    </w:div>
    <w:div w:id="54091402">
      <w:bodyDiv w:val="1"/>
      <w:marLeft w:val="0"/>
      <w:marRight w:val="0"/>
      <w:marTop w:val="0"/>
      <w:marBottom w:val="0"/>
      <w:divBdr>
        <w:top w:val="none" w:sz="0" w:space="0" w:color="auto"/>
        <w:left w:val="none" w:sz="0" w:space="0" w:color="auto"/>
        <w:bottom w:val="none" w:sz="0" w:space="0" w:color="auto"/>
        <w:right w:val="none" w:sz="0" w:space="0" w:color="auto"/>
      </w:divBdr>
    </w:div>
    <w:div w:id="54477114">
      <w:bodyDiv w:val="1"/>
      <w:marLeft w:val="0"/>
      <w:marRight w:val="0"/>
      <w:marTop w:val="0"/>
      <w:marBottom w:val="0"/>
      <w:divBdr>
        <w:top w:val="none" w:sz="0" w:space="0" w:color="auto"/>
        <w:left w:val="none" w:sz="0" w:space="0" w:color="auto"/>
        <w:bottom w:val="none" w:sz="0" w:space="0" w:color="auto"/>
        <w:right w:val="none" w:sz="0" w:space="0" w:color="auto"/>
      </w:divBdr>
    </w:div>
    <w:div w:id="57939620">
      <w:bodyDiv w:val="1"/>
      <w:marLeft w:val="0"/>
      <w:marRight w:val="0"/>
      <w:marTop w:val="0"/>
      <w:marBottom w:val="0"/>
      <w:divBdr>
        <w:top w:val="none" w:sz="0" w:space="0" w:color="auto"/>
        <w:left w:val="none" w:sz="0" w:space="0" w:color="auto"/>
        <w:bottom w:val="none" w:sz="0" w:space="0" w:color="auto"/>
        <w:right w:val="none" w:sz="0" w:space="0" w:color="auto"/>
      </w:divBdr>
    </w:div>
    <w:div w:id="58526034">
      <w:bodyDiv w:val="1"/>
      <w:marLeft w:val="0"/>
      <w:marRight w:val="0"/>
      <w:marTop w:val="0"/>
      <w:marBottom w:val="0"/>
      <w:divBdr>
        <w:top w:val="none" w:sz="0" w:space="0" w:color="auto"/>
        <w:left w:val="none" w:sz="0" w:space="0" w:color="auto"/>
        <w:bottom w:val="none" w:sz="0" w:space="0" w:color="auto"/>
        <w:right w:val="none" w:sz="0" w:space="0" w:color="auto"/>
      </w:divBdr>
    </w:div>
    <w:div w:id="65300136">
      <w:bodyDiv w:val="1"/>
      <w:marLeft w:val="0"/>
      <w:marRight w:val="0"/>
      <w:marTop w:val="0"/>
      <w:marBottom w:val="0"/>
      <w:divBdr>
        <w:top w:val="none" w:sz="0" w:space="0" w:color="auto"/>
        <w:left w:val="none" w:sz="0" w:space="0" w:color="auto"/>
        <w:bottom w:val="none" w:sz="0" w:space="0" w:color="auto"/>
        <w:right w:val="none" w:sz="0" w:space="0" w:color="auto"/>
      </w:divBdr>
    </w:div>
    <w:div w:id="70590264">
      <w:bodyDiv w:val="1"/>
      <w:marLeft w:val="0"/>
      <w:marRight w:val="0"/>
      <w:marTop w:val="0"/>
      <w:marBottom w:val="0"/>
      <w:divBdr>
        <w:top w:val="none" w:sz="0" w:space="0" w:color="auto"/>
        <w:left w:val="none" w:sz="0" w:space="0" w:color="auto"/>
        <w:bottom w:val="none" w:sz="0" w:space="0" w:color="auto"/>
        <w:right w:val="none" w:sz="0" w:space="0" w:color="auto"/>
      </w:divBdr>
    </w:div>
    <w:div w:id="75172625">
      <w:bodyDiv w:val="1"/>
      <w:marLeft w:val="0"/>
      <w:marRight w:val="0"/>
      <w:marTop w:val="0"/>
      <w:marBottom w:val="0"/>
      <w:divBdr>
        <w:top w:val="none" w:sz="0" w:space="0" w:color="auto"/>
        <w:left w:val="none" w:sz="0" w:space="0" w:color="auto"/>
        <w:bottom w:val="none" w:sz="0" w:space="0" w:color="auto"/>
        <w:right w:val="none" w:sz="0" w:space="0" w:color="auto"/>
      </w:divBdr>
    </w:div>
    <w:div w:id="76751252">
      <w:bodyDiv w:val="1"/>
      <w:marLeft w:val="0"/>
      <w:marRight w:val="0"/>
      <w:marTop w:val="0"/>
      <w:marBottom w:val="0"/>
      <w:divBdr>
        <w:top w:val="none" w:sz="0" w:space="0" w:color="auto"/>
        <w:left w:val="none" w:sz="0" w:space="0" w:color="auto"/>
        <w:bottom w:val="none" w:sz="0" w:space="0" w:color="auto"/>
        <w:right w:val="none" w:sz="0" w:space="0" w:color="auto"/>
      </w:divBdr>
    </w:div>
    <w:div w:id="78408089">
      <w:bodyDiv w:val="1"/>
      <w:marLeft w:val="0"/>
      <w:marRight w:val="0"/>
      <w:marTop w:val="0"/>
      <w:marBottom w:val="0"/>
      <w:divBdr>
        <w:top w:val="none" w:sz="0" w:space="0" w:color="auto"/>
        <w:left w:val="none" w:sz="0" w:space="0" w:color="auto"/>
        <w:bottom w:val="none" w:sz="0" w:space="0" w:color="auto"/>
        <w:right w:val="none" w:sz="0" w:space="0" w:color="auto"/>
      </w:divBdr>
    </w:div>
    <w:div w:id="80299641">
      <w:bodyDiv w:val="1"/>
      <w:marLeft w:val="0"/>
      <w:marRight w:val="0"/>
      <w:marTop w:val="0"/>
      <w:marBottom w:val="0"/>
      <w:divBdr>
        <w:top w:val="none" w:sz="0" w:space="0" w:color="auto"/>
        <w:left w:val="none" w:sz="0" w:space="0" w:color="auto"/>
        <w:bottom w:val="none" w:sz="0" w:space="0" w:color="auto"/>
        <w:right w:val="none" w:sz="0" w:space="0" w:color="auto"/>
      </w:divBdr>
    </w:div>
    <w:div w:id="81998370">
      <w:bodyDiv w:val="1"/>
      <w:marLeft w:val="0"/>
      <w:marRight w:val="0"/>
      <w:marTop w:val="0"/>
      <w:marBottom w:val="0"/>
      <w:divBdr>
        <w:top w:val="none" w:sz="0" w:space="0" w:color="auto"/>
        <w:left w:val="none" w:sz="0" w:space="0" w:color="auto"/>
        <w:bottom w:val="none" w:sz="0" w:space="0" w:color="auto"/>
        <w:right w:val="none" w:sz="0" w:space="0" w:color="auto"/>
      </w:divBdr>
    </w:div>
    <w:div w:id="86973119">
      <w:bodyDiv w:val="1"/>
      <w:marLeft w:val="0"/>
      <w:marRight w:val="0"/>
      <w:marTop w:val="0"/>
      <w:marBottom w:val="0"/>
      <w:divBdr>
        <w:top w:val="none" w:sz="0" w:space="0" w:color="auto"/>
        <w:left w:val="none" w:sz="0" w:space="0" w:color="auto"/>
        <w:bottom w:val="none" w:sz="0" w:space="0" w:color="auto"/>
        <w:right w:val="none" w:sz="0" w:space="0" w:color="auto"/>
      </w:divBdr>
    </w:div>
    <w:div w:id="92633111">
      <w:bodyDiv w:val="1"/>
      <w:marLeft w:val="0"/>
      <w:marRight w:val="0"/>
      <w:marTop w:val="0"/>
      <w:marBottom w:val="0"/>
      <w:divBdr>
        <w:top w:val="none" w:sz="0" w:space="0" w:color="auto"/>
        <w:left w:val="none" w:sz="0" w:space="0" w:color="auto"/>
        <w:bottom w:val="none" w:sz="0" w:space="0" w:color="auto"/>
        <w:right w:val="none" w:sz="0" w:space="0" w:color="auto"/>
      </w:divBdr>
    </w:div>
    <w:div w:id="92866568">
      <w:bodyDiv w:val="1"/>
      <w:marLeft w:val="0"/>
      <w:marRight w:val="0"/>
      <w:marTop w:val="0"/>
      <w:marBottom w:val="0"/>
      <w:divBdr>
        <w:top w:val="none" w:sz="0" w:space="0" w:color="auto"/>
        <w:left w:val="none" w:sz="0" w:space="0" w:color="auto"/>
        <w:bottom w:val="none" w:sz="0" w:space="0" w:color="auto"/>
        <w:right w:val="none" w:sz="0" w:space="0" w:color="auto"/>
      </w:divBdr>
    </w:div>
    <w:div w:id="98455139">
      <w:bodyDiv w:val="1"/>
      <w:marLeft w:val="0"/>
      <w:marRight w:val="0"/>
      <w:marTop w:val="0"/>
      <w:marBottom w:val="0"/>
      <w:divBdr>
        <w:top w:val="none" w:sz="0" w:space="0" w:color="auto"/>
        <w:left w:val="none" w:sz="0" w:space="0" w:color="auto"/>
        <w:bottom w:val="none" w:sz="0" w:space="0" w:color="auto"/>
        <w:right w:val="none" w:sz="0" w:space="0" w:color="auto"/>
      </w:divBdr>
    </w:div>
    <w:div w:id="98722895">
      <w:bodyDiv w:val="1"/>
      <w:marLeft w:val="0"/>
      <w:marRight w:val="0"/>
      <w:marTop w:val="0"/>
      <w:marBottom w:val="0"/>
      <w:divBdr>
        <w:top w:val="none" w:sz="0" w:space="0" w:color="auto"/>
        <w:left w:val="none" w:sz="0" w:space="0" w:color="auto"/>
        <w:bottom w:val="none" w:sz="0" w:space="0" w:color="auto"/>
        <w:right w:val="none" w:sz="0" w:space="0" w:color="auto"/>
      </w:divBdr>
    </w:div>
    <w:div w:id="118577479">
      <w:bodyDiv w:val="1"/>
      <w:marLeft w:val="0"/>
      <w:marRight w:val="0"/>
      <w:marTop w:val="0"/>
      <w:marBottom w:val="0"/>
      <w:divBdr>
        <w:top w:val="none" w:sz="0" w:space="0" w:color="auto"/>
        <w:left w:val="none" w:sz="0" w:space="0" w:color="auto"/>
        <w:bottom w:val="none" w:sz="0" w:space="0" w:color="auto"/>
        <w:right w:val="none" w:sz="0" w:space="0" w:color="auto"/>
      </w:divBdr>
    </w:div>
    <w:div w:id="119346145">
      <w:bodyDiv w:val="1"/>
      <w:marLeft w:val="0"/>
      <w:marRight w:val="0"/>
      <w:marTop w:val="0"/>
      <w:marBottom w:val="0"/>
      <w:divBdr>
        <w:top w:val="none" w:sz="0" w:space="0" w:color="auto"/>
        <w:left w:val="none" w:sz="0" w:space="0" w:color="auto"/>
        <w:bottom w:val="none" w:sz="0" w:space="0" w:color="auto"/>
        <w:right w:val="none" w:sz="0" w:space="0" w:color="auto"/>
      </w:divBdr>
    </w:div>
    <w:div w:id="120461247">
      <w:bodyDiv w:val="1"/>
      <w:marLeft w:val="0"/>
      <w:marRight w:val="0"/>
      <w:marTop w:val="0"/>
      <w:marBottom w:val="0"/>
      <w:divBdr>
        <w:top w:val="none" w:sz="0" w:space="0" w:color="auto"/>
        <w:left w:val="none" w:sz="0" w:space="0" w:color="auto"/>
        <w:bottom w:val="none" w:sz="0" w:space="0" w:color="auto"/>
        <w:right w:val="none" w:sz="0" w:space="0" w:color="auto"/>
      </w:divBdr>
    </w:div>
    <w:div w:id="121071945">
      <w:bodyDiv w:val="1"/>
      <w:marLeft w:val="0"/>
      <w:marRight w:val="0"/>
      <w:marTop w:val="0"/>
      <w:marBottom w:val="0"/>
      <w:divBdr>
        <w:top w:val="none" w:sz="0" w:space="0" w:color="auto"/>
        <w:left w:val="none" w:sz="0" w:space="0" w:color="auto"/>
        <w:bottom w:val="none" w:sz="0" w:space="0" w:color="auto"/>
        <w:right w:val="none" w:sz="0" w:space="0" w:color="auto"/>
      </w:divBdr>
    </w:div>
    <w:div w:id="121583480">
      <w:bodyDiv w:val="1"/>
      <w:marLeft w:val="0"/>
      <w:marRight w:val="0"/>
      <w:marTop w:val="0"/>
      <w:marBottom w:val="0"/>
      <w:divBdr>
        <w:top w:val="none" w:sz="0" w:space="0" w:color="auto"/>
        <w:left w:val="none" w:sz="0" w:space="0" w:color="auto"/>
        <w:bottom w:val="none" w:sz="0" w:space="0" w:color="auto"/>
        <w:right w:val="none" w:sz="0" w:space="0" w:color="auto"/>
      </w:divBdr>
    </w:div>
    <w:div w:id="125121681">
      <w:bodyDiv w:val="1"/>
      <w:marLeft w:val="0"/>
      <w:marRight w:val="0"/>
      <w:marTop w:val="0"/>
      <w:marBottom w:val="0"/>
      <w:divBdr>
        <w:top w:val="none" w:sz="0" w:space="0" w:color="auto"/>
        <w:left w:val="none" w:sz="0" w:space="0" w:color="auto"/>
        <w:bottom w:val="none" w:sz="0" w:space="0" w:color="auto"/>
        <w:right w:val="none" w:sz="0" w:space="0" w:color="auto"/>
      </w:divBdr>
    </w:div>
    <w:div w:id="129254381">
      <w:bodyDiv w:val="1"/>
      <w:marLeft w:val="0"/>
      <w:marRight w:val="0"/>
      <w:marTop w:val="0"/>
      <w:marBottom w:val="0"/>
      <w:divBdr>
        <w:top w:val="none" w:sz="0" w:space="0" w:color="auto"/>
        <w:left w:val="none" w:sz="0" w:space="0" w:color="auto"/>
        <w:bottom w:val="none" w:sz="0" w:space="0" w:color="auto"/>
        <w:right w:val="none" w:sz="0" w:space="0" w:color="auto"/>
      </w:divBdr>
    </w:div>
    <w:div w:id="129984569">
      <w:bodyDiv w:val="1"/>
      <w:marLeft w:val="0"/>
      <w:marRight w:val="0"/>
      <w:marTop w:val="0"/>
      <w:marBottom w:val="0"/>
      <w:divBdr>
        <w:top w:val="none" w:sz="0" w:space="0" w:color="auto"/>
        <w:left w:val="none" w:sz="0" w:space="0" w:color="auto"/>
        <w:bottom w:val="none" w:sz="0" w:space="0" w:color="auto"/>
        <w:right w:val="none" w:sz="0" w:space="0" w:color="auto"/>
      </w:divBdr>
    </w:div>
    <w:div w:id="133449923">
      <w:bodyDiv w:val="1"/>
      <w:marLeft w:val="0"/>
      <w:marRight w:val="0"/>
      <w:marTop w:val="0"/>
      <w:marBottom w:val="0"/>
      <w:divBdr>
        <w:top w:val="none" w:sz="0" w:space="0" w:color="auto"/>
        <w:left w:val="none" w:sz="0" w:space="0" w:color="auto"/>
        <w:bottom w:val="none" w:sz="0" w:space="0" w:color="auto"/>
        <w:right w:val="none" w:sz="0" w:space="0" w:color="auto"/>
      </w:divBdr>
    </w:div>
    <w:div w:id="134033936">
      <w:bodyDiv w:val="1"/>
      <w:marLeft w:val="0"/>
      <w:marRight w:val="0"/>
      <w:marTop w:val="0"/>
      <w:marBottom w:val="0"/>
      <w:divBdr>
        <w:top w:val="none" w:sz="0" w:space="0" w:color="auto"/>
        <w:left w:val="none" w:sz="0" w:space="0" w:color="auto"/>
        <w:bottom w:val="none" w:sz="0" w:space="0" w:color="auto"/>
        <w:right w:val="none" w:sz="0" w:space="0" w:color="auto"/>
      </w:divBdr>
    </w:div>
    <w:div w:id="134101483">
      <w:bodyDiv w:val="1"/>
      <w:marLeft w:val="0"/>
      <w:marRight w:val="0"/>
      <w:marTop w:val="0"/>
      <w:marBottom w:val="0"/>
      <w:divBdr>
        <w:top w:val="none" w:sz="0" w:space="0" w:color="auto"/>
        <w:left w:val="none" w:sz="0" w:space="0" w:color="auto"/>
        <w:bottom w:val="none" w:sz="0" w:space="0" w:color="auto"/>
        <w:right w:val="none" w:sz="0" w:space="0" w:color="auto"/>
      </w:divBdr>
    </w:div>
    <w:div w:id="135488523">
      <w:bodyDiv w:val="1"/>
      <w:marLeft w:val="0"/>
      <w:marRight w:val="0"/>
      <w:marTop w:val="0"/>
      <w:marBottom w:val="0"/>
      <w:divBdr>
        <w:top w:val="none" w:sz="0" w:space="0" w:color="auto"/>
        <w:left w:val="none" w:sz="0" w:space="0" w:color="auto"/>
        <w:bottom w:val="none" w:sz="0" w:space="0" w:color="auto"/>
        <w:right w:val="none" w:sz="0" w:space="0" w:color="auto"/>
      </w:divBdr>
    </w:div>
    <w:div w:id="136384870">
      <w:bodyDiv w:val="1"/>
      <w:marLeft w:val="0"/>
      <w:marRight w:val="0"/>
      <w:marTop w:val="0"/>
      <w:marBottom w:val="0"/>
      <w:divBdr>
        <w:top w:val="none" w:sz="0" w:space="0" w:color="auto"/>
        <w:left w:val="none" w:sz="0" w:space="0" w:color="auto"/>
        <w:bottom w:val="none" w:sz="0" w:space="0" w:color="auto"/>
        <w:right w:val="none" w:sz="0" w:space="0" w:color="auto"/>
      </w:divBdr>
    </w:div>
    <w:div w:id="136533920">
      <w:bodyDiv w:val="1"/>
      <w:marLeft w:val="0"/>
      <w:marRight w:val="0"/>
      <w:marTop w:val="0"/>
      <w:marBottom w:val="0"/>
      <w:divBdr>
        <w:top w:val="none" w:sz="0" w:space="0" w:color="auto"/>
        <w:left w:val="none" w:sz="0" w:space="0" w:color="auto"/>
        <w:bottom w:val="none" w:sz="0" w:space="0" w:color="auto"/>
        <w:right w:val="none" w:sz="0" w:space="0" w:color="auto"/>
      </w:divBdr>
    </w:div>
    <w:div w:id="137841896">
      <w:bodyDiv w:val="1"/>
      <w:marLeft w:val="0"/>
      <w:marRight w:val="0"/>
      <w:marTop w:val="0"/>
      <w:marBottom w:val="0"/>
      <w:divBdr>
        <w:top w:val="none" w:sz="0" w:space="0" w:color="auto"/>
        <w:left w:val="none" w:sz="0" w:space="0" w:color="auto"/>
        <w:bottom w:val="none" w:sz="0" w:space="0" w:color="auto"/>
        <w:right w:val="none" w:sz="0" w:space="0" w:color="auto"/>
      </w:divBdr>
    </w:div>
    <w:div w:id="138959876">
      <w:bodyDiv w:val="1"/>
      <w:marLeft w:val="0"/>
      <w:marRight w:val="0"/>
      <w:marTop w:val="0"/>
      <w:marBottom w:val="0"/>
      <w:divBdr>
        <w:top w:val="none" w:sz="0" w:space="0" w:color="auto"/>
        <w:left w:val="none" w:sz="0" w:space="0" w:color="auto"/>
        <w:bottom w:val="none" w:sz="0" w:space="0" w:color="auto"/>
        <w:right w:val="none" w:sz="0" w:space="0" w:color="auto"/>
      </w:divBdr>
    </w:div>
    <w:div w:id="145172307">
      <w:bodyDiv w:val="1"/>
      <w:marLeft w:val="0"/>
      <w:marRight w:val="0"/>
      <w:marTop w:val="0"/>
      <w:marBottom w:val="0"/>
      <w:divBdr>
        <w:top w:val="none" w:sz="0" w:space="0" w:color="auto"/>
        <w:left w:val="none" w:sz="0" w:space="0" w:color="auto"/>
        <w:bottom w:val="none" w:sz="0" w:space="0" w:color="auto"/>
        <w:right w:val="none" w:sz="0" w:space="0" w:color="auto"/>
      </w:divBdr>
    </w:div>
    <w:div w:id="147791156">
      <w:bodyDiv w:val="1"/>
      <w:marLeft w:val="0"/>
      <w:marRight w:val="0"/>
      <w:marTop w:val="0"/>
      <w:marBottom w:val="0"/>
      <w:divBdr>
        <w:top w:val="none" w:sz="0" w:space="0" w:color="auto"/>
        <w:left w:val="none" w:sz="0" w:space="0" w:color="auto"/>
        <w:bottom w:val="none" w:sz="0" w:space="0" w:color="auto"/>
        <w:right w:val="none" w:sz="0" w:space="0" w:color="auto"/>
      </w:divBdr>
    </w:div>
    <w:div w:id="149912330">
      <w:bodyDiv w:val="1"/>
      <w:marLeft w:val="0"/>
      <w:marRight w:val="0"/>
      <w:marTop w:val="0"/>
      <w:marBottom w:val="0"/>
      <w:divBdr>
        <w:top w:val="none" w:sz="0" w:space="0" w:color="auto"/>
        <w:left w:val="none" w:sz="0" w:space="0" w:color="auto"/>
        <w:bottom w:val="none" w:sz="0" w:space="0" w:color="auto"/>
        <w:right w:val="none" w:sz="0" w:space="0" w:color="auto"/>
      </w:divBdr>
    </w:div>
    <w:div w:id="155539076">
      <w:bodyDiv w:val="1"/>
      <w:marLeft w:val="0"/>
      <w:marRight w:val="0"/>
      <w:marTop w:val="0"/>
      <w:marBottom w:val="0"/>
      <w:divBdr>
        <w:top w:val="none" w:sz="0" w:space="0" w:color="auto"/>
        <w:left w:val="none" w:sz="0" w:space="0" w:color="auto"/>
        <w:bottom w:val="none" w:sz="0" w:space="0" w:color="auto"/>
        <w:right w:val="none" w:sz="0" w:space="0" w:color="auto"/>
      </w:divBdr>
    </w:div>
    <w:div w:id="155654287">
      <w:bodyDiv w:val="1"/>
      <w:marLeft w:val="0"/>
      <w:marRight w:val="0"/>
      <w:marTop w:val="0"/>
      <w:marBottom w:val="0"/>
      <w:divBdr>
        <w:top w:val="none" w:sz="0" w:space="0" w:color="auto"/>
        <w:left w:val="none" w:sz="0" w:space="0" w:color="auto"/>
        <w:bottom w:val="none" w:sz="0" w:space="0" w:color="auto"/>
        <w:right w:val="none" w:sz="0" w:space="0" w:color="auto"/>
      </w:divBdr>
    </w:div>
    <w:div w:id="156190232">
      <w:bodyDiv w:val="1"/>
      <w:marLeft w:val="0"/>
      <w:marRight w:val="0"/>
      <w:marTop w:val="0"/>
      <w:marBottom w:val="0"/>
      <w:divBdr>
        <w:top w:val="none" w:sz="0" w:space="0" w:color="auto"/>
        <w:left w:val="none" w:sz="0" w:space="0" w:color="auto"/>
        <w:bottom w:val="none" w:sz="0" w:space="0" w:color="auto"/>
        <w:right w:val="none" w:sz="0" w:space="0" w:color="auto"/>
      </w:divBdr>
    </w:div>
    <w:div w:id="164134075">
      <w:bodyDiv w:val="1"/>
      <w:marLeft w:val="0"/>
      <w:marRight w:val="0"/>
      <w:marTop w:val="0"/>
      <w:marBottom w:val="0"/>
      <w:divBdr>
        <w:top w:val="none" w:sz="0" w:space="0" w:color="auto"/>
        <w:left w:val="none" w:sz="0" w:space="0" w:color="auto"/>
        <w:bottom w:val="none" w:sz="0" w:space="0" w:color="auto"/>
        <w:right w:val="none" w:sz="0" w:space="0" w:color="auto"/>
      </w:divBdr>
    </w:div>
    <w:div w:id="167717598">
      <w:bodyDiv w:val="1"/>
      <w:marLeft w:val="0"/>
      <w:marRight w:val="0"/>
      <w:marTop w:val="0"/>
      <w:marBottom w:val="0"/>
      <w:divBdr>
        <w:top w:val="none" w:sz="0" w:space="0" w:color="auto"/>
        <w:left w:val="none" w:sz="0" w:space="0" w:color="auto"/>
        <w:bottom w:val="none" w:sz="0" w:space="0" w:color="auto"/>
        <w:right w:val="none" w:sz="0" w:space="0" w:color="auto"/>
      </w:divBdr>
    </w:div>
    <w:div w:id="167911258">
      <w:bodyDiv w:val="1"/>
      <w:marLeft w:val="0"/>
      <w:marRight w:val="0"/>
      <w:marTop w:val="0"/>
      <w:marBottom w:val="0"/>
      <w:divBdr>
        <w:top w:val="none" w:sz="0" w:space="0" w:color="auto"/>
        <w:left w:val="none" w:sz="0" w:space="0" w:color="auto"/>
        <w:bottom w:val="none" w:sz="0" w:space="0" w:color="auto"/>
        <w:right w:val="none" w:sz="0" w:space="0" w:color="auto"/>
      </w:divBdr>
    </w:div>
    <w:div w:id="173154596">
      <w:bodyDiv w:val="1"/>
      <w:marLeft w:val="0"/>
      <w:marRight w:val="0"/>
      <w:marTop w:val="0"/>
      <w:marBottom w:val="0"/>
      <w:divBdr>
        <w:top w:val="none" w:sz="0" w:space="0" w:color="auto"/>
        <w:left w:val="none" w:sz="0" w:space="0" w:color="auto"/>
        <w:bottom w:val="none" w:sz="0" w:space="0" w:color="auto"/>
        <w:right w:val="none" w:sz="0" w:space="0" w:color="auto"/>
      </w:divBdr>
    </w:div>
    <w:div w:id="174536680">
      <w:bodyDiv w:val="1"/>
      <w:marLeft w:val="0"/>
      <w:marRight w:val="0"/>
      <w:marTop w:val="0"/>
      <w:marBottom w:val="0"/>
      <w:divBdr>
        <w:top w:val="none" w:sz="0" w:space="0" w:color="auto"/>
        <w:left w:val="none" w:sz="0" w:space="0" w:color="auto"/>
        <w:bottom w:val="none" w:sz="0" w:space="0" w:color="auto"/>
        <w:right w:val="none" w:sz="0" w:space="0" w:color="auto"/>
      </w:divBdr>
    </w:div>
    <w:div w:id="176967539">
      <w:bodyDiv w:val="1"/>
      <w:marLeft w:val="0"/>
      <w:marRight w:val="0"/>
      <w:marTop w:val="0"/>
      <w:marBottom w:val="0"/>
      <w:divBdr>
        <w:top w:val="none" w:sz="0" w:space="0" w:color="auto"/>
        <w:left w:val="none" w:sz="0" w:space="0" w:color="auto"/>
        <w:bottom w:val="none" w:sz="0" w:space="0" w:color="auto"/>
        <w:right w:val="none" w:sz="0" w:space="0" w:color="auto"/>
      </w:divBdr>
    </w:div>
    <w:div w:id="186329410">
      <w:bodyDiv w:val="1"/>
      <w:marLeft w:val="0"/>
      <w:marRight w:val="0"/>
      <w:marTop w:val="0"/>
      <w:marBottom w:val="0"/>
      <w:divBdr>
        <w:top w:val="none" w:sz="0" w:space="0" w:color="auto"/>
        <w:left w:val="none" w:sz="0" w:space="0" w:color="auto"/>
        <w:bottom w:val="none" w:sz="0" w:space="0" w:color="auto"/>
        <w:right w:val="none" w:sz="0" w:space="0" w:color="auto"/>
      </w:divBdr>
    </w:div>
    <w:div w:id="187376549">
      <w:bodyDiv w:val="1"/>
      <w:marLeft w:val="0"/>
      <w:marRight w:val="0"/>
      <w:marTop w:val="0"/>
      <w:marBottom w:val="0"/>
      <w:divBdr>
        <w:top w:val="none" w:sz="0" w:space="0" w:color="auto"/>
        <w:left w:val="none" w:sz="0" w:space="0" w:color="auto"/>
        <w:bottom w:val="none" w:sz="0" w:space="0" w:color="auto"/>
        <w:right w:val="none" w:sz="0" w:space="0" w:color="auto"/>
      </w:divBdr>
    </w:div>
    <w:div w:id="191501568">
      <w:bodyDiv w:val="1"/>
      <w:marLeft w:val="0"/>
      <w:marRight w:val="0"/>
      <w:marTop w:val="0"/>
      <w:marBottom w:val="0"/>
      <w:divBdr>
        <w:top w:val="none" w:sz="0" w:space="0" w:color="auto"/>
        <w:left w:val="none" w:sz="0" w:space="0" w:color="auto"/>
        <w:bottom w:val="none" w:sz="0" w:space="0" w:color="auto"/>
        <w:right w:val="none" w:sz="0" w:space="0" w:color="auto"/>
      </w:divBdr>
    </w:div>
    <w:div w:id="193808873">
      <w:bodyDiv w:val="1"/>
      <w:marLeft w:val="0"/>
      <w:marRight w:val="0"/>
      <w:marTop w:val="0"/>
      <w:marBottom w:val="0"/>
      <w:divBdr>
        <w:top w:val="none" w:sz="0" w:space="0" w:color="auto"/>
        <w:left w:val="none" w:sz="0" w:space="0" w:color="auto"/>
        <w:bottom w:val="none" w:sz="0" w:space="0" w:color="auto"/>
        <w:right w:val="none" w:sz="0" w:space="0" w:color="auto"/>
      </w:divBdr>
    </w:div>
    <w:div w:id="199633496">
      <w:bodyDiv w:val="1"/>
      <w:marLeft w:val="0"/>
      <w:marRight w:val="0"/>
      <w:marTop w:val="0"/>
      <w:marBottom w:val="0"/>
      <w:divBdr>
        <w:top w:val="none" w:sz="0" w:space="0" w:color="auto"/>
        <w:left w:val="none" w:sz="0" w:space="0" w:color="auto"/>
        <w:bottom w:val="none" w:sz="0" w:space="0" w:color="auto"/>
        <w:right w:val="none" w:sz="0" w:space="0" w:color="auto"/>
      </w:divBdr>
    </w:div>
    <w:div w:id="212888903">
      <w:bodyDiv w:val="1"/>
      <w:marLeft w:val="0"/>
      <w:marRight w:val="0"/>
      <w:marTop w:val="0"/>
      <w:marBottom w:val="0"/>
      <w:divBdr>
        <w:top w:val="none" w:sz="0" w:space="0" w:color="auto"/>
        <w:left w:val="none" w:sz="0" w:space="0" w:color="auto"/>
        <w:bottom w:val="none" w:sz="0" w:space="0" w:color="auto"/>
        <w:right w:val="none" w:sz="0" w:space="0" w:color="auto"/>
      </w:divBdr>
    </w:div>
    <w:div w:id="217401711">
      <w:bodyDiv w:val="1"/>
      <w:marLeft w:val="0"/>
      <w:marRight w:val="0"/>
      <w:marTop w:val="0"/>
      <w:marBottom w:val="0"/>
      <w:divBdr>
        <w:top w:val="none" w:sz="0" w:space="0" w:color="auto"/>
        <w:left w:val="none" w:sz="0" w:space="0" w:color="auto"/>
        <w:bottom w:val="none" w:sz="0" w:space="0" w:color="auto"/>
        <w:right w:val="none" w:sz="0" w:space="0" w:color="auto"/>
      </w:divBdr>
    </w:div>
    <w:div w:id="218366051">
      <w:bodyDiv w:val="1"/>
      <w:marLeft w:val="0"/>
      <w:marRight w:val="0"/>
      <w:marTop w:val="0"/>
      <w:marBottom w:val="0"/>
      <w:divBdr>
        <w:top w:val="none" w:sz="0" w:space="0" w:color="auto"/>
        <w:left w:val="none" w:sz="0" w:space="0" w:color="auto"/>
        <w:bottom w:val="none" w:sz="0" w:space="0" w:color="auto"/>
        <w:right w:val="none" w:sz="0" w:space="0" w:color="auto"/>
      </w:divBdr>
    </w:div>
    <w:div w:id="223761784">
      <w:bodyDiv w:val="1"/>
      <w:marLeft w:val="0"/>
      <w:marRight w:val="0"/>
      <w:marTop w:val="0"/>
      <w:marBottom w:val="0"/>
      <w:divBdr>
        <w:top w:val="none" w:sz="0" w:space="0" w:color="auto"/>
        <w:left w:val="none" w:sz="0" w:space="0" w:color="auto"/>
        <w:bottom w:val="none" w:sz="0" w:space="0" w:color="auto"/>
        <w:right w:val="none" w:sz="0" w:space="0" w:color="auto"/>
      </w:divBdr>
    </w:div>
    <w:div w:id="225410072">
      <w:bodyDiv w:val="1"/>
      <w:marLeft w:val="0"/>
      <w:marRight w:val="0"/>
      <w:marTop w:val="0"/>
      <w:marBottom w:val="0"/>
      <w:divBdr>
        <w:top w:val="none" w:sz="0" w:space="0" w:color="auto"/>
        <w:left w:val="none" w:sz="0" w:space="0" w:color="auto"/>
        <w:bottom w:val="none" w:sz="0" w:space="0" w:color="auto"/>
        <w:right w:val="none" w:sz="0" w:space="0" w:color="auto"/>
      </w:divBdr>
    </w:div>
    <w:div w:id="227615378">
      <w:bodyDiv w:val="1"/>
      <w:marLeft w:val="0"/>
      <w:marRight w:val="0"/>
      <w:marTop w:val="0"/>
      <w:marBottom w:val="0"/>
      <w:divBdr>
        <w:top w:val="none" w:sz="0" w:space="0" w:color="auto"/>
        <w:left w:val="none" w:sz="0" w:space="0" w:color="auto"/>
        <w:bottom w:val="none" w:sz="0" w:space="0" w:color="auto"/>
        <w:right w:val="none" w:sz="0" w:space="0" w:color="auto"/>
      </w:divBdr>
    </w:div>
    <w:div w:id="228081337">
      <w:bodyDiv w:val="1"/>
      <w:marLeft w:val="0"/>
      <w:marRight w:val="0"/>
      <w:marTop w:val="0"/>
      <w:marBottom w:val="0"/>
      <w:divBdr>
        <w:top w:val="none" w:sz="0" w:space="0" w:color="auto"/>
        <w:left w:val="none" w:sz="0" w:space="0" w:color="auto"/>
        <w:bottom w:val="none" w:sz="0" w:space="0" w:color="auto"/>
        <w:right w:val="none" w:sz="0" w:space="0" w:color="auto"/>
      </w:divBdr>
    </w:div>
    <w:div w:id="229928909">
      <w:bodyDiv w:val="1"/>
      <w:marLeft w:val="0"/>
      <w:marRight w:val="0"/>
      <w:marTop w:val="0"/>
      <w:marBottom w:val="0"/>
      <w:divBdr>
        <w:top w:val="none" w:sz="0" w:space="0" w:color="auto"/>
        <w:left w:val="none" w:sz="0" w:space="0" w:color="auto"/>
        <w:bottom w:val="none" w:sz="0" w:space="0" w:color="auto"/>
        <w:right w:val="none" w:sz="0" w:space="0" w:color="auto"/>
      </w:divBdr>
    </w:div>
    <w:div w:id="230427410">
      <w:bodyDiv w:val="1"/>
      <w:marLeft w:val="0"/>
      <w:marRight w:val="0"/>
      <w:marTop w:val="0"/>
      <w:marBottom w:val="0"/>
      <w:divBdr>
        <w:top w:val="none" w:sz="0" w:space="0" w:color="auto"/>
        <w:left w:val="none" w:sz="0" w:space="0" w:color="auto"/>
        <w:bottom w:val="none" w:sz="0" w:space="0" w:color="auto"/>
        <w:right w:val="none" w:sz="0" w:space="0" w:color="auto"/>
      </w:divBdr>
    </w:div>
    <w:div w:id="230624048">
      <w:bodyDiv w:val="1"/>
      <w:marLeft w:val="0"/>
      <w:marRight w:val="0"/>
      <w:marTop w:val="0"/>
      <w:marBottom w:val="0"/>
      <w:divBdr>
        <w:top w:val="none" w:sz="0" w:space="0" w:color="auto"/>
        <w:left w:val="none" w:sz="0" w:space="0" w:color="auto"/>
        <w:bottom w:val="none" w:sz="0" w:space="0" w:color="auto"/>
        <w:right w:val="none" w:sz="0" w:space="0" w:color="auto"/>
      </w:divBdr>
    </w:div>
    <w:div w:id="232204900">
      <w:bodyDiv w:val="1"/>
      <w:marLeft w:val="0"/>
      <w:marRight w:val="0"/>
      <w:marTop w:val="0"/>
      <w:marBottom w:val="0"/>
      <w:divBdr>
        <w:top w:val="none" w:sz="0" w:space="0" w:color="auto"/>
        <w:left w:val="none" w:sz="0" w:space="0" w:color="auto"/>
        <w:bottom w:val="none" w:sz="0" w:space="0" w:color="auto"/>
        <w:right w:val="none" w:sz="0" w:space="0" w:color="auto"/>
      </w:divBdr>
    </w:div>
    <w:div w:id="235212208">
      <w:bodyDiv w:val="1"/>
      <w:marLeft w:val="0"/>
      <w:marRight w:val="0"/>
      <w:marTop w:val="0"/>
      <w:marBottom w:val="0"/>
      <w:divBdr>
        <w:top w:val="none" w:sz="0" w:space="0" w:color="auto"/>
        <w:left w:val="none" w:sz="0" w:space="0" w:color="auto"/>
        <w:bottom w:val="none" w:sz="0" w:space="0" w:color="auto"/>
        <w:right w:val="none" w:sz="0" w:space="0" w:color="auto"/>
      </w:divBdr>
    </w:div>
    <w:div w:id="237523732">
      <w:bodyDiv w:val="1"/>
      <w:marLeft w:val="0"/>
      <w:marRight w:val="0"/>
      <w:marTop w:val="0"/>
      <w:marBottom w:val="0"/>
      <w:divBdr>
        <w:top w:val="none" w:sz="0" w:space="0" w:color="auto"/>
        <w:left w:val="none" w:sz="0" w:space="0" w:color="auto"/>
        <w:bottom w:val="none" w:sz="0" w:space="0" w:color="auto"/>
        <w:right w:val="none" w:sz="0" w:space="0" w:color="auto"/>
      </w:divBdr>
    </w:div>
    <w:div w:id="241573028">
      <w:bodyDiv w:val="1"/>
      <w:marLeft w:val="0"/>
      <w:marRight w:val="0"/>
      <w:marTop w:val="0"/>
      <w:marBottom w:val="0"/>
      <w:divBdr>
        <w:top w:val="none" w:sz="0" w:space="0" w:color="auto"/>
        <w:left w:val="none" w:sz="0" w:space="0" w:color="auto"/>
        <w:bottom w:val="none" w:sz="0" w:space="0" w:color="auto"/>
        <w:right w:val="none" w:sz="0" w:space="0" w:color="auto"/>
      </w:divBdr>
    </w:div>
    <w:div w:id="244849712">
      <w:bodyDiv w:val="1"/>
      <w:marLeft w:val="0"/>
      <w:marRight w:val="0"/>
      <w:marTop w:val="0"/>
      <w:marBottom w:val="0"/>
      <w:divBdr>
        <w:top w:val="none" w:sz="0" w:space="0" w:color="auto"/>
        <w:left w:val="none" w:sz="0" w:space="0" w:color="auto"/>
        <w:bottom w:val="none" w:sz="0" w:space="0" w:color="auto"/>
        <w:right w:val="none" w:sz="0" w:space="0" w:color="auto"/>
      </w:divBdr>
    </w:div>
    <w:div w:id="245119327">
      <w:bodyDiv w:val="1"/>
      <w:marLeft w:val="0"/>
      <w:marRight w:val="0"/>
      <w:marTop w:val="0"/>
      <w:marBottom w:val="0"/>
      <w:divBdr>
        <w:top w:val="none" w:sz="0" w:space="0" w:color="auto"/>
        <w:left w:val="none" w:sz="0" w:space="0" w:color="auto"/>
        <w:bottom w:val="none" w:sz="0" w:space="0" w:color="auto"/>
        <w:right w:val="none" w:sz="0" w:space="0" w:color="auto"/>
      </w:divBdr>
    </w:div>
    <w:div w:id="253325907">
      <w:bodyDiv w:val="1"/>
      <w:marLeft w:val="0"/>
      <w:marRight w:val="0"/>
      <w:marTop w:val="0"/>
      <w:marBottom w:val="0"/>
      <w:divBdr>
        <w:top w:val="none" w:sz="0" w:space="0" w:color="auto"/>
        <w:left w:val="none" w:sz="0" w:space="0" w:color="auto"/>
        <w:bottom w:val="none" w:sz="0" w:space="0" w:color="auto"/>
        <w:right w:val="none" w:sz="0" w:space="0" w:color="auto"/>
      </w:divBdr>
    </w:div>
    <w:div w:id="255019710">
      <w:bodyDiv w:val="1"/>
      <w:marLeft w:val="0"/>
      <w:marRight w:val="0"/>
      <w:marTop w:val="0"/>
      <w:marBottom w:val="0"/>
      <w:divBdr>
        <w:top w:val="none" w:sz="0" w:space="0" w:color="auto"/>
        <w:left w:val="none" w:sz="0" w:space="0" w:color="auto"/>
        <w:bottom w:val="none" w:sz="0" w:space="0" w:color="auto"/>
        <w:right w:val="none" w:sz="0" w:space="0" w:color="auto"/>
      </w:divBdr>
    </w:div>
    <w:div w:id="258294252">
      <w:bodyDiv w:val="1"/>
      <w:marLeft w:val="0"/>
      <w:marRight w:val="0"/>
      <w:marTop w:val="0"/>
      <w:marBottom w:val="0"/>
      <w:divBdr>
        <w:top w:val="none" w:sz="0" w:space="0" w:color="auto"/>
        <w:left w:val="none" w:sz="0" w:space="0" w:color="auto"/>
        <w:bottom w:val="none" w:sz="0" w:space="0" w:color="auto"/>
        <w:right w:val="none" w:sz="0" w:space="0" w:color="auto"/>
      </w:divBdr>
    </w:div>
    <w:div w:id="260842498">
      <w:bodyDiv w:val="1"/>
      <w:marLeft w:val="0"/>
      <w:marRight w:val="0"/>
      <w:marTop w:val="0"/>
      <w:marBottom w:val="0"/>
      <w:divBdr>
        <w:top w:val="none" w:sz="0" w:space="0" w:color="auto"/>
        <w:left w:val="none" w:sz="0" w:space="0" w:color="auto"/>
        <w:bottom w:val="none" w:sz="0" w:space="0" w:color="auto"/>
        <w:right w:val="none" w:sz="0" w:space="0" w:color="auto"/>
      </w:divBdr>
    </w:div>
    <w:div w:id="261568810">
      <w:bodyDiv w:val="1"/>
      <w:marLeft w:val="0"/>
      <w:marRight w:val="0"/>
      <w:marTop w:val="0"/>
      <w:marBottom w:val="0"/>
      <w:divBdr>
        <w:top w:val="none" w:sz="0" w:space="0" w:color="auto"/>
        <w:left w:val="none" w:sz="0" w:space="0" w:color="auto"/>
        <w:bottom w:val="none" w:sz="0" w:space="0" w:color="auto"/>
        <w:right w:val="none" w:sz="0" w:space="0" w:color="auto"/>
      </w:divBdr>
    </w:div>
    <w:div w:id="265038055">
      <w:bodyDiv w:val="1"/>
      <w:marLeft w:val="0"/>
      <w:marRight w:val="0"/>
      <w:marTop w:val="0"/>
      <w:marBottom w:val="0"/>
      <w:divBdr>
        <w:top w:val="none" w:sz="0" w:space="0" w:color="auto"/>
        <w:left w:val="none" w:sz="0" w:space="0" w:color="auto"/>
        <w:bottom w:val="none" w:sz="0" w:space="0" w:color="auto"/>
        <w:right w:val="none" w:sz="0" w:space="0" w:color="auto"/>
      </w:divBdr>
    </w:div>
    <w:div w:id="266743957">
      <w:bodyDiv w:val="1"/>
      <w:marLeft w:val="0"/>
      <w:marRight w:val="0"/>
      <w:marTop w:val="0"/>
      <w:marBottom w:val="0"/>
      <w:divBdr>
        <w:top w:val="none" w:sz="0" w:space="0" w:color="auto"/>
        <w:left w:val="none" w:sz="0" w:space="0" w:color="auto"/>
        <w:bottom w:val="none" w:sz="0" w:space="0" w:color="auto"/>
        <w:right w:val="none" w:sz="0" w:space="0" w:color="auto"/>
      </w:divBdr>
    </w:div>
    <w:div w:id="267201206">
      <w:bodyDiv w:val="1"/>
      <w:marLeft w:val="0"/>
      <w:marRight w:val="0"/>
      <w:marTop w:val="0"/>
      <w:marBottom w:val="0"/>
      <w:divBdr>
        <w:top w:val="none" w:sz="0" w:space="0" w:color="auto"/>
        <w:left w:val="none" w:sz="0" w:space="0" w:color="auto"/>
        <w:bottom w:val="none" w:sz="0" w:space="0" w:color="auto"/>
        <w:right w:val="none" w:sz="0" w:space="0" w:color="auto"/>
      </w:divBdr>
    </w:div>
    <w:div w:id="268320830">
      <w:bodyDiv w:val="1"/>
      <w:marLeft w:val="0"/>
      <w:marRight w:val="0"/>
      <w:marTop w:val="0"/>
      <w:marBottom w:val="0"/>
      <w:divBdr>
        <w:top w:val="none" w:sz="0" w:space="0" w:color="auto"/>
        <w:left w:val="none" w:sz="0" w:space="0" w:color="auto"/>
        <w:bottom w:val="none" w:sz="0" w:space="0" w:color="auto"/>
        <w:right w:val="none" w:sz="0" w:space="0" w:color="auto"/>
      </w:divBdr>
    </w:div>
    <w:div w:id="268899418">
      <w:bodyDiv w:val="1"/>
      <w:marLeft w:val="0"/>
      <w:marRight w:val="0"/>
      <w:marTop w:val="0"/>
      <w:marBottom w:val="0"/>
      <w:divBdr>
        <w:top w:val="none" w:sz="0" w:space="0" w:color="auto"/>
        <w:left w:val="none" w:sz="0" w:space="0" w:color="auto"/>
        <w:bottom w:val="none" w:sz="0" w:space="0" w:color="auto"/>
        <w:right w:val="none" w:sz="0" w:space="0" w:color="auto"/>
      </w:divBdr>
    </w:div>
    <w:div w:id="269053474">
      <w:bodyDiv w:val="1"/>
      <w:marLeft w:val="0"/>
      <w:marRight w:val="0"/>
      <w:marTop w:val="0"/>
      <w:marBottom w:val="0"/>
      <w:divBdr>
        <w:top w:val="none" w:sz="0" w:space="0" w:color="auto"/>
        <w:left w:val="none" w:sz="0" w:space="0" w:color="auto"/>
        <w:bottom w:val="none" w:sz="0" w:space="0" w:color="auto"/>
        <w:right w:val="none" w:sz="0" w:space="0" w:color="auto"/>
      </w:divBdr>
    </w:div>
    <w:div w:id="269825111">
      <w:bodyDiv w:val="1"/>
      <w:marLeft w:val="0"/>
      <w:marRight w:val="0"/>
      <w:marTop w:val="0"/>
      <w:marBottom w:val="0"/>
      <w:divBdr>
        <w:top w:val="none" w:sz="0" w:space="0" w:color="auto"/>
        <w:left w:val="none" w:sz="0" w:space="0" w:color="auto"/>
        <w:bottom w:val="none" w:sz="0" w:space="0" w:color="auto"/>
        <w:right w:val="none" w:sz="0" w:space="0" w:color="auto"/>
      </w:divBdr>
    </w:div>
    <w:div w:id="270402172">
      <w:bodyDiv w:val="1"/>
      <w:marLeft w:val="0"/>
      <w:marRight w:val="0"/>
      <w:marTop w:val="0"/>
      <w:marBottom w:val="0"/>
      <w:divBdr>
        <w:top w:val="none" w:sz="0" w:space="0" w:color="auto"/>
        <w:left w:val="none" w:sz="0" w:space="0" w:color="auto"/>
        <w:bottom w:val="none" w:sz="0" w:space="0" w:color="auto"/>
        <w:right w:val="none" w:sz="0" w:space="0" w:color="auto"/>
      </w:divBdr>
    </w:div>
    <w:div w:id="270744340">
      <w:bodyDiv w:val="1"/>
      <w:marLeft w:val="0"/>
      <w:marRight w:val="0"/>
      <w:marTop w:val="0"/>
      <w:marBottom w:val="0"/>
      <w:divBdr>
        <w:top w:val="none" w:sz="0" w:space="0" w:color="auto"/>
        <w:left w:val="none" w:sz="0" w:space="0" w:color="auto"/>
        <w:bottom w:val="none" w:sz="0" w:space="0" w:color="auto"/>
        <w:right w:val="none" w:sz="0" w:space="0" w:color="auto"/>
      </w:divBdr>
    </w:div>
    <w:div w:id="271281533">
      <w:bodyDiv w:val="1"/>
      <w:marLeft w:val="0"/>
      <w:marRight w:val="0"/>
      <w:marTop w:val="0"/>
      <w:marBottom w:val="0"/>
      <w:divBdr>
        <w:top w:val="none" w:sz="0" w:space="0" w:color="auto"/>
        <w:left w:val="none" w:sz="0" w:space="0" w:color="auto"/>
        <w:bottom w:val="none" w:sz="0" w:space="0" w:color="auto"/>
        <w:right w:val="none" w:sz="0" w:space="0" w:color="auto"/>
      </w:divBdr>
    </w:div>
    <w:div w:id="273901710">
      <w:bodyDiv w:val="1"/>
      <w:marLeft w:val="0"/>
      <w:marRight w:val="0"/>
      <w:marTop w:val="0"/>
      <w:marBottom w:val="0"/>
      <w:divBdr>
        <w:top w:val="none" w:sz="0" w:space="0" w:color="auto"/>
        <w:left w:val="none" w:sz="0" w:space="0" w:color="auto"/>
        <w:bottom w:val="none" w:sz="0" w:space="0" w:color="auto"/>
        <w:right w:val="none" w:sz="0" w:space="0" w:color="auto"/>
      </w:divBdr>
    </w:div>
    <w:div w:id="276789816">
      <w:bodyDiv w:val="1"/>
      <w:marLeft w:val="0"/>
      <w:marRight w:val="0"/>
      <w:marTop w:val="0"/>
      <w:marBottom w:val="0"/>
      <w:divBdr>
        <w:top w:val="none" w:sz="0" w:space="0" w:color="auto"/>
        <w:left w:val="none" w:sz="0" w:space="0" w:color="auto"/>
        <w:bottom w:val="none" w:sz="0" w:space="0" w:color="auto"/>
        <w:right w:val="none" w:sz="0" w:space="0" w:color="auto"/>
      </w:divBdr>
    </w:div>
    <w:div w:id="277568787">
      <w:bodyDiv w:val="1"/>
      <w:marLeft w:val="0"/>
      <w:marRight w:val="0"/>
      <w:marTop w:val="0"/>
      <w:marBottom w:val="0"/>
      <w:divBdr>
        <w:top w:val="none" w:sz="0" w:space="0" w:color="auto"/>
        <w:left w:val="none" w:sz="0" w:space="0" w:color="auto"/>
        <w:bottom w:val="none" w:sz="0" w:space="0" w:color="auto"/>
        <w:right w:val="none" w:sz="0" w:space="0" w:color="auto"/>
      </w:divBdr>
    </w:div>
    <w:div w:id="279606212">
      <w:bodyDiv w:val="1"/>
      <w:marLeft w:val="0"/>
      <w:marRight w:val="0"/>
      <w:marTop w:val="0"/>
      <w:marBottom w:val="0"/>
      <w:divBdr>
        <w:top w:val="none" w:sz="0" w:space="0" w:color="auto"/>
        <w:left w:val="none" w:sz="0" w:space="0" w:color="auto"/>
        <w:bottom w:val="none" w:sz="0" w:space="0" w:color="auto"/>
        <w:right w:val="none" w:sz="0" w:space="0" w:color="auto"/>
      </w:divBdr>
    </w:div>
    <w:div w:id="282880925">
      <w:bodyDiv w:val="1"/>
      <w:marLeft w:val="0"/>
      <w:marRight w:val="0"/>
      <w:marTop w:val="0"/>
      <w:marBottom w:val="0"/>
      <w:divBdr>
        <w:top w:val="none" w:sz="0" w:space="0" w:color="auto"/>
        <w:left w:val="none" w:sz="0" w:space="0" w:color="auto"/>
        <w:bottom w:val="none" w:sz="0" w:space="0" w:color="auto"/>
        <w:right w:val="none" w:sz="0" w:space="0" w:color="auto"/>
      </w:divBdr>
    </w:div>
    <w:div w:id="294026527">
      <w:bodyDiv w:val="1"/>
      <w:marLeft w:val="0"/>
      <w:marRight w:val="0"/>
      <w:marTop w:val="0"/>
      <w:marBottom w:val="0"/>
      <w:divBdr>
        <w:top w:val="none" w:sz="0" w:space="0" w:color="auto"/>
        <w:left w:val="none" w:sz="0" w:space="0" w:color="auto"/>
        <w:bottom w:val="none" w:sz="0" w:space="0" w:color="auto"/>
        <w:right w:val="none" w:sz="0" w:space="0" w:color="auto"/>
      </w:divBdr>
    </w:div>
    <w:div w:id="294603752">
      <w:bodyDiv w:val="1"/>
      <w:marLeft w:val="0"/>
      <w:marRight w:val="0"/>
      <w:marTop w:val="0"/>
      <w:marBottom w:val="0"/>
      <w:divBdr>
        <w:top w:val="none" w:sz="0" w:space="0" w:color="auto"/>
        <w:left w:val="none" w:sz="0" w:space="0" w:color="auto"/>
        <w:bottom w:val="none" w:sz="0" w:space="0" w:color="auto"/>
        <w:right w:val="none" w:sz="0" w:space="0" w:color="auto"/>
      </w:divBdr>
    </w:div>
    <w:div w:id="295961045">
      <w:bodyDiv w:val="1"/>
      <w:marLeft w:val="0"/>
      <w:marRight w:val="0"/>
      <w:marTop w:val="0"/>
      <w:marBottom w:val="0"/>
      <w:divBdr>
        <w:top w:val="none" w:sz="0" w:space="0" w:color="auto"/>
        <w:left w:val="none" w:sz="0" w:space="0" w:color="auto"/>
        <w:bottom w:val="none" w:sz="0" w:space="0" w:color="auto"/>
        <w:right w:val="none" w:sz="0" w:space="0" w:color="auto"/>
      </w:divBdr>
    </w:div>
    <w:div w:id="298850659">
      <w:bodyDiv w:val="1"/>
      <w:marLeft w:val="0"/>
      <w:marRight w:val="0"/>
      <w:marTop w:val="0"/>
      <w:marBottom w:val="0"/>
      <w:divBdr>
        <w:top w:val="none" w:sz="0" w:space="0" w:color="auto"/>
        <w:left w:val="none" w:sz="0" w:space="0" w:color="auto"/>
        <w:bottom w:val="none" w:sz="0" w:space="0" w:color="auto"/>
        <w:right w:val="none" w:sz="0" w:space="0" w:color="auto"/>
      </w:divBdr>
    </w:div>
    <w:div w:id="299917015">
      <w:bodyDiv w:val="1"/>
      <w:marLeft w:val="0"/>
      <w:marRight w:val="0"/>
      <w:marTop w:val="0"/>
      <w:marBottom w:val="0"/>
      <w:divBdr>
        <w:top w:val="none" w:sz="0" w:space="0" w:color="auto"/>
        <w:left w:val="none" w:sz="0" w:space="0" w:color="auto"/>
        <w:bottom w:val="none" w:sz="0" w:space="0" w:color="auto"/>
        <w:right w:val="none" w:sz="0" w:space="0" w:color="auto"/>
      </w:divBdr>
    </w:div>
    <w:div w:id="300308691">
      <w:bodyDiv w:val="1"/>
      <w:marLeft w:val="0"/>
      <w:marRight w:val="0"/>
      <w:marTop w:val="0"/>
      <w:marBottom w:val="0"/>
      <w:divBdr>
        <w:top w:val="none" w:sz="0" w:space="0" w:color="auto"/>
        <w:left w:val="none" w:sz="0" w:space="0" w:color="auto"/>
        <w:bottom w:val="none" w:sz="0" w:space="0" w:color="auto"/>
        <w:right w:val="none" w:sz="0" w:space="0" w:color="auto"/>
      </w:divBdr>
    </w:div>
    <w:div w:id="301814258">
      <w:bodyDiv w:val="1"/>
      <w:marLeft w:val="0"/>
      <w:marRight w:val="0"/>
      <w:marTop w:val="0"/>
      <w:marBottom w:val="0"/>
      <w:divBdr>
        <w:top w:val="none" w:sz="0" w:space="0" w:color="auto"/>
        <w:left w:val="none" w:sz="0" w:space="0" w:color="auto"/>
        <w:bottom w:val="none" w:sz="0" w:space="0" w:color="auto"/>
        <w:right w:val="none" w:sz="0" w:space="0" w:color="auto"/>
      </w:divBdr>
    </w:div>
    <w:div w:id="304748305">
      <w:bodyDiv w:val="1"/>
      <w:marLeft w:val="0"/>
      <w:marRight w:val="0"/>
      <w:marTop w:val="0"/>
      <w:marBottom w:val="0"/>
      <w:divBdr>
        <w:top w:val="none" w:sz="0" w:space="0" w:color="auto"/>
        <w:left w:val="none" w:sz="0" w:space="0" w:color="auto"/>
        <w:bottom w:val="none" w:sz="0" w:space="0" w:color="auto"/>
        <w:right w:val="none" w:sz="0" w:space="0" w:color="auto"/>
      </w:divBdr>
    </w:div>
    <w:div w:id="305668032">
      <w:bodyDiv w:val="1"/>
      <w:marLeft w:val="0"/>
      <w:marRight w:val="0"/>
      <w:marTop w:val="0"/>
      <w:marBottom w:val="0"/>
      <w:divBdr>
        <w:top w:val="none" w:sz="0" w:space="0" w:color="auto"/>
        <w:left w:val="none" w:sz="0" w:space="0" w:color="auto"/>
        <w:bottom w:val="none" w:sz="0" w:space="0" w:color="auto"/>
        <w:right w:val="none" w:sz="0" w:space="0" w:color="auto"/>
      </w:divBdr>
    </w:div>
    <w:div w:id="316081092">
      <w:bodyDiv w:val="1"/>
      <w:marLeft w:val="0"/>
      <w:marRight w:val="0"/>
      <w:marTop w:val="0"/>
      <w:marBottom w:val="0"/>
      <w:divBdr>
        <w:top w:val="none" w:sz="0" w:space="0" w:color="auto"/>
        <w:left w:val="none" w:sz="0" w:space="0" w:color="auto"/>
        <w:bottom w:val="none" w:sz="0" w:space="0" w:color="auto"/>
        <w:right w:val="none" w:sz="0" w:space="0" w:color="auto"/>
      </w:divBdr>
    </w:div>
    <w:div w:id="316304728">
      <w:bodyDiv w:val="1"/>
      <w:marLeft w:val="0"/>
      <w:marRight w:val="0"/>
      <w:marTop w:val="0"/>
      <w:marBottom w:val="0"/>
      <w:divBdr>
        <w:top w:val="none" w:sz="0" w:space="0" w:color="auto"/>
        <w:left w:val="none" w:sz="0" w:space="0" w:color="auto"/>
        <w:bottom w:val="none" w:sz="0" w:space="0" w:color="auto"/>
        <w:right w:val="none" w:sz="0" w:space="0" w:color="auto"/>
      </w:divBdr>
    </w:div>
    <w:div w:id="319358734">
      <w:bodyDiv w:val="1"/>
      <w:marLeft w:val="0"/>
      <w:marRight w:val="0"/>
      <w:marTop w:val="0"/>
      <w:marBottom w:val="0"/>
      <w:divBdr>
        <w:top w:val="none" w:sz="0" w:space="0" w:color="auto"/>
        <w:left w:val="none" w:sz="0" w:space="0" w:color="auto"/>
        <w:bottom w:val="none" w:sz="0" w:space="0" w:color="auto"/>
        <w:right w:val="none" w:sz="0" w:space="0" w:color="auto"/>
      </w:divBdr>
    </w:div>
    <w:div w:id="321080466">
      <w:bodyDiv w:val="1"/>
      <w:marLeft w:val="0"/>
      <w:marRight w:val="0"/>
      <w:marTop w:val="0"/>
      <w:marBottom w:val="0"/>
      <w:divBdr>
        <w:top w:val="none" w:sz="0" w:space="0" w:color="auto"/>
        <w:left w:val="none" w:sz="0" w:space="0" w:color="auto"/>
        <w:bottom w:val="none" w:sz="0" w:space="0" w:color="auto"/>
        <w:right w:val="none" w:sz="0" w:space="0" w:color="auto"/>
      </w:divBdr>
    </w:div>
    <w:div w:id="324282700">
      <w:bodyDiv w:val="1"/>
      <w:marLeft w:val="0"/>
      <w:marRight w:val="0"/>
      <w:marTop w:val="0"/>
      <w:marBottom w:val="0"/>
      <w:divBdr>
        <w:top w:val="none" w:sz="0" w:space="0" w:color="auto"/>
        <w:left w:val="none" w:sz="0" w:space="0" w:color="auto"/>
        <w:bottom w:val="none" w:sz="0" w:space="0" w:color="auto"/>
        <w:right w:val="none" w:sz="0" w:space="0" w:color="auto"/>
      </w:divBdr>
    </w:div>
    <w:div w:id="324824233">
      <w:bodyDiv w:val="1"/>
      <w:marLeft w:val="0"/>
      <w:marRight w:val="0"/>
      <w:marTop w:val="0"/>
      <w:marBottom w:val="0"/>
      <w:divBdr>
        <w:top w:val="none" w:sz="0" w:space="0" w:color="auto"/>
        <w:left w:val="none" w:sz="0" w:space="0" w:color="auto"/>
        <w:bottom w:val="none" w:sz="0" w:space="0" w:color="auto"/>
        <w:right w:val="none" w:sz="0" w:space="0" w:color="auto"/>
      </w:divBdr>
    </w:div>
    <w:div w:id="329531591">
      <w:bodyDiv w:val="1"/>
      <w:marLeft w:val="0"/>
      <w:marRight w:val="0"/>
      <w:marTop w:val="0"/>
      <w:marBottom w:val="0"/>
      <w:divBdr>
        <w:top w:val="none" w:sz="0" w:space="0" w:color="auto"/>
        <w:left w:val="none" w:sz="0" w:space="0" w:color="auto"/>
        <w:bottom w:val="none" w:sz="0" w:space="0" w:color="auto"/>
        <w:right w:val="none" w:sz="0" w:space="0" w:color="auto"/>
      </w:divBdr>
    </w:div>
    <w:div w:id="333343529">
      <w:bodyDiv w:val="1"/>
      <w:marLeft w:val="0"/>
      <w:marRight w:val="0"/>
      <w:marTop w:val="0"/>
      <w:marBottom w:val="0"/>
      <w:divBdr>
        <w:top w:val="none" w:sz="0" w:space="0" w:color="auto"/>
        <w:left w:val="none" w:sz="0" w:space="0" w:color="auto"/>
        <w:bottom w:val="none" w:sz="0" w:space="0" w:color="auto"/>
        <w:right w:val="none" w:sz="0" w:space="0" w:color="auto"/>
      </w:divBdr>
    </w:div>
    <w:div w:id="336227643">
      <w:bodyDiv w:val="1"/>
      <w:marLeft w:val="0"/>
      <w:marRight w:val="0"/>
      <w:marTop w:val="0"/>
      <w:marBottom w:val="0"/>
      <w:divBdr>
        <w:top w:val="none" w:sz="0" w:space="0" w:color="auto"/>
        <w:left w:val="none" w:sz="0" w:space="0" w:color="auto"/>
        <w:bottom w:val="none" w:sz="0" w:space="0" w:color="auto"/>
        <w:right w:val="none" w:sz="0" w:space="0" w:color="auto"/>
      </w:divBdr>
    </w:div>
    <w:div w:id="352416964">
      <w:bodyDiv w:val="1"/>
      <w:marLeft w:val="0"/>
      <w:marRight w:val="0"/>
      <w:marTop w:val="0"/>
      <w:marBottom w:val="0"/>
      <w:divBdr>
        <w:top w:val="none" w:sz="0" w:space="0" w:color="auto"/>
        <w:left w:val="none" w:sz="0" w:space="0" w:color="auto"/>
        <w:bottom w:val="none" w:sz="0" w:space="0" w:color="auto"/>
        <w:right w:val="none" w:sz="0" w:space="0" w:color="auto"/>
      </w:divBdr>
    </w:div>
    <w:div w:id="353501249">
      <w:bodyDiv w:val="1"/>
      <w:marLeft w:val="0"/>
      <w:marRight w:val="0"/>
      <w:marTop w:val="0"/>
      <w:marBottom w:val="0"/>
      <w:divBdr>
        <w:top w:val="none" w:sz="0" w:space="0" w:color="auto"/>
        <w:left w:val="none" w:sz="0" w:space="0" w:color="auto"/>
        <w:bottom w:val="none" w:sz="0" w:space="0" w:color="auto"/>
        <w:right w:val="none" w:sz="0" w:space="0" w:color="auto"/>
      </w:divBdr>
    </w:div>
    <w:div w:id="356932890">
      <w:bodyDiv w:val="1"/>
      <w:marLeft w:val="0"/>
      <w:marRight w:val="0"/>
      <w:marTop w:val="0"/>
      <w:marBottom w:val="0"/>
      <w:divBdr>
        <w:top w:val="none" w:sz="0" w:space="0" w:color="auto"/>
        <w:left w:val="none" w:sz="0" w:space="0" w:color="auto"/>
        <w:bottom w:val="none" w:sz="0" w:space="0" w:color="auto"/>
        <w:right w:val="none" w:sz="0" w:space="0" w:color="auto"/>
      </w:divBdr>
    </w:div>
    <w:div w:id="357967543">
      <w:bodyDiv w:val="1"/>
      <w:marLeft w:val="0"/>
      <w:marRight w:val="0"/>
      <w:marTop w:val="0"/>
      <w:marBottom w:val="0"/>
      <w:divBdr>
        <w:top w:val="none" w:sz="0" w:space="0" w:color="auto"/>
        <w:left w:val="none" w:sz="0" w:space="0" w:color="auto"/>
        <w:bottom w:val="none" w:sz="0" w:space="0" w:color="auto"/>
        <w:right w:val="none" w:sz="0" w:space="0" w:color="auto"/>
      </w:divBdr>
    </w:div>
    <w:div w:id="360324855">
      <w:bodyDiv w:val="1"/>
      <w:marLeft w:val="0"/>
      <w:marRight w:val="0"/>
      <w:marTop w:val="0"/>
      <w:marBottom w:val="0"/>
      <w:divBdr>
        <w:top w:val="none" w:sz="0" w:space="0" w:color="auto"/>
        <w:left w:val="none" w:sz="0" w:space="0" w:color="auto"/>
        <w:bottom w:val="none" w:sz="0" w:space="0" w:color="auto"/>
        <w:right w:val="none" w:sz="0" w:space="0" w:color="auto"/>
      </w:divBdr>
    </w:div>
    <w:div w:id="368605457">
      <w:bodyDiv w:val="1"/>
      <w:marLeft w:val="0"/>
      <w:marRight w:val="0"/>
      <w:marTop w:val="0"/>
      <w:marBottom w:val="0"/>
      <w:divBdr>
        <w:top w:val="none" w:sz="0" w:space="0" w:color="auto"/>
        <w:left w:val="none" w:sz="0" w:space="0" w:color="auto"/>
        <w:bottom w:val="none" w:sz="0" w:space="0" w:color="auto"/>
        <w:right w:val="none" w:sz="0" w:space="0" w:color="auto"/>
      </w:divBdr>
    </w:div>
    <w:div w:id="373426964">
      <w:bodyDiv w:val="1"/>
      <w:marLeft w:val="0"/>
      <w:marRight w:val="0"/>
      <w:marTop w:val="0"/>
      <w:marBottom w:val="0"/>
      <w:divBdr>
        <w:top w:val="none" w:sz="0" w:space="0" w:color="auto"/>
        <w:left w:val="none" w:sz="0" w:space="0" w:color="auto"/>
        <w:bottom w:val="none" w:sz="0" w:space="0" w:color="auto"/>
        <w:right w:val="none" w:sz="0" w:space="0" w:color="auto"/>
      </w:divBdr>
    </w:div>
    <w:div w:id="374887009">
      <w:bodyDiv w:val="1"/>
      <w:marLeft w:val="0"/>
      <w:marRight w:val="0"/>
      <w:marTop w:val="0"/>
      <w:marBottom w:val="0"/>
      <w:divBdr>
        <w:top w:val="none" w:sz="0" w:space="0" w:color="auto"/>
        <w:left w:val="none" w:sz="0" w:space="0" w:color="auto"/>
        <w:bottom w:val="none" w:sz="0" w:space="0" w:color="auto"/>
        <w:right w:val="none" w:sz="0" w:space="0" w:color="auto"/>
      </w:divBdr>
    </w:div>
    <w:div w:id="376007674">
      <w:bodyDiv w:val="1"/>
      <w:marLeft w:val="0"/>
      <w:marRight w:val="0"/>
      <w:marTop w:val="0"/>
      <w:marBottom w:val="0"/>
      <w:divBdr>
        <w:top w:val="none" w:sz="0" w:space="0" w:color="auto"/>
        <w:left w:val="none" w:sz="0" w:space="0" w:color="auto"/>
        <w:bottom w:val="none" w:sz="0" w:space="0" w:color="auto"/>
        <w:right w:val="none" w:sz="0" w:space="0" w:color="auto"/>
      </w:divBdr>
    </w:div>
    <w:div w:id="379474074">
      <w:bodyDiv w:val="1"/>
      <w:marLeft w:val="0"/>
      <w:marRight w:val="0"/>
      <w:marTop w:val="0"/>
      <w:marBottom w:val="0"/>
      <w:divBdr>
        <w:top w:val="none" w:sz="0" w:space="0" w:color="auto"/>
        <w:left w:val="none" w:sz="0" w:space="0" w:color="auto"/>
        <w:bottom w:val="none" w:sz="0" w:space="0" w:color="auto"/>
        <w:right w:val="none" w:sz="0" w:space="0" w:color="auto"/>
      </w:divBdr>
    </w:div>
    <w:div w:id="384456365">
      <w:bodyDiv w:val="1"/>
      <w:marLeft w:val="0"/>
      <w:marRight w:val="0"/>
      <w:marTop w:val="0"/>
      <w:marBottom w:val="0"/>
      <w:divBdr>
        <w:top w:val="none" w:sz="0" w:space="0" w:color="auto"/>
        <w:left w:val="none" w:sz="0" w:space="0" w:color="auto"/>
        <w:bottom w:val="none" w:sz="0" w:space="0" w:color="auto"/>
        <w:right w:val="none" w:sz="0" w:space="0" w:color="auto"/>
      </w:divBdr>
    </w:div>
    <w:div w:id="396439521">
      <w:bodyDiv w:val="1"/>
      <w:marLeft w:val="0"/>
      <w:marRight w:val="0"/>
      <w:marTop w:val="0"/>
      <w:marBottom w:val="0"/>
      <w:divBdr>
        <w:top w:val="none" w:sz="0" w:space="0" w:color="auto"/>
        <w:left w:val="none" w:sz="0" w:space="0" w:color="auto"/>
        <w:bottom w:val="none" w:sz="0" w:space="0" w:color="auto"/>
        <w:right w:val="none" w:sz="0" w:space="0" w:color="auto"/>
      </w:divBdr>
    </w:div>
    <w:div w:id="401491009">
      <w:bodyDiv w:val="1"/>
      <w:marLeft w:val="0"/>
      <w:marRight w:val="0"/>
      <w:marTop w:val="0"/>
      <w:marBottom w:val="0"/>
      <w:divBdr>
        <w:top w:val="none" w:sz="0" w:space="0" w:color="auto"/>
        <w:left w:val="none" w:sz="0" w:space="0" w:color="auto"/>
        <w:bottom w:val="none" w:sz="0" w:space="0" w:color="auto"/>
        <w:right w:val="none" w:sz="0" w:space="0" w:color="auto"/>
      </w:divBdr>
    </w:div>
    <w:div w:id="407966019">
      <w:bodyDiv w:val="1"/>
      <w:marLeft w:val="0"/>
      <w:marRight w:val="0"/>
      <w:marTop w:val="0"/>
      <w:marBottom w:val="0"/>
      <w:divBdr>
        <w:top w:val="none" w:sz="0" w:space="0" w:color="auto"/>
        <w:left w:val="none" w:sz="0" w:space="0" w:color="auto"/>
        <w:bottom w:val="none" w:sz="0" w:space="0" w:color="auto"/>
        <w:right w:val="none" w:sz="0" w:space="0" w:color="auto"/>
      </w:divBdr>
    </w:div>
    <w:div w:id="411506119">
      <w:bodyDiv w:val="1"/>
      <w:marLeft w:val="0"/>
      <w:marRight w:val="0"/>
      <w:marTop w:val="0"/>
      <w:marBottom w:val="0"/>
      <w:divBdr>
        <w:top w:val="none" w:sz="0" w:space="0" w:color="auto"/>
        <w:left w:val="none" w:sz="0" w:space="0" w:color="auto"/>
        <w:bottom w:val="none" w:sz="0" w:space="0" w:color="auto"/>
        <w:right w:val="none" w:sz="0" w:space="0" w:color="auto"/>
      </w:divBdr>
    </w:div>
    <w:div w:id="413672877">
      <w:bodyDiv w:val="1"/>
      <w:marLeft w:val="0"/>
      <w:marRight w:val="0"/>
      <w:marTop w:val="0"/>
      <w:marBottom w:val="0"/>
      <w:divBdr>
        <w:top w:val="none" w:sz="0" w:space="0" w:color="auto"/>
        <w:left w:val="none" w:sz="0" w:space="0" w:color="auto"/>
        <w:bottom w:val="none" w:sz="0" w:space="0" w:color="auto"/>
        <w:right w:val="none" w:sz="0" w:space="0" w:color="auto"/>
      </w:divBdr>
    </w:div>
    <w:div w:id="414664650">
      <w:bodyDiv w:val="1"/>
      <w:marLeft w:val="0"/>
      <w:marRight w:val="0"/>
      <w:marTop w:val="0"/>
      <w:marBottom w:val="0"/>
      <w:divBdr>
        <w:top w:val="none" w:sz="0" w:space="0" w:color="auto"/>
        <w:left w:val="none" w:sz="0" w:space="0" w:color="auto"/>
        <w:bottom w:val="none" w:sz="0" w:space="0" w:color="auto"/>
        <w:right w:val="none" w:sz="0" w:space="0" w:color="auto"/>
      </w:divBdr>
    </w:div>
    <w:div w:id="416220393">
      <w:bodyDiv w:val="1"/>
      <w:marLeft w:val="0"/>
      <w:marRight w:val="0"/>
      <w:marTop w:val="0"/>
      <w:marBottom w:val="0"/>
      <w:divBdr>
        <w:top w:val="none" w:sz="0" w:space="0" w:color="auto"/>
        <w:left w:val="none" w:sz="0" w:space="0" w:color="auto"/>
        <w:bottom w:val="none" w:sz="0" w:space="0" w:color="auto"/>
        <w:right w:val="none" w:sz="0" w:space="0" w:color="auto"/>
      </w:divBdr>
    </w:div>
    <w:div w:id="419453807">
      <w:bodyDiv w:val="1"/>
      <w:marLeft w:val="0"/>
      <w:marRight w:val="0"/>
      <w:marTop w:val="0"/>
      <w:marBottom w:val="0"/>
      <w:divBdr>
        <w:top w:val="none" w:sz="0" w:space="0" w:color="auto"/>
        <w:left w:val="none" w:sz="0" w:space="0" w:color="auto"/>
        <w:bottom w:val="none" w:sz="0" w:space="0" w:color="auto"/>
        <w:right w:val="none" w:sz="0" w:space="0" w:color="auto"/>
      </w:divBdr>
    </w:div>
    <w:div w:id="425153371">
      <w:bodyDiv w:val="1"/>
      <w:marLeft w:val="0"/>
      <w:marRight w:val="0"/>
      <w:marTop w:val="0"/>
      <w:marBottom w:val="0"/>
      <w:divBdr>
        <w:top w:val="none" w:sz="0" w:space="0" w:color="auto"/>
        <w:left w:val="none" w:sz="0" w:space="0" w:color="auto"/>
        <w:bottom w:val="none" w:sz="0" w:space="0" w:color="auto"/>
        <w:right w:val="none" w:sz="0" w:space="0" w:color="auto"/>
      </w:divBdr>
    </w:div>
    <w:div w:id="427115243">
      <w:bodyDiv w:val="1"/>
      <w:marLeft w:val="0"/>
      <w:marRight w:val="0"/>
      <w:marTop w:val="0"/>
      <w:marBottom w:val="0"/>
      <w:divBdr>
        <w:top w:val="none" w:sz="0" w:space="0" w:color="auto"/>
        <w:left w:val="none" w:sz="0" w:space="0" w:color="auto"/>
        <w:bottom w:val="none" w:sz="0" w:space="0" w:color="auto"/>
        <w:right w:val="none" w:sz="0" w:space="0" w:color="auto"/>
      </w:divBdr>
    </w:div>
    <w:div w:id="428964870">
      <w:bodyDiv w:val="1"/>
      <w:marLeft w:val="0"/>
      <w:marRight w:val="0"/>
      <w:marTop w:val="0"/>
      <w:marBottom w:val="0"/>
      <w:divBdr>
        <w:top w:val="none" w:sz="0" w:space="0" w:color="auto"/>
        <w:left w:val="none" w:sz="0" w:space="0" w:color="auto"/>
        <w:bottom w:val="none" w:sz="0" w:space="0" w:color="auto"/>
        <w:right w:val="none" w:sz="0" w:space="0" w:color="auto"/>
      </w:divBdr>
    </w:div>
    <w:div w:id="436873123">
      <w:bodyDiv w:val="1"/>
      <w:marLeft w:val="0"/>
      <w:marRight w:val="0"/>
      <w:marTop w:val="0"/>
      <w:marBottom w:val="0"/>
      <w:divBdr>
        <w:top w:val="none" w:sz="0" w:space="0" w:color="auto"/>
        <w:left w:val="none" w:sz="0" w:space="0" w:color="auto"/>
        <w:bottom w:val="none" w:sz="0" w:space="0" w:color="auto"/>
        <w:right w:val="none" w:sz="0" w:space="0" w:color="auto"/>
      </w:divBdr>
    </w:div>
    <w:div w:id="440296238">
      <w:bodyDiv w:val="1"/>
      <w:marLeft w:val="0"/>
      <w:marRight w:val="0"/>
      <w:marTop w:val="0"/>
      <w:marBottom w:val="0"/>
      <w:divBdr>
        <w:top w:val="none" w:sz="0" w:space="0" w:color="auto"/>
        <w:left w:val="none" w:sz="0" w:space="0" w:color="auto"/>
        <w:bottom w:val="none" w:sz="0" w:space="0" w:color="auto"/>
        <w:right w:val="none" w:sz="0" w:space="0" w:color="auto"/>
      </w:divBdr>
    </w:div>
    <w:div w:id="441649980">
      <w:bodyDiv w:val="1"/>
      <w:marLeft w:val="0"/>
      <w:marRight w:val="0"/>
      <w:marTop w:val="0"/>
      <w:marBottom w:val="0"/>
      <w:divBdr>
        <w:top w:val="none" w:sz="0" w:space="0" w:color="auto"/>
        <w:left w:val="none" w:sz="0" w:space="0" w:color="auto"/>
        <w:bottom w:val="none" w:sz="0" w:space="0" w:color="auto"/>
        <w:right w:val="none" w:sz="0" w:space="0" w:color="auto"/>
      </w:divBdr>
    </w:div>
    <w:div w:id="441920732">
      <w:bodyDiv w:val="1"/>
      <w:marLeft w:val="0"/>
      <w:marRight w:val="0"/>
      <w:marTop w:val="0"/>
      <w:marBottom w:val="0"/>
      <w:divBdr>
        <w:top w:val="none" w:sz="0" w:space="0" w:color="auto"/>
        <w:left w:val="none" w:sz="0" w:space="0" w:color="auto"/>
        <w:bottom w:val="none" w:sz="0" w:space="0" w:color="auto"/>
        <w:right w:val="none" w:sz="0" w:space="0" w:color="auto"/>
      </w:divBdr>
    </w:div>
    <w:div w:id="442191047">
      <w:bodyDiv w:val="1"/>
      <w:marLeft w:val="0"/>
      <w:marRight w:val="0"/>
      <w:marTop w:val="0"/>
      <w:marBottom w:val="0"/>
      <w:divBdr>
        <w:top w:val="none" w:sz="0" w:space="0" w:color="auto"/>
        <w:left w:val="none" w:sz="0" w:space="0" w:color="auto"/>
        <w:bottom w:val="none" w:sz="0" w:space="0" w:color="auto"/>
        <w:right w:val="none" w:sz="0" w:space="0" w:color="auto"/>
      </w:divBdr>
    </w:div>
    <w:div w:id="443689809">
      <w:bodyDiv w:val="1"/>
      <w:marLeft w:val="0"/>
      <w:marRight w:val="0"/>
      <w:marTop w:val="0"/>
      <w:marBottom w:val="0"/>
      <w:divBdr>
        <w:top w:val="none" w:sz="0" w:space="0" w:color="auto"/>
        <w:left w:val="none" w:sz="0" w:space="0" w:color="auto"/>
        <w:bottom w:val="none" w:sz="0" w:space="0" w:color="auto"/>
        <w:right w:val="none" w:sz="0" w:space="0" w:color="auto"/>
      </w:divBdr>
    </w:div>
    <w:div w:id="446891310">
      <w:bodyDiv w:val="1"/>
      <w:marLeft w:val="0"/>
      <w:marRight w:val="0"/>
      <w:marTop w:val="0"/>
      <w:marBottom w:val="0"/>
      <w:divBdr>
        <w:top w:val="none" w:sz="0" w:space="0" w:color="auto"/>
        <w:left w:val="none" w:sz="0" w:space="0" w:color="auto"/>
        <w:bottom w:val="none" w:sz="0" w:space="0" w:color="auto"/>
        <w:right w:val="none" w:sz="0" w:space="0" w:color="auto"/>
      </w:divBdr>
    </w:div>
    <w:div w:id="457995872">
      <w:bodyDiv w:val="1"/>
      <w:marLeft w:val="0"/>
      <w:marRight w:val="0"/>
      <w:marTop w:val="0"/>
      <w:marBottom w:val="0"/>
      <w:divBdr>
        <w:top w:val="none" w:sz="0" w:space="0" w:color="auto"/>
        <w:left w:val="none" w:sz="0" w:space="0" w:color="auto"/>
        <w:bottom w:val="none" w:sz="0" w:space="0" w:color="auto"/>
        <w:right w:val="none" w:sz="0" w:space="0" w:color="auto"/>
      </w:divBdr>
    </w:div>
    <w:div w:id="458690757">
      <w:bodyDiv w:val="1"/>
      <w:marLeft w:val="0"/>
      <w:marRight w:val="0"/>
      <w:marTop w:val="0"/>
      <w:marBottom w:val="0"/>
      <w:divBdr>
        <w:top w:val="none" w:sz="0" w:space="0" w:color="auto"/>
        <w:left w:val="none" w:sz="0" w:space="0" w:color="auto"/>
        <w:bottom w:val="none" w:sz="0" w:space="0" w:color="auto"/>
        <w:right w:val="none" w:sz="0" w:space="0" w:color="auto"/>
      </w:divBdr>
    </w:div>
    <w:div w:id="458845218">
      <w:bodyDiv w:val="1"/>
      <w:marLeft w:val="0"/>
      <w:marRight w:val="0"/>
      <w:marTop w:val="0"/>
      <w:marBottom w:val="0"/>
      <w:divBdr>
        <w:top w:val="none" w:sz="0" w:space="0" w:color="auto"/>
        <w:left w:val="none" w:sz="0" w:space="0" w:color="auto"/>
        <w:bottom w:val="none" w:sz="0" w:space="0" w:color="auto"/>
        <w:right w:val="none" w:sz="0" w:space="0" w:color="auto"/>
      </w:divBdr>
    </w:div>
    <w:div w:id="461650704">
      <w:bodyDiv w:val="1"/>
      <w:marLeft w:val="0"/>
      <w:marRight w:val="0"/>
      <w:marTop w:val="0"/>
      <w:marBottom w:val="0"/>
      <w:divBdr>
        <w:top w:val="none" w:sz="0" w:space="0" w:color="auto"/>
        <w:left w:val="none" w:sz="0" w:space="0" w:color="auto"/>
        <w:bottom w:val="none" w:sz="0" w:space="0" w:color="auto"/>
        <w:right w:val="none" w:sz="0" w:space="0" w:color="auto"/>
      </w:divBdr>
    </w:div>
    <w:div w:id="465587382">
      <w:bodyDiv w:val="1"/>
      <w:marLeft w:val="0"/>
      <w:marRight w:val="0"/>
      <w:marTop w:val="0"/>
      <w:marBottom w:val="0"/>
      <w:divBdr>
        <w:top w:val="none" w:sz="0" w:space="0" w:color="auto"/>
        <w:left w:val="none" w:sz="0" w:space="0" w:color="auto"/>
        <w:bottom w:val="none" w:sz="0" w:space="0" w:color="auto"/>
        <w:right w:val="none" w:sz="0" w:space="0" w:color="auto"/>
      </w:divBdr>
    </w:div>
    <w:div w:id="468019382">
      <w:bodyDiv w:val="1"/>
      <w:marLeft w:val="0"/>
      <w:marRight w:val="0"/>
      <w:marTop w:val="0"/>
      <w:marBottom w:val="0"/>
      <w:divBdr>
        <w:top w:val="none" w:sz="0" w:space="0" w:color="auto"/>
        <w:left w:val="none" w:sz="0" w:space="0" w:color="auto"/>
        <w:bottom w:val="none" w:sz="0" w:space="0" w:color="auto"/>
        <w:right w:val="none" w:sz="0" w:space="0" w:color="auto"/>
      </w:divBdr>
    </w:div>
    <w:div w:id="470100097">
      <w:bodyDiv w:val="1"/>
      <w:marLeft w:val="0"/>
      <w:marRight w:val="0"/>
      <w:marTop w:val="0"/>
      <w:marBottom w:val="0"/>
      <w:divBdr>
        <w:top w:val="none" w:sz="0" w:space="0" w:color="auto"/>
        <w:left w:val="none" w:sz="0" w:space="0" w:color="auto"/>
        <w:bottom w:val="none" w:sz="0" w:space="0" w:color="auto"/>
        <w:right w:val="none" w:sz="0" w:space="0" w:color="auto"/>
      </w:divBdr>
    </w:div>
    <w:div w:id="483087056">
      <w:bodyDiv w:val="1"/>
      <w:marLeft w:val="0"/>
      <w:marRight w:val="0"/>
      <w:marTop w:val="0"/>
      <w:marBottom w:val="0"/>
      <w:divBdr>
        <w:top w:val="none" w:sz="0" w:space="0" w:color="auto"/>
        <w:left w:val="none" w:sz="0" w:space="0" w:color="auto"/>
        <w:bottom w:val="none" w:sz="0" w:space="0" w:color="auto"/>
        <w:right w:val="none" w:sz="0" w:space="0" w:color="auto"/>
      </w:divBdr>
    </w:div>
    <w:div w:id="485704893">
      <w:bodyDiv w:val="1"/>
      <w:marLeft w:val="0"/>
      <w:marRight w:val="0"/>
      <w:marTop w:val="0"/>
      <w:marBottom w:val="0"/>
      <w:divBdr>
        <w:top w:val="none" w:sz="0" w:space="0" w:color="auto"/>
        <w:left w:val="none" w:sz="0" w:space="0" w:color="auto"/>
        <w:bottom w:val="none" w:sz="0" w:space="0" w:color="auto"/>
        <w:right w:val="none" w:sz="0" w:space="0" w:color="auto"/>
      </w:divBdr>
    </w:div>
    <w:div w:id="487669437">
      <w:bodyDiv w:val="1"/>
      <w:marLeft w:val="0"/>
      <w:marRight w:val="0"/>
      <w:marTop w:val="0"/>
      <w:marBottom w:val="0"/>
      <w:divBdr>
        <w:top w:val="none" w:sz="0" w:space="0" w:color="auto"/>
        <w:left w:val="none" w:sz="0" w:space="0" w:color="auto"/>
        <w:bottom w:val="none" w:sz="0" w:space="0" w:color="auto"/>
        <w:right w:val="none" w:sz="0" w:space="0" w:color="auto"/>
      </w:divBdr>
    </w:div>
    <w:div w:id="490104801">
      <w:bodyDiv w:val="1"/>
      <w:marLeft w:val="0"/>
      <w:marRight w:val="0"/>
      <w:marTop w:val="0"/>
      <w:marBottom w:val="0"/>
      <w:divBdr>
        <w:top w:val="none" w:sz="0" w:space="0" w:color="auto"/>
        <w:left w:val="none" w:sz="0" w:space="0" w:color="auto"/>
        <w:bottom w:val="none" w:sz="0" w:space="0" w:color="auto"/>
        <w:right w:val="none" w:sz="0" w:space="0" w:color="auto"/>
      </w:divBdr>
    </w:div>
    <w:div w:id="491532898">
      <w:bodyDiv w:val="1"/>
      <w:marLeft w:val="0"/>
      <w:marRight w:val="0"/>
      <w:marTop w:val="0"/>
      <w:marBottom w:val="0"/>
      <w:divBdr>
        <w:top w:val="none" w:sz="0" w:space="0" w:color="auto"/>
        <w:left w:val="none" w:sz="0" w:space="0" w:color="auto"/>
        <w:bottom w:val="none" w:sz="0" w:space="0" w:color="auto"/>
        <w:right w:val="none" w:sz="0" w:space="0" w:color="auto"/>
      </w:divBdr>
    </w:div>
    <w:div w:id="493499467">
      <w:bodyDiv w:val="1"/>
      <w:marLeft w:val="0"/>
      <w:marRight w:val="0"/>
      <w:marTop w:val="0"/>
      <w:marBottom w:val="0"/>
      <w:divBdr>
        <w:top w:val="none" w:sz="0" w:space="0" w:color="auto"/>
        <w:left w:val="none" w:sz="0" w:space="0" w:color="auto"/>
        <w:bottom w:val="none" w:sz="0" w:space="0" w:color="auto"/>
        <w:right w:val="none" w:sz="0" w:space="0" w:color="auto"/>
      </w:divBdr>
    </w:div>
    <w:div w:id="494955497">
      <w:bodyDiv w:val="1"/>
      <w:marLeft w:val="0"/>
      <w:marRight w:val="0"/>
      <w:marTop w:val="0"/>
      <w:marBottom w:val="0"/>
      <w:divBdr>
        <w:top w:val="none" w:sz="0" w:space="0" w:color="auto"/>
        <w:left w:val="none" w:sz="0" w:space="0" w:color="auto"/>
        <w:bottom w:val="none" w:sz="0" w:space="0" w:color="auto"/>
        <w:right w:val="none" w:sz="0" w:space="0" w:color="auto"/>
      </w:divBdr>
    </w:div>
    <w:div w:id="500118619">
      <w:bodyDiv w:val="1"/>
      <w:marLeft w:val="0"/>
      <w:marRight w:val="0"/>
      <w:marTop w:val="0"/>
      <w:marBottom w:val="0"/>
      <w:divBdr>
        <w:top w:val="none" w:sz="0" w:space="0" w:color="auto"/>
        <w:left w:val="none" w:sz="0" w:space="0" w:color="auto"/>
        <w:bottom w:val="none" w:sz="0" w:space="0" w:color="auto"/>
        <w:right w:val="none" w:sz="0" w:space="0" w:color="auto"/>
      </w:divBdr>
    </w:div>
    <w:div w:id="500582862">
      <w:bodyDiv w:val="1"/>
      <w:marLeft w:val="0"/>
      <w:marRight w:val="0"/>
      <w:marTop w:val="0"/>
      <w:marBottom w:val="0"/>
      <w:divBdr>
        <w:top w:val="none" w:sz="0" w:space="0" w:color="auto"/>
        <w:left w:val="none" w:sz="0" w:space="0" w:color="auto"/>
        <w:bottom w:val="none" w:sz="0" w:space="0" w:color="auto"/>
        <w:right w:val="none" w:sz="0" w:space="0" w:color="auto"/>
      </w:divBdr>
    </w:div>
    <w:div w:id="501235533">
      <w:bodyDiv w:val="1"/>
      <w:marLeft w:val="0"/>
      <w:marRight w:val="0"/>
      <w:marTop w:val="0"/>
      <w:marBottom w:val="0"/>
      <w:divBdr>
        <w:top w:val="none" w:sz="0" w:space="0" w:color="auto"/>
        <w:left w:val="none" w:sz="0" w:space="0" w:color="auto"/>
        <w:bottom w:val="none" w:sz="0" w:space="0" w:color="auto"/>
        <w:right w:val="none" w:sz="0" w:space="0" w:color="auto"/>
      </w:divBdr>
    </w:div>
    <w:div w:id="502012071">
      <w:bodyDiv w:val="1"/>
      <w:marLeft w:val="0"/>
      <w:marRight w:val="0"/>
      <w:marTop w:val="0"/>
      <w:marBottom w:val="0"/>
      <w:divBdr>
        <w:top w:val="none" w:sz="0" w:space="0" w:color="auto"/>
        <w:left w:val="none" w:sz="0" w:space="0" w:color="auto"/>
        <w:bottom w:val="none" w:sz="0" w:space="0" w:color="auto"/>
        <w:right w:val="none" w:sz="0" w:space="0" w:color="auto"/>
      </w:divBdr>
    </w:div>
    <w:div w:id="517156599">
      <w:bodyDiv w:val="1"/>
      <w:marLeft w:val="0"/>
      <w:marRight w:val="0"/>
      <w:marTop w:val="0"/>
      <w:marBottom w:val="0"/>
      <w:divBdr>
        <w:top w:val="none" w:sz="0" w:space="0" w:color="auto"/>
        <w:left w:val="none" w:sz="0" w:space="0" w:color="auto"/>
        <w:bottom w:val="none" w:sz="0" w:space="0" w:color="auto"/>
        <w:right w:val="none" w:sz="0" w:space="0" w:color="auto"/>
      </w:divBdr>
    </w:div>
    <w:div w:id="518080501">
      <w:bodyDiv w:val="1"/>
      <w:marLeft w:val="0"/>
      <w:marRight w:val="0"/>
      <w:marTop w:val="0"/>
      <w:marBottom w:val="0"/>
      <w:divBdr>
        <w:top w:val="none" w:sz="0" w:space="0" w:color="auto"/>
        <w:left w:val="none" w:sz="0" w:space="0" w:color="auto"/>
        <w:bottom w:val="none" w:sz="0" w:space="0" w:color="auto"/>
        <w:right w:val="none" w:sz="0" w:space="0" w:color="auto"/>
      </w:divBdr>
    </w:div>
    <w:div w:id="529610317">
      <w:bodyDiv w:val="1"/>
      <w:marLeft w:val="0"/>
      <w:marRight w:val="0"/>
      <w:marTop w:val="0"/>
      <w:marBottom w:val="0"/>
      <w:divBdr>
        <w:top w:val="none" w:sz="0" w:space="0" w:color="auto"/>
        <w:left w:val="none" w:sz="0" w:space="0" w:color="auto"/>
        <w:bottom w:val="none" w:sz="0" w:space="0" w:color="auto"/>
        <w:right w:val="none" w:sz="0" w:space="0" w:color="auto"/>
      </w:divBdr>
    </w:div>
    <w:div w:id="529614361">
      <w:bodyDiv w:val="1"/>
      <w:marLeft w:val="0"/>
      <w:marRight w:val="0"/>
      <w:marTop w:val="0"/>
      <w:marBottom w:val="0"/>
      <w:divBdr>
        <w:top w:val="none" w:sz="0" w:space="0" w:color="auto"/>
        <w:left w:val="none" w:sz="0" w:space="0" w:color="auto"/>
        <w:bottom w:val="none" w:sz="0" w:space="0" w:color="auto"/>
        <w:right w:val="none" w:sz="0" w:space="0" w:color="auto"/>
      </w:divBdr>
    </w:div>
    <w:div w:id="535197148">
      <w:bodyDiv w:val="1"/>
      <w:marLeft w:val="0"/>
      <w:marRight w:val="0"/>
      <w:marTop w:val="0"/>
      <w:marBottom w:val="0"/>
      <w:divBdr>
        <w:top w:val="none" w:sz="0" w:space="0" w:color="auto"/>
        <w:left w:val="none" w:sz="0" w:space="0" w:color="auto"/>
        <w:bottom w:val="none" w:sz="0" w:space="0" w:color="auto"/>
        <w:right w:val="none" w:sz="0" w:space="0" w:color="auto"/>
      </w:divBdr>
    </w:div>
    <w:div w:id="538788053">
      <w:bodyDiv w:val="1"/>
      <w:marLeft w:val="0"/>
      <w:marRight w:val="0"/>
      <w:marTop w:val="0"/>
      <w:marBottom w:val="0"/>
      <w:divBdr>
        <w:top w:val="none" w:sz="0" w:space="0" w:color="auto"/>
        <w:left w:val="none" w:sz="0" w:space="0" w:color="auto"/>
        <w:bottom w:val="none" w:sz="0" w:space="0" w:color="auto"/>
        <w:right w:val="none" w:sz="0" w:space="0" w:color="auto"/>
      </w:divBdr>
    </w:div>
    <w:div w:id="546719013">
      <w:bodyDiv w:val="1"/>
      <w:marLeft w:val="0"/>
      <w:marRight w:val="0"/>
      <w:marTop w:val="0"/>
      <w:marBottom w:val="0"/>
      <w:divBdr>
        <w:top w:val="none" w:sz="0" w:space="0" w:color="auto"/>
        <w:left w:val="none" w:sz="0" w:space="0" w:color="auto"/>
        <w:bottom w:val="none" w:sz="0" w:space="0" w:color="auto"/>
        <w:right w:val="none" w:sz="0" w:space="0" w:color="auto"/>
      </w:divBdr>
    </w:div>
    <w:div w:id="557597974">
      <w:bodyDiv w:val="1"/>
      <w:marLeft w:val="0"/>
      <w:marRight w:val="0"/>
      <w:marTop w:val="0"/>
      <w:marBottom w:val="0"/>
      <w:divBdr>
        <w:top w:val="none" w:sz="0" w:space="0" w:color="auto"/>
        <w:left w:val="none" w:sz="0" w:space="0" w:color="auto"/>
        <w:bottom w:val="none" w:sz="0" w:space="0" w:color="auto"/>
        <w:right w:val="none" w:sz="0" w:space="0" w:color="auto"/>
      </w:divBdr>
    </w:div>
    <w:div w:id="562908581">
      <w:bodyDiv w:val="1"/>
      <w:marLeft w:val="0"/>
      <w:marRight w:val="0"/>
      <w:marTop w:val="0"/>
      <w:marBottom w:val="0"/>
      <w:divBdr>
        <w:top w:val="none" w:sz="0" w:space="0" w:color="auto"/>
        <w:left w:val="none" w:sz="0" w:space="0" w:color="auto"/>
        <w:bottom w:val="none" w:sz="0" w:space="0" w:color="auto"/>
        <w:right w:val="none" w:sz="0" w:space="0" w:color="auto"/>
      </w:divBdr>
    </w:div>
    <w:div w:id="570848733">
      <w:bodyDiv w:val="1"/>
      <w:marLeft w:val="0"/>
      <w:marRight w:val="0"/>
      <w:marTop w:val="0"/>
      <w:marBottom w:val="0"/>
      <w:divBdr>
        <w:top w:val="none" w:sz="0" w:space="0" w:color="auto"/>
        <w:left w:val="none" w:sz="0" w:space="0" w:color="auto"/>
        <w:bottom w:val="none" w:sz="0" w:space="0" w:color="auto"/>
        <w:right w:val="none" w:sz="0" w:space="0" w:color="auto"/>
      </w:divBdr>
    </w:div>
    <w:div w:id="573858232">
      <w:bodyDiv w:val="1"/>
      <w:marLeft w:val="0"/>
      <w:marRight w:val="0"/>
      <w:marTop w:val="0"/>
      <w:marBottom w:val="0"/>
      <w:divBdr>
        <w:top w:val="none" w:sz="0" w:space="0" w:color="auto"/>
        <w:left w:val="none" w:sz="0" w:space="0" w:color="auto"/>
        <w:bottom w:val="none" w:sz="0" w:space="0" w:color="auto"/>
        <w:right w:val="none" w:sz="0" w:space="0" w:color="auto"/>
      </w:divBdr>
    </w:div>
    <w:div w:id="575748963">
      <w:bodyDiv w:val="1"/>
      <w:marLeft w:val="0"/>
      <w:marRight w:val="0"/>
      <w:marTop w:val="0"/>
      <w:marBottom w:val="0"/>
      <w:divBdr>
        <w:top w:val="none" w:sz="0" w:space="0" w:color="auto"/>
        <w:left w:val="none" w:sz="0" w:space="0" w:color="auto"/>
        <w:bottom w:val="none" w:sz="0" w:space="0" w:color="auto"/>
        <w:right w:val="none" w:sz="0" w:space="0" w:color="auto"/>
      </w:divBdr>
    </w:div>
    <w:div w:id="579994825">
      <w:bodyDiv w:val="1"/>
      <w:marLeft w:val="0"/>
      <w:marRight w:val="0"/>
      <w:marTop w:val="0"/>
      <w:marBottom w:val="0"/>
      <w:divBdr>
        <w:top w:val="none" w:sz="0" w:space="0" w:color="auto"/>
        <w:left w:val="none" w:sz="0" w:space="0" w:color="auto"/>
        <w:bottom w:val="none" w:sz="0" w:space="0" w:color="auto"/>
        <w:right w:val="none" w:sz="0" w:space="0" w:color="auto"/>
      </w:divBdr>
    </w:div>
    <w:div w:id="580480998">
      <w:bodyDiv w:val="1"/>
      <w:marLeft w:val="0"/>
      <w:marRight w:val="0"/>
      <w:marTop w:val="0"/>
      <w:marBottom w:val="0"/>
      <w:divBdr>
        <w:top w:val="none" w:sz="0" w:space="0" w:color="auto"/>
        <w:left w:val="none" w:sz="0" w:space="0" w:color="auto"/>
        <w:bottom w:val="none" w:sz="0" w:space="0" w:color="auto"/>
        <w:right w:val="none" w:sz="0" w:space="0" w:color="auto"/>
      </w:divBdr>
    </w:div>
    <w:div w:id="585846852">
      <w:bodyDiv w:val="1"/>
      <w:marLeft w:val="0"/>
      <w:marRight w:val="0"/>
      <w:marTop w:val="0"/>
      <w:marBottom w:val="0"/>
      <w:divBdr>
        <w:top w:val="none" w:sz="0" w:space="0" w:color="auto"/>
        <w:left w:val="none" w:sz="0" w:space="0" w:color="auto"/>
        <w:bottom w:val="none" w:sz="0" w:space="0" w:color="auto"/>
        <w:right w:val="none" w:sz="0" w:space="0" w:color="auto"/>
      </w:divBdr>
    </w:div>
    <w:div w:id="588545622">
      <w:bodyDiv w:val="1"/>
      <w:marLeft w:val="0"/>
      <w:marRight w:val="0"/>
      <w:marTop w:val="0"/>
      <w:marBottom w:val="0"/>
      <w:divBdr>
        <w:top w:val="none" w:sz="0" w:space="0" w:color="auto"/>
        <w:left w:val="none" w:sz="0" w:space="0" w:color="auto"/>
        <w:bottom w:val="none" w:sz="0" w:space="0" w:color="auto"/>
        <w:right w:val="none" w:sz="0" w:space="0" w:color="auto"/>
      </w:divBdr>
    </w:div>
    <w:div w:id="589581571">
      <w:bodyDiv w:val="1"/>
      <w:marLeft w:val="0"/>
      <w:marRight w:val="0"/>
      <w:marTop w:val="0"/>
      <w:marBottom w:val="0"/>
      <w:divBdr>
        <w:top w:val="none" w:sz="0" w:space="0" w:color="auto"/>
        <w:left w:val="none" w:sz="0" w:space="0" w:color="auto"/>
        <w:bottom w:val="none" w:sz="0" w:space="0" w:color="auto"/>
        <w:right w:val="none" w:sz="0" w:space="0" w:color="auto"/>
      </w:divBdr>
    </w:div>
    <w:div w:id="590511359">
      <w:bodyDiv w:val="1"/>
      <w:marLeft w:val="0"/>
      <w:marRight w:val="0"/>
      <w:marTop w:val="0"/>
      <w:marBottom w:val="0"/>
      <w:divBdr>
        <w:top w:val="none" w:sz="0" w:space="0" w:color="auto"/>
        <w:left w:val="none" w:sz="0" w:space="0" w:color="auto"/>
        <w:bottom w:val="none" w:sz="0" w:space="0" w:color="auto"/>
        <w:right w:val="none" w:sz="0" w:space="0" w:color="auto"/>
      </w:divBdr>
    </w:div>
    <w:div w:id="590703167">
      <w:bodyDiv w:val="1"/>
      <w:marLeft w:val="0"/>
      <w:marRight w:val="0"/>
      <w:marTop w:val="0"/>
      <w:marBottom w:val="0"/>
      <w:divBdr>
        <w:top w:val="none" w:sz="0" w:space="0" w:color="auto"/>
        <w:left w:val="none" w:sz="0" w:space="0" w:color="auto"/>
        <w:bottom w:val="none" w:sz="0" w:space="0" w:color="auto"/>
        <w:right w:val="none" w:sz="0" w:space="0" w:color="auto"/>
      </w:divBdr>
    </w:div>
    <w:div w:id="590895460">
      <w:bodyDiv w:val="1"/>
      <w:marLeft w:val="0"/>
      <w:marRight w:val="0"/>
      <w:marTop w:val="0"/>
      <w:marBottom w:val="0"/>
      <w:divBdr>
        <w:top w:val="none" w:sz="0" w:space="0" w:color="auto"/>
        <w:left w:val="none" w:sz="0" w:space="0" w:color="auto"/>
        <w:bottom w:val="none" w:sz="0" w:space="0" w:color="auto"/>
        <w:right w:val="none" w:sz="0" w:space="0" w:color="auto"/>
      </w:divBdr>
    </w:div>
    <w:div w:id="596328733">
      <w:bodyDiv w:val="1"/>
      <w:marLeft w:val="0"/>
      <w:marRight w:val="0"/>
      <w:marTop w:val="0"/>
      <w:marBottom w:val="0"/>
      <w:divBdr>
        <w:top w:val="none" w:sz="0" w:space="0" w:color="auto"/>
        <w:left w:val="none" w:sz="0" w:space="0" w:color="auto"/>
        <w:bottom w:val="none" w:sz="0" w:space="0" w:color="auto"/>
        <w:right w:val="none" w:sz="0" w:space="0" w:color="auto"/>
      </w:divBdr>
    </w:div>
    <w:div w:id="601760470">
      <w:bodyDiv w:val="1"/>
      <w:marLeft w:val="0"/>
      <w:marRight w:val="0"/>
      <w:marTop w:val="0"/>
      <w:marBottom w:val="0"/>
      <w:divBdr>
        <w:top w:val="none" w:sz="0" w:space="0" w:color="auto"/>
        <w:left w:val="none" w:sz="0" w:space="0" w:color="auto"/>
        <w:bottom w:val="none" w:sz="0" w:space="0" w:color="auto"/>
        <w:right w:val="none" w:sz="0" w:space="0" w:color="auto"/>
      </w:divBdr>
    </w:div>
    <w:div w:id="602569999">
      <w:bodyDiv w:val="1"/>
      <w:marLeft w:val="0"/>
      <w:marRight w:val="0"/>
      <w:marTop w:val="0"/>
      <w:marBottom w:val="0"/>
      <w:divBdr>
        <w:top w:val="none" w:sz="0" w:space="0" w:color="auto"/>
        <w:left w:val="none" w:sz="0" w:space="0" w:color="auto"/>
        <w:bottom w:val="none" w:sz="0" w:space="0" w:color="auto"/>
        <w:right w:val="none" w:sz="0" w:space="0" w:color="auto"/>
      </w:divBdr>
    </w:div>
    <w:div w:id="602997600">
      <w:bodyDiv w:val="1"/>
      <w:marLeft w:val="0"/>
      <w:marRight w:val="0"/>
      <w:marTop w:val="0"/>
      <w:marBottom w:val="0"/>
      <w:divBdr>
        <w:top w:val="none" w:sz="0" w:space="0" w:color="auto"/>
        <w:left w:val="none" w:sz="0" w:space="0" w:color="auto"/>
        <w:bottom w:val="none" w:sz="0" w:space="0" w:color="auto"/>
        <w:right w:val="none" w:sz="0" w:space="0" w:color="auto"/>
      </w:divBdr>
    </w:div>
    <w:div w:id="605386611">
      <w:bodyDiv w:val="1"/>
      <w:marLeft w:val="0"/>
      <w:marRight w:val="0"/>
      <w:marTop w:val="0"/>
      <w:marBottom w:val="0"/>
      <w:divBdr>
        <w:top w:val="none" w:sz="0" w:space="0" w:color="auto"/>
        <w:left w:val="none" w:sz="0" w:space="0" w:color="auto"/>
        <w:bottom w:val="none" w:sz="0" w:space="0" w:color="auto"/>
        <w:right w:val="none" w:sz="0" w:space="0" w:color="auto"/>
      </w:divBdr>
    </w:div>
    <w:div w:id="611475115">
      <w:bodyDiv w:val="1"/>
      <w:marLeft w:val="0"/>
      <w:marRight w:val="0"/>
      <w:marTop w:val="0"/>
      <w:marBottom w:val="0"/>
      <w:divBdr>
        <w:top w:val="none" w:sz="0" w:space="0" w:color="auto"/>
        <w:left w:val="none" w:sz="0" w:space="0" w:color="auto"/>
        <w:bottom w:val="none" w:sz="0" w:space="0" w:color="auto"/>
        <w:right w:val="none" w:sz="0" w:space="0" w:color="auto"/>
      </w:divBdr>
    </w:div>
    <w:div w:id="618267570">
      <w:bodyDiv w:val="1"/>
      <w:marLeft w:val="0"/>
      <w:marRight w:val="0"/>
      <w:marTop w:val="0"/>
      <w:marBottom w:val="0"/>
      <w:divBdr>
        <w:top w:val="none" w:sz="0" w:space="0" w:color="auto"/>
        <w:left w:val="none" w:sz="0" w:space="0" w:color="auto"/>
        <w:bottom w:val="none" w:sz="0" w:space="0" w:color="auto"/>
        <w:right w:val="none" w:sz="0" w:space="0" w:color="auto"/>
      </w:divBdr>
    </w:div>
    <w:div w:id="622809535">
      <w:bodyDiv w:val="1"/>
      <w:marLeft w:val="0"/>
      <w:marRight w:val="0"/>
      <w:marTop w:val="0"/>
      <w:marBottom w:val="0"/>
      <w:divBdr>
        <w:top w:val="none" w:sz="0" w:space="0" w:color="auto"/>
        <w:left w:val="none" w:sz="0" w:space="0" w:color="auto"/>
        <w:bottom w:val="none" w:sz="0" w:space="0" w:color="auto"/>
        <w:right w:val="none" w:sz="0" w:space="0" w:color="auto"/>
      </w:divBdr>
    </w:div>
    <w:div w:id="624896809">
      <w:bodyDiv w:val="1"/>
      <w:marLeft w:val="0"/>
      <w:marRight w:val="0"/>
      <w:marTop w:val="0"/>
      <w:marBottom w:val="0"/>
      <w:divBdr>
        <w:top w:val="none" w:sz="0" w:space="0" w:color="auto"/>
        <w:left w:val="none" w:sz="0" w:space="0" w:color="auto"/>
        <w:bottom w:val="none" w:sz="0" w:space="0" w:color="auto"/>
        <w:right w:val="none" w:sz="0" w:space="0" w:color="auto"/>
      </w:divBdr>
    </w:div>
    <w:div w:id="635987853">
      <w:bodyDiv w:val="1"/>
      <w:marLeft w:val="0"/>
      <w:marRight w:val="0"/>
      <w:marTop w:val="0"/>
      <w:marBottom w:val="0"/>
      <w:divBdr>
        <w:top w:val="none" w:sz="0" w:space="0" w:color="auto"/>
        <w:left w:val="none" w:sz="0" w:space="0" w:color="auto"/>
        <w:bottom w:val="none" w:sz="0" w:space="0" w:color="auto"/>
        <w:right w:val="none" w:sz="0" w:space="0" w:color="auto"/>
      </w:divBdr>
    </w:div>
    <w:div w:id="636030525">
      <w:bodyDiv w:val="1"/>
      <w:marLeft w:val="0"/>
      <w:marRight w:val="0"/>
      <w:marTop w:val="0"/>
      <w:marBottom w:val="0"/>
      <w:divBdr>
        <w:top w:val="none" w:sz="0" w:space="0" w:color="auto"/>
        <w:left w:val="none" w:sz="0" w:space="0" w:color="auto"/>
        <w:bottom w:val="none" w:sz="0" w:space="0" w:color="auto"/>
        <w:right w:val="none" w:sz="0" w:space="0" w:color="auto"/>
      </w:divBdr>
    </w:div>
    <w:div w:id="650257488">
      <w:bodyDiv w:val="1"/>
      <w:marLeft w:val="0"/>
      <w:marRight w:val="0"/>
      <w:marTop w:val="0"/>
      <w:marBottom w:val="0"/>
      <w:divBdr>
        <w:top w:val="none" w:sz="0" w:space="0" w:color="auto"/>
        <w:left w:val="none" w:sz="0" w:space="0" w:color="auto"/>
        <w:bottom w:val="none" w:sz="0" w:space="0" w:color="auto"/>
        <w:right w:val="none" w:sz="0" w:space="0" w:color="auto"/>
      </w:divBdr>
    </w:div>
    <w:div w:id="656616955">
      <w:bodyDiv w:val="1"/>
      <w:marLeft w:val="0"/>
      <w:marRight w:val="0"/>
      <w:marTop w:val="0"/>
      <w:marBottom w:val="0"/>
      <w:divBdr>
        <w:top w:val="none" w:sz="0" w:space="0" w:color="auto"/>
        <w:left w:val="none" w:sz="0" w:space="0" w:color="auto"/>
        <w:bottom w:val="none" w:sz="0" w:space="0" w:color="auto"/>
        <w:right w:val="none" w:sz="0" w:space="0" w:color="auto"/>
      </w:divBdr>
    </w:div>
    <w:div w:id="659503252">
      <w:bodyDiv w:val="1"/>
      <w:marLeft w:val="0"/>
      <w:marRight w:val="0"/>
      <w:marTop w:val="0"/>
      <w:marBottom w:val="0"/>
      <w:divBdr>
        <w:top w:val="none" w:sz="0" w:space="0" w:color="auto"/>
        <w:left w:val="none" w:sz="0" w:space="0" w:color="auto"/>
        <w:bottom w:val="none" w:sz="0" w:space="0" w:color="auto"/>
        <w:right w:val="none" w:sz="0" w:space="0" w:color="auto"/>
      </w:divBdr>
    </w:div>
    <w:div w:id="669673951">
      <w:bodyDiv w:val="1"/>
      <w:marLeft w:val="0"/>
      <w:marRight w:val="0"/>
      <w:marTop w:val="0"/>
      <w:marBottom w:val="0"/>
      <w:divBdr>
        <w:top w:val="none" w:sz="0" w:space="0" w:color="auto"/>
        <w:left w:val="none" w:sz="0" w:space="0" w:color="auto"/>
        <w:bottom w:val="none" w:sz="0" w:space="0" w:color="auto"/>
        <w:right w:val="none" w:sz="0" w:space="0" w:color="auto"/>
      </w:divBdr>
    </w:div>
    <w:div w:id="670184687">
      <w:bodyDiv w:val="1"/>
      <w:marLeft w:val="0"/>
      <w:marRight w:val="0"/>
      <w:marTop w:val="0"/>
      <w:marBottom w:val="0"/>
      <w:divBdr>
        <w:top w:val="none" w:sz="0" w:space="0" w:color="auto"/>
        <w:left w:val="none" w:sz="0" w:space="0" w:color="auto"/>
        <w:bottom w:val="none" w:sz="0" w:space="0" w:color="auto"/>
        <w:right w:val="none" w:sz="0" w:space="0" w:color="auto"/>
      </w:divBdr>
    </w:div>
    <w:div w:id="674113734">
      <w:bodyDiv w:val="1"/>
      <w:marLeft w:val="0"/>
      <w:marRight w:val="0"/>
      <w:marTop w:val="0"/>
      <w:marBottom w:val="0"/>
      <w:divBdr>
        <w:top w:val="none" w:sz="0" w:space="0" w:color="auto"/>
        <w:left w:val="none" w:sz="0" w:space="0" w:color="auto"/>
        <w:bottom w:val="none" w:sz="0" w:space="0" w:color="auto"/>
        <w:right w:val="none" w:sz="0" w:space="0" w:color="auto"/>
      </w:divBdr>
    </w:div>
    <w:div w:id="675688966">
      <w:bodyDiv w:val="1"/>
      <w:marLeft w:val="0"/>
      <w:marRight w:val="0"/>
      <w:marTop w:val="0"/>
      <w:marBottom w:val="0"/>
      <w:divBdr>
        <w:top w:val="none" w:sz="0" w:space="0" w:color="auto"/>
        <w:left w:val="none" w:sz="0" w:space="0" w:color="auto"/>
        <w:bottom w:val="none" w:sz="0" w:space="0" w:color="auto"/>
        <w:right w:val="none" w:sz="0" w:space="0" w:color="auto"/>
      </w:divBdr>
    </w:div>
    <w:div w:id="680133323">
      <w:bodyDiv w:val="1"/>
      <w:marLeft w:val="0"/>
      <w:marRight w:val="0"/>
      <w:marTop w:val="0"/>
      <w:marBottom w:val="0"/>
      <w:divBdr>
        <w:top w:val="none" w:sz="0" w:space="0" w:color="auto"/>
        <w:left w:val="none" w:sz="0" w:space="0" w:color="auto"/>
        <w:bottom w:val="none" w:sz="0" w:space="0" w:color="auto"/>
        <w:right w:val="none" w:sz="0" w:space="0" w:color="auto"/>
      </w:divBdr>
    </w:div>
    <w:div w:id="681399056">
      <w:bodyDiv w:val="1"/>
      <w:marLeft w:val="0"/>
      <w:marRight w:val="0"/>
      <w:marTop w:val="0"/>
      <w:marBottom w:val="0"/>
      <w:divBdr>
        <w:top w:val="none" w:sz="0" w:space="0" w:color="auto"/>
        <w:left w:val="none" w:sz="0" w:space="0" w:color="auto"/>
        <w:bottom w:val="none" w:sz="0" w:space="0" w:color="auto"/>
        <w:right w:val="none" w:sz="0" w:space="0" w:color="auto"/>
      </w:divBdr>
    </w:div>
    <w:div w:id="690381639">
      <w:bodyDiv w:val="1"/>
      <w:marLeft w:val="0"/>
      <w:marRight w:val="0"/>
      <w:marTop w:val="0"/>
      <w:marBottom w:val="0"/>
      <w:divBdr>
        <w:top w:val="none" w:sz="0" w:space="0" w:color="auto"/>
        <w:left w:val="none" w:sz="0" w:space="0" w:color="auto"/>
        <w:bottom w:val="none" w:sz="0" w:space="0" w:color="auto"/>
        <w:right w:val="none" w:sz="0" w:space="0" w:color="auto"/>
      </w:divBdr>
    </w:div>
    <w:div w:id="693725868">
      <w:bodyDiv w:val="1"/>
      <w:marLeft w:val="0"/>
      <w:marRight w:val="0"/>
      <w:marTop w:val="0"/>
      <w:marBottom w:val="0"/>
      <w:divBdr>
        <w:top w:val="none" w:sz="0" w:space="0" w:color="auto"/>
        <w:left w:val="none" w:sz="0" w:space="0" w:color="auto"/>
        <w:bottom w:val="none" w:sz="0" w:space="0" w:color="auto"/>
        <w:right w:val="none" w:sz="0" w:space="0" w:color="auto"/>
      </w:divBdr>
    </w:div>
    <w:div w:id="695230618">
      <w:bodyDiv w:val="1"/>
      <w:marLeft w:val="0"/>
      <w:marRight w:val="0"/>
      <w:marTop w:val="0"/>
      <w:marBottom w:val="0"/>
      <w:divBdr>
        <w:top w:val="none" w:sz="0" w:space="0" w:color="auto"/>
        <w:left w:val="none" w:sz="0" w:space="0" w:color="auto"/>
        <w:bottom w:val="none" w:sz="0" w:space="0" w:color="auto"/>
        <w:right w:val="none" w:sz="0" w:space="0" w:color="auto"/>
      </w:divBdr>
    </w:div>
    <w:div w:id="699941913">
      <w:bodyDiv w:val="1"/>
      <w:marLeft w:val="0"/>
      <w:marRight w:val="0"/>
      <w:marTop w:val="0"/>
      <w:marBottom w:val="0"/>
      <w:divBdr>
        <w:top w:val="none" w:sz="0" w:space="0" w:color="auto"/>
        <w:left w:val="none" w:sz="0" w:space="0" w:color="auto"/>
        <w:bottom w:val="none" w:sz="0" w:space="0" w:color="auto"/>
        <w:right w:val="none" w:sz="0" w:space="0" w:color="auto"/>
      </w:divBdr>
    </w:div>
    <w:div w:id="702435856">
      <w:bodyDiv w:val="1"/>
      <w:marLeft w:val="0"/>
      <w:marRight w:val="0"/>
      <w:marTop w:val="0"/>
      <w:marBottom w:val="0"/>
      <w:divBdr>
        <w:top w:val="none" w:sz="0" w:space="0" w:color="auto"/>
        <w:left w:val="none" w:sz="0" w:space="0" w:color="auto"/>
        <w:bottom w:val="none" w:sz="0" w:space="0" w:color="auto"/>
        <w:right w:val="none" w:sz="0" w:space="0" w:color="auto"/>
      </w:divBdr>
    </w:div>
    <w:div w:id="705908138">
      <w:bodyDiv w:val="1"/>
      <w:marLeft w:val="0"/>
      <w:marRight w:val="0"/>
      <w:marTop w:val="0"/>
      <w:marBottom w:val="0"/>
      <w:divBdr>
        <w:top w:val="none" w:sz="0" w:space="0" w:color="auto"/>
        <w:left w:val="none" w:sz="0" w:space="0" w:color="auto"/>
        <w:bottom w:val="none" w:sz="0" w:space="0" w:color="auto"/>
        <w:right w:val="none" w:sz="0" w:space="0" w:color="auto"/>
      </w:divBdr>
    </w:div>
    <w:div w:id="712998191">
      <w:bodyDiv w:val="1"/>
      <w:marLeft w:val="0"/>
      <w:marRight w:val="0"/>
      <w:marTop w:val="0"/>
      <w:marBottom w:val="0"/>
      <w:divBdr>
        <w:top w:val="none" w:sz="0" w:space="0" w:color="auto"/>
        <w:left w:val="none" w:sz="0" w:space="0" w:color="auto"/>
        <w:bottom w:val="none" w:sz="0" w:space="0" w:color="auto"/>
        <w:right w:val="none" w:sz="0" w:space="0" w:color="auto"/>
      </w:divBdr>
    </w:div>
    <w:div w:id="717052550">
      <w:bodyDiv w:val="1"/>
      <w:marLeft w:val="0"/>
      <w:marRight w:val="0"/>
      <w:marTop w:val="0"/>
      <w:marBottom w:val="0"/>
      <w:divBdr>
        <w:top w:val="none" w:sz="0" w:space="0" w:color="auto"/>
        <w:left w:val="none" w:sz="0" w:space="0" w:color="auto"/>
        <w:bottom w:val="none" w:sz="0" w:space="0" w:color="auto"/>
        <w:right w:val="none" w:sz="0" w:space="0" w:color="auto"/>
      </w:divBdr>
    </w:div>
    <w:div w:id="718672670">
      <w:bodyDiv w:val="1"/>
      <w:marLeft w:val="0"/>
      <w:marRight w:val="0"/>
      <w:marTop w:val="0"/>
      <w:marBottom w:val="0"/>
      <w:divBdr>
        <w:top w:val="none" w:sz="0" w:space="0" w:color="auto"/>
        <w:left w:val="none" w:sz="0" w:space="0" w:color="auto"/>
        <w:bottom w:val="none" w:sz="0" w:space="0" w:color="auto"/>
        <w:right w:val="none" w:sz="0" w:space="0" w:color="auto"/>
      </w:divBdr>
    </w:div>
    <w:div w:id="719211942">
      <w:bodyDiv w:val="1"/>
      <w:marLeft w:val="0"/>
      <w:marRight w:val="0"/>
      <w:marTop w:val="0"/>
      <w:marBottom w:val="0"/>
      <w:divBdr>
        <w:top w:val="none" w:sz="0" w:space="0" w:color="auto"/>
        <w:left w:val="none" w:sz="0" w:space="0" w:color="auto"/>
        <w:bottom w:val="none" w:sz="0" w:space="0" w:color="auto"/>
        <w:right w:val="none" w:sz="0" w:space="0" w:color="auto"/>
      </w:divBdr>
    </w:div>
    <w:div w:id="720635720">
      <w:bodyDiv w:val="1"/>
      <w:marLeft w:val="0"/>
      <w:marRight w:val="0"/>
      <w:marTop w:val="0"/>
      <w:marBottom w:val="0"/>
      <w:divBdr>
        <w:top w:val="none" w:sz="0" w:space="0" w:color="auto"/>
        <w:left w:val="none" w:sz="0" w:space="0" w:color="auto"/>
        <w:bottom w:val="none" w:sz="0" w:space="0" w:color="auto"/>
        <w:right w:val="none" w:sz="0" w:space="0" w:color="auto"/>
      </w:divBdr>
    </w:div>
    <w:div w:id="720902047">
      <w:bodyDiv w:val="1"/>
      <w:marLeft w:val="0"/>
      <w:marRight w:val="0"/>
      <w:marTop w:val="0"/>
      <w:marBottom w:val="0"/>
      <w:divBdr>
        <w:top w:val="none" w:sz="0" w:space="0" w:color="auto"/>
        <w:left w:val="none" w:sz="0" w:space="0" w:color="auto"/>
        <w:bottom w:val="none" w:sz="0" w:space="0" w:color="auto"/>
        <w:right w:val="none" w:sz="0" w:space="0" w:color="auto"/>
      </w:divBdr>
    </w:div>
    <w:div w:id="721439978">
      <w:bodyDiv w:val="1"/>
      <w:marLeft w:val="0"/>
      <w:marRight w:val="0"/>
      <w:marTop w:val="0"/>
      <w:marBottom w:val="0"/>
      <w:divBdr>
        <w:top w:val="none" w:sz="0" w:space="0" w:color="auto"/>
        <w:left w:val="none" w:sz="0" w:space="0" w:color="auto"/>
        <w:bottom w:val="none" w:sz="0" w:space="0" w:color="auto"/>
        <w:right w:val="none" w:sz="0" w:space="0" w:color="auto"/>
      </w:divBdr>
    </w:div>
    <w:div w:id="725449363">
      <w:bodyDiv w:val="1"/>
      <w:marLeft w:val="0"/>
      <w:marRight w:val="0"/>
      <w:marTop w:val="0"/>
      <w:marBottom w:val="0"/>
      <w:divBdr>
        <w:top w:val="none" w:sz="0" w:space="0" w:color="auto"/>
        <w:left w:val="none" w:sz="0" w:space="0" w:color="auto"/>
        <w:bottom w:val="none" w:sz="0" w:space="0" w:color="auto"/>
        <w:right w:val="none" w:sz="0" w:space="0" w:color="auto"/>
      </w:divBdr>
    </w:div>
    <w:div w:id="727386828">
      <w:bodyDiv w:val="1"/>
      <w:marLeft w:val="0"/>
      <w:marRight w:val="0"/>
      <w:marTop w:val="0"/>
      <w:marBottom w:val="0"/>
      <w:divBdr>
        <w:top w:val="none" w:sz="0" w:space="0" w:color="auto"/>
        <w:left w:val="none" w:sz="0" w:space="0" w:color="auto"/>
        <w:bottom w:val="none" w:sz="0" w:space="0" w:color="auto"/>
        <w:right w:val="none" w:sz="0" w:space="0" w:color="auto"/>
      </w:divBdr>
    </w:div>
    <w:div w:id="738481274">
      <w:bodyDiv w:val="1"/>
      <w:marLeft w:val="0"/>
      <w:marRight w:val="0"/>
      <w:marTop w:val="0"/>
      <w:marBottom w:val="0"/>
      <w:divBdr>
        <w:top w:val="none" w:sz="0" w:space="0" w:color="auto"/>
        <w:left w:val="none" w:sz="0" w:space="0" w:color="auto"/>
        <w:bottom w:val="none" w:sz="0" w:space="0" w:color="auto"/>
        <w:right w:val="none" w:sz="0" w:space="0" w:color="auto"/>
      </w:divBdr>
    </w:div>
    <w:div w:id="740372451">
      <w:bodyDiv w:val="1"/>
      <w:marLeft w:val="0"/>
      <w:marRight w:val="0"/>
      <w:marTop w:val="0"/>
      <w:marBottom w:val="0"/>
      <w:divBdr>
        <w:top w:val="none" w:sz="0" w:space="0" w:color="auto"/>
        <w:left w:val="none" w:sz="0" w:space="0" w:color="auto"/>
        <w:bottom w:val="none" w:sz="0" w:space="0" w:color="auto"/>
        <w:right w:val="none" w:sz="0" w:space="0" w:color="auto"/>
      </w:divBdr>
    </w:div>
    <w:div w:id="741679737">
      <w:bodyDiv w:val="1"/>
      <w:marLeft w:val="0"/>
      <w:marRight w:val="0"/>
      <w:marTop w:val="0"/>
      <w:marBottom w:val="0"/>
      <w:divBdr>
        <w:top w:val="none" w:sz="0" w:space="0" w:color="auto"/>
        <w:left w:val="none" w:sz="0" w:space="0" w:color="auto"/>
        <w:bottom w:val="none" w:sz="0" w:space="0" w:color="auto"/>
        <w:right w:val="none" w:sz="0" w:space="0" w:color="auto"/>
      </w:divBdr>
    </w:div>
    <w:div w:id="744957896">
      <w:bodyDiv w:val="1"/>
      <w:marLeft w:val="0"/>
      <w:marRight w:val="0"/>
      <w:marTop w:val="0"/>
      <w:marBottom w:val="0"/>
      <w:divBdr>
        <w:top w:val="none" w:sz="0" w:space="0" w:color="auto"/>
        <w:left w:val="none" w:sz="0" w:space="0" w:color="auto"/>
        <w:bottom w:val="none" w:sz="0" w:space="0" w:color="auto"/>
        <w:right w:val="none" w:sz="0" w:space="0" w:color="auto"/>
      </w:divBdr>
    </w:div>
    <w:div w:id="745879236">
      <w:bodyDiv w:val="1"/>
      <w:marLeft w:val="0"/>
      <w:marRight w:val="0"/>
      <w:marTop w:val="0"/>
      <w:marBottom w:val="0"/>
      <w:divBdr>
        <w:top w:val="none" w:sz="0" w:space="0" w:color="auto"/>
        <w:left w:val="none" w:sz="0" w:space="0" w:color="auto"/>
        <w:bottom w:val="none" w:sz="0" w:space="0" w:color="auto"/>
        <w:right w:val="none" w:sz="0" w:space="0" w:color="auto"/>
      </w:divBdr>
    </w:div>
    <w:div w:id="753166711">
      <w:bodyDiv w:val="1"/>
      <w:marLeft w:val="0"/>
      <w:marRight w:val="0"/>
      <w:marTop w:val="0"/>
      <w:marBottom w:val="0"/>
      <w:divBdr>
        <w:top w:val="none" w:sz="0" w:space="0" w:color="auto"/>
        <w:left w:val="none" w:sz="0" w:space="0" w:color="auto"/>
        <w:bottom w:val="none" w:sz="0" w:space="0" w:color="auto"/>
        <w:right w:val="none" w:sz="0" w:space="0" w:color="auto"/>
      </w:divBdr>
    </w:div>
    <w:div w:id="755201588">
      <w:bodyDiv w:val="1"/>
      <w:marLeft w:val="0"/>
      <w:marRight w:val="0"/>
      <w:marTop w:val="0"/>
      <w:marBottom w:val="0"/>
      <w:divBdr>
        <w:top w:val="none" w:sz="0" w:space="0" w:color="auto"/>
        <w:left w:val="none" w:sz="0" w:space="0" w:color="auto"/>
        <w:bottom w:val="none" w:sz="0" w:space="0" w:color="auto"/>
        <w:right w:val="none" w:sz="0" w:space="0" w:color="auto"/>
      </w:divBdr>
    </w:div>
    <w:div w:id="757364944">
      <w:bodyDiv w:val="1"/>
      <w:marLeft w:val="0"/>
      <w:marRight w:val="0"/>
      <w:marTop w:val="0"/>
      <w:marBottom w:val="0"/>
      <w:divBdr>
        <w:top w:val="none" w:sz="0" w:space="0" w:color="auto"/>
        <w:left w:val="none" w:sz="0" w:space="0" w:color="auto"/>
        <w:bottom w:val="none" w:sz="0" w:space="0" w:color="auto"/>
        <w:right w:val="none" w:sz="0" w:space="0" w:color="auto"/>
      </w:divBdr>
    </w:div>
    <w:div w:id="763841646">
      <w:bodyDiv w:val="1"/>
      <w:marLeft w:val="0"/>
      <w:marRight w:val="0"/>
      <w:marTop w:val="0"/>
      <w:marBottom w:val="0"/>
      <w:divBdr>
        <w:top w:val="none" w:sz="0" w:space="0" w:color="auto"/>
        <w:left w:val="none" w:sz="0" w:space="0" w:color="auto"/>
        <w:bottom w:val="none" w:sz="0" w:space="0" w:color="auto"/>
        <w:right w:val="none" w:sz="0" w:space="0" w:color="auto"/>
      </w:divBdr>
    </w:div>
    <w:div w:id="770055706">
      <w:bodyDiv w:val="1"/>
      <w:marLeft w:val="0"/>
      <w:marRight w:val="0"/>
      <w:marTop w:val="0"/>
      <w:marBottom w:val="0"/>
      <w:divBdr>
        <w:top w:val="none" w:sz="0" w:space="0" w:color="auto"/>
        <w:left w:val="none" w:sz="0" w:space="0" w:color="auto"/>
        <w:bottom w:val="none" w:sz="0" w:space="0" w:color="auto"/>
        <w:right w:val="none" w:sz="0" w:space="0" w:color="auto"/>
      </w:divBdr>
    </w:div>
    <w:div w:id="771436854">
      <w:bodyDiv w:val="1"/>
      <w:marLeft w:val="0"/>
      <w:marRight w:val="0"/>
      <w:marTop w:val="0"/>
      <w:marBottom w:val="0"/>
      <w:divBdr>
        <w:top w:val="none" w:sz="0" w:space="0" w:color="auto"/>
        <w:left w:val="none" w:sz="0" w:space="0" w:color="auto"/>
        <w:bottom w:val="none" w:sz="0" w:space="0" w:color="auto"/>
        <w:right w:val="none" w:sz="0" w:space="0" w:color="auto"/>
      </w:divBdr>
    </w:div>
    <w:div w:id="771903887">
      <w:bodyDiv w:val="1"/>
      <w:marLeft w:val="0"/>
      <w:marRight w:val="0"/>
      <w:marTop w:val="0"/>
      <w:marBottom w:val="0"/>
      <w:divBdr>
        <w:top w:val="none" w:sz="0" w:space="0" w:color="auto"/>
        <w:left w:val="none" w:sz="0" w:space="0" w:color="auto"/>
        <w:bottom w:val="none" w:sz="0" w:space="0" w:color="auto"/>
        <w:right w:val="none" w:sz="0" w:space="0" w:color="auto"/>
      </w:divBdr>
    </w:div>
    <w:div w:id="774640776">
      <w:bodyDiv w:val="1"/>
      <w:marLeft w:val="0"/>
      <w:marRight w:val="0"/>
      <w:marTop w:val="0"/>
      <w:marBottom w:val="0"/>
      <w:divBdr>
        <w:top w:val="none" w:sz="0" w:space="0" w:color="auto"/>
        <w:left w:val="none" w:sz="0" w:space="0" w:color="auto"/>
        <w:bottom w:val="none" w:sz="0" w:space="0" w:color="auto"/>
        <w:right w:val="none" w:sz="0" w:space="0" w:color="auto"/>
      </w:divBdr>
    </w:div>
    <w:div w:id="775444848">
      <w:bodyDiv w:val="1"/>
      <w:marLeft w:val="0"/>
      <w:marRight w:val="0"/>
      <w:marTop w:val="0"/>
      <w:marBottom w:val="0"/>
      <w:divBdr>
        <w:top w:val="none" w:sz="0" w:space="0" w:color="auto"/>
        <w:left w:val="none" w:sz="0" w:space="0" w:color="auto"/>
        <w:bottom w:val="none" w:sz="0" w:space="0" w:color="auto"/>
        <w:right w:val="none" w:sz="0" w:space="0" w:color="auto"/>
      </w:divBdr>
    </w:div>
    <w:div w:id="779030401">
      <w:bodyDiv w:val="1"/>
      <w:marLeft w:val="0"/>
      <w:marRight w:val="0"/>
      <w:marTop w:val="0"/>
      <w:marBottom w:val="0"/>
      <w:divBdr>
        <w:top w:val="none" w:sz="0" w:space="0" w:color="auto"/>
        <w:left w:val="none" w:sz="0" w:space="0" w:color="auto"/>
        <w:bottom w:val="none" w:sz="0" w:space="0" w:color="auto"/>
        <w:right w:val="none" w:sz="0" w:space="0" w:color="auto"/>
      </w:divBdr>
    </w:div>
    <w:div w:id="781919171">
      <w:bodyDiv w:val="1"/>
      <w:marLeft w:val="0"/>
      <w:marRight w:val="0"/>
      <w:marTop w:val="0"/>
      <w:marBottom w:val="0"/>
      <w:divBdr>
        <w:top w:val="none" w:sz="0" w:space="0" w:color="auto"/>
        <w:left w:val="none" w:sz="0" w:space="0" w:color="auto"/>
        <w:bottom w:val="none" w:sz="0" w:space="0" w:color="auto"/>
        <w:right w:val="none" w:sz="0" w:space="0" w:color="auto"/>
      </w:divBdr>
    </w:div>
    <w:div w:id="783772530">
      <w:bodyDiv w:val="1"/>
      <w:marLeft w:val="0"/>
      <w:marRight w:val="0"/>
      <w:marTop w:val="0"/>
      <w:marBottom w:val="0"/>
      <w:divBdr>
        <w:top w:val="none" w:sz="0" w:space="0" w:color="auto"/>
        <w:left w:val="none" w:sz="0" w:space="0" w:color="auto"/>
        <w:bottom w:val="none" w:sz="0" w:space="0" w:color="auto"/>
        <w:right w:val="none" w:sz="0" w:space="0" w:color="auto"/>
      </w:divBdr>
    </w:div>
    <w:div w:id="785736331">
      <w:bodyDiv w:val="1"/>
      <w:marLeft w:val="0"/>
      <w:marRight w:val="0"/>
      <w:marTop w:val="0"/>
      <w:marBottom w:val="0"/>
      <w:divBdr>
        <w:top w:val="none" w:sz="0" w:space="0" w:color="auto"/>
        <w:left w:val="none" w:sz="0" w:space="0" w:color="auto"/>
        <w:bottom w:val="none" w:sz="0" w:space="0" w:color="auto"/>
        <w:right w:val="none" w:sz="0" w:space="0" w:color="auto"/>
      </w:divBdr>
    </w:div>
    <w:div w:id="800149261">
      <w:bodyDiv w:val="1"/>
      <w:marLeft w:val="0"/>
      <w:marRight w:val="0"/>
      <w:marTop w:val="0"/>
      <w:marBottom w:val="0"/>
      <w:divBdr>
        <w:top w:val="none" w:sz="0" w:space="0" w:color="auto"/>
        <w:left w:val="none" w:sz="0" w:space="0" w:color="auto"/>
        <w:bottom w:val="none" w:sz="0" w:space="0" w:color="auto"/>
        <w:right w:val="none" w:sz="0" w:space="0" w:color="auto"/>
      </w:divBdr>
    </w:div>
    <w:div w:id="804541213">
      <w:bodyDiv w:val="1"/>
      <w:marLeft w:val="0"/>
      <w:marRight w:val="0"/>
      <w:marTop w:val="0"/>
      <w:marBottom w:val="0"/>
      <w:divBdr>
        <w:top w:val="none" w:sz="0" w:space="0" w:color="auto"/>
        <w:left w:val="none" w:sz="0" w:space="0" w:color="auto"/>
        <w:bottom w:val="none" w:sz="0" w:space="0" w:color="auto"/>
        <w:right w:val="none" w:sz="0" w:space="0" w:color="auto"/>
      </w:divBdr>
    </w:div>
    <w:div w:id="807288147">
      <w:bodyDiv w:val="1"/>
      <w:marLeft w:val="0"/>
      <w:marRight w:val="0"/>
      <w:marTop w:val="0"/>
      <w:marBottom w:val="0"/>
      <w:divBdr>
        <w:top w:val="none" w:sz="0" w:space="0" w:color="auto"/>
        <w:left w:val="none" w:sz="0" w:space="0" w:color="auto"/>
        <w:bottom w:val="none" w:sz="0" w:space="0" w:color="auto"/>
        <w:right w:val="none" w:sz="0" w:space="0" w:color="auto"/>
      </w:divBdr>
    </w:div>
    <w:div w:id="808785291">
      <w:bodyDiv w:val="1"/>
      <w:marLeft w:val="0"/>
      <w:marRight w:val="0"/>
      <w:marTop w:val="0"/>
      <w:marBottom w:val="0"/>
      <w:divBdr>
        <w:top w:val="none" w:sz="0" w:space="0" w:color="auto"/>
        <w:left w:val="none" w:sz="0" w:space="0" w:color="auto"/>
        <w:bottom w:val="none" w:sz="0" w:space="0" w:color="auto"/>
        <w:right w:val="none" w:sz="0" w:space="0" w:color="auto"/>
      </w:divBdr>
    </w:div>
    <w:div w:id="810752293">
      <w:bodyDiv w:val="1"/>
      <w:marLeft w:val="0"/>
      <w:marRight w:val="0"/>
      <w:marTop w:val="0"/>
      <w:marBottom w:val="0"/>
      <w:divBdr>
        <w:top w:val="none" w:sz="0" w:space="0" w:color="auto"/>
        <w:left w:val="none" w:sz="0" w:space="0" w:color="auto"/>
        <w:bottom w:val="none" w:sz="0" w:space="0" w:color="auto"/>
        <w:right w:val="none" w:sz="0" w:space="0" w:color="auto"/>
      </w:divBdr>
    </w:div>
    <w:div w:id="813260826">
      <w:bodyDiv w:val="1"/>
      <w:marLeft w:val="0"/>
      <w:marRight w:val="0"/>
      <w:marTop w:val="0"/>
      <w:marBottom w:val="0"/>
      <w:divBdr>
        <w:top w:val="none" w:sz="0" w:space="0" w:color="auto"/>
        <w:left w:val="none" w:sz="0" w:space="0" w:color="auto"/>
        <w:bottom w:val="none" w:sz="0" w:space="0" w:color="auto"/>
        <w:right w:val="none" w:sz="0" w:space="0" w:color="auto"/>
      </w:divBdr>
    </w:div>
    <w:div w:id="816074077">
      <w:bodyDiv w:val="1"/>
      <w:marLeft w:val="0"/>
      <w:marRight w:val="0"/>
      <w:marTop w:val="0"/>
      <w:marBottom w:val="0"/>
      <w:divBdr>
        <w:top w:val="none" w:sz="0" w:space="0" w:color="auto"/>
        <w:left w:val="none" w:sz="0" w:space="0" w:color="auto"/>
        <w:bottom w:val="none" w:sz="0" w:space="0" w:color="auto"/>
        <w:right w:val="none" w:sz="0" w:space="0" w:color="auto"/>
      </w:divBdr>
    </w:div>
    <w:div w:id="817384218">
      <w:bodyDiv w:val="1"/>
      <w:marLeft w:val="0"/>
      <w:marRight w:val="0"/>
      <w:marTop w:val="0"/>
      <w:marBottom w:val="0"/>
      <w:divBdr>
        <w:top w:val="none" w:sz="0" w:space="0" w:color="auto"/>
        <w:left w:val="none" w:sz="0" w:space="0" w:color="auto"/>
        <w:bottom w:val="none" w:sz="0" w:space="0" w:color="auto"/>
        <w:right w:val="none" w:sz="0" w:space="0" w:color="auto"/>
      </w:divBdr>
    </w:div>
    <w:div w:id="817577961">
      <w:bodyDiv w:val="1"/>
      <w:marLeft w:val="0"/>
      <w:marRight w:val="0"/>
      <w:marTop w:val="0"/>
      <w:marBottom w:val="0"/>
      <w:divBdr>
        <w:top w:val="none" w:sz="0" w:space="0" w:color="auto"/>
        <w:left w:val="none" w:sz="0" w:space="0" w:color="auto"/>
        <w:bottom w:val="none" w:sz="0" w:space="0" w:color="auto"/>
        <w:right w:val="none" w:sz="0" w:space="0" w:color="auto"/>
      </w:divBdr>
    </w:div>
    <w:div w:id="818032021">
      <w:bodyDiv w:val="1"/>
      <w:marLeft w:val="0"/>
      <w:marRight w:val="0"/>
      <w:marTop w:val="0"/>
      <w:marBottom w:val="0"/>
      <w:divBdr>
        <w:top w:val="none" w:sz="0" w:space="0" w:color="auto"/>
        <w:left w:val="none" w:sz="0" w:space="0" w:color="auto"/>
        <w:bottom w:val="none" w:sz="0" w:space="0" w:color="auto"/>
        <w:right w:val="none" w:sz="0" w:space="0" w:color="auto"/>
      </w:divBdr>
    </w:div>
    <w:div w:id="819075500">
      <w:bodyDiv w:val="1"/>
      <w:marLeft w:val="0"/>
      <w:marRight w:val="0"/>
      <w:marTop w:val="0"/>
      <w:marBottom w:val="0"/>
      <w:divBdr>
        <w:top w:val="none" w:sz="0" w:space="0" w:color="auto"/>
        <w:left w:val="none" w:sz="0" w:space="0" w:color="auto"/>
        <w:bottom w:val="none" w:sz="0" w:space="0" w:color="auto"/>
        <w:right w:val="none" w:sz="0" w:space="0" w:color="auto"/>
      </w:divBdr>
    </w:div>
    <w:div w:id="841120140">
      <w:bodyDiv w:val="1"/>
      <w:marLeft w:val="0"/>
      <w:marRight w:val="0"/>
      <w:marTop w:val="0"/>
      <w:marBottom w:val="0"/>
      <w:divBdr>
        <w:top w:val="none" w:sz="0" w:space="0" w:color="auto"/>
        <w:left w:val="none" w:sz="0" w:space="0" w:color="auto"/>
        <w:bottom w:val="none" w:sz="0" w:space="0" w:color="auto"/>
        <w:right w:val="none" w:sz="0" w:space="0" w:color="auto"/>
      </w:divBdr>
    </w:div>
    <w:div w:id="841549881">
      <w:bodyDiv w:val="1"/>
      <w:marLeft w:val="0"/>
      <w:marRight w:val="0"/>
      <w:marTop w:val="0"/>
      <w:marBottom w:val="0"/>
      <w:divBdr>
        <w:top w:val="none" w:sz="0" w:space="0" w:color="auto"/>
        <w:left w:val="none" w:sz="0" w:space="0" w:color="auto"/>
        <w:bottom w:val="none" w:sz="0" w:space="0" w:color="auto"/>
        <w:right w:val="none" w:sz="0" w:space="0" w:color="auto"/>
      </w:divBdr>
    </w:div>
    <w:div w:id="842352523">
      <w:bodyDiv w:val="1"/>
      <w:marLeft w:val="0"/>
      <w:marRight w:val="0"/>
      <w:marTop w:val="0"/>
      <w:marBottom w:val="0"/>
      <w:divBdr>
        <w:top w:val="none" w:sz="0" w:space="0" w:color="auto"/>
        <w:left w:val="none" w:sz="0" w:space="0" w:color="auto"/>
        <w:bottom w:val="none" w:sz="0" w:space="0" w:color="auto"/>
        <w:right w:val="none" w:sz="0" w:space="0" w:color="auto"/>
      </w:divBdr>
    </w:div>
    <w:div w:id="847209797">
      <w:bodyDiv w:val="1"/>
      <w:marLeft w:val="0"/>
      <w:marRight w:val="0"/>
      <w:marTop w:val="0"/>
      <w:marBottom w:val="0"/>
      <w:divBdr>
        <w:top w:val="none" w:sz="0" w:space="0" w:color="auto"/>
        <w:left w:val="none" w:sz="0" w:space="0" w:color="auto"/>
        <w:bottom w:val="none" w:sz="0" w:space="0" w:color="auto"/>
        <w:right w:val="none" w:sz="0" w:space="0" w:color="auto"/>
      </w:divBdr>
    </w:div>
    <w:div w:id="847793881">
      <w:bodyDiv w:val="1"/>
      <w:marLeft w:val="0"/>
      <w:marRight w:val="0"/>
      <w:marTop w:val="0"/>
      <w:marBottom w:val="0"/>
      <w:divBdr>
        <w:top w:val="none" w:sz="0" w:space="0" w:color="auto"/>
        <w:left w:val="none" w:sz="0" w:space="0" w:color="auto"/>
        <w:bottom w:val="none" w:sz="0" w:space="0" w:color="auto"/>
        <w:right w:val="none" w:sz="0" w:space="0" w:color="auto"/>
      </w:divBdr>
    </w:div>
    <w:div w:id="852187141">
      <w:bodyDiv w:val="1"/>
      <w:marLeft w:val="0"/>
      <w:marRight w:val="0"/>
      <w:marTop w:val="0"/>
      <w:marBottom w:val="0"/>
      <w:divBdr>
        <w:top w:val="none" w:sz="0" w:space="0" w:color="auto"/>
        <w:left w:val="none" w:sz="0" w:space="0" w:color="auto"/>
        <w:bottom w:val="none" w:sz="0" w:space="0" w:color="auto"/>
        <w:right w:val="none" w:sz="0" w:space="0" w:color="auto"/>
      </w:divBdr>
    </w:div>
    <w:div w:id="853610091">
      <w:bodyDiv w:val="1"/>
      <w:marLeft w:val="0"/>
      <w:marRight w:val="0"/>
      <w:marTop w:val="0"/>
      <w:marBottom w:val="0"/>
      <w:divBdr>
        <w:top w:val="none" w:sz="0" w:space="0" w:color="auto"/>
        <w:left w:val="none" w:sz="0" w:space="0" w:color="auto"/>
        <w:bottom w:val="none" w:sz="0" w:space="0" w:color="auto"/>
        <w:right w:val="none" w:sz="0" w:space="0" w:color="auto"/>
      </w:divBdr>
    </w:div>
    <w:div w:id="855651424">
      <w:bodyDiv w:val="1"/>
      <w:marLeft w:val="0"/>
      <w:marRight w:val="0"/>
      <w:marTop w:val="0"/>
      <w:marBottom w:val="0"/>
      <w:divBdr>
        <w:top w:val="none" w:sz="0" w:space="0" w:color="auto"/>
        <w:left w:val="none" w:sz="0" w:space="0" w:color="auto"/>
        <w:bottom w:val="none" w:sz="0" w:space="0" w:color="auto"/>
        <w:right w:val="none" w:sz="0" w:space="0" w:color="auto"/>
      </w:divBdr>
    </w:div>
    <w:div w:id="862865747">
      <w:bodyDiv w:val="1"/>
      <w:marLeft w:val="0"/>
      <w:marRight w:val="0"/>
      <w:marTop w:val="0"/>
      <w:marBottom w:val="0"/>
      <w:divBdr>
        <w:top w:val="none" w:sz="0" w:space="0" w:color="auto"/>
        <w:left w:val="none" w:sz="0" w:space="0" w:color="auto"/>
        <w:bottom w:val="none" w:sz="0" w:space="0" w:color="auto"/>
        <w:right w:val="none" w:sz="0" w:space="0" w:color="auto"/>
      </w:divBdr>
    </w:div>
    <w:div w:id="868448899">
      <w:bodyDiv w:val="1"/>
      <w:marLeft w:val="0"/>
      <w:marRight w:val="0"/>
      <w:marTop w:val="0"/>
      <w:marBottom w:val="0"/>
      <w:divBdr>
        <w:top w:val="none" w:sz="0" w:space="0" w:color="auto"/>
        <w:left w:val="none" w:sz="0" w:space="0" w:color="auto"/>
        <w:bottom w:val="none" w:sz="0" w:space="0" w:color="auto"/>
        <w:right w:val="none" w:sz="0" w:space="0" w:color="auto"/>
      </w:divBdr>
    </w:div>
    <w:div w:id="869101240">
      <w:bodyDiv w:val="1"/>
      <w:marLeft w:val="0"/>
      <w:marRight w:val="0"/>
      <w:marTop w:val="0"/>
      <w:marBottom w:val="0"/>
      <w:divBdr>
        <w:top w:val="none" w:sz="0" w:space="0" w:color="auto"/>
        <w:left w:val="none" w:sz="0" w:space="0" w:color="auto"/>
        <w:bottom w:val="none" w:sz="0" w:space="0" w:color="auto"/>
        <w:right w:val="none" w:sz="0" w:space="0" w:color="auto"/>
      </w:divBdr>
    </w:div>
    <w:div w:id="870528971">
      <w:bodyDiv w:val="1"/>
      <w:marLeft w:val="0"/>
      <w:marRight w:val="0"/>
      <w:marTop w:val="0"/>
      <w:marBottom w:val="0"/>
      <w:divBdr>
        <w:top w:val="none" w:sz="0" w:space="0" w:color="auto"/>
        <w:left w:val="none" w:sz="0" w:space="0" w:color="auto"/>
        <w:bottom w:val="none" w:sz="0" w:space="0" w:color="auto"/>
        <w:right w:val="none" w:sz="0" w:space="0" w:color="auto"/>
      </w:divBdr>
    </w:div>
    <w:div w:id="870921473">
      <w:bodyDiv w:val="1"/>
      <w:marLeft w:val="0"/>
      <w:marRight w:val="0"/>
      <w:marTop w:val="0"/>
      <w:marBottom w:val="0"/>
      <w:divBdr>
        <w:top w:val="none" w:sz="0" w:space="0" w:color="auto"/>
        <w:left w:val="none" w:sz="0" w:space="0" w:color="auto"/>
        <w:bottom w:val="none" w:sz="0" w:space="0" w:color="auto"/>
        <w:right w:val="none" w:sz="0" w:space="0" w:color="auto"/>
      </w:divBdr>
    </w:div>
    <w:div w:id="870999367">
      <w:bodyDiv w:val="1"/>
      <w:marLeft w:val="0"/>
      <w:marRight w:val="0"/>
      <w:marTop w:val="0"/>
      <w:marBottom w:val="0"/>
      <w:divBdr>
        <w:top w:val="none" w:sz="0" w:space="0" w:color="auto"/>
        <w:left w:val="none" w:sz="0" w:space="0" w:color="auto"/>
        <w:bottom w:val="none" w:sz="0" w:space="0" w:color="auto"/>
        <w:right w:val="none" w:sz="0" w:space="0" w:color="auto"/>
      </w:divBdr>
    </w:div>
    <w:div w:id="878980389">
      <w:bodyDiv w:val="1"/>
      <w:marLeft w:val="0"/>
      <w:marRight w:val="0"/>
      <w:marTop w:val="0"/>
      <w:marBottom w:val="0"/>
      <w:divBdr>
        <w:top w:val="none" w:sz="0" w:space="0" w:color="auto"/>
        <w:left w:val="none" w:sz="0" w:space="0" w:color="auto"/>
        <w:bottom w:val="none" w:sz="0" w:space="0" w:color="auto"/>
        <w:right w:val="none" w:sz="0" w:space="0" w:color="auto"/>
      </w:divBdr>
    </w:div>
    <w:div w:id="881752307">
      <w:bodyDiv w:val="1"/>
      <w:marLeft w:val="0"/>
      <w:marRight w:val="0"/>
      <w:marTop w:val="0"/>
      <w:marBottom w:val="0"/>
      <w:divBdr>
        <w:top w:val="none" w:sz="0" w:space="0" w:color="auto"/>
        <w:left w:val="none" w:sz="0" w:space="0" w:color="auto"/>
        <w:bottom w:val="none" w:sz="0" w:space="0" w:color="auto"/>
        <w:right w:val="none" w:sz="0" w:space="0" w:color="auto"/>
      </w:divBdr>
    </w:div>
    <w:div w:id="881866506">
      <w:bodyDiv w:val="1"/>
      <w:marLeft w:val="0"/>
      <w:marRight w:val="0"/>
      <w:marTop w:val="0"/>
      <w:marBottom w:val="0"/>
      <w:divBdr>
        <w:top w:val="none" w:sz="0" w:space="0" w:color="auto"/>
        <w:left w:val="none" w:sz="0" w:space="0" w:color="auto"/>
        <w:bottom w:val="none" w:sz="0" w:space="0" w:color="auto"/>
        <w:right w:val="none" w:sz="0" w:space="0" w:color="auto"/>
      </w:divBdr>
    </w:div>
    <w:div w:id="882135898">
      <w:bodyDiv w:val="1"/>
      <w:marLeft w:val="0"/>
      <w:marRight w:val="0"/>
      <w:marTop w:val="0"/>
      <w:marBottom w:val="0"/>
      <w:divBdr>
        <w:top w:val="none" w:sz="0" w:space="0" w:color="auto"/>
        <w:left w:val="none" w:sz="0" w:space="0" w:color="auto"/>
        <w:bottom w:val="none" w:sz="0" w:space="0" w:color="auto"/>
        <w:right w:val="none" w:sz="0" w:space="0" w:color="auto"/>
      </w:divBdr>
    </w:div>
    <w:div w:id="883176080">
      <w:bodyDiv w:val="1"/>
      <w:marLeft w:val="0"/>
      <w:marRight w:val="0"/>
      <w:marTop w:val="0"/>
      <w:marBottom w:val="0"/>
      <w:divBdr>
        <w:top w:val="none" w:sz="0" w:space="0" w:color="auto"/>
        <w:left w:val="none" w:sz="0" w:space="0" w:color="auto"/>
        <w:bottom w:val="none" w:sz="0" w:space="0" w:color="auto"/>
        <w:right w:val="none" w:sz="0" w:space="0" w:color="auto"/>
      </w:divBdr>
    </w:div>
    <w:div w:id="884949559">
      <w:bodyDiv w:val="1"/>
      <w:marLeft w:val="0"/>
      <w:marRight w:val="0"/>
      <w:marTop w:val="0"/>
      <w:marBottom w:val="0"/>
      <w:divBdr>
        <w:top w:val="none" w:sz="0" w:space="0" w:color="auto"/>
        <w:left w:val="none" w:sz="0" w:space="0" w:color="auto"/>
        <w:bottom w:val="none" w:sz="0" w:space="0" w:color="auto"/>
        <w:right w:val="none" w:sz="0" w:space="0" w:color="auto"/>
      </w:divBdr>
    </w:div>
    <w:div w:id="885023105">
      <w:bodyDiv w:val="1"/>
      <w:marLeft w:val="0"/>
      <w:marRight w:val="0"/>
      <w:marTop w:val="0"/>
      <w:marBottom w:val="0"/>
      <w:divBdr>
        <w:top w:val="none" w:sz="0" w:space="0" w:color="auto"/>
        <w:left w:val="none" w:sz="0" w:space="0" w:color="auto"/>
        <w:bottom w:val="none" w:sz="0" w:space="0" w:color="auto"/>
        <w:right w:val="none" w:sz="0" w:space="0" w:color="auto"/>
      </w:divBdr>
    </w:div>
    <w:div w:id="888879206">
      <w:bodyDiv w:val="1"/>
      <w:marLeft w:val="0"/>
      <w:marRight w:val="0"/>
      <w:marTop w:val="0"/>
      <w:marBottom w:val="0"/>
      <w:divBdr>
        <w:top w:val="none" w:sz="0" w:space="0" w:color="auto"/>
        <w:left w:val="none" w:sz="0" w:space="0" w:color="auto"/>
        <w:bottom w:val="none" w:sz="0" w:space="0" w:color="auto"/>
        <w:right w:val="none" w:sz="0" w:space="0" w:color="auto"/>
      </w:divBdr>
    </w:div>
    <w:div w:id="889346846">
      <w:bodyDiv w:val="1"/>
      <w:marLeft w:val="0"/>
      <w:marRight w:val="0"/>
      <w:marTop w:val="0"/>
      <w:marBottom w:val="0"/>
      <w:divBdr>
        <w:top w:val="none" w:sz="0" w:space="0" w:color="auto"/>
        <w:left w:val="none" w:sz="0" w:space="0" w:color="auto"/>
        <w:bottom w:val="none" w:sz="0" w:space="0" w:color="auto"/>
        <w:right w:val="none" w:sz="0" w:space="0" w:color="auto"/>
      </w:divBdr>
    </w:div>
    <w:div w:id="889533712">
      <w:bodyDiv w:val="1"/>
      <w:marLeft w:val="0"/>
      <w:marRight w:val="0"/>
      <w:marTop w:val="0"/>
      <w:marBottom w:val="0"/>
      <w:divBdr>
        <w:top w:val="none" w:sz="0" w:space="0" w:color="auto"/>
        <w:left w:val="none" w:sz="0" w:space="0" w:color="auto"/>
        <w:bottom w:val="none" w:sz="0" w:space="0" w:color="auto"/>
        <w:right w:val="none" w:sz="0" w:space="0" w:color="auto"/>
      </w:divBdr>
    </w:div>
    <w:div w:id="894320722">
      <w:bodyDiv w:val="1"/>
      <w:marLeft w:val="0"/>
      <w:marRight w:val="0"/>
      <w:marTop w:val="0"/>
      <w:marBottom w:val="0"/>
      <w:divBdr>
        <w:top w:val="none" w:sz="0" w:space="0" w:color="auto"/>
        <w:left w:val="none" w:sz="0" w:space="0" w:color="auto"/>
        <w:bottom w:val="none" w:sz="0" w:space="0" w:color="auto"/>
        <w:right w:val="none" w:sz="0" w:space="0" w:color="auto"/>
      </w:divBdr>
    </w:div>
    <w:div w:id="894582938">
      <w:bodyDiv w:val="1"/>
      <w:marLeft w:val="0"/>
      <w:marRight w:val="0"/>
      <w:marTop w:val="0"/>
      <w:marBottom w:val="0"/>
      <w:divBdr>
        <w:top w:val="none" w:sz="0" w:space="0" w:color="auto"/>
        <w:left w:val="none" w:sz="0" w:space="0" w:color="auto"/>
        <w:bottom w:val="none" w:sz="0" w:space="0" w:color="auto"/>
        <w:right w:val="none" w:sz="0" w:space="0" w:color="auto"/>
      </w:divBdr>
    </w:div>
    <w:div w:id="899247127">
      <w:bodyDiv w:val="1"/>
      <w:marLeft w:val="0"/>
      <w:marRight w:val="0"/>
      <w:marTop w:val="0"/>
      <w:marBottom w:val="0"/>
      <w:divBdr>
        <w:top w:val="none" w:sz="0" w:space="0" w:color="auto"/>
        <w:left w:val="none" w:sz="0" w:space="0" w:color="auto"/>
        <w:bottom w:val="none" w:sz="0" w:space="0" w:color="auto"/>
        <w:right w:val="none" w:sz="0" w:space="0" w:color="auto"/>
      </w:divBdr>
    </w:div>
    <w:div w:id="901596355">
      <w:bodyDiv w:val="1"/>
      <w:marLeft w:val="0"/>
      <w:marRight w:val="0"/>
      <w:marTop w:val="0"/>
      <w:marBottom w:val="0"/>
      <w:divBdr>
        <w:top w:val="none" w:sz="0" w:space="0" w:color="auto"/>
        <w:left w:val="none" w:sz="0" w:space="0" w:color="auto"/>
        <w:bottom w:val="none" w:sz="0" w:space="0" w:color="auto"/>
        <w:right w:val="none" w:sz="0" w:space="0" w:color="auto"/>
      </w:divBdr>
    </w:div>
    <w:div w:id="903298683">
      <w:bodyDiv w:val="1"/>
      <w:marLeft w:val="0"/>
      <w:marRight w:val="0"/>
      <w:marTop w:val="0"/>
      <w:marBottom w:val="0"/>
      <w:divBdr>
        <w:top w:val="none" w:sz="0" w:space="0" w:color="auto"/>
        <w:left w:val="none" w:sz="0" w:space="0" w:color="auto"/>
        <w:bottom w:val="none" w:sz="0" w:space="0" w:color="auto"/>
        <w:right w:val="none" w:sz="0" w:space="0" w:color="auto"/>
      </w:divBdr>
    </w:div>
    <w:div w:id="903495060">
      <w:bodyDiv w:val="1"/>
      <w:marLeft w:val="0"/>
      <w:marRight w:val="0"/>
      <w:marTop w:val="0"/>
      <w:marBottom w:val="0"/>
      <w:divBdr>
        <w:top w:val="none" w:sz="0" w:space="0" w:color="auto"/>
        <w:left w:val="none" w:sz="0" w:space="0" w:color="auto"/>
        <w:bottom w:val="none" w:sz="0" w:space="0" w:color="auto"/>
        <w:right w:val="none" w:sz="0" w:space="0" w:color="auto"/>
      </w:divBdr>
    </w:div>
    <w:div w:id="903641324">
      <w:bodyDiv w:val="1"/>
      <w:marLeft w:val="0"/>
      <w:marRight w:val="0"/>
      <w:marTop w:val="0"/>
      <w:marBottom w:val="0"/>
      <w:divBdr>
        <w:top w:val="none" w:sz="0" w:space="0" w:color="auto"/>
        <w:left w:val="none" w:sz="0" w:space="0" w:color="auto"/>
        <w:bottom w:val="none" w:sz="0" w:space="0" w:color="auto"/>
        <w:right w:val="none" w:sz="0" w:space="0" w:color="auto"/>
      </w:divBdr>
    </w:div>
    <w:div w:id="909076665">
      <w:bodyDiv w:val="1"/>
      <w:marLeft w:val="0"/>
      <w:marRight w:val="0"/>
      <w:marTop w:val="0"/>
      <w:marBottom w:val="0"/>
      <w:divBdr>
        <w:top w:val="none" w:sz="0" w:space="0" w:color="auto"/>
        <w:left w:val="none" w:sz="0" w:space="0" w:color="auto"/>
        <w:bottom w:val="none" w:sz="0" w:space="0" w:color="auto"/>
        <w:right w:val="none" w:sz="0" w:space="0" w:color="auto"/>
      </w:divBdr>
    </w:div>
    <w:div w:id="912660917">
      <w:bodyDiv w:val="1"/>
      <w:marLeft w:val="0"/>
      <w:marRight w:val="0"/>
      <w:marTop w:val="0"/>
      <w:marBottom w:val="0"/>
      <w:divBdr>
        <w:top w:val="none" w:sz="0" w:space="0" w:color="auto"/>
        <w:left w:val="none" w:sz="0" w:space="0" w:color="auto"/>
        <w:bottom w:val="none" w:sz="0" w:space="0" w:color="auto"/>
        <w:right w:val="none" w:sz="0" w:space="0" w:color="auto"/>
      </w:divBdr>
    </w:div>
    <w:div w:id="915894998">
      <w:bodyDiv w:val="1"/>
      <w:marLeft w:val="0"/>
      <w:marRight w:val="0"/>
      <w:marTop w:val="0"/>
      <w:marBottom w:val="0"/>
      <w:divBdr>
        <w:top w:val="none" w:sz="0" w:space="0" w:color="auto"/>
        <w:left w:val="none" w:sz="0" w:space="0" w:color="auto"/>
        <w:bottom w:val="none" w:sz="0" w:space="0" w:color="auto"/>
        <w:right w:val="none" w:sz="0" w:space="0" w:color="auto"/>
      </w:divBdr>
    </w:div>
    <w:div w:id="922952994">
      <w:bodyDiv w:val="1"/>
      <w:marLeft w:val="0"/>
      <w:marRight w:val="0"/>
      <w:marTop w:val="0"/>
      <w:marBottom w:val="0"/>
      <w:divBdr>
        <w:top w:val="none" w:sz="0" w:space="0" w:color="auto"/>
        <w:left w:val="none" w:sz="0" w:space="0" w:color="auto"/>
        <w:bottom w:val="none" w:sz="0" w:space="0" w:color="auto"/>
        <w:right w:val="none" w:sz="0" w:space="0" w:color="auto"/>
      </w:divBdr>
    </w:div>
    <w:div w:id="923805543">
      <w:bodyDiv w:val="1"/>
      <w:marLeft w:val="0"/>
      <w:marRight w:val="0"/>
      <w:marTop w:val="0"/>
      <w:marBottom w:val="0"/>
      <w:divBdr>
        <w:top w:val="none" w:sz="0" w:space="0" w:color="auto"/>
        <w:left w:val="none" w:sz="0" w:space="0" w:color="auto"/>
        <w:bottom w:val="none" w:sz="0" w:space="0" w:color="auto"/>
        <w:right w:val="none" w:sz="0" w:space="0" w:color="auto"/>
      </w:divBdr>
    </w:div>
    <w:div w:id="924651998">
      <w:bodyDiv w:val="1"/>
      <w:marLeft w:val="0"/>
      <w:marRight w:val="0"/>
      <w:marTop w:val="0"/>
      <w:marBottom w:val="0"/>
      <w:divBdr>
        <w:top w:val="none" w:sz="0" w:space="0" w:color="auto"/>
        <w:left w:val="none" w:sz="0" w:space="0" w:color="auto"/>
        <w:bottom w:val="none" w:sz="0" w:space="0" w:color="auto"/>
        <w:right w:val="none" w:sz="0" w:space="0" w:color="auto"/>
      </w:divBdr>
    </w:div>
    <w:div w:id="930890982">
      <w:bodyDiv w:val="1"/>
      <w:marLeft w:val="0"/>
      <w:marRight w:val="0"/>
      <w:marTop w:val="0"/>
      <w:marBottom w:val="0"/>
      <w:divBdr>
        <w:top w:val="none" w:sz="0" w:space="0" w:color="auto"/>
        <w:left w:val="none" w:sz="0" w:space="0" w:color="auto"/>
        <w:bottom w:val="none" w:sz="0" w:space="0" w:color="auto"/>
        <w:right w:val="none" w:sz="0" w:space="0" w:color="auto"/>
      </w:divBdr>
    </w:div>
    <w:div w:id="937785673">
      <w:bodyDiv w:val="1"/>
      <w:marLeft w:val="0"/>
      <w:marRight w:val="0"/>
      <w:marTop w:val="0"/>
      <w:marBottom w:val="0"/>
      <w:divBdr>
        <w:top w:val="none" w:sz="0" w:space="0" w:color="auto"/>
        <w:left w:val="none" w:sz="0" w:space="0" w:color="auto"/>
        <w:bottom w:val="none" w:sz="0" w:space="0" w:color="auto"/>
        <w:right w:val="none" w:sz="0" w:space="0" w:color="auto"/>
      </w:divBdr>
    </w:div>
    <w:div w:id="937955223">
      <w:bodyDiv w:val="1"/>
      <w:marLeft w:val="0"/>
      <w:marRight w:val="0"/>
      <w:marTop w:val="0"/>
      <w:marBottom w:val="0"/>
      <w:divBdr>
        <w:top w:val="none" w:sz="0" w:space="0" w:color="auto"/>
        <w:left w:val="none" w:sz="0" w:space="0" w:color="auto"/>
        <w:bottom w:val="none" w:sz="0" w:space="0" w:color="auto"/>
        <w:right w:val="none" w:sz="0" w:space="0" w:color="auto"/>
      </w:divBdr>
    </w:div>
    <w:div w:id="939801997">
      <w:bodyDiv w:val="1"/>
      <w:marLeft w:val="0"/>
      <w:marRight w:val="0"/>
      <w:marTop w:val="0"/>
      <w:marBottom w:val="0"/>
      <w:divBdr>
        <w:top w:val="none" w:sz="0" w:space="0" w:color="auto"/>
        <w:left w:val="none" w:sz="0" w:space="0" w:color="auto"/>
        <w:bottom w:val="none" w:sz="0" w:space="0" w:color="auto"/>
        <w:right w:val="none" w:sz="0" w:space="0" w:color="auto"/>
      </w:divBdr>
    </w:div>
    <w:div w:id="941883417">
      <w:bodyDiv w:val="1"/>
      <w:marLeft w:val="0"/>
      <w:marRight w:val="0"/>
      <w:marTop w:val="0"/>
      <w:marBottom w:val="0"/>
      <w:divBdr>
        <w:top w:val="none" w:sz="0" w:space="0" w:color="auto"/>
        <w:left w:val="none" w:sz="0" w:space="0" w:color="auto"/>
        <w:bottom w:val="none" w:sz="0" w:space="0" w:color="auto"/>
        <w:right w:val="none" w:sz="0" w:space="0" w:color="auto"/>
      </w:divBdr>
    </w:div>
    <w:div w:id="953294285">
      <w:bodyDiv w:val="1"/>
      <w:marLeft w:val="0"/>
      <w:marRight w:val="0"/>
      <w:marTop w:val="0"/>
      <w:marBottom w:val="0"/>
      <w:divBdr>
        <w:top w:val="none" w:sz="0" w:space="0" w:color="auto"/>
        <w:left w:val="none" w:sz="0" w:space="0" w:color="auto"/>
        <w:bottom w:val="none" w:sz="0" w:space="0" w:color="auto"/>
        <w:right w:val="none" w:sz="0" w:space="0" w:color="auto"/>
      </w:divBdr>
    </w:div>
    <w:div w:id="954143074">
      <w:bodyDiv w:val="1"/>
      <w:marLeft w:val="0"/>
      <w:marRight w:val="0"/>
      <w:marTop w:val="0"/>
      <w:marBottom w:val="0"/>
      <w:divBdr>
        <w:top w:val="none" w:sz="0" w:space="0" w:color="auto"/>
        <w:left w:val="none" w:sz="0" w:space="0" w:color="auto"/>
        <w:bottom w:val="none" w:sz="0" w:space="0" w:color="auto"/>
        <w:right w:val="none" w:sz="0" w:space="0" w:color="auto"/>
      </w:divBdr>
    </w:div>
    <w:div w:id="958075381">
      <w:bodyDiv w:val="1"/>
      <w:marLeft w:val="0"/>
      <w:marRight w:val="0"/>
      <w:marTop w:val="0"/>
      <w:marBottom w:val="0"/>
      <w:divBdr>
        <w:top w:val="none" w:sz="0" w:space="0" w:color="auto"/>
        <w:left w:val="none" w:sz="0" w:space="0" w:color="auto"/>
        <w:bottom w:val="none" w:sz="0" w:space="0" w:color="auto"/>
        <w:right w:val="none" w:sz="0" w:space="0" w:color="auto"/>
      </w:divBdr>
    </w:div>
    <w:div w:id="962687809">
      <w:bodyDiv w:val="1"/>
      <w:marLeft w:val="0"/>
      <w:marRight w:val="0"/>
      <w:marTop w:val="0"/>
      <w:marBottom w:val="0"/>
      <w:divBdr>
        <w:top w:val="none" w:sz="0" w:space="0" w:color="auto"/>
        <w:left w:val="none" w:sz="0" w:space="0" w:color="auto"/>
        <w:bottom w:val="none" w:sz="0" w:space="0" w:color="auto"/>
        <w:right w:val="none" w:sz="0" w:space="0" w:color="auto"/>
      </w:divBdr>
    </w:div>
    <w:div w:id="963654782">
      <w:bodyDiv w:val="1"/>
      <w:marLeft w:val="0"/>
      <w:marRight w:val="0"/>
      <w:marTop w:val="0"/>
      <w:marBottom w:val="0"/>
      <w:divBdr>
        <w:top w:val="none" w:sz="0" w:space="0" w:color="auto"/>
        <w:left w:val="none" w:sz="0" w:space="0" w:color="auto"/>
        <w:bottom w:val="none" w:sz="0" w:space="0" w:color="auto"/>
        <w:right w:val="none" w:sz="0" w:space="0" w:color="auto"/>
      </w:divBdr>
    </w:div>
    <w:div w:id="965281450">
      <w:bodyDiv w:val="1"/>
      <w:marLeft w:val="0"/>
      <w:marRight w:val="0"/>
      <w:marTop w:val="0"/>
      <w:marBottom w:val="0"/>
      <w:divBdr>
        <w:top w:val="none" w:sz="0" w:space="0" w:color="auto"/>
        <w:left w:val="none" w:sz="0" w:space="0" w:color="auto"/>
        <w:bottom w:val="none" w:sz="0" w:space="0" w:color="auto"/>
        <w:right w:val="none" w:sz="0" w:space="0" w:color="auto"/>
      </w:divBdr>
    </w:div>
    <w:div w:id="971904374">
      <w:bodyDiv w:val="1"/>
      <w:marLeft w:val="0"/>
      <w:marRight w:val="0"/>
      <w:marTop w:val="0"/>
      <w:marBottom w:val="0"/>
      <w:divBdr>
        <w:top w:val="none" w:sz="0" w:space="0" w:color="auto"/>
        <w:left w:val="none" w:sz="0" w:space="0" w:color="auto"/>
        <w:bottom w:val="none" w:sz="0" w:space="0" w:color="auto"/>
        <w:right w:val="none" w:sz="0" w:space="0" w:color="auto"/>
      </w:divBdr>
    </w:div>
    <w:div w:id="972825945">
      <w:bodyDiv w:val="1"/>
      <w:marLeft w:val="0"/>
      <w:marRight w:val="0"/>
      <w:marTop w:val="0"/>
      <w:marBottom w:val="0"/>
      <w:divBdr>
        <w:top w:val="none" w:sz="0" w:space="0" w:color="auto"/>
        <w:left w:val="none" w:sz="0" w:space="0" w:color="auto"/>
        <w:bottom w:val="none" w:sz="0" w:space="0" w:color="auto"/>
        <w:right w:val="none" w:sz="0" w:space="0" w:color="auto"/>
      </w:divBdr>
    </w:div>
    <w:div w:id="989484299">
      <w:bodyDiv w:val="1"/>
      <w:marLeft w:val="0"/>
      <w:marRight w:val="0"/>
      <w:marTop w:val="0"/>
      <w:marBottom w:val="0"/>
      <w:divBdr>
        <w:top w:val="none" w:sz="0" w:space="0" w:color="auto"/>
        <w:left w:val="none" w:sz="0" w:space="0" w:color="auto"/>
        <w:bottom w:val="none" w:sz="0" w:space="0" w:color="auto"/>
        <w:right w:val="none" w:sz="0" w:space="0" w:color="auto"/>
      </w:divBdr>
    </w:div>
    <w:div w:id="992837488">
      <w:bodyDiv w:val="1"/>
      <w:marLeft w:val="0"/>
      <w:marRight w:val="0"/>
      <w:marTop w:val="0"/>
      <w:marBottom w:val="0"/>
      <w:divBdr>
        <w:top w:val="none" w:sz="0" w:space="0" w:color="auto"/>
        <w:left w:val="none" w:sz="0" w:space="0" w:color="auto"/>
        <w:bottom w:val="none" w:sz="0" w:space="0" w:color="auto"/>
        <w:right w:val="none" w:sz="0" w:space="0" w:color="auto"/>
      </w:divBdr>
    </w:div>
    <w:div w:id="995231850">
      <w:bodyDiv w:val="1"/>
      <w:marLeft w:val="0"/>
      <w:marRight w:val="0"/>
      <w:marTop w:val="0"/>
      <w:marBottom w:val="0"/>
      <w:divBdr>
        <w:top w:val="none" w:sz="0" w:space="0" w:color="auto"/>
        <w:left w:val="none" w:sz="0" w:space="0" w:color="auto"/>
        <w:bottom w:val="none" w:sz="0" w:space="0" w:color="auto"/>
        <w:right w:val="none" w:sz="0" w:space="0" w:color="auto"/>
      </w:divBdr>
    </w:div>
    <w:div w:id="1001814555">
      <w:bodyDiv w:val="1"/>
      <w:marLeft w:val="0"/>
      <w:marRight w:val="0"/>
      <w:marTop w:val="0"/>
      <w:marBottom w:val="0"/>
      <w:divBdr>
        <w:top w:val="none" w:sz="0" w:space="0" w:color="auto"/>
        <w:left w:val="none" w:sz="0" w:space="0" w:color="auto"/>
        <w:bottom w:val="none" w:sz="0" w:space="0" w:color="auto"/>
        <w:right w:val="none" w:sz="0" w:space="0" w:color="auto"/>
      </w:divBdr>
    </w:div>
    <w:div w:id="1006633671">
      <w:bodyDiv w:val="1"/>
      <w:marLeft w:val="0"/>
      <w:marRight w:val="0"/>
      <w:marTop w:val="0"/>
      <w:marBottom w:val="0"/>
      <w:divBdr>
        <w:top w:val="none" w:sz="0" w:space="0" w:color="auto"/>
        <w:left w:val="none" w:sz="0" w:space="0" w:color="auto"/>
        <w:bottom w:val="none" w:sz="0" w:space="0" w:color="auto"/>
        <w:right w:val="none" w:sz="0" w:space="0" w:color="auto"/>
      </w:divBdr>
    </w:div>
    <w:div w:id="1009454595">
      <w:bodyDiv w:val="1"/>
      <w:marLeft w:val="0"/>
      <w:marRight w:val="0"/>
      <w:marTop w:val="0"/>
      <w:marBottom w:val="0"/>
      <w:divBdr>
        <w:top w:val="none" w:sz="0" w:space="0" w:color="auto"/>
        <w:left w:val="none" w:sz="0" w:space="0" w:color="auto"/>
        <w:bottom w:val="none" w:sz="0" w:space="0" w:color="auto"/>
        <w:right w:val="none" w:sz="0" w:space="0" w:color="auto"/>
      </w:divBdr>
    </w:div>
    <w:div w:id="1010835042">
      <w:bodyDiv w:val="1"/>
      <w:marLeft w:val="0"/>
      <w:marRight w:val="0"/>
      <w:marTop w:val="0"/>
      <w:marBottom w:val="0"/>
      <w:divBdr>
        <w:top w:val="none" w:sz="0" w:space="0" w:color="auto"/>
        <w:left w:val="none" w:sz="0" w:space="0" w:color="auto"/>
        <w:bottom w:val="none" w:sz="0" w:space="0" w:color="auto"/>
        <w:right w:val="none" w:sz="0" w:space="0" w:color="auto"/>
      </w:divBdr>
    </w:div>
    <w:div w:id="1018316635">
      <w:bodyDiv w:val="1"/>
      <w:marLeft w:val="0"/>
      <w:marRight w:val="0"/>
      <w:marTop w:val="0"/>
      <w:marBottom w:val="0"/>
      <w:divBdr>
        <w:top w:val="none" w:sz="0" w:space="0" w:color="auto"/>
        <w:left w:val="none" w:sz="0" w:space="0" w:color="auto"/>
        <w:bottom w:val="none" w:sz="0" w:space="0" w:color="auto"/>
        <w:right w:val="none" w:sz="0" w:space="0" w:color="auto"/>
      </w:divBdr>
    </w:div>
    <w:div w:id="1018506662">
      <w:bodyDiv w:val="1"/>
      <w:marLeft w:val="0"/>
      <w:marRight w:val="0"/>
      <w:marTop w:val="0"/>
      <w:marBottom w:val="0"/>
      <w:divBdr>
        <w:top w:val="none" w:sz="0" w:space="0" w:color="auto"/>
        <w:left w:val="none" w:sz="0" w:space="0" w:color="auto"/>
        <w:bottom w:val="none" w:sz="0" w:space="0" w:color="auto"/>
        <w:right w:val="none" w:sz="0" w:space="0" w:color="auto"/>
      </w:divBdr>
    </w:div>
    <w:div w:id="1021511220">
      <w:bodyDiv w:val="1"/>
      <w:marLeft w:val="0"/>
      <w:marRight w:val="0"/>
      <w:marTop w:val="0"/>
      <w:marBottom w:val="0"/>
      <w:divBdr>
        <w:top w:val="none" w:sz="0" w:space="0" w:color="auto"/>
        <w:left w:val="none" w:sz="0" w:space="0" w:color="auto"/>
        <w:bottom w:val="none" w:sz="0" w:space="0" w:color="auto"/>
        <w:right w:val="none" w:sz="0" w:space="0" w:color="auto"/>
      </w:divBdr>
    </w:div>
    <w:div w:id="1023634946">
      <w:bodyDiv w:val="1"/>
      <w:marLeft w:val="0"/>
      <w:marRight w:val="0"/>
      <w:marTop w:val="0"/>
      <w:marBottom w:val="0"/>
      <w:divBdr>
        <w:top w:val="none" w:sz="0" w:space="0" w:color="auto"/>
        <w:left w:val="none" w:sz="0" w:space="0" w:color="auto"/>
        <w:bottom w:val="none" w:sz="0" w:space="0" w:color="auto"/>
        <w:right w:val="none" w:sz="0" w:space="0" w:color="auto"/>
      </w:divBdr>
    </w:div>
    <w:div w:id="1025325002">
      <w:bodyDiv w:val="1"/>
      <w:marLeft w:val="0"/>
      <w:marRight w:val="0"/>
      <w:marTop w:val="0"/>
      <w:marBottom w:val="0"/>
      <w:divBdr>
        <w:top w:val="none" w:sz="0" w:space="0" w:color="auto"/>
        <w:left w:val="none" w:sz="0" w:space="0" w:color="auto"/>
        <w:bottom w:val="none" w:sz="0" w:space="0" w:color="auto"/>
        <w:right w:val="none" w:sz="0" w:space="0" w:color="auto"/>
      </w:divBdr>
    </w:div>
    <w:div w:id="1026102950">
      <w:bodyDiv w:val="1"/>
      <w:marLeft w:val="0"/>
      <w:marRight w:val="0"/>
      <w:marTop w:val="0"/>
      <w:marBottom w:val="0"/>
      <w:divBdr>
        <w:top w:val="none" w:sz="0" w:space="0" w:color="auto"/>
        <w:left w:val="none" w:sz="0" w:space="0" w:color="auto"/>
        <w:bottom w:val="none" w:sz="0" w:space="0" w:color="auto"/>
        <w:right w:val="none" w:sz="0" w:space="0" w:color="auto"/>
      </w:divBdr>
    </w:div>
    <w:div w:id="1028218160">
      <w:bodyDiv w:val="1"/>
      <w:marLeft w:val="0"/>
      <w:marRight w:val="0"/>
      <w:marTop w:val="0"/>
      <w:marBottom w:val="0"/>
      <w:divBdr>
        <w:top w:val="none" w:sz="0" w:space="0" w:color="auto"/>
        <w:left w:val="none" w:sz="0" w:space="0" w:color="auto"/>
        <w:bottom w:val="none" w:sz="0" w:space="0" w:color="auto"/>
        <w:right w:val="none" w:sz="0" w:space="0" w:color="auto"/>
      </w:divBdr>
    </w:div>
    <w:div w:id="1029719703">
      <w:bodyDiv w:val="1"/>
      <w:marLeft w:val="0"/>
      <w:marRight w:val="0"/>
      <w:marTop w:val="0"/>
      <w:marBottom w:val="0"/>
      <w:divBdr>
        <w:top w:val="none" w:sz="0" w:space="0" w:color="auto"/>
        <w:left w:val="none" w:sz="0" w:space="0" w:color="auto"/>
        <w:bottom w:val="none" w:sz="0" w:space="0" w:color="auto"/>
        <w:right w:val="none" w:sz="0" w:space="0" w:color="auto"/>
      </w:divBdr>
    </w:div>
    <w:div w:id="1032848153">
      <w:bodyDiv w:val="1"/>
      <w:marLeft w:val="0"/>
      <w:marRight w:val="0"/>
      <w:marTop w:val="0"/>
      <w:marBottom w:val="0"/>
      <w:divBdr>
        <w:top w:val="none" w:sz="0" w:space="0" w:color="auto"/>
        <w:left w:val="none" w:sz="0" w:space="0" w:color="auto"/>
        <w:bottom w:val="none" w:sz="0" w:space="0" w:color="auto"/>
        <w:right w:val="none" w:sz="0" w:space="0" w:color="auto"/>
      </w:divBdr>
    </w:div>
    <w:div w:id="1034160827">
      <w:bodyDiv w:val="1"/>
      <w:marLeft w:val="0"/>
      <w:marRight w:val="0"/>
      <w:marTop w:val="0"/>
      <w:marBottom w:val="0"/>
      <w:divBdr>
        <w:top w:val="none" w:sz="0" w:space="0" w:color="auto"/>
        <w:left w:val="none" w:sz="0" w:space="0" w:color="auto"/>
        <w:bottom w:val="none" w:sz="0" w:space="0" w:color="auto"/>
        <w:right w:val="none" w:sz="0" w:space="0" w:color="auto"/>
      </w:divBdr>
    </w:div>
    <w:div w:id="1035303668">
      <w:bodyDiv w:val="1"/>
      <w:marLeft w:val="0"/>
      <w:marRight w:val="0"/>
      <w:marTop w:val="0"/>
      <w:marBottom w:val="0"/>
      <w:divBdr>
        <w:top w:val="none" w:sz="0" w:space="0" w:color="auto"/>
        <w:left w:val="none" w:sz="0" w:space="0" w:color="auto"/>
        <w:bottom w:val="none" w:sz="0" w:space="0" w:color="auto"/>
        <w:right w:val="none" w:sz="0" w:space="0" w:color="auto"/>
      </w:divBdr>
    </w:div>
    <w:div w:id="1039013660">
      <w:bodyDiv w:val="1"/>
      <w:marLeft w:val="0"/>
      <w:marRight w:val="0"/>
      <w:marTop w:val="0"/>
      <w:marBottom w:val="0"/>
      <w:divBdr>
        <w:top w:val="none" w:sz="0" w:space="0" w:color="auto"/>
        <w:left w:val="none" w:sz="0" w:space="0" w:color="auto"/>
        <w:bottom w:val="none" w:sz="0" w:space="0" w:color="auto"/>
        <w:right w:val="none" w:sz="0" w:space="0" w:color="auto"/>
      </w:divBdr>
    </w:div>
    <w:div w:id="1039206298">
      <w:bodyDiv w:val="1"/>
      <w:marLeft w:val="0"/>
      <w:marRight w:val="0"/>
      <w:marTop w:val="0"/>
      <w:marBottom w:val="0"/>
      <w:divBdr>
        <w:top w:val="none" w:sz="0" w:space="0" w:color="auto"/>
        <w:left w:val="none" w:sz="0" w:space="0" w:color="auto"/>
        <w:bottom w:val="none" w:sz="0" w:space="0" w:color="auto"/>
        <w:right w:val="none" w:sz="0" w:space="0" w:color="auto"/>
      </w:divBdr>
    </w:div>
    <w:div w:id="1045447668">
      <w:bodyDiv w:val="1"/>
      <w:marLeft w:val="0"/>
      <w:marRight w:val="0"/>
      <w:marTop w:val="0"/>
      <w:marBottom w:val="0"/>
      <w:divBdr>
        <w:top w:val="none" w:sz="0" w:space="0" w:color="auto"/>
        <w:left w:val="none" w:sz="0" w:space="0" w:color="auto"/>
        <w:bottom w:val="none" w:sz="0" w:space="0" w:color="auto"/>
        <w:right w:val="none" w:sz="0" w:space="0" w:color="auto"/>
      </w:divBdr>
    </w:div>
    <w:div w:id="1049063478">
      <w:bodyDiv w:val="1"/>
      <w:marLeft w:val="0"/>
      <w:marRight w:val="0"/>
      <w:marTop w:val="0"/>
      <w:marBottom w:val="0"/>
      <w:divBdr>
        <w:top w:val="none" w:sz="0" w:space="0" w:color="auto"/>
        <w:left w:val="none" w:sz="0" w:space="0" w:color="auto"/>
        <w:bottom w:val="none" w:sz="0" w:space="0" w:color="auto"/>
        <w:right w:val="none" w:sz="0" w:space="0" w:color="auto"/>
      </w:divBdr>
    </w:div>
    <w:div w:id="1049455654">
      <w:bodyDiv w:val="1"/>
      <w:marLeft w:val="0"/>
      <w:marRight w:val="0"/>
      <w:marTop w:val="0"/>
      <w:marBottom w:val="0"/>
      <w:divBdr>
        <w:top w:val="none" w:sz="0" w:space="0" w:color="auto"/>
        <w:left w:val="none" w:sz="0" w:space="0" w:color="auto"/>
        <w:bottom w:val="none" w:sz="0" w:space="0" w:color="auto"/>
        <w:right w:val="none" w:sz="0" w:space="0" w:color="auto"/>
      </w:divBdr>
    </w:div>
    <w:div w:id="1049571724">
      <w:bodyDiv w:val="1"/>
      <w:marLeft w:val="0"/>
      <w:marRight w:val="0"/>
      <w:marTop w:val="0"/>
      <w:marBottom w:val="0"/>
      <w:divBdr>
        <w:top w:val="none" w:sz="0" w:space="0" w:color="auto"/>
        <w:left w:val="none" w:sz="0" w:space="0" w:color="auto"/>
        <w:bottom w:val="none" w:sz="0" w:space="0" w:color="auto"/>
        <w:right w:val="none" w:sz="0" w:space="0" w:color="auto"/>
      </w:divBdr>
    </w:div>
    <w:div w:id="1062404546">
      <w:bodyDiv w:val="1"/>
      <w:marLeft w:val="0"/>
      <w:marRight w:val="0"/>
      <w:marTop w:val="0"/>
      <w:marBottom w:val="0"/>
      <w:divBdr>
        <w:top w:val="none" w:sz="0" w:space="0" w:color="auto"/>
        <w:left w:val="none" w:sz="0" w:space="0" w:color="auto"/>
        <w:bottom w:val="none" w:sz="0" w:space="0" w:color="auto"/>
        <w:right w:val="none" w:sz="0" w:space="0" w:color="auto"/>
      </w:divBdr>
    </w:div>
    <w:div w:id="1068504788">
      <w:bodyDiv w:val="1"/>
      <w:marLeft w:val="0"/>
      <w:marRight w:val="0"/>
      <w:marTop w:val="0"/>
      <w:marBottom w:val="0"/>
      <w:divBdr>
        <w:top w:val="none" w:sz="0" w:space="0" w:color="auto"/>
        <w:left w:val="none" w:sz="0" w:space="0" w:color="auto"/>
        <w:bottom w:val="none" w:sz="0" w:space="0" w:color="auto"/>
        <w:right w:val="none" w:sz="0" w:space="0" w:color="auto"/>
      </w:divBdr>
    </w:div>
    <w:div w:id="1069576639">
      <w:bodyDiv w:val="1"/>
      <w:marLeft w:val="0"/>
      <w:marRight w:val="0"/>
      <w:marTop w:val="0"/>
      <w:marBottom w:val="0"/>
      <w:divBdr>
        <w:top w:val="none" w:sz="0" w:space="0" w:color="auto"/>
        <w:left w:val="none" w:sz="0" w:space="0" w:color="auto"/>
        <w:bottom w:val="none" w:sz="0" w:space="0" w:color="auto"/>
        <w:right w:val="none" w:sz="0" w:space="0" w:color="auto"/>
      </w:divBdr>
    </w:div>
    <w:div w:id="1070889866">
      <w:bodyDiv w:val="1"/>
      <w:marLeft w:val="0"/>
      <w:marRight w:val="0"/>
      <w:marTop w:val="0"/>
      <w:marBottom w:val="0"/>
      <w:divBdr>
        <w:top w:val="none" w:sz="0" w:space="0" w:color="auto"/>
        <w:left w:val="none" w:sz="0" w:space="0" w:color="auto"/>
        <w:bottom w:val="none" w:sz="0" w:space="0" w:color="auto"/>
        <w:right w:val="none" w:sz="0" w:space="0" w:color="auto"/>
      </w:divBdr>
    </w:div>
    <w:div w:id="1071002016">
      <w:bodyDiv w:val="1"/>
      <w:marLeft w:val="0"/>
      <w:marRight w:val="0"/>
      <w:marTop w:val="0"/>
      <w:marBottom w:val="0"/>
      <w:divBdr>
        <w:top w:val="none" w:sz="0" w:space="0" w:color="auto"/>
        <w:left w:val="none" w:sz="0" w:space="0" w:color="auto"/>
        <w:bottom w:val="none" w:sz="0" w:space="0" w:color="auto"/>
        <w:right w:val="none" w:sz="0" w:space="0" w:color="auto"/>
      </w:divBdr>
    </w:div>
    <w:div w:id="1074357289">
      <w:bodyDiv w:val="1"/>
      <w:marLeft w:val="0"/>
      <w:marRight w:val="0"/>
      <w:marTop w:val="0"/>
      <w:marBottom w:val="0"/>
      <w:divBdr>
        <w:top w:val="none" w:sz="0" w:space="0" w:color="auto"/>
        <w:left w:val="none" w:sz="0" w:space="0" w:color="auto"/>
        <w:bottom w:val="none" w:sz="0" w:space="0" w:color="auto"/>
        <w:right w:val="none" w:sz="0" w:space="0" w:color="auto"/>
      </w:divBdr>
    </w:div>
    <w:div w:id="1081026963">
      <w:bodyDiv w:val="1"/>
      <w:marLeft w:val="0"/>
      <w:marRight w:val="0"/>
      <w:marTop w:val="0"/>
      <w:marBottom w:val="0"/>
      <w:divBdr>
        <w:top w:val="none" w:sz="0" w:space="0" w:color="auto"/>
        <w:left w:val="none" w:sz="0" w:space="0" w:color="auto"/>
        <w:bottom w:val="none" w:sz="0" w:space="0" w:color="auto"/>
        <w:right w:val="none" w:sz="0" w:space="0" w:color="auto"/>
      </w:divBdr>
    </w:div>
    <w:div w:id="1081947131">
      <w:bodyDiv w:val="1"/>
      <w:marLeft w:val="0"/>
      <w:marRight w:val="0"/>
      <w:marTop w:val="0"/>
      <w:marBottom w:val="0"/>
      <w:divBdr>
        <w:top w:val="none" w:sz="0" w:space="0" w:color="auto"/>
        <w:left w:val="none" w:sz="0" w:space="0" w:color="auto"/>
        <w:bottom w:val="none" w:sz="0" w:space="0" w:color="auto"/>
        <w:right w:val="none" w:sz="0" w:space="0" w:color="auto"/>
      </w:divBdr>
    </w:div>
    <w:div w:id="1091045850">
      <w:bodyDiv w:val="1"/>
      <w:marLeft w:val="0"/>
      <w:marRight w:val="0"/>
      <w:marTop w:val="0"/>
      <w:marBottom w:val="0"/>
      <w:divBdr>
        <w:top w:val="none" w:sz="0" w:space="0" w:color="auto"/>
        <w:left w:val="none" w:sz="0" w:space="0" w:color="auto"/>
        <w:bottom w:val="none" w:sz="0" w:space="0" w:color="auto"/>
        <w:right w:val="none" w:sz="0" w:space="0" w:color="auto"/>
      </w:divBdr>
    </w:div>
    <w:div w:id="1092363234">
      <w:bodyDiv w:val="1"/>
      <w:marLeft w:val="0"/>
      <w:marRight w:val="0"/>
      <w:marTop w:val="0"/>
      <w:marBottom w:val="0"/>
      <w:divBdr>
        <w:top w:val="none" w:sz="0" w:space="0" w:color="auto"/>
        <w:left w:val="none" w:sz="0" w:space="0" w:color="auto"/>
        <w:bottom w:val="none" w:sz="0" w:space="0" w:color="auto"/>
        <w:right w:val="none" w:sz="0" w:space="0" w:color="auto"/>
      </w:divBdr>
    </w:div>
    <w:div w:id="1094785886">
      <w:bodyDiv w:val="1"/>
      <w:marLeft w:val="0"/>
      <w:marRight w:val="0"/>
      <w:marTop w:val="0"/>
      <w:marBottom w:val="0"/>
      <w:divBdr>
        <w:top w:val="none" w:sz="0" w:space="0" w:color="auto"/>
        <w:left w:val="none" w:sz="0" w:space="0" w:color="auto"/>
        <w:bottom w:val="none" w:sz="0" w:space="0" w:color="auto"/>
        <w:right w:val="none" w:sz="0" w:space="0" w:color="auto"/>
      </w:divBdr>
    </w:div>
    <w:div w:id="1094863959">
      <w:bodyDiv w:val="1"/>
      <w:marLeft w:val="0"/>
      <w:marRight w:val="0"/>
      <w:marTop w:val="0"/>
      <w:marBottom w:val="0"/>
      <w:divBdr>
        <w:top w:val="none" w:sz="0" w:space="0" w:color="auto"/>
        <w:left w:val="none" w:sz="0" w:space="0" w:color="auto"/>
        <w:bottom w:val="none" w:sz="0" w:space="0" w:color="auto"/>
        <w:right w:val="none" w:sz="0" w:space="0" w:color="auto"/>
      </w:divBdr>
    </w:div>
    <w:div w:id="1095400459">
      <w:bodyDiv w:val="1"/>
      <w:marLeft w:val="0"/>
      <w:marRight w:val="0"/>
      <w:marTop w:val="0"/>
      <w:marBottom w:val="0"/>
      <w:divBdr>
        <w:top w:val="none" w:sz="0" w:space="0" w:color="auto"/>
        <w:left w:val="none" w:sz="0" w:space="0" w:color="auto"/>
        <w:bottom w:val="none" w:sz="0" w:space="0" w:color="auto"/>
        <w:right w:val="none" w:sz="0" w:space="0" w:color="auto"/>
      </w:divBdr>
    </w:div>
    <w:div w:id="1101725872">
      <w:bodyDiv w:val="1"/>
      <w:marLeft w:val="0"/>
      <w:marRight w:val="0"/>
      <w:marTop w:val="0"/>
      <w:marBottom w:val="0"/>
      <w:divBdr>
        <w:top w:val="none" w:sz="0" w:space="0" w:color="auto"/>
        <w:left w:val="none" w:sz="0" w:space="0" w:color="auto"/>
        <w:bottom w:val="none" w:sz="0" w:space="0" w:color="auto"/>
        <w:right w:val="none" w:sz="0" w:space="0" w:color="auto"/>
      </w:divBdr>
    </w:div>
    <w:div w:id="1105733116">
      <w:bodyDiv w:val="1"/>
      <w:marLeft w:val="0"/>
      <w:marRight w:val="0"/>
      <w:marTop w:val="0"/>
      <w:marBottom w:val="0"/>
      <w:divBdr>
        <w:top w:val="none" w:sz="0" w:space="0" w:color="auto"/>
        <w:left w:val="none" w:sz="0" w:space="0" w:color="auto"/>
        <w:bottom w:val="none" w:sz="0" w:space="0" w:color="auto"/>
        <w:right w:val="none" w:sz="0" w:space="0" w:color="auto"/>
      </w:divBdr>
    </w:div>
    <w:div w:id="1113859809">
      <w:bodyDiv w:val="1"/>
      <w:marLeft w:val="0"/>
      <w:marRight w:val="0"/>
      <w:marTop w:val="0"/>
      <w:marBottom w:val="0"/>
      <w:divBdr>
        <w:top w:val="none" w:sz="0" w:space="0" w:color="auto"/>
        <w:left w:val="none" w:sz="0" w:space="0" w:color="auto"/>
        <w:bottom w:val="none" w:sz="0" w:space="0" w:color="auto"/>
        <w:right w:val="none" w:sz="0" w:space="0" w:color="auto"/>
      </w:divBdr>
    </w:div>
    <w:div w:id="1116291539">
      <w:bodyDiv w:val="1"/>
      <w:marLeft w:val="0"/>
      <w:marRight w:val="0"/>
      <w:marTop w:val="0"/>
      <w:marBottom w:val="0"/>
      <w:divBdr>
        <w:top w:val="none" w:sz="0" w:space="0" w:color="auto"/>
        <w:left w:val="none" w:sz="0" w:space="0" w:color="auto"/>
        <w:bottom w:val="none" w:sz="0" w:space="0" w:color="auto"/>
        <w:right w:val="none" w:sz="0" w:space="0" w:color="auto"/>
      </w:divBdr>
    </w:div>
    <w:div w:id="1118135976">
      <w:bodyDiv w:val="1"/>
      <w:marLeft w:val="0"/>
      <w:marRight w:val="0"/>
      <w:marTop w:val="0"/>
      <w:marBottom w:val="0"/>
      <w:divBdr>
        <w:top w:val="none" w:sz="0" w:space="0" w:color="auto"/>
        <w:left w:val="none" w:sz="0" w:space="0" w:color="auto"/>
        <w:bottom w:val="none" w:sz="0" w:space="0" w:color="auto"/>
        <w:right w:val="none" w:sz="0" w:space="0" w:color="auto"/>
      </w:divBdr>
    </w:div>
    <w:div w:id="1119494403">
      <w:bodyDiv w:val="1"/>
      <w:marLeft w:val="0"/>
      <w:marRight w:val="0"/>
      <w:marTop w:val="0"/>
      <w:marBottom w:val="0"/>
      <w:divBdr>
        <w:top w:val="none" w:sz="0" w:space="0" w:color="auto"/>
        <w:left w:val="none" w:sz="0" w:space="0" w:color="auto"/>
        <w:bottom w:val="none" w:sz="0" w:space="0" w:color="auto"/>
        <w:right w:val="none" w:sz="0" w:space="0" w:color="auto"/>
      </w:divBdr>
    </w:div>
    <w:div w:id="1119958602">
      <w:bodyDiv w:val="1"/>
      <w:marLeft w:val="0"/>
      <w:marRight w:val="0"/>
      <w:marTop w:val="0"/>
      <w:marBottom w:val="0"/>
      <w:divBdr>
        <w:top w:val="none" w:sz="0" w:space="0" w:color="auto"/>
        <w:left w:val="none" w:sz="0" w:space="0" w:color="auto"/>
        <w:bottom w:val="none" w:sz="0" w:space="0" w:color="auto"/>
        <w:right w:val="none" w:sz="0" w:space="0" w:color="auto"/>
      </w:divBdr>
    </w:div>
    <w:div w:id="1123691638">
      <w:bodyDiv w:val="1"/>
      <w:marLeft w:val="0"/>
      <w:marRight w:val="0"/>
      <w:marTop w:val="0"/>
      <w:marBottom w:val="0"/>
      <w:divBdr>
        <w:top w:val="none" w:sz="0" w:space="0" w:color="auto"/>
        <w:left w:val="none" w:sz="0" w:space="0" w:color="auto"/>
        <w:bottom w:val="none" w:sz="0" w:space="0" w:color="auto"/>
        <w:right w:val="none" w:sz="0" w:space="0" w:color="auto"/>
      </w:divBdr>
    </w:div>
    <w:div w:id="1124810397">
      <w:bodyDiv w:val="1"/>
      <w:marLeft w:val="0"/>
      <w:marRight w:val="0"/>
      <w:marTop w:val="0"/>
      <w:marBottom w:val="0"/>
      <w:divBdr>
        <w:top w:val="none" w:sz="0" w:space="0" w:color="auto"/>
        <w:left w:val="none" w:sz="0" w:space="0" w:color="auto"/>
        <w:bottom w:val="none" w:sz="0" w:space="0" w:color="auto"/>
        <w:right w:val="none" w:sz="0" w:space="0" w:color="auto"/>
      </w:divBdr>
    </w:div>
    <w:div w:id="1126240637">
      <w:bodyDiv w:val="1"/>
      <w:marLeft w:val="0"/>
      <w:marRight w:val="0"/>
      <w:marTop w:val="0"/>
      <w:marBottom w:val="0"/>
      <w:divBdr>
        <w:top w:val="none" w:sz="0" w:space="0" w:color="auto"/>
        <w:left w:val="none" w:sz="0" w:space="0" w:color="auto"/>
        <w:bottom w:val="none" w:sz="0" w:space="0" w:color="auto"/>
        <w:right w:val="none" w:sz="0" w:space="0" w:color="auto"/>
      </w:divBdr>
    </w:div>
    <w:div w:id="1128935504">
      <w:bodyDiv w:val="1"/>
      <w:marLeft w:val="0"/>
      <w:marRight w:val="0"/>
      <w:marTop w:val="0"/>
      <w:marBottom w:val="0"/>
      <w:divBdr>
        <w:top w:val="none" w:sz="0" w:space="0" w:color="auto"/>
        <w:left w:val="none" w:sz="0" w:space="0" w:color="auto"/>
        <w:bottom w:val="none" w:sz="0" w:space="0" w:color="auto"/>
        <w:right w:val="none" w:sz="0" w:space="0" w:color="auto"/>
      </w:divBdr>
    </w:div>
    <w:div w:id="1130593113">
      <w:bodyDiv w:val="1"/>
      <w:marLeft w:val="0"/>
      <w:marRight w:val="0"/>
      <w:marTop w:val="0"/>
      <w:marBottom w:val="0"/>
      <w:divBdr>
        <w:top w:val="none" w:sz="0" w:space="0" w:color="auto"/>
        <w:left w:val="none" w:sz="0" w:space="0" w:color="auto"/>
        <w:bottom w:val="none" w:sz="0" w:space="0" w:color="auto"/>
        <w:right w:val="none" w:sz="0" w:space="0" w:color="auto"/>
      </w:divBdr>
    </w:div>
    <w:div w:id="1130594163">
      <w:bodyDiv w:val="1"/>
      <w:marLeft w:val="0"/>
      <w:marRight w:val="0"/>
      <w:marTop w:val="0"/>
      <w:marBottom w:val="0"/>
      <w:divBdr>
        <w:top w:val="none" w:sz="0" w:space="0" w:color="auto"/>
        <w:left w:val="none" w:sz="0" w:space="0" w:color="auto"/>
        <w:bottom w:val="none" w:sz="0" w:space="0" w:color="auto"/>
        <w:right w:val="none" w:sz="0" w:space="0" w:color="auto"/>
      </w:divBdr>
    </w:div>
    <w:div w:id="1135566639">
      <w:bodyDiv w:val="1"/>
      <w:marLeft w:val="0"/>
      <w:marRight w:val="0"/>
      <w:marTop w:val="0"/>
      <w:marBottom w:val="0"/>
      <w:divBdr>
        <w:top w:val="none" w:sz="0" w:space="0" w:color="auto"/>
        <w:left w:val="none" w:sz="0" w:space="0" w:color="auto"/>
        <w:bottom w:val="none" w:sz="0" w:space="0" w:color="auto"/>
        <w:right w:val="none" w:sz="0" w:space="0" w:color="auto"/>
      </w:divBdr>
    </w:div>
    <w:div w:id="1135946295">
      <w:bodyDiv w:val="1"/>
      <w:marLeft w:val="0"/>
      <w:marRight w:val="0"/>
      <w:marTop w:val="0"/>
      <w:marBottom w:val="0"/>
      <w:divBdr>
        <w:top w:val="none" w:sz="0" w:space="0" w:color="auto"/>
        <w:left w:val="none" w:sz="0" w:space="0" w:color="auto"/>
        <w:bottom w:val="none" w:sz="0" w:space="0" w:color="auto"/>
        <w:right w:val="none" w:sz="0" w:space="0" w:color="auto"/>
      </w:divBdr>
    </w:div>
    <w:div w:id="1140269811">
      <w:bodyDiv w:val="1"/>
      <w:marLeft w:val="0"/>
      <w:marRight w:val="0"/>
      <w:marTop w:val="0"/>
      <w:marBottom w:val="0"/>
      <w:divBdr>
        <w:top w:val="none" w:sz="0" w:space="0" w:color="auto"/>
        <w:left w:val="none" w:sz="0" w:space="0" w:color="auto"/>
        <w:bottom w:val="none" w:sz="0" w:space="0" w:color="auto"/>
        <w:right w:val="none" w:sz="0" w:space="0" w:color="auto"/>
      </w:divBdr>
    </w:div>
    <w:div w:id="1148285836">
      <w:bodyDiv w:val="1"/>
      <w:marLeft w:val="0"/>
      <w:marRight w:val="0"/>
      <w:marTop w:val="0"/>
      <w:marBottom w:val="0"/>
      <w:divBdr>
        <w:top w:val="none" w:sz="0" w:space="0" w:color="auto"/>
        <w:left w:val="none" w:sz="0" w:space="0" w:color="auto"/>
        <w:bottom w:val="none" w:sz="0" w:space="0" w:color="auto"/>
        <w:right w:val="none" w:sz="0" w:space="0" w:color="auto"/>
      </w:divBdr>
    </w:div>
    <w:div w:id="1149008977">
      <w:bodyDiv w:val="1"/>
      <w:marLeft w:val="0"/>
      <w:marRight w:val="0"/>
      <w:marTop w:val="0"/>
      <w:marBottom w:val="0"/>
      <w:divBdr>
        <w:top w:val="none" w:sz="0" w:space="0" w:color="auto"/>
        <w:left w:val="none" w:sz="0" w:space="0" w:color="auto"/>
        <w:bottom w:val="none" w:sz="0" w:space="0" w:color="auto"/>
        <w:right w:val="none" w:sz="0" w:space="0" w:color="auto"/>
      </w:divBdr>
    </w:div>
    <w:div w:id="1154832772">
      <w:bodyDiv w:val="1"/>
      <w:marLeft w:val="0"/>
      <w:marRight w:val="0"/>
      <w:marTop w:val="0"/>
      <w:marBottom w:val="0"/>
      <w:divBdr>
        <w:top w:val="none" w:sz="0" w:space="0" w:color="auto"/>
        <w:left w:val="none" w:sz="0" w:space="0" w:color="auto"/>
        <w:bottom w:val="none" w:sz="0" w:space="0" w:color="auto"/>
        <w:right w:val="none" w:sz="0" w:space="0" w:color="auto"/>
      </w:divBdr>
    </w:div>
    <w:div w:id="1159614082">
      <w:bodyDiv w:val="1"/>
      <w:marLeft w:val="0"/>
      <w:marRight w:val="0"/>
      <w:marTop w:val="0"/>
      <w:marBottom w:val="0"/>
      <w:divBdr>
        <w:top w:val="none" w:sz="0" w:space="0" w:color="auto"/>
        <w:left w:val="none" w:sz="0" w:space="0" w:color="auto"/>
        <w:bottom w:val="none" w:sz="0" w:space="0" w:color="auto"/>
        <w:right w:val="none" w:sz="0" w:space="0" w:color="auto"/>
      </w:divBdr>
    </w:div>
    <w:div w:id="1160343336">
      <w:bodyDiv w:val="1"/>
      <w:marLeft w:val="0"/>
      <w:marRight w:val="0"/>
      <w:marTop w:val="0"/>
      <w:marBottom w:val="0"/>
      <w:divBdr>
        <w:top w:val="none" w:sz="0" w:space="0" w:color="auto"/>
        <w:left w:val="none" w:sz="0" w:space="0" w:color="auto"/>
        <w:bottom w:val="none" w:sz="0" w:space="0" w:color="auto"/>
        <w:right w:val="none" w:sz="0" w:space="0" w:color="auto"/>
      </w:divBdr>
    </w:div>
    <w:div w:id="1162967601">
      <w:bodyDiv w:val="1"/>
      <w:marLeft w:val="0"/>
      <w:marRight w:val="0"/>
      <w:marTop w:val="0"/>
      <w:marBottom w:val="0"/>
      <w:divBdr>
        <w:top w:val="none" w:sz="0" w:space="0" w:color="auto"/>
        <w:left w:val="none" w:sz="0" w:space="0" w:color="auto"/>
        <w:bottom w:val="none" w:sz="0" w:space="0" w:color="auto"/>
        <w:right w:val="none" w:sz="0" w:space="0" w:color="auto"/>
      </w:divBdr>
    </w:div>
    <w:div w:id="1170871342">
      <w:bodyDiv w:val="1"/>
      <w:marLeft w:val="0"/>
      <w:marRight w:val="0"/>
      <w:marTop w:val="0"/>
      <w:marBottom w:val="0"/>
      <w:divBdr>
        <w:top w:val="none" w:sz="0" w:space="0" w:color="auto"/>
        <w:left w:val="none" w:sz="0" w:space="0" w:color="auto"/>
        <w:bottom w:val="none" w:sz="0" w:space="0" w:color="auto"/>
        <w:right w:val="none" w:sz="0" w:space="0" w:color="auto"/>
      </w:divBdr>
    </w:div>
    <w:div w:id="1174416849">
      <w:bodyDiv w:val="1"/>
      <w:marLeft w:val="0"/>
      <w:marRight w:val="0"/>
      <w:marTop w:val="0"/>
      <w:marBottom w:val="0"/>
      <w:divBdr>
        <w:top w:val="none" w:sz="0" w:space="0" w:color="auto"/>
        <w:left w:val="none" w:sz="0" w:space="0" w:color="auto"/>
        <w:bottom w:val="none" w:sz="0" w:space="0" w:color="auto"/>
        <w:right w:val="none" w:sz="0" w:space="0" w:color="auto"/>
      </w:divBdr>
    </w:div>
    <w:div w:id="1174606681">
      <w:bodyDiv w:val="1"/>
      <w:marLeft w:val="0"/>
      <w:marRight w:val="0"/>
      <w:marTop w:val="0"/>
      <w:marBottom w:val="0"/>
      <w:divBdr>
        <w:top w:val="none" w:sz="0" w:space="0" w:color="auto"/>
        <w:left w:val="none" w:sz="0" w:space="0" w:color="auto"/>
        <w:bottom w:val="none" w:sz="0" w:space="0" w:color="auto"/>
        <w:right w:val="none" w:sz="0" w:space="0" w:color="auto"/>
      </w:divBdr>
    </w:div>
    <w:div w:id="1174959177">
      <w:bodyDiv w:val="1"/>
      <w:marLeft w:val="0"/>
      <w:marRight w:val="0"/>
      <w:marTop w:val="0"/>
      <w:marBottom w:val="0"/>
      <w:divBdr>
        <w:top w:val="none" w:sz="0" w:space="0" w:color="auto"/>
        <w:left w:val="none" w:sz="0" w:space="0" w:color="auto"/>
        <w:bottom w:val="none" w:sz="0" w:space="0" w:color="auto"/>
        <w:right w:val="none" w:sz="0" w:space="0" w:color="auto"/>
      </w:divBdr>
    </w:div>
    <w:div w:id="1178959552">
      <w:bodyDiv w:val="1"/>
      <w:marLeft w:val="0"/>
      <w:marRight w:val="0"/>
      <w:marTop w:val="0"/>
      <w:marBottom w:val="0"/>
      <w:divBdr>
        <w:top w:val="none" w:sz="0" w:space="0" w:color="auto"/>
        <w:left w:val="none" w:sz="0" w:space="0" w:color="auto"/>
        <w:bottom w:val="none" w:sz="0" w:space="0" w:color="auto"/>
        <w:right w:val="none" w:sz="0" w:space="0" w:color="auto"/>
      </w:divBdr>
    </w:div>
    <w:div w:id="1182889764">
      <w:bodyDiv w:val="1"/>
      <w:marLeft w:val="0"/>
      <w:marRight w:val="0"/>
      <w:marTop w:val="0"/>
      <w:marBottom w:val="0"/>
      <w:divBdr>
        <w:top w:val="none" w:sz="0" w:space="0" w:color="auto"/>
        <w:left w:val="none" w:sz="0" w:space="0" w:color="auto"/>
        <w:bottom w:val="none" w:sz="0" w:space="0" w:color="auto"/>
        <w:right w:val="none" w:sz="0" w:space="0" w:color="auto"/>
      </w:divBdr>
    </w:div>
    <w:div w:id="1187132739">
      <w:bodyDiv w:val="1"/>
      <w:marLeft w:val="0"/>
      <w:marRight w:val="0"/>
      <w:marTop w:val="0"/>
      <w:marBottom w:val="0"/>
      <w:divBdr>
        <w:top w:val="none" w:sz="0" w:space="0" w:color="auto"/>
        <w:left w:val="none" w:sz="0" w:space="0" w:color="auto"/>
        <w:bottom w:val="none" w:sz="0" w:space="0" w:color="auto"/>
        <w:right w:val="none" w:sz="0" w:space="0" w:color="auto"/>
      </w:divBdr>
    </w:div>
    <w:div w:id="1192525373">
      <w:bodyDiv w:val="1"/>
      <w:marLeft w:val="0"/>
      <w:marRight w:val="0"/>
      <w:marTop w:val="0"/>
      <w:marBottom w:val="0"/>
      <w:divBdr>
        <w:top w:val="none" w:sz="0" w:space="0" w:color="auto"/>
        <w:left w:val="none" w:sz="0" w:space="0" w:color="auto"/>
        <w:bottom w:val="none" w:sz="0" w:space="0" w:color="auto"/>
        <w:right w:val="none" w:sz="0" w:space="0" w:color="auto"/>
      </w:divBdr>
    </w:div>
    <w:div w:id="1193836100">
      <w:bodyDiv w:val="1"/>
      <w:marLeft w:val="0"/>
      <w:marRight w:val="0"/>
      <w:marTop w:val="0"/>
      <w:marBottom w:val="0"/>
      <w:divBdr>
        <w:top w:val="none" w:sz="0" w:space="0" w:color="auto"/>
        <w:left w:val="none" w:sz="0" w:space="0" w:color="auto"/>
        <w:bottom w:val="none" w:sz="0" w:space="0" w:color="auto"/>
        <w:right w:val="none" w:sz="0" w:space="0" w:color="auto"/>
      </w:divBdr>
    </w:div>
    <w:div w:id="1200358685">
      <w:bodyDiv w:val="1"/>
      <w:marLeft w:val="0"/>
      <w:marRight w:val="0"/>
      <w:marTop w:val="0"/>
      <w:marBottom w:val="0"/>
      <w:divBdr>
        <w:top w:val="none" w:sz="0" w:space="0" w:color="auto"/>
        <w:left w:val="none" w:sz="0" w:space="0" w:color="auto"/>
        <w:bottom w:val="none" w:sz="0" w:space="0" w:color="auto"/>
        <w:right w:val="none" w:sz="0" w:space="0" w:color="auto"/>
      </w:divBdr>
    </w:div>
    <w:div w:id="1203320788">
      <w:bodyDiv w:val="1"/>
      <w:marLeft w:val="0"/>
      <w:marRight w:val="0"/>
      <w:marTop w:val="0"/>
      <w:marBottom w:val="0"/>
      <w:divBdr>
        <w:top w:val="none" w:sz="0" w:space="0" w:color="auto"/>
        <w:left w:val="none" w:sz="0" w:space="0" w:color="auto"/>
        <w:bottom w:val="none" w:sz="0" w:space="0" w:color="auto"/>
        <w:right w:val="none" w:sz="0" w:space="0" w:color="auto"/>
      </w:divBdr>
    </w:div>
    <w:div w:id="1207597864">
      <w:bodyDiv w:val="1"/>
      <w:marLeft w:val="0"/>
      <w:marRight w:val="0"/>
      <w:marTop w:val="0"/>
      <w:marBottom w:val="0"/>
      <w:divBdr>
        <w:top w:val="none" w:sz="0" w:space="0" w:color="auto"/>
        <w:left w:val="none" w:sz="0" w:space="0" w:color="auto"/>
        <w:bottom w:val="none" w:sz="0" w:space="0" w:color="auto"/>
        <w:right w:val="none" w:sz="0" w:space="0" w:color="auto"/>
      </w:divBdr>
    </w:div>
    <w:div w:id="1222448688">
      <w:bodyDiv w:val="1"/>
      <w:marLeft w:val="0"/>
      <w:marRight w:val="0"/>
      <w:marTop w:val="0"/>
      <w:marBottom w:val="0"/>
      <w:divBdr>
        <w:top w:val="none" w:sz="0" w:space="0" w:color="auto"/>
        <w:left w:val="none" w:sz="0" w:space="0" w:color="auto"/>
        <w:bottom w:val="none" w:sz="0" w:space="0" w:color="auto"/>
        <w:right w:val="none" w:sz="0" w:space="0" w:color="auto"/>
      </w:divBdr>
    </w:div>
    <w:div w:id="1223177703">
      <w:bodyDiv w:val="1"/>
      <w:marLeft w:val="0"/>
      <w:marRight w:val="0"/>
      <w:marTop w:val="0"/>
      <w:marBottom w:val="0"/>
      <w:divBdr>
        <w:top w:val="none" w:sz="0" w:space="0" w:color="auto"/>
        <w:left w:val="none" w:sz="0" w:space="0" w:color="auto"/>
        <w:bottom w:val="none" w:sz="0" w:space="0" w:color="auto"/>
        <w:right w:val="none" w:sz="0" w:space="0" w:color="auto"/>
      </w:divBdr>
    </w:div>
    <w:div w:id="1225601763">
      <w:bodyDiv w:val="1"/>
      <w:marLeft w:val="0"/>
      <w:marRight w:val="0"/>
      <w:marTop w:val="0"/>
      <w:marBottom w:val="0"/>
      <w:divBdr>
        <w:top w:val="none" w:sz="0" w:space="0" w:color="auto"/>
        <w:left w:val="none" w:sz="0" w:space="0" w:color="auto"/>
        <w:bottom w:val="none" w:sz="0" w:space="0" w:color="auto"/>
        <w:right w:val="none" w:sz="0" w:space="0" w:color="auto"/>
      </w:divBdr>
    </w:div>
    <w:div w:id="1225946280">
      <w:bodyDiv w:val="1"/>
      <w:marLeft w:val="0"/>
      <w:marRight w:val="0"/>
      <w:marTop w:val="0"/>
      <w:marBottom w:val="0"/>
      <w:divBdr>
        <w:top w:val="none" w:sz="0" w:space="0" w:color="auto"/>
        <w:left w:val="none" w:sz="0" w:space="0" w:color="auto"/>
        <w:bottom w:val="none" w:sz="0" w:space="0" w:color="auto"/>
        <w:right w:val="none" w:sz="0" w:space="0" w:color="auto"/>
      </w:divBdr>
    </w:div>
    <w:div w:id="1229878151">
      <w:bodyDiv w:val="1"/>
      <w:marLeft w:val="0"/>
      <w:marRight w:val="0"/>
      <w:marTop w:val="0"/>
      <w:marBottom w:val="0"/>
      <w:divBdr>
        <w:top w:val="none" w:sz="0" w:space="0" w:color="auto"/>
        <w:left w:val="none" w:sz="0" w:space="0" w:color="auto"/>
        <w:bottom w:val="none" w:sz="0" w:space="0" w:color="auto"/>
        <w:right w:val="none" w:sz="0" w:space="0" w:color="auto"/>
      </w:divBdr>
    </w:div>
    <w:div w:id="1230076938">
      <w:bodyDiv w:val="1"/>
      <w:marLeft w:val="0"/>
      <w:marRight w:val="0"/>
      <w:marTop w:val="0"/>
      <w:marBottom w:val="0"/>
      <w:divBdr>
        <w:top w:val="none" w:sz="0" w:space="0" w:color="auto"/>
        <w:left w:val="none" w:sz="0" w:space="0" w:color="auto"/>
        <w:bottom w:val="none" w:sz="0" w:space="0" w:color="auto"/>
        <w:right w:val="none" w:sz="0" w:space="0" w:color="auto"/>
      </w:divBdr>
    </w:div>
    <w:div w:id="1232228018">
      <w:bodyDiv w:val="1"/>
      <w:marLeft w:val="0"/>
      <w:marRight w:val="0"/>
      <w:marTop w:val="0"/>
      <w:marBottom w:val="0"/>
      <w:divBdr>
        <w:top w:val="none" w:sz="0" w:space="0" w:color="auto"/>
        <w:left w:val="none" w:sz="0" w:space="0" w:color="auto"/>
        <w:bottom w:val="none" w:sz="0" w:space="0" w:color="auto"/>
        <w:right w:val="none" w:sz="0" w:space="0" w:color="auto"/>
      </w:divBdr>
    </w:div>
    <w:div w:id="1244679346">
      <w:bodyDiv w:val="1"/>
      <w:marLeft w:val="0"/>
      <w:marRight w:val="0"/>
      <w:marTop w:val="0"/>
      <w:marBottom w:val="0"/>
      <w:divBdr>
        <w:top w:val="none" w:sz="0" w:space="0" w:color="auto"/>
        <w:left w:val="none" w:sz="0" w:space="0" w:color="auto"/>
        <w:bottom w:val="none" w:sz="0" w:space="0" w:color="auto"/>
        <w:right w:val="none" w:sz="0" w:space="0" w:color="auto"/>
      </w:divBdr>
    </w:div>
    <w:div w:id="1247693478">
      <w:bodyDiv w:val="1"/>
      <w:marLeft w:val="0"/>
      <w:marRight w:val="0"/>
      <w:marTop w:val="0"/>
      <w:marBottom w:val="0"/>
      <w:divBdr>
        <w:top w:val="none" w:sz="0" w:space="0" w:color="auto"/>
        <w:left w:val="none" w:sz="0" w:space="0" w:color="auto"/>
        <w:bottom w:val="none" w:sz="0" w:space="0" w:color="auto"/>
        <w:right w:val="none" w:sz="0" w:space="0" w:color="auto"/>
      </w:divBdr>
    </w:div>
    <w:div w:id="1251506792">
      <w:bodyDiv w:val="1"/>
      <w:marLeft w:val="0"/>
      <w:marRight w:val="0"/>
      <w:marTop w:val="0"/>
      <w:marBottom w:val="0"/>
      <w:divBdr>
        <w:top w:val="none" w:sz="0" w:space="0" w:color="auto"/>
        <w:left w:val="none" w:sz="0" w:space="0" w:color="auto"/>
        <w:bottom w:val="none" w:sz="0" w:space="0" w:color="auto"/>
        <w:right w:val="none" w:sz="0" w:space="0" w:color="auto"/>
      </w:divBdr>
    </w:div>
    <w:div w:id="1251546952">
      <w:bodyDiv w:val="1"/>
      <w:marLeft w:val="0"/>
      <w:marRight w:val="0"/>
      <w:marTop w:val="0"/>
      <w:marBottom w:val="0"/>
      <w:divBdr>
        <w:top w:val="none" w:sz="0" w:space="0" w:color="auto"/>
        <w:left w:val="none" w:sz="0" w:space="0" w:color="auto"/>
        <w:bottom w:val="none" w:sz="0" w:space="0" w:color="auto"/>
        <w:right w:val="none" w:sz="0" w:space="0" w:color="auto"/>
      </w:divBdr>
    </w:div>
    <w:div w:id="1252856811">
      <w:bodyDiv w:val="1"/>
      <w:marLeft w:val="0"/>
      <w:marRight w:val="0"/>
      <w:marTop w:val="0"/>
      <w:marBottom w:val="0"/>
      <w:divBdr>
        <w:top w:val="none" w:sz="0" w:space="0" w:color="auto"/>
        <w:left w:val="none" w:sz="0" w:space="0" w:color="auto"/>
        <w:bottom w:val="none" w:sz="0" w:space="0" w:color="auto"/>
        <w:right w:val="none" w:sz="0" w:space="0" w:color="auto"/>
      </w:divBdr>
    </w:div>
    <w:div w:id="1262833942">
      <w:bodyDiv w:val="1"/>
      <w:marLeft w:val="0"/>
      <w:marRight w:val="0"/>
      <w:marTop w:val="0"/>
      <w:marBottom w:val="0"/>
      <w:divBdr>
        <w:top w:val="none" w:sz="0" w:space="0" w:color="auto"/>
        <w:left w:val="none" w:sz="0" w:space="0" w:color="auto"/>
        <w:bottom w:val="none" w:sz="0" w:space="0" w:color="auto"/>
        <w:right w:val="none" w:sz="0" w:space="0" w:color="auto"/>
      </w:divBdr>
    </w:div>
    <w:div w:id="1263223029">
      <w:bodyDiv w:val="1"/>
      <w:marLeft w:val="0"/>
      <w:marRight w:val="0"/>
      <w:marTop w:val="0"/>
      <w:marBottom w:val="0"/>
      <w:divBdr>
        <w:top w:val="none" w:sz="0" w:space="0" w:color="auto"/>
        <w:left w:val="none" w:sz="0" w:space="0" w:color="auto"/>
        <w:bottom w:val="none" w:sz="0" w:space="0" w:color="auto"/>
        <w:right w:val="none" w:sz="0" w:space="0" w:color="auto"/>
      </w:divBdr>
    </w:div>
    <w:div w:id="1264806272">
      <w:bodyDiv w:val="1"/>
      <w:marLeft w:val="0"/>
      <w:marRight w:val="0"/>
      <w:marTop w:val="0"/>
      <w:marBottom w:val="0"/>
      <w:divBdr>
        <w:top w:val="none" w:sz="0" w:space="0" w:color="auto"/>
        <w:left w:val="none" w:sz="0" w:space="0" w:color="auto"/>
        <w:bottom w:val="none" w:sz="0" w:space="0" w:color="auto"/>
        <w:right w:val="none" w:sz="0" w:space="0" w:color="auto"/>
      </w:divBdr>
    </w:div>
    <w:div w:id="1266230426">
      <w:bodyDiv w:val="1"/>
      <w:marLeft w:val="0"/>
      <w:marRight w:val="0"/>
      <w:marTop w:val="0"/>
      <w:marBottom w:val="0"/>
      <w:divBdr>
        <w:top w:val="none" w:sz="0" w:space="0" w:color="auto"/>
        <w:left w:val="none" w:sz="0" w:space="0" w:color="auto"/>
        <w:bottom w:val="none" w:sz="0" w:space="0" w:color="auto"/>
        <w:right w:val="none" w:sz="0" w:space="0" w:color="auto"/>
      </w:divBdr>
    </w:div>
    <w:div w:id="1268808322">
      <w:bodyDiv w:val="1"/>
      <w:marLeft w:val="0"/>
      <w:marRight w:val="0"/>
      <w:marTop w:val="0"/>
      <w:marBottom w:val="0"/>
      <w:divBdr>
        <w:top w:val="none" w:sz="0" w:space="0" w:color="auto"/>
        <w:left w:val="none" w:sz="0" w:space="0" w:color="auto"/>
        <w:bottom w:val="none" w:sz="0" w:space="0" w:color="auto"/>
        <w:right w:val="none" w:sz="0" w:space="0" w:color="auto"/>
      </w:divBdr>
    </w:div>
    <w:div w:id="1269044824">
      <w:bodyDiv w:val="1"/>
      <w:marLeft w:val="0"/>
      <w:marRight w:val="0"/>
      <w:marTop w:val="0"/>
      <w:marBottom w:val="0"/>
      <w:divBdr>
        <w:top w:val="none" w:sz="0" w:space="0" w:color="auto"/>
        <w:left w:val="none" w:sz="0" w:space="0" w:color="auto"/>
        <w:bottom w:val="none" w:sz="0" w:space="0" w:color="auto"/>
        <w:right w:val="none" w:sz="0" w:space="0" w:color="auto"/>
      </w:divBdr>
    </w:div>
    <w:div w:id="1282298081">
      <w:bodyDiv w:val="1"/>
      <w:marLeft w:val="0"/>
      <w:marRight w:val="0"/>
      <w:marTop w:val="0"/>
      <w:marBottom w:val="0"/>
      <w:divBdr>
        <w:top w:val="none" w:sz="0" w:space="0" w:color="auto"/>
        <w:left w:val="none" w:sz="0" w:space="0" w:color="auto"/>
        <w:bottom w:val="none" w:sz="0" w:space="0" w:color="auto"/>
        <w:right w:val="none" w:sz="0" w:space="0" w:color="auto"/>
      </w:divBdr>
    </w:div>
    <w:div w:id="1285506378">
      <w:bodyDiv w:val="1"/>
      <w:marLeft w:val="0"/>
      <w:marRight w:val="0"/>
      <w:marTop w:val="0"/>
      <w:marBottom w:val="0"/>
      <w:divBdr>
        <w:top w:val="none" w:sz="0" w:space="0" w:color="auto"/>
        <w:left w:val="none" w:sz="0" w:space="0" w:color="auto"/>
        <w:bottom w:val="none" w:sz="0" w:space="0" w:color="auto"/>
        <w:right w:val="none" w:sz="0" w:space="0" w:color="auto"/>
      </w:divBdr>
    </w:div>
    <w:div w:id="1285572774">
      <w:bodyDiv w:val="1"/>
      <w:marLeft w:val="0"/>
      <w:marRight w:val="0"/>
      <w:marTop w:val="0"/>
      <w:marBottom w:val="0"/>
      <w:divBdr>
        <w:top w:val="none" w:sz="0" w:space="0" w:color="auto"/>
        <w:left w:val="none" w:sz="0" w:space="0" w:color="auto"/>
        <w:bottom w:val="none" w:sz="0" w:space="0" w:color="auto"/>
        <w:right w:val="none" w:sz="0" w:space="0" w:color="auto"/>
      </w:divBdr>
    </w:div>
    <w:div w:id="1287152808">
      <w:bodyDiv w:val="1"/>
      <w:marLeft w:val="0"/>
      <w:marRight w:val="0"/>
      <w:marTop w:val="0"/>
      <w:marBottom w:val="0"/>
      <w:divBdr>
        <w:top w:val="none" w:sz="0" w:space="0" w:color="auto"/>
        <w:left w:val="none" w:sz="0" w:space="0" w:color="auto"/>
        <w:bottom w:val="none" w:sz="0" w:space="0" w:color="auto"/>
        <w:right w:val="none" w:sz="0" w:space="0" w:color="auto"/>
      </w:divBdr>
    </w:div>
    <w:div w:id="1289121029">
      <w:bodyDiv w:val="1"/>
      <w:marLeft w:val="0"/>
      <w:marRight w:val="0"/>
      <w:marTop w:val="0"/>
      <w:marBottom w:val="0"/>
      <w:divBdr>
        <w:top w:val="none" w:sz="0" w:space="0" w:color="auto"/>
        <w:left w:val="none" w:sz="0" w:space="0" w:color="auto"/>
        <w:bottom w:val="none" w:sz="0" w:space="0" w:color="auto"/>
        <w:right w:val="none" w:sz="0" w:space="0" w:color="auto"/>
      </w:divBdr>
    </w:div>
    <w:div w:id="1291210029">
      <w:bodyDiv w:val="1"/>
      <w:marLeft w:val="0"/>
      <w:marRight w:val="0"/>
      <w:marTop w:val="0"/>
      <w:marBottom w:val="0"/>
      <w:divBdr>
        <w:top w:val="none" w:sz="0" w:space="0" w:color="auto"/>
        <w:left w:val="none" w:sz="0" w:space="0" w:color="auto"/>
        <w:bottom w:val="none" w:sz="0" w:space="0" w:color="auto"/>
        <w:right w:val="none" w:sz="0" w:space="0" w:color="auto"/>
      </w:divBdr>
    </w:div>
    <w:div w:id="1291399607">
      <w:bodyDiv w:val="1"/>
      <w:marLeft w:val="0"/>
      <w:marRight w:val="0"/>
      <w:marTop w:val="0"/>
      <w:marBottom w:val="0"/>
      <w:divBdr>
        <w:top w:val="none" w:sz="0" w:space="0" w:color="auto"/>
        <w:left w:val="none" w:sz="0" w:space="0" w:color="auto"/>
        <w:bottom w:val="none" w:sz="0" w:space="0" w:color="auto"/>
        <w:right w:val="none" w:sz="0" w:space="0" w:color="auto"/>
      </w:divBdr>
    </w:div>
    <w:div w:id="1293484327">
      <w:bodyDiv w:val="1"/>
      <w:marLeft w:val="0"/>
      <w:marRight w:val="0"/>
      <w:marTop w:val="0"/>
      <w:marBottom w:val="0"/>
      <w:divBdr>
        <w:top w:val="none" w:sz="0" w:space="0" w:color="auto"/>
        <w:left w:val="none" w:sz="0" w:space="0" w:color="auto"/>
        <w:bottom w:val="none" w:sz="0" w:space="0" w:color="auto"/>
        <w:right w:val="none" w:sz="0" w:space="0" w:color="auto"/>
      </w:divBdr>
    </w:div>
    <w:div w:id="1296985259">
      <w:bodyDiv w:val="1"/>
      <w:marLeft w:val="0"/>
      <w:marRight w:val="0"/>
      <w:marTop w:val="0"/>
      <w:marBottom w:val="0"/>
      <w:divBdr>
        <w:top w:val="none" w:sz="0" w:space="0" w:color="auto"/>
        <w:left w:val="none" w:sz="0" w:space="0" w:color="auto"/>
        <w:bottom w:val="none" w:sz="0" w:space="0" w:color="auto"/>
        <w:right w:val="none" w:sz="0" w:space="0" w:color="auto"/>
      </w:divBdr>
    </w:div>
    <w:div w:id="1299262630">
      <w:bodyDiv w:val="1"/>
      <w:marLeft w:val="0"/>
      <w:marRight w:val="0"/>
      <w:marTop w:val="0"/>
      <w:marBottom w:val="0"/>
      <w:divBdr>
        <w:top w:val="none" w:sz="0" w:space="0" w:color="auto"/>
        <w:left w:val="none" w:sz="0" w:space="0" w:color="auto"/>
        <w:bottom w:val="none" w:sz="0" w:space="0" w:color="auto"/>
        <w:right w:val="none" w:sz="0" w:space="0" w:color="auto"/>
      </w:divBdr>
    </w:div>
    <w:div w:id="1308168174">
      <w:bodyDiv w:val="1"/>
      <w:marLeft w:val="0"/>
      <w:marRight w:val="0"/>
      <w:marTop w:val="0"/>
      <w:marBottom w:val="0"/>
      <w:divBdr>
        <w:top w:val="none" w:sz="0" w:space="0" w:color="auto"/>
        <w:left w:val="none" w:sz="0" w:space="0" w:color="auto"/>
        <w:bottom w:val="none" w:sz="0" w:space="0" w:color="auto"/>
        <w:right w:val="none" w:sz="0" w:space="0" w:color="auto"/>
      </w:divBdr>
    </w:div>
    <w:div w:id="1308510028">
      <w:bodyDiv w:val="1"/>
      <w:marLeft w:val="0"/>
      <w:marRight w:val="0"/>
      <w:marTop w:val="0"/>
      <w:marBottom w:val="0"/>
      <w:divBdr>
        <w:top w:val="none" w:sz="0" w:space="0" w:color="auto"/>
        <w:left w:val="none" w:sz="0" w:space="0" w:color="auto"/>
        <w:bottom w:val="none" w:sz="0" w:space="0" w:color="auto"/>
        <w:right w:val="none" w:sz="0" w:space="0" w:color="auto"/>
      </w:divBdr>
    </w:div>
    <w:div w:id="1310205356">
      <w:bodyDiv w:val="1"/>
      <w:marLeft w:val="0"/>
      <w:marRight w:val="0"/>
      <w:marTop w:val="0"/>
      <w:marBottom w:val="0"/>
      <w:divBdr>
        <w:top w:val="none" w:sz="0" w:space="0" w:color="auto"/>
        <w:left w:val="none" w:sz="0" w:space="0" w:color="auto"/>
        <w:bottom w:val="none" w:sz="0" w:space="0" w:color="auto"/>
        <w:right w:val="none" w:sz="0" w:space="0" w:color="auto"/>
      </w:divBdr>
    </w:div>
    <w:div w:id="1310868660">
      <w:bodyDiv w:val="1"/>
      <w:marLeft w:val="0"/>
      <w:marRight w:val="0"/>
      <w:marTop w:val="0"/>
      <w:marBottom w:val="0"/>
      <w:divBdr>
        <w:top w:val="none" w:sz="0" w:space="0" w:color="auto"/>
        <w:left w:val="none" w:sz="0" w:space="0" w:color="auto"/>
        <w:bottom w:val="none" w:sz="0" w:space="0" w:color="auto"/>
        <w:right w:val="none" w:sz="0" w:space="0" w:color="auto"/>
      </w:divBdr>
    </w:div>
    <w:div w:id="1311207410">
      <w:bodyDiv w:val="1"/>
      <w:marLeft w:val="0"/>
      <w:marRight w:val="0"/>
      <w:marTop w:val="0"/>
      <w:marBottom w:val="0"/>
      <w:divBdr>
        <w:top w:val="none" w:sz="0" w:space="0" w:color="auto"/>
        <w:left w:val="none" w:sz="0" w:space="0" w:color="auto"/>
        <w:bottom w:val="none" w:sz="0" w:space="0" w:color="auto"/>
        <w:right w:val="none" w:sz="0" w:space="0" w:color="auto"/>
      </w:divBdr>
    </w:div>
    <w:div w:id="1311641387">
      <w:bodyDiv w:val="1"/>
      <w:marLeft w:val="0"/>
      <w:marRight w:val="0"/>
      <w:marTop w:val="0"/>
      <w:marBottom w:val="0"/>
      <w:divBdr>
        <w:top w:val="none" w:sz="0" w:space="0" w:color="auto"/>
        <w:left w:val="none" w:sz="0" w:space="0" w:color="auto"/>
        <w:bottom w:val="none" w:sz="0" w:space="0" w:color="auto"/>
        <w:right w:val="none" w:sz="0" w:space="0" w:color="auto"/>
      </w:divBdr>
    </w:div>
    <w:div w:id="1320160259">
      <w:bodyDiv w:val="1"/>
      <w:marLeft w:val="0"/>
      <w:marRight w:val="0"/>
      <w:marTop w:val="0"/>
      <w:marBottom w:val="0"/>
      <w:divBdr>
        <w:top w:val="none" w:sz="0" w:space="0" w:color="auto"/>
        <w:left w:val="none" w:sz="0" w:space="0" w:color="auto"/>
        <w:bottom w:val="none" w:sz="0" w:space="0" w:color="auto"/>
        <w:right w:val="none" w:sz="0" w:space="0" w:color="auto"/>
      </w:divBdr>
    </w:div>
    <w:div w:id="1320958436">
      <w:bodyDiv w:val="1"/>
      <w:marLeft w:val="0"/>
      <w:marRight w:val="0"/>
      <w:marTop w:val="0"/>
      <w:marBottom w:val="0"/>
      <w:divBdr>
        <w:top w:val="none" w:sz="0" w:space="0" w:color="auto"/>
        <w:left w:val="none" w:sz="0" w:space="0" w:color="auto"/>
        <w:bottom w:val="none" w:sz="0" w:space="0" w:color="auto"/>
        <w:right w:val="none" w:sz="0" w:space="0" w:color="auto"/>
      </w:divBdr>
    </w:div>
    <w:div w:id="1331986158">
      <w:bodyDiv w:val="1"/>
      <w:marLeft w:val="0"/>
      <w:marRight w:val="0"/>
      <w:marTop w:val="0"/>
      <w:marBottom w:val="0"/>
      <w:divBdr>
        <w:top w:val="none" w:sz="0" w:space="0" w:color="auto"/>
        <w:left w:val="none" w:sz="0" w:space="0" w:color="auto"/>
        <w:bottom w:val="none" w:sz="0" w:space="0" w:color="auto"/>
        <w:right w:val="none" w:sz="0" w:space="0" w:color="auto"/>
      </w:divBdr>
    </w:div>
    <w:div w:id="1332758406">
      <w:bodyDiv w:val="1"/>
      <w:marLeft w:val="0"/>
      <w:marRight w:val="0"/>
      <w:marTop w:val="0"/>
      <w:marBottom w:val="0"/>
      <w:divBdr>
        <w:top w:val="none" w:sz="0" w:space="0" w:color="auto"/>
        <w:left w:val="none" w:sz="0" w:space="0" w:color="auto"/>
        <w:bottom w:val="none" w:sz="0" w:space="0" w:color="auto"/>
        <w:right w:val="none" w:sz="0" w:space="0" w:color="auto"/>
      </w:divBdr>
    </w:div>
    <w:div w:id="1353337901">
      <w:bodyDiv w:val="1"/>
      <w:marLeft w:val="0"/>
      <w:marRight w:val="0"/>
      <w:marTop w:val="0"/>
      <w:marBottom w:val="0"/>
      <w:divBdr>
        <w:top w:val="none" w:sz="0" w:space="0" w:color="auto"/>
        <w:left w:val="none" w:sz="0" w:space="0" w:color="auto"/>
        <w:bottom w:val="none" w:sz="0" w:space="0" w:color="auto"/>
        <w:right w:val="none" w:sz="0" w:space="0" w:color="auto"/>
      </w:divBdr>
    </w:div>
    <w:div w:id="1353414362">
      <w:bodyDiv w:val="1"/>
      <w:marLeft w:val="0"/>
      <w:marRight w:val="0"/>
      <w:marTop w:val="0"/>
      <w:marBottom w:val="0"/>
      <w:divBdr>
        <w:top w:val="none" w:sz="0" w:space="0" w:color="auto"/>
        <w:left w:val="none" w:sz="0" w:space="0" w:color="auto"/>
        <w:bottom w:val="none" w:sz="0" w:space="0" w:color="auto"/>
        <w:right w:val="none" w:sz="0" w:space="0" w:color="auto"/>
      </w:divBdr>
    </w:div>
    <w:div w:id="1357078095">
      <w:bodyDiv w:val="1"/>
      <w:marLeft w:val="0"/>
      <w:marRight w:val="0"/>
      <w:marTop w:val="0"/>
      <w:marBottom w:val="0"/>
      <w:divBdr>
        <w:top w:val="none" w:sz="0" w:space="0" w:color="auto"/>
        <w:left w:val="none" w:sz="0" w:space="0" w:color="auto"/>
        <w:bottom w:val="none" w:sz="0" w:space="0" w:color="auto"/>
        <w:right w:val="none" w:sz="0" w:space="0" w:color="auto"/>
      </w:divBdr>
    </w:div>
    <w:div w:id="1357387327">
      <w:bodyDiv w:val="1"/>
      <w:marLeft w:val="0"/>
      <w:marRight w:val="0"/>
      <w:marTop w:val="0"/>
      <w:marBottom w:val="0"/>
      <w:divBdr>
        <w:top w:val="none" w:sz="0" w:space="0" w:color="auto"/>
        <w:left w:val="none" w:sz="0" w:space="0" w:color="auto"/>
        <w:bottom w:val="none" w:sz="0" w:space="0" w:color="auto"/>
        <w:right w:val="none" w:sz="0" w:space="0" w:color="auto"/>
      </w:divBdr>
    </w:div>
    <w:div w:id="1358577375">
      <w:bodyDiv w:val="1"/>
      <w:marLeft w:val="0"/>
      <w:marRight w:val="0"/>
      <w:marTop w:val="0"/>
      <w:marBottom w:val="0"/>
      <w:divBdr>
        <w:top w:val="none" w:sz="0" w:space="0" w:color="auto"/>
        <w:left w:val="none" w:sz="0" w:space="0" w:color="auto"/>
        <w:bottom w:val="none" w:sz="0" w:space="0" w:color="auto"/>
        <w:right w:val="none" w:sz="0" w:space="0" w:color="auto"/>
      </w:divBdr>
    </w:div>
    <w:div w:id="1359232456">
      <w:bodyDiv w:val="1"/>
      <w:marLeft w:val="0"/>
      <w:marRight w:val="0"/>
      <w:marTop w:val="0"/>
      <w:marBottom w:val="0"/>
      <w:divBdr>
        <w:top w:val="none" w:sz="0" w:space="0" w:color="auto"/>
        <w:left w:val="none" w:sz="0" w:space="0" w:color="auto"/>
        <w:bottom w:val="none" w:sz="0" w:space="0" w:color="auto"/>
        <w:right w:val="none" w:sz="0" w:space="0" w:color="auto"/>
      </w:divBdr>
    </w:div>
    <w:div w:id="1363752424">
      <w:bodyDiv w:val="1"/>
      <w:marLeft w:val="0"/>
      <w:marRight w:val="0"/>
      <w:marTop w:val="0"/>
      <w:marBottom w:val="0"/>
      <w:divBdr>
        <w:top w:val="none" w:sz="0" w:space="0" w:color="auto"/>
        <w:left w:val="none" w:sz="0" w:space="0" w:color="auto"/>
        <w:bottom w:val="none" w:sz="0" w:space="0" w:color="auto"/>
        <w:right w:val="none" w:sz="0" w:space="0" w:color="auto"/>
      </w:divBdr>
    </w:div>
    <w:div w:id="1364092626">
      <w:bodyDiv w:val="1"/>
      <w:marLeft w:val="0"/>
      <w:marRight w:val="0"/>
      <w:marTop w:val="0"/>
      <w:marBottom w:val="0"/>
      <w:divBdr>
        <w:top w:val="none" w:sz="0" w:space="0" w:color="auto"/>
        <w:left w:val="none" w:sz="0" w:space="0" w:color="auto"/>
        <w:bottom w:val="none" w:sz="0" w:space="0" w:color="auto"/>
        <w:right w:val="none" w:sz="0" w:space="0" w:color="auto"/>
      </w:divBdr>
    </w:div>
    <w:div w:id="1367290605">
      <w:bodyDiv w:val="1"/>
      <w:marLeft w:val="0"/>
      <w:marRight w:val="0"/>
      <w:marTop w:val="0"/>
      <w:marBottom w:val="0"/>
      <w:divBdr>
        <w:top w:val="none" w:sz="0" w:space="0" w:color="auto"/>
        <w:left w:val="none" w:sz="0" w:space="0" w:color="auto"/>
        <w:bottom w:val="none" w:sz="0" w:space="0" w:color="auto"/>
        <w:right w:val="none" w:sz="0" w:space="0" w:color="auto"/>
      </w:divBdr>
    </w:div>
    <w:div w:id="1372725326">
      <w:bodyDiv w:val="1"/>
      <w:marLeft w:val="0"/>
      <w:marRight w:val="0"/>
      <w:marTop w:val="0"/>
      <w:marBottom w:val="0"/>
      <w:divBdr>
        <w:top w:val="none" w:sz="0" w:space="0" w:color="auto"/>
        <w:left w:val="none" w:sz="0" w:space="0" w:color="auto"/>
        <w:bottom w:val="none" w:sz="0" w:space="0" w:color="auto"/>
        <w:right w:val="none" w:sz="0" w:space="0" w:color="auto"/>
      </w:divBdr>
    </w:div>
    <w:div w:id="1374158953">
      <w:bodyDiv w:val="1"/>
      <w:marLeft w:val="0"/>
      <w:marRight w:val="0"/>
      <w:marTop w:val="0"/>
      <w:marBottom w:val="0"/>
      <w:divBdr>
        <w:top w:val="none" w:sz="0" w:space="0" w:color="auto"/>
        <w:left w:val="none" w:sz="0" w:space="0" w:color="auto"/>
        <w:bottom w:val="none" w:sz="0" w:space="0" w:color="auto"/>
        <w:right w:val="none" w:sz="0" w:space="0" w:color="auto"/>
      </w:divBdr>
    </w:div>
    <w:div w:id="1375348800">
      <w:bodyDiv w:val="1"/>
      <w:marLeft w:val="0"/>
      <w:marRight w:val="0"/>
      <w:marTop w:val="0"/>
      <w:marBottom w:val="0"/>
      <w:divBdr>
        <w:top w:val="none" w:sz="0" w:space="0" w:color="auto"/>
        <w:left w:val="none" w:sz="0" w:space="0" w:color="auto"/>
        <w:bottom w:val="none" w:sz="0" w:space="0" w:color="auto"/>
        <w:right w:val="none" w:sz="0" w:space="0" w:color="auto"/>
      </w:divBdr>
    </w:div>
    <w:div w:id="1388411917">
      <w:bodyDiv w:val="1"/>
      <w:marLeft w:val="0"/>
      <w:marRight w:val="0"/>
      <w:marTop w:val="0"/>
      <w:marBottom w:val="0"/>
      <w:divBdr>
        <w:top w:val="none" w:sz="0" w:space="0" w:color="auto"/>
        <w:left w:val="none" w:sz="0" w:space="0" w:color="auto"/>
        <w:bottom w:val="none" w:sz="0" w:space="0" w:color="auto"/>
        <w:right w:val="none" w:sz="0" w:space="0" w:color="auto"/>
      </w:divBdr>
    </w:div>
    <w:div w:id="1393699918">
      <w:bodyDiv w:val="1"/>
      <w:marLeft w:val="0"/>
      <w:marRight w:val="0"/>
      <w:marTop w:val="0"/>
      <w:marBottom w:val="0"/>
      <w:divBdr>
        <w:top w:val="none" w:sz="0" w:space="0" w:color="auto"/>
        <w:left w:val="none" w:sz="0" w:space="0" w:color="auto"/>
        <w:bottom w:val="none" w:sz="0" w:space="0" w:color="auto"/>
        <w:right w:val="none" w:sz="0" w:space="0" w:color="auto"/>
      </w:divBdr>
    </w:div>
    <w:div w:id="1397628452">
      <w:bodyDiv w:val="1"/>
      <w:marLeft w:val="0"/>
      <w:marRight w:val="0"/>
      <w:marTop w:val="0"/>
      <w:marBottom w:val="0"/>
      <w:divBdr>
        <w:top w:val="none" w:sz="0" w:space="0" w:color="auto"/>
        <w:left w:val="none" w:sz="0" w:space="0" w:color="auto"/>
        <w:bottom w:val="none" w:sz="0" w:space="0" w:color="auto"/>
        <w:right w:val="none" w:sz="0" w:space="0" w:color="auto"/>
      </w:divBdr>
    </w:div>
    <w:div w:id="1398935835">
      <w:bodyDiv w:val="1"/>
      <w:marLeft w:val="0"/>
      <w:marRight w:val="0"/>
      <w:marTop w:val="0"/>
      <w:marBottom w:val="0"/>
      <w:divBdr>
        <w:top w:val="none" w:sz="0" w:space="0" w:color="auto"/>
        <w:left w:val="none" w:sz="0" w:space="0" w:color="auto"/>
        <w:bottom w:val="none" w:sz="0" w:space="0" w:color="auto"/>
        <w:right w:val="none" w:sz="0" w:space="0" w:color="auto"/>
      </w:divBdr>
    </w:div>
    <w:div w:id="1400637444">
      <w:bodyDiv w:val="1"/>
      <w:marLeft w:val="0"/>
      <w:marRight w:val="0"/>
      <w:marTop w:val="0"/>
      <w:marBottom w:val="0"/>
      <w:divBdr>
        <w:top w:val="none" w:sz="0" w:space="0" w:color="auto"/>
        <w:left w:val="none" w:sz="0" w:space="0" w:color="auto"/>
        <w:bottom w:val="none" w:sz="0" w:space="0" w:color="auto"/>
        <w:right w:val="none" w:sz="0" w:space="0" w:color="auto"/>
      </w:divBdr>
    </w:div>
    <w:div w:id="1401905927">
      <w:bodyDiv w:val="1"/>
      <w:marLeft w:val="0"/>
      <w:marRight w:val="0"/>
      <w:marTop w:val="0"/>
      <w:marBottom w:val="0"/>
      <w:divBdr>
        <w:top w:val="none" w:sz="0" w:space="0" w:color="auto"/>
        <w:left w:val="none" w:sz="0" w:space="0" w:color="auto"/>
        <w:bottom w:val="none" w:sz="0" w:space="0" w:color="auto"/>
        <w:right w:val="none" w:sz="0" w:space="0" w:color="auto"/>
      </w:divBdr>
    </w:div>
    <w:div w:id="1402630777">
      <w:bodyDiv w:val="1"/>
      <w:marLeft w:val="0"/>
      <w:marRight w:val="0"/>
      <w:marTop w:val="0"/>
      <w:marBottom w:val="0"/>
      <w:divBdr>
        <w:top w:val="none" w:sz="0" w:space="0" w:color="auto"/>
        <w:left w:val="none" w:sz="0" w:space="0" w:color="auto"/>
        <w:bottom w:val="none" w:sz="0" w:space="0" w:color="auto"/>
        <w:right w:val="none" w:sz="0" w:space="0" w:color="auto"/>
      </w:divBdr>
    </w:div>
    <w:div w:id="1403067067">
      <w:bodyDiv w:val="1"/>
      <w:marLeft w:val="0"/>
      <w:marRight w:val="0"/>
      <w:marTop w:val="0"/>
      <w:marBottom w:val="0"/>
      <w:divBdr>
        <w:top w:val="none" w:sz="0" w:space="0" w:color="auto"/>
        <w:left w:val="none" w:sz="0" w:space="0" w:color="auto"/>
        <w:bottom w:val="none" w:sz="0" w:space="0" w:color="auto"/>
        <w:right w:val="none" w:sz="0" w:space="0" w:color="auto"/>
      </w:divBdr>
    </w:div>
    <w:div w:id="1409114911">
      <w:bodyDiv w:val="1"/>
      <w:marLeft w:val="0"/>
      <w:marRight w:val="0"/>
      <w:marTop w:val="0"/>
      <w:marBottom w:val="0"/>
      <w:divBdr>
        <w:top w:val="none" w:sz="0" w:space="0" w:color="auto"/>
        <w:left w:val="none" w:sz="0" w:space="0" w:color="auto"/>
        <w:bottom w:val="none" w:sz="0" w:space="0" w:color="auto"/>
        <w:right w:val="none" w:sz="0" w:space="0" w:color="auto"/>
      </w:divBdr>
    </w:div>
    <w:div w:id="1412043088">
      <w:bodyDiv w:val="1"/>
      <w:marLeft w:val="0"/>
      <w:marRight w:val="0"/>
      <w:marTop w:val="0"/>
      <w:marBottom w:val="0"/>
      <w:divBdr>
        <w:top w:val="none" w:sz="0" w:space="0" w:color="auto"/>
        <w:left w:val="none" w:sz="0" w:space="0" w:color="auto"/>
        <w:bottom w:val="none" w:sz="0" w:space="0" w:color="auto"/>
        <w:right w:val="none" w:sz="0" w:space="0" w:color="auto"/>
      </w:divBdr>
    </w:div>
    <w:div w:id="1413311169">
      <w:bodyDiv w:val="1"/>
      <w:marLeft w:val="0"/>
      <w:marRight w:val="0"/>
      <w:marTop w:val="0"/>
      <w:marBottom w:val="0"/>
      <w:divBdr>
        <w:top w:val="none" w:sz="0" w:space="0" w:color="auto"/>
        <w:left w:val="none" w:sz="0" w:space="0" w:color="auto"/>
        <w:bottom w:val="none" w:sz="0" w:space="0" w:color="auto"/>
        <w:right w:val="none" w:sz="0" w:space="0" w:color="auto"/>
      </w:divBdr>
    </w:div>
    <w:div w:id="1413429610">
      <w:bodyDiv w:val="1"/>
      <w:marLeft w:val="0"/>
      <w:marRight w:val="0"/>
      <w:marTop w:val="0"/>
      <w:marBottom w:val="0"/>
      <w:divBdr>
        <w:top w:val="none" w:sz="0" w:space="0" w:color="auto"/>
        <w:left w:val="none" w:sz="0" w:space="0" w:color="auto"/>
        <w:bottom w:val="none" w:sz="0" w:space="0" w:color="auto"/>
        <w:right w:val="none" w:sz="0" w:space="0" w:color="auto"/>
      </w:divBdr>
    </w:div>
    <w:div w:id="1415784154">
      <w:bodyDiv w:val="1"/>
      <w:marLeft w:val="0"/>
      <w:marRight w:val="0"/>
      <w:marTop w:val="0"/>
      <w:marBottom w:val="0"/>
      <w:divBdr>
        <w:top w:val="none" w:sz="0" w:space="0" w:color="auto"/>
        <w:left w:val="none" w:sz="0" w:space="0" w:color="auto"/>
        <w:bottom w:val="none" w:sz="0" w:space="0" w:color="auto"/>
        <w:right w:val="none" w:sz="0" w:space="0" w:color="auto"/>
      </w:divBdr>
    </w:div>
    <w:div w:id="1419520907">
      <w:bodyDiv w:val="1"/>
      <w:marLeft w:val="0"/>
      <w:marRight w:val="0"/>
      <w:marTop w:val="0"/>
      <w:marBottom w:val="0"/>
      <w:divBdr>
        <w:top w:val="none" w:sz="0" w:space="0" w:color="auto"/>
        <w:left w:val="none" w:sz="0" w:space="0" w:color="auto"/>
        <w:bottom w:val="none" w:sz="0" w:space="0" w:color="auto"/>
        <w:right w:val="none" w:sz="0" w:space="0" w:color="auto"/>
      </w:divBdr>
    </w:div>
    <w:div w:id="1420982907">
      <w:bodyDiv w:val="1"/>
      <w:marLeft w:val="0"/>
      <w:marRight w:val="0"/>
      <w:marTop w:val="0"/>
      <w:marBottom w:val="0"/>
      <w:divBdr>
        <w:top w:val="none" w:sz="0" w:space="0" w:color="auto"/>
        <w:left w:val="none" w:sz="0" w:space="0" w:color="auto"/>
        <w:bottom w:val="none" w:sz="0" w:space="0" w:color="auto"/>
        <w:right w:val="none" w:sz="0" w:space="0" w:color="auto"/>
      </w:divBdr>
    </w:div>
    <w:div w:id="1434397538">
      <w:bodyDiv w:val="1"/>
      <w:marLeft w:val="0"/>
      <w:marRight w:val="0"/>
      <w:marTop w:val="0"/>
      <w:marBottom w:val="0"/>
      <w:divBdr>
        <w:top w:val="none" w:sz="0" w:space="0" w:color="auto"/>
        <w:left w:val="none" w:sz="0" w:space="0" w:color="auto"/>
        <w:bottom w:val="none" w:sz="0" w:space="0" w:color="auto"/>
        <w:right w:val="none" w:sz="0" w:space="0" w:color="auto"/>
      </w:divBdr>
    </w:div>
    <w:div w:id="1435511849">
      <w:bodyDiv w:val="1"/>
      <w:marLeft w:val="0"/>
      <w:marRight w:val="0"/>
      <w:marTop w:val="0"/>
      <w:marBottom w:val="0"/>
      <w:divBdr>
        <w:top w:val="none" w:sz="0" w:space="0" w:color="auto"/>
        <w:left w:val="none" w:sz="0" w:space="0" w:color="auto"/>
        <w:bottom w:val="none" w:sz="0" w:space="0" w:color="auto"/>
        <w:right w:val="none" w:sz="0" w:space="0" w:color="auto"/>
      </w:divBdr>
    </w:div>
    <w:div w:id="1436052530">
      <w:bodyDiv w:val="1"/>
      <w:marLeft w:val="0"/>
      <w:marRight w:val="0"/>
      <w:marTop w:val="0"/>
      <w:marBottom w:val="0"/>
      <w:divBdr>
        <w:top w:val="none" w:sz="0" w:space="0" w:color="auto"/>
        <w:left w:val="none" w:sz="0" w:space="0" w:color="auto"/>
        <w:bottom w:val="none" w:sz="0" w:space="0" w:color="auto"/>
        <w:right w:val="none" w:sz="0" w:space="0" w:color="auto"/>
      </w:divBdr>
    </w:div>
    <w:div w:id="1440567962">
      <w:bodyDiv w:val="1"/>
      <w:marLeft w:val="0"/>
      <w:marRight w:val="0"/>
      <w:marTop w:val="0"/>
      <w:marBottom w:val="0"/>
      <w:divBdr>
        <w:top w:val="none" w:sz="0" w:space="0" w:color="auto"/>
        <w:left w:val="none" w:sz="0" w:space="0" w:color="auto"/>
        <w:bottom w:val="none" w:sz="0" w:space="0" w:color="auto"/>
        <w:right w:val="none" w:sz="0" w:space="0" w:color="auto"/>
      </w:divBdr>
    </w:div>
    <w:div w:id="1441102191">
      <w:bodyDiv w:val="1"/>
      <w:marLeft w:val="0"/>
      <w:marRight w:val="0"/>
      <w:marTop w:val="0"/>
      <w:marBottom w:val="0"/>
      <w:divBdr>
        <w:top w:val="none" w:sz="0" w:space="0" w:color="auto"/>
        <w:left w:val="none" w:sz="0" w:space="0" w:color="auto"/>
        <w:bottom w:val="none" w:sz="0" w:space="0" w:color="auto"/>
        <w:right w:val="none" w:sz="0" w:space="0" w:color="auto"/>
      </w:divBdr>
    </w:div>
    <w:div w:id="1444424771">
      <w:bodyDiv w:val="1"/>
      <w:marLeft w:val="0"/>
      <w:marRight w:val="0"/>
      <w:marTop w:val="0"/>
      <w:marBottom w:val="0"/>
      <w:divBdr>
        <w:top w:val="none" w:sz="0" w:space="0" w:color="auto"/>
        <w:left w:val="none" w:sz="0" w:space="0" w:color="auto"/>
        <w:bottom w:val="none" w:sz="0" w:space="0" w:color="auto"/>
        <w:right w:val="none" w:sz="0" w:space="0" w:color="auto"/>
      </w:divBdr>
    </w:div>
    <w:div w:id="1445003672">
      <w:bodyDiv w:val="1"/>
      <w:marLeft w:val="0"/>
      <w:marRight w:val="0"/>
      <w:marTop w:val="0"/>
      <w:marBottom w:val="0"/>
      <w:divBdr>
        <w:top w:val="none" w:sz="0" w:space="0" w:color="auto"/>
        <w:left w:val="none" w:sz="0" w:space="0" w:color="auto"/>
        <w:bottom w:val="none" w:sz="0" w:space="0" w:color="auto"/>
        <w:right w:val="none" w:sz="0" w:space="0" w:color="auto"/>
      </w:divBdr>
    </w:div>
    <w:div w:id="1448280982">
      <w:bodyDiv w:val="1"/>
      <w:marLeft w:val="0"/>
      <w:marRight w:val="0"/>
      <w:marTop w:val="0"/>
      <w:marBottom w:val="0"/>
      <w:divBdr>
        <w:top w:val="none" w:sz="0" w:space="0" w:color="auto"/>
        <w:left w:val="none" w:sz="0" w:space="0" w:color="auto"/>
        <w:bottom w:val="none" w:sz="0" w:space="0" w:color="auto"/>
        <w:right w:val="none" w:sz="0" w:space="0" w:color="auto"/>
      </w:divBdr>
    </w:div>
    <w:div w:id="1450397846">
      <w:bodyDiv w:val="1"/>
      <w:marLeft w:val="0"/>
      <w:marRight w:val="0"/>
      <w:marTop w:val="0"/>
      <w:marBottom w:val="0"/>
      <w:divBdr>
        <w:top w:val="none" w:sz="0" w:space="0" w:color="auto"/>
        <w:left w:val="none" w:sz="0" w:space="0" w:color="auto"/>
        <w:bottom w:val="none" w:sz="0" w:space="0" w:color="auto"/>
        <w:right w:val="none" w:sz="0" w:space="0" w:color="auto"/>
      </w:divBdr>
    </w:div>
    <w:div w:id="1457680997">
      <w:bodyDiv w:val="1"/>
      <w:marLeft w:val="0"/>
      <w:marRight w:val="0"/>
      <w:marTop w:val="0"/>
      <w:marBottom w:val="0"/>
      <w:divBdr>
        <w:top w:val="none" w:sz="0" w:space="0" w:color="auto"/>
        <w:left w:val="none" w:sz="0" w:space="0" w:color="auto"/>
        <w:bottom w:val="none" w:sz="0" w:space="0" w:color="auto"/>
        <w:right w:val="none" w:sz="0" w:space="0" w:color="auto"/>
      </w:divBdr>
    </w:div>
    <w:div w:id="1459834522">
      <w:bodyDiv w:val="1"/>
      <w:marLeft w:val="0"/>
      <w:marRight w:val="0"/>
      <w:marTop w:val="0"/>
      <w:marBottom w:val="0"/>
      <w:divBdr>
        <w:top w:val="none" w:sz="0" w:space="0" w:color="auto"/>
        <w:left w:val="none" w:sz="0" w:space="0" w:color="auto"/>
        <w:bottom w:val="none" w:sz="0" w:space="0" w:color="auto"/>
        <w:right w:val="none" w:sz="0" w:space="0" w:color="auto"/>
      </w:divBdr>
    </w:div>
    <w:div w:id="1463037374">
      <w:bodyDiv w:val="1"/>
      <w:marLeft w:val="0"/>
      <w:marRight w:val="0"/>
      <w:marTop w:val="0"/>
      <w:marBottom w:val="0"/>
      <w:divBdr>
        <w:top w:val="none" w:sz="0" w:space="0" w:color="auto"/>
        <w:left w:val="none" w:sz="0" w:space="0" w:color="auto"/>
        <w:bottom w:val="none" w:sz="0" w:space="0" w:color="auto"/>
        <w:right w:val="none" w:sz="0" w:space="0" w:color="auto"/>
      </w:divBdr>
    </w:div>
    <w:div w:id="1463961097">
      <w:bodyDiv w:val="1"/>
      <w:marLeft w:val="0"/>
      <w:marRight w:val="0"/>
      <w:marTop w:val="0"/>
      <w:marBottom w:val="0"/>
      <w:divBdr>
        <w:top w:val="none" w:sz="0" w:space="0" w:color="auto"/>
        <w:left w:val="none" w:sz="0" w:space="0" w:color="auto"/>
        <w:bottom w:val="none" w:sz="0" w:space="0" w:color="auto"/>
        <w:right w:val="none" w:sz="0" w:space="0" w:color="auto"/>
      </w:divBdr>
    </w:div>
    <w:div w:id="1465342482">
      <w:bodyDiv w:val="1"/>
      <w:marLeft w:val="0"/>
      <w:marRight w:val="0"/>
      <w:marTop w:val="0"/>
      <w:marBottom w:val="0"/>
      <w:divBdr>
        <w:top w:val="none" w:sz="0" w:space="0" w:color="auto"/>
        <w:left w:val="none" w:sz="0" w:space="0" w:color="auto"/>
        <w:bottom w:val="none" w:sz="0" w:space="0" w:color="auto"/>
        <w:right w:val="none" w:sz="0" w:space="0" w:color="auto"/>
      </w:divBdr>
    </w:div>
    <w:div w:id="1470900176">
      <w:bodyDiv w:val="1"/>
      <w:marLeft w:val="0"/>
      <w:marRight w:val="0"/>
      <w:marTop w:val="0"/>
      <w:marBottom w:val="0"/>
      <w:divBdr>
        <w:top w:val="none" w:sz="0" w:space="0" w:color="auto"/>
        <w:left w:val="none" w:sz="0" w:space="0" w:color="auto"/>
        <w:bottom w:val="none" w:sz="0" w:space="0" w:color="auto"/>
        <w:right w:val="none" w:sz="0" w:space="0" w:color="auto"/>
      </w:divBdr>
    </w:div>
    <w:div w:id="1472019672">
      <w:bodyDiv w:val="1"/>
      <w:marLeft w:val="0"/>
      <w:marRight w:val="0"/>
      <w:marTop w:val="0"/>
      <w:marBottom w:val="0"/>
      <w:divBdr>
        <w:top w:val="none" w:sz="0" w:space="0" w:color="auto"/>
        <w:left w:val="none" w:sz="0" w:space="0" w:color="auto"/>
        <w:bottom w:val="none" w:sz="0" w:space="0" w:color="auto"/>
        <w:right w:val="none" w:sz="0" w:space="0" w:color="auto"/>
      </w:divBdr>
    </w:div>
    <w:div w:id="1472668369">
      <w:bodyDiv w:val="1"/>
      <w:marLeft w:val="0"/>
      <w:marRight w:val="0"/>
      <w:marTop w:val="0"/>
      <w:marBottom w:val="0"/>
      <w:divBdr>
        <w:top w:val="none" w:sz="0" w:space="0" w:color="auto"/>
        <w:left w:val="none" w:sz="0" w:space="0" w:color="auto"/>
        <w:bottom w:val="none" w:sz="0" w:space="0" w:color="auto"/>
        <w:right w:val="none" w:sz="0" w:space="0" w:color="auto"/>
      </w:divBdr>
    </w:div>
    <w:div w:id="1475562579">
      <w:bodyDiv w:val="1"/>
      <w:marLeft w:val="0"/>
      <w:marRight w:val="0"/>
      <w:marTop w:val="0"/>
      <w:marBottom w:val="0"/>
      <w:divBdr>
        <w:top w:val="none" w:sz="0" w:space="0" w:color="auto"/>
        <w:left w:val="none" w:sz="0" w:space="0" w:color="auto"/>
        <w:bottom w:val="none" w:sz="0" w:space="0" w:color="auto"/>
        <w:right w:val="none" w:sz="0" w:space="0" w:color="auto"/>
      </w:divBdr>
    </w:div>
    <w:div w:id="1476795905">
      <w:bodyDiv w:val="1"/>
      <w:marLeft w:val="0"/>
      <w:marRight w:val="0"/>
      <w:marTop w:val="0"/>
      <w:marBottom w:val="0"/>
      <w:divBdr>
        <w:top w:val="none" w:sz="0" w:space="0" w:color="auto"/>
        <w:left w:val="none" w:sz="0" w:space="0" w:color="auto"/>
        <w:bottom w:val="none" w:sz="0" w:space="0" w:color="auto"/>
        <w:right w:val="none" w:sz="0" w:space="0" w:color="auto"/>
      </w:divBdr>
    </w:div>
    <w:div w:id="1487044588">
      <w:bodyDiv w:val="1"/>
      <w:marLeft w:val="0"/>
      <w:marRight w:val="0"/>
      <w:marTop w:val="0"/>
      <w:marBottom w:val="0"/>
      <w:divBdr>
        <w:top w:val="none" w:sz="0" w:space="0" w:color="auto"/>
        <w:left w:val="none" w:sz="0" w:space="0" w:color="auto"/>
        <w:bottom w:val="none" w:sz="0" w:space="0" w:color="auto"/>
        <w:right w:val="none" w:sz="0" w:space="0" w:color="auto"/>
      </w:divBdr>
    </w:div>
    <w:div w:id="1495411979">
      <w:bodyDiv w:val="1"/>
      <w:marLeft w:val="0"/>
      <w:marRight w:val="0"/>
      <w:marTop w:val="0"/>
      <w:marBottom w:val="0"/>
      <w:divBdr>
        <w:top w:val="none" w:sz="0" w:space="0" w:color="auto"/>
        <w:left w:val="none" w:sz="0" w:space="0" w:color="auto"/>
        <w:bottom w:val="none" w:sz="0" w:space="0" w:color="auto"/>
        <w:right w:val="none" w:sz="0" w:space="0" w:color="auto"/>
      </w:divBdr>
    </w:div>
    <w:div w:id="1498420173">
      <w:bodyDiv w:val="1"/>
      <w:marLeft w:val="0"/>
      <w:marRight w:val="0"/>
      <w:marTop w:val="0"/>
      <w:marBottom w:val="0"/>
      <w:divBdr>
        <w:top w:val="none" w:sz="0" w:space="0" w:color="auto"/>
        <w:left w:val="none" w:sz="0" w:space="0" w:color="auto"/>
        <w:bottom w:val="none" w:sz="0" w:space="0" w:color="auto"/>
        <w:right w:val="none" w:sz="0" w:space="0" w:color="auto"/>
      </w:divBdr>
    </w:div>
    <w:div w:id="1509638029">
      <w:bodyDiv w:val="1"/>
      <w:marLeft w:val="0"/>
      <w:marRight w:val="0"/>
      <w:marTop w:val="0"/>
      <w:marBottom w:val="0"/>
      <w:divBdr>
        <w:top w:val="none" w:sz="0" w:space="0" w:color="auto"/>
        <w:left w:val="none" w:sz="0" w:space="0" w:color="auto"/>
        <w:bottom w:val="none" w:sz="0" w:space="0" w:color="auto"/>
        <w:right w:val="none" w:sz="0" w:space="0" w:color="auto"/>
      </w:divBdr>
    </w:div>
    <w:div w:id="1510484370">
      <w:bodyDiv w:val="1"/>
      <w:marLeft w:val="0"/>
      <w:marRight w:val="0"/>
      <w:marTop w:val="0"/>
      <w:marBottom w:val="0"/>
      <w:divBdr>
        <w:top w:val="none" w:sz="0" w:space="0" w:color="auto"/>
        <w:left w:val="none" w:sz="0" w:space="0" w:color="auto"/>
        <w:bottom w:val="none" w:sz="0" w:space="0" w:color="auto"/>
        <w:right w:val="none" w:sz="0" w:space="0" w:color="auto"/>
      </w:divBdr>
    </w:div>
    <w:div w:id="1511404579">
      <w:bodyDiv w:val="1"/>
      <w:marLeft w:val="0"/>
      <w:marRight w:val="0"/>
      <w:marTop w:val="0"/>
      <w:marBottom w:val="0"/>
      <w:divBdr>
        <w:top w:val="none" w:sz="0" w:space="0" w:color="auto"/>
        <w:left w:val="none" w:sz="0" w:space="0" w:color="auto"/>
        <w:bottom w:val="none" w:sz="0" w:space="0" w:color="auto"/>
        <w:right w:val="none" w:sz="0" w:space="0" w:color="auto"/>
      </w:divBdr>
    </w:div>
    <w:div w:id="1511875177">
      <w:bodyDiv w:val="1"/>
      <w:marLeft w:val="0"/>
      <w:marRight w:val="0"/>
      <w:marTop w:val="0"/>
      <w:marBottom w:val="0"/>
      <w:divBdr>
        <w:top w:val="none" w:sz="0" w:space="0" w:color="auto"/>
        <w:left w:val="none" w:sz="0" w:space="0" w:color="auto"/>
        <w:bottom w:val="none" w:sz="0" w:space="0" w:color="auto"/>
        <w:right w:val="none" w:sz="0" w:space="0" w:color="auto"/>
      </w:divBdr>
    </w:div>
    <w:div w:id="1521317159">
      <w:bodyDiv w:val="1"/>
      <w:marLeft w:val="0"/>
      <w:marRight w:val="0"/>
      <w:marTop w:val="0"/>
      <w:marBottom w:val="0"/>
      <w:divBdr>
        <w:top w:val="none" w:sz="0" w:space="0" w:color="auto"/>
        <w:left w:val="none" w:sz="0" w:space="0" w:color="auto"/>
        <w:bottom w:val="none" w:sz="0" w:space="0" w:color="auto"/>
        <w:right w:val="none" w:sz="0" w:space="0" w:color="auto"/>
      </w:divBdr>
    </w:div>
    <w:div w:id="1525437366">
      <w:bodyDiv w:val="1"/>
      <w:marLeft w:val="0"/>
      <w:marRight w:val="0"/>
      <w:marTop w:val="0"/>
      <w:marBottom w:val="0"/>
      <w:divBdr>
        <w:top w:val="none" w:sz="0" w:space="0" w:color="auto"/>
        <w:left w:val="none" w:sz="0" w:space="0" w:color="auto"/>
        <w:bottom w:val="none" w:sz="0" w:space="0" w:color="auto"/>
        <w:right w:val="none" w:sz="0" w:space="0" w:color="auto"/>
      </w:divBdr>
    </w:div>
    <w:div w:id="1526824324">
      <w:bodyDiv w:val="1"/>
      <w:marLeft w:val="0"/>
      <w:marRight w:val="0"/>
      <w:marTop w:val="0"/>
      <w:marBottom w:val="0"/>
      <w:divBdr>
        <w:top w:val="none" w:sz="0" w:space="0" w:color="auto"/>
        <w:left w:val="none" w:sz="0" w:space="0" w:color="auto"/>
        <w:bottom w:val="none" w:sz="0" w:space="0" w:color="auto"/>
        <w:right w:val="none" w:sz="0" w:space="0" w:color="auto"/>
      </w:divBdr>
    </w:div>
    <w:div w:id="1530290894">
      <w:bodyDiv w:val="1"/>
      <w:marLeft w:val="0"/>
      <w:marRight w:val="0"/>
      <w:marTop w:val="0"/>
      <w:marBottom w:val="0"/>
      <w:divBdr>
        <w:top w:val="none" w:sz="0" w:space="0" w:color="auto"/>
        <w:left w:val="none" w:sz="0" w:space="0" w:color="auto"/>
        <w:bottom w:val="none" w:sz="0" w:space="0" w:color="auto"/>
        <w:right w:val="none" w:sz="0" w:space="0" w:color="auto"/>
      </w:divBdr>
    </w:div>
    <w:div w:id="1530684480">
      <w:bodyDiv w:val="1"/>
      <w:marLeft w:val="0"/>
      <w:marRight w:val="0"/>
      <w:marTop w:val="0"/>
      <w:marBottom w:val="0"/>
      <w:divBdr>
        <w:top w:val="none" w:sz="0" w:space="0" w:color="auto"/>
        <w:left w:val="none" w:sz="0" w:space="0" w:color="auto"/>
        <w:bottom w:val="none" w:sz="0" w:space="0" w:color="auto"/>
        <w:right w:val="none" w:sz="0" w:space="0" w:color="auto"/>
      </w:divBdr>
    </w:div>
    <w:div w:id="1531720801">
      <w:bodyDiv w:val="1"/>
      <w:marLeft w:val="0"/>
      <w:marRight w:val="0"/>
      <w:marTop w:val="0"/>
      <w:marBottom w:val="0"/>
      <w:divBdr>
        <w:top w:val="none" w:sz="0" w:space="0" w:color="auto"/>
        <w:left w:val="none" w:sz="0" w:space="0" w:color="auto"/>
        <w:bottom w:val="none" w:sz="0" w:space="0" w:color="auto"/>
        <w:right w:val="none" w:sz="0" w:space="0" w:color="auto"/>
      </w:divBdr>
    </w:div>
    <w:div w:id="1532693175">
      <w:bodyDiv w:val="1"/>
      <w:marLeft w:val="0"/>
      <w:marRight w:val="0"/>
      <w:marTop w:val="0"/>
      <w:marBottom w:val="0"/>
      <w:divBdr>
        <w:top w:val="none" w:sz="0" w:space="0" w:color="auto"/>
        <w:left w:val="none" w:sz="0" w:space="0" w:color="auto"/>
        <w:bottom w:val="none" w:sz="0" w:space="0" w:color="auto"/>
        <w:right w:val="none" w:sz="0" w:space="0" w:color="auto"/>
      </w:divBdr>
    </w:div>
    <w:div w:id="1534533235">
      <w:bodyDiv w:val="1"/>
      <w:marLeft w:val="0"/>
      <w:marRight w:val="0"/>
      <w:marTop w:val="0"/>
      <w:marBottom w:val="0"/>
      <w:divBdr>
        <w:top w:val="none" w:sz="0" w:space="0" w:color="auto"/>
        <w:left w:val="none" w:sz="0" w:space="0" w:color="auto"/>
        <w:bottom w:val="none" w:sz="0" w:space="0" w:color="auto"/>
        <w:right w:val="none" w:sz="0" w:space="0" w:color="auto"/>
      </w:divBdr>
    </w:div>
    <w:div w:id="1542790981">
      <w:bodyDiv w:val="1"/>
      <w:marLeft w:val="0"/>
      <w:marRight w:val="0"/>
      <w:marTop w:val="0"/>
      <w:marBottom w:val="0"/>
      <w:divBdr>
        <w:top w:val="none" w:sz="0" w:space="0" w:color="auto"/>
        <w:left w:val="none" w:sz="0" w:space="0" w:color="auto"/>
        <w:bottom w:val="none" w:sz="0" w:space="0" w:color="auto"/>
        <w:right w:val="none" w:sz="0" w:space="0" w:color="auto"/>
      </w:divBdr>
    </w:div>
    <w:div w:id="1545214451">
      <w:bodyDiv w:val="1"/>
      <w:marLeft w:val="0"/>
      <w:marRight w:val="0"/>
      <w:marTop w:val="0"/>
      <w:marBottom w:val="0"/>
      <w:divBdr>
        <w:top w:val="none" w:sz="0" w:space="0" w:color="auto"/>
        <w:left w:val="none" w:sz="0" w:space="0" w:color="auto"/>
        <w:bottom w:val="none" w:sz="0" w:space="0" w:color="auto"/>
        <w:right w:val="none" w:sz="0" w:space="0" w:color="auto"/>
      </w:divBdr>
    </w:div>
    <w:div w:id="1545752535">
      <w:bodyDiv w:val="1"/>
      <w:marLeft w:val="0"/>
      <w:marRight w:val="0"/>
      <w:marTop w:val="0"/>
      <w:marBottom w:val="0"/>
      <w:divBdr>
        <w:top w:val="none" w:sz="0" w:space="0" w:color="auto"/>
        <w:left w:val="none" w:sz="0" w:space="0" w:color="auto"/>
        <w:bottom w:val="none" w:sz="0" w:space="0" w:color="auto"/>
        <w:right w:val="none" w:sz="0" w:space="0" w:color="auto"/>
      </w:divBdr>
    </w:div>
    <w:div w:id="1547643272">
      <w:bodyDiv w:val="1"/>
      <w:marLeft w:val="0"/>
      <w:marRight w:val="0"/>
      <w:marTop w:val="0"/>
      <w:marBottom w:val="0"/>
      <w:divBdr>
        <w:top w:val="none" w:sz="0" w:space="0" w:color="auto"/>
        <w:left w:val="none" w:sz="0" w:space="0" w:color="auto"/>
        <w:bottom w:val="none" w:sz="0" w:space="0" w:color="auto"/>
        <w:right w:val="none" w:sz="0" w:space="0" w:color="auto"/>
      </w:divBdr>
    </w:div>
    <w:div w:id="1547790387">
      <w:bodyDiv w:val="1"/>
      <w:marLeft w:val="0"/>
      <w:marRight w:val="0"/>
      <w:marTop w:val="0"/>
      <w:marBottom w:val="0"/>
      <w:divBdr>
        <w:top w:val="none" w:sz="0" w:space="0" w:color="auto"/>
        <w:left w:val="none" w:sz="0" w:space="0" w:color="auto"/>
        <w:bottom w:val="none" w:sz="0" w:space="0" w:color="auto"/>
        <w:right w:val="none" w:sz="0" w:space="0" w:color="auto"/>
      </w:divBdr>
    </w:div>
    <w:div w:id="1551649106">
      <w:bodyDiv w:val="1"/>
      <w:marLeft w:val="0"/>
      <w:marRight w:val="0"/>
      <w:marTop w:val="0"/>
      <w:marBottom w:val="0"/>
      <w:divBdr>
        <w:top w:val="none" w:sz="0" w:space="0" w:color="auto"/>
        <w:left w:val="none" w:sz="0" w:space="0" w:color="auto"/>
        <w:bottom w:val="none" w:sz="0" w:space="0" w:color="auto"/>
        <w:right w:val="none" w:sz="0" w:space="0" w:color="auto"/>
      </w:divBdr>
    </w:div>
    <w:div w:id="1560172228">
      <w:bodyDiv w:val="1"/>
      <w:marLeft w:val="0"/>
      <w:marRight w:val="0"/>
      <w:marTop w:val="0"/>
      <w:marBottom w:val="0"/>
      <w:divBdr>
        <w:top w:val="none" w:sz="0" w:space="0" w:color="auto"/>
        <w:left w:val="none" w:sz="0" w:space="0" w:color="auto"/>
        <w:bottom w:val="none" w:sz="0" w:space="0" w:color="auto"/>
        <w:right w:val="none" w:sz="0" w:space="0" w:color="auto"/>
      </w:divBdr>
    </w:div>
    <w:div w:id="1563564870">
      <w:bodyDiv w:val="1"/>
      <w:marLeft w:val="0"/>
      <w:marRight w:val="0"/>
      <w:marTop w:val="0"/>
      <w:marBottom w:val="0"/>
      <w:divBdr>
        <w:top w:val="none" w:sz="0" w:space="0" w:color="auto"/>
        <w:left w:val="none" w:sz="0" w:space="0" w:color="auto"/>
        <w:bottom w:val="none" w:sz="0" w:space="0" w:color="auto"/>
        <w:right w:val="none" w:sz="0" w:space="0" w:color="auto"/>
      </w:divBdr>
    </w:div>
    <w:div w:id="1568102024">
      <w:bodyDiv w:val="1"/>
      <w:marLeft w:val="0"/>
      <w:marRight w:val="0"/>
      <w:marTop w:val="0"/>
      <w:marBottom w:val="0"/>
      <w:divBdr>
        <w:top w:val="none" w:sz="0" w:space="0" w:color="auto"/>
        <w:left w:val="none" w:sz="0" w:space="0" w:color="auto"/>
        <w:bottom w:val="none" w:sz="0" w:space="0" w:color="auto"/>
        <w:right w:val="none" w:sz="0" w:space="0" w:color="auto"/>
      </w:divBdr>
    </w:div>
    <w:div w:id="1570336805">
      <w:bodyDiv w:val="1"/>
      <w:marLeft w:val="0"/>
      <w:marRight w:val="0"/>
      <w:marTop w:val="0"/>
      <w:marBottom w:val="0"/>
      <w:divBdr>
        <w:top w:val="none" w:sz="0" w:space="0" w:color="auto"/>
        <w:left w:val="none" w:sz="0" w:space="0" w:color="auto"/>
        <w:bottom w:val="none" w:sz="0" w:space="0" w:color="auto"/>
        <w:right w:val="none" w:sz="0" w:space="0" w:color="auto"/>
      </w:divBdr>
    </w:div>
    <w:div w:id="1572153106">
      <w:bodyDiv w:val="1"/>
      <w:marLeft w:val="0"/>
      <w:marRight w:val="0"/>
      <w:marTop w:val="0"/>
      <w:marBottom w:val="0"/>
      <w:divBdr>
        <w:top w:val="none" w:sz="0" w:space="0" w:color="auto"/>
        <w:left w:val="none" w:sz="0" w:space="0" w:color="auto"/>
        <w:bottom w:val="none" w:sz="0" w:space="0" w:color="auto"/>
        <w:right w:val="none" w:sz="0" w:space="0" w:color="auto"/>
      </w:divBdr>
    </w:div>
    <w:div w:id="1572620389">
      <w:bodyDiv w:val="1"/>
      <w:marLeft w:val="0"/>
      <w:marRight w:val="0"/>
      <w:marTop w:val="0"/>
      <w:marBottom w:val="0"/>
      <w:divBdr>
        <w:top w:val="none" w:sz="0" w:space="0" w:color="auto"/>
        <w:left w:val="none" w:sz="0" w:space="0" w:color="auto"/>
        <w:bottom w:val="none" w:sz="0" w:space="0" w:color="auto"/>
        <w:right w:val="none" w:sz="0" w:space="0" w:color="auto"/>
      </w:divBdr>
    </w:div>
    <w:div w:id="1576042470">
      <w:bodyDiv w:val="1"/>
      <w:marLeft w:val="0"/>
      <w:marRight w:val="0"/>
      <w:marTop w:val="0"/>
      <w:marBottom w:val="0"/>
      <w:divBdr>
        <w:top w:val="none" w:sz="0" w:space="0" w:color="auto"/>
        <w:left w:val="none" w:sz="0" w:space="0" w:color="auto"/>
        <w:bottom w:val="none" w:sz="0" w:space="0" w:color="auto"/>
        <w:right w:val="none" w:sz="0" w:space="0" w:color="auto"/>
      </w:divBdr>
    </w:div>
    <w:div w:id="1577125803">
      <w:bodyDiv w:val="1"/>
      <w:marLeft w:val="0"/>
      <w:marRight w:val="0"/>
      <w:marTop w:val="0"/>
      <w:marBottom w:val="0"/>
      <w:divBdr>
        <w:top w:val="none" w:sz="0" w:space="0" w:color="auto"/>
        <w:left w:val="none" w:sz="0" w:space="0" w:color="auto"/>
        <w:bottom w:val="none" w:sz="0" w:space="0" w:color="auto"/>
        <w:right w:val="none" w:sz="0" w:space="0" w:color="auto"/>
      </w:divBdr>
    </w:div>
    <w:div w:id="1577471313">
      <w:bodyDiv w:val="1"/>
      <w:marLeft w:val="0"/>
      <w:marRight w:val="0"/>
      <w:marTop w:val="0"/>
      <w:marBottom w:val="0"/>
      <w:divBdr>
        <w:top w:val="none" w:sz="0" w:space="0" w:color="auto"/>
        <w:left w:val="none" w:sz="0" w:space="0" w:color="auto"/>
        <w:bottom w:val="none" w:sz="0" w:space="0" w:color="auto"/>
        <w:right w:val="none" w:sz="0" w:space="0" w:color="auto"/>
      </w:divBdr>
    </w:div>
    <w:div w:id="1578435845">
      <w:bodyDiv w:val="1"/>
      <w:marLeft w:val="0"/>
      <w:marRight w:val="0"/>
      <w:marTop w:val="0"/>
      <w:marBottom w:val="0"/>
      <w:divBdr>
        <w:top w:val="none" w:sz="0" w:space="0" w:color="auto"/>
        <w:left w:val="none" w:sz="0" w:space="0" w:color="auto"/>
        <w:bottom w:val="none" w:sz="0" w:space="0" w:color="auto"/>
        <w:right w:val="none" w:sz="0" w:space="0" w:color="auto"/>
      </w:divBdr>
    </w:div>
    <w:div w:id="1578661841">
      <w:bodyDiv w:val="1"/>
      <w:marLeft w:val="0"/>
      <w:marRight w:val="0"/>
      <w:marTop w:val="0"/>
      <w:marBottom w:val="0"/>
      <w:divBdr>
        <w:top w:val="none" w:sz="0" w:space="0" w:color="auto"/>
        <w:left w:val="none" w:sz="0" w:space="0" w:color="auto"/>
        <w:bottom w:val="none" w:sz="0" w:space="0" w:color="auto"/>
        <w:right w:val="none" w:sz="0" w:space="0" w:color="auto"/>
      </w:divBdr>
    </w:div>
    <w:div w:id="1578661901">
      <w:bodyDiv w:val="1"/>
      <w:marLeft w:val="0"/>
      <w:marRight w:val="0"/>
      <w:marTop w:val="0"/>
      <w:marBottom w:val="0"/>
      <w:divBdr>
        <w:top w:val="none" w:sz="0" w:space="0" w:color="auto"/>
        <w:left w:val="none" w:sz="0" w:space="0" w:color="auto"/>
        <w:bottom w:val="none" w:sz="0" w:space="0" w:color="auto"/>
        <w:right w:val="none" w:sz="0" w:space="0" w:color="auto"/>
      </w:divBdr>
    </w:div>
    <w:div w:id="1581671503">
      <w:bodyDiv w:val="1"/>
      <w:marLeft w:val="0"/>
      <w:marRight w:val="0"/>
      <w:marTop w:val="0"/>
      <w:marBottom w:val="0"/>
      <w:divBdr>
        <w:top w:val="none" w:sz="0" w:space="0" w:color="auto"/>
        <w:left w:val="none" w:sz="0" w:space="0" w:color="auto"/>
        <w:bottom w:val="none" w:sz="0" w:space="0" w:color="auto"/>
        <w:right w:val="none" w:sz="0" w:space="0" w:color="auto"/>
      </w:divBdr>
    </w:div>
    <w:div w:id="1583031446">
      <w:bodyDiv w:val="1"/>
      <w:marLeft w:val="0"/>
      <w:marRight w:val="0"/>
      <w:marTop w:val="0"/>
      <w:marBottom w:val="0"/>
      <w:divBdr>
        <w:top w:val="none" w:sz="0" w:space="0" w:color="auto"/>
        <w:left w:val="none" w:sz="0" w:space="0" w:color="auto"/>
        <w:bottom w:val="none" w:sz="0" w:space="0" w:color="auto"/>
        <w:right w:val="none" w:sz="0" w:space="0" w:color="auto"/>
      </w:divBdr>
    </w:div>
    <w:div w:id="1586916826">
      <w:bodyDiv w:val="1"/>
      <w:marLeft w:val="0"/>
      <w:marRight w:val="0"/>
      <w:marTop w:val="0"/>
      <w:marBottom w:val="0"/>
      <w:divBdr>
        <w:top w:val="none" w:sz="0" w:space="0" w:color="auto"/>
        <w:left w:val="none" w:sz="0" w:space="0" w:color="auto"/>
        <w:bottom w:val="none" w:sz="0" w:space="0" w:color="auto"/>
        <w:right w:val="none" w:sz="0" w:space="0" w:color="auto"/>
      </w:divBdr>
    </w:div>
    <w:div w:id="1589463878">
      <w:bodyDiv w:val="1"/>
      <w:marLeft w:val="0"/>
      <w:marRight w:val="0"/>
      <w:marTop w:val="0"/>
      <w:marBottom w:val="0"/>
      <w:divBdr>
        <w:top w:val="none" w:sz="0" w:space="0" w:color="auto"/>
        <w:left w:val="none" w:sz="0" w:space="0" w:color="auto"/>
        <w:bottom w:val="none" w:sz="0" w:space="0" w:color="auto"/>
        <w:right w:val="none" w:sz="0" w:space="0" w:color="auto"/>
      </w:divBdr>
    </w:div>
    <w:div w:id="1595087299">
      <w:bodyDiv w:val="1"/>
      <w:marLeft w:val="0"/>
      <w:marRight w:val="0"/>
      <w:marTop w:val="0"/>
      <w:marBottom w:val="0"/>
      <w:divBdr>
        <w:top w:val="none" w:sz="0" w:space="0" w:color="auto"/>
        <w:left w:val="none" w:sz="0" w:space="0" w:color="auto"/>
        <w:bottom w:val="none" w:sz="0" w:space="0" w:color="auto"/>
        <w:right w:val="none" w:sz="0" w:space="0" w:color="auto"/>
      </w:divBdr>
    </w:div>
    <w:div w:id="1599412291">
      <w:bodyDiv w:val="1"/>
      <w:marLeft w:val="0"/>
      <w:marRight w:val="0"/>
      <w:marTop w:val="0"/>
      <w:marBottom w:val="0"/>
      <w:divBdr>
        <w:top w:val="none" w:sz="0" w:space="0" w:color="auto"/>
        <w:left w:val="none" w:sz="0" w:space="0" w:color="auto"/>
        <w:bottom w:val="none" w:sz="0" w:space="0" w:color="auto"/>
        <w:right w:val="none" w:sz="0" w:space="0" w:color="auto"/>
      </w:divBdr>
    </w:div>
    <w:div w:id="1600017754">
      <w:bodyDiv w:val="1"/>
      <w:marLeft w:val="0"/>
      <w:marRight w:val="0"/>
      <w:marTop w:val="0"/>
      <w:marBottom w:val="0"/>
      <w:divBdr>
        <w:top w:val="none" w:sz="0" w:space="0" w:color="auto"/>
        <w:left w:val="none" w:sz="0" w:space="0" w:color="auto"/>
        <w:bottom w:val="none" w:sz="0" w:space="0" w:color="auto"/>
        <w:right w:val="none" w:sz="0" w:space="0" w:color="auto"/>
      </w:divBdr>
    </w:div>
    <w:div w:id="1602880072">
      <w:bodyDiv w:val="1"/>
      <w:marLeft w:val="0"/>
      <w:marRight w:val="0"/>
      <w:marTop w:val="0"/>
      <w:marBottom w:val="0"/>
      <w:divBdr>
        <w:top w:val="none" w:sz="0" w:space="0" w:color="auto"/>
        <w:left w:val="none" w:sz="0" w:space="0" w:color="auto"/>
        <w:bottom w:val="none" w:sz="0" w:space="0" w:color="auto"/>
        <w:right w:val="none" w:sz="0" w:space="0" w:color="auto"/>
      </w:divBdr>
    </w:div>
    <w:div w:id="1608461991">
      <w:bodyDiv w:val="1"/>
      <w:marLeft w:val="0"/>
      <w:marRight w:val="0"/>
      <w:marTop w:val="0"/>
      <w:marBottom w:val="0"/>
      <w:divBdr>
        <w:top w:val="none" w:sz="0" w:space="0" w:color="auto"/>
        <w:left w:val="none" w:sz="0" w:space="0" w:color="auto"/>
        <w:bottom w:val="none" w:sz="0" w:space="0" w:color="auto"/>
        <w:right w:val="none" w:sz="0" w:space="0" w:color="auto"/>
      </w:divBdr>
    </w:div>
    <w:div w:id="1611550324">
      <w:bodyDiv w:val="1"/>
      <w:marLeft w:val="0"/>
      <w:marRight w:val="0"/>
      <w:marTop w:val="0"/>
      <w:marBottom w:val="0"/>
      <w:divBdr>
        <w:top w:val="none" w:sz="0" w:space="0" w:color="auto"/>
        <w:left w:val="none" w:sz="0" w:space="0" w:color="auto"/>
        <w:bottom w:val="none" w:sz="0" w:space="0" w:color="auto"/>
        <w:right w:val="none" w:sz="0" w:space="0" w:color="auto"/>
      </w:divBdr>
    </w:div>
    <w:div w:id="1612586113">
      <w:bodyDiv w:val="1"/>
      <w:marLeft w:val="0"/>
      <w:marRight w:val="0"/>
      <w:marTop w:val="0"/>
      <w:marBottom w:val="0"/>
      <w:divBdr>
        <w:top w:val="none" w:sz="0" w:space="0" w:color="auto"/>
        <w:left w:val="none" w:sz="0" w:space="0" w:color="auto"/>
        <w:bottom w:val="none" w:sz="0" w:space="0" w:color="auto"/>
        <w:right w:val="none" w:sz="0" w:space="0" w:color="auto"/>
      </w:divBdr>
    </w:div>
    <w:div w:id="1612780397">
      <w:bodyDiv w:val="1"/>
      <w:marLeft w:val="0"/>
      <w:marRight w:val="0"/>
      <w:marTop w:val="0"/>
      <w:marBottom w:val="0"/>
      <w:divBdr>
        <w:top w:val="none" w:sz="0" w:space="0" w:color="auto"/>
        <w:left w:val="none" w:sz="0" w:space="0" w:color="auto"/>
        <w:bottom w:val="none" w:sz="0" w:space="0" w:color="auto"/>
        <w:right w:val="none" w:sz="0" w:space="0" w:color="auto"/>
      </w:divBdr>
    </w:div>
    <w:div w:id="1613779896">
      <w:bodyDiv w:val="1"/>
      <w:marLeft w:val="0"/>
      <w:marRight w:val="0"/>
      <w:marTop w:val="0"/>
      <w:marBottom w:val="0"/>
      <w:divBdr>
        <w:top w:val="none" w:sz="0" w:space="0" w:color="auto"/>
        <w:left w:val="none" w:sz="0" w:space="0" w:color="auto"/>
        <w:bottom w:val="none" w:sz="0" w:space="0" w:color="auto"/>
        <w:right w:val="none" w:sz="0" w:space="0" w:color="auto"/>
      </w:divBdr>
    </w:div>
    <w:div w:id="1636065915">
      <w:bodyDiv w:val="1"/>
      <w:marLeft w:val="0"/>
      <w:marRight w:val="0"/>
      <w:marTop w:val="0"/>
      <w:marBottom w:val="0"/>
      <w:divBdr>
        <w:top w:val="none" w:sz="0" w:space="0" w:color="auto"/>
        <w:left w:val="none" w:sz="0" w:space="0" w:color="auto"/>
        <w:bottom w:val="none" w:sz="0" w:space="0" w:color="auto"/>
        <w:right w:val="none" w:sz="0" w:space="0" w:color="auto"/>
      </w:divBdr>
    </w:div>
    <w:div w:id="1644122642">
      <w:bodyDiv w:val="1"/>
      <w:marLeft w:val="0"/>
      <w:marRight w:val="0"/>
      <w:marTop w:val="0"/>
      <w:marBottom w:val="0"/>
      <w:divBdr>
        <w:top w:val="none" w:sz="0" w:space="0" w:color="auto"/>
        <w:left w:val="none" w:sz="0" w:space="0" w:color="auto"/>
        <w:bottom w:val="none" w:sz="0" w:space="0" w:color="auto"/>
        <w:right w:val="none" w:sz="0" w:space="0" w:color="auto"/>
      </w:divBdr>
    </w:div>
    <w:div w:id="1644234846">
      <w:bodyDiv w:val="1"/>
      <w:marLeft w:val="0"/>
      <w:marRight w:val="0"/>
      <w:marTop w:val="0"/>
      <w:marBottom w:val="0"/>
      <w:divBdr>
        <w:top w:val="none" w:sz="0" w:space="0" w:color="auto"/>
        <w:left w:val="none" w:sz="0" w:space="0" w:color="auto"/>
        <w:bottom w:val="none" w:sz="0" w:space="0" w:color="auto"/>
        <w:right w:val="none" w:sz="0" w:space="0" w:color="auto"/>
      </w:divBdr>
    </w:div>
    <w:div w:id="1646932268">
      <w:bodyDiv w:val="1"/>
      <w:marLeft w:val="0"/>
      <w:marRight w:val="0"/>
      <w:marTop w:val="0"/>
      <w:marBottom w:val="0"/>
      <w:divBdr>
        <w:top w:val="none" w:sz="0" w:space="0" w:color="auto"/>
        <w:left w:val="none" w:sz="0" w:space="0" w:color="auto"/>
        <w:bottom w:val="none" w:sz="0" w:space="0" w:color="auto"/>
        <w:right w:val="none" w:sz="0" w:space="0" w:color="auto"/>
      </w:divBdr>
    </w:div>
    <w:div w:id="1650982918">
      <w:bodyDiv w:val="1"/>
      <w:marLeft w:val="0"/>
      <w:marRight w:val="0"/>
      <w:marTop w:val="0"/>
      <w:marBottom w:val="0"/>
      <w:divBdr>
        <w:top w:val="none" w:sz="0" w:space="0" w:color="auto"/>
        <w:left w:val="none" w:sz="0" w:space="0" w:color="auto"/>
        <w:bottom w:val="none" w:sz="0" w:space="0" w:color="auto"/>
        <w:right w:val="none" w:sz="0" w:space="0" w:color="auto"/>
      </w:divBdr>
    </w:div>
    <w:div w:id="1651865594">
      <w:bodyDiv w:val="1"/>
      <w:marLeft w:val="0"/>
      <w:marRight w:val="0"/>
      <w:marTop w:val="0"/>
      <w:marBottom w:val="0"/>
      <w:divBdr>
        <w:top w:val="none" w:sz="0" w:space="0" w:color="auto"/>
        <w:left w:val="none" w:sz="0" w:space="0" w:color="auto"/>
        <w:bottom w:val="none" w:sz="0" w:space="0" w:color="auto"/>
        <w:right w:val="none" w:sz="0" w:space="0" w:color="auto"/>
      </w:divBdr>
    </w:div>
    <w:div w:id="1658727452">
      <w:bodyDiv w:val="1"/>
      <w:marLeft w:val="0"/>
      <w:marRight w:val="0"/>
      <w:marTop w:val="0"/>
      <w:marBottom w:val="0"/>
      <w:divBdr>
        <w:top w:val="none" w:sz="0" w:space="0" w:color="auto"/>
        <w:left w:val="none" w:sz="0" w:space="0" w:color="auto"/>
        <w:bottom w:val="none" w:sz="0" w:space="0" w:color="auto"/>
        <w:right w:val="none" w:sz="0" w:space="0" w:color="auto"/>
      </w:divBdr>
    </w:div>
    <w:div w:id="1664813641">
      <w:bodyDiv w:val="1"/>
      <w:marLeft w:val="0"/>
      <w:marRight w:val="0"/>
      <w:marTop w:val="0"/>
      <w:marBottom w:val="0"/>
      <w:divBdr>
        <w:top w:val="none" w:sz="0" w:space="0" w:color="auto"/>
        <w:left w:val="none" w:sz="0" w:space="0" w:color="auto"/>
        <w:bottom w:val="none" w:sz="0" w:space="0" w:color="auto"/>
        <w:right w:val="none" w:sz="0" w:space="0" w:color="auto"/>
      </w:divBdr>
    </w:div>
    <w:div w:id="1664964639">
      <w:bodyDiv w:val="1"/>
      <w:marLeft w:val="0"/>
      <w:marRight w:val="0"/>
      <w:marTop w:val="0"/>
      <w:marBottom w:val="0"/>
      <w:divBdr>
        <w:top w:val="none" w:sz="0" w:space="0" w:color="auto"/>
        <w:left w:val="none" w:sz="0" w:space="0" w:color="auto"/>
        <w:bottom w:val="none" w:sz="0" w:space="0" w:color="auto"/>
        <w:right w:val="none" w:sz="0" w:space="0" w:color="auto"/>
      </w:divBdr>
    </w:div>
    <w:div w:id="1676226836">
      <w:bodyDiv w:val="1"/>
      <w:marLeft w:val="0"/>
      <w:marRight w:val="0"/>
      <w:marTop w:val="0"/>
      <w:marBottom w:val="0"/>
      <w:divBdr>
        <w:top w:val="none" w:sz="0" w:space="0" w:color="auto"/>
        <w:left w:val="none" w:sz="0" w:space="0" w:color="auto"/>
        <w:bottom w:val="none" w:sz="0" w:space="0" w:color="auto"/>
        <w:right w:val="none" w:sz="0" w:space="0" w:color="auto"/>
      </w:divBdr>
    </w:div>
    <w:div w:id="1681008715">
      <w:bodyDiv w:val="1"/>
      <w:marLeft w:val="0"/>
      <w:marRight w:val="0"/>
      <w:marTop w:val="0"/>
      <w:marBottom w:val="0"/>
      <w:divBdr>
        <w:top w:val="none" w:sz="0" w:space="0" w:color="auto"/>
        <w:left w:val="none" w:sz="0" w:space="0" w:color="auto"/>
        <w:bottom w:val="none" w:sz="0" w:space="0" w:color="auto"/>
        <w:right w:val="none" w:sz="0" w:space="0" w:color="auto"/>
      </w:divBdr>
    </w:div>
    <w:div w:id="1684554160">
      <w:bodyDiv w:val="1"/>
      <w:marLeft w:val="0"/>
      <w:marRight w:val="0"/>
      <w:marTop w:val="0"/>
      <w:marBottom w:val="0"/>
      <w:divBdr>
        <w:top w:val="none" w:sz="0" w:space="0" w:color="auto"/>
        <w:left w:val="none" w:sz="0" w:space="0" w:color="auto"/>
        <w:bottom w:val="none" w:sz="0" w:space="0" w:color="auto"/>
        <w:right w:val="none" w:sz="0" w:space="0" w:color="auto"/>
      </w:divBdr>
    </w:div>
    <w:div w:id="1685590868">
      <w:bodyDiv w:val="1"/>
      <w:marLeft w:val="0"/>
      <w:marRight w:val="0"/>
      <w:marTop w:val="0"/>
      <w:marBottom w:val="0"/>
      <w:divBdr>
        <w:top w:val="none" w:sz="0" w:space="0" w:color="auto"/>
        <w:left w:val="none" w:sz="0" w:space="0" w:color="auto"/>
        <w:bottom w:val="none" w:sz="0" w:space="0" w:color="auto"/>
        <w:right w:val="none" w:sz="0" w:space="0" w:color="auto"/>
      </w:divBdr>
    </w:div>
    <w:div w:id="1687360847">
      <w:bodyDiv w:val="1"/>
      <w:marLeft w:val="0"/>
      <w:marRight w:val="0"/>
      <w:marTop w:val="0"/>
      <w:marBottom w:val="0"/>
      <w:divBdr>
        <w:top w:val="none" w:sz="0" w:space="0" w:color="auto"/>
        <w:left w:val="none" w:sz="0" w:space="0" w:color="auto"/>
        <w:bottom w:val="none" w:sz="0" w:space="0" w:color="auto"/>
        <w:right w:val="none" w:sz="0" w:space="0" w:color="auto"/>
      </w:divBdr>
    </w:div>
    <w:div w:id="1694383162">
      <w:bodyDiv w:val="1"/>
      <w:marLeft w:val="0"/>
      <w:marRight w:val="0"/>
      <w:marTop w:val="0"/>
      <w:marBottom w:val="0"/>
      <w:divBdr>
        <w:top w:val="none" w:sz="0" w:space="0" w:color="auto"/>
        <w:left w:val="none" w:sz="0" w:space="0" w:color="auto"/>
        <w:bottom w:val="none" w:sz="0" w:space="0" w:color="auto"/>
        <w:right w:val="none" w:sz="0" w:space="0" w:color="auto"/>
      </w:divBdr>
    </w:div>
    <w:div w:id="1694842726">
      <w:bodyDiv w:val="1"/>
      <w:marLeft w:val="0"/>
      <w:marRight w:val="0"/>
      <w:marTop w:val="0"/>
      <w:marBottom w:val="0"/>
      <w:divBdr>
        <w:top w:val="none" w:sz="0" w:space="0" w:color="auto"/>
        <w:left w:val="none" w:sz="0" w:space="0" w:color="auto"/>
        <w:bottom w:val="none" w:sz="0" w:space="0" w:color="auto"/>
        <w:right w:val="none" w:sz="0" w:space="0" w:color="auto"/>
      </w:divBdr>
    </w:div>
    <w:div w:id="1703629091">
      <w:bodyDiv w:val="1"/>
      <w:marLeft w:val="0"/>
      <w:marRight w:val="0"/>
      <w:marTop w:val="0"/>
      <w:marBottom w:val="0"/>
      <w:divBdr>
        <w:top w:val="none" w:sz="0" w:space="0" w:color="auto"/>
        <w:left w:val="none" w:sz="0" w:space="0" w:color="auto"/>
        <w:bottom w:val="none" w:sz="0" w:space="0" w:color="auto"/>
        <w:right w:val="none" w:sz="0" w:space="0" w:color="auto"/>
      </w:divBdr>
    </w:div>
    <w:div w:id="1706754108">
      <w:bodyDiv w:val="1"/>
      <w:marLeft w:val="0"/>
      <w:marRight w:val="0"/>
      <w:marTop w:val="0"/>
      <w:marBottom w:val="0"/>
      <w:divBdr>
        <w:top w:val="none" w:sz="0" w:space="0" w:color="auto"/>
        <w:left w:val="none" w:sz="0" w:space="0" w:color="auto"/>
        <w:bottom w:val="none" w:sz="0" w:space="0" w:color="auto"/>
        <w:right w:val="none" w:sz="0" w:space="0" w:color="auto"/>
      </w:divBdr>
    </w:div>
    <w:div w:id="1707490139">
      <w:bodyDiv w:val="1"/>
      <w:marLeft w:val="0"/>
      <w:marRight w:val="0"/>
      <w:marTop w:val="0"/>
      <w:marBottom w:val="0"/>
      <w:divBdr>
        <w:top w:val="none" w:sz="0" w:space="0" w:color="auto"/>
        <w:left w:val="none" w:sz="0" w:space="0" w:color="auto"/>
        <w:bottom w:val="none" w:sz="0" w:space="0" w:color="auto"/>
        <w:right w:val="none" w:sz="0" w:space="0" w:color="auto"/>
      </w:divBdr>
    </w:div>
    <w:div w:id="1711684246">
      <w:bodyDiv w:val="1"/>
      <w:marLeft w:val="0"/>
      <w:marRight w:val="0"/>
      <w:marTop w:val="0"/>
      <w:marBottom w:val="0"/>
      <w:divBdr>
        <w:top w:val="none" w:sz="0" w:space="0" w:color="auto"/>
        <w:left w:val="none" w:sz="0" w:space="0" w:color="auto"/>
        <w:bottom w:val="none" w:sz="0" w:space="0" w:color="auto"/>
        <w:right w:val="none" w:sz="0" w:space="0" w:color="auto"/>
      </w:divBdr>
    </w:div>
    <w:div w:id="1714112962">
      <w:bodyDiv w:val="1"/>
      <w:marLeft w:val="0"/>
      <w:marRight w:val="0"/>
      <w:marTop w:val="0"/>
      <w:marBottom w:val="0"/>
      <w:divBdr>
        <w:top w:val="none" w:sz="0" w:space="0" w:color="auto"/>
        <w:left w:val="none" w:sz="0" w:space="0" w:color="auto"/>
        <w:bottom w:val="none" w:sz="0" w:space="0" w:color="auto"/>
        <w:right w:val="none" w:sz="0" w:space="0" w:color="auto"/>
      </w:divBdr>
    </w:div>
    <w:div w:id="1718577915">
      <w:bodyDiv w:val="1"/>
      <w:marLeft w:val="0"/>
      <w:marRight w:val="0"/>
      <w:marTop w:val="0"/>
      <w:marBottom w:val="0"/>
      <w:divBdr>
        <w:top w:val="none" w:sz="0" w:space="0" w:color="auto"/>
        <w:left w:val="none" w:sz="0" w:space="0" w:color="auto"/>
        <w:bottom w:val="none" w:sz="0" w:space="0" w:color="auto"/>
        <w:right w:val="none" w:sz="0" w:space="0" w:color="auto"/>
      </w:divBdr>
    </w:div>
    <w:div w:id="1722512834">
      <w:bodyDiv w:val="1"/>
      <w:marLeft w:val="0"/>
      <w:marRight w:val="0"/>
      <w:marTop w:val="0"/>
      <w:marBottom w:val="0"/>
      <w:divBdr>
        <w:top w:val="none" w:sz="0" w:space="0" w:color="auto"/>
        <w:left w:val="none" w:sz="0" w:space="0" w:color="auto"/>
        <w:bottom w:val="none" w:sz="0" w:space="0" w:color="auto"/>
        <w:right w:val="none" w:sz="0" w:space="0" w:color="auto"/>
      </w:divBdr>
    </w:div>
    <w:div w:id="1723862561">
      <w:bodyDiv w:val="1"/>
      <w:marLeft w:val="0"/>
      <w:marRight w:val="0"/>
      <w:marTop w:val="0"/>
      <w:marBottom w:val="0"/>
      <w:divBdr>
        <w:top w:val="none" w:sz="0" w:space="0" w:color="auto"/>
        <w:left w:val="none" w:sz="0" w:space="0" w:color="auto"/>
        <w:bottom w:val="none" w:sz="0" w:space="0" w:color="auto"/>
        <w:right w:val="none" w:sz="0" w:space="0" w:color="auto"/>
      </w:divBdr>
    </w:div>
    <w:div w:id="1724477961">
      <w:bodyDiv w:val="1"/>
      <w:marLeft w:val="0"/>
      <w:marRight w:val="0"/>
      <w:marTop w:val="0"/>
      <w:marBottom w:val="0"/>
      <w:divBdr>
        <w:top w:val="none" w:sz="0" w:space="0" w:color="auto"/>
        <w:left w:val="none" w:sz="0" w:space="0" w:color="auto"/>
        <w:bottom w:val="none" w:sz="0" w:space="0" w:color="auto"/>
        <w:right w:val="none" w:sz="0" w:space="0" w:color="auto"/>
      </w:divBdr>
    </w:div>
    <w:div w:id="1724716197">
      <w:bodyDiv w:val="1"/>
      <w:marLeft w:val="0"/>
      <w:marRight w:val="0"/>
      <w:marTop w:val="0"/>
      <w:marBottom w:val="0"/>
      <w:divBdr>
        <w:top w:val="none" w:sz="0" w:space="0" w:color="auto"/>
        <w:left w:val="none" w:sz="0" w:space="0" w:color="auto"/>
        <w:bottom w:val="none" w:sz="0" w:space="0" w:color="auto"/>
        <w:right w:val="none" w:sz="0" w:space="0" w:color="auto"/>
      </w:divBdr>
    </w:div>
    <w:div w:id="1733039197">
      <w:bodyDiv w:val="1"/>
      <w:marLeft w:val="0"/>
      <w:marRight w:val="0"/>
      <w:marTop w:val="0"/>
      <w:marBottom w:val="0"/>
      <w:divBdr>
        <w:top w:val="none" w:sz="0" w:space="0" w:color="auto"/>
        <w:left w:val="none" w:sz="0" w:space="0" w:color="auto"/>
        <w:bottom w:val="none" w:sz="0" w:space="0" w:color="auto"/>
        <w:right w:val="none" w:sz="0" w:space="0" w:color="auto"/>
      </w:divBdr>
    </w:div>
    <w:div w:id="1734963841">
      <w:bodyDiv w:val="1"/>
      <w:marLeft w:val="0"/>
      <w:marRight w:val="0"/>
      <w:marTop w:val="0"/>
      <w:marBottom w:val="0"/>
      <w:divBdr>
        <w:top w:val="none" w:sz="0" w:space="0" w:color="auto"/>
        <w:left w:val="none" w:sz="0" w:space="0" w:color="auto"/>
        <w:bottom w:val="none" w:sz="0" w:space="0" w:color="auto"/>
        <w:right w:val="none" w:sz="0" w:space="0" w:color="auto"/>
      </w:divBdr>
    </w:div>
    <w:div w:id="1740784012">
      <w:bodyDiv w:val="1"/>
      <w:marLeft w:val="0"/>
      <w:marRight w:val="0"/>
      <w:marTop w:val="0"/>
      <w:marBottom w:val="0"/>
      <w:divBdr>
        <w:top w:val="none" w:sz="0" w:space="0" w:color="auto"/>
        <w:left w:val="none" w:sz="0" w:space="0" w:color="auto"/>
        <w:bottom w:val="none" w:sz="0" w:space="0" w:color="auto"/>
        <w:right w:val="none" w:sz="0" w:space="0" w:color="auto"/>
      </w:divBdr>
    </w:div>
    <w:div w:id="1742943609">
      <w:bodyDiv w:val="1"/>
      <w:marLeft w:val="0"/>
      <w:marRight w:val="0"/>
      <w:marTop w:val="0"/>
      <w:marBottom w:val="0"/>
      <w:divBdr>
        <w:top w:val="none" w:sz="0" w:space="0" w:color="auto"/>
        <w:left w:val="none" w:sz="0" w:space="0" w:color="auto"/>
        <w:bottom w:val="none" w:sz="0" w:space="0" w:color="auto"/>
        <w:right w:val="none" w:sz="0" w:space="0" w:color="auto"/>
      </w:divBdr>
    </w:div>
    <w:div w:id="1743790823">
      <w:bodyDiv w:val="1"/>
      <w:marLeft w:val="0"/>
      <w:marRight w:val="0"/>
      <w:marTop w:val="0"/>
      <w:marBottom w:val="0"/>
      <w:divBdr>
        <w:top w:val="none" w:sz="0" w:space="0" w:color="auto"/>
        <w:left w:val="none" w:sz="0" w:space="0" w:color="auto"/>
        <w:bottom w:val="none" w:sz="0" w:space="0" w:color="auto"/>
        <w:right w:val="none" w:sz="0" w:space="0" w:color="auto"/>
      </w:divBdr>
    </w:div>
    <w:div w:id="1745105258">
      <w:bodyDiv w:val="1"/>
      <w:marLeft w:val="0"/>
      <w:marRight w:val="0"/>
      <w:marTop w:val="0"/>
      <w:marBottom w:val="0"/>
      <w:divBdr>
        <w:top w:val="none" w:sz="0" w:space="0" w:color="auto"/>
        <w:left w:val="none" w:sz="0" w:space="0" w:color="auto"/>
        <w:bottom w:val="none" w:sz="0" w:space="0" w:color="auto"/>
        <w:right w:val="none" w:sz="0" w:space="0" w:color="auto"/>
      </w:divBdr>
    </w:div>
    <w:div w:id="1756241125">
      <w:bodyDiv w:val="1"/>
      <w:marLeft w:val="0"/>
      <w:marRight w:val="0"/>
      <w:marTop w:val="0"/>
      <w:marBottom w:val="0"/>
      <w:divBdr>
        <w:top w:val="none" w:sz="0" w:space="0" w:color="auto"/>
        <w:left w:val="none" w:sz="0" w:space="0" w:color="auto"/>
        <w:bottom w:val="none" w:sz="0" w:space="0" w:color="auto"/>
        <w:right w:val="none" w:sz="0" w:space="0" w:color="auto"/>
      </w:divBdr>
    </w:div>
    <w:div w:id="1761178881">
      <w:bodyDiv w:val="1"/>
      <w:marLeft w:val="0"/>
      <w:marRight w:val="0"/>
      <w:marTop w:val="0"/>
      <w:marBottom w:val="0"/>
      <w:divBdr>
        <w:top w:val="none" w:sz="0" w:space="0" w:color="auto"/>
        <w:left w:val="none" w:sz="0" w:space="0" w:color="auto"/>
        <w:bottom w:val="none" w:sz="0" w:space="0" w:color="auto"/>
        <w:right w:val="none" w:sz="0" w:space="0" w:color="auto"/>
      </w:divBdr>
    </w:div>
    <w:div w:id="1762987708">
      <w:bodyDiv w:val="1"/>
      <w:marLeft w:val="0"/>
      <w:marRight w:val="0"/>
      <w:marTop w:val="0"/>
      <w:marBottom w:val="0"/>
      <w:divBdr>
        <w:top w:val="none" w:sz="0" w:space="0" w:color="auto"/>
        <w:left w:val="none" w:sz="0" w:space="0" w:color="auto"/>
        <w:bottom w:val="none" w:sz="0" w:space="0" w:color="auto"/>
        <w:right w:val="none" w:sz="0" w:space="0" w:color="auto"/>
      </w:divBdr>
    </w:div>
    <w:div w:id="1771124827">
      <w:bodyDiv w:val="1"/>
      <w:marLeft w:val="0"/>
      <w:marRight w:val="0"/>
      <w:marTop w:val="0"/>
      <w:marBottom w:val="0"/>
      <w:divBdr>
        <w:top w:val="none" w:sz="0" w:space="0" w:color="auto"/>
        <w:left w:val="none" w:sz="0" w:space="0" w:color="auto"/>
        <w:bottom w:val="none" w:sz="0" w:space="0" w:color="auto"/>
        <w:right w:val="none" w:sz="0" w:space="0" w:color="auto"/>
      </w:divBdr>
    </w:div>
    <w:div w:id="1773280981">
      <w:bodyDiv w:val="1"/>
      <w:marLeft w:val="0"/>
      <w:marRight w:val="0"/>
      <w:marTop w:val="0"/>
      <w:marBottom w:val="0"/>
      <w:divBdr>
        <w:top w:val="none" w:sz="0" w:space="0" w:color="auto"/>
        <w:left w:val="none" w:sz="0" w:space="0" w:color="auto"/>
        <w:bottom w:val="none" w:sz="0" w:space="0" w:color="auto"/>
        <w:right w:val="none" w:sz="0" w:space="0" w:color="auto"/>
      </w:divBdr>
    </w:div>
    <w:div w:id="1775441560">
      <w:bodyDiv w:val="1"/>
      <w:marLeft w:val="0"/>
      <w:marRight w:val="0"/>
      <w:marTop w:val="0"/>
      <w:marBottom w:val="0"/>
      <w:divBdr>
        <w:top w:val="none" w:sz="0" w:space="0" w:color="auto"/>
        <w:left w:val="none" w:sz="0" w:space="0" w:color="auto"/>
        <w:bottom w:val="none" w:sz="0" w:space="0" w:color="auto"/>
        <w:right w:val="none" w:sz="0" w:space="0" w:color="auto"/>
      </w:divBdr>
    </w:div>
    <w:div w:id="1776319629">
      <w:bodyDiv w:val="1"/>
      <w:marLeft w:val="0"/>
      <w:marRight w:val="0"/>
      <w:marTop w:val="0"/>
      <w:marBottom w:val="0"/>
      <w:divBdr>
        <w:top w:val="none" w:sz="0" w:space="0" w:color="auto"/>
        <w:left w:val="none" w:sz="0" w:space="0" w:color="auto"/>
        <w:bottom w:val="none" w:sz="0" w:space="0" w:color="auto"/>
        <w:right w:val="none" w:sz="0" w:space="0" w:color="auto"/>
      </w:divBdr>
    </w:div>
    <w:div w:id="1777754768">
      <w:bodyDiv w:val="1"/>
      <w:marLeft w:val="0"/>
      <w:marRight w:val="0"/>
      <w:marTop w:val="0"/>
      <w:marBottom w:val="0"/>
      <w:divBdr>
        <w:top w:val="none" w:sz="0" w:space="0" w:color="auto"/>
        <w:left w:val="none" w:sz="0" w:space="0" w:color="auto"/>
        <w:bottom w:val="none" w:sz="0" w:space="0" w:color="auto"/>
        <w:right w:val="none" w:sz="0" w:space="0" w:color="auto"/>
      </w:divBdr>
    </w:div>
    <w:div w:id="1781023525">
      <w:bodyDiv w:val="1"/>
      <w:marLeft w:val="0"/>
      <w:marRight w:val="0"/>
      <w:marTop w:val="0"/>
      <w:marBottom w:val="0"/>
      <w:divBdr>
        <w:top w:val="none" w:sz="0" w:space="0" w:color="auto"/>
        <w:left w:val="none" w:sz="0" w:space="0" w:color="auto"/>
        <w:bottom w:val="none" w:sz="0" w:space="0" w:color="auto"/>
        <w:right w:val="none" w:sz="0" w:space="0" w:color="auto"/>
      </w:divBdr>
    </w:div>
    <w:div w:id="1788507757">
      <w:bodyDiv w:val="1"/>
      <w:marLeft w:val="0"/>
      <w:marRight w:val="0"/>
      <w:marTop w:val="0"/>
      <w:marBottom w:val="0"/>
      <w:divBdr>
        <w:top w:val="none" w:sz="0" w:space="0" w:color="auto"/>
        <w:left w:val="none" w:sz="0" w:space="0" w:color="auto"/>
        <w:bottom w:val="none" w:sz="0" w:space="0" w:color="auto"/>
        <w:right w:val="none" w:sz="0" w:space="0" w:color="auto"/>
      </w:divBdr>
    </w:div>
    <w:div w:id="1792046869">
      <w:bodyDiv w:val="1"/>
      <w:marLeft w:val="0"/>
      <w:marRight w:val="0"/>
      <w:marTop w:val="0"/>
      <w:marBottom w:val="0"/>
      <w:divBdr>
        <w:top w:val="none" w:sz="0" w:space="0" w:color="auto"/>
        <w:left w:val="none" w:sz="0" w:space="0" w:color="auto"/>
        <w:bottom w:val="none" w:sz="0" w:space="0" w:color="auto"/>
        <w:right w:val="none" w:sz="0" w:space="0" w:color="auto"/>
      </w:divBdr>
    </w:div>
    <w:div w:id="1793744704">
      <w:bodyDiv w:val="1"/>
      <w:marLeft w:val="0"/>
      <w:marRight w:val="0"/>
      <w:marTop w:val="0"/>
      <w:marBottom w:val="0"/>
      <w:divBdr>
        <w:top w:val="none" w:sz="0" w:space="0" w:color="auto"/>
        <w:left w:val="none" w:sz="0" w:space="0" w:color="auto"/>
        <w:bottom w:val="none" w:sz="0" w:space="0" w:color="auto"/>
        <w:right w:val="none" w:sz="0" w:space="0" w:color="auto"/>
      </w:divBdr>
    </w:div>
    <w:div w:id="1793982591">
      <w:bodyDiv w:val="1"/>
      <w:marLeft w:val="0"/>
      <w:marRight w:val="0"/>
      <w:marTop w:val="0"/>
      <w:marBottom w:val="0"/>
      <w:divBdr>
        <w:top w:val="none" w:sz="0" w:space="0" w:color="auto"/>
        <w:left w:val="none" w:sz="0" w:space="0" w:color="auto"/>
        <w:bottom w:val="none" w:sz="0" w:space="0" w:color="auto"/>
        <w:right w:val="none" w:sz="0" w:space="0" w:color="auto"/>
      </w:divBdr>
    </w:div>
    <w:div w:id="1794327025">
      <w:bodyDiv w:val="1"/>
      <w:marLeft w:val="0"/>
      <w:marRight w:val="0"/>
      <w:marTop w:val="0"/>
      <w:marBottom w:val="0"/>
      <w:divBdr>
        <w:top w:val="none" w:sz="0" w:space="0" w:color="auto"/>
        <w:left w:val="none" w:sz="0" w:space="0" w:color="auto"/>
        <w:bottom w:val="none" w:sz="0" w:space="0" w:color="auto"/>
        <w:right w:val="none" w:sz="0" w:space="0" w:color="auto"/>
      </w:divBdr>
    </w:div>
    <w:div w:id="1796370303">
      <w:bodyDiv w:val="1"/>
      <w:marLeft w:val="0"/>
      <w:marRight w:val="0"/>
      <w:marTop w:val="0"/>
      <w:marBottom w:val="0"/>
      <w:divBdr>
        <w:top w:val="none" w:sz="0" w:space="0" w:color="auto"/>
        <w:left w:val="none" w:sz="0" w:space="0" w:color="auto"/>
        <w:bottom w:val="none" w:sz="0" w:space="0" w:color="auto"/>
        <w:right w:val="none" w:sz="0" w:space="0" w:color="auto"/>
      </w:divBdr>
    </w:div>
    <w:div w:id="1800567454">
      <w:bodyDiv w:val="1"/>
      <w:marLeft w:val="0"/>
      <w:marRight w:val="0"/>
      <w:marTop w:val="0"/>
      <w:marBottom w:val="0"/>
      <w:divBdr>
        <w:top w:val="none" w:sz="0" w:space="0" w:color="auto"/>
        <w:left w:val="none" w:sz="0" w:space="0" w:color="auto"/>
        <w:bottom w:val="none" w:sz="0" w:space="0" w:color="auto"/>
        <w:right w:val="none" w:sz="0" w:space="0" w:color="auto"/>
      </w:divBdr>
    </w:div>
    <w:div w:id="1801918973">
      <w:bodyDiv w:val="1"/>
      <w:marLeft w:val="0"/>
      <w:marRight w:val="0"/>
      <w:marTop w:val="0"/>
      <w:marBottom w:val="0"/>
      <w:divBdr>
        <w:top w:val="none" w:sz="0" w:space="0" w:color="auto"/>
        <w:left w:val="none" w:sz="0" w:space="0" w:color="auto"/>
        <w:bottom w:val="none" w:sz="0" w:space="0" w:color="auto"/>
        <w:right w:val="none" w:sz="0" w:space="0" w:color="auto"/>
      </w:divBdr>
    </w:div>
    <w:div w:id="1806659522">
      <w:bodyDiv w:val="1"/>
      <w:marLeft w:val="0"/>
      <w:marRight w:val="0"/>
      <w:marTop w:val="0"/>
      <w:marBottom w:val="0"/>
      <w:divBdr>
        <w:top w:val="none" w:sz="0" w:space="0" w:color="auto"/>
        <w:left w:val="none" w:sz="0" w:space="0" w:color="auto"/>
        <w:bottom w:val="none" w:sz="0" w:space="0" w:color="auto"/>
        <w:right w:val="none" w:sz="0" w:space="0" w:color="auto"/>
      </w:divBdr>
    </w:div>
    <w:div w:id="1812357662">
      <w:bodyDiv w:val="1"/>
      <w:marLeft w:val="0"/>
      <w:marRight w:val="0"/>
      <w:marTop w:val="0"/>
      <w:marBottom w:val="0"/>
      <w:divBdr>
        <w:top w:val="none" w:sz="0" w:space="0" w:color="auto"/>
        <w:left w:val="none" w:sz="0" w:space="0" w:color="auto"/>
        <w:bottom w:val="none" w:sz="0" w:space="0" w:color="auto"/>
        <w:right w:val="none" w:sz="0" w:space="0" w:color="auto"/>
      </w:divBdr>
    </w:div>
    <w:div w:id="1815217895">
      <w:bodyDiv w:val="1"/>
      <w:marLeft w:val="0"/>
      <w:marRight w:val="0"/>
      <w:marTop w:val="0"/>
      <w:marBottom w:val="0"/>
      <w:divBdr>
        <w:top w:val="none" w:sz="0" w:space="0" w:color="auto"/>
        <w:left w:val="none" w:sz="0" w:space="0" w:color="auto"/>
        <w:bottom w:val="none" w:sz="0" w:space="0" w:color="auto"/>
        <w:right w:val="none" w:sz="0" w:space="0" w:color="auto"/>
      </w:divBdr>
    </w:div>
    <w:div w:id="1815684217">
      <w:bodyDiv w:val="1"/>
      <w:marLeft w:val="0"/>
      <w:marRight w:val="0"/>
      <w:marTop w:val="0"/>
      <w:marBottom w:val="0"/>
      <w:divBdr>
        <w:top w:val="none" w:sz="0" w:space="0" w:color="auto"/>
        <w:left w:val="none" w:sz="0" w:space="0" w:color="auto"/>
        <w:bottom w:val="none" w:sz="0" w:space="0" w:color="auto"/>
        <w:right w:val="none" w:sz="0" w:space="0" w:color="auto"/>
      </w:divBdr>
    </w:div>
    <w:div w:id="1821118056">
      <w:bodyDiv w:val="1"/>
      <w:marLeft w:val="0"/>
      <w:marRight w:val="0"/>
      <w:marTop w:val="0"/>
      <w:marBottom w:val="0"/>
      <w:divBdr>
        <w:top w:val="none" w:sz="0" w:space="0" w:color="auto"/>
        <w:left w:val="none" w:sz="0" w:space="0" w:color="auto"/>
        <w:bottom w:val="none" w:sz="0" w:space="0" w:color="auto"/>
        <w:right w:val="none" w:sz="0" w:space="0" w:color="auto"/>
      </w:divBdr>
    </w:div>
    <w:div w:id="1822261069">
      <w:bodyDiv w:val="1"/>
      <w:marLeft w:val="0"/>
      <w:marRight w:val="0"/>
      <w:marTop w:val="0"/>
      <w:marBottom w:val="0"/>
      <w:divBdr>
        <w:top w:val="none" w:sz="0" w:space="0" w:color="auto"/>
        <w:left w:val="none" w:sz="0" w:space="0" w:color="auto"/>
        <w:bottom w:val="none" w:sz="0" w:space="0" w:color="auto"/>
        <w:right w:val="none" w:sz="0" w:space="0" w:color="auto"/>
      </w:divBdr>
    </w:div>
    <w:div w:id="1822695192">
      <w:bodyDiv w:val="1"/>
      <w:marLeft w:val="0"/>
      <w:marRight w:val="0"/>
      <w:marTop w:val="0"/>
      <w:marBottom w:val="0"/>
      <w:divBdr>
        <w:top w:val="none" w:sz="0" w:space="0" w:color="auto"/>
        <w:left w:val="none" w:sz="0" w:space="0" w:color="auto"/>
        <w:bottom w:val="none" w:sz="0" w:space="0" w:color="auto"/>
        <w:right w:val="none" w:sz="0" w:space="0" w:color="auto"/>
      </w:divBdr>
    </w:div>
    <w:div w:id="1827159960">
      <w:bodyDiv w:val="1"/>
      <w:marLeft w:val="0"/>
      <w:marRight w:val="0"/>
      <w:marTop w:val="0"/>
      <w:marBottom w:val="0"/>
      <w:divBdr>
        <w:top w:val="none" w:sz="0" w:space="0" w:color="auto"/>
        <w:left w:val="none" w:sz="0" w:space="0" w:color="auto"/>
        <w:bottom w:val="none" w:sz="0" w:space="0" w:color="auto"/>
        <w:right w:val="none" w:sz="0" w:space="0" w:color="auto"/>
      </w:divBdr>
    </w:div>
    <w:div w:id="1829051893">
      <w:bodyDiv w:val="1"/>
      <w:marLeft w:val="0"/>
      <w:marRight w:val="0"/>
      <w:marTop w:val="0"/>
      <w:marBottom w:val="0"/>
      <w:divBdr>
        <w:top w:val="none" w:sz="0" w:space="0" w:color="auto"/>
        <w:left w:val="none" w:sz="0" w:space="0" w:color="auto"/>
        <w:bottom w:val="none" w:sz="0" w:space="0" w:color="auto"/>
        <w:right w:val="none" w:sz="0" w:space="0" w:color="auto"/>
      </w:divBdr>
    </w:div>
    <w:div w:id="1831798172">
      <w:bodyDiv w:val="1"/>
      <w:marLeft w:val="0"/>
      <w:marRight w:val="0"/>
      <w:marTop w:val="0"/>
      <w:marBottom w:val="0"/>
      <w:divBdr>
        <w:top w:val="none" w:sz="0" w:space="0" w:color="auto"/>
        <w:left w:val="none" w:sz="0" w:space="0" w:color="auto"/>
        <w:bottom w:val="none" w:sz="0" w:space="0" w:color="auto"/>
        <w:right w:val="none" w:sz="0" w:space="0" w:color="auto"/>
      </w:divBdr>
    </w:div>
    <w:div w:id="1832721560">
      <w:bodyDiv w:val="1"/>
      <w:marLeft w:val="0"/>
      <w:marRight w:val="0"/>
      <w:marTop w:val="0"/>
      <w:marBottom w:val="0"/>
      <w:divBdr>
        <w:top w:val="none" w:sz="0" w:space="0" w:color="auto"/>
        <w:left w:val="none" w:sz="0" w:space="0" w:color="auto"/>
        <w:bottom w:val="none" w:sz="0" w:space="0" w:color="auto"/>
        <w:right w:val="none" w:sz="0" w:space="0" w:color="auto"/>
      </w:divBdr>
    </w:div>
    <w:div w:id="1843009958">
      <w:bodyDiv w:val="1"/>
      <w:marLeft w:val="0"/>
      <w:marRight w:val="0"/>
      <w:marTop w:val="0"/>
      <w:marBottom w:val="0"/>
      <w:divBdr>
        <w:top w:val="none" w:sz="0" w:space="0" w:color="auto"/>
        <w:left w:val="none" w:sz="0" w:space="0" w:color="auto"/>
        <w:bottom w:val="none" w:sz="0" w:space="0" w:color="auto"/>
        <w:right w:val="none" w:sz="0" w:space="0" w:color="auto"/>
      </w:divBdr>
    </w:div>
    <w:div w:id="1846478769">
      <w:bodyDiv w:val="1"/>
      <w:marLeft w:val="0"/>
      <w:marRight w:val="0"/>
      <w:marTop w:val="0"/>
      <w:marBottom w:val="0"/>
      <w:divBdr>
        <w:top w:val="none" w:sz="0" w:space="0" w:color="auto"/>
        <w:left w:val="none" w:sz="0" w:space="0" w:color="auto"/>
        <w:bottom w:val="none" w:sz="0" w:space="0" w:color="auto"/>
        <w:right w:val="none" w:sz="0" w:space="0" w:color="auto"/>
      </w:divBdr>
    </w:div>
    <w:div w:id="1847284334">
      <w:bodyDiv w:val="1"/>
      <w:marLeft w:val="0"/>
      <w:marRight w:val="0"/>
      <w:marTop w:val="0"/>
      <w:marBottom w:val="0"/>
      <w:divBdr>
        <w:top w:val="none" w:sz="0" w:space="0" w:color="auto"/>
        <w:left w:val="none" w:sz="0" w:space="0" w:color="auto"/>
        <w:bottom w:val="none" w:sz="0" w:space="0" w:color="auto"/>
        <w:right w:val="none" w:sz="0" w:space="0" w:color="auto"/>
      </w:divBdr>
    </w:div>
    <w:div w:id="1851599168">
      <w:bodyDiv w:val="1"/>
      <w:marLeft w:val="0"/>
      <w:marRight w:val="0"/>
      <w:marTop w:val="0"/>
      <w:marBottom w:val="0"/>
      <w:divBdr>
        <w:top w:val="none" w:sz="0" w:space="0" w:color="auto"/>
        <w:left w:val="none" w:sz="0" w:space="0" w:color="auto"/>
        <w:bottom w:val="none" w:sz="0" w:space="0" w:color="auto"/>
        <w:right w:val="none" w:sz="0" w:space="0" w:color="auto"/>
      </w:divBdr>
    </w:div>
    <w:div w:id="1851873439">
      <w:bodyDiv w:val="1"/>
      <w:marLeft w:val="0"/>
      <w:marRight w:val="0"/>
      <w:marTop w:val="0"/>
      <w:marBottom w:val="0"/>
      <w:divBdr>
        <w:top w:val="none" w:sz="0" w:space="0" w:color="auto"/>
        <w:left w:val="none" w:sz="0" w:space="0" w:color="auto"/>
        <w:bottom w:val="none" w:sz="0" w:space="0" w:color="auto"/>
        <w:right w:val="none" w:sz="0" w:space="0" w:color="auto"/>
      </w:divBdr>
    </w:div>
    <w:div w:id="1852062063">
      <w:bodyDiv w:val="1"/>
      <w:marLeft w:val="0"/>
      <w:marRight w:val="0"/>
      <w:marTop w:val="0"/>
      <w:marBottom w:val="0"/>
      <w:divBdr>
        <w:top w:val="none" w:sz="0" w:space="0" w:color="auto"/>
        <w:left w:val="none" w:sz="0" w:space="0" w:color="auto"/>
        <w:bottom w:val="none" w:sz="0" w:space="0" w:color="auto"/>
        <w:right w:val="none" w:sz="0" w:space="0" w:color="auto"/>
      </w:divBdr>
    </w:div>
    <w:div w:id="1852141387">
      <w:bodyDiv w:val="1"/>
      <w:marLeft w:val="0"/>
      <w:marRight w:val="0"/>
      <w:marTop w:val="0"/>
      <w:marBottom w:val="0"/>
      <w:divBdr>
        <w:top w:val="none" w:sz="0" w:space="0" w:color="auto"/>
        <w:left w:val="none" w:sz="0" w:space="0" w:color="auto"/>
        <w:bottom w:val="none" w:sz="0" w:space="0" w:color="auto"/>
        <w:right w:val="none" w:sz="0" w:space="0" w:color="auto"/>
      </w:divBdr>
    </w:div>
    <w:div w:id="1852907910">
      <w:bodyDiv w:val="1"/>
      <w:marLeft w:val="0"/>
      <w:marRight w:val="0"/>
      <w:marTop w:val="0"/>
      <w:marBottom w:val="0"/>
      <w:divBdr>
        <w:top w:val="none" w:sz="0" w:space="0" w:color="auto"/>
        <w:left w:val="none" w:sz="0" w:space="0" w:color="auto"/>
        <w:bottom w:val="none" w:sz="0" w:space="0" w:color="auto"/>
        <w:right w:val="none" w:sz="0" w:space="0" w:color="auto"/>
      </w:divBdr>
    </w:div>
    <w:div w:id="1855074731">
      <w:bodyDiv w:val="1"/>
      <w:marLeft w:val="0"/>
      <w:marRight w:val="0"/>
      <w:marTop w:val="0"/>
      <w:marBottom w:val="0"/>
      <w:divBdr>
        <w:top w:val="none" w:sz="0" w:space="0" w:color="auto"/>
        <w:left w:val="none" w:sz="0" w:space="0" w:color="auto"/>
        <w:bottom w:val="none" w:sz="0" w:space="0" w:color="auto"/>
        <w:right w:val="none" w:sz="0" w:space="0" w:color="auto"/>
      </w:divBdr>
    </w:div>
    <w:div w:id="1855849746">
      <w:bodyDiv w:val="1"/>
      <w:marLeft w:val="0"/>
      <w:marRight w:val="0"/>
      <w:marTop w:val="0"/>
      <w:marBottom w:val="0"/>
      <w:divBdr>
        <w:top w:val="none" w:sz="0" w:space="0" w:color="auto"/>
        <w:left w:val="none" w:sz="0" w:space="0" w:color="auto"/>
        <w:bottom w:val="none" w:sz="0" w:space="0" w:color="auto"/>
        <w:right w:val="none" w:sz="0" w:space="0" w:color="auto"/>
      </w:divBdr>
    </w:div>
    <w:div w:id="1857646824">
      <w:bodyDiv w:val="1"/>
      <w:marLeft w:val="0"/>
      <w:marRight w:val="0"/>
      <w:marTop w:val="0"/>
      <w:marBottom w:val="0"/>
      <w:divBdr>
        <w:top w:val="none" w:sz="0" w:space="0" w:color="auto"/>
        <w:left w:val="none" w:sz="0" w:space="0" w:color="auto"/>
        <w:bottom w:val="none" w:sz="0" w:space="0" w:color="auto"/>
        <w:right w:val="none" w:sz="0" w:space="0" w:color="auto"/>
      </w:divBdr>
    </w:div>
    <w:div w:id="1863591632">
      <w:bodyDiv w:val="1"/>
      <w:marLeft w:val="0"/>
      <w:marRight w:val="0"/>
      <w:marTop w:val="0"/>
      <w:marBottom w:val="0"/>
      <w:divBdr>
        <w:top w:val="none" w:sz="0" w:space="0" w:color="auto"/>
        <w:left w:val="none" w:sz="0" w:space="0" w:color="auto"/>
        <w:bottom w:val="none" w:sz="0" w:space="0" w:color="auto"/>
        <w:right w:val="none" w:sz="0" w:space="0" w:color="auto"/>
      </w:divBdr>
    </w:div>
    <w:div w:id="1864973843">
      <w:bodyDiv w:val="1"/>
      <w:marLeft w:val="0"/>
      <w:marRight w:val="0"/>
      <w:marTop w:val="0"/>
      <w:marBottom w:val="0"/>
      <w:divBdr>
        <w:top w:val="none" w:sz="0" w:space="0" w:color="auto"/>
        <w:left w:val="none" w:sz="0" w:space="0" w:color="auto"/>
        <w:bottom w:val="none" w:sz="0" w:space="0" w:color="auto"/>
        <w:right w:val="none" w:sz="0" w:space="0" w:color="auto"/>
      </w:divBdr>
    </w:div>
    <w:div w:id="1869491158">
      <w:bodyDiv w:val="1"/>
      <w:marLeft w:val="0"/>
      <w:marRight w:val="0"/>
      <w:marTop w:val="0"/>
      <w:marBottom w:val="0"/>
      <w:divBdr>
        <w:top w:val="none" w:sz="0" w:space="0" w:color="auto"/>
        <w:left w:val="none" w:sz="0" w:space="0" w:color="auto"/>
        <w:bottom w:val="none" w:sz="0" w:space="0" w:color="auto"/>
        <w:right w:val="none" w:sz="0" w:space="0" w:color="auto"/>
      </w:divBdr>
    </w:div>
    <w:div w:id="1869876772">
      <w:bodyDiv w:val="1"/>
      <w:marLeft w:val="0"/>
      <w:marRight w:val="0"/>
      <w:marTop w:val="0"/>
      <w:marBottom w:val="0"/>
      <w:divBdr>
        <w:top w:val="none" w:sz="0" w:space="0" w:color="auto"/>
        <w:left w:val="none" w:sz="0" w:space="0" w:color="auto"/>
        <w:bottom w:val="none" w:sz="0" w:space="0" w:color="auto"/>
        <w:right w:val="none" w:sz="0" w:space="0" w:color="auto"/>
      </w:divBdr>
    </w:div>
    <w:div w:id="1870335117">
      <w:bodyDiv w:val="1"/>
      <w:marLeft w:val="0"/>
      <w:marRight w:val="0"/>
      <w:marTop w:val="0"/>
      <w:marBottom w:val="0"/>
      <w:divBdr>
        <w:top w:val="none" w:sz="0" w:space="0" w:color="auto"/>
        <w:left w:val="none" w:sz="0" w:space="0" w:color="auto"/>
        <w:bottom w:val="none" w:sz="0" w:space="0" w:color="auto"/>
        <w:right w:val="none" w:sz="0" w:space="0" w:color="auto"/>
      </w:divBdr>
    </w:div>
    <w:div w:id="1879118654">
      <w:bodyDiv w:val="1"/>
      <w:marLeft w:val="0"/>
      <w:marRight w:val="0"/>
      <w:marTop w:val="0"/>
      <w:marBottom w:val="0"/>
      <w:divBdr>
        <w:top w:val="none" w:sz="0" w:space="0" w:color="auto"/>
        <w:left w:val="none" w:sz="0" w:space="0" w:color="auto"/>
        <w:bottom w:val="none" w:sz="0" w:space="0" w:color="auto"/>
        <w:right w:val="none" w:sz="0" w:space="0" w:color="auto"/>
      </w:divBdr>
    </w:div>
    <w:div w:id="1880779346">
      <w:bodyDiv w:val="1"/>
      <w:marLeft w:val="0"/>
      <w:marRight w:val="0"/>
      <w:marTop w:val="0"/>
      <w:marBottom w:val="0"/>
      <w:divBdr>
        <w:top w:val="none" w:sz="0" w:space="0" w:color="auto"/>
        <w:left w:val="none" w:sz="0" w:space="0" w:color="auto"/>
        <w:bottom w:val="none" w:sz="0" w:space="0" w:color="auto"/>
        <w:right w:val="none" w:sz="0" w:space="0" w:color="auto"/>
      </w:divBdr>
    </w:div>
    <w:div w:id="1890797028">
      <w:bodyDiv w:val="1"/>
      <w:marLeft w:val="0"/>
      <w:marRight w:val="0"/>
      <w:marTop w:val="0"/>
      <w:marBottom w:val="0"/>
      <w:divBdr>
        <w:top w:val="none" w:sz="0" w:space="0" w:color="auto"/>
        <w:left w:val="none" w:sz="0" w:space="0" w:color="auto"/>
        <w:bottom w:val="none" w:sz="0" w:space="0" w:color="auto"/>
        <w:right w:val="none" w:sz="0" w:space="0" w:color="auto"/>
      </w:divBdr>
    </w:div>
    <w:div w:id="1893689757">
      <w:bodyDiv w:val="1"/>
      <w:marLeft w:val="0"/>
      <w:marRight w:val="0"/>
      <w:marTop w:val="0"/>
      <w:marBottom w:val="0"/>
      <w:divBdr>
        <w:top w:val="none" w:sz="0" w:space="0" w:color="auto"/>
        <w:left w:val="none" w:sz="0" w:space="0" w:color="auto"/>
        <w:bottom w:val="none" w:sz="0" w:space="0" w:color="auto"/>
        <w:right w:val="none" w:sz="0" w:space="0" w:color="auto"/>
      </w:divBdr>
    </w:div>
    <w:div w:id="1900818443">
      <w:bodyDiv w:val="1"/>
      <w:marLeft w:val="0"/>
      <w:marRight w:val="0"/>
      <w:marTop w:val="0"/>
      <w:marBottom w:val="0"/>
      <w:divBdr>
        <w:top w:val="none" w:sz="0" w:space="0" w:color="auto"/>
        <w:left w:val="none" w:sz="0" w:space="0" w:color="auto"/>
        <w:bottom w:val="none" w:sz="0" w:space="0" w:color="auto"/>
        <w:right w:val="none" w:sz="0" w:space="0" w:color="auto"/>
      </w:divBdr>
    </w:div>
    <w:div w:id="1901400713">
      <w:bodyDiv w:val="1"/>
      <w:marLeft w:val="0"/>
      <w:marRight w:val="0"/>
      <w:marTop w:val="0"/>
      <w:marBottom w:val="0"/>
      <w:divBdr>
        <w:top w:val="none" w:sz="0" w:space="0" w:color="auto"/>
        <w:left w:val="none" w:sz="0" w:space="0" w:color="auto"/>
        <w:bottom w:val="none" w:sz="0" w:space="0" w:color="auto"/>
        <w:right w:val="none" w:sz="0" w:space="0" w:color="auto"/>
      </w:divBdr>
    </w:div>
    <w:div w:id="1901792788">
      <w:bodyDiv w:val="1"/>
      <w:marLeft w:val="0"/>
      <w:marRight w:val="0"/>
      <w:marTop w:val="0"/>
      <w:marBottom w:val="0"/>
      <w:divBdr>
        <w:top w:val="none" w:sz="0" w:space="0" w:color="auto"/>
        <w:left w:val="none" w:sz="0" w:space="0" w:color="auto"/>
        <w:bottom w:val="none" w:sz="0" w:space="0" w:color="auto"/>
        <w:right w:val="none" w:sz="0" w:space="0" w:color="auto"/>
      </w:divBdr>
    </w:div>
    <w:div w:id="1902906441">
      <w:bodyDiv w:val="1"/>
      <w:marLeft w:val="0"/>
      <w:marRight w:val="0"/>
      <w:marTop w:val="0"/>
      <w:marBottom w:val="0"/>
      <w:divBdr>
        <w:top w:val="none" w:sz="0" w:space="0" w:color="auto"/>
        <w:left w:val="none" w:sz="0" w:space="0" w:color="auto"/>
        <w:bottom w:val="none" w:sz="0" w:space="0" w:color="auto"/>
        <w:right w:val="none" w:sz="0" w:space="0" w:color="auto"/>
      </w:divBdr>
    </w:div>
    <w:div w:id="1904215810">
      <w:bodyDiv w:val="1"/>
      <w:marLeft w:val="0"/>
      <w:marRight w:val="0"/>
      <w:marTop w:val="0"/>
      <w:marBottom w:val="0"/>
      <w:divBdr>
        <w:top w:val="none" w:sz="0" w:space="0" w:color="auto"/>
        <w:left w:val="none" w:sz="0" w:space="0" w:color="auto"/>
        <w:bottom w:val="none" w:sz="0" w:space="0" w:color="auto"/>
        <w:right w:val="none" w:sz="0" w:space="0" w:color="auto"/>
      </w:divBdr>
    </w:div>
    <w:div w:id="1904292746">
      <w:bodyDiv w:val="1"/>
      <w:marLeft w:val="0"/>
      <w:marRight w:val="0"/>
      <w:marTop w:val="0"/>
      <w:marBottom w:val="0"/>
      <w:divBdr>
        <w:top w:val="none" w:sz="0" w:space="0" w:color="auto"/>
        <w:left w:val="none" w:sz="0" w:space="0" w:color="auto"/>
        <w:bottom w:val="none" w:sz="0" w:space="0" w:color="auto"/>
        <w:right w:val="none" w:sz="0" w:space="0" w:color="auto"/>
      </w:divBdr>
    </w:div>
    <w:div w:id="1904828514">
      <w:bodyDiv w:val="1"/>
      <w:marLeft w:val="0"/>
      <w:marRight w:val="0"/>
      <w:marTop w:val="0"/>
      <w:marBottom w:val="0"/>
      <w:divBdr>
        <w:top w:val="none" w:sz="0" w:space="0" w:color="auto"/>
        <w:left w:val="none" w:sz="0" w:space="0" w:color="auto"/>
        <w:bottom w:val="none" w:sz="0" w:space="0" w:color="auto"/>
        <w:right w:val="none" w:sz="0" w:space="0" w:color="auto"/>
      </w:divBdr>
    </w:div>
    <w:div w:id="1909152141">
      <w:bodyDiv w:val="1"/>
      <w:marLeft w:val="0"/>
      <w:marRight w:val="0"/>
      <w:marTop w:val="0"/>
      <w:marBottom w:val="0"/>
      <w:divBdr>
        <w:top w:val="none" w:sz="0" w:space="0" w:color="auto"/>
        <w:left w:val="none" w:sz="0" w:space="0" w:color="auto"/>
        <w:bottom w:val="none" w:sz="0" w:space="0" w:color="auto"/>
        <w:right w:val="none" w:sz="0" w:space="0" w:color="auto"/>
      </w:divBdr>
    </w:div>
    <w:div w:id="1911232827">
      <w:bodyDiv w:val="1"/>
      <w:marLeft w:val="0"/>
      <w:marRight w:val="0"/>
      <w:marTop w:val="0"/>
      <w:marBottom w:val="0"/>
      <w:divBdr>
        <w:top w:val="none" w:sz="0" w:space="0" w:color="auto"/>
        <w:left w:val="none" w:sz="0" w:space="0" w:color="auto"/>
        <w:bottom w:val="none" w:sz="0" w:space="0" w:color="auto"/>
        <w:right w:val="none" w:sz="0" w:space="0" w:color="auto"/>
      </w:divBdr>
    </w:div>
    <w:div w:id="1911886964">
      <w:bodyDiv w:val="1"/>
      <w:marLeft w:val="0"/>
      <w:marRight w:val="0"/>
      <w:marTop w:val="0"/>
      <w:marBottom w:val="0"/>
      <w:divBdr>
        <w:top w:val="none" w:sz="0" w:space="0" w:color="auto"/>
        <w:left w:val="none" w:sz="0" w:space="0" w:color="auto"/>
        <w:bottom w:val="none" w:sz="0" w:space="0" w:color="auto"/>
        <w:right w:val="none" w:sz="0" w:space="0" w:color="auto"/>
      </w:divBdr>
    </w:div>
    <w:div w:id="1913154229">
      <w:bodyDiv w:val="1"/>
      <w:marLeft w:val="0"/>
      <w:marRight w:val="0"/>
      <w:marTop w:val="0"/>
      <w:marBottom w:val="0"/>
      <w:divBdr>
        <w:top w:val="none" w:sz="0" w:space="0" w:color="auto"/>
        <w:left w:val="none" w:sz="0" w:space="0" w:color="auto"/>
        <w:bottom w:val="none" w:sz="0" w:space="0" w:color="auto"/>
        <w:right w:val="none" w:sz="0" w:space="0" w:color="auto"/>
      </w:divBdr>
    </w:div>
    <w:div w:id="1913812866">
      <w:bodyDiv w:val="1"/>
      <w:marLeft w:val="0"/>
      <w:marRight w:val="0"/>
      <w:marTop w:val="0"/>
      <w:marBottom w:val="0"/>
      <w:divBdr>
        <w:top w:val="none" w:sz="0" w:space="0" w:color="auto"/>
        <w:left w:val="none" w:sz="0" w:space="0" w:color="auto"/>
        <w:bottom w:val="none" w:sz="0" w:space="0" w:color="auto"/>
        <w:right w:val="none" w:sz="0" w:space="0" w:color="auto"/>
      </w:divBdr>
    </w:div>
    <w:div w:id="1914045165">
      <w:bodyDiv w:val="1"/>
      <w:marLeft w:val="0"/>
      <w:marRight w:val="0"/>
      <w:marTop w:val="0"/>
      <w:marBottom w:val="0"/>
      <w:divBdr>
        <w:top w:val="none" w:sz="0" w:space="0" w:color="auto"/>
        <w:left w:val="none" w:sz="0" w:space="0" w:color="auto"/>
        <w:bottom w:val="none" w:sz="0" w:space="0" w:color="auto"/>
        <w:right w:val="none" w:sz="0" w:space="0" w:color="auto"/>
      </w:divBdr>
    </w:div>
    <w:div w:id="1915314793">
      <w:bodyDiv w:val="1"/>
      <w:marLeft w:val="0"/>
      <w:marRight w:val="0"/>
      <w:marTop w:val="0"/>
      <w:marBottom w:val="0"/>
      <w:divBdr>
        <w:top w:val="none" w:sz="0" w:space="0" w:color="auto"/>
        <w:left w:val="none" w:sz="0" w:space="0" w:color="auto"/>
        <w:bottom w:val="none" w:sz="0" w:space="0" w:color="auto"/>
        <w:right w:val="none" w:sz="0" w:space="0" w:color="auto"/>
      </w:divBdr>
    </w:div>
    <w:div w:id="1915316301">
      <w:bodyDiv w:val="1"/>
      <w:marLeft w:val="0"/>
      <w:marRight w:val="0"/>
      <w:marTop w:val="0"/>
      <w:marBottom w:val="0"/>
      <w:divBdr>
        <w:top w:val="none" w:sz="0" w:space="0" w:color="auto"/>
        <w:left w:val="none" w:sz="0" w:space="0" w:color="auto"/>
        <w:bottom w:val="none" w:sz="0" w:space="0" w:color="auto"/>
        <w:right w:val="none" w:sz="0" w:space="0" w:color="auto"/>
      </w:divBdr>
    </w:div>
    <w:div w:id="1915622254">
      <w:bodyDiv w:val="1"/>
      <w:marLeft w:val="0"/>
      <w:marRight w:val="0"/>
      <w:marTop w:val="0"/>
      <w:marBottom w:val="0"/>
      <w:divBdr>
        <w:top w:val="none" w:sz="0" w:space="0" w:color="auto"/>
        <w:left w:val="none" w:sz="0" w:space="0" w:color="auto"/>
        <w:bottom w:val="none" w:sz="0" w:space="0" w:color="auto"/>
        <w:right w:val="none" w:sz="0" w:space="0" w:color="auto"/>
      </w:divBdr>
    </w:div>
    <w:div w:id="1918712499">
      <w:bodyDiv w:val="1"/>
      <w:marLeft w:val="0"/>
      <w:marRight w:val="0"/>
      <w:marTop w:val="0"/>
      <w:marBottom w:val="0"/>
      <w:divBdr>
        <w:top w:val="none" w:sz="0" w:space="0" w:color="auto"/>
        <w:left w:val="none" w:sz="0" w:space="0" w:color="auto"/>
        <w:bottom w:val="none" w:sz="0" w:space="0" w:color="auto"/>
        <w:right w:val="none" w:sz="0" w:space="0" w:color="auto"/>
      </w:divBdr>
    </w:div>
    <w:div w:id="1919829932">
      <w:bodyDiv w:val="1"/>
      <w:marLeft w:val="0"/>
      <w:marRight w:val="0"/>
      <w:marTop w:val="0"/>
      <w:marBottom w:val="0"/>
      <w:divBdr>
        <w:top w:val="none" w:sz="0" w:space="0" w:color="auto"/>
        <w:left w:val="none" w:sz="0" w:space="0" w:color="auto"/>
        <w:bottom w:val="none" w:sz="0" w:space="0" w:color="auto"/>
        <w:right w:val="none" w:sz="0" w:space="0" w:color="auto"/>
      </w:divBdr>
    </w:div>
    <w:div w:id="1922525140">
      <w:bodyDiv w:val="1"/>
      <w:marLeft w:val="0"/>
      <w:marRight w:val="0"/>
      <w:marTop w:val="0"/>
      <w:marBottom w:val="0"/>
      <w:divBdr>
        <w:top w:val="none" w:sz="0" w:space="0" w:color="auto"/>
        <w:left w:val="none" w:sz="0" w:space="0" w:color="auto"/>
        <w:bottom w:val="none" w:sz="0" w:space="0" w:color="auto"/>
        <w:right w:val="none" w:sz="0" w:space="0" w:color="auto"/>
      </w:divBdr>
    </w:div>
    <w:div w:id="1926037627">
      <w:bodyDiv w:val="1"/>
      <w:marLeft w:val="0"/>
      <w:marRight w:val="0"/>
      <w:marTop w:val="0"/>
      <w:marBottom w:val="0"/>
      <w:divBdr>
        <w:top w:val="none" w:sz="0" w:space="0" w:color="auto"/>
        <w:left w:val="none" w:sz="0" w:space="0" w:color="auto"/>
        <w:bottom w:val="none" w:sz="0" w:space="0" w:color="auto"/>
        <w:right w:val="none" w:sz="0" w:space="0" w:color="auto"/>
      </w:divBdr>
    </w:div>
    <w:div w:id="1927230273">
      <w:bodyDiv w:val="1"/>
      <w:marLeft w:val="0"/>
      <w:marRight w:val="0"/>
      <w:marTop w:val="0"/>
      <w:marBottom w:val="0"/>
      <w:divBdr>
        <w:top w:val="none" w:sz="0" w:space="0" w:color="auto"/>
        <w:left w:val="none" w:sz="0" w:space="0" w:color="auto"/>
        <w:bottom w:val="none" w:sz="0" w:space="0" w:color="auto"/>
        <w:right w:val="none" w:sz="0" w:space="0" w:color="auto"/>
      </w:divBdr>
    </w:div>
    <w:div w:id="1937056940">
      <w:bodyDiv w:val="1"/>
      <w:marLeft w:val="0"/>
      <w:marRight w:val="0"/>
      <w:marTop w:val="0"/>
      <w:marBottom w:val="0"/>
      <w:divBdr>
        <w:top w:val="none" w:sz="0" w:space="0" w:color="auto"/>
        <w:left w:val="none" w:sz="0" w:space="0" w:color="auto"/>
        <w:bottom w:val="none" w:sz="0" w:space="0" w:color="auto"/>
        <w:right w:val="none" w:sz="0" w:space="0" w:color="auto"/>
      </w:divBdr>
    </w:div>
    <w:div w:id="1940018601">
      <w:bodyDiv w:val="1"/>
      <w:marLeft w:val="0"/>
      <w:marRight w:val="0"/>
      <w:marTop w:val="0"/>
      <w:marBottom w:val="0"/>
      <w:divBdr>
        <w:top w:val="none" w:sz="0" w:space="0" w:color="auto"/>
        <w:left w:val="none" w:sz="0" w:space="0" w:color="auto"/>
        <w:bottom w:val="none" w:sz="0" w:space="0" w:color="auto"/>
        <w:right w:val="none" w:sz="0" w:space="0" w:color="auto"/>
      </w:divBdr>
    </w:div>
    <w:div w:id="1945068607">
      <w:bodyDiv w:val="1"/>
      <w:marLeft w:val="0"/>
      <w:marRight w:val="0"/>
      <w:marTop w:val="0"/>
      <w:marBottom w:val="0"/>
      <w:divBdr>
        <w:top w:val="none" w:sz="0" w:space="0" w:color="auto"/>
        <w:left w:val="none" w:sz="0" w:space="0" w:color="auto"/>
        <w:bottom w:val="none" w:sz="0" w:space="0" w:color="auto"/>
        <w:right w:val="none" w:sz="0" w:space="0" w:color="auto"/>
      </w:divBdr>
    </w:div>
    <w:div w:id="1950427940">
      <w:bodyDiv w:val="1"/>
      <w:marLeft w:val="0"/>
      <w:marRight w:val="0"/>
      <w:marTop w:val="0"/>
      <w:marBottom w:val="0"/>
      <w:divBdr>
        <w:top w:val="none" w:sz="0" w:space="0" w:color="auto"/>
        <w:left w:val="none" w:sz="0" w:space="0" w:color="auto"/>
        <w:bottom w:val="none" w:sz="0" w:space="0" w:color="auto"/>
        <w:right w:val="none" w:sz="0" w:space="0" w:color="auto"/>
      </w:divBdr>
    </w:div>
    <w:div w:id="1954165754">
      <w:bodyDiv w:val="1"/>
      <w:marLeft w:val="0"/>
      <w:marRight w:val="0"/>
      <w:marTop w:val="0"/>
      <w:marBottom w:val="0"/>
      <w:divBdr>
        <w:top w:val="none" w:sz="0" w:space="0" w:color="auto"/>
        <w:left w:val="none" w:sz="0" w:space="0" w:color="auto"/>
        <w:bottom w:val="none" w:sz="0" w:space="0" w:color="auto"/>
        <w:right w:val="none" w:sz="0" w:space="0" w:color="auto"/>
      </w:divBdr>
    </w:div>
    <w:div w:id="1954241540">
      <w:bodyDiv w:val="1"/>
      <w:marLeft w:val="0"/>
      <w:marRight w:val="0"/>
      <w:marTop w:val="0"/>
      <w:marBottom w:val="0"/>
      <w:divBdr>
        <w:top w:val="none" w:sz="0" w:space="0" w:color="auto"/>
        <w:left w:val="none" w:sz="0" w:space="0" w:color="auto"/>
        <w:bottom w:val="none" w:sz="0" w:space="0" w:color="auto"/>
        <w:right w:val="none" w:sz="0" w:space="0" w:color="auto"/>
      </w:divBdr>
    </w:div>
    <w:div w:id="1963537817">
      <w:bodyDiv w:val="1"/>
      <w:marLeft w:val="0"/>
      <w:marRight w:val="0"/>
      <w:marTop w:val="0"/>
      <w:marBottom w:val="0"/>
      <w:divBdr>
        <w:top w:val="none" w:sz="0" w:space="0" w:color="auto"/>
        <w:left w:val="none" w:sz="0" w:space="0" w:color="auto"/>
        <w:bottom w:val="none" w:sz="0" w:space="0" w:color="auto"/>
        <w:right w:val="none" w:sz="0" w:space="0" w:color="auto"/>
      </w:divBdr>
    </w:div>
    <w:div w:id="1972395736">
      <w:bodyDiv w:val="1"/>
      <w:marLeft w:val="0"/>
      <w:marRight w:val="0"/>
      <w:marTop w:val="0"/>
      <w:marBottom w:val="0"/>
      <w:divBdr>
        <w:top w:val="none" w:sz="0" w:space="0" w:color="auto"/>
        <w:left w:val="none" w:sz="0" w:space="0" w:color="auto"/>
        <w:bottom w:val="none" w:sz="0" w:space="0" w:color="auto"/>
        <w:right w:val="none" w:sz="0" w:space="0" w:color="auto"/>
      </w:divBdr>
    </w:div>
    <w:div w:id="1978564228">
      <w:bodyDiv w:val="1"/>
      <w:marLeft w:val="0"/>
      <w:marRight w:val="0"/>
      <w:marTop w:val="0"/>
      <w:marBottom w:val="0"/>
      <w:divBdr>
        <w:top w:val="none" w:sz="0" w:space="0" w:color="auto"/>
        <w:left w:val="none" w:sz="0" w:space="0" w:color="auto"/>
        <w:bottom w:val="none" w:sz="0" w:space="0" w:color="auto"/>
        <w:right w:val="none" w:sz="0" w:space="0" w:color="auto"/>
      </w:divBdr>
    </w:div>
    <w:div w:id="1980499996">
      <w:bodyDiv w:val="1"/>
      <w:marLeft w:val="0"/>
      <w:marRight w:val="0"/>
      <w:marTop w:val="0"/>
      <w:marBottom w:val="0"/>
      <w:divBdr>
        <w:top w:val="none" w:sz="0" w:space="0" w:color="auto"/>
        <w:left w:val="none" w:sz="0" w:space="0" w:color="auto"/>
        <w:bottom w:val="none" w:sz="0" w:space="0" w:color="auto"/>
        <w:right w:val="none" w:sz="0" w:space="0" w:color="auto"/>
      </w:divBdr>
    </w:div>
    <w:div w:id="1981691470">
      <w:bodyDiv w:val="1"/>
      <w:marLeft w:val="0"/>
      <w:marRight w:val="0"/>
      <w:marTop w:val="0"/>
      <w:marBottom w:val="0"/>
      <w:divBdr>
        <w:top w:val="none" w:sz="0" w:space="0" w:color="auto"/>
        <w:left w:val="none" w:sz="0" w:space="0" w:color="auto"/>
        <w:bottom w:val="none" w:sz="0" w:space="0" w:color="auto"/>
        <w:right w:val="none" w:sz="0" w:space="0" w:color="auto"/>
      </w:divBdr>
    </w:div>
    <w:div w:id="1983536751">
      <w:bodyDiv w:val="1"/>
      <w:marLeft w:val="0"/>
      <w:marRight w:val="0"/>
      <w:marTop w:val="0"/>
      <w:marBottom w:val="0"/>
      <w:divBdr>
        <w:top w:val="none" w:sz="0" w:space="0" w:color="auto"/>
        <w:left w:val="none" w:sz="0" w:space="0" w:color="auto"/>
        <w:bottom w:val="none" w:sz="0" w:space="0" w:color="auto"/>
        <w:right w:val="none" w:sz="0" w:space="0" w:color="auto"/>
      </w:divBdr>
    </w:div>
    <w:div w:id="1988706634">
      <w:bodyDiv w:val="1"/>
      <w:marLeft w:val="0"/>
      <w:marRight w:val="0"/>
      <w:marTop w:val="0"/>
      <w:marBottom w:val="0"/>
      <w:divBdr>
        <w:top w:val="none" w:sz="0" w:space="0" w:color="auto"/>
        <w:left w:val="none" w:sz="0" w:space="0" w:color="auto"/>
        <w:bottom w:val="none" w:sz="0" w:space="0" w:color="auto"/>
        <w:right w:val="none" w:sz="0" w:space="0" w:color="auto"/>
      </w:divBdr>
    </w:div>
    <w:div w:id="1989166458">
      <w:bodyDiv w:val="1"/>
      <w:marLeft w:val="0"/>
      <w:marRight w:val="0"/>
      <w:marTop w:val="0"/>
      <w:marBottom w:val="0"/>
      <w:divBdr>
        <w:top w:val="none" w:sz="0" w:space="0" w:color="auto"/>
        <w:left w:val="none" w:sz="0" w:space="0" w:color="auto"/>
        <w:bottom w:val="none" w:sz="0" w:space="0" w:color="auto"/>
        <w:right w:val="none" w:sz="0" w:space="0" w:color="auto"/>
      </w:divBdr>
    </w:div>
    <w:div w:id="1996641727">
      <w:bodyDiv w:val="1"/>
      <w:marLeft w:val="0"/>
      <w:marRight w:val="0"/>
      <w:marTop w:val="0"/>
      <w:marBottom w:val="0"/>
      <w:divBdr>
        <w:top w:val="none" w:sz="0" w:space="0" w:color="auto"/>
        <w:left w:val="none" w:sz="0" w:space="0" w:color="auto"/>
        <w:bottom w:val="none" w:sz="0" w:space="0" w:color="auto"/>
        <w:right w:val="none" w:sz="0" w:space="0" w:color="auto"/>
      </w:divBdr>
    </w:div>
    <w:div w:id="1997105001">
      <w:bodyDiv w:val="1"/>
      <w:marLeft w:val="0"/>
      <w:marRight w:val="0"/>
      <w:marTop w:val="0"/>
      <w:marBottom w:val="0"/>
      <w:divBdr>
        <w:top w:val="none" w:sz="0" w:space="0" w:color="auto"/>
        <w:left w:val="none" w:sz="0" w:space="0" w:color="auto"/>
        <w:bottom w:val="none" w:sz="0" w:space="0" w:color="auto"/>
        <w:right w:val="none" w:sz="0" w:space="0" w:color="auto"/>
      </w:divBdr>
    </w:div>
    <w:div w:id="1998683489">
      <w:bodyDiv w:val="1"/>
      <w:marLeft w:val="0"/>
      <w:marRight w:val="0"/>
      <w:marTop w:val="0"/>
      <w:marBottom w:val="0"/>
      <w:divBdr>
        <w:top w:val="none" w:sz="0" w:space="0" w:color="auto"/>
        <w:left w:val="none" w:sz="0" w:space="0" w:color="auto"/>
        <w:bottom w:val="none" w:sz="0" w:space="0" w:color="auto"/>
        <w:right w:val="none" w:sz="0" w:space="0" w:color="auto"/>
      </w:divBdr>
    </w:div>
    <w:div w:id="2006743456">
      <w:bodyDiv w:val="1"/>
      <w:marLeft w:val="0"/>
      <w:marRight w:val="0"/>
      <w:marTop w:val="0"/>
      <w:marBottom w:val="0"/>
      <w:divBdr>
        <w:top w:val="none" w:sz="0" w:space="0" w:color="auto"/>
        <w:left w:val="none" w:sz="0" w:space="0" w:color="auto"/>
        <w:bottom w:val="none" w:sz="0" w:space="0" w:color="auto"/>
        <w:right w:val="none" w:sz="0" w:space="0" w:color="auto"/>
      </w:divBdr>
    </w:div>
    <w:div w:id="2008286468">
      <w:bodyDiv w:val="1"/>
      <w:marLeft w:val="0"/>
      <w:marRight w:val="0"/>
      <w:marTop w:val="0"/>
      <w:marBottom w:val="0"/>
      <w:divBdr>
        <w:top w:val="none" w:sz="0" w:space="0" w:color="auto"/>
        <w:left w:val="none" w:sz="0" w:space="0" w:color="auto"/>
        <w:bottom w:val="none" w:sz="0" w:space="0" w:color="auto"/>
        <w:right w:val="none" w:sz="0" w:space="0" w:color="auto"/>
      </w:divBdr>
    </w:div>
    <w:div w:id="2013145784">
      <w:bodyDiv w:val="1"/>
      <w:marLeft w:val="0"/>
      <w:marRight w:val="0"/>
      <w:marTop w:val="0"/>
      <w:marBottom w:val="0"/>
      <w:divBdr>
        <w:top w:val="none" w:sz="0" w:space="0" w:color="auto"/>
        <w:left w:val="none" w:sz="0" w:space="0" w:color="auto"/>
        <w:bottom w:val="none" w:sz="0" w:space="0" w:color="auto"/>
        <w:right w:val="none" w:sz="0" w:space="0" w:color="auto"/>
      </w:divBdr>
    </w:div>
    <w:div w:id="2013487907">
      <w:bodyDiv w:val="1"/>
      <w:marLeft w:val="0"/>
      <w:marRight w:val="0"/>
      <w:marTop w:val="0"/>
      <w:marBottom w:val="0"/>
      <w:divBdr>
        <w:top w:val="none" w:sz="0" w:space="0" w:color="auto"/>
        <w:left w:val="none" w:sz="0" w:space="0" w:color="auto"/>
        <w:bottom w:val="none" w:sz="0" w:space="0" w:color="auto"/>
        <w:right w:val="none" w:sz="0" w:space="0" w:color="auto"/>
      </w:divBdr>
    </w:div>
    <w:div w:id="2014717657">
      <w:bodyDiv w:val="1"/>
      <w:marLeft w:val="0"/>
      <w:marRight w:val="0"/>
      <w:marTop w:val="0"/>
      <w:marBottom w:val="0"/>
      <w:divBdr>
        <w:top w:val="none" w:sz="0" w:space="0" w:color="auto"/>
        <w:left w:val="none" w:sz="0" w:space="0" w:color="auto"/>
        <w:bottom w:val="none" w:sz="0" w:space="0" w:color="auto"/>
        <w:right w:val="none" w:sz="0" w:space="0" w:color="auto"/>
      </w:divBdr>
    </w:div>
    <w:div w:id="2019304600">
      <w:bodyDiv w:val="1"/>
      <w:marLeft w:val="0"/>
      <w:marRight w:val="0"/>
      <w:marTop w:val="0"/>
      <w:marBottom w:val="0"/>
      <w:divBdr>
        <w:top w:val="none" w:sz="0" w:space="0" w:color="auto"/>
        <w:left w:val="none" w:sz="0" w:space="0" w:color="auto"/>
        <w:bottom w:val="none" w:sz="0" w:space="0" w:color="auto"/>
        <w:right w:val="none" w:sz="0" w:space="0" w:color="auto"/>
      </w:divBdr>
    </w:div>
    <w:div w:id="2019456664">
      <w:bodyDiv w:val="1"/>
      <w:marLeft w:val="0"/>
      <w:marRight w:val="0"/>
      <w:marTop w:val="0"/>
      <w:marBottom w:val="0"/>
      <w:divBdr>
        <w:top w:val="none" w:sz="0" w:space="0" w:color="auto"/>
        <w:left w:val="none" w:sz="0" w:space="0" w:color="auto"/>
        <w:bottom w:val="none" w:sz="0" w:space="0" w:color="auto"/>
        <w:right w:val="none" w:sz="0" w:space="0" w:color="auto"/>
      </w:divBdr>
    </w:div>
    <w:div w:id="2025352868">
      <w:bodyDiv w:val="1"/>
      <w:marLeft w:val="0"/>
      <w:marRight w:val="0"/>
      <w:marTop w:val="0"/>
      <w:marBottom w:val="0"/>
      <w:divBdr>
        <w:top w:val="none" w:sz="0" w:space="0" w:color="auto"/>
        <w:left w:val="none" w:sz="0" w:space="0" w:color="auto"/>
        <w:bottom w:val="none" w:sz="0" w:space="0" w:color="auto"/>
        <w:right w:val="none" w:sz="0" w:space="0" w:color="auto"/>
      </w:divBdr>
    </w:div>
    <w:div w:id="2026589899">
      <w:bodyDiv w:val="1"/>
      <w:marLeft w:val="0"/>
      <w:marRight w:val="0"/>
      <w:marTop w:val="0"/>
      <w:marBottom w:val="0"/>
      <w:divBdr>
        <w:top w:val="none" w:sz="0" w:space="0" w:color="auto"/>
        <w:left w:val="none" w:sz="0" w:space="0" w:color="auto"/>
        <w:bottom w:val="none" w:sz="0" w:space="0" w:color="auto"/>
        <w:right w:val="none" w:sz="0" w:space="0" w:color="auto"/>
      </w:divBdr>
    </w:div>
    <w:div w:id="2026784735">
      <w:bodyDiv w:val="1"/>
      <w:marLeft w:val="0"/>
      <w:marRight w:val="0"/>
      <w:marTop w:val="0"/>
      <w:marBottom w:val="0"/>
      <w:divBdr>
        <w:top w:val="none" w:sz="0" w:space="0" w:color="auto"/>
        <w:left w:val="none" w:sz="0" w:space="0" w:color="auto"/>
        <w:bottom w:val="none" w:sz="0" w:space="0" w:color="auto"/>
        <w:right w:val="none" w:sz="0" w:space="0" w:color="auto"/>
      </w:divBdr>
    </w:div>
    <w:div w:id="2029602741">
      <w:bodyDiv w:val="1"/>
      <w:marLeft w:val="0"/>
      <w:marRight w:val="0"/>
      <w:marTop w:val="0"/>
      <w:marBottom w:val="0"/>
      <w:divBdr>
        <w:top w:val="none" w:sz="0" w:space="0" w:color="auto"/>
        <w:left w:val="none" w:sz="0" w:space="0" w:color="auto"/>
        <w:bottom w:val="none" w:sz="0" w:space="0" w:color="auto"/>
        <w:right w:val="none" w:sz="0" w:space="0" w:color="auto"/>
      </w:divBdr>
    </w:div>
    <w:div w:id="2035496824">
      <w:bodyDiv w:val="1"/>
      <w:marLeft w:val="0"/>
      <w:marRight w:val="0"/>
      <w:marTop w:val="0"/>
      <w:marBottom w:val="0"/>
      <w:divBdr>
        <w:top w:val="none" w:sz="0" w:space="0" w:color="auto"/>
        <w:left w:val="none" w:sz="0" w:space="0" w:color="auto"/>
        <w:bottom w:val="none" w:sz="0" w:space="0" w:color="auto"/>
        <w:right w:val="none" w:sz="0" w:space="0" w:color="auto"/>
      </w:divBdr>
    </w:div>
    <w:div w:id="2038118243">
      <w:bodyDiv w:val="1"/>
      <w:marLeft w:val="0"/>
      <w:marRight w:val="0"/>
      <w:marTop w:val="0"/>
      <w:marBottom w:val="0"/>
      <w:divBdr>
        <w:top w:val="none" w:sz="0" w:space="0" w:color="auto"/>
        <w:left w:val="none" w:sz="0" w:space="0" w:color="auto"/>
        <w:bottom w:val="none" w:sz="0" w:space="0" w:color="auto"/>
        <w:right w:val="none" w:sz="0" w:space="0" w:color="auto"/>
      </w:divBdr>
    </w:div>
    <w:div w:id="2042320418">
      <w:bodyDiv w:val="1"/>
      <w:marLeft w:val="0"/>
      <w:marRight w:val="0"/>
      <w:marTop w:val="0"/>
      <w:marBottom w:val="0"/>
      <w:divBdr>
        <w:top w:val="none" w:sz="0" w:space="0" w:color="auto"/>
        <w:left w:val="none" w:sz="0" w:space="0" w:color="auto"/>
        <w:bottom w:val="none" w:sz="0" w:space="0" w:color="auto"/>
        <w:right w:val="none" w:sz="0" w:space="0" w:color="auto"/>
      </w:divBdr>
    </w:div>
    <w:div w:id="2056343909">
      <w:bodyDiv w:val="1"/>
      <w:marLeft w:val="0"/>
      <w:marRight w:val="0"/>
      <w:marTop w:val="0"/>
      <w:marBottom w:val="0"/>
      <w:divBdr>
        <w:top w:val="none" w:sz="0" w:space="0" w:color="auto"/>
        <w:left w:val="none" w:sz="0" w:space="0" w:color="auto"/>
        <w:bottom w:val="none" w:sz="0" w:space="0" w:color="auto"/>
        <w:right w:val="none" w:sz="0" w:space="0" w:color="auto"/>
      </w:divBdr>
    </w:div>
    <w:div w:id="2061661120">
      <w:bodyDiv w:val="1"/>
      <w:marLeft w:val="0"/>
      <w:marRight w:val="0"/>
      <w:marTop w:val="0"/>
      <w:marBottom w:val="0"/>
      <w:divBdr>
        <w:top w:val="none" w:sz="0" w:space="0" w:color="auto"/>
        <w:left w:val="none" w:sz="0" w:space="0" w:color="auto"/>
        <w:bottom w:val="none" w:sz="0" w:space="0" w:color="auto"/>
        <w:right w:val="none" w:sz="0" w:space="0" w:color="auto"/>
      </w:divBdr>
    </w:div>
    <w:div w:id="2062971914">
      <w:bodyDiv w:val="1"/>
      <w:marLeft w:val="0"/>
      <w:marRight w:val="0"/>
      <w:marTop w:val="0"/>
      <w:marBottom w:val="0"/>
      <w:divBdr>
        <w:top w:val="none" w:sz="0" w:space="0" w:color="auto"/>
        <w:left w:val="none" w:sz="0" w:space="0" w:color="auto"/>
        <w:bottom w:val="none" w:sz="0" w:space="0" w:color="auto"/>
        <w:right w:val="none" w:sz="0" w:space="0" w:color="auto"/>
      </w:divBdr>
    </w:div>
    <w:div w:id="2070226820">
      <w:bodyDiv w:val="1"/>
      <w:marLeft w:val="0"/>
      <w:marRight w:val="0"/>
      <w:marTop w:val="0"/>
      <w:marBottom w:val="0"/>
      <w:divBdr>
        <w:top w:val="none" w:sz="0" w:space="0" w:color="auto"/>
        <w:left w:val="none" w:sz="0" w:space="0" w:color="auto"/>
        <w:bottom w:val="none" w:sz="0" w:space="0" w:color="auto"/>
        <w:right w:val="none" w:sz="0" w:space="0" w:color="auto"/>
      </w:divBdr>
    </w:div>
    <w:div w:id="2078434261">
      <w:bodyDiv w:val="1"/>
      <w:marLeft w:val="0"/>
      <w:marRight w:val="0"/>
      <w:marTop w:val="0"/>
      <w:marBottom w:val="0"/>
      <w:divBdr>
        <w:top w:val="none" w:sz="0" w:space="0" w:color="auto"/>
        <w:left w:val="none" w:sz="0" w:space="0" w:color="auto"/>
        <w:bottom w:val="none" w:sz="0" w:space="0" w:color="auto"/>
        <w:right w:val="none" w:sz="0" w:space="0" w:color="auto"/>
      </w:divBdr>
    </w:div>
    <w:div w:id="2078823152">
      <w:bodyDiv w:val="1"/>
      <w:marLeft w:val="0"/>
      <w:marRight w:val="0"/>
      <w:marTop w:val="0"/>
      <w:marBottom w:val="0"/>
      <w:divBdr>
        <w:top w:val="none" w:sz="0" w:space="0" w:color="auto"/>
        <w:left w:val="none" w:sz="0" w:space="0" w:color="auto"/>
        <w:bottom w:val="none" w:sz="0" w:space="0" w:color="auto"/>
        <w:right w:val="none" w:sz="0" w:space="0" w:color="auto"/>
      </w:divBdr>
    </w:div>
    <w:div w:id="2080009818">
      <w:bodyDiv w:val="1"/>
      <w:marLeft w:val="0"/>
      <w:marRight w:val="0"/>
      <w:marTop w:val="0"/>
      <w:marBottom w:val="0"/>
      <w:divBdr>
        <w:top w:val="none" w:sz="0" w:space="0" w:color="auto"/>
        <w:left w:val="none" w:sz="0" w:space="0" w:color="auto"/>
        <w:bottom w:val="none" w:sz="0" w:space="0" w:color="auto"/>
        <w:right w:val="none" w:sz="0" w:space="0" w:color="auto"/>
      </w:divBdr>
    </w:div>
    <w:div w:id="2082943164">
      <w:bodyDiv w:val="1"/>
      <w:marLeft w:val="0"/>
      <w:marRight w:val="0"/>
      <w:marTop w:val="0"/>
      <w:marBottom w:val="0"/>
      <w:divBdr>
        <w:top w:val="none" w:sz="0" w:space="0" w:color="auto"/>
        <w:left w:val="none" w:sz="0" w:space="0" w:color="auto"/>
        <w:bottom w:val="none" w:sz="0" w:space="0" w:color="auto"/>
        <w:right w:val="none" w:sz="0" w:space="0" w:color="auto"/>
      </w:divBdr>
    </w:div>
    <w:div w:id="2091189853">
      <w:bodyDiv w:val="1"/>
      <w:marLeft w:val="0"/>
      <w:marRight w:val="0"/>
      <w:marTop w:val="0"/>
      <w:marBottom w:val="0"/>
      <w:divBdr>
        <w:top w:val="none" w:sz="0" w:space="0" w:color="auto"/>
        <w:left w:val="none" w:sz="0" w:space="0" w:color="auto"/>
        <w:bottom w:val="none" w:sz="0" w:space="0" w:color="auto"/>
        <w:right w:val="none" w:sz="0" w:space="0" w:color="auto"/>
      </w:divBdr>
    </w:div>
    <w:div w:id="2094159557">
      <w:bodyDiv w:val="1"/>
      <w:marLeft w:val="0"/>
      <w:marRight w:val="0"/>
      <w:marTop w:val="0"/>
      <w:marBottom w:val="0"/>
      <w:divBdr>
        <w:top w:val="none" w:sz="0" w:space="0" w:color="auto"/>
        <w:left w:val="none" w:sz="0" w:space="0" w:color="auto"/>
        <w:bottom w:val="none" w:sz="0" w:space="0" w:color="auto"/>
        <w:right w:val="none" w:sz="0" w:space="0" w:color="auto"/>
      </w:divBdr>
    </w:div>
    <w:div w:id="2097313762">
      <w:bodyDiv w:val="1"/>
      <w:marLeft w:val="0"/>
      <w:marRight w:val="0"/>
      <w:marTop w:val="0"/>
      <w:marBottom w:val="0"/>
      <w:divBdr>
        <w:top w:val="none" w:sz="0" w:space="0" w:color="auto"/>
        <w:left w:val="none" w:sz="0" w:space="0" w:color="auto"/>
        <w:bottom w:val="none" w:sz="0" w:space="0" w:color="auto"/>
        <w:right w:val="none" w:sz="0" w:space="0" w:color="auto"/>
      </w:divBdr>
    </w:div>
    <w:div w:id="2102291855">
      <w:bodyDiv w:val="1"/>
      <w:marLeft w:val="0"/>
      <w:marRight w:val="0"/>
      <w:marTop w:val="0"/>
      <w:marBottom w:val="0"/>
      <w:divBdr>
        <w:top w:val="none" w:sz="0" w:space="0" w:color="auto"/>
        <w:left w:val="none" w:sz="0" w:space="0" w:color="auto"/>
        <w:bottom w:val="none" w:sz="0" w:space="0" w:color="auto"/>
        <w:right w:val="none" w:sz="0" w:space="0" w:color="auto"/>
      </w:divBdr>
    </w:div>
    <w:div w:id="2111005188">
      <w:bodyDiv w:val="1"/>
      <w:marLeft w:val="0"/>
      <w:marRight w:val="0"/>
      <w:marTop w:val="0"/>
      <w:marBottom w:val="0"/>
      <w:divBdr>
        <w:top w:val="none" w:sz="0" w:space="0" w:color="auto"/>
        <w:left w:val="none" w:sz="0" w:space="0" w:color="auto"/>
        <w:bottom w:val="none" w:sz="0" w:space="0" w:color="auto"/>
        <w:right w:val="none" w:sz="0" w:space="0" w:color="auto"/>
      </w:divBdr>
    </w:div>
    <w:div w:id="2116362044">
      <w:bodyDiv w:val="1"/>
      <w:marLeft w:val="0"/>
      <w:marRight w:val="0"/>
      <w:marTop w:val="0"/>
      <w:marBottom w:val="0"/>
      <w:divBdr>
        <w:top w:val="none" w:sz="0" w:space="0" w:color="auto"/>
        <w:left w:val="none" w:sz="0" w:space="0" w:color="auto"/>
        <w:bottom w:val="none" w:sz="0" w:space="0" w:color="auto"/>
        <w:right w:val="none" w:sz="0" w:space="0" w:color="auto"/>
      </w:divBdr>
    </w:div>
    <w:div w:id="2123113236">
      <w:bodyDiv w:val="1"/>
      <w:marLeft w:val="0"/>
      <w:marRight w:val="0"/>
      <w:marTop w:val="0"/>
      <w:marBottom w:val="0"/>
      <w:divBdr>
        <w:top w:val="none" w:sz="0" w:space="0" w:color="auto"/>
        <w:left w:val="none" w:sz="0" w:space="0" w:color="auto"/>
        <w:bottom w:val="none" w:sz="0" w:space="0" w:color="auto"/>
        <w:right w:val="none" w:sz="0" w:space="0" w:color="auto"/>
      </w:divBdr>
    </w:div>
    <w:div w:id="2128499499">
      <w:bodyDiv w:val="1"/>
      <w:marLeft w:val="0"/>
      <w:marRight w:val="0"/>
      <w:marTop w:val="0"/>
      <w:marBottom w:val="0"/>
      <w:divBdr>
        <w:top w:val="none" w:sz="0" w:space="0" w:color="auto"/>
        <w:left w:val="none" w:sz="0" w:space="0" w:color="auto"/>
        <w:bottom w:val="none" w:sz="0" w:space="0" w:color="auto"/>
        <w:right w:val="none" w:sz="0" w:space="0" w:color="auto"/>
      </w:divBdr>
    </w:div>
    <w:div w:id="2130464804">
      <w:bodyDiv w:val="1"/>
      <w:marLeft w:val="0"/>
      <w:marRight w:val="0"/>
      <w:marTop w:val="0"/>
      <w:marBottom w:val="0"/>
      <w:divBdr>
        <w:top w:val="none" w:sz="0" w:space="0" w:color="auto"/>
        <w:left w:val="none" w:sz="0" w:space="0" w:color="auto"/>
        <w:bottom w:val="none" w:sz="0" w:space="0" w:color="auto"/>
        <w:right w:val="none" w:sz="0" w:space="0" w:color="auto"/>
      </w:divBdr>
    </w:div>
    <w:div w:id="2130781890">
      <w:bodyDiv w:val="1"/>
      <w:marLeft w:val="0"/>
      <w:marRight w:val="0"/>
      <w:marTop w:val="0"/>
      <w:marBottom w:val="0"/>
      <w:divBdr>
        <w:top w:val="none" w:sz="0" w:space="0" w:color="auto"/>
        <w:left w:val="none" w:sz="0" w:space="0" w:color="auto"/>
        <w:bottom w:val="none" w:sz="0" w:space="0" w:color="auto"/>
        <w:right w:val="none" w:sz="0" w:space="0" w:color="auto"/>
      </w:divBdr>
    </w:div>
    <w:div w:id="2134708364">
      <w:bodyDiv w:val="1"/>
      <w:marLeft w:val="0"/>
      <w:marRight w:val="0"/>
      <w:marTop w:val="0"/>
      <w:marBottom w:val="0"/>
      <w:divBdr>
        <w:top w:val="none" w:sz="0" w:space="0" w:color="auto"/>
        <w:left w:val="none" w:sz="0" w:space="0" w:color="auto"/>
        <w:bottom w:val="none" w:sz="0" w:space="0" w:color="auto"/>
        <w:right w:val="none" w:sz="0" w:space="0" w:color="auto"/>
      </w:divBdr>
    </w:div>
    <w:div w:id="2144610780">
      <w:bodyDiv w:val="1"/>
      <w:marLeft w:val="0"/>
      <w:marRight w:val="0"/>
      <w:marTop w:val="0"/>
      <w:marBottom w:val="0"/>
      <w:divBdr>
        <w:top w:val="none" w:sz="0" w:space="0" w:color="auto"/>
        <w:left w:val="none" w:sz="0" w:space="0" w:color="auto"/>
        <w:bottom w:val="none" w:sz="0" w:space="0" w:color="auto"/>
        <w:right w:val="none" w:sz="0" w:space="0" w:color="auto"/>
      </w:divBdr>
    </w:div>
    <w:div w:id="214561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EDo14</b:Tag>
    <b:SourceType>Report</b:SourceType>
    <b:Guid>{EC90CAC7-7F7D-4625-8F34-89C4AFA9D258}</b:Guid>
    <b:Title>The Rectenna Device - from theory to practice (A review)</b:Title>
    <b:City>London</b:City>
    <b:Publisher>Materials Research Society</b:Publisher>
    <b:Year>2014</b:Year>
    <b:Author>
      <b:Author>
        <b:NameList>
          <b:Person>
            <b:Last>E. Donchev</b:Last>
            <b:First>J.</b:First>
            <b:Middle>S. Pang, P. M. Gammon, A. Centeno, F. Xie, P. K. Petrov, J. Breeze, M. P. Ryan, D. J. Riley, and N. McN. Alford</b:Middle>
          </b:Person>
        </b:NameList>
      </b:Author>
    </b:Author>
    <b:RefOrder>1</b:RefOrder>
  </b:Source>
  <b:Source>
    <b:Tag>AMS16</b:Tag>
    <b:SourceType>Report</b:SourceType>
    <b:Guid>{911F2906-ABC5-42D9-9FBF-A7D3AAD818CE}</b:Guid>
    <b:Author>
      <b:Author>
        <b:NameList>
          <b:Person>
            <b:Last>A. M. Shire</b:Last>
            <b:First>N.</b:First>
            <b:Middle>Abdullah, and E. Mohd</b:Middle>
          </b:Person>
        </b:NameList>
      </b:Author>
    </b:Author>
    <b:Title>Design of Rectenna for Wireless Energy Harvesting </b:Title>
    <b:Year>2016</b:Year>
    <b:Publisher>IEEE Student Conference on Research and Development (SCOReD)</b:Publisher>
    <b:City>Malasiya</b:City>
    <b:RefOrder>2</b:RefOrder>
  </b:Source>
  <b:Source>
    <b:Tag>Rih24</b:Tag>
    <b:SourceType>Report</b:SourceType>
    <b:Guid>{B94DF585-373A-47E3-8445-6B67FB1325B9}</b:Guid>
    <b:Author>
      <b:Author>
        <b:NameList>
          <b:Person>
            <b:Last>Riham Khodr</b:Last>
            <b:First>Latifah</b:First>
            <b:Middle>Kamal, Amir Minerbi, Gaurav Gupta</b:Middle>
          </b:Person>
        </b:NameList>
      </b:Author>
    </b:Author>
    <b:Title>Accuracy, Utility and Applicability of the WHOOP Wearable Monitoring Device in Health, Wellness and Performance - a systematic review</b:Title>
    <b:Year>2024</b:Year>
    <b:Publisher>MedRxiv</b:Publisher>
    <b:City>Yale</b:City>
    <b:RefOrder>5</b:RefOrder>
  </b:Source>
  <b:Source>
    <b:Tag>Aur25</b:Tag>
    <b:SourceType>InternetSite</b:SourceType>
    <b:Guid>{E9AB4647-278A-49BD-B13E-08650F882D5B}</b:Guid>
    <b:Title>The History of Bluetooth</b:Title>
    <b:Year>2025 </b:Year>
    <b:Author>
      <b:Author>
        <b:Corporate>Auris</b:Corporate>
      </b:Author>
    </b:Author>
    <b:ProductionCompany>Auris</b:ProductionCompany>
    <b:YearAccessed>2025</b:YearAccessed>
    <b:MonthAccessed>Feburary</b:MonthAccessed>
    <b:DayAccessed>20</b:DayAccessed>
    <b:URL>https://theauris.com/blogs/blog/the-history-of-bluetooth?srsltid=AfmBOoqocyFleYKA8eq-LCmoY27kCr8ZFp31J1VkU8674EtnViLhNJMG</b:URL>
    <b:RefOrder>9</b:RefOrder>
  </b:Source>
  <b:Source>
    <b:Tag>Ngu18</b:Tag>
    <b:SourceType>InternetSite</b:SourceType>
    <b:Guid>{EA40A608-C4D5-49BB-B354-540A9116C5E8}</b:Guid>
    <b:Title>Bluetooth 1.0 vs 2.0 vs 3.0 vs 4.0 vs 5.0 - How They Compare | Symmetry Blog</b:Title>
    <b:ProductionCompany>Symmetry Electronics</b:ProductionCompany>
    <b:Year>2018</b:Year>
    <b:Month>April</b:Month>
    <b:Day>18</b:Day>
    <b:YearAccessed>2025</b:YearAccessed>
    <b:MonthAccessed>Feburary</b:MonthAccessed>
    <b:DayAccessed>21</b:DayAccessed>
    <b:URL>https://www.symmetryelectronics.com/blog/bluetooth-1-0-vs-2-0-vs-3-0-vs-4-0-vs-5-0-how-they-compare-symmetry-blog/?srsltid=AfmBOorcu7bD7vyq0orsVtyYz94j-tWf7gTL-k9ESDqzTqQttz9-j0LO</b:URL>
    <b:Author>
      <b:Author>
        <b:NameList>
          <b:Person>
            <b:Last>Nguyen</b:Last>
            <b:First>Augustine</b:First>
          </b:Person>
        </b:NameList>
      </b:Author>
    </b:Author>
    <b:RefOrder>10</b:RefOrder>
  </b:Source>
  <b:Source>
    <b:Tag>Ver23</b:Tag>
    <b:SourceType>InternetSite</b:SourceType>
    <b:Guid>{4D5AE5CC-F65E-4CC4-BD70-41484235D856}</b:Guid>
    <b:Author>
      <b:Author>
        <b:Corporate>Verizon</b:Corporate>
      </b:Author>
    </b:Author>
    <b:Title>A timeline and history of Fitbit.</b:Title>
    <b:Year>2023</b:Year>
    <b:ProductionCompany>Verizon</b:ProductionCompany>
    <b:Month>September</b:Month>
    <b:Day>05</b:Day>
    <b:YearAccessed>2025</b:YearAccessed>
    <b:MonthAccessed>March</b:MonthAccessed>
    <b:DayAccessed>04</b:DayAccessed>
    <b:URL>https://www.verizon.com/articles/Accessories/history-of-fitbit/#:~:text=Founded%20in%202007%20by%20James,easy%20to%20track%20fitness%20goals.</b:URL>
    <b:RefOrder>3</b:RefOrder>
  </b:Source>
  <b:Source>
    <b:Tag>Max18</b:Tag>
    <b:SourceType>DocumentFromInternetSite</b:SourceType>
    <b:Guid>{57B19883-E0EA-4172-937F-9833995F25B3}</b:Guid>
    <b:Author>
      <b:Author>
        <b:Corporate>Maxim intergrated Technologies</b:Corporate>
      </b:Author>
    </b:Author>
    <b:Title>High-Sensitivity Pulse Oximeter and Heart-Rate Sensor for Wearable Health</b:Title>
    <b:Year>2018</b:Year>
    <b:YearAccessed>2025</b:YearAccessed>
    <b:MonthAccessed>March</b:MonthAccessed>
    <b:DayAccessed>14</b:DayAccessed>
    <b:URL>https://www.analog.com/media/en/technical-documentation/data-sheets/max30102.pdf</b:URL>
    <b:RefOrder>12</b:RefOrder>
  </b:Source>
  <b:Source>
    <b:Tag>Nik16</b:Tag>
    <b:SourceType>DocumentFromInternetSite</b:SourceType>
    <b:Guid>{A1C1FA74-8FB2-4CAA-972F-A39F0B593CCC}</b:Guid>
    <b:Author>
      <b:Author>
        <b:NameList>
          <b:Person>
            <b:Last>Phongchit</b:Last>
            <b:First>Nikko</b:First>
          </b:Person>
        </b:NameList>
      </b:Author>
    </b:Author>
    <b:Title>What is Baud Rate and Why is it Important?</b:Title>
    <b:Year>2016</b:Year>
    <b:Month>January</b:Month>
    <b:Day>4</b:Day>
    <b:YearAccessed>2025</b:YearAccessed>
    <b:MonthAccessed>3</b:MonthAccessed>
    <b:DayAccessed>31</b:DayAccessed>
    <b:URL>https://www.setra.com/blog/what-is-baud-rate-and-what-cable-length-is-required-1</b:URL>
    <b:RefOrder>11</b:RefOrder>
  </b:Source>
  <b:Source>
    <b:Tag>Mac25</b:Tag>
    <b:SourceType>DocumentFromInternetSite</b:SourceType>
    <b:Guid>{AD534E81-E02F-4430-B416-8AF17B50F5BE}</b:Guid>
    <b:Author>
      <b:Author>
        <b:Corporate>Macys</b:Corporate>
      </b:Author>
    </b:Author>
    <b:Title>What Is A Fitbit and How do you use it?</b:Title>
    <b:Year>2025</b:Year>
    <b:YearAccessed>2025</b:YearAccessed>
    <b:MonthAccessed>March</b:MonthAccessed>
    <b:DayAccessed>31</b:DayAccessed>
    <b:URL>https://www.macys.com/ce/watches-buying-guide/what-is-a-fitbit</b:URL>
    <b:RefOrder>4</b:RefOrder>
  </b:Source>
  <b:Source>
    <b:Tag>Cla24</b:Tag>
    <b:SourceType>DocumentFromInternetSite</b:SourceType>
    <b:Guid>{74DADB2B-0463-438C-9575-FBF785E6D137}</b:Guid>
    <b:Author>
      <b:Author>
        <b:NameList>
          <b:Person>
            <b:Last>Strunck</b:Last>
            <b:First>Clara</b:First>
          </b:Person>
        </b:NameList>
      </b:Author>
    </b:Author>
    <b:Title>Is the Whoop band worthit?</b:Title>
    <b:Year>2024</b:Year>
    <b:Month>April</b:Month>
    <b:Day>30</b:Day>
    <b:YearAccessed>2025</b:YearAccessed>
    <b:MonthAccessed>March</b:MonthAccessed>
    <b:DayAccessed>31</b:DayAccessed>
    <b:URL>https://www.harpersbazaar.com/uk/beauty/fitness-wellbeing/a60633062/whoop-band-review/</b:URL>
    <b:RefOrder>6</b:RefOrder>
  </b:Source>
  <b:Source>
    <b:Tag>Mic111</b:Tag>
    <b:SourceType>DocumentFromInternetSite</b:SourceType>
    <b:Guid>{509494E8-D3AD-47C0-9135-FCB0CE892E5E}</b:Guid>
    <b:Author>
      <b:Author>
        <b:Corporate>Microchip</b:Corporate>
      </b:Author>
    </b:Author>
    <b:Title>128-Bit I2C™ Bus Serial EEPROM 24AA00/24LC00/24C00</b:Title>
    <b:Year>2011</b:Year>
    <b:YearAccessed>2025</b:YearAccessed>
    <b:MonthAccessed>April</b:MonthAccessed>
    <b:DayAccessed>4</b:DayAccessed>
    <b:URL>https://docs.rs-online.com/09ba/0900766b80b0475d.pdf</b:URL>
    <b:RefOrder>20</b:RefOrder>
  </b:Source>
  <b:Source>
    <b:Tag>RSD25</b:Tag>
    <b:SourceType>DocumentFromInternetSite</b:SourceType>
    <b:Guid>{EB119BD6-A94A-4D91-BA97-74D2F5739D57}</b:Guid>
    <b:Author>
      <b:Author>
        <b:Corporate>RS, DFRobot</b:Corporate>
      </b:Author>
    </b:Author>
    <b:Title>A700000008916395.pdf</b:Title>
    <b:Year>2025</b:Year>
    <b:YearAccessed>2025</b:YearAccessed>
    <b:MonthAccessed>April</b:MonthAccessed>
    <b:DayAccessed>4</b:DayAccessed>
    <b:URL>https://docs.rs-online.com/e4db/A700000008916395.pdf</b:URL>
    <b:RefOrder>14</b:RefOrder>
  </b:Source>
  <b:Source>
    <b:Tag>RSR25</b:Tag>
    <b:SourceType>DocumentFromInternetSite</b:SourceType>
    <b:Guid>{3D6DE733-3057-408D-B548-07F49C51C4BB}</b:Guid>
    <b:Author>
      <b:Author>
        <b:Corporate>RS, Rubycon</b:Corporate>
      </b:Author>
    </b:Author>
    <b:Title>Minature Aluminium Electrolytic Capacitors</b:Title>
    <b:Year>2025</b:Year>
    <b:YearAccessed>2025</b:YearAccessed>
    <b:MonthAccessed>April</b:MonthAccessed>
    <b:DayAccessed>4</b:DayAccessed>
    <b:URL>http://docs.rs-online.com/f8b3/0900766b80029b9d.pdf</b:URL>
    <b:RefOrder>15</b:RefOrder>
  </b:Source>
  <b:Source>
    <b:Tag>RSL25</b:Tag>
    <b:SourceType>DocumentFromInternetSite</b:SourceType>
    <b:Guid>{6D687C68-51E3-492A-B4FC-C4FDBE0FFC51}</b:Guid>
    <b:Author>
      <b:Author>
        <b:Corporate>RS, Littelfuse</b:Corporate>
      </b:Author>
    </b:Author>
    <b:Title>Transient Voltage Suppression Diodes</b:Title>
    <b:Year>2025</b:Year>
    <b:YearAccessed>2025</b:YearAccessed>
    <b:MonthAccessed>April</b:MonthAccessed>
    <b:DayAccessed>4</b:DayAccessed>
    <b:URL>https://docs.rs-online.com/6264/0900766b810f4ec1.pdf</b:URL>
    <b:RefOrder>16</b:RefOrder>
  </b:Source>
  <b:Source>
    <b:Tag>RST15</b:Tag>
    <b:SourceType>DocumentFromInternetSite</b:SourceType>
    <b:Guid>{D4891AEA-6E8C-4AE2-B34F-7E292DD782B9}</b:Guid>
    <b:Author>
      <b:Author>
        <b:Corporate>RS, TE Connectivity</b:Corporate>
      </b:Author>
    </b:Author>
    <b:Title>Carbon film fixed Resistors</b:Title>
    <b:Year>2015</b:Year>
    <b:Month>August</b:Month>
    <b:YearAccessed>2025</b:YearAccessed>
    <b:MonthAccessed>April</b:MonthAccessed>
    <b:DayAccessed>4</b:DayAccessed>
    <b:URL>https://docs.rs-online.com/85d2/A700000012777702.pdf</b:URL>
    <b:RefOrder>17</b:RefOrder>
  </b:Source>
  <b:Source>
    <b:Tag>RSD251</b:Tag>
    <b:SourceType>DocumentFromInternetSite</b:SourceType>
    <b:Guid>{ED9EA387-A96A-42AE-8E3F-F5FCA7417CAC}</b:Guid>
    <b:Author>
      <b:Author>
        <b:Corporate>RS, DFRobot</b:Corporate>
      </b:Author>
    </b:Author>
    <b:Title>A700000008916391 SEN0344</b:Title>
    <b:Year>2025</b:Year>
    <b:YearAccessed>2025</b:YearAccessed>
    <b:MonthAccessed>April</b:MonthAccessed>
    <b:DayAccessed>4</b:DayAccessed>
    <b:URL>https://docs.rs-online.com/2bea/A700000008916391.pdf</b:URL>
    <b:RefOrder>18</b:RefOrder>
  </b:Source>
  <b:Source>
    <b:Tag>RSP25</b:Tag>
    <b:SourceType>DocumentFromInternetSite</b:SourceType>
    <b:Guid>{2045CE7B-D133-4AC8-85AC-6F0CC957EAB2}</b:Guid>
    <b:Author>
      <b:Author>
        <b:Corporate>RS-Pro</b:Corporate>
      </b:Author>
    </b:Author>
    <b:Title>RS PRO, 3.7V, 53.5 x 35 x 10.4 mm, Lithium Polymer Rechargeable Battery, 1.8Ah</b:Title>
    <b:Year>2025</b:Year>
    <b:YearAccessed>2025</b:YearAccessed>
    <b:MonthAccessed>April</b:MonthAccessed>
    <b:DayAccessed>4</b:DayAccessed>
    <b:URL>https://docs.rs-online.com/42f4/A700000008874152.pdf</b:URL>
    <b:RefOrder>19</b:RefOrder>
  </b:Source>
  <b:Source>
    <b:Tag>RSM14</b:Tag>
    <b:SourceType>DocumentFromInternetSite</b:SourceType>
    <b:Guid>{C95B321C-38FC-4923-8F5E-566BB965912C}</b:Guid>
    <b:Author>
      <b:Author>
        <b:Corporate>RS, Microchip</b:Corporate>
      </b:Author>
    </b:Author>
    <b:Title>Microchip PIC18F45K50-I/P, 8bit PIC Microcontroller, PIC18F, 48MHz, 32 kB Flash, 40-Pin PDIP</b:Title>
    <b:Year>2014</b:Year>
    <b:YearAccessed>2025</b:YearAccessed>
    <b:MonthAccessed>April</b:MonthAccessed>
    <b:DayAccessed>4</b:DayAccessed>
    <b:URL>https://docs.rs-online.com/c238/0900766b813835fd.pdf</b:URL>
    <b:RefOrder>13</b:RefOrder>
  </b:Source>
  <b:Source>
    <b:Tag>App14</b:Tag>
    <b:SourceType>DocumentFromInternetSite</b:SourceType>
    <b:Guid>{250F316A-F6F4-4083-8DC4-3F190BC86FE6}</b:Guid>
    <b:Title>Apple Unveils Apple Watch—Apple’s Most Personal Device Ever</b:Title>
    <b:Year>2014</b:Year>
    <b:Month>September</b:Month>
    <b:Day>9</b:Day>
    <b:YearAccessed>2025</b:YearAccessed>
    <b:MonthAccessed>April</b:MonthAccessed>
    <b:DayAccessed>7</b:DayAccessed>
    <b:URL>https://www.apple.com/uk/newsroom/2014/09/09Apple-Unveils-Apple-Watch-Apples-Most-Personal-Device-Ever/</b:URL>
    <b:Author>
      <b:Author>
        <b:Corporate>Apple</b:Corporate>
      </b:Author>
    </b:Author>
    <b:RefOrder>7</b:RefOrder>
  </b:Source>
  <b:Source>
    <b:Tag>Chr24</b:Tag>
    <b:SourceType>InternetSite</b:SourceType>
    <b:Guid>{B2C5522F-FEA9-4017-AF64-29990DF70586}</b:Guid>
    <b:Title>Fitbit vs. Apple Watch: Which Fitness Tracker is Better?</b:Title>
    <b:Year>2024</b:Year>
    <b:Month>July</b:Month>
    <b:Day>17</b:Day>
    <b:YearAccessed>2025</b:YearAccessed>
    <b:MonthAccessed>April</b:MonthAccessed>
    <b:DayAccessed>7</b:DayAccessed>
    <b:URL>https://www.verywellfit.com/fitbit-vs-apple-watch-7099233</b:URL>
    <b:ProductionCompany>Very Well Fit</b:ProductionCompany>
    <b:Author>
      <b:Author>
        <b:NameList>
          <b:Person>
            <b:Last>Christine Luff</b:Last>
            <b:First>ACE-CPT</b:First>
          </b:Person>
        </b:NameList>
      </b:Author>
    </b:Author>
    <b:RefOrder>8</b:RefOrder>
  </b:Source>
  <b:Source>
    <b:Tag>Rar25</b:Tag>
    <b:SourceType>InternetSite</b:SourceType>
    <b:Guid>{753B21AA-5C1F-4336-B0C0-A4AB466F79BD}</b:Guid>
    <b:Title>How a serial number works and why you should use it</b:Title>
    <b:Year>2025</b:Year>
    <b:Author>
      <b:Author>
        <b:NameList>
          <b:Person>
            <b:Last>Bratucu</b:Last>
            <b:First>Rares</b:First>
          </b:Person>
        </b:NameList>
      </b:Author>
    </b:Author>
    <b:ProductionCompany>RENTman</b:ProductionCompany>
    <b:YearAccessed>2025</b:YearAccessed>
    <b:MonthAccessed>April</b:MonthAccessed>
    <b:DayAccessed>7</b:DayAccessed>
    <b:RefOrder>21</b:RefOrder>
  </b:Source>
  <b:Source>
    <b:Tag>Shr25</b:Tag>
    <b:SourceType>InternetSite</b:SourceType>
    <b:Guid>{7D489D25-33E0-4985-B2C4-79FBAAB643D2}</b:Guid>
    <b:Author>
      <b:Author>
        <b:NameList>
          <b:Person>
            <b:Last>Sharma</b:Last>
            <b:First>Shreyas</b:First>
          </b:Person>
        </b:NameList>
      </b:Author>
    </b:Author>
    <b:Title>FR4: Understanding the Material and Its Applications in PCB Design</b:Title>
    <b:ProductionCompany>Wevolver</b:ProductionCompany>
    <b:Year>2025</b:Year>
    <b:Month>Feburary</b:Month>
    <b:Day>13</b:Day>
    <b:YearAccessed>2025</b:YearAccessed>
    <b:MonthAccessed>April</b:MonthAccessed>
    <b:DayAccessed>7</b:DayAccessed>
    <b:URL>https://www.wevolver.com/article/fr4</b:URL>
    <b:RefOrder>22</b:RefOrder>
  </b:Source>
  <b:Source>
    <b:Tag>RS23</b:Tag>
    <b:SourceType>InternetSite</b:SourceType>
    <b:Guid>{CCD813A9-AC3B-441D-A13C-A7AF49AE12CA}</b:Guid>
    <b:Author>
      <b:Author>
        <b:Corporate>RS</b:Corporate>
      </b:Author>
    </b:Author>
    <b:Title>A Guide to EEPROM</b:Title>
    <b:ProductionCompany>RS</b:ProductionCompany>
    <b:Year>2023</b:Year>
    <b:Month>January</b:Month>
    <b:Day>24</b:Day>
    <b:YearAccessed>2025</b:YearAccessed>
    <b:MonthAccessed>April</b:MonthAccessed>
    <b:DayAccessed>8</b:DayAccessed>
    <b:URL>https://uk.rs-online.com/web/content/discovery/ideas-and-advice/eeprom-guide</b:URL>
    <b:RefOrder>29</b:RefOrder>
  </b:Source>
  <b:Source>
    <b:Tag>Ste01</b:Tag>
    <b:SourceType>BookSection</b:SourceType>
    <b:Guid>{40D89F4F-4161-4C80-B7DE-E5DCD9711DED}</b:Guid>
    <b:Title>Multiple Serial Device Interfacing to the I2C Bus</b:Title>
    <b:Year>2001</b:Year>
    <b:BookTitle>Electronic Design</b:BookTitle>
    <b:Pages>60</b:Pages>
    <b:City>Sunnyvale, Nashville</b:City>
    <b:Publisher>Endeavor Business Media</b:Publisher>
    <b:Author>
      <b:Author>
        <b:NameList>
          <b:Person>
            <b:Last>Stefan</b:Last>
            <b:First>Denisa</b:First>
          </b:Person>
        </b:NameList>
      </b:Author>
    </b:Author>
    <b:RefOrder>26</b:RefOrder>
  </b:Source>
  <b:Source>
    <b:Tag>Cai24</b:Tag>
    <b:SourceType>JournalArticle</b:SourceType>
    <b:Guid>{32CBE8F5-3ED2-4A8C-A630-A4FB67C65292}</b:Guid>
    <b:Title>A mini I2C bus interface circuit design and its VLSI implementation</b:Title>
    <b:Year>2024</b:Year>
    <b:Pages>23794-23814</b:Pages>
    <b:Author>
      <b:Author>
        <b:NameList>
          <b:Person>
            <b:Last>Caixia Huang</b:Last>
            <b:First>Sen</b:First>
            <b:Middle>Yang</b:Middle>
          </b:Person>
        </b:NameList>
      </b:Author>
    </b:Author>
    <b:JournalName>The Journal of Supercomputing</b:JournalName>
    <b:Volume>LXXX</b:Volume>
    <b:Issue>16</b:Issue>
    <b:RefOrder>24</b:RefOrder>
  </b:Source>
  <b:Source>
    <b:Tag>Com22</b:Tag>
    <b:SourceType>InternetSite</b:SourceType>
    <b:Guid>{F6605B2F-5695-4A01-A6CC-3B1D04DBC601}</b:Guid>
    <b:Title>Bus</b:Title>
    <b:Year>2022</b:Year>
    <b:Author>
      <b:Author>
        <b:Corporate>Computer Hope</b:Corporate>
      </b:Author>
    </b:Author>
    <b:ProductionCompany>Computer Hope</b:ProductionCompany>
    <b:Month>July</b:Month>
    <b:Day>31</b:Day>
    <b:YearAccessed>2025</b:YearAccessed>
    <b:MonthAccessed>April</b:MonthAccessed>
    <b:DayAccessed>8</b:DayAccessed>
    <b:URL>https://www.computerhope.com/jargon/b/bus.htm</b:URL>
    <b:RefOrder>25</b:RefOrder>
  </b:Source>
  <b:Source>
    <b:Tag>Eri20</b:Tag>
    <b:SourceType>JournalArticle</b:SourceType>
    <b:Guid>{83F0292C-E402-48DA-BD47-098B9DE5D090}</b:Guid>
    <b:Title>UART: A Hardware Communication Protocol</b:Title>
    <b:Year>2020</b:Year>
    <b:Author>
      <b:Author>
        <b:NameList>
          <b:Person>
            <b:Last>Eric Peña</b:Last>
            <b:First>Mary</b:First>
            <b:Middle>Grace Legaspi</b:Middle>
          </b:Person>
        </b:NameList>
      </b:Author>
    </b:Author>
    <b:JournalName>Understanding Universal Asynchronus Reciever/Transmitter</b:JournalName>
    <b:Pages>1 -2 </b:Pages>
    <b:Volume>LIV</b:Volume>
    <b:Issue>4</b:Issue>
    <b:RefOrder>27</b:RefOrder>
  </b:Source>
  <b:Source>
    <b:Tag>Rah24</b:Tag>
    <b:SourceType>InternetSite</b:SourceType>
    <b:Guid>{CA14F0A6-571B-4BC8-A211-EE956E1C4A47}</b:Guid>
    <b:Title>What is parity in computing?</b:Title>
    <b:Year>2024</b:Year>
    <b:Author>
      <b:Author>
        <b:NameList>
          <b:Person>
            <b:Last>Rahul Awati</b:Last>
            <b:First>Ed</b:First>
            <b:Middle>Hannan</b:Middle>
          </b:Person>
        </b:NameList>
      </b:Author>
    </b:Author>
    <b:ProductionCompany>TechTarget</b:ProductionCompany>
    <b:Month>July</b:Month>
    <b:YearAccessed>2025</b:YearAccessed>
    <b:MonthAccessed>April</b:MonthAccessed>
    <b:DayAccessed>9</b:DayAccessed>
    <b:URL>https://www.techtarget.com/searchstorage/definition/parity</b:URL>
    <b:RefOrder>28</b:RefOrder>
  </b:Source>
  <b:Source>
    <b:Tag>Bri22</b:Tag>
    <b:SourceType>InternetSite</b:SourceType>
    <b:Guid>{AB8E4B4E-AB2F-424A-B91F-1ED4B5295BB3}</b:Guid>
    <b:Author>
      <b:Author>
        <b:NameList>
          <b:Person>
            <b:Last>Foundation</b:Last>
            <b:First>British</b:First>
            <b:Middle>Heart</b:Middle>
          </b:Person>
        </b:NameList>
      </b:Author>
    </b:Author>
    <b:Title>Your Heart Rate</b:Title>
    <b:ProductionCompany>British Heart Foundation</b:ProductionCompany>
    <b:Year>2022</b:Year>
    <b:Month>July</b:Month>
    <b:YearAccessed>2025</b:YearAccessed>
    <b:MonthAccessed>April</b:MonthAccessed>
    <b:DayAccessed>9</b:DayAccessed>
    <b:URL>https://www.bhf.org.uk/informationsupport/how-a-healthy-heart-works/your-heart-rate</b:URL>
    <b:RefOrder>30</b:RefOrder>
  </b:Source>
  <b:Source>
    <b:Tag>CDT23</b:Tag>
    <b:SourceType>InternetSite</b:SourceType>
    <b:Guid>{A494F735-E671-4472-9D76-87652C0A4EC9}</b:Guid>
    <b:Author>
      <b:Author>
        <b:Corporate>CD-Team</b:Corporate>
      </b:Author>
    </b:Author>
    <b:Title>LCD 16×2 Pinout, Commands, and Displaying Custom Characters</b:Title>
    <b:ProductionCompany>ElectronicsForU</b:ProductionCompany>
    <b:Year>2023</b:Year>
    <b:Month>August</b:Month>
    <b:Day>25</b:Day>
    <b:YearAccessed>2025</b:YearAccessed>
    <b:MonthAccessed>April</b:MonthAccessed>
    <b:DayAccessed>11</b:DayAccessed>
    <b:URL>https://www.electronicsforu.com/technology-trends/learn-electronics/16x2-lcd-pinout-diagram</b:URL>
    <b:RefOrder>31</b:RefOrder>
  </b:Source>
  <b:Source>
    <b:Tag>OFC10</b:Tag>
    <b:SourceType>InternetSite</b:SourceType>
    <b:Guid>{01EC8ACB-8F32-4955-B9E8-08C00856B6C9}</b:Guid>
    <b:Author>
      <b:Author>
        <b:Corporate>OFCOM</b:Corporate>
      </b:Author>
    </b:Author>
    <b:Title>What is Ofcom?</b:Title>
    <b:ProductionCompany>OFCOM</b:ProductionCompany>
    <b:Year>2010</b:Year>
    <b:Month>Jun1</b:Month>
    <b:Day>21</b:Day>
    <b:YearAccessed>2025</b:YearAccessed>
    <b:MonthAccessed>April</b:MonthAccessed>
    <b:DayAccessed>11</b:DayAccessed>
    <b:URL>https://www.ofcom.org.uk/about-ofcom/what-we-do/what-is-ofcom/</b:URL>
    <b:RefOrder>23</b:RefOrder>
  </b:Source>
  <b:Source>
    <b:Tag>BYJ25</b:Tag>
    <b:SourceType>InternetSite</b:SourceType>
    <b:Guid>{C7C35686-F89D-4102-8A18-2634A8C5C87B}</b:Guid>
    <b:Author>
      <b:Author>
        <b:Corporate>BYJU'S</b:Corporate>
      </b:Author>
    </b:Author>
    <b:Title>Permittivity and Permeability </b:Title>
    <b:ProductionCompany>BYJU'S</b:ProductionCompany>
    <b:Year>2025</b:Year>
    <b:YearAccessed>2025</b:YearAccessed>
    <b:MonthAccessed>April</b:MonthAccessed>
    <b:DayAccessed>11</b:DayAccessed>
    <b:URL>https://byjus.com/physics/permittivity-and-permeability/</b:URL>
    <b:RefOrder>32</b:RefOrder>
  </b:Source>
  <b:Source>
    <b:Tag>Eve21</b:Tag>
    <b:SourceType>InternetSite</b:SourceType>
    <b:Guid>{79FD71AE-B9DD-4F81-B72A-1B703F181E9B}</b:Guid>
    <b:Title>What is an Anechoic Chamber?</b:Title>
    <b:Year>2021</b:Year>
    <b:Author>
      <b:Author>
        <b:Corporate>Everything RF</b:Corporate>
      </b:Author>
    </b:Author>
    <b:Month>January</b:Month>
    <b:Day>10</b:Day>
    <b:YearAccessed>2025</b:YearAccessed>
    <b:MonthAccessed>April</b:MonthAccessed>
    <b:DayAccessed>22</b:DayAccessed>
    <b:URL>https://www.everythingrf.com/community/what-is-an-anechoic-chamber</b:URL>
    <b:RefOrder>33</b:RefOrder>
  </b:Source>
  <b:Source>
    <b:Tag>Tan24</b:Tag>
    <b:SourceType>InternetSite</b:SourceType>
    <b:Guid>{3541CE06-B711-45A4-9DCA-DE3AF3ADC7C1}</b:Guid>
    <b:Title>Free Risk Assessment Template</b:Title>
    <b:Year>2024</b:Year>
    <b:Author>
      <b:Author>
        <b:NameList>
          <b:Person>
            <b:Last>Tanya</b:Last>
          </b:Person>
        </b:NameList>
      </b:Author>
    </b:Author>
    <b:ProductionCompany>Spire Safety</b:ProductionCompany>
    <b:Month>January</b:Month>
    <b:Day>14</b:Day>
    <b:YearAccessed>2025</b:YearAccessed>
    <b:MonthAccessed>April</b:MonthAccessed>
    <b:DayAccessed>24</b:DayAccessed>
    <b:URL>https://spiresafety.com.au/resources/free-risk-assessment-template/</b:URL>
    <b:RefOrder>34</b:RefOrder>
  </b:Source>
</b:Sources>
</file>

<file path=customXml/itemProps1.xml><?xml version="1.0" encoding="utf-8"?>
<ds:datastoreItem xmlns:ds="http://schemas.openxmlformats.org/officeDocument/2006/customXml" ds:itemID="{A0987D51-E77F-486D-80DA-D9A4D36A0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100885</TotalTime>
  <Pages>59</Pages>
  <Words>12915</Words>
  <Characters>73620</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Port</dc:creator>
  <cp:keywords/>
  <dc:description/>
  <cp:lastModifiedBy>Joshua Port</cp:lastModifiedBy>
  <cp:revision>483</cp:revision>
  <dcterms:created xsi:type="dcterms:W3CDTF">2024-11-12T14:54:00Z</dcterms:created>
  <dcterms:modified xsi:type="dcterms:W3CDTF">2025-04-28T09:51:00Z</dcterms:modified>
</cp:coreProperties>
</file>