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74794E" w14:textId="36168193" w:rsidR="0042138D" w:rsidRDefault="00BF0923" w:rsidP="00857E54">
      <w:pPr>
        <w:ind w:left="720" w:hanging="360"/>
      </w:pPr>
      <w:r>
        <w:t xml:space="preserve">                                                                                                                           </w:t>
      </w:r>
      <w:r w:rsidR="003B4FCC">
        <w:t xml:space="preserve">Harvard Referencing </w:t>
      </w:r>
      <w:r>
        <w:t>System</w:t>
      </w:r>
    </w:p>
    <w:p w14:paraId="17A4990A" w14:textId="78A65A47" w:rsidR="0042138D" w:rsidRDefault="0042138D" w:rsidP="0042138D">
      <w:pPr>
        <w:pStyle w:val="ListParagraph"/>
        <w:jc w:val="right"/>
        <w:rPr>
          <w:lang w:val="en-US"/>
        </w:rPr>
      </w:pPr>
      <w:r>
        <w:rPr>
          <w:lang w:val="en-US"/>
        </w:rPr>
        <w:t>Books</w:t>
      </w:r>
    </w:p>
    <w:p w14:paraId="20E24DD5" w14:textId="77777777" w:rsidR="0042138D" w:rsidRDefault="0042138D" w:rsidP="0042138D">
      <w:pPr>
        <w:pStyle w:val="ListParagraph"/>
        <w:rPr>
          <w:lang w:val="en-US"/>
        </w:rPr>
      </w:pPr>
    </w:p>
    <w:p w14:paraId="5A9B83D1" w14:textId="2DC2EB50" w:rsidR="00A31A69" w:rsidRPr="00A31A69" w:rsidRDefault="00857E54" w:rsidP="00A31A69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>Bailey, S</w:t>
      </w:r>
      <w:r w:rsidR="00A31A69">
        <w:rPr>
          <w:lang w:val="en-US"/>
        </w:rPr>
        <w:t>.</w:t>
      </w:r>
      <w:r>
        <w:rPr>
          <w:lang w:val="en-US"/>
        </w:rPr>
        <w:t xml:space="preserve"> (2015), </w:t>
      </w:r>
      <w:r w:rsidR="00A31A69">
        <w:rPr>
          <w:lang w:val="en-US"/>
        </w:rPr>
        <w:t>‘’</w:t>
      </w:r>
      <w:r>
        <w:rPr>
          <w:lang w:val="en-US"/>
        </w:rPr>
        <w:t>Academic Writing A Handbook for International Students</w:t>
      </w:r>
      <w:r w:rsidR="00A31A69">
        <w:rPr>
          <w:lang w:val="en-US"/>
        </w:rPr>
        <w:t>’’, (4</w:t>
      </w:r>
      <w:r w:rsidR="00A31A69" w:rsidRPr="00A31A69">
        <w:rPr>
          <w:vertAlign w:val="superscript"/>
          <w:lang w:val="en-US"/>
        </w:rPr>
        <w:t>th</w:t>
      </w:r>
      <w:r w:rsidR="00A31A69">
        <w:rPr>
          <w:lang w:val="en-US"/>
        </w:rPr>
        <w:t xml:space="preserve"> edition), Routledge, </w:t>
      </w:r>
      <w:r w:rsidR="00771A9D">
        <w:rPr>
          <w:lang w:val="en-US"/>
        </w:rPr>
        <w:t>Oxon</w:t>
      </w:r>
      <w:r w:rsidR="00A31A69">
        <w:rPr>
          <w:lang w:val="en-US"/>
        </w:rPr>
        <w:t>.</w:t>
      </w:r>
    </w:p>
    <w:p w14:paraId="0255BD28" w14:textId="77EC5965" w:rsidR="00857E54" w:rsidRDefault="00857E54" w:rsidP="00A31A69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>Baker, M.J</w:t>
      </w:r>
      <w:r w:rsidR="00A31A69">
        <w:rPr>
          <w:lang w:val="en-US"/>
        </w:rPr>
        <w:t xml:space="preserve"> &amp;</w:t>
      </w:r>
      <w:r>
        <w:rPr>
          <w:lang w:val="en-US"/>
        </w:rPr>
        <w:t xml:space="preserve"> </w:t>
      </w:r>
      <w:proofErr w:type="spellStart"/>
      <w:r>
        <w:rPr>
          <w:lang w:val="en-US"/>
        </w:rPr>
        <w:t>Saren</w:t>
      </w:r>
      <w:proofErr w:type="spellEnd"/>
      <w:r>
        <w:rPr>
          <w:lang w:val="en-US"/>
        </w:rPr>
        <w:t xml:space="preserve">, M, (2016), </w:t>
      </w:r>
      <w:r w:rsidR="00BF0923">
        <w:rPr>
          <w:lang w:val="en-US"/>
        </w:rPr>
        <w:t>‘’</w:t>
      </w:r>
      <w:r>
        <w:rPr>
          <w:lang w:val="en-US"/>
        </w:rPr>
        <w:t>Marketing Theory a Student Text</w:t>
      </w:r>
      <w:r w:rsidR="00BF0923">
        <w:rPr>
          <w:lang w:val="en-US"/>
        </w:rPr>
        <w:t>’’</w:t>
      </w:r>
      <w:r>
        <w:rPr>
          <w:lang w:val="en-US"/>
        </w:rPr>
        <w:t>, (3</w:t>
      </w:r>
      <w:r>
        <w:rPr>
          <w:vertAlign w:val="superscript"/>
          <w:lang w:val="en-US"/>
        </w:rPr>
        <w:t xml:space="preserve">rd </w:t>
      </w:r>
      <w:r>
        <w:rPr>
          <w:lang w:val="en-US"/>
        </w:rPr>
        <w:t>edition), SAGE</w:t>
      </w:r>
      <w:r w:rsidR="00A31A69">
        <w:rPr>
          <w:lang w:val="en-US"/>
        </w:rPr>
        <w:t>,</w:t>
      </w:r>
      <w:r w:rsidR="006F15B2">
        <w:rPr>
          <w:lang w:val="en-US"/>
        </w:rPr>
        <w:t xml:space="preserve"> </w:t>
      </w:r>
      <w:r w:rsidR="00771A9D">
        <w:rPr>
          <w:lang w:val="en-US"/>
        </w:rPr>
        <w:t>Londo</w:t>
      </w:r>
      <w:r w:rsidR="006F15B2">
        <w:rPr>
          <w:lang w:val="en-US"/>
        </w:rPr>
        <w:t>n.</w:t>
      </w:r>
    </w:p>
    <w:p w14:paraId="7FB7005A" w14:textId="431EDA14" w:rsidR="00857E54" w:rsidRDefault="00857E54" w:rsidP="00A31A69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 xml:space="preserve">Cottrell, S, (2014), </w:t>
      </w:r>
      <w:r w:rsidR="00BF0923">
        <w:rPr>
          <w:lang w:val="en-US"/>
        </w:rPr>
        <w:t>‘’</w:t>
      </w:r>
      <w:r>
        <w:rPr>
          <w:lang w:val="en-US"/>
        </w:rPr>
        <w:t>Dissertations and Project Reports a Step by Step Guide</w:t>
      </w:r>
      <w:r w:rsidR="00BF0923">
        <w:rPr>
          <w:lang w:val="en-US"/>
        </w:rPr>
        <w:t>’’</w:t>
      </w:r>
      <w:r>
        <w:rPr>
          <w:lang w:val="en-US"/>
        </w:rPr>
        <w:t xml:space="preserve">, </w:t>
      </w:r>
      <w:r w:rsidR="00963A5A">
        <w:rPr>
          <w:lang w:val="en-US"/>
        </w:rPr>
        <w:t>Palgrave MacMillan</w:t>
      </w:r>
      <w:r w:rsidR="006F15B2">
        <w:rPr>
          <w:lang w:val="en-US"/>
        </w:rPr>
        <w:t xml:space="preserve">, </w:t>
      </w:r>
      <w:r w:rsidR="00771A9D">
        <w:rPr>
          <w:lang w:val="en-US"/>
        </w:rPr>
        <w:t>London</w:t>
      </w:r>
      <w:r w:rsidR="006F15B2">
        <w:rPr>
          <w:lang w:val="en-US"/>
        </w:rPr>
        <w:t>.</w:t>
      </w:r>
    </w:p>
    <w:p w14:paraId="386DA896" w14:textId="384022D4" w:rsidR="00963A5A" w:rsidRDefault="00963A5A" w:rsidP="00A31A69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 xml:space="preserve">Flynn, N, (2012), </w:t>
      </w:r>
      <w:r w:rsidR="00BF0923">
        <w:rPr>
          <w:lang w:val="en-US"/>
        </w:rPr>
        <w:t>‘’</w:t>
      </w:r>
      <w:r>
        <w:rPr>
          <w:lang w:val="en-US"/>
        </w:rPr>
        <w:t>Public Sector Management</w:t>
      </w:r>
      <w:r w:rsidR="00BF0923">
        <w:rPr>
          <w:lang w:val="en-US"/>
        </w:rPr>
        <w:t>’’</w:t>
      </w:r>
      <w:r>
        <w:rPr>
          <w:lang w:val="en-US"/>
        </w:rPr>
        <w:t>, SAGE</w:t>
      </w:r>
      <w:r w:rsidR="006F15B2">
        <w:rPr>
          <w:lang w:val="en-US"/>
        </w:rPr>
        <w:t>, Londo</w:t>
      </w:r>
      <w:r w:rsidR="00CA3914">
        <w:rPr>
          <w:lang w:val="en-US"/>
        </w:rPr>
        <w:t>n</w:t>
      </w:r>
      <w:r w:rsidR="006F15B2">
        <w:rPr>
          <w:lang w:val="en-US"/>
        </w:rPr>
        <w:t>.</w:t>
      </w:r>
    </w:p>
    <w:p w14:paraId="0F84E91F" w14:textId="6EA37484" w:rsidR="00CA3914" w:rsidRDefault="00CA3914" w:rsidP="00A31A69">
      <w:pPr>
        <w:pStyle w:val="ListParagraph"/>
        <w:spacing w:line="360" w:lineRule="auto"/>
        <w:rPr>
          <w:lang w:val="en-US"/>
        </w:rPr>
      </w:pPr>
      <w:proofErr w:type="spellStart"/>
      <w:r>
        <w:rPr>
          <w:lang w:val="en-US"/>
        </w:rPr>
        <w:t>Gettinger</w:t>
      </w:r>
      <w:proofErr w:type="spellEnd"/>
      <w:r>
        <w:rPr>
          <w:lang w:val="en-US"/>
        </w:rPr>
        <w:t xml:space="preserve">, M &amp; </w:t>
      </w:r>
      <w:proofErr w:type="spellStart"/>
      <w:r>
        <w:rPr>
          <w:lang w:val="en-US"/>
        </w:rPr>
        <w:t>Selbert</w:t>
      </w:r>
      <w:proofErr w:type="spellEnd"/>
      <w:r>
        <w:rPr>
          <w:lang w:val="en-US"/>
        </w:rPr>
        <w:t xml:space="preserve">, J, K. (2002) ‘’Contributions of study skills to academic’’, </w:t>
      </w:r>
      <w:r w:rsidRPr="00CA3914">
        <w:rPr>
          <w:u w:val="single"/>
          <w:lang w:val="en-US"/>
        </w:rPr>
        <w:t xml:space="preserve">School </w:t>
      </w:r>
      <w:proofErr w:type="spellStart"/>
      <w:r w:rsidRPr="00CA3914">
        <w:rPr>
          <w:u w:val="single"/>
          <w:lang w:val="en-US"/>
        </w:rPr>
        <w:t>P</w:t>
      </w:r>
      <w:r>
        <w:rPr>
          <w:u w:val="single"/>
          <w:lang w:val="en-US"/>
        </w:rPr>
        <w:t>ysc</w:t>
      </w:r>
      <w:r w:rsidRPr="00CA3914">
        <w:rPr>
          <w:u w:val="single"/>
          <w:lang w:val="en-US"/>
        </w:rPr>
        <w:t>ology</w:t>
      </w:r>
      <w:proofErr w:type="spellEnd"/>
      <w:r w:rsidRPr="00CA3914">
        <w:rPr>
          <w:u w:val="single"/>
          <w:lang w:val="en-US"/>
        </w:rPr>
        <w:t xml:space="preserve"> Review</w:t>
      </w:r>
      <w:r>
        <w:rPr>
          <w:lang w:val="en-US"/>
        </w:rPr>
        <w:t>, 31:3, PP. 350-365</w:t>
      </w:r>
    </w:p>
    <w:p w14:paraId="6C48A620" w14:textId="6776EF87" w:rsidR="00963A5A" w:rsidRDefault="00963A5A" w:rsidP="00A31A69">
      <w:pPr>
        <w:pStyle w:val="ListParagraph"/>
        <w:spacing w:line="360" w:lineRule="auto"/>
        <w:rPr>
          <w:lang w:val="en-US"/>
        </w:rPr>
      </w:pPr>
      <w:proofErr w:type="spellStart"/>
      <w:r>
        <w:rPr>
          <w:lang w:val="en-US"/>
        </w:rPr>
        <w:t>Gopee</w:t>
      </w:r>
      <w:proofErr w:type="spellEnd"/>
      <w:r>
        <w:rPr>
          <w:lang w:val="en-US"/>
        </w:rPr>
        <w:t>, N</w:t>
      </w:r>
      <w:r w:rsidR="006F15B2">
        <w:rPr>
          <w:lang w:val="en-US"/>
        </w:rPr>
        <w:t xml:space="preserve"> &amp;</w:t>
      </w:r>
      <w:r>
        <w:rPr>
          <w:lang w:val="en-US"/>
        </w:rPr>
        <w:t xml:space="preserve"> Galloway, J, (2014), </w:t>
      </w:r>
      <w:r w:rsidR="00BF0923">
        <w:rPr>
          <w:lang w:val="en-US"/>
        </w:rPr>
        <w:t>‘’</w:t>
      </w:r>
      <w:r>
        <w:rPr>
          <w:lang w:val="en-US"/>
        </w:rPr>
        <w:t>Leadership and Management in Healthcare</w:t>
      </w:r>
      <w:r w:rsidR="00BF0923">
        <w:rPr>
          <w:lang w:val="en-US"/>
        </w:rPr>
        <w:t>’’</w:t>
      </w:r>
      <w:r>
        <w:rPr>
          <w:lang w:val="en-US"/>
        </w:rPr>
        <w:t>, (2</w:t>
      </w:r>
      <w:r w:rsidRPr="00963A5A">
        <w:rPr>
          <w:vertAlign w:val="superscript"/>
          <w:lang w:val="en-US"/>
        </w:rPr>
        <w:t>nd</w:t>
      </w:r>
      <w:r>
        <w:rPr>
          <w:lang w:val="en-US"/>
        </w:rPr>
        <w:t xml:space="preserve"> edition), SAGE</w:t>
      </w:r>
      <w:r w:rsidR="006F15B2">
        <w:rPr>
          <w:lang w:val="en-US"/>
        </w:rPr>
        <w:t>, London.</w:t>
      </w:r>
    </w:p>
    <w:p w14:paraId="29DC22A8" w14:textId="0AA82A89" w:rsidR="00963A5A" w:rsidRDefault="00963A5A" w:rsidP="00A31A69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>Marchington, M</w:t>
      </w:r>
      <w:r w:rsidR="006F15B2">
        <w:rPr>
          <w:lang w:val="en-US"/>
        </w:rPr>
        <w:t xml:space="preserve"> &amp;</w:t>
      </w:r>
      <w:r>
        <w:rPr>
          <w:lang w:val="en-US"/>
        </w:rPr>
        <w:t xml:space="preserve"> Wilkinson, A, (2008), </w:t>
      </w:r>
      <w:r w:rsidR="00BF0923">
        <w:rPr>
          <w:lang w:val="en-US"/>
        </w:rPr>
        <w:t>‘’</w:t>
      </w:r>
      <w:r>
        <w:rPr>
          <w:lang w:val="en-US"/>
        </w:rPr>
        <w:t>Humans Resource Management at Work</w:t>
      </w:r>
      <w:r w:rsidR="00BF0923">
        <w:rPr>
          <w:lang w:val="en-US"/>
        </w:rPr>
        <w:t>’’</w:t>
      </w:r>
      <w:r>
        <w:rPr>
          <w:lang w:val="en-US"/>
        </w:rPr>
        <w:t>, (4</w:t>
      </w:r>
      <w:r w:rsidRPr="00963A5A">
        <w:rPr>
          <w:vertAlign w:val="superscript"/>
          <w:lang w:val="en-US"/>
        </w:rPr>
        <w:t>th</w:t>
      </w:r>
      <w:r>
        <w:rPr>
          <w:lang w:val="en-US"/>
        </w:rPr>
        <w:t xml:space="preserve"> edition), Chartered Institute</w:t>
      </w:r>
      <w:r w:rsidR="006F15B2">
        <w:rPr>
          <w:lang w:val="en-US"/>
        </w:rPr>
        <w:t>, London.</w:t>
      </w:r>
    </w:p>
    <w:p w14:paraId="78A68952" w14:textId="5C7B6BEC" w:rsidR="00CA3914" w:rsidRDefault="00963A5A" w:rsidP="00CA3914">
      <w:pPr>
        <w:pStyle w:val="ListParagraph"/>
        <w:spacing w:line="360" w:lineRule="auto"/>
      </w:pPr>
      <w:r w:rsidRPr="00A31A69">
        <w:rPr>
          <w:lang w:val="en-US"/>
        </w:rPr>
        <w:t xml:space="preserve">Mullins, L.J, Christy, G, (2013), </w:t>
      </w:r>
      <w:r w:rsidR="00BF0923">
        <w:rPr>
          <w:lang w:val="en-US"/>
        </w:rPr>
        <w:t>‘’</w:t>
      </w:r>
      <w:r w:rsidRPr="00A31A69">
        <w:rPr>
          <w:lang w:val="en-US"/>
        </w:rPr>
        <w:t xml:space="preserve">Management and </w:t>
      </w:r>
      <w:r w:rsidRPr="00963A5A">
        <w:t>Organi</w:t>
      </w:r>
      <w:r>
        <w:t>s</w:t>
      </w:r>
      <w:r w:rsidRPr="00963A5A">
        <w:t>ational</w:t>
      </w:r>
      <w:r>
        <w:t xml:space="preserve"> </w:t>
      </w:r>
      <w:r w:rsidR="0042138D">
        <w:t>Behaviour</w:t>
      </w:r>
      <w:r w:rsidR="00BF0923">
        <w:t>’’</w:t>
      </w:r>
      <w:r>
        <w:t>, (10</w:t>
      </w:r>
      <w:r w:rsidRPr="00A31A69">
        <w:rPr>
          <w:vertAlign w:val="superscript"/>
        </w:rPr>
        <w:t>th</w:t>
      </w:r>
      <w:r>
        <w:t xml:space="preserve"> edition), PEARSON</w:t>
      </w:r>
      <w:r w:rsidR="006F15B2">
        <w:t>, Harlow</w:t>
      </w:r>
      <w:r w:rsidR="00BF0923">
        <w:t>.</w:t>
      </w:r>
    </w:p>
    <w:p w14:paraId="05E834D9" w14:textId="77777777" w:rsidR="00CA3914" w:rsidRDefault="00CA3914" w:rsidP="00CA3914">
      <w:pPr>
        <w:pStyle w:val="ListParagraph"/>
        <w:spacing w:line="360" w:lineRule="auto"/>
      </w:pPr>
    </w:p>
    <w:p w14:paraId="39574B1C" w14:textId="4D51AA6F" w:rsidR="00BF0923" w:rsidRDefault="00BF0923" w:rsidP="006602D2">
      <w:pPr>
        <w:pStyle w:val="ListParagraph"/>
        <w:spacing w:line="360" w:lineRule="auto"/>
        <w:jc w:val="right"/>
      </w:pPr>
      <w:r>
        <w:t>Paraphrasing and Library Research Team Activity</w:t>
      </w:r>
    </w:p>
    <w:p w14:paraId="64B0469B" w14:textId="3F2E722A" w:rsidR="00BF0923" w:rsidRDefault="00BF0923" w:rsidP="006602D2">
      <w:pPr>
        <w:pStyle w:val="ListParagraph"/>
        <w:spacing w:line="360" w:lineRule="auto"/>
        <w:jc w:val="right"/>
      </w:pPr>
      <w:r>
        <w:t>Terms</w:t>
      </w:r>
    </w:p>
    <w:p w14:paraId="73DE7B03" w14:textId="6C080E74" w:rsidR="00BF0923" w:rsidRDefault="00BF0923" w:rsidP="00BF0923">
      <w:pPr>
        <w:pStyle w:val="ListParagraph"/>
        <w:spacing w:line="360" w:lineRule="auto"/>
      </w:pPr>
      <w:r w:rsidRPr="006602D2">
        <w:rPr>
          <w:u w:val="single"/>
        </w:rPr>
        <w:t>Secondary Research</w:t>
      </w:r>
      <w:r>
        <w:t xml:space="preserve"> – An industry that has existing data/knowledge which has been </w:t>
      </w:r>
      <w:r w:rsidR="00643C81">
        <w:t>extended to others for their own advantage.</w:t>
      </w:r>
    </w:p>
    <w:p w14:paraId="136604D1" w14:textId="7F2A5EA3" w:rsidR="00643C81" w:rsidRDefault="00643C81" w:rsidP="00BF0923">
      <w:pPr>
        <w:pStyle w:val="ListParagraph"/>
        <w:spacing w:line="360" w:lineRule="auto"/>
      </w:pPr>
      <w:r w:rsidRPr="006602D2">
        <w:rPr>
          <w:u w:val="single"/>
        </w:rPr>
        <w:t>Negotiation</w:t>
      </w:r>
      <w:r>
        <w:t xml:space="preserve"> –   Action caused to make no effect on somebody’s point of view/knowledge.</w:t>
      </w:r>
    </w:p>
    <w:p w14:paraId="08E72C0B" w14:textId="77777777" w:rsidR="006602D2" w:rsidRDefault="00643C81" w:rsidP="006602D2">
      <w:pPr>
        <w:pStyle w:val="ListParagraph"/>
        <w:spacing w:line="360" w:lineRule="auto"/>
      </w:pPr>
      <w:r w:rsidRPr="006602D2">
        <w:rPr>
          <w:u w:val="single"/>
        </w:rPr>
        <w:t>Time Management</w:t>
      </w:r>
      <w:r>
        <w:t xml:space="preserve"> – Forum of skill that has developed to priorities/organise/solve oneself.</w:t>
      </w:r>
    </w:p>
    <w:p w14:paraId="618E4B1C" w14:textId="318CFD89" w:rsidR="00643C81" w:rsidRDefault="009F5C5C" w:rsidP="006602D2">
      <w:pPr>
        <w:pStyle w:val="ListParagraph"/>
        <w:spacing w:line="360" w:lineRule="auto"/>
      </w:pPr>
      <w:r>
        <w:t xml:space="preserve"> </w:t>
      </w:r>
    </w:p>
    <w:p w14:paraId="46CF638A" w14:textId="2791491C" w:rsidR="009F5C5C" w:rsidRDefault="009F5C5C" w:rsidP="009F5C5C">
      <w:pPr>
        <w:pStyle w:val="ListParagraph"/>
        <w:spacing w:line="360" w:lineRule="auto"/>
        <w:jc w:val="right"/>
      </w:pPr>
      <w:bookmarkStart w:id="0" w:name="_GoBack"/>
      <w:bookmarkEnd w:id="0"/>
      <w:r>
        <w:t>Referencing</w:t>
      </w:r>
    </w:p>
    <w:p w14:paraId="661D1E50" w14:textId="34F153AF" w:rsidR="006602D2" w:rsidRDefault="006602D2" w:rsidP="006602D2">
      <w:pPr>
        <w:pStyle w:val="ListParagraph"/>
        <w:spacing w:line="360" w:lineRule="auto"/>
        <w:jc w:val="right"/>
      </w:pPr>
      <w:r>
        <w:t>Online</w:t>
      </w:r>
    </w:p>
    <w:p w14:paraId="53C3B8AC" w14:textId="75B45F66" w:rsidR="006602D2" w:rsidRDefault="006602D2" w:rsidP="006602D2">
      <w:pPr>
        <w:pStyle w:val="ListParagraph"/>
        <w:spacing w:line="360" w:lineRule="auto"/>
      </w:pPr>
      <w:r>
        <w:t xml:space="preserve">Cambridge Dictionary, (2019), ‘’Negotiation’’, (from: </w:t>
      </w:r>
      <w:hyperlink r:id="rId7" w:history="1">
        <w:r w:rsidRPr="00884662">
          <w:rPr>
            <w:rStyle w:val="Hyperlink"/>
          </w:rPr>
          <w:t>www.dictionarycambridge.org</w:t>
        </w:r>
      </w:hyperlink>
      <w:r>
        <w:t>), [accessed 28</w:t>
      </w:r>
      <w:r w:rsidRPr="009F5C5C">
        <w:rPr>
          <w:vertAlign w:val="superscript"/>
        </w:rPr>
        <w:t>th</w:t>
      </w:r>
      <w:r>
        <w:t xml:space="preserve"> October 2019].</w:t>
      </w:r>
    </w:p>
    <w:p w14:paraId="1529AC3A" w14:textId="23BCB27C" w:rsidR="00643C81" w:rsidRDefault="009F5C5C" w:rsidP="006602D2">
      <w:pPr>
        <w:pStyle w:val="ListParagraph"/>
        <w:spacing w:line="360" w:lineRule="auto"/>
      </w:pPr>
      <w:proofErr w:type="spellStart"/>
      <w:r>
        <w:t>Questionpro</w:t>
      </w:r>
      <w:proofErr w:type="spellEnd"/>
      <w:r>
        <w:t xml:space="preserve">, (2019), ‘’Secondary Research </w:t>
      </w:r>
      <w:proofErr w:type="spellStart"/>
      <w:r>
        <w:t>Defination</w:t>
      </w:r>
      <w:proofErr w:type="spellEnd"/>
      <w:r>
        <w:t xml:space="preserve">’’, (from: </w:t>
      </w:r>
      <w:hyperlink r:id="rId8" w:history="1">
        <w:r w:rsidRPr="00884662">
          <w:rPr>
            <w:rStyle w:val="Hyperlink"/>
          </w:rPr>
          <w:t>www.questionpro.com</w:t>
        </w:r>
      </w:hyperlink>
      <w:r>
        <w:t>), [accessed 28</w:t>
      </w:r>
      <w:r w:rsidRPr="006602D2">
        <w:rPr>
          <w:vertAlign w:val="superscript"/>
        </w:rPr>
        <w:t>th</w:t>
      </w:r>
      <w:r>
        <w:t xml:space="preserve"> October 2019].</w:t>
      </w:r>
    </w:p>
    <w:p w14:paraId="5C57EE9F" w14:textId="77777777" w:rsidR="006602D2" w:rsidRDefault="006602D2" w:rsidP="006602D2">
      <w:pPr>
        <w:pStyle w:val="ListParagraph"/>
        <w:spacing w:line="360" w:lineRule="auto"/>
      </w:pPr>
      <w:proofErr w:type="spellStart"/>
      <w:r>
        <w:t>Zety</w:t>
      </w:r>
      <w:proofErr w:type="spellEnd"/>
      <w:r>
        <w:t xml:space="preserve">, (2019), ‘’30+ time management skills examples and tips on how to improve them’’, (from: </w:t>
      </w:r>
      <w:hyperlink r:id="rId9" w:history="1">
        <w:r w:rsidRPr="00884662">
          <w:rPr>
            <w:rStyle w:val="Hyperlink"/>
          </w:rPr>
          <w:t>www.zety.com</w:t>
        </w:r>
      </w:hyperlink>
      <w:r>
        <w:t>, [accessed 28</w:t>
      </w:r>
      <w:r w:rsidRPr="006602D2">
        <w:rPr>
          <w:vertAlign w:val="superscript"/>
        </w:rPr>
        <w:t>th</w:t>
      </w:r>
      <w:r>
        <w:t xml:space="preserve"> October].</w:t>
      </w:r>
    </w:p>
    <w:p w14:paraId="07DC9A87" w14:textId="605462FB" w:rsidR="00BF0923" w:rsidRPr="00BF0923" w:rsidRDefault="006602D2" w:rsidP="00CA3914">
      <w:pPr>
        <w:pStyle w:val="ListParagraph"/>
        <w:spacing w:line="360" w:lineRule="auto"/>
      </w:pPr>
      <w:r>
        <w:t xml:space="preserve"> </w:t>
      </w:r>
    </w:p>
    <w:sectPr w:rsidR="00BF0923" w:rsidRPr="00BF0923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66026F" w14:textId="77777777" w:rsidR="00443916" w:rsidRDefault="00443916" w:rsidP="00857E54">
      <w:pPr>
        <w:spacing w:after="0" w:line="240" w:lineRule="auto"/>
      </w:pPr>
      <w:r>
        <w:separator/>
      </w:r>
    </w:p>
  </w:endnote>
  <w:endnote w:type="continuationSeparator" w:id="0">
    <w:p w14:paraId="445703C9" w14:textId="77777777" w:rsidR="00443916" w:rsidRDefault="00443916" w:rsidP="00857E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84BD04" w14:textId="19E4B58A" w:rsidR="0042138D" w:rsidRPr="0042138D" w:rsidRDefault="0042138D">
    <w:pPr>
      <w:pStyle w:val="Footer"/>
      <w:rPr>
        <w:lang w:val="en-US"/>
      </w:rPr>
    </w:pPr>
    <w:proofErr w:type="spellStart"/>
    <w:r>
      <w:rPr>
        <w:lang w:val="en-US"/>
      </w:rPr>
      <w:t>Dewi</w:t>
    </w:r>
    <w:proofErr w:type="spellEnd"/>
    <w:r>
      <w:rPr>
        <w:lang w:val="en-US"/>
      </w:rPr>
      <w:t xml:space="preserve"> Conrad Davies</w:t>
    </w:r>
    <w:r w:rsidR="0033653E">
      <w:rPr>
        <w:lang w:val="en-US"/>
      </w:rPr>
      <w:t xml:space="preserve"> - 1905398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29755C" w14:textId="77777777" w:rsidR="00443916" w:rsidRDefault="00443916" w:rsidP="00857E54">
      <w:pPr>
        <w:spacing w:after="0" w:line="240" w:lineRule="auto"/>
      </w:pPr>
      <w:r>
        <w:separator/>
      </w:r>
    </w:p>
  </w:footnote>
  <w:footnote w:type="continuationSeparator" w:id="0">
    <w:p w14:paraId="0D6B09F0" w14:textId="77777777" w:rsidR="00443916" w:rsidRDefault="00443916" w:rsidP="00857E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C03D10"/>
    <w:multiLevelType w:val="hybridMultilevel"/>
    <w:tmpl w:val="32CC19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E54"/>
    <w:rsid w:val="0033642C"/>
    <w:rsid w:val="0033653E"/>
    <w:rsid w:val="0037292E"/>
    <w:rsid w:val="003B4FCC"/>
    <w:rsid w:val="0042138D"/>
    <w:rsid w:val="00443916"/>
    <w:rsid w:val="00500AC8"/>
    <w:rsid w:val="005F23B4"/>
    <w:rsid w:val="00643C81"/>
    <w:rsid w:val="006602D2"/>
    <w:rsid w:val="006F15B2"/>
    <w:rsid w:val="00771A9D"/>
    <w:rsid w:val="00857E54"/>
    <w:rsid w:val="00963A5A"/>
    <w:rsid w:val="009F5C5C"/>
    <w:rsid w:val="00A31A69"/>
    <w:rsid w:val="00A77391"/>
    <w:rsid w:val="00BF0923"/>
    <w:rsid w:val="00C67374"/>
    <w:rsid w:val="00CA3914"/>
    <w:rsid w:val="00CD2A6D"/>
    <w:rsid w:val="00D44B5C"/>
    <w:rsid w:val="00DA323C"/>
    <w:rsid w:val="00F95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80FAC"/>
  <w15:chartTrackingRefBased/>
  <w15:docId w15:val="{BB0A4201-E048-434E-8617-D1A32FD91D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57E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7E54"/>
  </w:style>
  <w:style w:type="paragraph" w:styleId="Footer">
    <w:name w:val="footer"/>
    <w:basedOn w:val="Normal"/>
    <w:link w:val="FooterChar"/>
    <w:uiPriority w:val="99"/>
    <w:unhideWhenUsed/>
    <w:rsid w:val="00857E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7E54"/>
  </w:style>
  <w:style w:type="paragraph" w:styleId="ListParagraph">
    <w:name w:val="List Paragraph"/>
    <w:basedOn w:val="Normal"/>
    <w:uiPriority w:val="34"/>
    <w:qFormat/>
    <w:rsid w:val="00857E5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F5C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5C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uestionpro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dictionarycambridge.org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zet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280</Words>
  <Characters>1596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Dewi Davies (1905398)</dc:creator>
  <cp:keywords/>
  <dc:description/>
  <cp:lastModifiedBy>dewiyanto21@gmail.com</cp:lastModifiedBy>
  <cp:revision>3</cp:revision>
  <dcterms:created xsi:type="dcterms:W3CDTF">2019-10-28T21:02:00Z</dcterms:created>
  <dcterms:modified xsi:type="dcterms:W3CDTF">2019-10-28T21:05:00Z</dcterms:modified>
</cp:coreProperties>
</file>