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68854" w14:textId="77777777" w:rsidR="009B53B8" w:rsidRPr="00FB7BEC" w:rsidRDefault="00BA21F4" w:rsidP="00FB7BEC">
      <w:pPr>
        <w:rPr>
          <w:rFonts w:ascii="Arial" w:hAnsi="Arial" w:cs="Arial"/>
          <w:b/>
          <w:sz w:val="22"/>
          <w:szCs w:val="22"/>
        </w:rPr>
      </w:pPr>
      <w:r w:rsidRPr="00FB7BEC">
        <w:rPr>
          <w:rFonts w:ascii="Arial" w:hAnsi="Arial" w:cs="Arial"/>
          <w:b/>
          <w:sz w:val="22"/>
          <w:szCs w:val="22"/>
        </w:rPr>
        <w:t>Module: Academic And Employability Skills</w:t>
      </w:r>
    </w:p>
    <w:p w14:paraId="65A71287" w14:textId="77777777" w:rsidR="00BA21F4" w:rsidRPr="00FB7BEC" w:rsidRDefault="00BA21F4" w:rsidP="00FB7BEC">
      <w:pPr>
        <w:rPr>
          <w:rFonts w:ascii="Arial" w:hAnsi="Arial" w:cs="Arial"/>
          <w:b/>
          <w:sz w:val="22"/>
          <w:szCs w:val="22"/>
        </w:rPr>
      </w:pPr>
      <w:r w:rsidRPr="00FB7BEC">
        <w:rPr>
          <w:rFonts w:ascii="Arial" w:hAnsi="Arial" w:cs="Arial"/>
          <w:b/>
          <w:sz w:val="22"/>
          <w:szCs w:val="22"/>
        </w:rPr>
        <w:t>Module code: BMSW4001</w:t>
      </w:r>
    </w:p>
    <w:p w14:paraId="0D955A68" w14:textId="77777777" w:rsidR="00BA21F4" w:rsidRPr="00FB7BEC" w:rsidRDefault="00BA21F4" w:rsidP="00FB7BEC">
      <w:pPr>
        <w:rPr>
          <w:rFonts w:ascii="Arial" w:hAnsi="Arial" w:cs="Arial"/>
          <w:b/>
          <w:sz w:val="22"/>
          <w:szCs w:val="22"/>
        </w:rPr>
      </w:pPr>
      <w:r w:rsidRPr="00FB7BEC">
        <w:rPr>
          <w:rFonts w:ascii="Arial" w:hAnsi="Arial" w:cs="Arial"/>
          <w:b/>
          <w:sz w:val="22"/>
          <w:szCs w:val="22"/>
        </w:rPr>
        <w:t>Assignment Title: ACE Practical Portfolio</w:t>
      </w:r>
    </w:p>
    <w:p w14:paraId="5B4086E0" w14:textId="77777777" w:rsidR="00BA21F4" w:rsidRPr="00FB7BEC" w:rsidRDefault="00BA21F4" w:rsidP="00FB7BEC">
      <w:pPr>
        <w:rPr>
          <w:rFonts w:ascii="Arial" w:hAnsi="Arial" w:cs="Arial"/>
          <w:b/>
          <w:sz w:val="22"/>
          <w:szCs w:val="22"/>
        </w:rPr>
      </w:pPr>
      <w:r w:rsidRPr="00FB7BEC">
        <w:rPr>
          <w:rFonts w:ascii="Arial" w:hAnsi="Arial" w:cs="Arial"/>
          <w:b/>
          <w:sz w:val="22"/>
          <w:szCs w:val="22"/>
        </w:rPr>
        <w:t>Module Leader: Sylvia Hoffmann</w:t>
      </w:r>
    </w:p>
    <w:p w14:paraId="4AAD75DA" w14:textId="280EB684" w:rsidR="00BA21F4" w:rsidRPr="00FB7BEC" w:rsidRDefault="00BA21F4" w:rsidP="00FB7BEC">
      <w:pPr>
        <w:rPr>
          <w:rFonts w:ascii="Arial" w:hAnsi="Arial" w:cs="Arial"/>
          <w:b/>
          <w:sz w:val="22"/>
          <w:szCs w:val="22"/>
        </w:rPr>
      </w:pPr>
      <w:r w:rsidRPr="00FB7BEC">
        <w:rPr>
          <w:rFonts w:ascii="Arial" w:hAnsi="Arial" w:cs="Arial"/>
          <w:b/>
          <w:sz w:val="22"/>
          <w:szCs w:val="22"/>
        </w:rPr>
        <w:t>Student name:</w:t>
      </w:r>
      <w:r w:rsidR="004B2405">
        <w:rPr>
          <w:rFonts w:ascii="Arial" w:hAnsi="Arial" w:cs="Arial"/>
          <w:b/>
          <w:sz w:val="22"/>
          <w:szCs w:val="22"/>
        </w:rPr>
        <w:t xml:space="preserve"> Shawaiz Ahsan</w:t>
      </w:r>
    </w:p>
    <w:p w14:paraId="3683DB16" w14:textId="28397202" w:rsidR="00BA21F4" w:rsidRPr="00FB7BEC" w:rsidRDefault="00BA21F4" w:rsidP="00FB7BEC">
      <w:pPr>
        <w:rPr>
          <w:rFonts w:ascii="Arial" w:hAnsi="Arial" w:cs="Arial"/>
          <w:b/>
          <w:sz w:val="22"/>
          <w:szCs w:val="22"/>
        </w:rPr>
        <w:sectPr w:rsidR="00BA21F4" w:rsidRPr="00FB7BEC">
          <w:footerReference w:type="default" r:id="rId8"/>
          <w:pgSz w:w="12240" w:h="15840"/>
          <w:pgMar w:top="1440" w:right="1440" w:bottom="1440" w:left="1440" w:header="720" w:footer="720" w:gutter="0"/>
          <w:cols w:space="720"/>
          <w:docGrid w:linePitch="360"/>
        </w:sectPr>
      </w:pPr>
      <w:r w:rsidRPr="00FB7BEC">
        <w:rPr>
          <w:rFonts w:ascii="Arial" w:hAnsi="Arial" w:cs="Arial"/>
          <w:b/>
          <w:sz w:val="22"/>
          <w:szCs w:val="22"/>
        </w:rPr>
        <w:t>Student ID:</w:t>
      </w:r>
      <w:r w:rsidR="004B2405">
        <w:rPr>
          <w:rFonts w:ascii="Arial" w:hAnsi="Arial" w:cs="Arial"/>
          <w:b/>
          <w:sz w:val="22"/>
          <w:szCs w:val="22"/>
        </w:rPr>
        <w:t xml:space="preserve">   21344042</w:t>
      </w:r>
    </w:p>
    <w:sdt>
      <w:sdtPr>
        <w:rPr>
          <w:rFonts w:ascii="Arial" w:eastAsiaTheme="minorHAnsi" w:hAnsi="Arial" w:cs="Arial"/>
          <w:color w:val="auto"/>
          <w:sz w:val="22"/>
          <w:szCs w:val="22"/>
          <w:lang w:val="en-GB"/>
        </w:rPr>
        <w:id w:val="363564570"/>
        <w:docPartObj>
          <w:docPartGallery w:val="Table of Contents"/>
          <w:docPartUnique/>
        </w:docPartObj>
      </w:sdtPr>
      <w:sdtEndPr>
        <w:rPr>
          <w:b/>
          <w:bCs/>
          <w:noProof/>
        </w:rPr>
      </w:sdtEndPr>
      <w:sdtContent>
        <w:p w14:paraId="4783DB21" w14:textId="53BE184A" w:rsidR="00DB5319" w:rsidRPr="00FB7BEC" w:rsidRDefault="00DB5319" w:rsidP="00FB7BEC">
          <w:pPr>
            <w:pStyle w:val="TOCHeading"/>
            <w:spacing w:line="360" w:lineRule="auto"/>
            <w:jc w:val="both"/>
            <w:rPr>
              <w:rFonts w:ascii="Arial" w:hAnsi="Arial" w:cs="Arial"/>
              <w:sz w:val="22"/>
              <w:szCs w:val="22"/>
            </w:rPr>
          </w:pPr>
          <w:r w:rsidRPr="00FB7BEC">
            <w:rPr>
              <w:rFonts w:ascii="Arial" w:hAnsi="Arial" w:cs="Arial"/>
              <w:sz w:val="22"/>
              <w:szCs w:val="22"/>
            </w:rPr>
            <w:t>Table of Contents</w:t>
          </w:r>
        </w:p>
        <w:p w14:paraId="25878630" w14:textId="5545127E" w:rsidR="00AE5E5F" w:rsidRDefault="00DB5319">
          <w:pPr>
            <w:pStyle w:val="TOC1"/>
            <w:tabs>
              <w:tab w:val="right" w:leader="dot" w:pos="9350"/>
            </w:tabs>
            <w:rPr>
              <w:rFonts w:asciiTheme="minorHAnsi" w:eastAsiaTheme="minorEastAsia" w:hAnsiTheme="minorHAnsi"/>
              <w:noProof/>
              <w:sz w:val="22"/>
              <w:szCs w:val="22"/>
              <w:lang w:eastAsia="en-GB"/>
            </w:rPr>
          </w:pPr>
          <w:r w:rsidRPr="00FB7BEC">
            <w:rPr>
              <w:rFonts w:ascii="Arial" w:hAnsi="Arial" w:cs="Arial"/>
              <w:sz w:val="22"/>
              <w:szCs w:val="22"/>
            </w:rPr>
            <w:fldChar w:fldCharType="begin"/>
          </w:r>
          <w:r w:rsidRPr="00FB7BEC">
            <w:rPr>
              <w:rFonts w:ascii="Arial" w:hAnsi="Arial" w:cs="Arial"/>
              <w:sz w:val="22"/>
              <w:szCs w:val="22"/>
            </w:rPr>
            <w:instrText xml:space="preserve"> TOC \o "1-3" \h \z \u </w:instrText>
          </w:r>
          <w:r w:rsidRPr="00FB7BEC">
            <w:rPr>
              <w:rFonts w:ascii="Arial" w:hAnsi="Arial" w:cs="Arial"/>
              <w:sz w:val="22"/>
              <w:szCs w:val="22"/>
            </w:rPr>
            <w:fldChar w:fldCharType="separate"/>
          </w:r>
          <w:hyperlink w:anchor="_Toc112959073" w:history="1">
            <w:r w:rsidR="00AE5E5F" w:rsidRPr="0047720F">
              <w:rPr>
                <w:rStyle w:val="Hyperlink"/>
                <w:rFonts w:ascii="Arial" w:hAnsi="Arial" w:cs="Arial"/>
                <w:noProof/>
              </w:rPr>
              <w:t>Task-1: Presentation.</w:t>
            </w:r>
            <w:r w:rsidR="00AE5E5F">
              <w:rPr>
                <w:noProof/>
                <w:webHidden/>
              </w:rPr>
              <w:tab/>
            </w:r>
            <w:r w:rsidR="00AE5E5F">
              <w:rPr>
                <w:noProof/>
                <w:webHidden/>
              </w:rPr>
              <w:fldChar w:fldCharType="begin"/>
            </w:r>
            <w:r w:rsidR="00AE5E5F">
              <w:rPr>
                <w:noProof/>
                <w:webHidden/>
              </w:rPr>
              <w:instrText xml:space="preserve"> PAGEREF _Toc112959073 \h </w:instrText>
            </w:r>
            <w:r w:rsidR="00AE5E5F">
              <w:rPr>
                <w:noProof/>
                <w:webHidden/>
              </w:rPr>
            </w:r>
            <w:r w:rsidR="00AE5E5F">
              <w:rPr>
                <w:noProof/>
                <w:webHidden/>
              </w:rPr>
              <w:fldChar w:fldCharType="separate"/>
            </w:r>
            <w:r w:rsidR="00AE5E5F">
              <w:rPr>
                <w:noProof/>
                <w:webHidden/>
              </w:rPr>
              <w:t>1</w:t>
            </w:r>
            <w:r w:rsidR="00AE5E5F">
              <w:rPr>
                <w:noProof/>
                <w:webHidden/>
              </w:rPr>
              <w:fldChar w:fldCharType="end"/>
            </w:r>
          </w:hyperlink>
        </w:p>
        <w:p w14:paraId="5B33B29C" w14:textId="0D584036" w:rsidR="00AE5E5F" w:rsidRDefault="00761284">
          <w:pPr>
            <w:pStyle w:val="TOC1"/>
            <w:tabs>
              <w:tab w:val="right" w:leader="dot" w:pos="9350"/>
            </w:tabs>
            <w:rPr>
              <w:rFonts w:asciiTheme="minorHAnsi" w:eastAsiaTheme="minorEastAsia" w:hAnsiTheme="minorHAnsi"/>
              <w:noProof/>
              <w:sz w:val="22"/>
              <w:szCs w:val="22"/>
              <w:lang w:eastAsia="en-GB"/>
            </w:rPr>
          </w:pPr>
          <w:hyperlink w:anchor="_Toc112959074" w:history="1">
            <w:r w:rsidR="00AE5E5F" w:rsidRPr="0047720F">
              <w:rPr>
                <w:rStyle w:val="Hyperlink"/>
                <w:rFonts w:ascii="Arial" w:hAnsi="Arial" w:cs="Arial"/>
                <w:noProof/>
              </w:rPr>
              <w:t>Task 2: Report</w:t>
            </w:r>
            <w:r w:rsidR="00AE5E5F">
              <w:rPr>
                <w:noProof/>
                <w:webHidden/>
              </w:rPr>
              <w:tab/>
            </w:r>
            <w:r w:rsidR="00AE5E5F">
              <w:rPr>
                <w:noProof/>
                <w:webHidden/>
              </w:rPr>
              <w:fldChar w:fldCharType="begin"/>
            </w:r>
            <w:r w:rsidR="00AE5E5F">
              <w:rPr>
                <w:noProof/>
                <w:webHidden/>
              </w:rPr>
              <w:instrText xml:space="preserve"> PAGEREF _Toc112959074 \h </w:instrText>
            </w:r>
            <w:r w:rsidR="00AE5E5F">
              <w:rPr>
                <w:noProof/>
                <w:webHidden/>
              </w:rPr>
            </w:r>
            <w:r w:rsidR="00AE5E5F">
              <w:rPr>
                <w:noProof/>
                <w:webHidden/>
              </w:rPr>
              <w:fldChar w:fldCharType="separate"/>
            </w:r>
            <w:r w:rsidR="00AE5E5F">
              <w:rPr>
                <w:noProof/>
                <w:webHidden/>
              </w:rPr>
              <w:t>7</w:t>
            </w:r>
            <w:r w:rsidR="00AE5E5F">
              <w:rPr>
                <w:noProof/>
                <w:webHidden/>
              </w:rPr>
              <w:fldChar w:fldCharType="end"/>
            </w:r>
          </w:hyperlink>
        </w:p>
        <w:p w14:paraId="6957ECFA" w14:textId="6213F05C" w:rsidR="00AE5E5F" w:rsidRDefault="00761284">
          <w:pPr>
            <w:pStyle w:val="TOC1"/>
            <w:tabs>
              <w:tab w:val="right" w:leader="dot" w:pos="9350"/>
            </w:tabs>
            <w:rPr>
              <w:rFonts w:asciiTheme="minorHAnsi" w:eastAsiaTheme="minorEastAsia" w:hAnsiTheme="minorHAnsi"/>
              <w:noProof/>
              <w:sz w:val="22"/>
              <w:szCs w:val="22"/>
              <w:lang w:eastAsia="en-GB"/>
            </w:rPr>
          </w:pPr>
          <w:hyperlink w:anchor="_Toc112959075" w:history="1">
            <w:r w:rsidR="00AE5E5F" w:rsidRPr="0047720F">
              <w:rPr>
                <w:rStyle w:val="Hyperlink"/>
                <w:rFonts w:ascii="Arial" w:hAnsi="Arial" w:cs="Arial"/>
                <w:noProof/>
              </w:rPr>
              <w:t>References</w:t>
            </w:r>
            <w:r w:rsidR="00AE5E5F">
              <w:rPr>
                <w:noProof/>
                <w:webHidden/>
              </w:rPr>
              <w:tab/>
            </w:r>
            <w:r w:rsidR="00AE5E5F">
              <w:rPr>
                <w:noProof/>
                <w:webHidden/>
              </w:rPr>
              <w:fldChar w:fldCharType="begin"/>
            </w:r>
            <w:r w:rsidR="00AE5E5F">
              <w:rPr>
                <w:noProof/>
                <w:webHidden/>
              </w:rPr>
              <w:instrText xml:space="preserve"> PAGEREF _Toc112959075 \h </w:instrText>
            </w:r>
            <w:r w:rsidR="00AE5E5F">
              <w:rPr>
                <w:noProof/>
                <w:webHidden/>
              </w:rPr>
            </w:r>
            <w:r w:rsidR="00AE5E5F">
              <w:rPr>
                <w:noProof/>
                <w:webHidden/>
              </w:rPr>
              <w:fldChar w:fldCharType="separate"/>
            </w:r>
            <w:r w:rsidR="00AE5E5F">
              <w:rPr>
                <w:noProof/>
                <w:webHidden/>
              </w:rPr>
              <w:t>13</w:t>
            </w:r>
            <w:r w:rsidR="00AE5E5F">
              <w:rPr>
                <w:noProof/>
                <w:webHidden/>
              </w:rPr>
              <w:fldChar w:fldCharType="end"/>
            </w:r>
          </w:hyperlink>
        </w:p>
        <w:p w14:paraId="287A555C" w14:textId="02AF98DA" w:rsidR="00DB5319" w:rsidRPr="00FB7BEC" w:rsidRDefault="00DB5319" w:rsidP="00FB7BEC">
          <w:pPr>
            <w:rPr>
              <w:rFonts w:ascii="Arial" w:hAnsi="Arial" w:cs="Arial"/>
              <w:sz w:val="22"/>
              <w:szCs w:val="22"/>
            </w:rPr>
          </w:pPr>
          <w:r w:rsidRPr="00FB7BEC">
            <w:rPr>
              <w:rFonts w:ascii="Arial" w:hAnsi="Arial" w:cs="Arial"/>
              <w:b/>
              <w:bCs/>
              <w:noProof/>
              <w:sz w:val="22"/>
              <w:szCs w:val="22"/>
            </w:rPr>
            <w:fldChar w:fldCharType="end"/>
          </w:r>
        </w:p>
      </w:sdtContent>
    </w:sdt>
    <w:p w14:paraId="0D2568E4" w14:textId="77777777" w:rsidR="009B53B8" w:rsidRPr="00FB7BEC" w:rsidRDefault="009B53B8" w:rsidP="00FB7BEC">
      <w:pPr>
        <w:rPr>
          <w:rFonts w:ascii="Arial" w:hAnsi="Arial" w:cs="Arial"/>
          <w:sz w:val="22"/>
          <w:szCs w:val="22"/>
        </w:rPr>
      </w:pPr>
    </w:p>
    <w:p w14:paraId="78DDA8A2" w14:textId="77777777" w:rsidR="009B53B8" w:rsidRPr="00FB7BEC" w:rsidRDefault="009B53B8" w:rsidP="00FB7BEC">
      <w:pPr>
        <w:ind w:firstLine="720"/>
        <w:rPr>
          <w:rFonts w:ascii="Arial" w:hAnsi="Arial" w:cs="Arial"/>
          <w:sz w:val="22"/>
          <w:szCs w:val="22"/>
        </w:rPr>
      </w:pPr>
    </w:p>
    <w:p w14:paraId="627126A0" w14:textId="77777777" w:rsidR="009B53B8" w:rsidRPr="00FB7BEC" w:rsidRDefault="009B53B8" w:rsidP="00FB7BEC">
      <w:pPr>
        <w:rPr>
          <w:rFonts w:ascii="Arial" w:hAnsi="Arial" w:cs="Arial"/>
          <w:sz w:val="22"/>
          <w:szCs w:val="22"/>
        </w:rPr>
      </w:pPr>
    </w:p>
    <w:p w14:paraId="7B78B281" w14:textId="6A9B49F5" w:rsidR="009B53B8" w:rsidRPr="00FB7BEC" w:rsidRDefault="009B53B8" w:rsidP="00FB7BEC">
      <w:pPr>
        <w:rPr>
          <w:rFonts w:ascii="Arial" w:hAnsi="Arial" w:cs="Arial"/>
          <w:sz w:val="22"/>
          <w:szCs w:val="22"/>
        </w:rPr>
        <w:sectPr w:rsidR="009B53B8" w:rsidRPr="00FB7BEC">
          <w:pgSz w:w="12240" w:h="15840"/>
          <w:pgMar w:top="1440" w:right="1440" w:bottom="1440" w:left="1440" w:header="720" w:footer="720" w:gutter="0"/>
          <w:cols w:space="720"/>
          <w:docGrid w:linePitch="360"/>
        </w:sectPr>
      </w:pPr>
    </w:p>
    <w:p w14:paraId="4070D296" w14:textId="6D9037B5" w:rsidR="00AA5C67" w:rsidRPr="00FB7BEC" w:rsidRDefault="00AA5C67" w:rsidP="00FB7BEC">
      <w:pPr>
        <w:pStyle w:val="Heading1"/>
        <w:rPr>
          <w:rFonts w:ascii="Arial" w:hAnsi="Arial" w:cs="Arial"/>
          <w:sz w:val="22"/>
        </w:rPr>
      </w:pPr>
      <w:bookmarkStart w:id="0" w:name="_Toc112959073"/>
      <w:r w:rsidRPr="00FB7BEC">
        <w:rPr>
          <w:rFonts w:ascii="Arial" w:hAnsi="Arial" w:cs="Arial"/>
          <w:sz w:val="22"/>
        </w:rPr>
        <w:lastRenderedPageBreak/>
        <w:t>Task-1: Presentation.</w:t>
      </w:r>
      <w:bookmarkEnd w:id="0"/>
    </w:p>
    <w:p w14:paraId="71EA2E6A" w14:textId="682A7900" w:rsidR="000F56D5" w:rsidRPr="00FB7BEC" w:rsidRDefault="0073724F" w:rsidP="00FB7BEC">
      <w:pPr>
        <w:rPr>
          <w:rFonts w:ascii="Arial" w:hAnsi="Arial" w:cs="Arial"/>
          <w:sz w:val="22"/>
          <w:szCs w:val="22"/>
        </w:rPr>
      </w:pPr>
      <w:r w:rsidRPr="00FB7BEC">
        <w:rPr>
          <w:rFonts w:ascii="Arial" w:hAnsi="Arial" w:cs="Arial"/>
          <w:sz w:val="22"/>
          <w:szCs w:val="22"/>
        </w:rPr>
        <w:t>Slide 1: Title.</w:t>
      </w:r>
    </w:p>
    <w:p w14:paraId="40037D49" w14:textId="77777777" w:rsidR="0073724F" w:rsidRPr="00FB7BEC" w:rsidRDefault="0073724F" w:rsidP="00FB7BEC">
      <w:pPr>
        <w:rPr>
          <w:rFonts w:ascii="Arial" w:hAnsi="Arial" w:cs="Arial"/>
          <w:sz w:val="22"/>
          <w:szCs w:val="22"/>
        </w:rPr>
      </w:pPr>
      <w:r w:rsidRPr="00FB7BEC">
        <w:rPr>
          <w:rFonts w:ascii="Arial" w:hAnsi="Arial" w:cs="Arial"/>
          <w:noProof/>
          <w:sz w:val="22"/>
          <w:szCs w:val="22"/>
          <w:lang w:eastAsia="en-GB"/>
        </w:rPr>
        <w:drawing>
          <wp:inline distT="0" distB="0" distL="0" distR="0" wp14:anchorId="41650CEF" wp14:editId="5CADF4D4">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60EA3F32" w14:textId="77777777" w:rsidR="0073724F" w:rsidRPr="00FB7BEC" w:rsidRDefault="0073724F" w:rsidP="00FB7BEC">
      <w:pPr>
        <w:rPr>
          <w:rFonts w:ascii="Arial" w:hAnsi="Arial" w:cs="Arial"/>
          <w:sz w:val="22"/>
          <w:szCs w:val="22"/>
        </w:rPr>
      </w:pPr>
      <w:r w:rsidRPr="00FB7BEC">
        <w:rPr>
          <w:rFonts w:ascii="Arial" w:hAnsi="Arial" w:cs="Arial"/>
          <w:sz w:val="22"/>
          <w:szCs w:val="22"/>
        </w:rPr>
        <w:t>Slide 2: Table of Contents.</w:t>
      </w:r>
    </w:p>
    <w:p w14:paraId="15874DAA" w14:textId="77777777" w:rsidR="0073724F" w:rsidRPr="00FB7BEC" w:rsidRDefault="0073724F" w:rsidP="00FB7BEC">
      <w:pPr>
        <w:rPr>
          <w:rFonts w:ascii="Arial" w:hAnsi="Arial" w:cs="Arial"/>
          <w:sz w:val="22"/>
          <w:szCs w:val="22"/>
        </w:rPr>
      </w:pPr>
      <w:r w:rsidRPr="00FB7BEC">
        <w:rPr>
          <w:rFonts w:ascii="Arial" w:hAnsi="Arial" w:cs="Arial"/>
          <w:noProof/>
          <w:sz w:val="22"/>
          <w:szCs w:val="22"/>
          <w:lang w:eastAsia="en-GB"/>
        </w:rPr>
        <w:drawing>
          <wp:inline distT="0" distB="0" distL="0" distR="0" wp14:anchorId="18965836" wp14:editId="5AC2D85F">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02BB26D6" w14:textId="77777777" w:rsidR="0073724F" w:rsidRPr="00FB7BEC" w:rsidRDefault="0073724F" w:rsidP="00FB7BEC">
      <w:pPr>
        <w:rPr>
          <w:rFonts w:ascii="Arial" w:hAnsi="Arial" w:cs="Arial"/>
          <w:sz w:val="22"/>
          <w:szCs w:val="22"/>
        </w:rPr>
      </w:pPr>
      <w:r w:rsidRPr="00FB7BEC">
        <w:rPr>
          <w:rFonts w:ascii="Arial" w:hAnsi="Arial" w:cs="Arial"/>
          <w:sz w:val="22"/>
          <w:szCs w:val="22"/>
        </w:rPr>
        <w:t>Slide 3: Introduction.</w:t>
      </w:r>
    </w:p>
    <w:p w14:paraId="60CD9C6F" w14:textId="77777777" w:rsidR="0073724F" w:rsidRPr="00FB7BEC" w:rsidRDefault="0073724F" w:rsidP="00FB7BEC">
      <w:pPr>
        <w:rPr>
          <w:rFonts w:ascii="Arial" w:hAnsi="Arial" w:cs="Arial"/>
          <w:sz w:val="22"/>
          <w:szCs w:val="22"/>
        </w:rPr>
      </w:pPr>
      <w:r w:rsidRPr="00FB7BEC">
        <w:rPr>
          <w:rFonts w:ascii="Arial" w:hAnsi="Arial" w:cs="Arial"/>
          <w:noProof/>
          <w:sz w:val="22"/>
          <w:szCs w:val="22"/>
          <w:lang w:eastAsia="en-GB"/>
        </w:rPr>
        <w:lastRenderedPageBreak/>
        <w:drawing>
          <wp:inline distT="0" distB="0" distL="0" distR="0" wp14:anchorId="7FF39CA9" wp14:editId="3FCDEBAB">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4AF72D1C" w14:textId="77777777" w:rsidR="0073724F" w:rsidRPr="00FB7BEC" w:rsidRDefault="0073724F" w:rsidP="00FB7BEC">
      <w:pPr>
        <w:rPr>
          <w:rFonts w:ascii="Arial" w:hAnsi="Arial" w:cs="Arial"/>
          <w:sz w:val="22"/>
          <w:szCs w:val="22"/>
        </w:rPr>
      </w:pPr>
      <w:r w:rsidRPr="00FB7BEC">
        <w:rPr>
          <w:rFonts w:ascii="Arial" w:hAnsi="Arial" w:cs="Arial"/>
          <w:sz w:val="22"/>
          <w:szCs w:val="22"/>
        </w:rPr>
        <w:t>Slide 4: SWOT analysis.</w:t>
      </w:r>
    </w:p>
    <w:p w14:paraId="078A7367" w14:textId="77777777" w:rsidR="0073724F" w:rsidRPr="00FB7BEC" w:rsidRDefault="0073724F" w:rsidP="00FB7BEC">
      <w:pPr>
        <w:rPr>
          <w:rFonts w:ascii="Arial" w:hAnsi="Arial" w:cs="Arial"/>
          <w:sz w:val="22"/>
          <w:szCs w:val="22"/>
        </w:rPr>
      </w:pPr>
      <w:r w:rsidRPr="00FB7BEC">
        <w:rPr>
          <w:rFonts w:ascii="Arial" w:hAnsi="Arial" w:cs="Arial"/>
          <w:noProof/>
          <w:sz w:val="22"/>
          <w:szCs w:val="22"/>
          <w:lang w:eastAsia="en-GB"/>
        </w:rPr>
        <w:drawing>
          <wp:inline distT="0" distB="0" distL="0" distR="0" wp14:anchorId="59D6C4BA" wp14:editId="1F4609F6">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6579DCEE" w14:textId="77777777" w:rsidR="0073724F" w:rsidRPr="00FB7BEC" w:rsidRDefault="0073724F" w:rsidP="00FB7BEC">
      <w:pPr>
        <w:rPr>
          <w:rFonts w:ascii="Arial" w:hAnsi="Arial" w:cs="Arial"/>
          <w:sz w:val="22"/>
          <w:szCs w:val="22"/>
        </w:rPr>
      </w:pPr>
      <w:r w:rsidRPr="00FB7BEC">
        <w:rPr>
          <w:rFonts w:ascii="Arial" w:hAnsi="Arial" w:cs="Arial"/>
          <w:sz w:val="22"/>
          <w:szCs w:val="22"/>
        </w:rPr>
        <w:t>The I.T industry is one of the fastest growing sectors in the world, which as of now is valued at over £5 trillion (</w:t>
      </w:r>
      <w:proofErr w:type="spellStart"/>
      <w:r w:rsidRPr="00FB7BEC">
        <w:rPr>
          <w:rFonts w:ascii="Arial" w:hAnsi="Arial" w:cs="Arial"/>
          <w:sz w:val="22"/>
          <w:szCs w:val="22"/>
        </w:rPr>
        <w:t>Iacono</w:t>
      </w:r>
      <w:proofErr w:type="spellEnd"/>
      <w:r w:rsidRPr="00FB7BEC">
        <w:rPr>
          <w:rFonts w:ascii="Arial" w:hAnsi="Arial" w:cs="Arial"/>
          <w:sz w:val="22"/>
          <w:szCs w:val="22"/>
        </w:rPr>
        <w:t xml:space="preserve"> and Wigand, 2018). The personal SWOT analysis will be used for analysing my own strengths, weaknesses, opportunities, and threats, and match them with the requirements of the I.T sector. </w:t>
      </w:r>
    </w:p>
    <w:p w14:paraId="0F1D7E3D" w14:textId="77777777" w:rsidR="0073724F" w:rsidRPr="00FB7BEC" w:rsidRDefault="0073724F" w:rsidP="00FB7BEC">
      <w:pPr>
        <w:rPr>
          <w:rFonts w:ascii="Arial" w:hAnsi="Arial" w:cs="Arial"/>
          <w:sz w:val="22"/>
          <w:szCs w:val="22"/>
        </w:rPr>
      </w:pPr>
      <w:r w:rsidRPr="00FB7BEC">
        <w:rPr>
          <w:rFonts w:ascii="Arial" w:hAnsi="Arial" w:cs="Arial"/>
          <w:b/>
          <w:bCs/>
          <w:sz w:val="22"/>
          <w:szCs w:val="22"/>
        </w:rPr>
        <w:t xml:space="preserve">Strengths: </w:t>
      </w:r>
    </w:p>
    <w:p w14:paraId="7980B396" w14:textId="77777777" w:rsidR="00A76DC9" w:rsidRPr="00FB7BEC" w:rsidRDefault="003D6FBD" w:rsidP="00FB7BEC">
      <w:pPr>
        <w:numPr>
          <w:ilvl w:val="0"/>
          <w:numId w:val="1"/>
        </w:numPr>
        <w:rPr>
          <w:rFonts w:ascii="Arial" w:hAnsi="Arial" w:cs="Arial"/>
          <w:sz w:val="22"/>
          <w:szCs w:val="22"/>
        </w:rPr>
      </w:pPr>
      <w:r w:rsidRPr="00FB7BEC">
        <w:rPr>
          <w:rFonts w:ascii="Arial" w:hAnsi="Arial" w:cs="Arial"/>
          <w:sz w:val="22"/>
          <w:szCs w:val="22"/>
        </w:rPr>
        <w:lastRenderedPageBreak/>
        <w:t xml:space="preserve">Communication skills:  Working in an IT business will require strong communication skills as the projects must be communicated properly with team members to avoid errors or misunderstandings (James, 2019). I have strong communication skills which will be very beneficial for me when pursuing a career in the I.T sector. This skill will enable me to effectively communicate with my clients and co-workers, which in turn will reduce complexity and reduce errors. </w:t>
      </w:r>
    </w:p>
    <w:p w14:paraId="597681FE" w14:textId="77777777" w:rsidR="00A76DC9" w:rsidRPr="00FB7BEC" w:rsidRDefault="003D6FBD" w:rsidP="00FB7BEC">
      <w:pPr>
        <w:numPr>
          <w:ilvl w:val="0"/>
          <w:numId w:val="1"/>
        </w:numPr>
        <w:rPr>
          <w:rFonts w:ascii="Arial" w:hAnsi="Arial" w:cs="Arial"/>
          <w:sz w:val="22"/>
          <w:szCs w:val="22"/>
        </w:rPr>
      </w:pPr>
      <w:r w:rsidRPr="00FB7BEC">
        <w:rPr>
          <w:rFonts w:ascii="Arial" w:hAnsi="Arial" w:cs="Arial"/>
          <w:sz w:val="22"/>
          <w:szCs w:val="22"/>
        </w:rPr>
        <w:t>Time management skills: Time-management skills is another requirement of the I.T sector, as organizations have to complete multiple projects within a limited time. Therefore, with my strong time management skills, I will be able to prioritize my tasks using different techniques, such as the time management matrix, and complete my tasks before the deadlines.</w:t>
      </w:r>
    </w:p>
    <w:p w14:paraId="3265DAE5" w14:textId="77777777" w:rsidR="00A76DC9" w:rsidRPr="00FB7BEC" w:rsidRDefault="003D6FBD" w:rsidP="00FB7BEC">
      <w:pPr>
        <w:numPr>
          <w:ilvl w:val="0"/>
          <w:numId w:val="1"/>
        </w:numPr>
        <w:rPr>
          <w:rFonts w:ascii="Arial" w:hAnsi="Arial" w:cs="Arial"/>
          <w:sz w:val="22"/>
          <w:szCs w:val="22"/>
        </w:rPr>
      </w:pPr>
      <w:r w:rsidRPr="00FB7BEC">
        <w:rPr>
          <w:rFonts w:ascii="Arial" w:hAnsi="Arial" w:cs="Arial"/>
          <w:sz w:val="22"/>
          <w:szCs w:val="22"/>
        </w:rPr>
        <w:t xml:space="preserve">Programming knowledge: This is one of the primary requirements in I.T business and organizations, as, without proper programming knowledge, an employee will be unable to code or develop programs or work with I.T related software. Therefore, with my strong programming knowledge, I should be able to get a job in an I.T organization easily and help them to develop or maintain their I.T systems. </w:t>
      </w:r>
    </w:p>
    <w:p w14:paraId="088B5312" w14:textId="77777777" w:rsidR="0073724F" w:rsidRPr="00FB7BEC" w:rsidRDefault="0073724F" w:rsidP="00FB7BEC">
      <w:pPr>
        <w:rPr>
          <w:rFonts w:ascii="Arial" w:hAnsi="Arial" w:cs="Arial"/>
          <w:sz w:val="22"/>
          <w:szCs w:val="22"/>
        </w:rPr>
      </w:pPr>
      <w:r w:rsidRPr="00FB7BEC">
        <w:rPr>
          <w:rFonts w:ascii="Arial" w:hAnsi="Arial" w:cs="Arial"/>
          <w:b/>
          <w:bCs/>
          <w:sz w:val="22"/>
          <w:szCs w:val="22"/>
        </w:rPr>
        <w:t xml:space="preserve">Weaknesses: </w:t>
      </w:r>
    </w:p>
    <w:p w14:paraId="63FE7EC7" w14:textId="77777777" w:rsidR="00A76DC9" w:rsidRPr="00FB7BEC" w:rsidRDefault="003D6FBD" w:rsidP="00FB7BEC">
      <w:pPr>
        <w:numPr>
          <w:ilvl w:val="0"/>
          <w:numId w:val="2"/>
        </w:numPr>
        <w:rPr>
          <w:rFonts w:ascii="Arial" w:hAnsi="Arial" w:cs="Arial"/>
          <w:sz w:val="22"/>
          <w:szCs w:val="22"/>
        </w:rPr>
      </w:pPr>
      <w:r w:rsidRPr="00FB7BEC">
        <w:rPr>
          <w:rFonts w:ascii="Arial" w:hAnsi="Arial" w:cs="Arial"/>
          <w:sz w:val="22"/>
          <w:szCs w:val="22"/>
        </w:rPr>
        <w:t xml:space="preserve">Slow learning speed:  The I.T industry is one of the most complex sectors due to new technologies and software, therefore, employees must possess a fast learning speed so that they can keep up with the changes. However, I have a slow learning speed, and this can hinder my ability to adapt to changes in a short time. </w:t>
      </w:r>
    </w:p>
    <w:p w14:paraId="35527CB3" w14:textId="77777777" w:rsidR="00A76DC9" w:rsidRPr="00FB7BEC" w:rsidRDefault="003D6FBD" w:rsidP="00FB7BEC">
      <w:pPr>
        <w:numPr>
          <w:ilvl w:val="0"/>
          <w:numId w:val="2"/>
        </w:numPr>
        <w:rPr>
          <w:rFonts w:ascii="Arial" w:hAnsi="Arial" w:cs="Arial"/>
          <w:sz w:val="22"/>
          <w:szCs w:val="22"/>
        </w:rPr>
      </w:pPr>
      <w:r w:rsidRPr="00FB7BEC">
        <w:rPr>
          <w:rFonts w:ascii="Arial" w:hAnsi="Arial" w:cs="Arial"/>
          <w:sz w:val="22"/>
          <w:szCs w:val="22"/>
        </w:rPr>
        <w:t>Poor problem-solving skills: Due to the complexity of programming, machine learning, artificial intelligence, and so on, I.T business requires employees with strong problem-solving skills (</w:t>
      </w:r>
      <w:proofErr w:type="spellStart"/>
      <w:r w:rsidRPr="00FB7BEC">
        <w:rPr>
          <w:rFonts w:ascii="Arial" w:hAnsi="Arial" w:cs="Arial"/>
          <w:sz w:val="22"/>
          <w:szCs w:val="22"/>
        </w:rPr>
        <w:t>Bihunova</w:t>
      </w:r>
      <w:proofErr w:type="spellEnd"/>
      <w:r w:rsidRPr="00FB7BEC">
        <w:rPr>
          <w:rFonts w:ascii="Arial" w:hAnsi="Arial" w:cs="Arial"/>
          <w:sz w:val="22"/>
          <w:szCs w:val="22"/>
        </w:rPr>
        <w:t xml:space="preserve">, </w:t>
      </w:r>
      <w:proofErr w:type="spellStart"/>
      <w:r w:rsidRPr="00FB7BEC">
        <w:rPr>
          <w:rFonts w:ascii="Arial" w:hAnsi="Arial" w:cs="Arial"/>
          <w:sz w:val="22"/>
          <w:szCs w:val="22"/>
        </w:rPr>
        <w:t>Vorobiova</w:t>
      </w:r>
      <w:proofErr w:type="spellEnd"/>
      <w:r w:rsidRPr="00FB7BEC">
        <w:rPr>
          <w:rFonts w:ascii="Arial" w:hAnsi="Arial" w:cs="Arial"/>
          <w:sz w:val="22"/>
          <w:szCs w:val="22"/>
        </w:rPr>
        <w:t xml:space="preserve"> and </w:t>
      </w:r>
      <w:proofErr w:type="spellStart"/>
      <w:r w:rsidRPr="00FB7BEC">
        <w:rPr>
          <w:rFonts w:ascii="Arial" w:hAnsi="Arial" w:cs="Arial"/>
          <w:sz w:val="22"/>
          <w:szCs w:val="22"/>
        </w:rPr>
        <w:t>Fridrikh</w:t>
      </w:r>
      <w:proofErr w:type="spellEnd"/>
      <w:r w:rsidRPr="00FB7BEC">
        <w:rPr>
          <w:rFonts w:ascii="Arial" w:hAnsi="Arial" w:cs="Arial"/>
          <w:sz w:val="22"/>
          <w:szCs w:val="22"/>
        </w:rPr>
        <w:t xml:space="preserve">, 2019). However, I do not possess strong problem-solving skills, hence I cannot solve complex problems in a short time. </w:t>
      </w:r>
    </w:p>
    <w:p w14:paraId="3886A1CA" w14:textId="77777777" w:rsidR="00A76DC9" w:rsidRPr="00FB7BEC" w:rsidRDefault="003D6FBD" w:rsidP="00FB7BEC">
      <w:pPr>
        <w:numPr>
          <w:ilvl w:val="0"/>
          <w:numId w:val="2"/>
        </w:numPr>
        <w:rPr>
          <w:rFonts w:ascii="Arial" w:hAnsi="Arial" w:cs="Arial"/>
          <w:sz w:val="22"/>
          <w:szCs w:val="22"/>
        </w:rPr>
      </w:pPr>
      <w:r w:rsidRPr="00FB7BEC">
        <w:rPr>
          <w:rFonts w:ascii="Arial" w:hAnsi="Arial" w:cs="Arial"/>
          <w:sz w:val="22"/>
          <w:szCs w:val="22"/>
        </w:rPr>
        <w:t xml:space="preserve">Poor research skills: Lastly, I.T companies also look for candidates with strong research skills, as this sector depends on continuous research and innovation (Molyneux, 2018). However, I have poor research skills, and this can reduce my chances of working in a highly innovative company. </w:t>
      </w:r>
    </w:p>
    <w:p w14:paraId="1FF99628" w14:textId="77777777" w:rsidR="0073724F" w:rsidRPr="00FB7BEC" w:rsidRDefault="0073724F" w:rsidP="00FB7BEC">
      <w:pPr>
        <w:rPr>
          <w:rFonts w:ascii="Arial" w:hAnsi="Arial" w:cs="Arial"/>
          <w:sz w:val="22"/>
          <w:szCs w:val="22"/>
        </w:rPr>
      </w:pPr>
    </w:p>
    <w:p w14:paraId="450232DB" w14:textId="77777777" w:rsidR="0073724F" w:rsidRPr="00FB7BEC" w:rsidRDefault="0073724F" w:rsidP="00FB7BEC">
      <w:pPr>
        <w:rPr>
          <w:rFonts w:ascii="Arial" w:hAnsi="Arial" w:cs="Arial"/>
          <w:sz w:val="22"/>
          <w:szCs w:val="22"/>
        </w:rPr>
      </w:pPr>
      <w:r w:rsidRPr="00FB7BEC">
        <w:rPr>
          <w:rFonts w:ascii="Arial" w:hAnsi="Arial" w:cs="Arial"/>
          <w:sz w:val="22"/>
          <w:szCs w:val="22"/>
        </w:rPr>
        <w:t>Slide 5: SWOT analysis</w:t>
      </w:r>
    </w:p>
    <w:p w14:paraId="0065C97D" w14:textId="77777777" w:rsidR="0073724F" w:rsidRPr="00FB7BEC" w:rsidRDefault="0073724F" w:rsidP="00FB7BEC">
      <w:pPr>
        <w:rPr>
          <w:rFonts w:ascii="Arial" w:hAnsi="Arial" w:cs="Arial"/>
          <w:sz w:val="22"/>
          <w:szCs w:val="22"/>
        </w:rPr>
      </w:pPr>
      <w:r w:rsidRPr="00FB7BEC">
        <w:rPr>
          <w:rFonts w:ascii="Arial" w:hAnsi="Arial" w:cs="Arial"/>
          <w:noProof/>
          <w:sz w:val="22"/>
          <w:szCs w:val="22"/>
          <w:lang w:eastAsia="en-GB"/>
        </w:rPr>
        <w:lastRenderedPageBreak/>
        <w:drawing>
          <wp:inline distT="0" distB="0" distL="0" distR="0" wp14:anchorId="5CF8D58B" wp14:editId="512511A8">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5BEF704A" w14:textId="77777777" w:rsidR="0073724F" w:rsidRPr="00FB7BEC" w:rsidRDefault="0073724F" w:rsidP="00FB7BEC">
      <w:pPr>
        <w:rPr>
          <w:rFonts w:ascii="Arial" w:hAnsi="Arial" w:cs="Arial"/>
          <w:sz w:val="22"/>
          <w:szCs w:val="22"/>
        </w:rPr>
      </w:pPr>
      <w:r w:rsidRPr="00FB7BEC">
        <w:rPr>
          <w:rFonts w:ascii="Arial" w:hAnsi="Arial" w:cs="Arial"/>
          <w:b/>
          <w:bCs/>
          <w:sz w:val="22"/>
          <w:szCs w:val="22"/>
        </w:rPr>
        <w:t xml:space="preserve">Opportunities: </w:t>
      </w:r>
    </w:p>
    <w:p w14:paraId="0BB3A359" w14:textId="77777777" w:rsidR="00A76DC9" w:rsidRPr="00FB7BEC" w:rsidRDefault="003D6FBD" w:rsidP="00FB7BEC">
      <w:pPr>
        <w:numPr>
          <w:ilvl w:val="0"/>
          <w:numId w:val="3"/>
        </w:numPr>
        <w:rPr>
          <w:rFonts w:ascii="Arial" w:hAnsi="Arial" w:cs="Arial"/>
          <w:sz w:val="22"/>
          <w:szCs w:val="22"/>
        </w:rPr>
      </w:pPr>
      <w:r w:rsidRPr="00FB7BEC">
        <w:rPr>
          <w:rFonts w:ascii="Arial" w:hAnsi="Arial" w:cs="Arial"/>
          <w:sz w:val="22"/>
          <w:szCs w:val="22"/>
        </w:rPr>
        <w:t>Online learning: Due to innovations in technology, it is now possible to take online courses at any time (Swan, 2019). This provides me with the opportunity to improve my skills further by taking courses on programming languages, improving my problem-solving skills, and so on.</w:t>
      </w:r>
    </w:p>
    <w:p w14:paraId="058E54BE" w14:textId="77777777" w:rsidR="00A76DC9" w:rsidRPr="00FB7BEC" w:rsidRDefault="003D6FBD" w:rsidP="00FB7BEC">
      <w:pPr>
        <w:numPr>
          <w:ilvl w:val="0"/>
          <w:numId w:val="3"/>
        </w:numPr>
        <w:rPr>
          <w:rFonts w:ascii="Arial" w:hAnsi="Arial" w:cs="Arial"/>
          <w:sz w:val="22"/>
          <w:szCs w:val="22"/>
        </w:rPr>
      </w:pPr>
      <w:r w:rsidRPr="00FB7BEC">
        <w:rPr>
          <w:rFonts w:ascii="Arial" w:hAnsi="Arial" w:cs="Arial"/>
          <w:sz w:val="22"/>
          <w:szCs w:val="22"/>
        </w:rPr>
        <w:t xml:space="preserve">Attending workshops: Similarly, various workshops are often conducted in various different places, and by attending these workshops, I will be able to gain knowledge from industry experts and professionals, which will help to improve my programming skills (Murray, 2018). </w:t>
      </w:r>
    </w:p>
    <w:p w14:paraId="4055B478" w14:textId="77777777" w:rsidR="00A76DC9" w:rsidRPr="00FB7BEC" w:rsidRDefault="003D6FBD" w:rsidP="00FB7BEC">
      <w:pPr>
        <w:numPr>
          <w:ilvl w:val="0"/>
          <w:numId w:val="3"/>
        </w:numPr>
        <w:rPr>
          <w:rFonts w:ascii="Arial" w:hAnsi="Arial" w:cs="Arial"/>
          <w:sz w:val="22"/>
          <w:szCs w:val="22"/>
        </w:rPr>
      </w:pPr>
      <w:r w:rsidRPr="00FB7BEC">
        <w:rPr>
          <w:rFonts w:ascii="Arial" w:hAnsi="Arial" w:cs="Arial"/>
          <w:sz w:val="22"/>
          <w:szCs w:val="22"/>
        </w:rPr>
        <w:t xml:space="preserve">High demand in the market: Lastly, there is a high demand for skilled workers in the I.T sector, as organizations nowadays require information management systems to function in this modern world. Therefore, I have a high chance of finding a job with my current skills. </w:t>
      </w:r>
    </w:p>
    <w:p w14:paraId="32F94952" w14:textId="77777777" w:rsidR="0073724F" w:rsidRPr="00FB7BEC" w:rsidRDefault="0073724F" w:rsidP="00FB7BEC">
      <w:pPr>
        <w:rPr>
          <w:rFonts w:ascii="Arial" w:hAnsi="Arial" w:cs="Arial"/>
          <w:sz w:val="22"/>
          <w:szCs w:val="22"/>
        </w:rPr>
      </w:pPr>
      <w:r w:rsidRPr="00FB7BEC">
        <w:rPr>
          <w:rFonts w:ascii="Arial" w:hAnsi="Arial" w:cs="Arial"/>
          <w:b/>
          <w:bCs/>
          <w:sz w:val="22"/>
          <w:szCs w:val="22"/>
        </w:rPr>
        <w:t>Threats</w:t>
      </w:r>
    </w:p>
    <w:p w14:paraId="207E8D95" w14:textId="77777777" w:rsidR="00A76DC9" w:rsidRPr="00FB7BEC" w:rsidRDefault="003D6FBD" w:rsidP="00FB7BEC">
      <w:pPr>
        <w:numPr>
          <w:ilvl w:val="0"/>
          <w:numId w:val="4"/>
        </w:numPr>
        <w:rPr>
          <w:rFonts w:ascii="Arial" w:hAnsi="Arial" w:cs="Arial"/>
          <w:sz w:val="22"/>
          <w:szCs w:val="22"/>
        </w:rPr>
      </w:pPr>
      <w:r w:rsidRPr="00FB7BEC">
        <w:rPr>
          <w:rFonts w:ascii="Arial" w:hAnsi="Arial" w:cs="Arial"/>
          <w:sz w:val="22"/>
          <w:szCs w:val="22"/>
        </w:rPr>
        <w:t xml:space="preserve">High competition: There is high competition in the I.T sector as organizations provide high-position jobs with a good compensation structure, and as a result, the competition is very high, and people with higher skills will also compete with me for the same position. </w:t>
      </w:r>
    </w:p>
    <w:p w14:paraId="320A48D9" w14:textId="77777777" w:rsidR="00A76DC9" w:rsidRPr="00FB7BEC" w:rsidRDefault="003D6FBD" w:rsidP="00FB7BEC">
      <w:pPr>
        <w:numPr>
          <w:ilvl w:val="0"/>
          <w:numId w:val="4"/>
        </w:numPr>
        <w:rPr>
          <w:rFonts w:ascii="Arial" w:hAnsi="Arial" w:cs="Arial"/>
          <w:sz w:val="22"/>
          <w:szCs w:val="22"/>
        </w:rPr>
      </w:pPr>
      <w:r w:rsidRPr="00FB7BEC">
        <w:rPr>
          <w:rFonts w:ascii="Arial" w:hAnsi="Arial" w:cs="Arial"/>
          <w:sz w:val="22"/>
          <w:szCs w:val="22"/>
        </w:rPr>
        <w:t>Poor job security: The I.T sector has one of the poorest job security due to the high volatility of organizations in the I.T sector (</w:t>
      </w:r>
      <w:proofErr w:type="spellStart"/>
      <w:r w:rsidRPr="00FB7BEC">
        <w:rPr>
          <w:rFonts w:ascii="Arial" w:hAnsi="Arial" w:cs="Arial"/>
          <w:sz w:val="22"/>
          <w:szCs w:val="22"/>
        </w:rPr>
        <w:t>Tyugu</w:t>
      </w:r>
      <w:proofErr w:type="spellEnd"/>
      <w:r w:rsidRPr="00FB7BEC">
        <w:rPr>
          <w:rFonts w:ascii="Arial" w:hAnsi="Arial" w:cs="Arial"/>
          <w:sz w:val="22"/>
          <w:szCs w:val="22"/>
        </w:rPr>
        <w:t xml:space="preserve">, 2020).  As a result, I might lose my job in an economic crisis, or my organization performs poorly. </w:t>
      </w:r>
    </w:p>
    <w:p w14:paraId="4F997DC1" w14:textId="3C29B6E8" w:rsidR="00A76DC9" w:rsidRPr="00FB7BEC" w:rsidRDefault="003D6FBD" w:rsidP="00FB7BEC">
      <w:pPr>
        <w:numPr>
          <w:ilvl w:val="0"/>
          <w:numId w:val="4"/>
        </w:numPr>
        <w:rPr>
          <w:rFonts w:ascii="Arial" w:hAnsi="Arial" w:cs="Arial"/>
          <w:sz w:val="22"/>
          <w:szCs w:val="22"/>
        </w:rPr>
      </w:pPr>
      <w:r w:rsidRPr="00FB7BEC">
        <w:rPr>
          <w:rFonts w:ascii="Arial" w:hAnsi="Arial" w:cs="Arial"/>
          <w:sz w:val="22"/>
          <w:szCs w:val="22"/>
        </w:rPr>
        <w:lastRenderedPageBreak/>
        <w:t xml:space="preserve">High requirements for the job: Lastly, the skill requirement of I.T businesses are very high, and they prefer individuals with years of experience over fresh graduates. As a result, I might find it difficult to find a job in an established company. </w:t>
      </w:r>
    </w:p>
    <w:p w14:paraId="275AAB6A" w14:textId="10B4365F" w:rsidR="002E6B96" w:rsidRPr="00FB7BEC" w:rsidRDefault="002E6B96" w:rsidP="00FB7BEC">
      <w:pPr>
        <w:rPr>
          <w:rFonts w:ascii="Arial" w:hAnsi="Arial" w:cs="Arial"/>
          <w:sz w:val="22"/>
          <w:szCs w:val="22"/>
        </w:rPr>
      </w:pPr>
      <w:r w:rsidRPr="00FB7BEC">
        <w:rPr>
          <w:rFonts w:ascii="Arial" w:hAnsi="Arial" w:cs="Arial"/>
          <w:sz w:val="22"/>
          <w:szCs w:val="22"/>
        </w:rPr>
        <w:t>Slide 6: Time management tools</w:t>
      </w:r>
    </w:p>
    <w:p w14:paraId="6C969720" w14:textId="7BB07234" w:rsidR="002E6B96" w:rsidRPr="00FB7BEC" w:rsidRDefault="000F3147" w:rsidP="00FB7BEC">
      <w:pPr>
        <w:rPr>
          <w:rFonts w:ascii="Arial" w:hAnsi="Arial" w:cs="Arial"/>
          <w:sz w:val="22"/>
          <w:szCs w:val="22"/>
        </w:rPr>
      </w:pPr>
      <w:r w:rsidRPr="00FB7BEC">
        <w:rPr>
          <w:rFonts w:ascii="Arial" w:hAnsi="Arial" w:cs="Arial"/>
          <w:noProof/>
          <w:sz w:val="22"/>
          <w:szCs w:val="22"/>
          <w:lang w:eastAsia="en-GB"/>
        </w:rPr>
        <w:drawing>
          <wp:inline distT="0" distB="0" distL="0" distR="0" wp14:anchorId="52FB95C7" wp14:editId="72DBF770">
            <wp:extent cx="5943600" cy="35547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554730"/>
                    </a:xfrm>
                    <a:prstGeom prst="rect">
                      <a:avLst/>
                    </a:prstGeom>
                  </pic:spPr>
                </pic:pic>
              </a:graphicData>
            </a:graphic>
          </wp:inline>
        </w:drawing>
      </w:r>
    </w:p>
    <w:p w14:paraId="27A38AB6" w14:textId="77777777" w:rsidR="000F3147" w:rsidRPr="00FB7BEC" w:rsidRDefault="000F3147" w:rsidP="00FB7BEC">
      <w:pPr>
        <w:rPr>
          <w:rFonts w:ascii="Arial" w:hAnsi="Arial" w:cs="Arial"/>
          <w:sz w:val="22"/>
          <w:szCs w:val="22"/>
        </w:rPr>
      </w:pPr>
      <w:r w:rsidRPr="00FB7BEC">
        <w:rPr>
          <w:rFonts w:ascii="Arial" w:hAnsi="Arial" w:cs="Arial"/>
          <w:b/>
          <w:bCs/>
          <w:sz w:val="22"/>
          <w:szCs w:val="22"/>
        </w:rPr>
        <w:t>Pomodoro technique:</w:t>
      </w:r>
      <w:r w:rsidRPr="00FB7BEC">
        <w:rPr>
          <w:rFonts w:ascii="Arial" w:hAnsi="Arial" w:cs="Arial"/>
          <w:sz w:val="22"/>
          <w:szCs w:val="22"/>
        </w:rPr>
        <w:t xml:space="preserve"> It is a technique where a person breaks a large task and completes the task using a timer </w:t>
      </w:r>
      <w:r w:rsidRPr="00FB7BEC">
        <w:rPr>
          <w:rFonts w:ascii="Arial" w:hAnsi="Arial" w:cs="Arial"/>
          <w:sz w:val="22"/>
          <w:szCs w:val="22"/>
          <w:lang w:val="en-US"/>
        </w:rPr>
        <w:t xml:space="preserve">(Shah, Jepsen and </w:t>
      </w:r>
      <w:proofErr w:type="spellStart"/>
      <w:r w:rsidRPr="00FB7BEC">
        <w:rPr>
          <w:rFonts w:ascii="Arial" w:hAnsi="Arial" w:cs="Arial"/>
          <w:sz w:val="22"/>
          <w:szCs w:val="22"/>
          <w:lang w:val="en-US"/>
        </w:rPr>
        <w:t>Bankins</w:t>
      </w:r>
      <w:proofErr w:type="spellEnd"/>
      <w:r w:rsidRPr="00FB7BEC">
        <w:rPr>
          <w:rFonts w:ascii="Arial" w:hAnsi="Arial" w:cs="Arial"/>
          <w:sz w:val="22"/>
          <w:szCs w:val="22"/>
          <w:lang w:val="en-US"/>
        </w:rPr>
        <w:t>, 2022)</w:t>
      </w:r>
      <w:r w:rsidRPr="00FB7BEC">
        <w:rPr>
          <w:rFonts w:ascii="Arial" w:hAnsi="Arial" w:cs="Arial"/>
          <w:sz w:val="22"/>
          <w:szCs w:val="22"/>
        </w:rPr>
        <w:t>. For instance, a student breaks down a large assignment and gives a timer of ten minutes to focus on finishing as much as possible. Then take a break of around 10 minutes and start again. Using this technique, I can also learn a coding language. As it is a tedious task, the Pomodoro technique will assist me in learning coding without getting bored which will ultimately help in excel in the IT sector.</w:t>
      </w:r>
    </w:p>
    <w:p w14:paraId="480D3777" w14:textId="77777777" w:rsidR="000F3147" w:rsidRPr="00FB7BEC" w:rsidRDefault="000F3147" w:rsidP="00FB7BEC">
      <w:pPr>
        <w:rPr>
          <w:rFonts w:ascii="Arial" w:hAnsi="Arial" w:cs="Arial"/>
          <w:sz w:val="22"/>
          <w:szCs w:val="22"/>
        </w:rPr>
      </w:pPr>
      <w:r w:rsidRPr="00FB7BEC">
        <w:rPr>
          <w:rFonts w:ascii="Arial" w:hAnsi="Arial" w:cs="Arial"/>
          <w:b/>
          <w:bCs/>
          <w:sz w:val="22"/>
          <w:szCs w:val="22"/>
        </w:rPr>
        <w:t>Routines:</w:t>
      </w:r>
      <w:r w:rsidRPr="00FB7BEC">
        <w:rPr>
          <w:rFonts w:ascii="Arial" w:hAnsi="Arial" w:cs="Arial"/>
          <w:sz w:val="22"/>
          <w:szCs w:val="22"/>
        </w:rPr>
        <w:t xml:space="preserve"> It is a sequence of actions followed regularly by a person (</w:t>
      </w:r>
      <w:proofErr w:type="spellStart"/>
      <w:r w:rsidRPr="00FB7BEC">
        <w:rPr>
          <w:rFonts w:ascii="Arial" w:hAnsi="Arial" w:cs="Arial"/>
          <w:sz w:val="22"/>
          <w:szCs w:val="22"/>
        </w:rPr>
        <w:t>Altahtooh</w:t>
      </w:r>
      <w:proofErr w:type="spellEnd"/>
      <w:r w:rsidRPr="00FB7BEC">
        <w:rPr>
          <w:rFonts w:ascii="Arial" w:hAnsi="Arial" w:cs="Arial"/>
          <w:sz w:val="22"/>
          <w:szCs w:val="22"/>
        </w:rPr>
        <w:t>, 2016). Using a daily routine, I can accomplish studying data science and ethical hacking. Maintaining a proper routine will assist me in learning both concepts regularly by making a balance of work. So, this will assist me in getting a good job in the IT sector by learning those concepts.</w:t>
      </w:r>
    </w:p>
    <w:p w14:paraId="3B1A3219" w14:textId="4E158535" w:rsidR="000F3147" w:rsidRPr="00FB7BEC" w:rsidRDefault="000F3147" w:rsidP="00FB7BEC">
      <w:pPr>
        <w:rPr>
          <w:rFonts w:ascii="Arial" w:hAnsi="Arial" w:cs="Arial"/>
          <w:sz w:val="22"/>
          <w:szCs w:val="22"/>
        </w:rPr>
      </w:pPr>
      <w:r w:rsidRPr="00FB7BEC">
        <w:rPr>
          <w:rFonts w:ascii="Arial" w:hAnsi="Arial" w:cs="Arial"/>
          <w:sz w:val="22"/>
          <w:szCs w:val="22"/>
        </w:rPr>
        <w:t>Slide 7: Time management tools (Continued)</w:t>
      </w:r>
    </w:p>
    <w:p w14:paraId="2AA4333F" w14:textId="4F2A5171" w:rsidR="000F3147" w:rsidRPr="00FB7BEC" w:rsidRDefault="00040155" w:rsidP="00FB7BEC">
      <w:pPr>
        <w:rPr>
          <w:rFonts w:ascii="Arial" w:hAnsi="Arial" w:cs="Arial"/>
          <w:sz w:val="22"/>
          <w:szCs w:val="22"/>
        </w:rPr>
      </w:pPr>
      <w:r w:rsidRPr="00FB7BEC">
        <w:rPr>
          <w:rFonts w:ascii="Arial" w:hAnsi="Arial" w:cs="Arial"/>
          <w:noProof/>
          <w:sz w:val="22"/>
          <w:szCs w:val="22"/>
          <w:lang w:eastAsia="en-GB"/>
        </w:rPr>
        <w:lastRenderedPageBreak/>
        <w:drawing>
          <wp:inline distT="0" distB="0" distL="0" distR="0" wp14:anchorId="258337D7" wp14:editId="45F7E96F">
            <wp:extent cx="5943600" cy="3416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416300"/>
                    </a:xfrm>
                    <a:prstGeom prst="rect">
                      <a:avLst/>
                    </a:prstGeom>
                  </pic:spPr>
                </pic:pic>
              </a:graphicData>
            </a:graphic>
          </wp:inline>
        </w:drawing>
      </w:r>
    </w:p>
    <w:p w14:paraId="6805709C" w14:textId="77777777" w:rsidR="00040155" w:rsidRPr="00FB7BEC" w:rsidRDefault="00040155" w:rsidP="00FB7BEC">
      <w:pPr>
        <w:rPr>
          <w:rFonts w:ascii="Arial" w:hAnsi="Arial" w:cs="Arial"/>
          <w:sz w:val="22"/>
          <w:szCs w:val="22"/>
        </w:rPr>
      </w:pPr>
      <w:r w:rsidRPr="00FB7BEC">
        <w:rPr>
          <w:rFonts w:ascii="Arial" w:hAnsi="Arial" w:cs="Arial"/>
          <w:sz w:val="22"/>
          <w:szCs w:val="22"/>
        </w:rPr>
        <w:t xml:space="preserve">Eisenhower’s time management matrix: This matrix assists in identifying which tasks are important and which tasks are not important and then develops a routine to accomplish these tasks (Cotton, 2019). Using this matrix, I can identify that problem-solving skills are important in the IT sector. So, learning this skill is important in excelling in the IT sector which </w:t>
      </w:r>
    </w:p>
    <w:p w14:paraId="35D547B4" w14:textId="51673A0A" w:rsidR="00040155" w:rsidRPr="00FB7BEC" w:rsidRDefault="00040155" w:rsidP="00FB7BEC">
      <w:pPr>
        <w:rPr>
          <w:rFonts w:ascii="Arial" w:hAnsi="Arial" w:cs="Arial"/>
          <w:sz w:val="22"/>
          <w:szCs w:val="22"/>
        </w:rPr>
      </w:pPr>
      <w:r w:rsidRPr="00FB7BEC">
        <w:rPr>
          <w:rFonts w:ascii="Arial" w:hAnsi="Arial" w:cs="Arial"/>
          <w:sz w:val="22"/>
          <w:szCs w:val="22"/>
        </w:rPr>
        <w:t>I can find using the Eisenhower matrix.</w:t>
      </w:r>
    </w:p>
    <w:p w14:paraId="726AFB9F" w14:textId="04A96983" w:rsidR="00040155" w:rsidRPr="00FB7BEC" w:rsidRDefault="00ED418A" w:rsidP="00FB7BEC">
      <w:pPr>
        <w:rPr>
          <w:rFonts w:ascii="Arial" w:hAnsi="Arial" w:cs="Arial"/>
          <w:sz w:val="22"/>
          <w:szCs w:val="22"/>
        </w:rPr>
      </w:pPr>
      <w:r w:rsidRPr="00FB7BEC">
        <w:rPr>
          <w:rFonts w:ascii="Arial" w:hAnsi="Arial" w:cs="Arial"/>
          <w:sz w:val="22"/>
          <w:szCs w:val="22"/>
        </w:rPr>
        <w:t>Slide 8: Personal Development Plan</w:t>
      </w:r>
    </w:p>
    <w:p w14:paraId="72416BFA" w14:textId="74D803E1" w:rsidR="00ED418A" w:rsidRPr="00FB7BEC" w:rsidRDefault="00ED418A" w:rsidP="00FB7BEC">
      <w:pPr>
        <w:rPr>
          <w:rFonts w:ascii="Arial" w:hAnsi="Arial" w:cs="Arial"/>
          <w:sz w:val="22"/>
          <w:szCs w:val="22"/>
        </w:rPr>
      </w:pPr>
      <w:r w:rsidRPr="00FB7BEC">
        <w:rPr>
          <w:rFonts w:ascii="Arial" w:hAnsi="Arial" w:cs="Arial"/>
          <w:noProof/>
          <w:sz w:val="22"/>
          <w:szCs w:val="22"/>
          <w:lang w:eastAsia="en-GB"/>
        </w:rPr>
        <w:drawing>
          <wp:inline distT="0" distB="0" distL="0" distR="0" wp14:anchorId="2DC13772" wp14:editId="0E5BDA72">
            <wp:extent cx="4540102" cy="2537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45137" cy="2540614"/>
                    </a:xfrm>
                    <a:prstGeom prst="rect">
                      <a:avLst/>
                    </a:prstGeom>
                  </pic:spPr>
                </pic:pic>
              </a:graphicData>
            </a:graphic>
          </wp:inline>
        </w:drawing>
      </w:r>
    </w:p>
    <w:p w14:paraId="1E19BEFC" w14:textId="5CC080EB" w:rsidR="00ED418A" w:rsidRPr="00FB7BEC" w:rsidRDefault="00ED418A" w:rsidP="00FB7BEC">
      <w:pPr>
        <w:rPr>
          <w:rFonts w:ascii="Arial" w:hAnsi="Arial" w:cs="Arial"/>
          <w:sz w:val="22"/>
          <w:szCs w:val="22"/>
        </w:rPr>
      </w:pPr>
    </w:p>
    <w:p w14:paraId="601E9A20" w14:textId="7E5E2689" w:rsidR="00ED418A" w:rsidRPr="00FB7BEC" w:rsidRDefault="00ED418A" w:rsidP="00FB7BEC">
      <w:pPr>
        <w:rPr>
          <w:rFonts w:ascii="Arial" w:hAnsi="Arial" w:cs="Arial"/>
          <w:sz w:val="22"/>
          <w:szCs w:val="22"/>
        </w:rPr>
      </w:pPr>
      <w:r w:rsidRPr="00FB7BEC">
        <w:rPr>
          <w:rFonts w:ascii="Arial" w:hAnsi="Arial" w:cs="Arial"/>
          <w:sz w:val="22"/>
          <w:szCs w:val="22"/>
        </w:rPr>
        <w:t>Slide 9: Conclusion</w:t>
      </w:r>
    </w:p>
    <w:p w14:paraId="7CF94A94" w14:textId="1B65B99C" w:rsidR="00ED418A" w:rsidRPr="00FB7BEC" w:rsidRDefault="00ED418A" w:rsidP="00FB7BEC">
      <w:pPr>
        <w:rPr>
          <w:rFonts w:ascii="Arial" w:hAnsi="Arial" w:cs="Arial"/>
          <w:sz w:val="22"/>
          <w:szCs w:val="22"/>
        </w:rPr>
      </w:pPr>
      <w:r w:rsidRPr="00FB7BEC">
        <w:rPr>
          <w:rFonts w:ascii="Arial" w:hAnsi="Arial" w:cs="Arial"/>
          <w:noProof/>
          <w:sz w:val="22"/>
          <w:szCs w:val="22"/>
          <w:lang w:eastAsia="en-GB"/>
        </w:rPr>
        <w:lastRenderedPageBreak/>
        <w:drawing>
          <wp:inline distT="0" distB="0" distL="0" distR="0" wp14:anchorId="65F931B9" wp14:editId="547EB154">
            <wp:extent cx="5943600" cy="3350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50895"/>
                    </a:xfrm>
                    <a:prstGeom prst="rect">
                      <a:avLst/>
                    </a:prstGeom>
                  </pic:spPr>
                </pic:pic>
              </a:graphicData>
            </a:graphic>
          </wp:inline>
        </w:drawing>
      </w:r>
    </w:p>
    <w:p w14:paraId="2190A366" w14:textId="77777777" w:rsidR="00AA5C67" w:rsidRPr="00FB7BEC" w:rsidRDefault="00AA5C67" w:rsidP="00FB7BEC">
      <w:pPr>
        <w:rPr>
          <w:rFonts w:ascii="Arial" w:hAnsi="Arial" w:cs="Arial"/>
          <w:sz w:val="22"/>
          <w:szCs w:val="22"/>
        </w:rPr>
      </w:pPr>
      <w:r w:rsidRPr="00FB7BEC">
        <w:rPr>
          <w:rFonts w:ascii="Arial" w:hAnsi="Arial" w:cs="Arial"/>
          <w:sz w:val="22"/>
          <w:szCs w:val="22"/>
        </w:rPr>
        <w:t>From the SWOT analysis, it has been identified that communication skills and proper time management are the strengths and problem-solving and research skills are the weakness. Using time-management tools, the person can develop the lacking skill to excel in the IT sector. Lastly, a personal development plan has been developed and outlined in the presentation as well.</w:t>
      </w:r>
    </w:p>
    <w:p w14:paraId="288E6433" w14:textId="7A72483A" w:rsidR="00ED418A" w:rsidRPr="00FB7BEC" w:rsidRDefault="00AA5C67" w:rsidP="00FB7BEC">
      <w:pPr>
        <w:rPr>
          <w:rFonts w:ascii="Arial" w:hAnsi="Arial" w:cs="Arial"/>
          <w:sz w:val="22"/>
          <w:szCs w:val="22"/>
        </w:rPr>
      </w:pPr>
      <w:r w:rsidRPr="00FB7BEC">
        <w:rPr>
          <w:rFonts w:ascii="Arial" w:hAnsi="Arial" w:cs="Arial"/>
          <w:sz w:val="22"/>
          <w:szCs w:val="22"/>
        </w:rPr>
        <w:t>Slide 10: References</w:t>
      </w:r>
    </w:p>
    <w:p w14:paraId="0D49C379" w14:textId="434262CE" w:rsidR="00AA5C67" w:rsidRPr="00FB7BEC" w:rsidRDefault="00AA5C67" w:rsidP="00FB7BEC">
      <w:pPr>
        <w:rPr>
          <w:rFonts w:ascii="Arial" w:hAnsi="Arial" w:cs="Arial"/>
          <w:sz w:val="22"/>
          <w:szCs w:val="22"/>
        </w:rPr>
      </w:pPr>
      <w:r w:rsidRPr="00FB7BEC">
        <w:rPr>
          <w:rFonts w:ascii="Arial" w:hAnsi="Arial" w:cs="Arial"/>
          <w:noProof/>
          <w:sz w:val="22"/>
          <w:szCs w:val="22"/>
          <w:lang w:eastAsia="en-GB"/>
        </w:rPr>
        <w:drawing>
          <wp:inline distT="0" distB="0" distL="0" distR="0" wp14:anchorId="6DFEBA93" wp14:editId="79EAE439">
            <wp:extent cx="4008474" cy="2263332"/>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13654" cy="2266257"/>
                    </a:xfrm>
                    <a:prstGeom prst="rect">
                      <a:avLst/>
                    </a:prstGeom>
                  </pic:spPr>
                </pic:pic>
              </a:graphicData>
            </a:graphic>
          </wp:inline>
        </w:drawing>
      </w:r>
    </w:p>
    <w:p w14:paraId="64D55BAA" w14:textId="77777777" w:rsidR="00AA5C67" w:rsidRPr="00FB7BEC" w:rsidRDefault="00AA5C67" w:rsidP="00FB7BEC">
      <w:pPr>
        <w:rPr>
          <w:rFonts w:ascii="Arial" w:hAnsi="Arial" w:cs="Arial"/>
          <w:sz w:val="22"/>
          <w:szCs w:val="22"/>
        </w:rPr>
      </w:pPr>
    </w:p>
    <w:p w14:paraId="4E7A358C" w14:textId="3AC469DF" w:rsidR="0073724F" w:rsidRPr="00FB7BEC" w:rsidRDefault="0073724F" w:rsidP="00FB7BEC">
      <w:pPr>
        <w:rPr>
          <w:rFonts w:ascii="Arial" w:hAnsi="Arial" w:cs="Arial"/>
          <w:sz w:val="22"/>
          <w:szCs w:val="22"/>
        </w:rPr>
      </w:pPr>
    </w:p>
    <w:p w14:paraId="5628BDDB" w14:textId="09B84219" w:rsidR="002E6B96" w:rsidRPr="00FB7BEC" w:rsidRDefault="002E6B96" w:rsidP="00FB7BEC">
      <w:pPr>
        <w:pStyle w:val="Heading1"/>
        <w:rPr>
          <w:rFonts w:ascii="Arial" w:hAnsi="Arial" w:cs="Arial"/>
          <w:sz w:val="22"/>
        </w:rPr>
      </w:pPr>
      <w:bookmarkStart w:id="1" w:name="_Toc112959074"/>
      <w:r w:rsidRPr="00FB7BEC">
        <w:rPr>
          <w:rFonts w:ascii="Arial" w:hAnsi="Arial" w:cs="Arial"/>
          <w:sz w:val="22"/>
        </w:rPr>
        <w:t>Task 2: Report</w:t>
      </w:r>
      <w:bookmarkEnd w:id="1"/>
    </w:p>
    <w:p w14:paraId="7CCC7F23" w14:textId="7CE5361A" w:rsidR="001720A8" w:rsidRPr="00FB7BEC" w:rsidRDefault="001720A8" w:rsidP="00FB7BEC">
      <w:pPr>
        <w:rPr>
          <w:rFonts w:ascii="Arial" w:hAnsi="Arial" w:cs="Arial"/>
          <w:b/>
          <w:sz w:val="22"/>
          <w:szCs w:val="22"/>
          <w:lang w:val="en-US"/>
        </w:rPr>
      </w:pPr>
      <w:r w:rsidRPr="00FB7BEC">
        <w:rPr>
          <w:rFonts w:ascii="Arial" w:hAnsi="Arial" w:cs="Arial"/>
          <w:b/>
          <w:sz w:val="22"/>
          <w:szCs w:val="22"/>
          <w:lang w:val="en-US"/>
        </w:rPr>
        <w:t>Introduction</w:t>
      </w:r>
    </w:p>
    <w:p w14:paraId="00596FF2" w14:textId="2933B6F4" w:rsidR="001720A8" w:rsidRPr="00FB7BEC" w:rsidRDefault="001720A8" w:rsidP="00FB7BEC">
      <w:pPr>
        <w:rPr>
          <w:rFonts w:ascii="Arial" w:hAnsi="Arial" w:cs="Arial"/>
          <w:sz w:val="22"/>
          <w:szCs w:val="22"/>
          <w:lang w:val="en-US"/>
        </w:rPr>
      </w:pPr>
      <w:r w:rsidRPr="00FB7BEC">
        <w:rPr>
          <w:rFonts w:ascii="Arial" w:hAnsi="Arial" w:cs="Arial"/>
          <w:sz w:val="22"/>
          <w:szCs w:val="22"/>
          <w:lang w:val="en-US"/>
        </w:rPr>
        <w:lastRenderedPageBreak/>
        <w:t xml:space="preserve">The report will include </w:t>
      </w:r>
      <w:r w:rsidR="00F42E88" w:rsidRPr="00FB7BEC">
        <w:rPr>
          <w:rFonts w:ascii="Arial" w:hAnsi="Arial" w:cs="Arial"/>
          <w:sz w:val="22"/>
          <w:szCs w:val="22"/>
          <w:lang w:val="en-US"/>
        </w:rPr>
        <w:t>a</w:t>
      </w:r>
      <w:r w:rsidRPr="00FB7BEC">
        <w:rPr>
          <w:rFonts w:ascii="Arial" w:hAnsi="Arial" w:cs="Arial"/>
          <w:sz w:val="22"/>
          <w:szCs w:val="22"/>
          <w:lang w:val="en-US"/>
        </w:rPr>
        <w:t xml:space="preserve"> reflection on learners</w:t>
      </w:r>
      <w:r w:rsidR="00F42E88" w:rsidRPr="00FB7BEC">
        <w:rPr>
          <w:rFonts w:ascii="Arial" w:hAnsi="Arial" w:cs="Arial"/>
          <w:sz w:val="22"/>
          <w:szCs w:val="22"/>
          <w:lang w:val="en-US"/>
        </w:rPr>
        <w:t>'</w:t>
      </w:r>
      <w:r w:rsidRPr="00FB7BEC">
        <w:rPr>
          <w:rFonts w:ascii="Arial" w:hAnsi="Arial" w:cs="Arial"/>
          <w:sz w:val="22"/>
          <w:szCs w:val="22"/>
          <w:lang w:val="en-US"/>
        </w:rPr>
        <w:t xml:space="preserve"> skills by </w:t>
      </w:r>
      <w:r w:rsidR="00567DD3" w:rsidRPr="00FB7BEC">
        <w:rPr>
          <w:rFonts w:ascii="Arial" w:hAnsi="Arial" w:cs="Arial"/>
          <w:sz w:val="22"/>
          <w:szCs w:val="22"/>
          <w:lang w:val="en-US"/>
        </w:rPr>
        <w:t>using</w:t>
      </w:r>
      <w:r w:rsidRPr="00FB7BEC">
        <w:rPr>
          <w:rFonts w:ascii="Arial" w:hAnsi="Arial" w:cs="Arial"/>
          <w:sz w:val="22"/>
          <w:szCs w:val="22"/>
          <w:lang w:val="en-US"/>
        </w:rPr>
        <w:t xml:space="preserve"> Gibb’s reflective lea</w:t>
      </w:r>
      <w:r w:rsidR="00F42E88" w:rsidRPr="00FB7BEC">
        <w:rPr>
          <w:rFonts w:ascii="Arial" w:hAnsi="Arial" w:cs="Arial"/>
          <w:sz w:val="22"/>
          <w:szCs w:val="22"/>
          <w:lang w:val="en-US"/>
        </w:rPr>
        <w:t>rn</w:t>
      </w:r>
      <w:r w:rsidRPr="00FB7BEC">
        <w:rPr>
          <w:rFonts w:ascii="Arial" w:hAnsi="Arial" w:cs="Arial"/>
          <w:sz w:val="22"/>
          <w:szCs w:val="22"/>
          <w:lang w:val="en-US"/>
        </w:rPr>
        <w:t>ing cycle</w:t>
      </w:r>
      <w:r w:rsidR="00567DD3" w:rsidRPr="00FB7BEC">
        <w:rPr>
          <w:rFonts w:ascii="Arial" w:hAnsi="Arial" w:cs="Arial"/>
          <w:sz w:val="22"/>
          <w:szCs w:val="22"/>
          <w:lang w:val="en-US"/>
        </w:rPr>
        <w:t xml:space="preserve">. </w:t>
      </w:r>
      <w:r w:rsidR="00F42E88" w:rsidRPr="00FB7BEC">
        <w:rPr>
          <w:rFonts w:ascii="Arial" w:hAnsi="Arial" w:cs="Arial"/>
          <w:sz w:val="22"/>
          <w:szCs w:val="22"/>
          <w:lang w:val="en-US"/>
        </w:rPr>
        <w:t>Gi</w:t>
      </w:r>
      <w:r w:rsidR="00567DD3" w:rsidRPr="00FB7BEC">
        <w:rPr>
          <w:rFonts w:ascii="Arial" w:hAnsi="Arial" w:cs="Arial"/>
          <w:sz w:val="22"/>
          <w:szCs w:val="22"/>
          <w:lang w:val="en-US"/>
        </w:rPr>
        <w:t>bb</w:t>
      </w:r>
      <w:r w:rsidR="00F42E88" w:rsidRPr="00FB7BEC">
        <w:rPr>
          <w:rFonts w:ascii="Arial" w:hAnsi="Arial" w:cs="Arial"/>
          <w:sz w:val="22"/>
          <w:szCs w:val="22"/>
          <w:lang w:val="en-US"/>
        </w:rPr>
        <w:t>'</w:t>
      </w:r>
      <w:r w:rsidR="00567DD3" w:rsidRPr="00FB7BEC">
        <w:rPr>
          <w:rFonts w:ascii="Arial" w:hAnsi="Arial" w:cs="Arial"/>
          <w:sz w:val="22"/>
          <w:szCs w:val="22"/>
          <w:lang w:val="en-US"/>
        </w:rPr>
        <w:t>s reflective learning cycle will provid</w:t>
      </w:r>
      <w:r w:rsidR="00F42E88" w:rsidRPr="00FB7BEC">
        <w:rPr>
          <w:rFonts w:ascii="Arial" w:hAnsi="Arial" w:cs="Arial"/>
          <w:sz w:val="22"/>
          <w:szCs w:val="22"/>
          <w:lang w:val="en-US"/>
        </w:rPr>
        <w:t>e</w:t>
      </w:r>
      <w:r w:rsidR="00567DD3" w:rsidRPr="00FB7BEC">
        <w:rPr>
          <w:rFonts w:ascii="Arial" w:hAnsi="Arial" w:cs="Arial"/>
          <w:sz w:val="22"/>
          <w:szCs w:val="22"/>
          <w:lang w:val="en-US"/>
        </w:rPr>
        <w:t xml:space="preserve"> eth opportunity to describe the skills of a learner within six stages description, feelings, evaluation, analysis, conclusion, and action plan. </w:t>
      </w:r>
    </w:p>
    <w:p w14:paraId="1FEB6E0F" w14:textId="3E7A7123" w:rsidR="00567DD3" w:rsidRPr="00FB7BEC" w:rsidRDefault="00567DD3" w:rsidP="00FB7BEC">
      <w:pPr>
        <w:rPr>
          <w:rFonts w:ascii="Arial" w:hAnsi="Arial" w:cs="Arial"/>
          <w:b/>
          <w:sz w:val="22"/>
          <w:szCs w:val="22"/>
          <w:lang w:val="en-US"/>
        </w:rPr>
      </w:pPr>
      <w:r w:rsidRPr="00FB7BEC">
        <w:rPr>
          <w:rFonts w:ascii="Arial" w:hAnsi="Arial" w:cs="Arial"/>
          <w:b/>
          <w:sz w:val="22"/>
          <w:szCs w:val="22"/>
          <w:lang w:val="en-US"/>
        </w:rPr>
        <w:t>Gibb’s reflective learning cycle</w:t>
      </w:r>
    </w:p>
    <w:p w14:paraId="74086DA5" w14:textId="77777777" w:rsidR="002E6B96" w:rsidRPr="00FB7BEC" w:rsidRDefault="002E6B96" w:rsidP="00FB7BEC">
      <w:pPr>
        <w:rPr>
          <w:rFonts w:ascii="Arial" w:hAnsi="Arial" w:cs="Arial"/>
          <w:sz w:val="22"/>
          <w:szCs w:val="22"/>
        </w:rPr>
      </w:pPr>
      <w:r w:rsidRPr="00FB7BEC">
        <w:rPr>
          <w:rFonts w:ascii="Arial" w:hAnsi="Arial" w:cs="Arial"/>
          <w:sz w:val="22"/>
          <w:szCs w:val="22"/>
        </w:rPr>
        <w:t>To reflect on my learning from the module, Gibbs's reflective model is going to be applied. Gibbs's reflective model was developed by Professor Graham Gibbs in 1988. This model was developed to provide insights from experience and improve the activity for the future. The model had six stages. These stages are – description, feelings, evaluation, analysis, conclusion, and action plan (Jacobs, 2016). Using this model, a reflection on my understanding of organising the study, academic writing, paraphrasing, public speaking and giving presentation is given below.</w:t>
      </w:r>
    </w:p>
    <w:p w14:paraId="02635326" w14:textId="77777777" w:rsidR="002E6B96" w:rsidRPr="00FB7BEC" w:rsidRDefault="002E6B96" w:rsidP="00FB7BEC">
      <w:pPr>
        <w:rPr>
          <w:rFonts w:ascii="Arial" w:hAnsi="Arial" w:cs="Arial"/>
          <w:sz w:val="22"/>
          <w:szCs w:val="22"/>
        </w:rPr>
      </w:pPr>
      <w:r w:rsidRPr="00FB7BEC">
        <w:rPr>
          <w:rFonts w:ascii="Arial" w:hAnsi="Arial" w:cs="Arial"/>
          <w:noProof/>
          <w:sz w:val="22"/>
          <w:szCs w:val="22"/>
          <w:lang w:eastAsia="en-GB"/>
        </w:rPr>
        <w:drawing>
          <wp:inline distT="0" distB="0" distL="0" distR="0" wp14:anchorId="0637A82B" wp14:editId="203B309F">
            <wp:extent cx="2701636" cy="2191327"/>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06273" cy="2195088"/>
                    </a:xfrm>
                    <a:prstGeom prst="rect">
                      <a:avLst/>
                    </a:prstGeom>
                    <a:noFill/>
                  </pic:spPr>
                </pic:pic>
              </a:graphicData>
            </a:graphic>
          </wp:inline>
        </w:drawing>
      </w:r>
    </w:p>
    <w:p w14:paraId="37798430" w14:textId="77777777" w:rsidR="002E6B96" w:rsidRPr="00FB7BEC" w:rsidRDefault="002E6B96" w:rsidP="00FB7BEC">
      <w:pPr>
        <w:rPr>
          <w:rFonts w:ascii="Arial" w:hAnsi="Arial" w:cs="Arial"/>
          <w:sz w:val="22"/>
          <w:szCs w:val="22"/>
        </w:rPr>
      </w:pPr>
      <w:r w:rsidRPr="00FB7BEC">
        <w:rPr>
          <w:rFonts w:ascii="Arial" w:hAnsi="Arial" w:cs="Arial"/>
          <w:sz w:val="22"/>
          <w:szCs w:val="22"/>
        </w:rPr>
        <w:t>Figure-1: Gibbs reflective cycle.</w:t>
      </w:r>
    </w:p>
    <w:p w14:paraId="4BD105CC" w14:textId="77777777" w:rsidR="002E6B96" w:rsidRPr="00FB7BEC" w:rsidRDefault="002E6B96" w:rsidP="00FB7BEC">
      <w:pPr>
        <w:rPr>
          <w:rFonts w:ascii="Arial" w:hAnsi="Arial" w:cs="Arial"/>
          <w:sz w:val="22"/>
          <w:szCs w:val="22"/>
        </w:rPr>
      </w:pPr>
      <w:r w:rsidRPr="00FB7BEC">
        <w:rPr>
          <w:rFonts w:ascii="Arial" w:hAnsi="Arial" w:cs="Arial"/>
          <w:sz w:val="22"/>
          <w:szCs w:val="22"/>
        </w:rPr>
        <w:t>Source: (Thorpe, 2018).</w:t>
      </w:r>
    </w:p>
    <w:p w14:paraId="2CD84438" w14:textId="77777777" w:rsidR="002E6B96" w:rsidRPr="00FB7BEC" w:rsidRDefault="002E6B96" w:rsidP="00FB7BEC">
      <w:pPr>
        <w:rPr>
          <w:rFonts w:ascii="Arial" w:hAnsi="Arial" w:cs="Arial"/>
          <w:sz w:val="22"/>
          <w:szCs w:val="22"/>
        </w:rPr>
      </w:pPr>
      <w:r w:rsidRPr="00FB7BEC">
        <w:rPr>
          <w:rFonts w:ascii="Arial" w:hAnsi="Arial" w:cs="Arial"/>
          <w:b/>
          <w:bCs/>
          <w:sz w:val="22"/>
          <w:szCs w:val="22"/>
        </w:rPr>
        <w:t>Description</w:t>
      </w:r>
      <w:r w:rsidRPr="00FB7BEC">
        <w:rPr>
          <w:rFonts w:ascii="Arial" w:hAnsi="Arial" w:cs="Arial"/>
          <w:sz w:val="22"/>
          <w:szCs w:val="22"/>
        </w:rPr>
        <w:t xml:space="preserve">: Through the module, I have developed my understanding and skills in organizing study. With the help of this understanding, I am now able to make a schedule for particular subjects to study and other academic activities. The skill of academic writing was also developed in this module. With that, I can write various academic papers in a standard format. This skill helped me to improve my grades academic grades as my assignments and reports format met the lecturer's requirements. The lecturer of this module has contributed greatly to developing this skill as he provided guidelines and advice frequently on where to improve and how to format the writing (Gupta, 2019). Next, I learn paraphrasing skills and gathered an understanding of it. I learned that it was prohibited to copy someone else work. The module helped me to understand that I can use the funding of other works and use that only by paraphrasing them. However, as paraphrasing requires some skills such as – vocabulary understanding and grammatical implementation, I was also able to develop them with the help of this module. Moreover, I was able to combine my paraphrasing understanding and skill with my academic writing. Therefore, </w:t>
      </w:r>
      <w:r w:rsidRPr="00FB7BEC">
        <w:rPr>
          <w:rFonts w:ascii="Arial" w:hAnsi="Arial" w:cs="Arial"/>
          <w:sz w:val="22"/>
          <w:szCs w:val="22"/>
        </w:rPr>
        <w:lastRenderedPageBreak/>
        <w:t>learning these skills and gathering an understanding of them was very much beneficial for me as a student. Along with these skills, I was also able to develop my understanding and skills in personation and public speaking. These skills helped me to overcome my introversion and made me confident to speak up with my voice. I have also learned how to make professional PowerPoint slides and also learned how to formally present a topic to the audience (Dougan, 2019). I was also able to get support and feedback on my presentation and public speaking skills from my instructor which helps me improve my skills even further. My understanding of formal appearance was also developed while practising my presentation and public speaking skills.</w:t>
      </w:r>
    </w:p>
    <w:p w14:paraId="7FBDDB67" w14:textId="77777777" w:rsidR="002E6B96" w:rsidRPr="00FB7BEC" w:rsidRDefault="002E6B96" w:rsidP="00FB7BEC">
      <w:pPr>
        <w:rPr>
          <w:rFonts w:ascii="Arial" w:hAnsi="Arial" w:cs="Arial"/>
          <w:sz w:val="22"/>
          <w:szCs w:val="22"/>
        </w:rPr>
      </w:pPr>
      <w:r w:rsidRPr="00FB7BEC">
        <w:rPr>
          <w:rFonts w:ascii="Arial" w:hAnsi="Arial" w:cs="Arial"/>
          <w:b/>
          <w:bCs/>
          <w:sz w:val="22"/>
          <w:szCs w:val="22"/>
        </w:rPr>
        <w:t xml:space="preserve">Feelings:  </w:t>
      </w:r>
      <w:r w:rsidRPr="00FB7BEC">
        <w:rPr>
          <w:rFonts w:ascii="Arial" w:hAnsi="Arial" w:cs="Arial"/>
          <w:sz w:val="22"/>
          <w:szCs w:val="22"/>
        </w:rPr>
        <w:t xml:space="preserve">This section of Gibbs’s reflective writings represents the factors of how I experienced the process of my learning and the feeling of my activities during my learning process. All the skills were great achievements for me as I was not efficient with such skills as organising my study not I can easily arrange my lessons plan and topic on my own. Before that, it was a regret for me that I must have to take the suggestions of others and make requests to make a lesson plan or study schedule for me but now it is a matter of pleasure for me that I can make my work direct my organising methods. Side by side my writing was not enough better compared to the other students in such case though my preparation was good marks were not satisfactory but now for my writing skills I am enough satisfied and without frequent queries now I can able to complete my research papers (Timmins et al., 2018). Now I feel flexible enough and motivated to upgrade my skills more than I can afford. In my previous session due to the plagiarism issues, I had to face lots of complaints but for my paraphrasing skills now I able to learn many critical phases and works including grammatical uses. In the process of gathering paraphrasing skills, I enjoyed the session very much and a different encouragement also works in mind that after gaining these skills I will be able to overcome my </w:t>
      </w:r>
      <w:proofErr w:type="spellStart"/>
      <w:r w:rsidRPr="00FB7BEC">
        <w:rPr>
          <w:rFonts w:ascii="Arial" w:hAnsi="Arial" w:cs="Arial"/>
          <w:sz w:val="22"/>
          <w:szCs w:val="22"/>
        </w:rPr>
        <w:t>lackings</w:t>
      </w:r>
      <w:proofErr w:type="spellEnd"/>
      <w:r w:rsidRPr="00FB7BEC">
        <w:rPr>
          <w:rFonts w:ascii="Arial" w:hAnsi="Arial" w:cs="Arial"/>
          <w:sz w:val="22"/>
          <w:szCs w:val="22"/>
        </w:rPr>
        <w:t xml:space="preserve"> in various reports and my writing can be proved as unique and my used source will be proved as appropriately abundant for good markings. After all, the process of practising was not easier for me because I had to practice multiple skills at a time which take enough time and lots of my other work I kept pending due to my practising. The pending skill mine was my great achievement as I had a personal hobby to join a debate club and the skill of public speaking and presentation practising makes me overqualified for this achievement (Johnson and </w:t>
      </w:r>
      <w:proofErr w:type="spellStart"/>
      <w:r w:rsidRPr="00FB7BEC">
        <w:rPr>
          <w:rFonts w:ascii="Arial" w:hAnsi="Arial" w:cs="Arial"/>
          <w:sz w:val="22"/>
          <w:szCs w:val="22"/>
        </w:rPr>
        <w:t>Szczupakiewicz</w:t>
      </w:r>
      <w:proofErr w:type="spellEnd"/>
      <w:r w:rsidRPr="00FB7BEC">
        <w:rPr>
          <w:rFonts w:ascii="Arial" w:hAnsi="Arial" w:cs="Arial"/>
          <w:sz w:val="22"/>
          <w:szCs w:val="22"/>
        </w:rPr>
        <w:t>, 2019). During the process of my skill practising, I have overcome lots of spelling mistakes and some verbal communication methods. In the starting, I faced some complications to do error-free practice but after a period I had to make myself comfortable and get into the finalizing process of my skill development.</w:t>
      </w:r>
    </w:p>
    <w:p w14:paraId="3196EE10" w14:textId="6365FAD7" w:rsidR="002E6B96" w:rsidRPr="00FB7BEC" w:rsidRDefault="002E6B96" w:rsidP="00FB7BEC">
      <w:pPr>
        <w:rPr>
          <w:rFonts w:ascii="Arial" w:hAnsi="Arial" w:cs="Arial"/>
          <w:sz w:val="22"/>
          <w:szCs w:val="22"/>
        </w:rPr>
      </w:pPr>
      <w:r w:rsidRPr="00FB7BEC">
        <w:rPr>
          <w:rFonts w:ascii="Arial" w:hAnsi="Arial" w:cs="Arial"/>
          <w:b/>
          <w:bCs/>
          <w:sz w:val="22"/>
          <w:szCs w:val="22"/>
        </w:rPr>
        <w:t>Evaluation:</w:t>
      </w:r>
      <w:r w:rsidRPr="00FB7BEC">
        <w:rPr>
          <w:rFonts w:ascii="Arial" w:hAnsi="Arial" w:cs="Arial"/>
          <w:sz w:val="22"/>
          <w:szCs w:val="22"/>
        </w:rPr>
        <w:t xml:space="preserve"> In each process of learning there must be some aspects of good and bad concerns and this step of Gibbs reflective learning will describe my every learning's good and bad </w:t>
      </w:r>
      <w:r w:rsidRPr="00FB7BEC">
        <w:rPr>
          <w:rFonts w:ascii="Arial" w:hAnsi="Arial" w:cs="Arial"/>
          <w:sz w:val="22"/>
          <w:szCs w:val="22"/>
        </w:rPr>
        <w:lastRenderedPageBreak/>
        <w:t xml:space="preserve">experiences. Organising study skills is a great achievement for my study career as for this I can save my time more efficiently than before and now I can able to overcome my lack of coordination (Johnson and </w:t>
      </w:r>
      <w:proofErr w:type="spellStart"/>
      <w:r w:rsidRPr="00FB7BEC">
        <w:rPr>
          <w:rFonts w:ascii="Arial" w:hAnsi="Arial" w:cs="Arial"/>
          <w:sz w:val="22"/>
          <w:szCs w:val="22"/>
        </w:rPr>
        <w:t>Szczupakiewicz</w:t>
      </w:r>
      <w:proofErr w:type="spellEnd"/>
      <w:r w:rsidRPr="00FB7BEC">
        <w:rPr>
          <w:rFonts w:ascii="Arial" w:hAnsi="Arial" w:cs="Arial"/>
          <w:sz w:val="22"/>
          <w:szCs w:val="22"/>
        </w:rPr>
        <w:t xml:space="preserve">, 2019). These skills also make me acknowledge the research method for each subject in a short time. but these </w:t>
      </w:r>
      <w:r w:rsidR="00691901" w:rsidRPr="00FB7BEC">
        <w:rPr>
          <w:rFonts w:ascii="Arial" w:hAnsi="Arial" w:cs="Arial"/>
          <w:sz w:val="22"/>
          <w:szCs w:val="22"/>
        </w:rPr>
        <w:t>l</w:t>
      </w:r>
      <w:r w:rsidRPr="00FB7BEC">
        <w:rPr>
          <w:rFonts w:ascii="Arial" w:hAnsi="Arial" w:cs="Arial"/>
          <w:sz w:val="22"/>
          <w:szCs w:val="22"/>
        </w:rPr>
        <w:t>earnings of mine also take much time from my daily life. I have to make a crate workplace by avoiding my daily routine and had to create a space in my home where I can do my practices comfortably this was a little expensive for me. On the other side academic writing make me able to prove an efficient writer in my class as well as for my writings I achieved some scholars in my education centre. But for this, I have to sacrifice many efforts and watch many videos and case studies on how I can implement some strategies for better writing concepts. Some professional writers I had to contact for gaining the key aspects like what should I use or not use in my writing those situations were quite hassled for me. For paraphrasing skill learning I have acquired many notes and read enough journals and paragraphs which were rare online even in some cases I had to get some premium memberships of some books for my evaluations of understanding (Timmins et al., 2018). These were not easy for me but the skills help me enough as this skill develops my memory performance and makes me learn many synonyms as well. last but not least for gaining public speaking skills I had to research a lot which consumes much time and even I was about to miss my exam once for overtime practising and researching. Although these skills make me gain enough knowledge that I had to know about my audience and target their attention gathering to be better in my future aspect of skill development.</w:t>
      </w:r>
    </w:p>
    <w:p w14:paraId="01021A6D" w14:textId="5332A45D" w:rsidR="00596A4A" w:rsidRPr="00FB7BEC" w:rsidRDefault="00596A4A" w:rsidP="00FB7BEC">
      <w:pPr>
        <w:rPr>
          <w:rFonts w:ascii="Arial" w:hAnsi="Arial" w:cs="Arial"/>
          <w:sz w:val="22"/>
          <w:szCs w:val="22"/>
        </w:rPr>
      </w:pPr>
      <w:r w:rsidRPr="00FB7BEC">
        <w:rPr>
          <w:rFonts w:ascii="Arial" w:hAnsi="Arial" w:cs="Arial"/>
          <w:b/>
          <w:sz w:val="22"/>
          <w:szCs w:val="22"/>
        </w:rPr>
        <w:t xml:space="preserve">Analysis: </w:t>
      </w:r>
      <w:r w:rsidRPr="00FB7BEC">
        <w:rPr>
          <w:rFonts w:ascii="Arial" w:hAnsi="Arial" w:cs="Arial"/>
          <w:sz w:val="22"/>
          <w:szCs w:val="22"/>
        </w:rPr>
        <w:t>The analysis is the fourth stage of Gibb’s reflective learning cycle that refers to present</w:t>
      </w:r>
      <w:r w:rsidR="00F42E88" w:rsidRPr="00FB7BEC">
        <w:rPr>
          <w:rFonts w:ascii="Arial" w:hAnsi="Arial" w:cs="Arial"/>
          <w:sz w:val="22"/>
          <w:szCs w:val="22"/>
        </w:rPr>
        <w:t>ing</w:t>
      </w:r>
      <w:r w:rsidRPr="00FB7BEC">
        <w:rPr>
          <w:rFonts w:ascii="Arial" w:hAnsi="Arial" w:cs="Arial"/>
          <w:sz w:val="22"/>
          <w:szCs w:val="22"/>
        </w:rPr>
        <w:t xml:space="preserve"> the reasons for the good and bad aspects identified about the </w:t>
      </w:r>
      <w:r w:rsidR="00F42E88" w:rsidRPr="00FB7BEC">
        <w:rPr>
          <w:rFonts w:ascii="Arial" w:hAnsi="Arial" w:cs="Arial"/>
          <w:sz w:val="22"/>
          <w:szCs w:val="22"/>
        </w:rPr>
        <w:t>learning</w:t>
      </w:r>
      <w:r w:rsidRPr="00FB7BEC">
        <w:rPr>
          <w:rFonts w:ascii="Arial" w:hAnsi="Arial" w:cs="Arial"/>
          <w:sz w:val="22"/>
          <w:szCs w:val="22"/>
        </w:rPr>
        <w:t xml:space="preserve"> experiences of the learners</w:t>
      </w:r>
      <w:r w:rsidR="00766169" w:rsidRPr="00FB7BEC">
        <w:rPr>
          <w:rFonts w:ascii="Arial" w:hAnsi="Arial" w:cs="Arial"/>
          <w:sz w:val="22"/>
          <w:szCs w:val="22"/>
        </w:rPr>
        <w:t xml:space="preserve"> </w:t>
      </w:r>
      <w:r w:rsidR="00766169" w:rsidRPr="00FB7BEC">
        <w:rPr>
          <w:rFonts w:ascii="Arial" w:hAnsi="Arial" w:cs="Arial"/>
          <w:color w:val="000000"/>
          <w:sz w:val="22"/>
          <w:szCs w:val="22"/>
          <w:shd w:val="clear" w:color="auto" w:fill="FFFFFF"/>
        </w:rPr>
        <w:t>(Jacobs, 2019)</w:t>
      </w:r>
      <w:r w:rsidRPr="00FB7BEC">
        <w:rPr>
          <w:rFonts w:ascii="Arial" w:hAnsi="Arial" w:cs="Arial"/>
          <w:sz w:val="22"/>
          <w:szCs w:val="22"/>
        </w:rPr>
        <w:t xml:space="preserve">. </w:t>
      </w:r>
      <w:r w:rsidR="00414B28" w:rsidRPr="00FB7BEC">
        <w:rPr>
          <w:rFonts w:ascii="Arial" w:hAnsi="Arial" w:cs="Arial"/>
          <w:sz w:val="22"/>
          <w:szCs w:val="22"/>
        </w:rPr>
        <w:t xml:space="preserve">Organizing study skills of mine is giving me many benefits like I  could overcome </w:t>
      </w:r>
      <w:r w:rsidR="00F42E88" w:rsidRPr="00FB7BEC">
        <w:rPr>
          <w:rFonts w:ascii="Arial" w:hAnsi="Arial" w:cs="Arial"/>
          <w:sz w:val="22"/>
          <w:szCs w:val="22"/>
        </w:rPr>
        <w:t>m</w:t>
      </w:r>
      <w:r w:rsidR="00414B28" w:rsidRPr="00FB7BEC">
        <w:rPr>
          <w:rFonts w:ascii="Arial" w:hAnsi="Arial" w:cs="Arial"/>
          <w:sz w:val="22"/>
          <w:szCs w:val="22"/>
        </w:rPr>
        <w:t xml:space="preserve">y coordination of </w:t>
      </w:r>
      <w:r w:rsidR="00F42E88" w:rsidRPr="00FB7BEC">
        <w:rPr>
          <w:rFonts w:ascii="Arial" w:hAnsi="Arial" w:cs="Arial"/>
          <w:sz w:val="22"/>
          <w:szCs w:val="22"/>
        </w:rPr>
        <w:t xml:space="preserve">the </w:t>
      </w:r>
      <w:r w:rsidR="00414B28" w:rsidRPr="00FB7BEC">
        <w:rPr>
          <w:rFonts w:ascii="Arial" w:hAnsi="Arial" w:cs="Arial"/>
          <w:sz w:val="22"/>
          <w:szCs w:val="22"/>
        </w:rPr>
        <w:t xml:space="preserve">study, I </w:t>
      </w:r>
      <w:r w:rsidR="00F42E88" w:rsidRPr="00FB7BEC">
        <w:rPr>
          <w:rFonts w:ascii="Arial" w:hAnsi="Arial" w:cs="Arial"/>
          <w:sz w:val="22"/>
          <w:szCs w:val="22"/>
        </w:rPr>
        <w:t xml:space="preserve">was </w:t>
      </w:r>
      <w:r w:rsidR="00414B28" w:rsidRPr="00FB7BEC">
        <w:rPr>
          <w:rFonts w:ascii="Arial" w:hAnsi="Arial" w:cs="Arial"/>
          <w:sz w:val="22"/>
          <w:szCs w:val="22"/>
        </w:rPr>
        <w:t xml:space="preserve">successfully able to organise my routines, and I </w:t>
      </w:r>
      <w:r w:rsidR="00F42E88" w:rsidRPr="00FB7BEC">
        <w:rPr>
          <w:rFonts w:ascii="Arial" w:hAnsi="Arial" w:cs="Arial"/>
          <w:sz w:val="22"/>
          <w:szCs w:val="22"/>
        </w:rPr>
        <w:t>can</w:t>
      </w:r>
      <w:r w:rsidR="00414B28" w:rsidRPr="00FB7BEC">
        <w:rPr>
          <w:rFonts w:ascii="Arial" w:hAnsi="Arial" w:cs="Arial"/>
          <w:sz w:val="22"/>
          <w:szCs w:val="22"/>
        </w:rPr>
        <w:t xml:space="preserve"> prepare myself for the examination effectively with my organising study skill. The reason </w:t>
      </w:r>
      <w:r w:rsidR="00F42E88" w:rsidRPr="00FB7BEC">
        <w:rPr>
          <w:rFonts w:ascii="Arial" w:hAnsi="Arial" w:cs="Arial"/>
          <w:sz w:val="22"/>
          <w:szCs w:val="22"/>
        </w:rPr>
        <w:t>for</w:t>
      </w:r>
      <w:r w:rsidR="00414B28" w:rsidRPr="00FB7BEC">
        <w:rPr>
          <w:rFonts w:ascii="Arial" w:hAnsi="Arial" w:cs="Arial"/>
          <w:sz w:val="22"/>
          <w:szCs w:val="22"/>
        </w:rPr>
        <w:t xml:space="preserve"> the good aspects of </w:t>
      </w:r>
      <w:r w:rsidR="00F42E88" w:rsidRPr="00FB7BEC">
        <w:rPr>
          <w:rFonts w:ascii="Arial" w:hAnsi="Arial" w:cs="Arial"/>
          <w:sz w:val="22"/>
          <w:szCs w:val="22"/>
        </w:rPr>
        <w:t>my</w:t>
      </w:r>
      <w:r w:rsidR="00414B28" w:rsidRPr="00FB7BEC">
        <w:rPr>
          <w:rFonts w:ascii="Arial" w:hAnsi="Arial" w:cs="Arial"/>
          <w:sz w:val="22"/>
          <w:szCs w:val="22"/>
        </w:rPr>
        <w:t xml:space="preserve"> organizing study skill of mine is that </w:t>
      </w:r>
      <w:r w:rsidR="00A33A98" w:rsidRPr="00FB7BEC">
        <w:rPr>
          <w:rFonts w:ascii="Arial" w:hAnsi="Arial" w:cs="Arial"/>
          <w:sz w:val="22"/>
          <w:szCs w:val="22"/>
        </w:rPr>
        <w:t xml:space="preserve">I practice </w:t>
      </w:r>
      <w:proofErr w:type="spellStart"/>
      <w:r w:rsidR="00A33A98" w:rsidRPr="00FB7BEC">
        <w:rPr>
          <w:rFonts w:ascii="Arial" w:hAnsi="Arial" w:cs="Arial"/>
          <w:sz w:val="22"/>
          <w:szCs w:val="22"/>
        </w:rPr>
        <w:t>ht</w:t>
      </w:r>
      <w:proofErr w:type="spellEnd"/>
      <w:r w:rsidR="00A33A98" w:rsidRPr="00FB7BEC">
        <w:rPr>
          <w:rFonts w:ascii="Arial" w:hAnsi="Arial" w:cs="Arial"/>
          <w:sz w:val="22"/>
          <w:szCs w:val="22"/>
        </w:rPr>
        <w:t xml:space="preserve"> organizing skills more and more in my academi</w:t>
      </w:r>
      <w:r w:rsidR="00F42E88" w:rsidRPr="00FB7BEC">
        <w:rPr>
          <w:rFonts w:ascii="Arial" w:hAnsi="Arial" w:cs="Arial"/>
          <w:sz w:val="22"/>
          <w:szCs w:val="22"/>
        </w:rPr>
        <w:t>c</w:t>
      </w:r>
      <w:r w:rsidR="00A33A98" w:rsidRPr="00FB7BEC">
        <w:rPr>
          <w:rFonts w:ascii="Arial" w:hAnsi="Arial" w:cs="Arial"/>
          <w:sz w:val="22"/>
          <w:szCs w:val="22"/>
        </w:rPr>
        <w:t xml:space="preserve"> practices along with my life activities. Like I practice my organizing skills by organising the timetable for my studies </w:t>
      </w:r>
      <w:r w:rsidR="00F42E88" w:rsidRPr="00FB7BEC">
        <w:rPr>
          <w:rFonts w:ascii="Arial" w:hAnsi="Arial" w:cs="Arial"/>
          <w:sz w:val="22"/>
          <w:szCs w:val="22"/>
        </w:rPr>
        <w:t>which</w:t>
      </w:r>
      <w:r w:rsidR="00A33A98" w:rsidRPr="00FB7BEC">
        <w:rPr>
          <w:rFonts w:ascii="Arial" w:hAnsi="Arial" w:cs="Arial"/>
          <w:sz w:val="22"/>
          <w:szCs w:val="22"/>
        </w:rPr>
        <w:t xml:space="preserve"> help</w:t>
      </w:r>
      <w:r w:rsidR="00F42E88" w:rsidRPr="00FB7BEC">
        <w:rPr>
          <w:rFonts w:ascii="Arial" w:hAnsi="Arial" w:cs="Arial"/>
          <w:sz w:val="22"/>
          <w:szCs w:val="22"/>
        </w:rPr>
        <w:t>s</w:t>
      </w:r>
      <w:r w:rsidR="00A33A98" w:rsidRPr="00FB7BEC">
        <w:rPr>
          <w:rFonts w:ascii="Arial" w:hAnsi="Arial" w:cs="Arial"/>
          <w:sz w:val="22"/>
          <w:szCs w:val="22"/>
        </w:rPr>
        <w:t xml:space="preserve"> me to coordinate between my studies. Also, I practice my organising ski</w:t>
      </w:r>
      <w:r w:rsidR="00F42E88" w:rsidRPr="00FB7BEC">
        <w:rPr>
          <w:rFonts w:ascii="Arial" w:hAnsi="Arial" w:cs="Arial"/>
          <w:sz w:val="22"/>
          <w:szCs w:val="22"/>
        </w:rPr>
        <w:t>l</w:t>
      </w:r>
      <w:r w:rsidR="00A33A98" w:rsidRPr="00FB7BEC">
        <w:rPr>
          <w:rFonts w:ascii="Arial" w:hAnsi="Arial" w:cs="Arial"/>
          <w:sz w:val="22"/>
          <w:szCs w:val="22"/>
        </w:rPr>
        <w:t>ls within ta my home by organizing all the activities properly to manage time for my study. So, practi</w:t>
      </w:r>
      <w:r w:rsidR="00F42E88" w:rsidRPr="00FB7BEC">
        <w:rPr>
          <w:rFonts w:ascii="Arial" w:hAnsi="Arial" w:cs="Arial"/>
          <w:sz w:val="22"/>
          <w:szCs w:val="22"/>
        </w:rPr>
        <w:t>s</w:t>
      </w:r>
      <w:r w:rsidR="00A33A98" w:rsidRPr="00FB7BEC">
        <w:rPr>
          <w:rFonts w:ascii="Arial" w:hAnsi="Arial" w:cs="Arial"/>
          <w:sz w:val="22"/>
          <w:szCs w:val="22"/>
        </w:rPr>
        <w:t>ing more an</w:t>
      </w:r>
      <w:r w:rsidR="00F42E88" w:rsidRPr="00FB7BEC">
        <w:rPr>
          <w:rFonts w:ascii="Arial" w:hAnsi="Arial" w:cs="Arial"/>
          <w:sz w:val="22"/>
          <w:szCs w:val="22"/>
        </w:rPr>
        <w:t>d</w:t>
      </w:r>
      <w:r w:rsidR="00A33A98" w:rsidRPr="00FB7BEC">
        <w:rPr>
          <w:rFonts w:ascii="Arial" w:hAnsi="Arial" w:cs="Arial"/>
          <w:sz w:val="22"/>
          <w:szCs w:val="22"/>
        </w:rPr>
        <w:t xml:space="preserve"> more organizing skills help me to get good aspects </w:t>
      </w:r>
      <w:r w:rsidR="00F42E88" w:rsidRPr="00FB7BEC">
        <w:rPr>
          <w:rFonts w:ascii="Arial" w:hAnsi="Arial" w:cs="Arial"/>
          <w:sz w:val="22"/>
          <w:szCs w:val="22"/>
        </w:rPr>
        <w:t>of</w:t>
      </w:r>
      <w:r w:rsidR="00A33A98" w:rsidRPr="00FB7BEC">
        <w:rPr>
          <w:rFonts w:ascii="Arial" w:hAnsi="Arial" w:cs="Arial"/>
          <w:sz w:val="22"/>
          <w:szCs w:val="22"/>
        </w:rPr>
        <w:t xml:space="preserve"> th</w:t>
      </w:r>
      <w:r w:rsidR="00F42E88" w:rsidRPr="00FB7BEC">
        <w:rPr>
          <w:rFonts w:ascii="Arial" w:hAnsi="Arial" w:cs="Arial"/>
          <w:sz w:val="22"/>
          <w:szCs w:val="22"/>
        </w:rPr>
        <w:t>ese</w:t>
      </w:r>
      <w:r w:rsidR="00A33A98" w:rsidRPr="00FB7BEC">
        <w:rPr>
          <w:rFonts w:ascii="Arial" w:hAnsi="Arial" w:cs="Arial"/>
          <w:sz w:val="22"/>
          <w:szCs w:val="22"/>
        </w:rPr>
        <w:t xml:space="preserve"> skills as a learner. </w:t>
      </w:r>
      <w:r w:rsidR="001009A0" w:rsidRPr="00FB7BEC">
        <w:rPr>
          <w:rFonts w:ascii="Arial" w:hAnsi="Arial" w:cs="Arial"/>
          <w:sz w:val="22"/>
          <w:szCs w:val="22"/>
        </w:rPr>
        <w:t>But the bad aspect of organizing skills is that I have to spend more time organizing my studies and that</w:t>
      </w:r>
      <w:r w:rsidR="00F42E88" w:rsidRPr="00FB7BEC">
        <w:rPr>
          <w:rFonts w:ascii="Arial" w:hAnsi="Arial" w:cs="Arial"/>
          <w:sz w:val="22"/>
          <w:szCs w:val="22"/>
        </w:rPr>
        <w:t xml:space="preserve"> </w:t>
      </w:r>
      <w:r w:rsidR="001009A0" w:rsidRPr="00FB7BEC">
        <w:rPr>
          <w:rFonts w:ascii="Arial" w:hAnsi="Arial" w:cs="Arial"/>
          <w:sz w:val="22"/>
          <w:szCs w:val="22"/>
        </w:rPr>
        <w:t xml:space="preserve">delay my daily activities. The reason </w:t>
      </w:r>
      <w:r w:rsidR="00F42E88" w:rsidRPr="00FB7BEC">
        <w:rPr>
          <w:rFonts w:ascii="Arial" w:hAnsi="Arial" w:cs="Arial"/>
          <w:sz w:val="22"/>
          <w:szCs w:val="22"/>
        </w:rPr>
        <w:t>for</w:t>
      </w:r>
      <w:r w:rsidR="001009A0" w:rsidRPr="00FB7BEC">
        <w:rPr>
          <w:rFonts w:ascii="Arial" w:hAnsi="Arial" w:cs="Arial"/>
          <w:sz w:val="22"/>
          <w:szCs w:val="22"/>
        </w:rPr>
        <w:t xml:space="preserve"> the bad aspect of the organising sk</w:t>
      </w:r>
      <w:r w:rsidR="00F42E88" w:rsidRPr="00FB7BEC">
        <w:rPr>
          <w:rFonts w:ascii="Arial" w:hAnsi="Arial" w:cs="Arial"/>
          <w:sz w:val="22"/>
          <w:szCs w:val="22"/>
        </w:rPr>
        <w:t>i</w:t>
      </w:r>
      <w:r w:rsidR="001009A0" w:rsidRPr="00FB7BEC">
        <w:rPr>
          <w:rFonts w:ascii="Arial" w:hAnsi="Arial" w:cs="Arial"/>
          <w:sz w:val="22"/>
          <w:szCs w:val="22"/>
        </w:rPr>
        <w:t xml:space="preserve">ll is that </w:t>
      </w:r>
      <w:proofErr w:type="spellStart"/>
      <w:r w:rsidR="001009A0" w:rsidRPr="00FB7BEC">
        <w:rPr>
          <w:rFonts w:ascii="Arial" w:hAnsi="Arial" w:cs="Arial"/>
          <w:sz w:val="22"/>
          <w:szCs w:val="22"/>
        </w:rPr>
        <w:t>I d</w:t>
      </w:r>
      <w:proofErr w:type="spellEnd"/>
      <w:r w:rsidR="001009A0" w:rsidRPr="00FB7BEC">
        <w:rPr>
          <w:rFonts w:ascii="Arial" w:hAnsi="Arial" w:cs="Arial"/>
          <w:sz w:val="22"/>
          <w:szCs w:val="22"/>
        </w:rPr>
        <w:t xml:space="preserve"> not able to maintain my time during organising s</w:t>
      </w:r>
      <w:r w:rsidR="00F42E88" w:rsidRPr="00FB7BEC">
        <w:rPr>
          <w:rFonts w:ascii="Arial" w:hAnsi="Arial" w:cs="Arial"/>
          <w:sz w:val="22"/>
          <w:szCs w:val="22"/>
        </w:rPr>
        <w:t>tudy</w:t>
      </w:r>
      <w:r w:rsidR="001009A0" w:rsidRPr="00FB7BEC">
        <w:rPr>
          <w:rFonts w:ascii="Arial" w:hAnsi="Arial" w:cs="Arial"/>
          <w:sz w:val="22"/>
          <w:szCs w:val="22"/>
        </w:rPr>
        <w:t xml:space="preserve"> and other activities because without proper concern </w:t>
      </w:r>
      <w:r w:rsidR="00F42E88" w:rsidRPr="00FB7BEC">
        <w:rPr>
          <w:rFonts w:ascii="Arial" w:hAnsi="Arial" w:cs="Arial"/>
          <w:sz w:val="22"/>
          <w:szCs w:val="22"/>
        </w:rPr>
        <w:t>for</w:t>
      </w:r>
      <w:r w:rsidR="001009A0" w:rsidRPr="00FB7BEC">
        <w:rPr>
          <w:rFonts w:ascii="Arial" w:hAnsi="Arial" w:cs="Arial"/>
          <w:sz w:val="22"/>
          <w:szCs w:val="22"/>
        </w:rPr>
        <w:t xml:space="preserve"> </w:t>
      </w:r>
      <w:r w:rsidR="00F42E88" w:rsidRPr="00FB7BEC">
        <w:rPr>
          <w:rFonts w:ascii="Arial" w:hAnsi="Arial" w:cs="Arial"/>
          <w:sz w:val="22"/>
          <w:szCs w:val="22"/>
        </w:rPr>
        <w:t xml:space="preserve">the </w:t>
      </w:r>
      <w:r w:rsidR="001009A0" w:rsidRPr="00FB7BEC">
        <w:rPr>
          <w:rFonts w:ascii="Arial" w:hAnsi="Arial" w:cs="Arial"/>
          <w:sz w:val="22"/>
          <w:szCs w:val="22"/>
        </w:rPr>
        <w:t>time it creates issues i</w:t>
      </w:r>
      <w:r w:rsidR="00F42E88" w:rsidRPr="00FB7BEC">
        <w:rPr>
          <w:rFonts w:ascii="Arial" w:hAnsi="Arial" w:cs="Arial"/>
          <w:sz w:val="22"/>
          <w:szCs w:val="22"/>
        </w:rPr>
        <w:t>n</w:t>
      </w:r>
      <w:r w:rsidR="001009A0" w:rsidRPr="00FB7BEC">
        <w:rPr>
          <w:rFonts w:ascii="Arial" w:hAnsi="Arial" w:cs="Arial"/>
          <w:sz w:val="22"/>
          <w:szCs w:val="22"/>
        </w:rPr>
        <w:t xml:space="preserve"> time management. The </w:t>
      </w:r>
      <w:r w:rsidR="001009A0" w:rsidRPr="00FB7BEC">
        <w:rPr>
          <w:rFonts w:ascii="Arial" w:hAnsi="Arial" w:cs="Arial"/>
          <w:sz w:val="22"/>
          <w:szCs w:val="22"/>
        </w:rPr>
        <w:lastRenderedPageBreak/>
        <w:t>good aspect of academic writing is that I am good at paraphrasing and also I get the opportunity to improve my gramm</w:t>
      </w:r>
      <w:r w:rsidR="00F42E88" w:rsidRPr="00FB7BEC">
        <w:rPr>
          <w:rFonts w:ascii="Arial" w:hAnsi="Arial" w:cs="Arial"/>
          <w:sz w:val="22"/>
          <w:szCs w:val="22"/>
        </w:rPr>
        <w:t>a</w:t>
      </w:r>
      <w:r w:rsidR="001009A0" w:rsidRPr="00FB7BEC">
        <w:rPr>
          <w:rFonts w:ascii="Arial" w:hAnsi="Arial" w:cs="Arial"/>
          <w:sz w:val="22"/>
          <w:szCs w:val="22"/>
        </w:rPr>
        <w:t>r, spelling, and synonyms. The academic skill provided m</w:t>
      </w:r>
      <w:r w:rsidR="00F42E88" w:rsidRPr="00FB7BEC">
        <w:rPr>
          <w:rFonts w:ascii="Arial" w:hAnsi="Arial" w:cs="Arial"/>
          <w:sz w:val="22"/>
          <w:szCs w:val="22"/>
        </w:rPr>
        <w:t>e</w:t>
      </w:r>
      <w:r w:rsidR="001009A0" w:rsidRPr="00FB7BEC">
        <w:rPr>
          <w:rFonts w:ascii="Arial" w:hAnsi="Arial" w:cs="Arial"/>
          <w:sz w:val="22"/>
          <w:szCs w:val="22"/>
        </w:rPr>
        <w:t xml:space="preserve"> </w:t>
      </w:r>
      <w:r w:rsidR="00F42E88" w:rsidRPr="00FB7BEC">
        <w:rPr>
          <w:rFonts w:ascii="Arial" w:hAnsi="Arial" w:cs="Arial"/>
          <w:sz w:val="22"/>
          <w:szCs w:val="22"/>
        </w:rPr>
        <w:t xml:space="preserve">with </w:t>
      </w:r>
      <w:r w:rsidR="001009A0" w:rsidRPr="00FB7BEC">
        <w:rPr>
          <w:rFonts w:ascii="Arial" w:hAnsi="Arial" w:cs="Arial"/>
          <w:sz w:val="22"/>
          <w:szCs w:val="22"/>
        </w:rPr>
        <w:t xml:space="preserve">good experience because of </w:t>
      </w:r>
      <w:r w:rsidR="00F42E88" w:rsidRPr="00FB7BEC">
        <w:rPr>
          <w:rFonts w:ascii="Arial" w:hAnsi="Arial" w:cs="Arial"/>
          <w:sz w:val="22"/>
          <w:szCs w:val="22"/>
        </w:rPr>
        <w:t>the</w:t>
      </w:r>
      <w:r w:rsidR="001009A0" w:rsidRPr="00FB7BEC">
        <w:rPr>
          <w:rFonts w:ascii="Arial" w:hAnsi="Arial" w:cs="Arial"/>
          <w:sz w:val="22"/>
          <w:szCs w:val="22"/>
        </w:rPr>
        <w:t xml:space="preserve"> hard work that I did to get th</w:t>
      </w:r>
      <w:r w:rsidR="00F42E88" w:rsidRPr="00FB7BEC">
        <w:rPr>
          <w:rFonts w:ascii="Arial" w:hAnsi="Arial" w:cs="Arial"/>
          <w:sz w:val="22"/>
          <w:szCs w:val="22"/>
        </w:rPr>
        <w:t>ese</w:t>
      </w:r>
      <w:r w:rsidR="001009A0" w:rsidRPr="00FB7BEC">
        <w:rPr>
          <w:rFonts w:ascii="Arial" w:hAnsi="Arial" w:cs="Arial"/>
          <w:sz w:val="22"/>
          <w:szCs w:val="22"/>
        </w:rPr>
        <w:t xml:space="preserve"> skills. Like I </w:t>
      </w:r>
      <w:r w:rsidR="003845C2" w:rsidRPr="00FB7BEC">
        <w:rPr>
          <w:rFonts w:ascii="Arial" w:hAnsi="Arial" w:cs="Arial"/>
          <w:sz w:val="22"/>
          <w:szCs w:val="22"/>
        </w:rPr>
        <w:t>have to read enough journals and have to keep notes that help me in my academic writ</w:t>
      </w:r>
      <w:r w:rsidR="00F42E88" w:rsidRPr="00FB7BEC">
        <w:rPr>
          <w:rFonts w:ascii="Arial" w:hAnsi="Arial" w:cs="Arial"/>
          <w:sz w:val="22"/>
          <w:szCs w:val="22"/>
        </w:rPr>
        <w:t>i</w:t>
      </w:r>
      <w:r w:rsidR="003845C2" w:rsidRPr="00FB7BEC">
        <w:rPr>
          <w:rFonts w:ascii="Arial" w:hAnsi="Arial" w:cs="Arial"/>
          <w:sz w:val="22"/>
          <w:szCs w:val="22"/>
        </w:rPr>
        <w:t xml:space="preserve">ng. </w:t>
      </w:r>
      <w:r w:rsidR="00FD429A" w:rsidRPr="00FB7BEC">
        <w:rPr>
          <w:rFonts w:ascii="Arial" w:hAnsi="Arial" w:cs="Arial"/>
          <w:sz w:val="22"/>
          <w:szCs w:val="22"/>
        </w:rPr>
        <w:t>The bad aspect that I have to face during trying to gain the skill of public speaking and giving presentation</w:t>
      </w:r>
      <w:r w:rsidR="00F42E88" w:rsidRPr="00FB7BEC">
        <w:rPr>
          <w:rFonts w:ascii="Arial" w:hAnsi="Arial" w:cs="Arial"/>
          <w:sz w:val="22"/>
          <w:szCs w:val="22"/>
        </w:rPr>
        <w:t>s</w:t>
      </w:r>
      <w:r w:rsidR="00FD429A" w:rsidRPr="00FB7BEC">
        <w:rPr>
          <w:rFonts w:ascii="Arial" w:hAnsi="Arial" w:cs="Arial"/>
          <w:sz w:val="22"/>
          <w:szCs w:val="22"/>
        </w:rPr>
        <w:t xml:space="preserve"> is that I had to miss one of my examination</w:t>
      </w:r>
      <w:r w:rsidR="00F42E88" w:rsidRPr="00FB7BEC">
        <w:rPr>
          <w:rFonts w:ascii="Arial" w:hAnsi="Arial" w:cs="Arial"/>
          <w:sz w:val="22"/>
          <w:szCs w:val="22"/>
        </w:rPr>
        <w:t>s</w:t>
      </w:r>
      <w:r w:rsidR="00FD429A" w:rsidRPr="00FB7BEC">
        <w:rPr>
          <w:rFonts w:ascii="Arial" w:hAnsi="Arial" w:cs="Arial"/>
          <w:sz w:val="22"/>
          <w:szCs w:val="22"/>
        </w:rPr>
        <w:t>. B</w:t>
      </w:r>
      <w:r w:rsidR="00F42E88" w:rsidRPr="00FB7BEC">
        <w:rPr>
          <w:rFonts w:ascii="Arial" w:hAnsi="Arial" w:cs="Arial"/>
          <w:sz w:val="22"/>
          <w:szCs w:val="22"/>
        </w:rPr>
        <w:t>ut</w:t>
      </w:r>
      <w:r w:rsidR="00FD429A" w:rsidRPr="00FB7BEC">
        <w:rPr>
          <w:rFonts w:ascii="Arial" w:hAnsi="Arial" w:cs="Arial"/>
          <w:sz w:val="22"/>
          <w:szCs w:val="22"/>
        </w:rPr>
        <w:t xml:space="preserve"> the reason </w:t>
      </w:r>
      <w:r w:rsidR="00F42E88" w:rsidRPr="00FB7BEC">
        <w:rPr>
          <w:rFonts w:ascii="Arial" w:hAnsi="Arial" w:cs="Arial"/>
          <w:sz w:val="22"/>
          <w:szCs w:val="22"/>
        </w:rPr>
        <w:t>for</w:t>
      </w:r>
      <w:r w:rsidR="00FD429A" w:rsidRPr="00FB7BEC">
        <w:rPr>
          <w:rFonts w:ascii="Arial" w:hAnsi="Arial" w:cs="Arial"/>
          <w:sz w:val="22"/>
          <w:szCs w:val="22"/>
        </w:rPr>
        <w:t xml:space="preserve"> this bad aspect is that I have </w:t>
      </w:r>
      <w:r w:rsidR="00F42E88" w:rsidRPr="00FB7BEC">
        <w:rPr>
          <w:rFonts w:ascii="Arial" w:hAnsi="Arial" w:cs="Arial"/>
          <w:sz w:val="22"/>
          <w:szCs w:val="22"/>
        </w:rPr>
        <w:t xml:space="preserve">a </w:t>
      </w:r>
      <w:r w:rsidR="00FD429A" w:rsidRPr="00FB7BEC">
        <w:rPr>
          <w:rFonts w:ascii="Arial" w:hAnsi="Arial" w:cs="Arial"/>
          <w:sz w:val="22"/>
          <w:szCs w:val="22"/>
        </w:rPr>
        <w:t xml:space="preserve">lack of time management knowledge </w:t>
      </w:r>
      <w:r w:rsidR="00F42E88" w:rsidRPr="00FB7BEC">
        <w:rPr>
          <w:rFonts w:ascii="Arial" w:hAnsi="Arial" w:cs="Arial"/>
          <w:sz w:val="22"/>
          <w:szCs w:val="22"/>
        </w:rPr>
        <w:t>which</w:t>
      </w:r>
      <w:r w:rsidR="00FD429A" w:rsidRPr="00FB7BEC">
        <w:rPr>
          <w:rFonts w:ascii="Arial" w:hAnsi="Arial" w:cs="Arial"/>
          <w:sz w:val="22"/>
          <w:szCs w:val="22"/>
        </w:rPr>
        <w:t xml:space="preserve"> is making delay</w:t>
      </w:r>
      <w:r w:rsidR="00F42E88" w:rsidRPr="00FB7BEC">
        <w:rPr>
          <w:rFonts w:ascii="Arial" w:hAnsi="Arial" w:cs="Arial"/>
          <w:sz w:val="22"/>
          <w:szCs w:val="22"/>
        </w:rPr>
        <w:t>s</w:t>
      </w:r>
      <w:r w:rsidR="00FD429A" w:rsidRPr="00FB7BEC">
        <w:rPr>
          <w:rFonts w:ascii="Arial" w:hAnsi="Arial" w:cs="Arial"/>
          <w:sz w:val="22"/>
          <w:szCs w:val="22"/>
        </w:rPr>
        <w:t xml:space="preserve"> in all of my activities. Also, the bad aspect is that I fail to manage my time properly </w:t>
      </w:r>
      <w:r w:rsidR="00F42E88" w:rsidRPr="00FB7BEC">
        <w:rPr>
          <w:rFonts w:ascii="Arial" w:hAnsi="Arial" w:cs="Arial"/>
          <w:sz w:val="22"/>
          <w:szCs w:val="22"/>
        </w:rPr>
        <w:t>which</w:t>
      </w:r>
      <w:r w:rsidR="00FD429A" w:rsidRPr="00FB7BEC">
        <w:rPr>
          <w:rFonts w:ascii="Arial" w:hAnsi="Arial" w:cs="Arial"/>
          <w:sz w:val="22"/>
          <w:szCs w:val="22"/>
        </w:rPr>
        <w:t xml:space="preserve"> is creating issues for me. This lacking of time management within </w:t>
      </w:r>
      <w:r w:rsidR="00F42E88" w:rsidRPr="00FB7BEC">
        <w:rPr>
          <w:rFonts w:ascii="Arial" w:hAnsi="Arial" w:cs="Arial"/>
          <w:sz w:val="22"/>
          <w:szCs w:val="22"/>
        </w:rPr>
        <w:t xml:space="preserve">the </w:t>
      </w:r>
      <w:r w:rsidR="00FD429A" w:rsidRPr="00FB7BEC">
        <w:rPr>
          <w:rFonts w:ascii="Arial" w:hAnsi="Arial" w:cs="Arial"/>
          <w:sz w:val="22"/>
          <w:szCs w:val="22"/>
        </w:rPr>
        <w:t>mine is because of my lack of practice to manage time properly in all the activities may be organising anything, practi</w:t>
      </w:r>
      <w:r w:rsidR="00F42E88" w:rsidRPr="00FB7BEC">
        <w:rPr>
          <w:rFonts w:ascii="Arial" w:hAnsi="Arial" w:cs="Arial"/>
          <w:sz w:val="22"/>
          <w:szCs w:val="22"/>
        </w:rPr>
        <w:t>s</w:t>
      </w:r>
      <w:r w:rsidR="00FD429A" w:rsidRPr="00FB7BEC">
        <w:rPr>
          <w:rFonts w:ascii="Arial" w:hAnsi="Arial" w:cs="Arial"/>
          <w:sz w:val="22"/>
          <w:szCs w:val="22"/>
        </w:rPr>
        <w:t xml:space="preserve">ing academic writing, </w:t>
      </w:r>
      <w:r w:rsidR="00944DDD" w:rsidRPr="00FB7BEC">
        <w:rPr>
          <w:rFonts w:ascii="Arial" w:hAnsi="Arial" w:cs="Arial"/>
          <w:sz w:val="22"/>
          <w:szCs w:val="22"/>
        </w:rPr>
        <w:t xml:space="preserve">public </w:t>
      </w:r>
      <w:r w:rsidR="00FD429A" w:rsidRPr="00FB7BEC">
        <w:rPr>
          <w:rFonts w:ascii="Arial" w:hAnsi="Arial" w:cs="Arial"/>
          <w:sz w:val="22"/>
          <w:szCs w:val="22"/>
        </w:rPr>
        <w:t xml:space="preserve">speaking and giving presentations. </w:t>
      </w:r>
      <w:r w:rsidR="00944DDD" w:rsidRPr="00FB7BEC">
        <w:rPr>
          <w:rFonts w:ascii="Arial" w:hAnsi="Arial" w:cs="Arial"/>
          <w:sz w:val="22"/>
          <w:szCs w:val="22"/>
        </w:rPr>
        <w:t>The good aspect of my public speaking and giving presentation skill</w:t>
      </w:r>
      <w:r w:rsidR="00F42E88" w:rsidRPr="00FB7BEC">
        <w:rPr>
          <w:rFonts w:ascii="Arial" w:hAnsi="Arial" w:cs="Arial"/>
          <w:sz w:val="22"/>
          <w:szCs w:val="22"/>
        </w:rPr>
        <w:t>s</w:t>
      </w:r>
      <w:r w:rsidR="00944DDD" w:rsidRPr="00FB7BEC">
        <w:rPr>
          <w:rFonts w:ascii="Arial" w:hAnsi="Arial" w:cs="Arial"/>
          <w:sz w:val="22"/>
          <w:szCs w:val="22"/>
        </w:rPr>
        <w:t xml:space="preserve"> is that I effectively represent presentation</w:t>
      </w:r>
      <w:r w:rsidR="00F42E88" w:rsidRPr="00FB7BEC">
        <w:rPr>
          <w:rFonts w:ascii="Arial" w:hAnsi="Arial" w:cs="Arial"/>
          <w:sz w:val="22"/>
          <w:szCs w:val="22"/>
        </w:rPr>
        <w:t>s</w:t>
      </w:r>
      <w:r w:rsidR="00944DDD" w:rsidRPr="00FB7BEC">
        <w:rPr>
          <w:rFonts w:ascii="Arial" w:hAnsi="Arial" w:cs="Arial"/>
          <w:sz w:val="22"/>
          <w:szCs w:val="22"/>
        </w:rPr>
        <w:t xml:space="preserve"> among the audience whenever I do any group presentation or individual presentation. Because I have practi</w:t>
      </w:r>
      <w:r w:rsidR="00F42E88" w:rsidRPr="00FB7BEC">
        <w:rPr>
          <w:rFonts w:ascii="Arial" w:hAnsi="Arial" w:cs="Arial"/>
          <w:sz w:val="22"/>
          <w:szCs w:val="22"/>
        </w:rPr>
        <w:t>sed</w:t>
      </w:r>
      <w:r w:rsidR="00944DDD" w:rsidRPr="00FB7BEC">
        <w:rPr>
          <w:rFonts w:ascii="Arial" w:hAnsi="Arial" w:cs="Arial"/>
          <w:sz w:val="22"/>
          <w:szCs w:val="22"/>
        </w:rPr>
        <w:t xml:space="preserve"> hard and also sacrifices many examination</w:t>
      </w:r>
      <w:r w:rsidR="00F42E88" w:rsidRPr="00FB7BEC">
        <w:rPr>
          <w:rFonts w:ascii="Arial" w:hAnsi="Arial" w:cs="Arial"/>
          <w:sz w:val="22"/>
          <w:szCs w:val="22"/>
        </w:rPr>
        <w:t>s</w:t>
      </w:r>
      <w:r w:rsidR="00944DDD" w:rsidRPr="00FB7BEC">
        <w:rPr>
          <w:rFonts w:ascii="Arial" w:hAnsi="Arial" w:cs="Arial"/>
          <w:sz w:val="22"/>
          <w:szCs w:val="22"/>
        </w:rPr>
        <w:t xml:space="preserve"> during practi</w:t>
      </w:r>
      <w:r w:rsidR="00F42E88" w:rsidRPr="00FB7BEC">
        <w:rPr>
          <w:rFonts w:ascii="Arial" w:hAnsi="Arial" w:cs="Arial"/>
          <w:sz w:val="22"/>
          <w:szCs w:val="22"/>
        </w:rPr>
        <w:t>s</w:t>
      </w:r>
      <w:r w:rsidR="00944DDD" w:rsidRPr="00FB7BEC">
        <w:rPr>
          <w:rFonts w:ascii="Arial" w:hAnsi="Arial" w:cs="Arial"/>
          <w:sz w:val="22"/>
          <w:szCs w:val="22"/>
        </w:rPr>
        <w:t>ing my public speaking and giving presentation skill</w:t>
      </w:r>
      <w:r w:rsidR="00F42E88" w:rsidRPr="00FB7BEC">
        <w:rPr>
          <w:rFonts w:ascii="Arial" w:hAnsi="Arial" w:cs="Arial"/>
          <w:sz w:val="22"/>
          <w:szCs w:val="22"/>
        </w:rPr>
        <w:t>s</w:t>
      </w:r>
      <w:r w:rsidR="00944DDD" w:rsidRPr="00FB7BEC">
        <w:rPr>
          <w:rFonts w:ascii="Arial" w:hAnsi="Arial" w:cs="Arial"/>
          <w:sz w:val="22"/>
          <w:szCs w:val="22"/>
        </w:rPr>
        <w:t xml:space="preserve">. </w:t>
      </w:r>
    </w:p>
    <w:p w14:paraId="7A27433F" w14:textId="3E16CCE8" w:rsidR="00CE344E" w:rsidRPr="00FB7BEC" w:rsidRDefault="00CE344E" w:rsidP="00FB7BEC">
      <w:pPr>
        <w:rPr>
          <w:rFonts w:ascii="Arial" w:hAnsi="Arial" w:cs="Arial"/>
          <w:sz w:val="22"/>
          <w:szCs w:val="22"/>
        </w:rPr>
      </w:pPr>
      <w:r w:rsidRPr="00FB7BEC">
        <w:rPr>
          <w:rFonts w:ascii="Arial" w:hAnsi="Arial" w:cs="Arial"/>
          <w:b/>
          <w:sz w:val="22"/>
          <w:szCs w:val="22"/>
        </w:rPr>
        <w:t xml:space="preserve">Conclusion: </w:t>
      </w:r>
      <w:r w:rsidRPr="00FB7BEC">
        <w:rPr>
          <w:rFonts w:ascii="Arial" w:hAnsi="Arial" w:cs="Arial"/>
          <w:sz w:val="22"/>
          <w:szCs w:val="22"/>
        </w:rPr>
        <w:t>Conclusion is the fifth stage f Gibb’s reflective learning cycle that refers to summaris</w:t>
      </w:r>
      <w:r w:rsidR="00F42E88" w:rsidRPr="00FB7BEC">
        <w:rPr>
          <w:rFonts w:ascii="Arial" w:hAnsi="Arial" w:cs="Arial"/>
          <w:sz w:val="22"/>
          <w:szCs w:val="22"/>
        </w:rPr>
        <w:t>ing</w:t>
      </w:r>
      <w:r w:rsidRPr="00FB7BEC">
        <w:rPr>
          <w:rFonts w:ascii="Arial" w:hAnsi="Arial" w:cs="Arial"/>
          <w:sz w:val="22"/>
          <w:szCs w:val="22"/>
        </w:rPr>
        <w:t xml:space="preserve"> the lea</w:t>
      </w:r>
      <w:r w:rsidR="00F42E88" w:rsidRPr="00FB7BEC">
        <w:rPr>
          <w:rFonts w:ascii="Arial" w:hAnsi="Arial" w:cs="Arial"/>
          <w:sz w:val="22"/>
          <w:szCs w:val="22"/>
        </w:rPr>
        <w:t>rn</w:t>
      </w:r>
      <w:r w:rsidRPr="00FB7BEC">
        <w:rPr>
          <w:rFonts w:ascii="Arial" w:hAnsi="Arial" w:cs="Arial"/>
          <w:sz w:val="22"/>
          <w:szCs w:val="22"/>
        </w:rPr>
        <w:t xml:space="preserve">ing experiences and also identifying the changes </w:t>
      </w:r>
      <w:r w:rsidR="00F42E88" w:rsidRPr="00FB7BEC">
        <w:rPr>
          <w:rFonts w:ascii="Arial" w:hAnsi="Arial" w:cs="Arial"/>
          <w:sz w:val="22"/>
          <w:szCs w:val="22"/>
        </w:rPr>
        <w:t xml:space="preserve">that </w:t>
      </w:r>
      <w:r w:rsidRPr="00FB7BEC">
        <w:rPr>
          <w:rFonts w:ascii="Arial" w:hAnsi="Arial" w:cs="Arial"/>
          <w:sz w:val="22"/>
          <w:szCs w:val="22"/>
        </w:rPr>
        <w:t xml:space="preserve">need to </w:t>
      </w:r>
      <w:r w:rsidR="00F42E88" w:rsidRPr="00FB7BEC">
        <w:rPr>
          <w:rFonts w:ascii="Arial" w:hAnsi="Arial" w:cs="Arial"/>
          <w:sz w:val="22"/>
          <w:szCs w:val="22"/>
        </w:rPr>
        <w:t xml:space="preserve">be </w:t>
      </w:r>
      <w:r w:rsidRPr="00FB7BEC">
        <w:rPr>
          <w:rFonts w:ascii="Arial" w:hAnsi="Arial" w:cs="Arial"/>
          <w:sz w:val="22"/>
          <w:szCs w:val="22"/>
        </w:rPr>
        <w:t>made for improving further learning experiences</w:t>
      </w:r>
      <w:r w:rsidR="00766169" w:rsidRPr="00FB7BEC">
        <w:rPr>
          <w:rFonts w:ascii="Arial" w:hAnsi="Arial" w:cs="Arial"/>
          <w:sz w:val="22"/>
          <w:szCs w:val="22"/>
        </w:rPr>
        <w:t xml:space="preserve"> </w:t>
      </w:r>
      <w:r w:rsidR="00766169" w:rsidRPr="00FB7BEC">
        <w:rPr>
          <w:rFonts w:ascii="Arial" w:hAnsi="Arial" w:cs="Arial"/>
          <w:color w:val="000000"/>
          <w:sz w:val="22"/>
          <w:szCs w:val="22"/>
          <w:shd w:val="clear" w:color="auto" w:fill="FFFFFF"/>
        </w:rPr>
        <w:t>(</w:t>
      </w:r>
      <w:proofErr w:type="spellStart"/>
      <w:r w:rsidR="00766169" w:rsidRPr="00FB7BEC">
        <w:rPr>
          <w:rFonts w:ascii="Arial" w:hAnsi="Arial" w:cs="Arial"/>
          <w:color w:val="000000"/>
          <w:sz w:val="22"/>
          <w:szCs w:val="22"/>
          <w:shd w:val="clear" w:color="auto" w:fill="FFFFFF"/>
        </w:rPr>
        <w:t>Royds</w:t>
      </w:r>
      <w:proofErr w:type="spellEnd"/>
      <w:r w:rsidR="00766169" w:rsidRPr="00FB7BEC">
        <w:rPr>
          <w:rFonts w:ascii="Arial" w:hAnsi="Arial" w:cs="Arial"/>
          <w:color w:val="000000"/>
          <w:sz w:val="22"/>
          <w:szCs w:val="22"/>
          <w:shd w:val="clear" w:color="auto" w:fill="FFFFFF"/>
        </w:rPr>
        <w:t>, 2020)</w:t>
      </w:r>
      <w:r w:rsidRPr="00FB7BEC">
        <w:rPr>
          <w:rFonts w:ascii="Arial" w:hAnsi="Arial" w:cs="Arial"/>
          <w:sz w:val="22"/>
          <w:szCs w:val="22"/>
        </w:rPr>
        <w:t xml:space="preserve">. </w:t>
      </w:r>
      <w:r w:rsidR="00B54A6A" w:rsidRPr="00FB7BEC">
        <w:rPr>
          <w:rFonts w:ascii="Arial" w:hAnsi="Arial" w:cs="Arial"/>
          <w:sz w:val="22"/>
          <w:szCs w:val="22"/>
        </w:rPr>
        <w:t>As a learner</w:t>
      </w:r>
      <w:r w:rsidR="00F42E88" w:rsidRPr="00FB7BEC">
        <w:rPr>
          <w:rFonts w:ascii="Arial" w:hAnsi="Arial" w:cs="Arial"/>
          <w:sz w:val="22"/>
          <w:szCs w:val="22"/>
        </w:rPr>
        <w:t>,</w:t>
      </w:r>
      <w:r w:rsidR="00B54A6A" w:rsidRPr="00FB7BEC">
        <w:rPr>
          <w:rFonts w:ascii="Arial" w:hAnsi="Arial" w:cs="Arial"/>
          <w:sz w:val="22"/>
          <w:szCs w:val="22"/>
        </w:rPr>
        <w:t xml:space="preserve"> I gained the learnings of time management skills, organising skills, public speaking and giving presentation skills, and academic writing skills. </w:t>
      </w:r>
      <w:r w:rsidR="00B93ED8" w:rsidRPr="00FB7BEC">
        <w:rPr>
          <w:rFonts w:ascii="Arial" w:hAnsi="Arial" w:cs="Arial"/>
          <w:sz w:val="22"/>
          <w:szCs w:val="22"/>
        </w:rPr>
        <w:t>I have achieved those skills by practi</w:t>
      </w:r>
      <w:r w:rsidR="00F42E88" w:rsidRPr="00FB7BEC">
        <w:rPr>
          <w:rFonts w:ascii="Arial" w:hAnsi="Arial" w:cs="Arial"/>
          <w:sz w:val="22"/>
          <w:szCs w:val="22"/>
        </w:rPr>
        <w:t>s</w:t>
      </w:r>
      <w:r w:rsidR="00B93ED8" w:rsidRPr="00FB7BEC">
        <w:rPr>
          <w:rFonts w:ascii="Arial" w:hAnsi="Arial" w:cs="Arial"/>
          <w:sz w:val="22"/>
          <w:szCs w:val="22"/>
        </w:rPr>
        <w:t>ing them more and more but I faile</w:t>
      </w:r>
      <w:r w:rsidR="00F42E88" w:rsidRPr="00FB7BEC">
        <w:rPr>
          <w:rFonts w:ascii="Arial" w:hAnsi="Arial" w:cs="Arial"/>
          <w:sz w:val="22"/>
          <w:szCs w:val="22"/>
        </w:rPr>
        <w:t>d</w:t>
      </w:r>
      <w:r w:rsidR="00B93ED8" w:rsidRPr="00FB7BEC">
        <w:rPr>
          <w:rFonts w:ascii="Arial" w:hAnsi="Arial" w:cs="Arial"/>
          <w:sz w:val="22"/>
          <w:szCs w:val="22"/>
        </w:rPr>
        <w:t xml:space="preserve"> to maintain </w:t>
      </w:r>
      <w:r w:rsidR="00F42E88" w:rsidRPr="00FB7BEC">
        <w:rPr>
          <w:rFonts w:ascii="Arial" w:hAnsi="Arial" w:cs="Arial"/>
          <w:sz w:val="22"/>
          <w:szCs w:val="22"/>
        </w:rPr>
        <w:t xml:space="preserve">a </w:t>
      </w:r>
      <w:r w:rsidR="00B93ED8" w:rsidRPr="00FB7BEC">
        <w:rPr>
          <w:rFonts w:ascii="Arial" w:hAnsi="Arial" w:cs="Arial"/>
          <w:sz w:val="22"/>
          <w:szCs w:val="22"/>
        </w:rPr>
        <w:t>proper timetable during practi</w:t>
      </w:r>
      <w:r w:rsidR="00F42E88" w:rsidRPr="00FB7BEC">
        <w:rPr>
          <w:rFonts w:ascii="Arial" w:hAnsi="Arial" w:cs="Arial"/>
          <w:sz w:val="22"/>
          <w:szCs w:val="22"/>
        </w:rPr>
        <w:t>s</w:t>
      </w:r>
      <w:r w:rsidR="00B93ED8" w:rsidRPr="00FB7BEC">
        <w:rPr>
          <w:rFonts w:ascii="Arial" w:hAnsi="Arial" w:cs="Arial"/>
          <w:sz w:val="22"/>
          <w:szCs w:val="22"/>
        </w:rPr>
        <w:t xml:space="preserve">ing those skills. That causes </w:t>
      </w:r>
      <w:r w:rsidR="00F42E88" w:rsidRPr="00FB7BEC">
        <w:rPr>
          <w:rFonts w:ascii="Arial" w:hAnsi="Arial" w:cs="Arial"/>
          <w:sz w:val="22"/>
          <w:szCs w:val="22"/>
        </w:rPr>
        <w:t>me</w:t>
      </w:r>
      <w:r w:rsidR="00B93ED8" w:rsidRPr="00FB7BEC">
        <w:rPr>
          <w:rFonts w:ascii="Arial" w:hAnsi="Arial" w:cs="Arial"/>
          <w:sz w:val="22"/>
          <w:szCs w:val="22"/>
        </w:rPr>
        <w:t xml:space="preserve"> </w:t>
      </w:r>
      <w:r w:rsidR="00F42E88" w:rsidRPr="00FB7BEC">
        <w:rPr>
          <w:rFonts w:ascii="Arial" w:hAnsi="Arial" w:cs="Arial"/>
          <w:sz w:val="22"/>
          <w:szCs w:val="22"/>
        </w:rPr>
        <w:t xml:space="preserve">to </w:t>
      </w:r>
      <w:r w:rsidR="00B93ED8" w:rsidRPr="00FB7BEC">
        <w:rPr>
          <w:rFonts w:ascii="Arial" w:hAnsi="Arial" w:cs="Arial"/>
          <w:sz w:val="22"/>
          <w:szCs w:val="22"/>
        </w:rPr>
        <w:t xml:space="preserve">have to sacrifice my examination because </w:t>
      </w:r>
      <w:r w:rsidR="00F42E88" w:rsidRPr="00FB7BEC">
        <w:rPr>
          <w:rFonts w:ascii="Arial" w:hAnsi="Arial" w:cs="Arial"/>
          <w:sz w:val="22"/>
          <w:szCs w:val="22"/>
        </w:rPr>
        <w:t>I</w:t>
      </w:r>
      <w:r w:rsidR="00B93ED8" w:rsidRPr="00FB7BEC">
        <w:rPr>
          <w:rFonts w:ascii="Arial" w:hAnsi="Arial" w:cs="Arial"/>
          <w:sz w:val="22"/>
          <w:szCs w:val="22"/>
        </w:rPr>
        <w:t xml:space="preserve"> could not manage my time to attend the examination. But to improve the further lea</w:t>
      </w:r>
      <w:r w:rsidR="00F42E88" w:rsidRPr="00FB7BEC">
        <w:rPr>
          <w:rFonts w:ascii="Arial" w:hAnsi="Arial" w:cs="Arial"/>
          <w:sz w:val="22"/>
          <w:szCs w:val="22"/>
        </w:rPr>
        <w:t>rning</w:t>
      </w:r>
      <w:r w:rsidR="00B93ED8" w:rsidRPr="00FB7BEC">
        <w:rPr>
          <w:rFonts w:ascii="Arial" w:hAnsi="Arial" w:cs="Arial"/>
          <w:sz w:val="22"/>
          <w:szCs w:val="22"/>
        </w:rPr>
        <w:t xml:space="preserve"> experiences I need to make changes in my habits like I have to improve my time management skill more so that I could manage time properly and not have to sacrifice any essential aspects. So, I have to gain knowledge of the time management </w:t>
      </w:r>
      <w:r w:rsidR="00681348" w:rsidRPr="00FB7BEC">
        <w:rPr>
          <w:rFonts w:ascii="Arial" w:hAnsi="Arial" w:cs="Arial"/>
          <w:sz w:val="22"/>
          <w:szCs w:val="22"/>
        </w:rPr>
        <w:t xml:space="preserve">methods like the Pomodoro and Eisenhower models to manage the timetable for different activities. </w:t>
      </w:r>
    </w:p>
    <w:p w14:paraId="0B5CA40D" w14:textId="3FBD8A41" w:rsidR="00681348" w:rsidRPr="00FB7BEC" w:rsidRDefault="00681348" w:rsidP="00FB7BEC">
      <w:pPr>
        <w:rPr>
          <w:rFonts w:ascii="Arial" w:hAnsi="Arial" w:cs="Arial"/>
          <w:b/>
          <w:sz w:val="22"/>
          <w:szCs w:val="22"/>
        </w:rPr>
      </w:pPr>
      <w:r w:rsidRPr="00FB7BEC">
        <w:rPr>
          <w:rFonts w:ascii="Arial" w:hAnsi="Arial" w:cs="Arial"/>
          <w:b/>
          <w:sz w:val="22"/>
          <w:szCs w:val="22"/>
        </w:rPr>
        <w:t>Action plan</w:t>
      </w:r>
      <w:r w:rsidR="00DB1A0D" w:rsidRPr="00FB7BEC">
        <w:rPr>
          <w:rFonts w:ascii="Arial" w:hAnsi="Arial" w:cs="Arial"/>
          <w:b/>
          <w:sz w:val="22"/>
          <w:szCs w:val="22"/>
        </w:rPr>
        <w:t xml:space="preserve">: </w:t>
      </w:r>
      <w:r w:rsidR="00F42E88" w:rsidRPr="00FB7BEC">
        <w:rPr>
          <w:rFonts w:ascii="Arial" w:hAnsi="Arial" w:cs="Arial"/>
          <w:sz w:val="22"/>
          <w:szCs w:val="22"/>
        </w:rPr>
        <w:t>The a</w:t>
      </w:r>
      <w:r w:rsidR="00DB1A0D" w:rsidRPr="00FB7BEC">
        <w:rPr>
          <w:rFonts w:ascii="Arial" w:hAnsi="Arial" w:cs="Arial"/>
          <w:sz w:val="22"/>
          <w:szCs w:val="22"/>
        </w:rPr>
        <w:t xml:space="preserve">ction plan is the last stage of Gibb’s reflective learning cycle </w:t>
      </w:r>
      <w:r w:rsidR="00BF4706" w:rsidRPr="00FB7BEC">
        <w:rPr>
          <w:rFonts w:ascii="Arial" w:hAnsi="Arial" w:cs="Arial"/>
          <w:sz w:val="22"/>
          <w:szCs w:val="22"/>
        </w:rPr>
        <w:t xml:space="preserve">that refers </w:t>
      </w:r>
      <w:r w:rsidR="00F42E88" w:rsidRPr="00FB7BEC">
        <w:rPr>
          <w:rFonts w:ascii="Arial" w:hAnsi="Arial" w:cs="Arial"/>
          <w:sz w:val="22"/>
          <w:szCs w:val="22"/>
        </w:rPr>
        <w:t xml:space="preserve">to </w:t>
      </w:r>
      <w:r w:rsidR="00BF4706" w:rsidRPr="00FB7BEC">
        <w:rPr>
          <w:rFonts w:ascii="Arial" w:hAnsi="Arial" w:cs="Arial"/>
          <w:sz w:val="22"/>
          <w:szCs w:val="22"/>
        </w:rPr>
        <w:t>the practices of the learning exper</w:t>
      </w:r>
      <w:r w:rsidR="00F42E88" w:rsidRPr="00FB7BEC">
        <w:rPr>
          <w:rFonts w:ascii="Arial" w:hAnsi="Arial" w:cs="Arial"/>
          <w:sz w:val="22"/>
          <w:szCs w:val="22"/>
        </w:rPr>
        <w:t>ienc</w:t>
      </w:r>
      <w:r w:rsidR="00BF4706" w:rsidRPr="00FB7BEC">
        <w:rPr>
          <w:rFonts w:ascii="Arial" w:hAnsi="Arial" w:cs="Arial"/>
          <w:sz w:val="22"/>
          <w:szCs w:val="22"/>
        </w:rPr>
        <w:t xml:space="preserve">es in professional practices and also </w:t>
      </w:r>
      <w:r w:rsidR="00F42E88" w:rsidRPr="00FB7BEC">
        <w:rPr>
          <w:rFonts w:ascii="Arial" w:hAnsi="Arial" w:cs="Arial"/>
          <w:sz w:val="22"/>
          <w:szCs w:val="22"/>
        </w:rPr>
        <w:t xml:space="preserve">the </w:t>
      </w:r>
      <w:r w:rsidR="00BF4706" w:rsidRPr="00FB7BEC">
        <w:rPr>
          <w:rFonts w:ascii="Arial" w:hAnsi="Arial" w:cs="Arial"/>
          <w:sz w:val="22"/>
          <w:szCs w:val="22"/>
        </w:rPr>
        <w:t xml:space="preserve">identification of activities that learners will do to face </w:t>
      </w:r>
      <w:r w:rsidR="00F42E88" w:rsidRPr="00FB7BEC">
        <w:rPr>
          <w:rFonts w:ascii="Arial" w:hAnsi="Arial" w:cs="Arial"/>
          <w:sz w:val="22"/>
          <w:szCs w:val="22"/>
        </w:rPr>
        <w:t>a</w:t>
      </w:r>
      <w:r w:rsidR="00BF4706" w:rsidRPr="00FB7BEC">
        <w:rPr>
          <w:rFonts w:ascii="Arial" w:hAnsi="Arial" w:cs="Arial"/>
          <w:sz w:val="22"/>
          <w:szCs w:val="22"/>
        </w:rPr>
        <w:t xml:space="preserve"> similar situation in future</w:t>
      </w:r>
      <w:r w:rsidR="00766169" w:rsidRPr="00FB7BEC">
        <w:rPr>
          <w:rFonts w:ascii="Arial" w:hAnsi="Arial" w:cs="Arial"/>
          <w:sz w:val="22"/>
          <w:szCs w:val="22"/>
        </w:rPr>
        <w:t xml:space="preserve"> </w:t>
      </w:r>
      <w:r w:rsidR="00766169" w:rsidRPr="00FB7BEC">
        <w:rPr>
          <w:rFonts w:ascii="Arial" w:hAnsi="Arial" w:cs="Arial"/>
          <w:color w:val="000000"/>
          <w:sz w:val="22"/>
          <w:szCs w:val="22"/>
          <w:shd w:val="clear" w:color="auto" w:fill="FFFFFF"/>
        </w:rPr>
        <w:t>(Thorpe, 2018)</w:t>
      </w:r>
      <w:r w:rsidR="00BF4706" w:rsidRPr="00FB7BEC">
        <w:rPr>
          <w:rFonts w:ascii="Arial" w:hAnsi="Arial" w:cs="Arial"/>
          <w:sz w:val="22"/>
          <w:szCs w:val="22"/>
        </w:rPr>
        <w:t xml:space="preserve">. So, the as a learner I implement my learnings in my professional practice like when I will be </w:t>
      </w:r>
      <w:r w:rsidR="00545311" w:rsidRPr="00FB7BEC">
        <w:rPr>
          <w:rFonts w:ascii="Arial" w:hAnsi="Arial" w:cs="Arial"/>
          <w:sz w:val="22"/>
          <w:szCs w:val="22"/>
        </w:rPr>
        <w:t xml:space="preserve">an </w:t>
      </w:r>
      <w:r w:rsidR="00BF4706" w:rsidRPr="00FB7BEC">
        <w:rPr>
          <w:rFonts w:ascii="Arial" w:hAnsi="Arial" w:cs="Arial"/>
          <w:sz w:val="22"/>
          <w:szCs w:val="22"/>
        </w:rPr>
        <w:t xml:space="preserve">employee within </w:t>
      </w:r>
      <w:r w:rsidR="00545311" w:rsidRPr="00FB7BEC">
        <w:rPr>
          <w:rFonts w:ascii="Arial" w:hAnsi="Arial" w:cs="Arial"/>
          <w:sz w:val="22"/>
          <w:szCs w:val="22"/>
        </w:rPr>
        <w:t>an</w:t>
      </w:r>
      <w:r w:rsidR="00BF4706" w:rsidRPr="00FB7BEC">
        <w:rPr>
          <w:rFonts w:ascii="Arial" w:hAnsi="Arial" w:cs="Arial"/>
          <w:sz w:val="22"/>
          <w:szCs w:val="22"/>
        </w:rPr>
        <w:t>y organ</w:t>
      </w:r>
      <w:r w:rsidR="00545311" w:rsidRPr="00FB7BEC">
        <w:rPr>
          <w:rFonts w:ascii="Arial" w:hAnsi="Arial" w:cs="Arial"/>
          <w:sz w:val="22"/>
          <w:szCs w:val="22"/>
        </w:rPr>
        <w:t>izati</w:t>
      </w:r>
      <w:r w:rsidR="00BF4706" w:rsidRPr="00FB7BEC">
        <w:rPr>
          <w:rFonts w:ascii="Arial" w:hAnsi="Arial" w:cs="Arial"/>
          <w:sz w:val="22"/>
          <w:szCs w:val="22"/>
        </w:rPr>
        <w:t>on I will implement my organising skill to organize aspects of the organ</w:t>
      </w:r>
      <w:r w:rsidR="00545311" w:rsidRPr="00FB7BEC">
        <w:rPr>
          <w:rFonts w:ascii="Arial" w:hAnsi="Arial" w:cs="Arial"/>
          <w:sz w:val="22"/>
          <w:szCs w:val="22"/>
        </w:rPr>
        <w:t>izati</w:t>
      </w:r>
      <w:r w:rsidR="00BF4706" w:rsidRPr="00FB7BEC">
        <w:rPr>
          <w:rFonts w:ascii="Arial" w:hAnsi="Arial" w:cs="Arial"/>
          <w:sz w:val="22"/>
          <w:szCs w:val="22"/>
        </w:rPr>
        <w:t xml:space="preserve">on to achieve goals. Will manage time properly and will implement my most significant skill that is public speaking and giving </w:t>
      </w:r>
      <w:r w:rsidR="00545311" w:rsidRPr="00FB7BEC">
        <w:rPr>
          <w:rFonts w:ascii="Arial" w:hAnsi="Arial" w:cs="Arial"/>
          <w:sz w:val="22"/>
          <w:szCs w:val="22"/>
        </w:rPr>
        <w:t xml:space="preserve">a </w:t>
      </w:r>
      <w:r w:rsidR="00BF4706" w:rsidRPr="00FB7BEC">
        <w:rPr>
          <w:rFonts w:ascii="Arial" w:hAnsi="Arial" w:cs="Arial"/>
          <w:sz w:val="22"/>
          <w:szCs w:val="22"/>
        </w:rPr>
        <w:t xml:space="preserve">presentation during describing any project among the subordinates </w:t>
      </w:r>
      <w:r w:rsidR="00545311" w:rsidRPr="00FB7BEC">
        <w:rPr>
          <w:rFonts w:ascii="Arial" w:hAnsi="Arial" w:cs="Arial"/>
          <w:sz w:val="22"/>
          <w:szCs w:val="22"/>
        </w:rPr>
        <w:t>to</w:t>
      </w:r>
      <w:r w:rsidR="00BF4706" w:rsidRPr="00FB7BEC">
        <w:rPr>
          <w:rFonts w:ascii="Arial" w:hAnsi="Arial" w:cs="Arial"/>
          <w:sz w:val="22"/>
          <w:szCs w:val="22"/>
        </w:rPr>
        <w:t xml:space="preserve"> my clients. But to face </w:t>
      </w:r>
      <w:r w:rsidR="00545311" w:rsidRPr="00FB7BEC">
        <w:rPr>
          <w:rFonts w:ascii="Arial" w:hAnsi="Arial" w:cs="Arial"/>
          <w:sz w:val="22"/>
          <w:szCs w:val="22"/>
        </w:rPr>
        <w:t>a</w:t>
      </w:r>
      <w:r w:rsidR="00BF4706" w:rsidRPr="00FB7BEC">
        <w:rPr>
          <w:rFonts w:ascii="Arial" w:hAnsi="Arial" w:cs="Arial"/>
          <w:sz w:val="22"/>
          <w:szCs w:val="22"/>
        </w:rPr>
        <w:t xml:space="preserve"> similar situation in future I will develop my time management skill </w:t>
      </w:r>
      <w:r w:rsidR="00545311" w:rsidRPr="00FB7BEC">
        <w:rPr>
          <w:rFonts w:ascii="Arial" w:hAnsi="Arial" w:cs="Arial"/>
          <w:sz w:val="22"/>
          <w:szCs w:val="22"/>
        </w:rPr>
        <w:t>b</w:t>
      </w:r>
      <w:r w:rsidR="00BF4706" w:rsidRPr="00FB7BEC">
        <w:rPr>
          <w:rFonts w:ascii="Arial" w:hAnsi="Arial" w:cs="Arial"/>
          <w:sz w:val="22"/>
          <w:szCs w:val="22"/>
        </w:rPr>
        <w:t>y improving my knowledge about the use of Pomodor</w:t>
      </w:r>
      <w:r w:rsidR="00545311" w:rsidRPr="00FB7BEC">
        <w:rPr>
          <w:rFonts w:ascii="Arial" w:hAnsi="Arial" w:cs="Arial"/>
          <w:sz w:val="22"/>
          <w:szCs w:val="22"/>
        </w:rPr>
        <w:t>o</w:t>
      </w:r>
      <w:r w:rsidR="00BF4706" w:rsidRPr="00FB7BEC">
        <w:rPr>
          <w:rFonts w:ascii="Arial" w:hAnsi="Arial" w:cs="Arial"/>
          <w:sz w:val="22"/>
          <w:szCs w:val="22"/>
        </w:rPr>
        <w:t xml:space="preserve"> and Eisenhower</w:t>
      </w:r>
      <w:r w:rsidR="00545311" w:rsidRPr="00FB7BEC">
        <w:rPr>
          <w:rFonts w:ascii="Arial" w:hAnsi="Arial" w:cs="Arial"/>
          <w:sz w:val="22"/>
          <w:szCs w:val="22"/>
        </w:rPr>
        <w:t>'s</w:t>
      </w:r>
      <w:r w:rsidR="00BF4706" w:rsidRPr="00FB7BEC">
        <w:rPr>
          <w:rFonts w:ascii="Arial" w:hAnsi="Arial" w:cs="Arial"/>
          <w:sz w:val="22"/>
          <w:szCs w:val="22"/>
        </w:rPr>
        <w:t xml:space="preserve"> model of time </w:t>
      </w:r>
      <w:r w:rsidR="00BF4706" w:rsidRPr="00FB7BEC">
        <w:rPr>
          <w:rFonts w:ascii="Arial" w:hAnsi="Arial" w:cs="Arial"/>
          <w:sz w:val="22"/>
          <w:szCs w:val="22"/>
        </w:rPr>
        <w:lastRenderedPageBreak/>
        <w:t xml:space="preserve">management. Also, I will prepare </w:t>
      </w:r>
      <w:r w:rsidR="00545311" w:rsidRPr="00FB7BEC">
        <w:rPr>
          <w:rFonts w:ascii="Arial" w:hAnsi="Arial" w:cs="Arial"/>
          <w:sz w:val="22"/>
          <w:szCs w:val="22"/>
        </w:rPr>
        <w:t xml:space="preserve">a </w:t>
      </w:r>
      <w:r w:rsidR="00BF4706" w:rsidRPr="00FB7BEC">
        <w:rPr>
          <w:rFonts w:ascii="Arial" w:hAnsi="Arial" w:cs="Arial"/>
          <w:sz w:val="22"/>
          <w:szCs w:val="22"/>
        </w:rPr>
        <w:t xml:space="preserve">schedule or timetable to face </w:t>
      </w:r>
      <w:r w:rsidR="00545311" w:rsidRPr="00FB7BEC">
        <w:rPr>
          <w:rFonts w:ascii="Arial" w:hAnsi="Arial" w:cs="Arial"/>
          <w:sz w:val="22"/>
          <w:szCs w:val="22"/>
        </w:rPr>
        <w:t>a</w:t>
      </w:r>
      <w:r w:rsidR="00BF4706" w:rsidRPr="00FB7BEC">
        <w:rPr>
          <w:rFonts w:ascii="Arial" w:hAnsi="Arial" w:cs="Arial"/>
          <w:sz w:val="22"/>
          <w:szCs w:val="22"/>
        </w:rPr>
        <w:t xml:space="preserve"> similar situation in future because preparing </w:t>
      </w:r>
      <w:r w:rsidR="00545311" w:rsidRPr="00FB7BEC">
        <w:rPr>
          <w:rFonts w:ascii="Arial" w:hAnsi="Arial" w:cs="Arial"/>
          <w:sz w:val="22"/>
          <w:szCs w:val="22"/>
        </w:rPr>
        <w:t xml:space="preserve">a </w:t>
      </w:r>
      <w:r w:rsidR="00BF4706" w:rsidRPr="00FB7BEC">
        <w:rPr>
          <w:rFonts w:ascii="Arial" w:hAnsi="Arial" w:cs="Arial"/>
          <w:sz w:val="22"/>
          <w:szCs w:val="22"/>
        </w:rPr>
        <w:t xml:space="preserve">schedule will help me to </w:t>
      </w:r>
      <w:r w:rsidR="000B3B76" w:rsidRPr="00FB7BEC">
        <w:rPr>
          <w:rFonts w:ascii="Arial" w:hAnsi="Arial" w:cs="Arial"/>
          <w:sz w:val="22"/>
          <w:szCs w:val="22"/>
        </w:rPr>
        <w:t>manage my time properly.</w:t>
      </w:r>
    </w:p>
    <w:p w14:paraId="014B34E0" w14:textId="3C6DC17C" w:rsidR="009B53B8" w:rsidRPr="00FB7BEC" w:rsidRDefault="000B3B76" w:rsidP="00FB7BEC">
      <w:pPr>
        <w:rPr>
          <w:rFonts w:ascii="Arial" w:hAnsi="Arial" w:cs="Arial"/>
          <w:b/>
          <w:sz w:val="22"/>
          <w:szCs w:val="22"/>
        </w:rPr>
      </w:pPr>
      <w:r w:rsidRPr="00FB7BEC">
        <w:rPr>
          <w:rFonts w:ascii="Arial" w:hAnsi="Arial" w:cs="Arial"/>
          <w:b/>
          <w:sz w:val="22"/>
          <w:szCs w:val="22"/>
        </w:rPr>
        <w:t>Conclusion</w:t>
      </w:r>
    </w:p>
    <w:p w14:paraId="684EE96D" w14:textId="77777777" w:rsidR="00545311" w:rsidRPr="00FB7BEC" w:rsidRDefault="00697398" w:rsidP="00FB7BEC">
      <w:pPr>
        <w:rPr>
          <w:rFonts w:ascii="Arial" w:hAnsi="Arial" w:cs="Arial"/>
          <w:sz w:val="22"/>
          <w:szCs w:val="22"/>
        </w:rPr>
        <w:sectPr w:rsidR="00545311" w:rsidRPr="00FB7BEC" w:rsidSect="00EE64B3">
          <w:footerReference w:type="default" r:id="rId20"/>
          <w:pgSz w:w="12240" w:h="15840"/>
          <w:pgMar w:top="1440" w:right="1440" w:bottom="1440" w:left="1440" w:header="720" w:footer="720" w:gutter="0"/>
          <w:pgNumType w:start="1"/>
          <w:cols w:space="720"/>
          <w:docGrid w:linePitch="360"/>
        </w:sectPr>
      </w:pPr>
      <w:r w:rsidRPr="00FB7BEC">
        <w:rPr>
          <w:rFonts w:ascii="Arial" w:hAnsi="Arial" w:cs="Arial"/>
          <w:sz w:val="22"/>
          <w:szCs w:val="22"/>
        </w:rPr>
        <w:t>As a learner</w:t>
      </w:r>
      <w:r w:rsidR="00545311" w:rsidRPr="00FB7BEC">
        <w:rPr>
          <w:rFonts w:ascii="Arial" w:hAnsi="Arial" w:cs="Arial"/>
          <w:sz w:val="22"/>
          <w:szCs w:val="22"/>
        </w:rPr>
        <w:t>,</w:t>
      </w:r>
      <w:r w:rsidRPr="00FB7BEC">
        <w:rPr>
          <w:rFonts w:ascii="Arial" w:hAnsi="Arial" w:cs="Arial"/>
          <w:sz w:val="22"/>
          <w:szCs w:val="22"/>
        </w:rPr>
        <w:t xml:space="preserve"> I gained lea</w:t>
      </w:r>
      <w:r w:rsidR="00545311" w:rsidRPr="00FB7BEC">
        <w:rPr>
          <w:rFonts w:ascii="Arial" w:hAnsi="Arial" w:cs="Arial"/>
          <w:sz w:val="22"/>
          <w:szCs w:val="22"/>
        </w:rPr>
        <w:t>rn</w:t>
      </w:r>
      <w:r w:rsidRPr="00FB7BEC">
        <w:rPr>
          <w:rFonts w:ascii="Arial" w:hAnsi="Arial" w:cs="Arial"/>
          <w:sz w:val="22"/>
          <w:szCs w:val="22"/>
        </w:rPr>
        <w:t>ing on significant skills like time management skill</w:t>
      </w:r>
      <w:r w:rsidR="00545311" w:rsidRPr="00FB7BEC">
        <w:rPr>
          <w:rFonts w:ascii="Arial" w:hAnsi="Arial" w:cs="Arial"/>
          <w:sz w:val="22"/>
          <w:szCs w:val="22"/>
        </w:rPr>
        <w:t>s</w:t>
      </w:r>
      <w:r w:rsidRPr="00FB7BEC">
        <w:rPr>
          <w:rFonts w:ascii="Arial" w:hAnsi="Arial" w:cs="Arial"/>
          <w:sz w:val="22"/>
          <w:szCs w:val="22"/>
        </w:rPr>
        <w:t>, public speaking and giving presentation skills, organizing skills, and academic writ</w:t>
      </w:r>
      <w:r w:rsidR="00545311" w:rsidRPr="00FB7BEC">
        <w:rPr>
          <w:rFonts w:ascii="Arial" w:hAnsi="Arial" w:cs="Arial"/>
          <w:sz w:val="22"/>
          <w:szCs w:val="22"/>
        </w:rPr>
        <w:t>i</w:t>
      </w:r>
      <w:r w:rsidRPr="00FB7BEC">
        <w:rPr>
          <w:rFonts w:ascii="Arial" w:hAnsi="Arial" w:cs="Arial"/>
          <w:sz w:val="22"/>
          <w:szCs w:val="22"/>
        </w:rPr>
        <w:t xml:space="preserve">ng skills. But I have to improve my time management skills by improving my knowledge about the Pomodoro and Eisenhower time management models to avoid the difficulties of time management and also to face similar situations in future. I could apply my skills in my professional practices whenever I will do </w:t>
      </w:r>
      <w:r w:rsidR="00545311" w:rsidRPr="00FB7BEC">
        <w:rPr>
          <w:rFonts w:ascii="Arial" w:hAnsi="Arial" w:cs="Arial"/>
          <w:sz w:val="22"/>
          <w:szCs w:val="22"/>
        </w:rPr>
        <w:t xml:space="preserve">a </w:t>
      </w:r>
      <w:r w:rsidRPr="00FB7BEC">
        <w:rPr>
          <w:rFonts w:ascii="Arial" w:hAnsi="Arial" w:cs="Arial"/>
          <w:sz w:val="22"/>
          <w:szCs w:val="22"/>
        </w:rPr>
        <w:t>job within any organ</w:t>
      </w:r>
      <w:r w:rsidR="00545311" w:rsidRPr="00FB7BEC">
        <w:rPr>
          <w:rFonts w:ascii="Arial" w:hAnsi="Arial" w:cs="Arial"/>
          <w:sz w:val="22"/>
          <w:szCs w:val="22"/>
        </w:rPr>
        <w:t>izati</w:t>
      </w:r>
      <w:r w:rsidRPr="00FB7BEC">
        <w:rPr>
          <w:rFonts w:ascii="Arial" w:hAnsi="Arial" w:cs="Arial"/>
          <w:sz w:val="22"/>
          <w:szCs w:val="22"/>
        </w:rPr>
        <w:t>on.</w:t>
      </w:r>
    </w:p>
    <w:p w14:paraId="59A47D33" w14:textId="2A85C121" w:rsidR="000B3B76" w:rsidRPr="00FB7BEC" w:rsidRDefault="000B3B76" w:rsidP="00FB7BEC">
      <w:pPr>
        <w:rPr>
          <w:rFonts w:ascii="Arial" w:hAnsi="Arial" w:cs="Arial"/>
          <w:sz w:val="22"/>
          <w:szCs w:val="22"/>
        </w:rPr>
      </w:pPr>
    </w:p>
    <w:p w14:paraId="2D2274C7" w14:textId="5699C387" w:rsidR="009B53B8" w:rsidRPr="00FB7BEC" w:rsidRDefault="009B53B8" w:rsidP="00FB7BEC">
      <w:pPr>
        <w:pStyle w:val="Heading1"/>
        <w:rPr>
          <w:rFonts w:ascii="Arial" w:hAnsi="Arial" w:cs="Arial"/>
          <w:sz w:val="22"/>
        </w:rPr>
      </w:pPr>
      <w:bookmarkStart w:id="2" w:name="_Toc112959075"/>
      <w:r w:rsidRPr="00FB7BEC">
        <w:rPr>
          <w:rFonts w:ascii="Arial" w:hAnsi="Arial" w:cs="Arial"/>
          <w:sz w:val="22"/>
        </w:rPr>
        <w:t>References</w:t>
      </w:r>
      <w:bookmarkEnd w:id="2"/>
    </w:p>
    <w:p w14:paraId="3C08549D" w14:textId="77777777" w:rsidR="00766169" w:rsidRPr="00FB7BEC" w:rsidRDefault="00766169" w:rsidP="00FB7BEC">
      <w:pPr>
        <w:spacing w:afterLines="180" w:after="432"/>
        <w:ind w:left="720" w:hanging="720"/>
        <w:rPr>
          <w:rFonts w:ascii="Arial" w:hAnsi="Arial" w:cs="Arial"/>
          <w:sz w:val="22"/>
          <w:szCs w:val="22"/>
        </w:rPr>
      </w:pPr>
      <w:proofErr w:type="spellStart"/>
      <w:r w:rsidRPr="00FB7BEC">
        <w:rPr>
          <w:rFonts w:ascii="Arial" w:hAnsi="Arial" w:cs="Arial"/>
          <w:sz w:val="22"/>
          <w:szCs w:val="22"/>
          <w:lang w:val="en-US"/>
        </w:rPr>
        <w:t>Altahtooh</w:t>
      </w:r>
      <w:proofErr w:type="spellEnd"/>
      <w:r w:rsidRPr="00FB7BEC">
        <w:rPr>
          <w:rFonts w:ascii="Arial" w:hAnsi="Arial" w:cs="Arial"/>
          <w:sz w:val="22"/>
          <w:szCs w:val="22"/>
          <w:lang w:val="en-US"/>
        </w:rPr>
        <w:t>, U.A. (2016). Time Error in Project Management. </w:t>
      </w:r>
      <w:r w:rsidRPr="00FB7BEC">
        <w:rPr>
          <w:rFonts w:ascii="Arial" w:hAnsi="Arial" w:cs="Arial"/>
          <w:i/>
          <w:iCs/>
          <w:sz w:val="22"/>
          <w:szCs w:val="22"/>
          <w:lang w:val="en-US"/>
        </w:rPr>
        <w:t>Business and Management Studies</w:t>
      </w:r>
      <w:r w:rsidRPr="00FB7BEC">
        <w:rPr>
          <w:rFonts w:ascii="Arial" w:hAnsi="Arial" w:cs="Arial"/>
          <w:sz w:val="22"/>
          <w:szCs w:val="22"/>
          <w:lang w:val="en-US"/>
        </w:rPr>
        <w:t>, 2(1). doi:10.11114/bms.v2i1.1277.</w:t>
      </w:r>
    </w:p>
    <w:p w14:paraId="26A2DCC9" w14:textId="77777777" w:rsidR="00766169" w:rsidRPr="00FB7BEC" w:rsidRDefault="00766169" w:rsidP="00FB7BEC">
      <w:pPr>
        <w:spacing w:afterLines="180" w:after="432"/>
        <w:ind w:left="720" w:hanging="720"/>
        <w:rPr>
          <w:rFonts w:ascii="Arial" w:hAnsi="Arial" w:cs="Arial"/>
          <w:sz w:val="22"/>
          <w:szCs w:val="22"/>
        </w:rPr>
      </w:pPr>
      <w:proofErr w:type="spellStart"/>
      <w:r w:rsidRPr="00FB7BEC">
        <w:rPr>
          <w:rFonts w:ascii="Arial" w:hAnsi="Arial" w:cs="Arial"/>
          <w:sz w:val="22"/>
          <w:szCs w:val="22"/>
        </w:rPr>
        <w:t>Bihunova</w:t>
      </w:r>
      <w:proofErr w:type="spellEnd"/>
      <w:r w:rsidRPr="00FB7BEC">
        <w:rPr>
          <w:rFonts w:ascii="Arial" w:hAnsi="Arial" w:cs="Arial"/>
          <w:sz w:val="22"/>
          <w:szCs w:val="22"/>
        </w:rPr>
        <w:t xml:space="preserve">, S., </w:t>
      </w:r>
      <w:proofErr w:type="spellStart"/>
      <w:r w:rsidRPr="00FB7BEC">
        <w:rPr>
          <w:rFonts w:ascii="Arial" w:hAnsi="Arial" w:cs="Arial"/>
          <w:sz w:val="22"/>
          <w:szCs w:val="22"/>
        </w:rPr>
        <w:t>Vorobiova</w:t>
      </w:r>
      <w:proofErr w:type="spellEnd"/>
      <w:r w:rsidRPr="00FB7BEC">
        <w:rPr>
          <w:rFonts w:ascii="Arial" w:hAnsi="Arial" w:cs="Arial"/>
          <w:sz w:val="22"/>
          <w:szCs w:val="22"/>
        </w:rPr>
        <w:t xml:space="preserve">, I. and </w:t>
      </w:r>
      <w:proofErr w:type="spellStart"/>
      <w:r w:rsidRPr="00FB7BEC">
        <w:rPr>
          <w:rFonts w:ascii="Arial" w:hAnsi="Arial" w:cs="Arial"/>
          <w:sz w:val="22"/>
          <w:szCs w:val="22"/>
        </w:rPr>
        <w:t>Fridrikh</w:t>
      </w:r>
      <w:proofErr w:type="spellEnd"/>
      <w:r w:rsidRPr="00FB7BEC">
        <w:rPr>
          <w:rFonts w:ascii="Arial" w:hAnsi="Arial" w:cs="Arial"/>
          <w:sz w:val="22"/>
          <w:szCs w:val="22"/>
        </w:rPr>
        <w:t>, A., 2019. DEVELOPING PROBLEM-SOLVING SKILLS. </w:t>
      </w:r>
      <w:r w:rsidRPr="00FB7BEC">
        <w:rPr>
          <w:rFonts w:ascii="Arial" w:hAnsi="Arial" w:cs="Arial"/>
          <w:i/>
          <w:iCs/>
          <w:sz w:val="22"/>
          <w:szCs w:val="22"/>
        </w:rPr>
        <w:t>DEVELOPING PROBLEM-SOLVING SKILLS</w:t>
      </w:r>
      <w:r w:rsidRPr="00FB7BEC">
        <w:rPr>
          <w:rFonts w:ascii="Arial" w:hAnsi="Arial" w:cs="Arial"/>
          <w:sz w:val="22"/>
          <w:szCs w:val="22"/>
        </w:rPr>
        <w:t>, 1(5(73), pp.110-113.</w:t>
      </w:r>
    </w:p>
    <w:p w14:paraId="50FCC503" w14:textId="77777777" w:rsidR="00766169" w:rsidRPr="00FB7BEC" w:rsidRDefault="00766169" w:rsidP="00FB7BEC">
      <w:pPr>
        <w:spacing w:afterLines="180" w:after="432"/>
        <w:ind w:left="720" w:hanging="720"/>
        <w:rPr>
          <w:rFonts w:ascii="Arial" w:hAnsi="Arial" w:cs="Arial"/>
          <w:sz w:val="22"/>
          <w:szCs w:val="22"/>
        </w:rPr>
      </w:pPr>
      <w:r w:rsidRPr="00FB7BEC">
        <w:rPr>
          <w:rFonts w:ascii="Arial" w:hAnsi="Arial" w:cs="Arial"/>
          <w:sz w:val="22"/>
          <w:szCs w:val="22"/>
          <w:lang w:val="en-US"/>
        </w:rPr>
        <w:t>Cotton, D. (2019). </w:t>
      </w:r>
      <w:r w:rsidRPr="00FB7BEC">
        <w:rPr>
          <w:rFonts w:ascii="Arial" w:hAnsi="Arial" w:cs="Arial"/>
          <w:i/>
          <w:iCs/>
          <w:sz w:val="22"/>
          <w:szCs w:val="22"/>
          <w:lang w:val="en-US"/>
        </w:rPr>
        <w:t>Key management development models : tools for developing yourself and managing others</w:t>
      </w:r>
      <w:r w:rsidRPr="00FB7BEC">
        <w:rPr>
          <w:rFonts w:ascii="Arial" w:hAnsi="Arial" w:cs="Arial"/>
          <w:sz w:val="22"/>
          <w:szCs w:val="22"/>
          <w:lang w:val="en-US"/>
        </w:rPr>
        <w:t>. Harlow, United Kingdom: Ft Publishing International.</w:t>
      </w:r>
    </w:p>
    <w:p w14:paraId="0C1EF490" w14:textId="77777777" w:rsidR="00766169" w:rsidRPr="00FB7BEC" w:rsidRDefault="00766169" w:rsidP="00FB7BEC">
      <w:pPr>
        <w:spacing w:afterLines="180" w:after="432"/>
        <w:ind w:left="720" w:hanging="720"/>
        <w:rPr>
          <w:rFonts w:ascii="Arial" w:hAnsi="Arial" w:cs="Arial"/>
          <w:sz w:val="22"/>
          <w:szCs w:val="22"/>
        </w:rPr>
      </w:pPr>
      <w:r w:rsidRPr="00FB7BEC">
        <w:rPr>
          <w:rFonts w:ascii="Arial" w:hAnsi="Arial" w:cs="Arial"/>
          <w:sz w:val="22"/>
          <w:szCs w:val="22"/>
        </w:rPr>
        <w:t xml:space="preserve">Dougan, M. (2019). Presentation skills. </w:t>
      </w:r>
      <w:r w:rsidRPr="00FB7BEC">
        <w:rPr>
          <w:rFonts w:ascii="Arial" w:hAnsi="Arial" w:cs="Arial"/>
          <w:i/>
          <w:iCs/>
          <w:sz w:val="22"/>
          <w:szCs w:val="22"/>
        </w:rPr>
        <w:t>Nursing Standard</w:t>
      </w:r>
      <w:r w:rsidRPr="00FB7BEC">
        <w:rPr>
          <w:rFonts w:ascii="Arial" w:hAnsi="Arial" w:cs="Arial"/>
          <w:sz w:val="22"/>
          <w:szCs w:val="22"/>
        </w:rPr>
        <w:t xml:space="preserve">, 29(45), pp.61–61. </w:t>
      </w:r>
    </w:p>
    <w:p w14:paraId="1A98DE14" w14:textId="77777777" w:rsidR="00766169" w:rsidRPr="00FB7BEC" w:rsidRDefault="00766169" w:rsidP="00FB7BEC">
      <w:pPr>
        <w:spacing w:afterLines="180" w:after="432"/>
        <w:ind w:left="720" w:hanging="720"/>
        <w:rPr>
          <w:rFonts w:ascii="Arial" w:hAnsi="Arial" w:cs="Arial"/>
          <w:sz w:val="22"/>
          <w:szCs w:val="22"/>
        </w:rPr>
      </w:pPr>
      <w:r w:rsidRPr="00FB7BEC">
        <w:rPr>
          <w:rFonts w:ascii="Arial" w:hAnsi="Arial" w:cs="Arial"/>
          <w:sz w:val="22"/>
          <w:szCs w:val="22"/>
        </w:rPr>
        <w:t xml:space="preserve">Gupta, </w:t>
      </w:r>
      <w:proofErr w:type="spellStart"/>
      <w:r w:rsidRPr="00FB7BEC">
        <w:rPr>
          <w:rFonts w:ascii="Arial" w:hAnsi="Arial" w:cs="Arial"/>
          <w:sz w:val="22"/>
          <w:szCs w:val="22"/>
        </w:rPr>
        <w:t>Dr.B</w:t>
      </w:r>
      <w:proofErr w:type="spellEnd"/>
      <w:r w:rsidRPr="00FB7BEC">
        <w:rPr>
          <w:rFonts w:ascii="Arial" w:hAnsi="Arial" w:cs="Arial"/>
          <w:sz w:val="22"/>
          <w:szCs w:val="22"/>
        </w:rPr>
        <w:t xml:space="preserve">. (2019). Academic Writing Skill. </w:t>
      </w:r>
      <w:r w:rsidRPr="00FB7BEC">
        <w:rPr>
          <w:rFonts w:ascii="Arial" w:hAnsi="Arial" w:cs="Arial"/>
          <w:i/>
          <w:iCs/>
          <w:sz w:val="22"/>
          <w:szCs w:val="22"/>
        </w:rPr>
        <w:t>Indian Journal of Applied Research</w:t>
      </w:r>
      <w:r w:rsidRPr="00FB7BEC">
        <w:rPr>
          <w:rFonts w:ascii="Arial" w:hAnsi="Arial" w:cs="Arial"/>
          <w:sz w:val="22"/>
          <w:szCs w:val="22"/>
        </w:rPr>
        <w:t>, 3(4), pp.125–126.</w:t>
      </w:r>
    </w:p>
    <w:p w14:paraId="758C6DB8" w14:textId="77777777" w:rsidR="00766169" w:rsidRPr="00FB7BEC" w:rsidRDefault="00766169" w:rsidP="00FB7BEC">
      <w:pPr>
        <w:spacing w:afterLines="180" w:after="432"/>
        <w:ind w:left="720" w:hanging="720"/>
        <w:rPr>
          <w:rFonts w:ascii="Arial" w:hAnsi="Arial" w:cs="Arial"/>
          <w:sz w:val="22"/>
          <w:szCs w:val="22"/>
        </w:rPr>
      </w:pPr>
      <w:proofErr w:type="spellStart"/>
      <w:r w:rsidRPr="00FB7BEC">
        <w:rPr>
          <w:rFonts w:ascii="Arial" w:hAnsi="Arial" w:cs="Arial"/>
          <w:sz w:val="22"/>
          <w:szCs w:val="22"/>
        </w:rPr>
        <w:t>Iacono</w:t>
      </w:r>
      <w:proofErr w:type="spellEnd"/>
      <w:r w:rsidRPr="00FB7BEC">
        <w:rPr>
          <w:rFonts w:ascii="Arial" w:hAnsi="Arial" w:cs="Arial"/>
          <w:sz w:val="22"/>
          <w:szCs w:val="22"/>
        </w:rPr>
        <w:t>, S. and Wigand, R., 2018. Information Technology and Industry Change: View from an Industry Level of Analysis. </w:t>
      </w:r>
      <w:r w:rsidRPr="00FB7BEC">
        <w:rPr>
          <w:rFonts w:ascii="Arial" w:hAnsi="Arial" w:cs="Arial"/>
          <w:i/>
          <w:iCs/>
          <w:sz w:val="22"/>
          <w:szCs w:val="22"/>
        </w:rPr>
        <w:t>Journal of Information Technology</w:t>
      </w:r>
      <w:r w:rsidRPr="00FB7BEC">
        <w:rPr>
          <w:rFonts w:ascii="Arial" w:hAnsi="Arial" w:cs="Arial"/>
          <w:sz w:val="22"/>
          <w:szCs w:val="22"/>
        </w:rPr>
        <w:t>, 20(4), pp.211-212.</w:t>
      </w:r>
    </w:p>
    <w:p w14:paraId="275A1E7C" w14:textId="77777777" w:rsidR="00766169" w:rsidRPr="00FB7BEC" w:rsidRDefault="00766169" w:rsidP="00FB7BEC">
      <w:pPr>
        <w:spacing w:afterLines="180" w:after="432"/>
        <w:ind w:left="720" w:hanging="720"/>
        <w:rPr>
          <w:rFonts w:ascii="Arial" w:hAnsi="Arial" w:cs="Arial"/>
          <w:sz w:val="22"/>
          <w:szCs w:val="22"/>
        </w:rPr>
      </w:pPr>
      <w:r w:rsidRPr="00FB7BEC">
        <w:rPr>
          <w:rFonts w:ascii="Arial" w:hAnsi="Arial" w:cs="Arial"/>
          <w:sz w:val="22"/>
          <w:szCs w:val="22"/>
        </w:rPr>
        <w:t xml:space="preserve">Jacobs, S. (2016). Reflective learning, reflective practice. </w:t>
      </w:r>
      <w:r w:rsidRPr="00FB7BEC">
        <w:rPr>
          <w:rFonts w:ascii="Arial" w:hAnsi="Arial" w:cs="Arial"/>
          <w:i/>
          <w:iCs/>
          <w:sz w:val="22"/>
          <w:szCs w:val="22"/>
        </w:rPr>
        <w:t>Nursing</w:t>
      </w:r>
      <w:r w:rsidRPr="00FB7BEC">
        <w:rPr>
          <w:rFonts w:ascii="Arial" w:hAnsi="Arial" w:cs="Arial"/>
          <w:sz w:val="22"/>
          <w:szCs w:val="22"/>
        </w:rPr>
        <w:t>, 46(5), pp.62–64.</w:t>
      </w:r>
    </w:p>
    <w:p w14:paraId="47505197" w14:textId="77777777" w:rsidR="00766169" w:rsidRPr="00FB7BEC" w:rsidRDefault="00766169" w:rsidP="00FB7BEC">
      <w:pPr>
        <w:pStyle w:val="NormalWeb"/>
        <w:spacing w:before="0" w:beforeAutospacing="0" w:afterLines="180" w:after="432" w:afterAutospacing="0" w:line="360" w:lineRule="auto"/>
        <w:ind w:left="720" w:hanging="720"/>
        <w:jc w:val="both"/>
        <w:rPr>
          <w:rFonts w:ascii="Arial" w:hAnsi="Arial" w:cs="Arial"/>
          <w:color w:val="000000"/>
          <w:sz w:val="22"/>
          <w:szCs w:val="22"/>
        </w:rPr>
      </w:pPr>
      <w:r w:rsidRPr="00FB7BEC">
        <w:rPr>
          <w:rFonts w:ascii="Arial" w:hAnsi="Arial" w:cs="Arial"/>
          <w:color w:val="000000"/>
          <w:sz w:val="22"/>
          <w:szCs w:val="22"/>
        </w:rPr>
        <w:t>Jacobs, S., 2019. Reflective learning, reflective practice. 46(5), pp.62-64.</w:t>
      </w:r>
    </w:p>
    <w:p w14:paraId="6F56DFD3" w14:textId="77777777" w:rsidR="00766169" w:rsidRPr="00FB7BEC" w:rsidRDefault="00766169" w:rsidP="00FB7BEC">
      <w:pPr>
        <w:spacing w:afterLines="180" w:after="432"/>
        <w:ind w:left="720" w:hanging="720"/>
        <w:rPr>
          <w:rFonts w:ascii="Arial" w:hAnsi="Arial" w:cs="Arial"/>
          <w:sz w:val="22"/>
          <w:szCs w:val="22"/>
        </w:rPr>
      </w:pPr>
      <w:r w:rsidRPr="00FB7BEC">
        <w:rPr>
          <w:rFonts w:ascii="Arial" w:hAnsi="Arial" w:cs="Arial"/>
          <w:sz w:val="22"/>
          <w:szCs w:val="22"/>
        </w:rPr>
        <w:t>James, P., 2019. Research in Communication Skills. </w:t>
      </w:r>
      <w:r w:rsidRPr="00FB7BEC">
        <w:rPr>
          <w:rFonts w:ascii="Arial" w:hAnsi="Arial" w:cs="Arial"/>
          <w:i/>
          <w:iCs/>
          <w:sz w:val="22"/>
          <w:szCs w:val="22"/>
        </w:rPr>
        <w:t>College Composition and Communication</w:t>
      </w:r>
      <w:r w:rsidRPr="00FB7BEC">
        <w:rPr>
          <w:rFonts w:ascii="Arial" w:hAnsi="Arial" w:cs="Arial"/>
          <w:sz w:val="22"/>
          <w:szCs w:val="22"/>
        </w:rPr>
        <w:t>, 8(3), p.143.</w:t>
      </w:r>
    </w:p>
    <w:p w14:paraId="72D596EA" w14:textId="77777777" w:rsidR="00766169" w:rsidRPr="00FB7BEC" w:rsidRDefault="00766169" w:rsidP="00FB7BEC">
      <w:pPr>
        <w:spacing w:afterLines="180" w:after="432"/>
        <w:ind w:left="720" w:hanging="720"/>
        <w:rPr>
          <w:rFonts w:ascii="Arial" w:eastAsia="Times New Roman" w:hAnsi="Arial" w:cs="Arial"/>
          <w:sz w:val="22"/>
          <w:szCs w:val="22"/>
          <w:lang w:eastAsia="en-GB"/>
        </w:rPr>
      </w:pPr>
      <w:r w:rsidRPr="00FB7BEC">
        <w:rPr>
          <w:rFonts w:ascii="Arial" w:eastAsia="Times New Roman" w:hAnsi="Arial" w:cs="Arial"/>
          <w:sz w:val="22"/>
          <w:szCs w:val="22"/>
          <w:lang w:eastAsia="en-GB"/>
        </w:rPr>
        <w:t xml:space="preserve">Johnson, J.R. and </w:t>
      </w:r>
      <w:proofErr w:type="spellStart"/>
      <w:r w:rsidRPr="00FB7BEC">
        <w:rPr>
          <w:rFonts w:ascii="Arial" w:eastAsia="Times New Roman" w:hAnsi="Arial" w:cs="Arial"/>
          <w:sz w:val="22"/>
          <w:szCs w:val="22"/>
          <w:lang w:eastAsia="en-GB"/>
        </w:rPr>
        <w:t>Szczupakiewicz</w:t>
      </w:r>
      <w:proofErr w:type="spellEnd"/>
      <w:r w:rsidRPr="00FB7BEC">
        <w:rPr>
          <w:rFonts w:ascii="Arial" w:eastAsia="Times New Roman" w:hAnsi="Arial" w:cs="Arial"/>
          <w:sz w:val="22"/>
          <w:szCs w:val="22"/>
          <w:lang w:eastAsia="en-GB"/>
        </w:rPr>
        <w:t xml:space="preserve">, N. (2019). The public speaking course: Is it preparing students with work related public speaking skills? </w:t>
      </w:r>
      <w:r w:rsidRPr="00FB7BEC">
        <w:rPr>
          <w:rFonts w:ascii="Arial" w:eastAsia="Times New Roman" w:hAnsi="Arial" w:cs="Arial"/>
          <w:i/>
          <w:iCs/>
          <w:sz w:val="22"/>
          <w:szCs w:val="22"/>
          <w:lang w:eastAsia="en-GB"/>
        </w:rPr>
        <w:t>Communication Education</w:t>
      </w:r>
      <w:r w:rsidRPr="00FB7BEC">
        <w:rPr>
          <w:rFonts w:ascii="Arial" w:eastAsia="Times New Roman" w:hAnsi="Arial" w:cs="Arial"/>
          <w:sz w:val="22"/>
          <w:szCs w:val="22"/>
          <w:lang w:eastAsia="en-GB"/>
        </w:rPr>
        <w:t>, 36(2), pp.131–137. doi:10.1080/03634528709378653.</w:t>
      </w:r>
    </w:p>
    <w:p w14:paraId="070B7331" w14:textId="77777777" w:rsidR="00766169" w:rsidRPr="00FB7BEC" w:rsidRDefault="00766169" w:rsidP="00FB7BEC">
      <w:pPr>
        <w:spacing w:afterLines="180" w:after="432"/>
        <w:ind w:left="720" w:hanging="720"/>
        <w:rPr>
          <w:rFonts w:ascii="Arial" w:hAnsi="Arial" w:cs="Arial"/>
          <w:sz w:val="22"/>
          <w:szCs w:val="22"/>
        </w:rPr>
      </w:pPr>
      <w:r w:rsidRPr="00FB7BEC">
        <w:rPr>
          <w:rFonts w:ascii="Arial" w:hAnsi="Arial" w:cs="Arial"/>
          <w:sz w:val="22"/>
          <w:szCs w:val="22"/>
        </w:rPr>
        <w:t>Molyneux, E., 2018. Information Technology in Industry. </w:t>
      </w:r>
      <w:r w:rsidRPr="00FB7BEC">
        <w:rPr>
          <w:rFonts w:ascii="Arial" w:hAnsi="Arial" w:cs="Arial"/>
          <w:i/>
          <w:iCs/>
          <w:sz w:val="22"/>
          <w:szCs w:val="22"/>
        </w:rPr>
        <w:t>Journal of Information Technology</w:t>
      </w:r>
      <w:r w:rsidRPr="00FB7BEC">
        <w:rPr>
          <w:rFonts w:ascii="Arial" w:hAnsi="Arial" w:cs="Arial"/>
          <w:sz w:val="22"/>
          <w:szCs w:val="22"/>
        </w:rPr>
        <w:t>, 1(2), pp.30-32.</w:t>
      </w:r>
    </w:p>
    <w:p w14:paraId="5D4ECCBB" w14:textId="77777777" w:rsidR="00766169" w:rsidRPr="00FB7BEC" w:rsidRDefault="00766169" w:rsidP="00FB7BEC">
      <w:pPr>
        <w:spacing w:afterLines="180" w:after="432"/>
        <w:ind w:left="720" w:hanging="720"/>
        <w:rPr>
          <w:rFonts w:ascii="Arial" w:hAnsi="Arial" w:cs="Arial"/>
          <w:sz w:val="22"/>
          <w:szCs w:val="22"/>
        </w:rPr>
      </w:pPr>
      <w:r w:rsidRPr="00FB7BEC">
        <w:rPr>
          <w:rFonts w:ascii="Arial" w:hAnsi="Arial" w:cs="Arial"/>
          <w:sz w:val="22"/>
          <w:szCs w:val="22"/>
        </w:rPr>
        <w:lastRenderedPageBreak/>
        <w:t>Murray, K., 2018. Mentoring time management skills; preparing for deposition. </w:t>
      </w:r>
      <w:r w:rsidRPr="00FB7BEC">
        <w:rPr>
          <w:rFonts w:ascii="Arial" w:hAnsi="Arial" w:cs="Arial"/>
          <w:i/>
          <w:iCs/>
          <w:sz w:val="22"/>
          <w:szCs w:val="22"/>
        </w:rPr>
        <w:t>Nursing Management</w:t>
      </w:r>
      <w:r w:rsidRPr="00FB7BEC">
        <w:rPr>
          <w:rFonts w:ascii="Arial" w:hAnsi="Arial" w:cs="Arial"/>
          <w:sz w:val="22"/>
          <w:szCs w:val="22"/>
        </w:rPr>
        <w:t>, 41(10), p.56.</w:t>
      </w:r>
    </w:p>
    <w:p w14:paraId="33110909" w14:textId="77777777" w:rsidR="00766169" w:rsidRPr="00FB7BEC" w:rsidRDefault="00766169" w:rsidP="00FB7BEC">
      <w:pPr>
        <w:pStyle w:val="NormalWeb"/>
        <w:spacing w:before="0" w:beforeAutospacing="0" w:afterLines="180" w:after="432" w:afterAutospacing="0" w:line="360" w:lineRule="auto"/>
        <w:ind w:left="720" w:hanging="720"/>
        <w:jc w:val="both"/>
        <w:rPr>
          <w:rFonts w:ascii="Arial" w:hAnsi="Arial" w:cs="Arial"/>
          <w:color w:val="000000"/>
          <w:sz w:val="22"/>
          <w:szCs w:val="22"/>
        </w:rPr>
      </w:pPr>
      <w:proofErr w:type="spellStart"/>
      <w:r w:rsidRPr="00FB7BEC">
        <w:rPr>
          <w:rFonts w:ascii="Arial" w:hAnsi="Arial" w:cs="Arial"/>
          <w:color w:val="000000"/>
          <w:sz w:val="22"/>
          <w:szCs w:val="22"/>
        </w:rPr>
        <w:t>Royds</w:t>
      </w:r>
      <w:proofErr w:type="spellEnd"/>
      <w:r w:rsidRPr="00FB7BEC">
        <w:rPr>
          <w:rFonts w:ascii="Arial" w:hAnsi="Arial" w:cs="Arial"/>
          <w:color w:val="000000"/>
          <w:sz w:val="22"/>
          <w:szCs w:val="22"/>
        </w:rPr>
        <w:t>, K., 2020. Using reflective practice to learn from good and bad experiences. </w:t>
      </w:r>
      <w:r w:rsidRPr="00FB7BEC">
        <w:rPr>
          <w:rFonts w:ascii="Arial" w:hAnsi="Arial" w:cs="Arial"/>
          <w:i/>
          <w:iCs/>
          <w:color w:val="000000"/>
          <w:sz w:val="22"/>
          <w:szCs w:val="22"/>
        </w:rPr>
        <w:t>Learning Disability Practice</w:t>
      </w:r>
      <w:r w:rsidRPr="00FB7BEC">
        <w:rPr>
          <w:rFonts w:ascii="Arial" w:hAnsi="Arial" w:cs="Arial"/>
          <w:color w:val="000000"/>
          <w:sz w:val="22"/>
          <w:szCs w:val="22"/>
        </w:rPr>
        <w:t>, 13(5), pp.20-23.</w:t>
      </w:r>
    </w:p>
    <w:p w14:paraId="2F9475B6" w14:textId="77777777" w:rsidR="00766169" w:rsidRPr="00FB7BEC" w:rsidRDefault="00766169" w:rsidP="00FB7BEC">
      <w:pPr>
        <w:spacing w:afterLines="180" w:after="432"/>
        <w:ind w:left="720" w:hanging="720"/>
        <w:rPr>
          <w:rFonts w:ascii="Arial" w:hAnsi="Arial" w:cs="Arial"/>
          <w:sz w:val="22"/>
          <w:szCs w:val="22"/>
        </w:rPr>
      </w:pPr>
      <w:r w:rsidRPr="00FB7BEC">
        <w:rPr>
          <w:rFonts w:ascii="Arial" w:hAnsi="Arial" w:cs="Arial"/>
          <w:sz w:val="22"/>
          <w:szCs w:val="22"/>
          <w:lang w:val="en-US"/>
        </w:rPr>
        <w:t xml:space="preserve">Shah, S., Jepsen, D.M. and </w:t>
      </w:r>
      <w:proofErr w:type="spellStart"/>
      <w:r w:rsidRPr="00FB7BEC">
        <w:rPr>
          <w:rFonts w:ascii="Arial" w:hAnsi="Arial" w:cs="Arial"/>
          <w:sz w:val="22"/>
          <w:szCs w:val="22"/>
          <w:lang w:val="en-US"/>
        </w:rPr>
        <w:t>Bankins</w:t>
      </w:r>
      <w:proofErr w:type="spellEnd"/>
      <w:r w:rsidRPr="00FB7BEC">
        <w:rPr>
          <w:rFonts w:ascii="Arial" w:hAnsi="Arial" w:cs="Arial"/>
          <w:sz w:val="22"/>
          <w:szCs w:val="22"/>
          <w:lang w:val="en-US"/>
        </w:rPr>
        <w:t>, S. (2022). It’s About Time: A Systematic Review of the Study of Time in Project Management. </w:t>
      </w:r>
      <w:r w:rsidRPr="00FB7BEC">
        <w:rPr>
          <w:rFonts w:ascii="Arial" w:hAnsi="Arial" w:cs="Arial"/>
          <w:i/>
          <w:iCs/>
          <w:sz w:val="22"/>
          <w:szCs w:val="22"/>
          <w:lang w:val="en-US"/>
        </w:rPr>
        <w:t>Academy of Management Proceedings</w:t>
      </w:r>
      <w:r w:rsidRPr="00FB7BEC">
        <w:rPr>
          <w:rFonts w:ascii="Arial" w:hAnsi="Arial" w:cs="Arial"/>
          <w:sz w:val="22"/>
          <w:szCs w:val="22"/>
          <w:lang w:val="en-US"/>
        </w:rPr>
        <w:t>, 2022(1). doi:10.5465/ambpp.2022.15545abstract.</w:t>
      </w:r>
    </w:p>
    <w:p w14:paraId="6D749FFB" w14:textId="77777777" w:rsidR="00766169" w:rsidRPr="00FB7BEC" w:rsidRDefault="00766169" w:rsidP="00FB7BEC">
      <w:pPr>
        <w:spacing w:afterLines="180" w:after="432"/>
        <w:ind w:left="720" w:hanging="720"/>
        <w:rPr>
          <w:rFonts w:ascii="Arial" w:hAnsi="Arial" w:cs="Arial"/>
          <w:sz w:val="22"/>
          <w:szCs w:val="22"/>
        </w:rPr>
      </w:pPr>
      <w:r w:rsidRPr="00FB7BEC">
        <w:rPr>
          <w:rFonts w:ascii="Arial" w:hAnsi="Arial" w:cs="Arial"/>
          <w:sz w:val="22"/>
          <w:szCs w:val="22"/>
        </w:rPr>
        <w:t>Swan, K., 2019. Research on Online Learning. </w:t>
      </w:r>
      <w:r w:rsidRPr="00FB7BEC">
        <w:rPr>
          <w:rFonts w:ascii="Arial" w:hAnsi="Arial" w:cs="Arial"/>
          <w:i/>
          <w:iCs/>
          <w:sz w:val="22"/>
          <w:szCs w:val="22"/>
        </w:rPr>
        <w:t>Online Learning</w:t>
      </w:r>
      <w:r w:rsidRPr="00FB7BEC">
        <w:rPr>
          <w:rFonts w:ascii="Arial" w:hAnsi="Arial" w:cs="Arial"/>
          <w:sz w:val="22"/>
          <w:szCs w:val="22"/>
        </w:rPr>
        <w:t>, 11(1).</w:t>
      </w:r>
    </w:p>
    <w:p w14:paraId="2E2A4A5C" w14:textId="77777777" w:rsidR="00766169" w:rsidRPr="00FB7BEC" w:rsidRDefault="00766169" w:rsidP="00FB7BEC">
      <w:pPr>
        <w:spacing w:afterLines="180" w:after="432"/>
        <w:ind w:left="720" w:hanging="720"/>
        <w:rPr>
          <w:rFonts w:ascii="Arial" w:hAnsi="Arial" w:cs="Arial"/>
          <w:sz w:val="22"/>
          <w:szCs w:val="22"/>
        </w:rPr>
      </w:pPr>
      <w:r w:rsidRPr="00FB7BEC">
        <w:rPr>
          <w:rFonts w:ascii="Arial" w:hAnsi="Arial" w:cs="Arial"/>
          <w:sz w:val="22"/>
          <w:szCs w:val="22"/>
        </w:rPr>
        <w:t xml:space="preserve">Thorpe, K. (2018). Reflective learning: From concept to practice. </w:t>
      </w:r>
      <w:r w:rsidRPr="00FB7BEC">
        <w:rPr>
          <w:rFonts w:ascii="Arial" w:hAnsi="Arial" w:cs="Arial"/>
          <w:i/>
          <w:iCs/>
          <w:sz w:val="22"/>
          <w:szCs w:val="22"/>
        </w:rPr>
        <w:t>Reflective Practice</w:t>
      </w:r>
      <w:r w:rsidRPr="00FB7BEC">
        <w:rPr>
          <w:rFonts w:ascii="Arial" w:hAnsi="Arial" w:cs="Arial"/>
          <w:sz w:val="22"/>
          <w:szCs w:val="22"/>
        </w:rPr>
        <w:t xml:space="preserve">, 5(3), pp.327–343. </w:t>
      </w:r>
    </w:p>
    <w:p w14:paraId="27736DBC" w14:textId="77777777" w:rsidR="00766169" w:rsidRPr="00FB7BEC" w:rsidRDefault="00766169" w:rsidP="00FB7BEC">
      <w:pPr>
        <w:pStyle w:val="NormalWeb"/>
        <w:spacing w:before="0" w:beforeAutospacing="0" w:afterLines="180" w:after="432" w:afterAutospacing="0" w:line="360" w:lineRule="auto"/>
        <w:ind w:left="720" w:hanging="720"/>
        <w:jc w:val="both"/>
        <w:rPr>
          <w:rFonts w:ascii="Arial" w:hAnsi="Arial" w:cs="Arial"/>
          <w:color w:val="000000"/>
          <w:sz w:val="22"/>
          <w:szCs w:val="22"/>
        </w:rPr>
      </w:pPr>
      <w:r w:rsidRPr="00FB7BEC">
        <w:rPr>
          <w:rFonts w:ascii="Arial" w:hAnsi="Arial" w:cs="Arial"/>
          <w:color w:val="000000"/>
          <w:sz w:val="22"/>
          <w:szCs w:val="22"/>
        </w:rPr>
        <w:t>Thorpe, K., 2018. Reflective learning journals: From concept to practice. </w:t>
      </w:r>
      <w:r w:rsidRPr="00FB7BEC">
        <w:rPr>
          <w:rFonts w:ascii="Arial" w:hAnsi="Arial" w:cs="Arial"/>
          <w:i/>
          <w:iCs/>
          <w:color w:val="000000"/>
          <w:sz w:val="22"/>
          <w:szCs w:val="22"/>
        </w:rPr>
        <w:t>Reflective Practice</w:t>
      </w:r>
      <w:r w:rsidRPr="00FB7BEC">
        <w:rPr>
          <w:rFonts w:ascii="Arial" w:hAnsi="Arial" w:cs="Arial"/>
          <w:color w:val="000000"/>
          <w:sz w:val="22"/>
          <w:szCs w:val="22"/>
        </w:rPr>
        <w:t>, 5(3), pp.327-343.</w:t>
      </w:r>
    </w:p>
    <w:p w14:paraId="124595A0" w14:textId="77777777" w:rsidR="00766169" w:rsidRPr="00FB7BEC" w:rsidRDefault="00766169" w:rsidP="00FB7BEC">
      <w:pPr>
        <w:spacing w:afterLines="180" w:after="432"/>
        <w:ind w:left="720" w:hanging="720"/>
        <w:rPr>
          <w:rFonts w:ascii="Arial" w:hAnsi="Arial" w:cs="Arial"/>
          <w:sz w:val="22"/>
          <w:szCs w:val="22"/>
        </w:rPr>
      </w:pPr>
      <w:r w:rsidRPr="00FB7BEC">
        <w:rPr>
          <w:rFonts w:ascii="Arial" w:eastAsia="Times New Roman" w:hAnsi="Arial" w:cs="Arial"/>
          <w:sz w:val="22"/>
          <w:szCs w:val="22"/>
          <w:lang w:eastAsia="en-GB"/>
        </w:rPr>
        <w:t xml:space="preserve">Timmins, F., Murphy, M., Howe, R. and Dennehy, C. (2018). Gibb’s Reflective Cycle: Experiences of Supporting Students’ Reflective Practice in the Context of Student’s Public Commentary. </w:t>
      </w:r>
      <w:r w:rsidRPr="00FB7BEC">
        <w:rPr>
          <w:rFonts w:ascii="Arial" w:eastAsia="Times New Roman" w:hAnsi="Arial" w:cs="Arial"/>
          <w:i/>
          <w:iCs/>
          <w:sz w:val="22"/>
          <w:szCs w:val="22"/>
          <w:lang w:eastAsia="en-GB"/>
        </w:rPr>
        <w:t xml:space="preserve">Procedia - Social and </w:t>
      </w:r>
      <w:proofErr w:type="spellStart"/>
      <w:r w:rsidRPr="00FB7BEC">
        <w:rPr>
          <w:rFonts w:ascii="Arial" w:eastAsia="Times New Roman" w:hAnsi="Arial" w:cs="Arial"/>
          <w:i/>
          <w:iCs/>
          <w:sz w:val="22"/>
          <w:szCs w:val="22"/>
          <w:lang w:eastAsia="en-GB"/>
        </w:rPr>
        <w:t>Behavioral</w:t>
      </w:r>
      <w:proofErr w:type="spellEnd"/>
      <w:r w:rsidRPr="00FB7BEC">
        <w:rPr>
          <w:rFonts w:ascii="Arial" w:eastAsia="Times New Roman" w:hAnsi="Arial" w:cs="Arial"/>
          <w:i/>
          <w:iCs/>
          <w:sz w:val="22"/>
          <w:szCs w:val="22"/>
          <w:lang w:eastAsia="en-GB"/>
        </w:rPr>
        <w:t xml:space="preserve"> Sciences</w:t>
      </w:r>
      <w:r w:rsidRPr="00FB7BEC">
        <w:rPr>
          <w:rFonts w:ascii="Arial" w:eastAsia="Times New Roman" w:hAnsi="Arial" w:cs="Arial"/>
          <w:sz w:val="22"/>
          <w:szCs w:val="22"/>
          <w:lang w:eastAsia="en-GB"/>
        </w:rPr>
        <w:t>, 93, pp.1371–1375. doi:10.1016/j.sbspro.2013.10.046.</w:t>
      </w:r>
    </w:p>
    <w:p w14:paraId="1289C3D0" w14:textId="77777777" w:rsidR="00766169" w:rsidRPr="00FB7BEC" w:rsidRDefault="00766169" w:rsidP="00FB7BEC">
      <w:pPr>
        <w:spacing w:afterLines="180" w:after="432"/>
        <w:ind w:left="720" w:hanging="720"/>
        <w:rPr>
          <w:rFonts w:ascii="Arial" w:hAnsi="Arial" w:cs="Arial"/>
          <w:sz w:val="22"/>
          <w:szCs w:val="22"/>
        </w:rPr>
      </w:pPr>
      <w:proofErr w:type="spellStart"/>
      <w:r w:rsidRPr="00FB7BEC">
        <w:rPr>
          <w:rFonts w:ascii="Arial" w:hAnsi="Arial" w:cs="Arial"/>
          <w:sz w:val="22"/>
          <w:szCs w:val="22"/>
        </w:rPr>
        <w:t>Tyugu</w:t>
      </w:r>
      <w:proofErr w:type="spellEnd"/>
      <w:r w:rsidRPr="00FB7BEC">
        <w:rPr>
          <w:rFonts w:ascii="Arial" w:hAnsi="Arial" w:cs="Arial"/>
          <w:sz w:val="22"/>
          <w:szCs w:val="22"/>
        </w:rPr>
        <w:t>, E., 2020. Inductive Logic Programming. </w:t>
      </w:r>
      <w:r w:rsidRPr="00FB7BEC">
        <w:rPr>
          <w:rFonts w:ascii="Arial" w:hAnsi="Arial" w:cs="Arial"/>
          <w:i/>
          <w:iCs/>
          <w:sz w:val="22"/>
          <w:szCs w:val="22"/>
        </w:rPr>
        <w:t>Knowledge-Based Systems</w:t>
      </w:r>
      <w:r w:rsidRPr="00FB7BEC">
        <w:rPr>
          <w:rFonts w:ascii="Arial" w:hAnsi="Arial" w:cs="Arial"/>
          <w:sz w:val="22"/>
          <w:szCs w:val="22"/>
        </w:rPr>
        <w:t>, 7(2), pp.149-150.</w:t>
      </w:r>
    </w:p>
    <w:p w14:paraId="24B5F4D8" w14:textId="77777777" w:rsidR="0069512F" w:rsidRPr="00FB7BEC" w:rsidRDefault="0069512F" w:rsidP="00FB7BEC">
      <w:pPr>
        <w:ind w:left="720" w:hanging="720"/>
        <w:rPr>
          <w:rFonts w:ascii="Arial" w:hAnsi="Arial" w:cs="Arial"/>
          <w:sz w:val="22"/>
          <w:szCs w:val="22"/>
        </w:rPr>
      </w:pPr>
    </w:p>
    <w:sectPr w:rsidR="0069512F" w:rsidRPr="00FB7B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00415" w14:textId="77777777" w:rsidR="000943A3" w:rsidRDefault="000943A3" w:rsidP="00EE64B3">
      <w:pPr>
        <w:spacing w:line="240" w:lineRule="auto"/>
      </w:pPr>
      <w:r>
        <w:separator/>
      </w:r>
    </w:p>
  </w:endnote>
  <w:endnote w:type="continuationSeparator" w:id="0">
    <w:p w14:paraId="747CBA8B" w14:textId="77777777" w:rsidR="000943A3" w:rsidRDefault="000943A3" w:rsidP="00EE64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4E264" w14:textId="14505B29" w:rsidR="00EE64B3" w:rsidRDefault="00EE64B3">
    <w:pPr>
      <w:pStyle w:val="Footer"/>
      <w:jc w:val="right"/>
    </w:pPr>
  </w:p>
  <w:p w14:paraId="2C63C43D" w14:textId="77777777" w:rsidR="00EE64B3" w:rsidRDefault="00EE64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569199"/>
      <w:docPartObj>
        <w:docPartGallery w:val="Page Numbers (Bottom of Page)"/>
        <w:docPartUnique/>
      </w:docPartObj>
    </w:sdtPr>
    <w:sdtEndPr>
      <w:rPr>
        <w:noProof/>
      </w:rPr>
    </w:sdtEndPr>
    <w:sdtContent>
      <w:p w14:paraId="28E3B6DD" w14:textId="77777777" w:rsidR="00EE64B3" w:rsidRDefault="00EE64B3">
        <w:pPr>
          <w:pStyle w:val="Footer"/>
          <w:jc w:val="right"/>
        </w:pPr>
        <w:r>
          <w:fldChar w:fldCharType="begin"/>
        </w:r>
        <w:r>
          <w:instrText xml:space="preserve"> PAGE   \* MERGEFORMAT </w:instrText>
        </w:r>
        <w:r>
          <w:fldChar w:fldCharType="separate"/>
        </w:r>
        <w:r w:rsidR="004B2405">
          <w:rPr>
            <w:noProof/>
          </w:rPr>
          <w:t>14</w:t>
        </w:r>
        <w:r>
          <w:rPr>
            <w:noProof/>
          </w:rPr>
          <w:fldChar w:fldCharType="end"/>
        </w:r>
      </w:p>
    </w:sdtContent>
  </w:sdt>
  <w:p w14:paraId="42EAFCA6" w14:textId="77777777" w:rsidR="00EE64B3" w:rsidRDefault="00EE6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E7E57" w14:textId="77777777" w:rsidR="000943A3" w:rsidRDefault="000943A3" w:rsidP="00EE64B3">
      <w:pPr>
        <w:spacing w:line="240" w:lineRule="auto"/>
      </w:pPr>
      <w:r>
        <w:separator/>
      </w:r>
    </w:p>
  </w:footnote>
  <w:footnote w:type="continuationSeparator" w:id="0">
    <w:p w14:paraId="1B462F02" w14:textId="77777777" w:rsidR="000943A3" w:rsidRDefault="000943A3" w:rsidP="00EE64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C2557"/>
    <w:multiLevelType w:val="hybridMultilevel"/>
    <w:tmpl w:val="6CE0646E"/>
    <w:lvl w:ilvl="0" w:tplc="3FEA608A">
      <w:start w:val="1"/>
      <w:numFmt w:val="bullet"/>
      <w:lvlText w:val=""/>
      <w:lvlJc w:val="left"/>
      <w:pPr>
        <w:tabs>
          <w:tab w:val="num" w:pos="720"/>
        </w:tabs>
        <w:ind w:left="720" w:hanging="360"/>
      </w:pPr>
      <w:rPr>
        <w:rFonts w:ascii="Wingdings 3" w:hAnsi="Wingdings 3" w:hint="default"/>
      </w:rPr>
    </w:lvl>
    <w:lvl w:ilvl="1" w:tplc="1256D11A" w:tentative="1">
      <w:start w:val="1"/>
      <w:numFmt w:val="bullet"/>
      <w:lvlText w:val=""/>
      <w:lvlJc w:val="left"/>
      <w:pPr>
        <w:tabs>
          <w:tab w:val="num" w:pos="1440"/>
        </w:tabs>
        <w:ind w:left="1440" w:hanging="360"/>
      </w:pPr>
      <w:rPr>
        <w:rFonts w:ascii="Wingdings 3" w:hAnsi="Wingdings 3" w:hint="default"/>
      </w:rPr>
    </w:lvl>
    <w:lvl w:ilvl="2" w:tplc="6352BD2E" w:tentative="1">
      <w:start w:val="1"/>
      <w:numFmt w:val="bullet"/>
      <w:lvlText w:val=""/>
      <w:lvlJc w:val="left"/>
      <w:pPr>
        <w:tabs>
          <w:tab w:val="num" w:pos="2160"/>
        </w:tabs>
        <w:ind w:left="2160" w:hanging="360"/>
      </w:pPr>
      <w:rPr>
        <w:rFonts w:ascii="Wingdings 3" w:hAnsi="Wingdings 3" w:hint="default"/>
      </w:rPr>
    </w:lvl>
    <w:lvl w:ilvl="3" w:tplc="027E0580" w:tentative="1">
      <w:start w:val="1"/>
      <w:numFmt w:val="bullet"/>
      <w:lvlText w:val=""/>
      <w:lvlJc w:val="left"/>
      <w:pPr>
        <w:tabs>
          <w:tab w:val="num" w:pos="2880"/>
        </w:tabs>
        <w:ind w:left="2880" w:hanging="360"/>
      </w:pPr>
      <w:rPr>
        <w:rFonts w:ascii="Wingdings 3" w:hAnsi="Wingdings 3" w:hint="default"/>
      </w:rPr>
    </w:lvl>
    <w:lvl w:ilvl="4" w:tplc="68B2FE1A" w:tentative="1">
      <w:start w:val="1"/>
      <w:numFmt w:val="bullet"/>
      <w:lvlText w:val=""/>
      <w:lvlJc w:val="left"/>
      <w:pPr>
        <w:tabs>
          <w:tab w:val="num" w:pos="3600"/>
        </w:tabs>
        <w:ind w:left="3600" w:hanging="360"/>
      </w:pPr>
      <w:rPr>
        <w:rFonts w:ascii="Wingdings 3" w:hAnsi="Wingdings 3" w:hint="default"/>
      </w:rPr>
    </w:lvl>
    <w:lvl w:ilvl="5" w:tplc="CCD8FBB8" w:tentative="1">
      <w:start w:val="1"/>
      <w:numFmt w:val="bullet"/>
      <w:lvlText w:val=""/>
      <w:lvlJc w:val="left"/>
      <w:pPr>
        <w:tabs>
          <w:tab w:val="num" w:pos="4320"/>
        </w:tabs>
        <w:ind w:left="4320" w:hanging="360"/>
      </w:pPr>
      <w:rPr>
        <w:rFonts w:ascii="Wingdings 3" w:hAnsi="Wingdings 3" w:hint="default"/>
      </w:rPr>
    </w:lvl>
    <w:lvl w:ilvl="6" w:tplc="8AE4F2CC" w:tentative="1">
      <w:start w:val="1"/>
      <w:numFmt w:val="bullet"/>
      <w:lvlText w:val=""/>
      <w:lvlJc w:val="left"/>
      <w:pPr>
        <w:tabs>
          <w:tab w:val="num" w:pos="5040"/>
        </w:tabs>
        <w:ind w:left="5040" w:hanging="360"/>
      </w:pPr>
      <w:rPr>
        <w:rFonts w:ascii="Wingdings 3" w:hAnsi="Wingdings 3" w:hint="default"/>
      </w:rPr>
    </w:lvl>
    <w:lvl w:ilvl="7" w:tplc="FD1489E6" w:tentative="1">
      <w:start w:val="1"/>
      <w:numFmt w:val="bullet"/>
      <w:lvlText w:val=""/>
      <w:lvlJc w:val="left"/>
      <w:pPr>
        <w:tabs>
          <w:tab w:val="num" w:pos="5760"/>
        </w:tabs>
        <w:ind w:left="5760" w:hanging="360"/>
      </w:pPr>
      <w:rPr>
        <w:rFonts w:ascii="Wingdings 3" w:hAnsi="Wingdings 3" w:hint="default"/>
      </w:rPr>
    </w:lvl>
    <w:lvl w:ilvl="8" w:tplc="A12A6EE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41D415CA"/>
    <w:multiLevelType w:val="hybridMultilevel"/>
    <w:tmpl w:val="259A084E"/>
    <w:lvl w:ilvl="0" w:tplc="0608D01E">
      <w:start w:val="1"/>
      <w:numFmt w:val="decimal"/>
      <w:lvlText w:val="%1)"/>
      <w:lvlJc w:val="left"/>
      <w:pPr>
        <w:tabs>
          <w:tab w:val="num" w:pos="720"/>
        </w:tabs>
        <w:ind w:left="720" w:hanging="360"/>
      </w:pPr>
    </w:lvl>
    <w:lvl w:ilvl="1" w:tplc="B9A22236" w:tentative="1">
      <w:start w:val="1"/>
      <w:numFmt w:val="decimal"/>
      <w:lvlText w:val="%2)"/>
      <w:lvlJc w:val="left"/>
      <w:pPr>
        <w:tabs>
          <w:tab w:val="num" w:pos="1440"/>
        </w:tabs>
        <w:ind w:left="1440" w:hanging="360"/>
      </w:pPr>
    </w:lvl>
    <w:lvl w:ilvl="2" w:tplc="EE2A49F0" w:tentative="1">
      <w:start w:val="1"/>
      <w:numFmt w:val="decimal"/>
      <w:lvlText w:val="%3)"/>
      <w:lvlJc w:val="left"/>
      <w:pPr>
        <w:tabs>
          <w:tab w:val="num" w:pos="2160"/>
        </w:tabs>
        <w:ind w:left="2160" w:hanging="360"/>
      </w:pPr>
    </w:lvl>
    <w:lvl w:ilvl="3" w:tplc="D5387C7C" w:tentative="1">
      <w:start w:val="1"/>
      <w:numFmt w:val="decimal"/>
      <w:lvlText w:val="%4)"/>
      <w:lvlJc w:val="left"/>
      <w:pPr>
        <w:tabs>
          <w:tab w:val="num" w:pos="2880"/>
        </w:tabs>
        <w:ind w:left="2880" w:hanging="360"/>
      </w:pPr>
    </w:lvl>
    <w:lvl w:ilvl="4" w:tplc="39BADE46" w:tentative="1">
      <w:start w:val="1"/>
      <w:numFmt w:val="decimal"/>
      <w:lvlText w:val="%5)"/>
      <w:lvlJc w:val="left"/>
      <w:pPr>
        <w:tabs>
          <w:tab w:val="num" w:pos="3600"/>
        </w:tabs>
        <w:ind w:left="3600" w:hanging="360"/>
      </w:pPr>
    </w:lvl>
    <w:lvl w:ilvl="5" w:tplc="E49AAAFA" w:tentative="1">
      <w:start w:val="1"/>
      <w:numFmt w:val="decimal"/>
      <w:lvlText w:val="%6)"/>
      <w:lvlJc w:val="left"/>
      <w:pPr>
        <w:tabs>
          <w:tab w:val="num" w:pos="4320"/>
        </w:tabs>
        <w:ind w:left="4320" w:hanging="360"/>
      </w:pPr>
    </w:lvl>
    <w:lvl w:ilvl="6" w:tplc="BBA65E36" w:tentative="1">
      <w:start w:val="1"/>
      <w:numFmt w:val="decimal"/>
      <w:lvlText w:val="%7)"/>
      <w:lvlJc w:val="left"/>
      <w:pPr>
        <w:tabs>
          <w:tab w:val="num" w:pos="5040"/>
        </w:tabs>
        <w:ind w:left="5040" w:hanging="360"/>
      </w:pPr>
    </w:lvl>
    <w:lvl w:ilvl="7" w:tplc="A2E810CC" w:tentative="1">
      <w:start w:val="1"/>
      <w:numFmt w:val="decimal"/>
      <w:lvlText w:val="%8)"/>
      <w:lvlJc w:val="left"/>
      <w:pPr>
        <w:tabs>
          <w:tab w:val="num" w:pos="5760"/>
        </w:tabs>
        <w:ind w:left="5760" w:hanging="360"/>
      </w:pPr>
    </w:lvl>
    <w:lvl w:ilvl="8" w:tplc="E4505FB2" w:tentative="1">
      <w:start w:val="1"/>
      <w:numFmt w:val="decimal"/>
      <w:lvlText w:val="%9)"/>
      <w:lvlJc w:val="left"/>
      <w:pPr>
        <w:tabs>
          <w:tab w:val="num" w:pos="6480"/>
        </w:tabs>
        <w:ind w:left="6480" w:hanging="360"/>
      </w:pPr>
    </w:lvl>
  </w:abstractNum>
  <w:abstractNum w:abstractNumId="2" w15:restartNumberingAfterBreak="0">
    <w:nsid w:val="47C231A7"/>
    <w:multiLevelType w:val="hybridMultilevel"/>
    <w:tmpl w:val="44F03410"/>
    <w:lvl w:ilvl="0" w:tplc="D75A2BD0">
      <w:start w:val="1"/>
      <w:numFmt w:val="decimal"/>
      <w:lvlText w:val="%1)"/>
      <w:lvlJc w:val="left"/>
      <w:pPr>
        <w:tabs>
          <w:tab w:val="num" w:pos="720"/>
        </w:tabs>
        <w:ind w:left="720" w:hanging="360"/>
      </w:pPr>
    </w:lvl>
    <w:lvl w:ilvl="1" w:tplc="1666B66C" w:tentative="1">
      <w:start w:val="1"/>
      <w:numFmt w:val="decimal"/>
      <w:lvlText w:val="%2)"/>
      <w:lvlJc w:val="left"/>
      <w:pPr>
        <w:tabs>
          <w:tab w:val="num" w:pos="1440"/>
        </w:tabs>
        <w:ind w:left="1440" w:hanging="360"/>
      </w:pPr>
    </w:lvl>
    <w:lvl w:ilvl="2" w:tplc="EB548036" w:tentative="1">
      <w:start w:val="1"/>
      <w:numFmt w:val="decimal"/>
      <w:lvlText w:val="%3)"/>
      <w:lvlJc w:val="left"/>
      <w:pPr>
        <w:tabs>
          <w:tab w:val="num" w:pos="2160"/>
        </w:tabs>
        <w:ind w:left="2160" w:hanging="360"/>
      </w:pPr>
    </w:lvl>
    <w:lvl w:ilvl="3" w:tplc="3FBA4CC8" w:tentative="1">
      <w:start w:val="1"/>
      <w:numFmt w:val="decimal"/>
      <w:lvlText w:val="%4)"/>
      <w:lvlJc w:val="left"/>
      <w:pPr>
        <w:tabs>
          <w:tab w:val="num" w:pos="2880"/>
        </w:tabs>
        <w:ind w:left="2880" w:hanging="360"/>
      </w:pPr>
    </w:lvl>
    <w:lvl w:ilvl="4" w:tplc="2C44ADE2" w:tentative="1">
      <w:start w:val="1"/>
      <w:numFmt w:val="decimal"/>
      <w:lvlText w:val="%5)"/>
      <w:lvlJc w:val="left"/>
      <w:pPr>
        <w:tabs>
          <w:tab w:val="num" w:pos="3600"/>
        </w:tabs>
        <w:ind w:left="3600" w:hanging="360"/>
      </w:pPr>
    </w:lvl>
    <w:lvl w:ilvl="5" w:tplc="624C5D0A" w:tentative="1">
      <w:start w:val="1"/>
      <w:numFmt w:val="decimal"/>
      <w:lvlText w:val="%6)"/>
      <w:lvlJc w:val="left"/>
      <w:pPr>
        <w:tabs>
          <w:tab w:val="num" w:pos="4320"/>
        </w:tabs>
        <w:ind w:left="4320" w:hanging="360"/>
      </w:pPr>
    </w:lvl>
    <w:lvl w:ilvl="6" w:tplc="C8C84E30" w:tentative="1">
      <w:start w:val="1"/>
      <w:numFmt w:val="decimal"/>
      <w:lvlText w:val="%7)"/>
      <w:lvlJc w:val="left"/>
      <w:pPr>
        <w:tabs>
          <w:tab w:val="num" w:pos="5040"/>
        </w:tabs>
        <w:ind w:left="5040" w:hanging="360"/>
      </w:pPr>
    </w:lvl>
    <w:lvl w:ilvl="7" w:tplc="190888B0" w:tentative="1">
      <w:start w:val="1"/>
      <w:numFmt w:val="decimal"/>
      <w:lvlText w:val="%8)"/>
      <w:lvlJc w:val="left"/>
      <w:pPr>
        <w:tabs>
          <w:tab w:val="num" w:pos="5760"/>
        </w:tabs>
        <w:ind w:left="5760" w:hanging="360"/>
      </w:pPr>
    </w:lvl>
    <w:lvl w:ilvl="8" w:tplc="5D46AF26" w:tentative="1">
      <w:start w:val="1"/>
      <w:numFmt w:val="decimal"/>
      <w:lvlText w:val="%9)"/>
      <w:lvlJc w:val="left"/>
      <w:pPr>
        <w:tabs>
          <w:tab w:val="num" w:pos="6480"/>
        </w:tabs>
        <w:ind w:left="6480" w:hanging="360"/>
      </w:pPr>
    </w:lvl>
  </w:abstractNum>
  <w:abstractNum w:abstractNumId="3" w15:restartNumberingAfterBreak="0">
    <w:nsid w:val="51F02AEA"/>
    <w:multiLevelType w:val="hybridMultilevel"/>
    <w:tmpl w:val="3938A8CC"/>
    <w:lvl w:ilvl="0" w:tplc="467A1250">
      <w:start w:val="1"/>
      <w:numFmt w:val="decimal"/>
      <w:lvlText w:val="%1)"/>
      <w:lvlJc w:val="left"/>
      <w:pPr>
        <w:tabs>
          <w:tab w:val="num" w:pos="720"/>
        </w:tabs>
        <w:ind w:left="720" w:hanging="360"/>
      </w:pPr>
    </w:lvl>
    <w:lvl w:ilvl="1" w:tplc="0B4A6150" w:tentative="1">
      <w:start w:val="1"/>
      <w:numFmt w:val="decimal"/>
      <w:lvlText w:val="%2)"/>
      <w:lvlJc w:val="left"/>
      <w:pPr>
        <w:tabs>
          <w:tab w:val="num" w:pos="1440"/>
        </w:tabs>
        <w:ind w:left="1440" w:hanging="360"/>
      </w:pPr>
    </w:lvl>
    <w:lvl w:ilvl="2" w:tplc="D4429C30" w:tentative="1">
      <w:start w:val="1"/>
      <w:numFmt w:val="decimal"/>
      <w:lvlText w:val="%3)"/>
      <w:lvlJc w:val="left"/>
      <w:pPr>
        <w:tabs>
          <w:tab w:val="num" w:pos="2160"/>
        </w:tabs>
        <w:ind w:left="2160" w:hanging="360"/>
      </w:pPr>
    </w:lvl>
    <w:lvl w:ilvl="3" w:tplc="6F847982" w:tentative="1">
      <w:start w:val="1"/>
      <w:numFmt w:val="decimal"/>
      <w:lvlText w:val="%4)"/>
      <w:lvlJc w:val="left"/>
      <w:pPr>
        <w:tabs>
          <w:tab w:val="num" w:pos="2880"/>
        </w:tabs>
        <w:ind w:left="2880" w:hanging="360"/>
      </w:pPr>
    </w:lvl>
    <w:lvl w:ilvl="4" w:tplc="013C99A6" w:tentative="1">
      <w:start w:val="1"/>
      <w:numFmt w:val="decimal"/>
      <w:lvlText w:val="%5)"/>
      <w:lvlJc w:val="left"/>
      <w:pPr>
        <w:tabs>
          <w:tab w:val="num" w:pos="3600"/>
        </w:tabs>
        <w:ind w:left="3600" w:hanging="360"/>
      </w:pPr>
    </w:lvl>
    <w:lvl w:ilvl="5" w:tplc="0086512C" w:tentative="1">
      <w:start w:val="1"/>
      <w:numFmt w:val="decimal"/>
      <w:lvlText w:val="%6)"/>
      <w:lvlJc w:val="left"/>
      <w:pPr>
        <w:tabs>
          <w:tab w:val="num" w:pos="4320"/>
        </w:tabs>
        <w:ind w:left="4320" w:hanging="360"/>
      </w:pPr>
    </w:lvl>
    <w:lvl w:ilvl="6" w:tplc="81A65616" w:tentative="1">
      <w:start w:val="1"/>
      <w:numFmt w:val="decimal"/>
      <w:lvlText w:val="%7)"/>
      <w:lvlJc w:val="left"/>
      <w:pPr>
        <w:tabs>
          <w:tab w:val="num" w:pos="5040"/>
        </w:tabs>
        <w:ind w:left="5040" w:hanging="360"/>
      </w:pPr>
    </w:lvl>
    <w:lvl w:ilvl="7" w:tplc="E72C30E8" w:tentative="1">
      <w:start w:val="1"/>
      <w:numFmt w:val="decimal"/>
      <w:lvlText w:val="%8)"/>
      <w:lvlJc w:val="left"/>
      <w:pPr>
        <w:tabs>
          <w:tab w:val="num" w:pos="5760"/>
        </w:tabs>
        <w:ind w:left="5760" w:hanging="360"/>
      </w:pPr>
    </w:lvl>
    <w:lvl w:ilvl="8" w:tplc="8FE244EE" w:tentative="1">
      <w:start w:val="1"/>
      <w:numFmt w:val="decimal"/>
      <w:lvlText w:val="%9)"/>
      <w:lvlJc w:val="left"/>
      <w:pPr>
        <w:tabs>
          <w:tab w:val="num" w:pos="6480"/>
        </w:tabs>
        <w:ind w:left="6480" w:hanging="360"/>
      </w:pPr>
    </w:lvl>
  </w:abstractNum>
  <w:abstractNum w:abstractNumId="4" w15:restartNumberingAfterBreak="0">
    <w:nsid w:val="5BEB0BB6"/>
    <w:multiLevelType w:val="hybridMultilevel"/>
    <w:tmpl w:val="E9F85F68"/>
    <w:lvl w:ilvl="0" w:tplc="9BF0B0F4">
      <w:start w:val="1"/>
      <w:numFmt w:val="decimal"/>
      <w:lvlText w:val="%1)"/>
      <w:lvlJc w:val="left"/>
      <w:pPr>
        <w:tabs>
          <w:tab w:val="num" w:pos="720"/>
        </w:tabs>
        <w:ind w:left="720" w:hanging="360"/>
      </w:pPr>
    </w:lvl>
    <w:lvl w:ilvl="1" w:tplc="FE9091E2" w:tentative="1">
      <w:start w:val="1"/>
      <w:numFmt w:val="decimal"/>
      <w:lvlText w:val="%2)"/>
      <w:lvlJc w:val="left"/>
      <w:pPr>
        <w:tabs>
          <w:tab w:val="num" w:pos="1440"/>
        </w:tabs>
        <w:ind w:left="1440" w:hanging="360"/>
      </w:pPr>
    </w:lvl>
    <w:lvl w:ilvl="2" w:tplc="2AB82B26" w:tentative="1">
      <w:start w:val="1"/>
      <w:numFmt w:val="decimal"/>
      <w:lvlText w:val="%3)"/>
      <w:lvlJc w:val="left"/>
      <w:pPr>
        <w:tabs>
          <w:tab w:val="num" w:pos="2160"/>
        </w:tabs>
        <w:ind w:left="2160" w:hanging="360"/>
      </w:pPr>
    </w:lvl>
    <w:lvl w:ilvl="3" w:tplc="DAF45C0C" w:tentative="1">
      <w:start w:val="1"/>
      <w:numFmt w:val="decimal"/>
      <w:lvlText w:val="%4)"/>
      <w:lvlJc w:val="left"/>
      <w:pPr>
        <w:tabs>
          <w:tab w:val="num" w:pos="2880"/>
        </w:tabs>
        <w:ind w:left="2880" w:hanging="360"/>
      </w:pPr>
    </w:lvl>
    <w:lvl w:ilvl="4" w:tplc="8AF2D34A" w:tentative="1">
      <w:start w:val="1"/>
      <w:numFmt w:val="decimal"/>
      <w:lvlText w:val="%5)"/>
      <w:lvlJc w:val="left"/>
      <w:pPr>
        <w:tabs>
          <w:tab w:val="num" w:pos="3600"/>
        </w:tabs>
        <w:ind w:left="3600" w:hanging="360"/>
      </w:pPr>
    </w:lvl>
    <w:lvl w:ilvl="5" w:tplc="5EA8A974" w:tentative="1">
      <w:start w:val="1"/>
      <w:numFmt w:val="decimal"/>
      <w:lvlText w:val="%6)"/>
      <w:lvlJc w:val="left"/>
      <w:pPr>
        <w:tabs>
          <w:tab w:val="num" w:pos="4320"/>
        </w:tabs>
        <w:ind w:left="4320" w:hanging="360"/>
      </w:pPr>
    </w:lvl>
    <w:lvl w:ilvl="6" w:tplc="41F4B06A" w:tentative="1">
      <w:start w:val="1"/>
      <w:numFmt w:val="decimal"/>
      <w:lvlText w:val="%7)"/>
      <w:lvlJc w:val="left"/>
      <w:pPr>
        <w:tabs>
          <w:tab w:val="num" w:pos="5040"/>
        </w:tabs>
        <w:ind w:left="5040" w:hanging="360"/>
      </w:pPr>
    </w:lvl>
    <w:lvl w:ilvl="7" w:tplc="6936A454" w:tentative="1">
      <w:start w:val="1"/>
      <w:numFmt w:val="decimal"/>
      <w:lvlText w:val="%8)"/>
      <w:lvlJc w:val="left"/>
      <w:pPr>
        <w:tabs>
          <w:tab w:val="num" w:pos="5760"/>
        </w:tabs>
        <w:ind w:left="5760" w:hanging="360"/>
      </w:pPr>
    </w:lvl>
    <w:lvl w:ilvl="8" w:tplc="9F1EC59A" w:tentative="1">
      <w:start w:val="1"/>
      <w:numFmt w:val="decimal"/>
      <w:lvlText w:val="%9)"/>
      <w:lvlJc w:val="left"/>
      <w:pPr>
        <w:tabs>
          <w:tab w:val="num" w:pos="6480"/>
        </w:tabs>
        <w:ind w:left="6480" w:hanging="360"/>
      </w:pPr>
    </w:lvl>
  </w:abstractNum>
  <w:abstractNum w:abstractNumId="5" w15:restartNumberingAfterBreak="0">
    <w:nsid w:val="7F8C677E"/>
    <w:multiLevelType w:val="hybridMultilevel"/>
    <w:tmpl w:val="5A5E64E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64098013">
    <w:abstractNumId w:val="1"/>
  </w:num>
  <w:num w:numId="2" w16cid:durableId="157304252">
    <w:abstractNumId w:val="3"/>
  </w:num>
  <w:num w:numId="3" w16cid:durableId="1840733155">
    <w:abstractNumId w:val="4"/>
  </w:num>
  <w:num w:numId="4" w16cid:durableId="596131643">
    <w:abstractNumId w:val="2"/>
  </w:num>
  <w:num w:numId="5" w16cid:durableId="530537378">
    <w:abstractNumId w:val="0"/>
  </w:num>
  <w:num w:numId="6" w16cid:durableId="539372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1MDKztDQ3NLA0NLZU0lEKTi0uzszPAykwrgUA/dYVSCwAAAA="/>
  </w:docVars>
  <w:rsids>
    <w:rsidRoot w:val="00300CA7"/>
    <w:rsid w:val="00040155"/>
    <w:rsid w:val="000943A3"/>
    <w:rsid w:val="000B3B76"/>
    <w:rsid w:val="000F3147"/>
    <w:rsid w:val="000F56D5"/>
    <w:rsid w:val="001009A0"/>
    <w:rsid w:val="001720A8"/>
    <w:rsid w:val="001D5A63"/>
    <w:rsid w:val="001E3532"/>
    <w:rsid w:val="001F6C28"/>
    <w:rsid w:val="002E6B96"/>
    <w:rsid w:val="00300CA7"/>
    <w:rsid w:val="0032358D"/>
    <w:rsid w:val="003845C2"/>
    <w:rsid w:val="003D6FBD"/>
    <w:rsid w:val="00414B28"/>
    <w:rsid w:val="00447E70"/>
    <w:rsid w:val="004704CA"/>
    <w:rsid w:val="004B2405"/>
    <w:rsid w:val="004F167E"/>
    <w:rsid w:val="00545311"/>
    <w:rsid w:val="00567DD3"/>
    <w:rsid w:val="00596A4A"/>
    <w:rsid w:val="00681348"/>
    <w:rsid w:val="00691901"/>
    <w:rsid w:val="0069512F"/>
    <w:rsid w:val="00697398"/>
    <w:rsid w:val="006C1D68"/>
    <w:rsid w:val="0073724F"/>
    <w:rsid w:val="00761284"/>
    <w:rsid w:val="00766169"/>
    <w:rsid w:val="008732C3"/>
    <w:rsid w:val="008B2AE2"/>
    <w:rsid w:val="008D521A"/>
    <w:rsid w:val="00900990"/>
    <w:rsid w:val="00910F15"/>
    <w:rsid w:val="00944DDD"/>
    <w:rsid w:val="009B53B8"/>
    <w:rsid w:val="009B65DF"/>
    <w:rsid w:val="00A33A98"/>
    <w:rsid w:val="00A76DC9"/>
    <w:rsid w:val="00AA5C67"/>
    <w:rsid w:val="00AE1EDA"/>
    <w:rsid w:val="00AE5E5F"/>
    <w:rsid w:val="00B470D4"/>
    <w:rsid w:val="00B54A6A"/>
    <w:rsid w:val="00B60BF5"/>
    <w:rsid w:val="00B93ED8"/>
    <w:rsid w:val="00BA21F4"/>
    <w:rsid w:val="00BF4706"/>
    <w:rsid w:val="00C5351E"/>
    <w:rsid w:val="00CE344E"/>
    <w:rsid w:val="00D32EED"/>
    <w:rsid w:val="00DB1A0D"/>
    <w:rsid w:val="00DB5319"/>
    <w:rsid w:val="00ED418A"/>
    <w:rsid w:val="00EE64B3"/>
    <w:rsid w:val="00F42E88"/>
    <w:rsid w:val="00F44FBF"/>
    <w:rsid w:val="00F72490"/>
    <w:rsid w:val="00F82E6E"/>
    <w:rsid w:val="00FB7BEC"/>
    <w:rsid w:val="00FD42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0E802"/>
  <w15:chartTrackingRefBased/>
  <w15:docId w15:val="{387A86A2-636E-47CD-BA33-CEAD838AF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A63"/>
    <w:rPr>
      <w:szCs w:val="20"/>
      <w:lang w:val="en-GB"/>
    </w:rPr>
  </w:style>
  <w:style w:type="paragraph" w:styleId="Heading1">
    <w:name w:val="heading 1"/>
    <w:basedOn w:val="Normal"/>
    <w:next w:val="Normal"/>
    <w:link w:val="Heading1Char"/>
    <w:autoRedefine/>
    <w:uiPriority w:val="9"/>
    <w:qFormat/>
    <w:rsid w:val="00910F15"/>
    <w:pPr>
      <w:pBdr>
        <w:top w:val="thinThickSmallGap" w:sz="24" w:space="3" w:color="0070C0"/>
        <w:left w:val="thinThickSmallGap" w:sz="24" w:space="4" w:color="0070C0"/>
        <w:bottom w:val="thickThinSmallGap" w:sz="24" w:space="0" w:color="0070C0"/>
        <w:right w:val="thickThinSmallGap" w:sz="24" w:space="4" w:color="0070C0"/>
      </w:pBdr>
      <w:shd w:val="clear" w:color="auto" w:fill="0070C0"/>
      <w:outlineLvl w:val="0"/>
    </w:pPr>
    <w:rPr>
      <w:rFonts w:cstheme="majorBidi"/>
      <w:b/>
      <w:bCs/>
      <w:color w:val="FFFFFF" w:themeColor="background1"/>
      <w:spacing w:val="15"/>
      <w:sz w:val="28"/>
      <w:szCs w:val="22"/>
      <w:lang w:val="en-US"/>
    </w:rPr>
  </w:style>
  <w:style w:type="paragraph" w:styleId="Heading2">
    <w:name w:val="heading 2"/>
    <w:basedOn w:val="Normal"/>
    <w:next w:val="Normal"/>
    <w:link w:val="Heading2Char"/>
    <w:autoRedefine/>
    <w:uiPriority w:val="9"/>
    <w:unhideWhenUsed/>
    <w:qFormat/>
    <w:rsid w:val="00910F15"/>
    <w:pPr>
      <w:pBdr>
        <w:top w:val="thinThickSmallGap" w:sz="12" w:space="3" w:color="4472C4" w:themeColor="accent5"/>
        <w:left w:val="thinThickSmallGap" w:sz="12" w:space="4" w:color="4472C4" w:themeColor="accent5"/>
        <w:bottom w:val="thickThinSmallGap" w:sz="12" w:space="0" w:color="4472C4" w:themeColor="accent5"/>
        <w:right w:val="thickThinSmallGap" w:sz="12" w:space="4" w:color="4472C4" w:themeColor="accent5"/>
      </w:pBdr>
      <w:shd w:val="clear" w:color="auto" w:fill="FFFFFF" w:themeFill="background1"/>
      <w:jc w:val="left"/>
      <w:outlineLvl w:val="1"/>
    </w:pPr>
    <w:rPr>
      <w:rFonts w:cstheme="majorBidi"/>
      <w:b/>
      <w:color w:val="4472C4" w:themeColor="accent5"/>
      <w:spacing w:val="15"/>
      <w:sz w:val="26"/>
      <w:szCs w:val="32"/>
      <w:lang w:val="en-US"/>
    </w:rPr>
  </w:style>
  <w:style w:type="paragraph" w:styleId="Heading3">
    <w:name w:val="heading 3"/>
    <w:basedOn w:val="Normal"/>
    <w:next w:val="Normal"/>
    <w:link w:val="Heading3Char"/>
    <w:autoRedefine/>
    <w:uiPriority w:val="9"/>
    <w:unhideWhenUsed/>
    <w:qFormat/>
    <w:rsid w:val="00910F15"/>
    <w:pPr>
      <w:keepNext/>
      <w:keepLines/>
      <w:pBdr>
        <w:top w:val="single" w:sz="4" w:space="3" w:color="5B9BD5" w:themeColor="accent1"/>
        <w:left w:val="single" w:sz="4" w:space="4" w:color="5B9BD5" w:themeColor="accent1"/>
        <w:bottom w:val="single" w:sz="4" w:space="0" w:color="5B9BD5" w:themeColor="accent1"/>
        <w:right w:val="single" w:sz="4" w:space="4" w:color="5B9BD5" w:themeColor="accent1"/>
      </w:pBdr>
      <w:outlineLvl w:val="2"/>
    </w:pPr>
    <w:rPr>
      <w:rFonts w:eastAsiaTheme="majorEastAsia" w:cstheme="majorBidi"/>
      <w:color w:val="2E74B5" w:themeColor="accent1" w:themeShade="BF"/>
      <w:sz w:val="25"/>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F15"/>
    <w:rPr>
      <w:rFonts w:cstheme="majorBidi"/>
      <w:b/>
      <w:bCs/>
      <w:color w:val="FFFFFF" w:themeColor="background1"/>
      <w:spacing w:val="15"/>
      <w:sz w:val="28"/>
      <w:shd w:val="clear" w:color="auto" w:fill="0070C0"/>
    </w:rPr>
  </w:style>
  <w:style w:type="character" w:customStyle="1" w:styleId="Heading2Char">
    <w:name w:val="Heading 2 Char"/>
    <w:basedOn w:val="DefaultParagraphFont"/>
    <w:link w:val="Heading2"/>
    <w:uiPriority w:val="9"/>
    <w:rsid w:val="00910F15"/>
    <w:rPr>
      <w:rFonts w:cstheme="majorBidi"/>
      <w:b/>
      <w:color w:val="4472C4" w:themeColor="accent5"/>
      <w:spacing w:val="15"/>
      <w:sz w:val="26"/>
      <w:szCs w:val="32"/>
      <w:shd w:val="clear" w:color="auto" w:fill="FFFFFF" w:themeFill="background1"/>
    </w:rPr>
  </w:style>
  <w:style w:type="character" w:customStyle="1" w:styleId="Heading3Char">
    <w:name w:val="Heading 3 Char"/>
    <w:basedOn w:val="DefaultParagraphFont"/>
    <w:link w:val="Heading3"/>
    <w:uiPriority w:val="9"/>
    <w:rsid w:val="00910F15"/>
    <w:rPr>
      <w:rFonts w:eastAsiaTheme="majorEastAsia" w:cstheme="majorBidi"/>
      <w:color w:val="2E74B5" w:themeColor="accent1" w:themeShade="BF"/>
      <w:sz w:val="25"/>
      <w:szCs w:val="24"/>
    </w:rPr>
  </w:style>
  <w:style w:type="paragraph" w:styleId="IntenseQuote">
    <w:name w:val="Intense Quote"/>
    <w:aliases w:val="Heading 3a"/>
    <w:basedOn w:val="Normal"/>
    <w:next w:val="Normal"/>
    <w:link w:val="IntenseQuoteChar"/>
    <w:autoRedefine/>
    <w:uiPriority w:val="30"/>
    <w:qFormat/>
    <w:rsid w:val="00910F15"/>
    <w:pPr>
      <w:pBdr>
        <w:top w:val="single" w:sz="4" w:space="0" w:color="5B9BD5" w:themeColor="accent1"/>
        <w:left w:val="single" w:sz="4" w:space="4" w:color="5B9BD5" w:themeColor="accent1"/>
        <w:bottom w:val="single" w:sz="4" w:space="0" w:color="5B9BD5" w:themeColor="accent1"/>
        <w:right w:val="single" w:sz="4" w:space="4" w:color="5B9BD5" w:themeColor="accent1"/>
      </w:pBdr>
    </w:pPr>
    <w:rPr>
      <w:iCs/>
      <w:color w:val="5B9BD5" w:themeColor="accent1"/>
    </w:rPr>
  </w:style>
  <w:style w:type="character" w:customStyle="1" w:styleId="IntenseQuoteChar">
    <w:name w:val="Intense Quote Char"/>
    <w:aliases w:val="Heading 3a Char"/>
    <w:basedOn w:val="DefaultParagraphFont"/>
    <w:link w:val="IntenseQuote"/>
    <w:uiPriority w:val="30"/>
    <w:rsid w:val="00910F15"/>
    <w:rPr>
      <w:iCs/>
      <w:color w:val="5B9BD5" w:themeColor="accent1"/>
      <w:szCs w:val="20"/>
      <w:lang w:val="en-GB"/>
    </w:rPr>
  </w:style>
  <w:style w:type="paragraph" w:styleId="ListParagraph">
    <w:name w:val="List Paragraph"/>
    <w:basedOn w:val="Normal"/>
    <w:uiPriority w:val="34"/>
    <w:qFormat/>
    <w:rsid w:val="009B53B8"/>
    <w:pPr>
      <w:ind w:left="720"/>
      <w:contextualSpacing/>
    </w:pPr>
  </w:style>
  <w:style w:type="paragraph" w:styleId="TOCHeading">
    <w:name w:val="TOC Heading"/>
    <w:basedOn w:val="Heading1"/>
    <w:next w:val="Normal"/>
    <w:uiPriority w:val="39"/>
    <w:unhideWhenUsed/>
    <w:qFormat/>
    <w:rsid w:val="00DB5319"/>
    <w:pPr>
      <w:keepNext/>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b w:val="0"/>
      <w:bCs w:val="0"/>
      <w:color w:val="2E74B5" w:themeColor="accent1" w:themeShade="BF"/>
      <w:spacing w:val="0"/>
      <w:sz w:val="32"/>
      <w:szCs w:val="32"/>
    </w:rPr>
  </w:style>
  <w:style w:type="paragraph" w:styleId="TOC1">
    <w:name w:val="toc 1"/>
    <w:basedOn w:val="Normal"/>
    <w:next w:val="Normal"/>
    <w:autoRedefine/>
    <w:uiPriority w:val="39"/>
    <w:unhideWhenUsed/>
    <w:rsid w:val="00DB5319"/>
    <w:pPr>
      <w:spacing w:after="100"/>
    </w:pPr>
  </w:style>
  <w:style w:type="character" w:styleId="Hyperlink">
    <w:name w:val="Hyperlink"/>
    <w:basedOn w:val="DefaultParagraphFont"/>
    <w:uiPriority w:val="99"/>
    <w:unhideWhenUsed/>
    <w:rsid w:val="00DB5319"/>
    <w:rPr>
      <w:color w:val="0563C1" w:themeColor="hyperlink"/>
      <w:u w:val="single"/>
    </w:rPr>
  </w:style>
  <w:style w:type="paragraph" w:styleId="NormalWeb">
    <w:name w:val="Normal (Web)"/>
    <w:basedOn w:val="Normal"/>
    <w:uiPriority w:val="99"/>
    <w:semiHidden/>
    <w:unhideWhenUsed/>
    <w:rsid w:val="0069512F"/>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EE64B3"/>
    <w:pPr>
      <w:tabs>
        <w:tab w:val="center" w:pos="4513"/>
        <w:tab w:val="right" w:pos="9026"/>
      </w:tabs>
      <w:spacing w:line="240" w:lineRule="auto"/>
    </w:pPr>
  </w:style>
  <w:style w:type="character" w:customStyle="1" w:styleId="HeaderChar">
    <w:name w:val="Header Char"/>
    <w:basedOn w:val="DefaultParagraphFont"/>
    <w:link w:val="Header"/>
    <w:uiPriority w:val="99"/>
    <w:rsid w:val="00EE64B3"/>
    <w:rPr>
      <w:szCs w:val="20"/>
      <w:lang w:val="en-GB"/>
    </w:rPr>
  </w:style>
  <w:style w:type="paragraph" w:styleId="Footer">
    <w:name w:val="footer"/>
    <w:basedOn w:val="Normal"/>
    <w:link w:val="FooterChar"/>
    <w:uiPriority w:val="99"/>
    <w:unhideWhenUsed/>
    <w:rsid w:val="00EE64B3"/>
    <w:pPr>
      <w:tabs>
        <w:tab w:val="center" w:pos="4513"/>
        <w:tab w:val="right" w:pos="9026"/>
      </w:tabs>
      <w:spacing w:line="240" w:lineRule="auto"/>
    </w:pPr>
  </w:style>
  <w:style w:type="character" w:customStyle="1" w:styleId="FooterChar">
    <w:name w:val="Footer Char"/>
    <w:basedOn w:val="DefaultParagraphFont"/>
    <w:link w:val="Footer"/>
    <w:uiPriority w:val="99"/>
    <w:rsid w:val="00EE64B3"/>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9756">
      <w:bodyDiv w:val="1"/>
      <w:marLeft w:val="0"/>
      <w:marRight w:val="0"/>
      <w:marTop w:val="0"/>
      <w:marBottom w:val="0"/>
      <w:divBdr>
        <w:top w:val="none" w:sz="0" w:space="0" w:color="auto"/>
        <w:left w:val="none" w:sz="0" w:space="0" w:color="auto"/>
        <w:bottom w:val="none" w:sz="0" w:space="0" w:color="auto"/>
        <w:right w:val="none" w:sz="0" w:space="0" w:color="auto"/>
      </w:divBdr>
    </w:div>
    <w:div w:id="468596813">
      <w:bodyDiv w:val="1"/>
      <w:marLeft w:val="0"/>
      <w:marRight w:val="0"/>
      <w:marTop w:val="0"/>
      <w:marBottom w:val="0"/>
      <w:divBdr>
        <w:top w:val="none" w:sz="0" w:space="0" w:color="auto"/>
        <w:left w:val="none" w:sz="0" w:space="0" w:color="auto"/>
        <w:bottom w:val="none" w:sz="0" w:space="0" w:color="auto"/>
        <w:right w:val="none" w:sz="0" w:space="0" w:color="auto"/>
      </w:divBdr>
    </w:div>
    <w:div w:id="996029488">
      <w:bodyDiv w:val="1"/>
      <w:marLeft w:val="0"/>
      <w:marRight w:val="0"/>
      <w:marTop w:val="0"/>
      <w:marBottom w:val="0"/>
      <w:divBdr>
        <w:top w:val="none" w:sz="0" w:space="0" w:color="auto"/>
        <w:left w:val="none" w:sz="0" w:space="0" w:color="auto"/>
        <w:bottom w:val="none" w:sz="0" w:space="0" w:color="auto"/>
        <w:right w:val="none" w:sz="0" w:space="0" w:color="auto"/>
      </w:divBdr>
      <w:divsChild>
        <w:div w:id="56709845">
          <w:marLeft w:val="360"/>
          <w:marRight w:val="0"/>
          <w:marTop w:val="0"/>
          <w:marBottom w:val="0"/>
          <w:divBdr>
            <w:top w:val="none" w:sz="0" w:space="0" w:color="auto"/>
            <w:left w:val="none" w:sz="0" w:space="0" w:color="auto"/>
            <w:bottom w:val="none" w:sz="0" w:space="0" w:color="auto"/>
            <w:right w:val="none" w:sz="0" w:space="0" w:color="auto"/>
          </w:divBdr>
        </w:div>
        <w:div w:id="1106192328">
          <w:marLeft w:val="360"/>
          <w:marRight w:val="0"/>
          <w:marTop w:val="0"/>
          <w:marBottom w:val="0"/>
          <w:divBdr>
            <w:top w:val="none" w:sz="0" w:space="0" w:color="auto"/>
            <w:left w:val="none" w:sz="0" w:space="0" w:color="auto"/>
            <w:bottom w:val="none" w:sz="0" w:space="0" w:color="auto"/>
            <w:right w:val="none" w:sz="0" w:space="0" w:color="auto"/>
          </w:divBdr>
        </w:div>
        <w:div w:id="1098259850">
          <w:marLeft w:val="360"/>
          <w:marRight w:val="0"/>
          <w:marTop w:val="0"/>
          <w:marBottom w:val="0"/>
          <w:divBdr>
            <w:top w:val="none" w:sz="0" w:space="0" w:color="auto"/>
            <w:left w:val="none" w:sz="0" w:space="0" w:color="auto"/>
            <w:bottom w:val="none" w:sz="0" w:space="0" w:color="auto"/>
            <w:right w:val="none" w:sz="0" w:space="0" w:color="auto"/>
          </w:divBdr>
        </w:div>
        <w:div w:id="2130664546">
          <w:marLeft w:val="360"/>
          <w:marRight w:val="0"/>
          <w:marTop w:val="0"/>
          <w:marBottom w:val="0"/>
          <w:divBdr>
            <w:top w:val="none" w:sz="0" w:space="0" w:color="auto"/>
            <w:left w:val="none" w:sz="0" w:space="0" w:color="auto"/>
            <w:bottom w:val="none" w:sz="0" w:space="0" w:color="auto"/>
            <w:right w:val="none" w:sz="0" w:space="0" w:color="auto"/>
          </w:divBdr>
        </w:div>
        <w:div w:id="2087877735">
          <w:marLeft w:val="360"/>
          <w:marRight w:val="0"/>
          <w:marTop w:val="0"/>
          <w:marBottom w:val="0"/>
          <w:divBdr>
            <w:top w:val="none" w:sz="0" w:space="0" w:color="auto"/>
            <w:left w:val="none" w:sz="0" w:space="0" w:color="auto"/>
            <w:bottom w:val="none" w:sz="0" w:space="0" w:color="auto"/>
            <w:right w:val="none" w:sz="0" w:space="0" w:color="auto"/>
          </w:divBdr>
        </w:div>
        <w:div w:id="1663504680">
          <w:marLeft w:val="360"/>
          <w:marRight w:val="0"/>
          <w:marTop w:val="0"/>
          <w:marBottom w:val="0"/>
          <w:divBdr>
            <w:top w:val="none" w:sz="0" w:space="0" w:color="auto"/>
            <w:left w:val="none" w:sz="0" w:space="0" w:color="auto"/>
            <w:bottom w:val="none" w:sz="0" w:space="0" w:color="auto"/>
            <w:right w:val="none" w:sz="0" w:space="0" w:color="auto"/>
          </w:divBdr>
        </w:div>
      </w:divsChild>
    </w:div>
    <w:div w:id="1145853255">
      <w:bodyDiv w:val="1"/>
      <w:marLeft w:val="0"/>
      <w:marRight w:val="0"/>
      <w:marTop w:val="0"/>
      <w:marBottom w:val="0"/>
      <w:divBdr>
        <w:top w:val="none" w:sz="0" w:space="0" w:color="auto"/>
        <w:left w:val="none" w:sz="0" w:space="0" w:color="auto"/>
        <w:bottom w:val="none" w:sz="0" w:space="0" w:color="auto"/>
        <w:right w:val="none" w:sz="0" w:space="0" w:color="auto"/>
      </w:divBdr>
    </w:div>
    <w:div w:id="1399863206">
      <w:bodyDiv w:val="1"/>
      <w:marLeft w:val="0"/>
      <w:marRight w:val="0"/>
      <w:marTop w:val="0"/>
      <w:marBottom w:val="0"/>
      <w:divBdr>
        <w:top w:val="none" w:sz="0" w:space="0" w:color="auto"/>
        <w:left w:val="none" w:sz="0" w:space="0" w:color="auto"/>
        <w:bottom w:val="none" w:sz="0" w:space="0" w:color="auto"/>
        <w:right w:val="none" w:sz="0" w:space="0" w:color="auto"/>
      </w:divBdr>
    </w:div>
    <w:div w:id="1586839550">
      <w:bodyDiv w:val="1"/>
      <w:marLeft w:val="0"/>
      <w:marRight w:val="0"/>
      <w:marTop w:val="0"/>
      <w:marBottom w:val="0"/>
      <w:divBdr>
        <w:top w:val="none" w:sz="0" w:space="0" w:color="auto"/>
        <w:left w:val="none" w:sz="0" w:space="0" w:color="auto"/>
        <w:bottom w:val="none" w:sz="0" w:space="0" w:color="auto"/>
        <w:right w:val="none" w:sz="0" w:space="0" w:color="auto"/>
      </w:divBdr>
      <w:divsChild>
        <w:div w:id="456991280">
          <w:marLeft w:val="360"/>
          <w:marRight w:val="0"/>
          <w:marTop w:val="0"/>
          <w:marBottom w:val="0"/>
          <w:divBdr>
            <w:top w:val="none" w:sz="0" w:space="0" w:color="auto"/>
            <w:left w:val="none" w:sz="0" w:space="0" w:color="auto"/>
            <w:bottom w:val="none" w:sz="0" w:space="0" w:color="auto"/>
            <w:right w:val="none" w:sz="0" w:space="0" w:color="auto"/>
          </w:divBdr>
        </w:div>
        <w:div w:id="245695427">
          <w:marLeft w:val="360"/>
          <w:marRight w:val="0"/>
          <w:marTop w:val="0"/>
          <w:marBottom w:val="0"/>
          <w:divBdr>
            <w:top w:val="none" w:sz="0" w:space="0" w:color="auto"/>
            <w:left w:val="none" w:sz="0" w:space="0" w:color="auto"/>
            <w:bottom w:val="none" w:sz="0" w:space="0" w:color="auto"/>
            <w:right w:val="none" w:sz="0" w:space="0" w:color="auto"/>
          </w:divBdr>
        </w:div>
        <w:div w:id="798298786">
          <w:marLeft w:val="360"/>
          <w:marRight w:val="0"/>
          <w:marTop w:val="0"/>
          <w:marBottom w:val="0"/>
          <w:divBdr>
            <w:top w:val="none" w:sz="0" w:space="0" w:color="auto"/>
            <w:left w:val="none" w:sz="0" w:space="0" w:color="auto"/>
            <w:bottom w:val="none" w:sz="0" w:space="0" w:color="auto"/>
            <w:right w:val="none" w:sz="0" w:space="0" w:color="auto"/>
          </w:divBdr>
        </w:div>
        <w:div w:id="1728727330">
          <w:marLeft w:val="360"/>
          <w:marRight w:val="0"/>
          <w:marTop w:val="0"/>
          <w:marBottom w:val="0"/>
          <w:divBdr>
            <w:top w:val="none" w:sz="0" w:space="0" w:color="auto"/>
            <w:left w:val="none" w:sz="0" w:space="0" w:color="auto"/>
            <w:bottom w:val="none" w:sz="0" w:space="0" w:color="auto"/>
            <w:right w:val="none" w:sz="0" w:space="0" w:color="auto"/>
          </w:divBdr>
        </w:div>
        <w:div w:id="66609287">
          <w:marLeft w:val="360"/>
          <w:marRight w:val="0"/>
          <w:marTop w:val="0"/>
          <w:marBottom w:val="0"/>
          <w:divBdr>
            <w:top w:val="none" w:sz="0" w:space="0" w:color="auto"/>
            <w:left w:val="none" w:sz="0" w:space="0" w:color="auto"/>
            <w:bottom w:val="none" w:sz="0" w:space="0" w:color="auto"/>
            <w:right w:val="none" w:sz="0" w:space="0" w:color="auto"/>
          </w:divBdr>
        </w:div>
        <w:div w:id="266353417">
          <w:marLeft w:val="360"/>
          <w:marRight w:val="0"/>
          <w:marTop w:val="0"/>
          <w:marBottom w:val="0"/>
          <w:divBdr>
            <w:top w:val="none" w:sz="0" w:space="0" w:color="auto"/>
            <w:left w:val="none" w:sz="0" w:space="0" w:color="auto"/>
            <w:bottom w:val="none" w:sz="0" w:space="0" w:color="auto"/>
            <w:right w:val="none" w:sz="0" w:space="0" w:color="auto"/>
          </w:divBdr>
        </w:div>
      </w:divsChild>
    </w:div>
    <w:div w:id="1752236779">
      <w:bodyDiv w:val="1"/>
      <w:marLeft w:val="0"/>
      <w:marRight w:val="0"/>
      <w:marTop w:val="0"/>
      <w:marBottom w:val="0"/>
      <w:divBdr>
        <w:top w:val="none" w:sz="0" w:space="0" w:color="auto"/>
        <w:left w:val="none" w:sz="0" w:space="0" w:color="auto"/>
        <w:bottom w:val="none" w:sz="0" w:space="0" w:color="auto"/>
        <w:right w:val="none" w:sz="0" w:space="0" w:color="auto"/>
      </w:divBdr>
    </w:div>
    <w:div w:id="1982036190">
      <w:bodyDiv w:val="1"/>
      <w:marLeft w:val="0"/>
      <w:marRight w:val="0"/>
      <w:marTop w:val="0"/>
      <w:marBottom w:val="0"/>
      <w:divBdr>
        <w:top w:val="none" w:sz="0" w:space="0" w:color="auto"/>
        <w:left w:val="none" w:sz="0" w:space="0" w:color="auto"/>
        <w:bottom w:val="none" w:sz="0" w:space="0" w:color="auto"/>
        <w:right w:val="none" w:sz="0" w:space="0" w:color="auto"/>
      </w:divBdr>
      <w:divsChild>
        <w:div w:id="414712241">
          <w:marLeft w:val="720"/>
          <w:marRight w:val="0"/>
          <w:marTop w:val="200"/>
          <w:marBottom w:val="0"/>
          <w:divBdr>
            <w:top w:val="none" w:sz="0" w:space="0" w:color="auto"/>
            <w:left w:val="none" w:sz="0" w:space="0" w:color="auto"/>
            <w:bottom w:val="none" w:sz="0" w:space="0" w:color="auto"/>
            <w:right w:val="none" w:sz="0" w:space="0" w:color="auto"/>
          </w:divBdr>
        </w:div>
        <w:div w:id="1293704700">
          <w:marLeft w:val="720"/>
          <w:marRight w:val="0"/>
          <w:marTop w:val="200"/>
          <w:marBottom w:val="0"/>
          <w:divBdr>
            <w:top w:val="none" w:sz="0" w:space="0" w:color="auto"/>
            <w:left w:val="none" w:sz="0" w:space="0" w:color="auto"/>
            <w:bottom w:val="none" w:sz="0" w:space="0" w:color="auto"/>
            <w:right w:val="none" w:sz="0" w:space="0" w:color="auto"/>
          </w:divBdr>
        </w:div>
        <w:div w:id="1327705331">
          <w:marLeft w:val="720"/>
          <w:marRight w:val="0"/>
          <w:marTop w:val="200"/>
          <w:marBottom w:val="0"/>
          <w:divBdr>
            <w:top w:val="none" w:sz="0" w:space="0" w:color="auto"/>
            <w:left w:val="none" w:sz="0" w:space="0" w:color="auto"/>
            <w:bottom w:val="none" w:sz="0" w:space="0" w:color="auto"/>
            <w:right w:val="none" w:sz="0" w:space="0" w:color="auto"/>
          </w:divBdr>
        </w:div>
        <w:div w:id="1184129682">
          <w:marLeft w:val="720"/>
          <w:marRight w:val="0"/>
          <w:marTop w:val="200"/>
          <w:marBottom w:val="0"/>
          <w:divBdr>
            <w:top w:val="none" w:sz="0" w:space="0" w:color="auto"/>
            <w:left w:val="none" w:sz="0" w:space="0" w:color="auto"/>
            <w:bottom w:val="none" w:sz="0" w:space="0" w:color="auto"/>
            <w:right w:val="none" w:sz="0" w:space="0" w:color="auto"/>
          </w:divBdr>
        </w:div>
        <w:div w:id="292294405">
          <w:marLeft w:val="720"/>
          <w:marRight w:val="0"/>
          <w:marTop w:val="200"/>
          <w:marBottom w:val="0"/>
          <w:divBdr>
            <w:top w:val="none" w:sz="0" w:space="0" w:color="auto"/>
            <w:left w:val="none" w:sz="0" w:space="0" w:color="auto"/>
            <w:bottom w:val="none" w:sz="0" w:space="0" w:color="auto"/>
            <w:right w:val="none" w:sz="0" w:space="0" w:color="auto"/>
          </w:divBdr>
        </w:div>
        <w:div w:id="1033075541">
          <w:marLeft w:val="720"/>
          <w:marRight w:val="0"/>
          <w:marTop w:val="200"/>
          <w:marBottom w:val="0"/>
          <w:divBdr>
            <w:top w:val="none" w:sz="0" w:space="0" w:color="auto"/>
            <w:left w:val="none" w:sz="0" w:space="0" w:color="auto"/>
            <w:bottom w:val="none" w:sz="0" w:space="0" w:color="auto"/>
            <w:right w:val="none" w:sz="0" w:space="0" w:color="auto"/>
          </w:divBdr>
        </w:div>
        <w:div w:id="737870401">
          <w:marLeft w:val="720"/>
          <w:marRight w:val="0"/>
          <w:marTop w:val="200"/>
          <w:marBottom w:val="0"/>
          <w:divBdr>
            <w:top w:val="none" w:sz="0" w:space="0" w:color="auto"/>
            <w:left w:val="none" w:sz="0" w:space="0" w:color="auto"/>
            <w:bottom w:val="none" w:sz="0" w:space="0" w:color="auto"/>
            <w:right w:val="none" w:sz="0" w:space="0" w:color="auto"/>
          </w:divBdr>
        </w:div>
        <w:div w:id="1850019830">
          <w:marLeft w:val="720"/>
          <w:marRight w:val="0"/>
          <w:marTop w:val="200"/>
          <w:marBottom w:val="0"/>
          <w:divBdr>
            <w:top w:val="none" w:sz="0" w:space="0" w:color="auto"/>
            <w:left w:val="none" w:sz="0" w:space="0" w:color="auto"/>
            <w:bottom w:val="none" w:sz="0" w:space="0" w:color="auto"/>
            <w:right w:val="none" w:sz="0" w:space="0" w:color="auto"/>
          </w:divBdr>
        </w:div>
        <w:div w:id="527835189">
          <w:marLeft w:val="720"/>
          <w:marRight w:val="0"/>
          <w:marTop w:val="200"/>
          <w:marBottom w:val="0"/>
          <w:divBdr>
            <w:top w:val="none" w:sz="0" w:space="0" w:color="auto"/>
            <w:left w:val="none" w:sz="0" w:space="0" w:color="auto"/>
            <w:bottom w:val="none" w:sz="0" w:space="0" w:color="auto"/>
            <w:right w:val="none" w:sz="0" w:space="0" w:color="auto"/>
          </w:divBdr>
        </w:div>
        <w:div w:id="53503823">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06316-6F43-45C4-BCF8-9F4923B58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3212</Words>
  <Characters>18312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LG</dc:creator>
  <cp:keywords/>
  <dc:description/>
  <cp:lastModifiedBy>Manjula Sivasatkunanathan</cp:lastModifiedBy>
  <cp:revision>2</cp:revision>
  <dcterms:created xsi:type="dcterms:W3CDTF">2022-09-07T20:42:00Z</dcterms:created>
  <dcterms:modified xsi:type="dcterms:W3CDTF">2022-09-07T20:42:00Z</dcterms:modified>
</cp:coreProperties>
</file>