
<file path=[Content_Types].xml><?xml version="1.0" encoding="utf-8"?>
<Types xmlns="http://schemas.openxmlformats.org/package/2006/content-types">
  <Default ContentType="image/jpeg" Extension="jpg"/>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drawing>
          <wp:inline distB="0" distT="0" distL="0" distR="0">
            <wp:extent cx="2012110" cy="792000"/>
            <wp:effectExtent b="0" l="0" r="0" t="0"/>
            <wp:docPr descr="C:\Users\H.cale\Documents\My Received Files\logomain.jpg" id="1" name="image1.jpg"/>
            <a:graphic>
              <a:graphicData uri="http://schemas.openxmlformats.org/drawingml/2006/picture">
                <pic:pic>
                  <pic:nvPicPr>
                    <pic:cNvPr descr="C:\Users\H.cale\Documents\My Received Files\logomain.jpg" id="0" name="image1.jpg"/>
                    <pic:cNvPicPr preferRelativeResize="0"/>
                  </pic:nvPicPr>
                  <pic:blipFill>
                    <a:blip r:embed="rId6"/>
                    <a:srcRect b="0" l="0" r="0" t="0"/>
                    <a:stretch>
                      <a:fillRect/>
                    </a:stretch>
                  </pic:blipFill>
                  <pic:spPr>
                    <a:xfrm>
                      <a:off x="0" y="0"/>
                      <a:ext cx="2012110" cy="792000"/>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0"/>
          <w:smallCaps w:val="1"/>
          <w:strike w:val="0"/>
          <w:color w:val="ff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1"/>
          <w:strike w:val="0"/>
          <w:color w:val="000000"/>
          <w:sz w:val="28"/>
          <w:szCs w:val="28"/>
          <w:u w:val="none"/>
          <w:shd w:fill="auto" w:val="clear"/>
          <w:vertAlign w:val="baseline"/>
          <w:rtl w:val="0"/>
        </w:rPr>
        <w:t xml:space="preserve">LEVEL 5</w:t>
      </w:r>
      <w:r w:rsidDel="00000000" w:rsidR="00000000" w:rsidRPr="00000000">
        <w:rPr>
          <w:rFonts w:ascii="Times New Roman" w:cs="Times New Roman" w:eastAsia="Times New Roman" w:hAnsi="Times New Roman"/>
          <w:b w:val="1"/>
          <w:i w:val="0"/>
          <w:smallCaps w:val="1"/>
          <w:strike w:val="0"/>
          <w:color w:val="ff0000"/>
          <w:sz w:val="28"/>
          <w:szCs w:val="28"/>
          <w:u w:val="none"/>
          <w:shd w:fill="auto" w:val="clear"/>
          <w:vertAlign w:val="baseline"/>
          <w:rtl w:val="0"/>
        </w:rPr>
        <w:t xml:space="preserve">    </w:t>
      </w:r>
    </w:p>
    <w:p w:rsidR="00000000" w:rsidDel="00000000" w:rsidP="00000000" w:rsidRDefault="00000000" w:rsidRPr="00000000" w14:paraId="00000004">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0"/>
          <w:smallCaps w:val="1"/>
          <w:strike w:val="0"/>
          <w:color w:val="ff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1"/>
          <w:strike w:val="0"/>
          <w:color w:val="ff0000"/>
          <w:sz w:val="28"/>
          <w:szCs w:val="28"/>
          <w:u w:val="none"/>
          <w:shd w:fill="auto" w:val="clear"/>
          <w:vertAlign w:val="baseline"/>
          <w:rtl w:val="0"/>
        </w:rPr>
        <w:t xml:space="preserve">                                                                      </w:t>
      </w:r>
    </w:p>
    <w:p w:rsidR="00000000" w:rsidDel="00000000" w:rsidP="00000000" w:rsidRDefault="00000000" w:rsidRPr="00000000" w14:paraId="00000005">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1"/>
          <w:strike w:val="0"/>
          <w:color w:val="000000"/>
          <w:sz w:val="28"/>
          <w:szCs w:val="28"/>
          <w:u w:val="none"/>
          <w:shd w:fill="auto" w:val="clear"/>
          <w:vertAlign w:val="baseline"/>
          <w:rtl w:val="0"/>
        </w:rPr>
        <w:t xml:space="preserve">SEMESTER 2                                                                         </w:t>
      </w:r>
    </w:p>
    <w:p w:rsidR="00000000" w:rsidDel="00000000" w:rsidP="00000000" w:rsidRDefault="00000000" w:rsidRPr="00000000" w14:paraId="00000006">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1"/>
          <w:strike w:val="0"/>
          <w:color w:val="000000"/>
          <w:sz w:val="28"/>
          <w:szCs w:val="28"/>
          <w:u w:val="none"/>
          <w:shd w:fill="auto" w:val="clear"/>
          <w:vertAlign w:val="baseline"/>
          <w:rtl w:val="0"/>
        </w:rPr>
        <w:t xml:space="preserve">MODULE CODE: SHSS5083</w:t>
      </w:r>
    </w:p>
    <w:p w:rsidR="00000000" w:rsidDel="00000000" w:rsidP="00000000" w:rsidRDefault="00000000" w:rsidRPr="00000000" w14:paraId="00000009">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 PSYCHOLOGY OF ADVENTURE</w:t>
      </w:r>
    </w:p>
    <w:p w:rsidR="00000000" w:rsidDel="00000000" w:rsidP="00000000" w:rsidRDefault="00000000" w:rsidRPr="00000000" w14:paraId="0000000A">
      <w:pPr>
        <w:keepNext w:val="0"/>
        <w:keepLines w:val="0"/>
        <w:widowControl w:val="1"/>
        <w:pBdr>
          <w:top w:space="0" w:sz="0" w:val="nil"/>
          <w:left w:space="0" w:sz="0" w:val="nil"/>
          <w:bottom w:space="0" w:sz="0" w:val="nil"/>
          <w:right w:space="0" w:sz="0" w:val="nil"/>
          <w:between w:space="0" w:sz="0" w:val="nil"/>
        </w:pBdr>
        <w:shd w:fill="auto" w:val="clear"/>
        <w:spacing w:after="240" w:before="0" w:line="240" w:lineRule="auto"/>
        <w:ind w:left="0" w:right="0" w:firstLine="0"/>
        <w:jc w:val="left"/>
        <w:rPr>
          <w:rFonts w:ascii="Times New Roman" w:cs="Times New Roman" w:eastAsia="Times New Roman" w:hAnsi="Times New Roman"/>
          <w:b w:val="1"/>
          <w:i w:val="0"/>
          <w:smallCaps w:val="1"/>
          <w:strike w:val="0"/>
          <w:color w:val="000000"/>
          <w:sz w:val="28"/>
          <w:szCs w:val="28"/>
          <w:u w:val="none"/>
          <w:shd w:fill="auto" w:val="clear"/>
          <w:vertAlign w:val="baseline"/>
        </w:rPr>
      </w:pPr>
      <w:bookmarkStart w:colFirst="0" w:colLast="0" w:name="_gjdgxs" w:id="0"/>
      <w:bookmarkEnd w:id="0"/>
      <w:r w:rsidDel="00000000" w:rsidR="00000000" w:rsidRPr="00000000">
        <w:rPr>
          <w:rFonts w:ascii="Times New Roman" w:cs="Times New Roman" w:eastAsia="Times New Roman" w:hAnsi="Times New Roman"/>
          <w:b w:val="1"/>
          <w:i w:val="0"/>
          <w:smallCaps w:val="1"/>
          <w:strike w:val="0"/>
          <w:color w:val="000000"/>
          <w:sz w:val="28"/>
          <w:szCs w:val="28"/>
          <w:u w:val="none"/>
          <w:shd w:fill="auto" w:val="clear"/>
          <w:vertAlign w:val="baseline"/>
          <w:rtl w:val="0"/>
        </w:rPr>
        <w:t xml:space="preserve">ASSESSMENT TYPE: COURSEWORK - REPORT </w:t>
      </w:r>
    </w:p>
    <w:p w:rsidR="00000000" w:rsidDel="00000000" w:rsidP="00000000" w:rsidRDefault="00000000" w:rsidRPr="00000000" w14:paraId="0000000B">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Times New Roman" w:cs="Times New Roman" w:eastAsia="Times New Roman" w:hAnsi="Times New Roman"/>
          <w:b w:val="1"/>
          <w:i w:val="0"/>
          <w:smallCaps w:val="1"/>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1"/>
          <w:strike w:val="0"/>
          <w:color w:val="000000"/>
          <w:sz w:val="28"/>
          <w:szCs w:val="28"/>
          <w:u w:val="none"/>
          <w:shd w:fill="auto" w:val="clear"/>
          <w:vertAlign w:val="baseline"/>
          <w:rtl w:val="0"/>
        </w:rPr>
        <w:t xml:space="preserve">Assessment/Component: 2</w:t>
      </w:r>
    </w:p>
    <w:p w:rsidR="00000000" w:rsidDel="00000000" w:rsidP="00000000" w:rsidRDefault="00000000" w:rsidRPr="00000000" w14:paraId="0000000C">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D">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1"/>
          <w:i w:val="0"/>
          <w:smallCaps w:val="0"/>
          <w:strike w:val="0"/>
          <w:color w:val="000000"/>
          <w:sz w:val="28"/>
          <w:szCs w:val="28"/>
          <w:u w:val="singl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COMPONENT WEIGHTING: 50%</w:t>
      </w:r>
      <w:r w:rsidDel="00000000" w:rsidR="00000000" w:rsidRPr="00000000">
        <w:rPr>
          <w:rtl w:val="0"/>
        </w:rPr>
      </w:r>
    </w:p>
    <w:p w:rsidR="00000000" w:rsidDel="00000000" w:rsidP="00000000" w:rsidRDefault="00000000" w:rsidRPr="00000000" w14:paraId="0000000E">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F">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1"/>
          <w:i w:val="0"/>
          <w:smallCaps w:val="0"/>
          <w:strike w:val="0"/>
          <w:color w:val="000000"/>
          <w:sz w:val="28"/>
          <w:szCs w:val="28"/>
          <w:u w:val="singl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WORD COUNT: 2500 WORDS</w:t>
      </w:r>
      <w:r w:rsidDel="00000000" w:rsidR="00000000" w:rsidRPr="00000000">
        <w:rPr>
          <w:rFonts w:ascii="Times New Roman" w:cs="Times New Roman" w:eastAsia="Times New Roman" w:hAnsi="Times New Roman"/>
          <w:b w:val="1"/>
          <w:i w:val="0"/>
          <w:smallCaps w:val="0"/>
          <w:strike w:val="0"/>
          <w:color w:val="000000"/>
          <w:sz w:val="28"/>
          <w:szCs w:val="28"/>
          <w:u w:val="single"/>
          <w:shd w:fill="auto" w:val="clear"/>
          <w:vertAlign w:val="baseline"/>
          <w:rtl w:val="0"/>
        </w:rPr>
        <w:t xml:space="preserve"> </w:t>
      </w:r>
    </w:p>
    <w:p w:rsidR="00000000" w:rsidDel="00000000" w:rsidP="00000000" w:rsidRDefault="00000000" w:rsidRPr="00000000" w14:paraId="00000010">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1"/>
          <w:i w:val="0"/>
          <w:smallCaps w:val="0"/>
          <w:strike w:val="0"/>
          <w:color w:val="000000"/>
          <w:sz w:val="28"/>
          <w:szCs w:val="28"/>
          <w:u w:val="single"/>
          <w:shd w:fill="auto" w:val="clear"/>
          <w:vertAlign w:val="baseline"/>
        </w:rPr>
      </w:pPr>
      <w:r w:rsidDel="00000000" w:rsidR="00000000" w:rsidRPr="00000000">
        <w:rPr>
          <w:rtl w:val="0"/>
        </w:rPr>
      </w:r>
    </w:p>
    <w:p w:rsidR="00000000" w:rsidDel="00000000" w:rsidP="00000000" w:rsidRDefault="00000000" w:rsidRPr="00000000" w14:paraId="00000011">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1"/>
          <w:i w:val="0"/>
          <w:smallCaps w:val="0"/>
          <w:strike w:val="0"/>
          <w:color w:val="000000"/>
          <w:sz w:val="28"/>
          <w:szCs w:val="28"/>
          <w:u w:val="singl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MODULE TUTOR: ALISON CONNAUGHTON</w:t>
      </w:r>
      <w:r w:rsidDel="00000000" w:rsidR="00000000" w:rsidRPr="00000000">
        <w:rPr>
          <w:rtl w:val="0"/>
        </w:rPr>
      </w:r>
    </w:p>
    <w:p w:rsidR="00000000" w:rsidDel="00000000" w:rsidP="00000000" w:rsidRDefault="00000000" w:rsidRPr="00000000" w14:paraId="00000012">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SUBMISSION DETAILS:</w:t>
      </w:r>
    </w:p>
    <w:p w:rsidR="00000000" w:rsidDel="00000000" w:rsidP="00000000" w:rsidRDefault="00000000" w:rsidRPr="00000000" w14:paraId="00000013">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Assignments should be submitted via Turnitin (Moodle) by 3pm on Friday the 24</w:t>
      </w:r>
      <w:r w:rsidDel="00000000" w:rsidR="00000000" w:rsidRPr="00000000">
        <w:rPr>
          <w:rFonts w:ascii="Times New Roman" w:cs="Times New Roman" w:eastAsia="Times New Roman" w:hAnsi="Times New Roman"/>
          <w:sz w:val="28"/>
          <w:szCs w:val="28"/>
          <w:vertAlign w:val="superscript"/>
          <w:rtl w:val="0"/>
        </w:rPr>
        <w:t xml:space="preserve">th</w:t>
      </w:r>
      <w:r w:rsidDel="00000000" w:rsidR="00000000" w:rsidRPr="00000000">
        <w:rPr>
          <w:rFonts w:ascii="Times New Roman" w:cs="Times New Roman" w:eastAsia="Times New Roman" w:hAnsi="Times New Roman"/>
          <w:sz w:val="28"/>
          <w:szCs w:val="28"/>
          <w:rtl w:val="0"/>
        </w:rPr>
        <w:t xml:space="preserve"> of April, 2020.</w:t>
      </w:r>
    </w:p>
    <w:p w:rsidR="00000000" w:rsidDel="00000000" w:rsidP="00000000" w:rsidRDefault="00000000" w:rsidRPr="00000000" w14:paraId="00000014">
      <w:pP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5">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b w:val="1"/>
          <w:sz w:val="28"/>
          <w:szCs w:val="28"/>
          <w:rtl w:val="0"/>
        </w:rPr>
        <w:t xml:space="preserve">WORD COUNT:</w:t>
      </w:r>
      <w:r w:rsidDel="00000000" w:rsidR="00000000" w:rsidRPr="00000000">
        <w:rPr>
          <w:rFonts w:ascii="Times New Roman" w:cs="Times New Roman" w:eastAsia="Times New Roman" w:hAnsi="Times New Roman"/>
          <w:sz w:val="28"/>
          <w:szCs w:val="28"/>
          <w:rtl w:val="0"/>
        </w:rPr>
        <w:t xml:space="preserve"> </w:t>
        <w:tab/>
        <w:t xml:space="preserve">2500 words </w:t>
      </w:r>
    </w:p>
    <w:p w:rsidR="00000000" w:rsidDel="00000000" w:rsidP="00000000" w:rsidRDefault="00000000" w:rsidRPr="00000000" w14:paraId="00000016">
      <w:pP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7">
      <w:pP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TASK:</w:t>
      </w:r>
    </w:p>
    <w:p w:rsidR="00000000" w:rsidDel="00000000" w:rsidP="00000000" w:rsidRDefault="00000000" w:rsidRPr="00000000" w14:paraId="00000018">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Establish the motives for taking part in an outdoor adventurous activity for an individual of your choice. Evaluate your results in light of previous research.  </w:t>
      </w:r>
    </w:p>
    <w:p w:rsidR="00000000" w:rsidDel="00000000" w:rsidP="00000000" w:rsidRDefault="00000000" w:rsidRPr="00000000" w14:paraId="00000019">
      <w:pP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1A">
      <w:pP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Structure of assessment:</w:t>
      </w:r>
    </w:p>
    <w:p w:rsidR="00000000" w:rsidDel="00000000" w:rsidP="00000000" w:rsidRDefault="00000000" w:rsidRPr="00000000" w14:paraId="0000001B">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b w:val="1"/>
          <w:sz w:val="28"/>
          <w:szCs w:val="28"/>
          <w:rtl w:val="0"/>
        </w:rPr>
        <w:t xml:space="preserve">You </w:t>
      </w:r>
      <w:r w:rsidDel="00000000" w:rsidR="00000000" w:rsidRPr="00000000">
        <w:rPr>
          <w:rFonts w:ascii="Times New Roman" w:cs="Times New Roman" w:eastAsia="Times New Roman" w:hAnsi="Times New Roman"/>
          <w:sz w:val="28"/>
          <w:szCs w:val="28"/>
          <w:rtl w:val="0"/>
        </w:rPr>
        <w:t xml:space="preserve">will be asked to decide upon a participant from a specific section of the population who regularly takes part in an outdoor adventurous activity to study. </w:t>
      </w:r>
    </w:p>
    <w:p w:rsidR="00000000" w:rsidDel="00000000" w:rsidP="00000000" w:rsidRDefault="00000000" w:rsidRPr="00000000" w14:paraId="0000001C">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D">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You will be provided with an interview schedule (group generated) to use, in order to identify the individual’s motivation for taking part in an outdoor adventurous activity (e.g. mountain biking / kayaking). </w:t>
      </w:r>
    </w:p>
    <w:p w:rsidR="00000000" w:rsidDel="00000000" w:rsidP="00000000" w:rsidRDefault="00000000" w:rsidRPr="00000000" w14:paraId="0000001E">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1F">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b w:val="1"/>
          <w:sz w:val="28"/>
          <w:szCs w:val="28"/>
          <w:rtl w:val="0"/>
        </w:rPr>
        <w:t xml:space="preserve">The entire lecture group</w:t>
      </w:r>
      <w:r w:rsidDel="00000000" w:rsidR="00000000" w:rsidRPr="00000000">
        <w:rPr>
          <w:rFonts w:ascii="Times New Roman" w:cs="Times New Roman" w:eastAsia="Times New Roman" w:hAnsi="Times New Roman"/>
          <w:sz w:val="28"/>
          <w:szCs w:val="28"/>
          <w:rtl w:val="0"/>
        </w:rPr>
        <w:t xml:space="preserve"> will collectively complete and sign a UWTSD ethics form for the study. As a group you will discuss and agree upon appropriate methodological guidelines to follow (e.g., interview procedures, data protection)</w:t>
      </w:r>
    </w:p>
    <w:p w:rsidR="00000000" w:rsidDel="00000000" w:rsidP="00000000" w:rsidRDefault="00000000" w:rsidRPr="00000000" w14:paraId="00000020">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21">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Each member of the lecture group will </w:t>
      </w:r>
      <w:r w:rsidDel="00000000" w:rsidR="00000000" w:rsidRPr="00000000">
        <w:rPr>
          <w:rFonts w:ascii="Times New Roman" w:cs="Times New Roman" w:eastAsia="Times New Roman" w:hAnsi="Times New Roman"/>
          <w:b w:val="1"/>
          <w:sz w:val="28"/>
          <w:szCs w:val="28"/>
          <w:rtl w:val="0"/>
        </w:rPr>
        <w:t xml:space="preserve">individually </w:t>
      </w:r>
      <w:r w:rsidDel="00000000" w:rsidR="00000000" w:rsidRPr="00000000">
        <w:rPr>
          <w:rFonts w:ascii="Times New Roman" w:cs="Times New Roman" w:eastAsia="Times New Roman" w:hAnsi="Times New Roman"/>
          <w:sz w:val="28"/>
          <w:szCs w:val="28"/>
          <w:rtl w:val="0"/>
        </w:rPr>
        <w:t xml:space="preserve">identify a participant meeting their chosen criteria, and obtain consent to be interviewed.</w:t>
      </w:r>
    </w:p>
    <w:p w:rsidR="00000000" w:rsidDel="00000000" w:rsidP="00000000" w:rsidRDefault="00000000" w:rsidRPr="00000000" w14:paraId="00000022">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23">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Each member of the lecture group will </w:t>
      </w:r>
      <w:r w:rsidDel="00000000" w:rsidR="00000000" w:rsidRPr="00000000">
        <w:rPr>
          <w:rFonts w:ascii="Times New Roman" w:cs="Times New Roman" w:eastAsia="Times New Roman" w:hAnsi="Times New Roman"/>
          <w:b w:val="1"/>
          <w:sz w:val="28"/>
          <w:szCs w:val="28"/>
          <w:rtl w:val="0"/>
        </w:rPr>
        <w:t xml:space="preserve">individually</w:t>
      </w:r>
      <w:r w:rsidDel="00000000" w:rsidR="00000000" w:rsidRPr="00000000">
        <w:rPr>
          <w:rFonts w:ascii="Times New Roman" w:cs="Times New Roman" w:eastAsia="Times New Roman" w:hAnsi="Times New Roman"/>
          <w:sz w:val="28"/>
          <w:szCs w:val="28"/>
          <w:rtl w:val="0"/>
        </w:rPr>
        <w:t xml:space="preserve"> interview their chosen participant (approx. 10-15 minute interview) and record the interview for verification purposes. You will be required to retain the recording until the assessment has been marked. </w:t>
      </w:r>
    </w:p>
    <w:p w:rsidR="00000000" w:rsidDel="00000000" w:rsidP="00000000" w:rsidRDefault="00000000" w:rsidRPr="00000000" w14:paraId="00000024">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25">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Each student will then </w:t>
      </w:r>
      <w:r w:rsidDel="00000000" w:rsidR="00000000" w:rsidRPr="00000000">
        <w:rPr>
          <w:rFonts w:ascii="Times New Roman" w:cs="Times New Roman" w:eastAsia="Times New Roman" w:hAnsi="Times New Roman"/>
          <w:b w:val="1"/>
          <w:sz w:val="28"/>
          <w:szCs w:val="28"/>
          <w:rtl w:val="0"/>
        </w:rPr>
        <w:t xml:space="preserve">individually</w:t>
      </w:r>
      <w:r w:rsidDel="00000000" w:rsidR="00000000" w:rsidRPr="00000000">
        <w:rPr>
          <w:rFonts w:ascii="Times New Roman" w:cs="Times New Roman" w:eastAsia="Times New Roman" w:hAnsi="Times New Roman"/>
          <w:sz w:val="28"/>
          <w:szCs w:val="28"/>
          <w:rtl w:val="0"/>
        </w:rPr>
        <w:t xml:space="preserve">:</w:t>
      </w:r>
    </w:p>
    <w:p w:rsidR="00000000" w:rsidDel="00000000" w:rsidP="00000000" w:rsidRDefault="00000000" w:rsidRPr="00000000" w14:paraId="00000026">
      <w:pPr>
        <w:numPr>
          <w:ilvl w:val="0"/>
          <w:numId w:val="1"/>
        </w:numPr>
        <w:spacing w:line="240" w:lineRule="auto"/>
        <w:ind w:left="720" w:hanging="360"/>
        <w:rPr>
          <w:sz w:val="28"/>
          <w:szCs w:val="28"/>
        </w:rPr>
      </w:pPr>
      <w:r w:rsidDel="00000000" w:rsidR="00000000" w:rsidRPr="00000000">
        <w:rPr>
          <w:rFonts w:ascii="Times New Roman" w:cs="Times New Roman" w:eastAsia="Times New Roman" w:hAnsi="Times New Roman"/>
          <w:sz w:val="28"/>
          <w:szCs w:val="28"/>
          <w:rtl w:val="0"/>
        </w:rPr>
        <w:t xml:space="preserve">Write up the participant’s results in an appropriate format (approximately 1000 words).</w:t>
      </w:r>
    </w:p>
    <w:p w:rsidR="00000000" w:rsidDel="00000000" w:rsidP="00000000" w:rsidRDefault="00000000" w:rsidRPr="00000000" w14:paraId="00000027">
      <w:pPr>
        <w:numPr>
          <w:ilvl w:val="0"/>
          <w:numId w:val="1"/>
        </w:numPr>
        <w:spacing w:line="240" w:lineRule="auto"/>
        <w:ind w:left="720" w:hanging="360"/>
        <w:rPr>
          <w:sz w:val="28"/>
          <w:szCs w:val="28"/>
        </w:rPr>
      </w:pPr>
      <w:r w:rsidDel="00000000" w:rsidR="00000000" w:rsidRPr="00000000">
        <w:rPr>
          <w:rFonts w:ascii="Times New Roman" w:cs="Times New Roman" w:eastAsia="Times New Roman" w:hAnsi="Times New Roman"/>
          <w:sz w:val="28"/>
          <w:szCs w:val="28"/>
          <w:rtl w:val="0"/>
        </w:rPr>
        <w:t xml:space="preserve">Evaluate the results in light of previous research (approximately 600 words)</w:t>
      </w:r>
    </w:p>
    <w:p w:rsidR="00000000" w:rsidDel="00000000" w:rsidP="00000000" w:rsidRDefault="00000000" w:rsidRPr="00000000" w14:paraId="00000028">
      <w:pPr>
        <w:numPr>
          <w:ilvl w:val="0"/>
          <w:numId w:val="1"/>
        </w:numPr>
        <w:spacing w:line="240" w:lineRule="auto"/>
        <w:ind w:left="720" w:hanging="360"/>
        <w:rPr>
          <w:sz w:val="28"/>
          <w:szCs w:val="28"/>
        </w:rPr>
      </w:pPr>
      <w:r w:rsidDel="00000000" w:rsidR="00000000" w:rsidRPr="00000000">
        <w:rPr>
          <w:rFonts w:ascii="Times New Roman" w:cs="Times New Roman" w:eastAsia="Times New Roman" w:hAnsi="Times New Roman"/>
          <w:sz w:val="28"/>
          <w:szCs w:val="28"/>
          <w:rtl w:val="0"/>
        </w:rPr>
        <w:t xml:space="preserve">Relate the findings to current motivation theory (approximately 500 words)</w:t>
      </w:r>
    </w:p>
    <w:p w:rsidR="00000000" w:rsidDel="00000000" w:rsidP="00000000" w:rsidRDefault="00000000" w:rsidRPr="00000000" w14:paraId="00000029">
      <w:pPr>
        <w:numPr>
          <w:ilvl w:val="0"/>
          <w:numId w:val="1"/>
        </w:numPr>
        <w:spacing w:line="240" w:lineRule="auto"/>
        <w:ind w:left="720" w:hanging="360"/>
        <w:rPr>
          <w:sz w:val="28"/>
          <w:szCs w:val="28"/>
        </w:rPr>
      </w:pPr>
      <w:r w:rsidDel="00000000" w:rsidR="00000000" w:rsidRPr="00000000">
        <w:rPr>
          <w:rFonts w:ascii="Times New Roman" w:cs="Times New Roman" w:eastAsia="Times New Roman" w:hAnsi="Times New Roman"/>
          <w:sz w:val="28"/>
          <w:szCs w:val="28"/>
          <w:rtl w:val="0"/>
        </w:rPr>
        <w:t xml:space="preserve">Evaluate the implications of your findings for individuals working in the outdoors (approximately 200 words).</w:t>
      </w:r>
    </w:p>
    <w:p w:rsidR="00000000" w:rsidDel="00000000" w:rsidP="00000000" w:rsidRDefault="00000000" w:rsidRPr="00000000" w14:paraId="0000002A">
      <w:pPr>
        <w:numPr>
          <w:ilvl w:val="0"/>
          <w:numId w:val="1"/>
        </w:numPr>
        <w:spacing w:line="240" w:lineRule="auto"/>
        <w:ind w:left="720" w:hanging="360"/>
        <w:rPr>
          <w:sz w:val="28"/>
          <w:szCs w:val="28"/>
        </w:rPr>
      </w:pPr>
      <w:r w:rsidDel="00000000" w:rsidR="00000000" w:rsidRPr="00000000">
        <w:rPr>
          <w:rFonts w:ascii="Times New Roman" w:cs="Times New Roman" w:eastAsia="Times New Roman" w:hAnsi="Times New Roman"/>
          <w:sz w:val="28"/>
          <w:szCs w:val="28"/>
          <w:rtl w:val="0"/>
        </w:rPr>
        <w:t xml:space="preserve">Identify strengths and limitations of the study (approximately 100 words)</w:t>
      </w:r>
    </w:p>
    <w:p w:rsidR="00000000" w:rsidDel="00000000" w:rsidP="00000000" w:rsidRDefault="00000000" w:rsidRPr="00000000" w14:paraId="0000002B">
      <w:pPr>
        <w:numPr>
          <w:ilvl w:val="0"/>
          <w:numId w:val="1"/>
        </w:numPr>
        <w:spacing w:line="240" w:lineRule="auto"/>
        <w:ind w:left="720" w:hanging="360"/>
        <w:rPr>
          <w:sz w:val="28"/>
          <w:szCs w:val="28"/>
        </w:rPr>
      </w:pPr>
      <w:r w:rsidDel="00000000" w:rsidR="00000000" w:rsidRPr="00000000">
        <w:rPr>
          <w:rFonts w:ascii="Times New Roman" w:cs="Times New Roman" w:eastAsia="Times New Roman" w:hAnsi="Times New Roman"/>
          <w:sz w:val="28"/>
          <w:szCs w:val="28"/>
          <w:rtl w:val="0"/>
        </w:rPr>
        <w:t xml:space="preserve">Present ideas for future research in this area (approximately 100 words).</w:t>
      </w:r>
    </w:p>
    <w:p w:rsidR="00000000" w:rsidDel="00000000" w:rsidP="00000000" w:rsidRDefault="00000000" w:rsidRPr="00000000" w14:paraId="0000002C">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2D">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Guidance will be provided via Moodle and during lectures regarding the required structure and content of each of the above sections. </w:t>
      </w:r>
    </w:p>
    <w:p w:rsidR="00000000" w:rsidDel="00000000" w:rsidP="00000000" w:rsidRDefault="00000000" w:rsidRPr="00000000" w14:paraId="0000002E">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2F">
      <w:pPr>
        <w:rPr>
          <w:rFonts w:ascii="Times New Roman" w:cs="Times New Roman" w:eastAsia="Times New Roman" w:hAnsi="Times New Roman"/>
          <w:b w:val="1"/>
          <w:sz w:val="28"/>
          <w:szCs w:val="28"/>
          <w:u w:val="single"/>
        </w:rPr>
      </w:pPr>
      <w:r w:rsidDel="00000000" w:rsidR="00000000" w:rsidRPr="00000000">
        <w:rPr>
          <w:rFonts w:ascii="Times New Roman" w:cs="Times New Roman" w:eastAsia="Times New Roman" w:hAnsi="Times New Roman"/>
          <w:b w:val="1"/>
          <w:sz w:val="28"/>
          <w:szCs w:val="28"/>
          <w:u w:val="single"/>
          <w:rtl w:val="0"/>
        </w:rPr>
        <w:t xml:space="preserve">Important information:</w:t>
      </w:r>
    </w:p>
    <w:p w:rsidR="00000000" w:rsidDel="00000000" w:rsidP="00000000" w:rsidRDefault="00000000" w:rsidRPr="00000000" w14:paraId="00000030">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Participants must be provided with a participant information sheet and sign a consent form.</w:t>
      </w:r>
    </w:p>
    <w:p w:rsidR="00000000" w:rsidDel="00000000" w:rsidP="00000000" w:rsidRDefault="00000000" w:rsidRPr="00000000" w14:paraId="00000031">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recording of the interview should be retained until the assessment has been marked. </w:t>
      </w:r>
    </w:p>
    <w:p w:rsidR="00000000" w:rsidDel="00000000" w:rsidP="00000000" w:rsidRDefault="00000000" w:rsidRPr="00000000" w14:paraId="00000032">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33">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Ethical guidelines for this research will be discussed and agree during lead lectures PRIOR to any data being gathered, and MUST be adhered to. Confidentiality and anonymity MUST be guaranteed to all participants. </w:t>
      </w:r>
    </w:p>
    <w:p w:rsidR="00000000" w:rsidDel="00000000" w:rsidP="00000000" w:rsidRDefault="00000000" w:rsidRPr="00000000" w14:paraId="00000034">
      <w:pP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35">
      <w:pPr>
        <w:rPr>
          <w:rFonts w:ascii="Times New Roman" w:cs="Times New Roman" w:eastAsia="Times New Roman" w:hAnsi="Times New Roman"/>
          <w:b w:val="1"/>
          <w:sz w:val="28"/>
          <w:szCs w:val="28"/>
        </w:rPr>
      </w:pPr>
      <w:r w:rsidDel="00000000" w:rsidR="00000000" w:rsidRPr="00000000">
        <w:rPr>
          <w:rFonts w:ascii="Times New Roman" w:cs="Times New Roman" w:eastAsia="Times New Roman" w:hAnsi="Times New Roman"/>
          <w:b w:val="1"/>
          <w:sz w:val="28"/>
          <w:szCs w:val="28"/>
          <w:rtl w:val="0"/>
        </w:rPr>
        <w:t xml:space="preserve">Marking Criteria</w:t>
      </w:r>
    </w:p>
    <w:p w:rsidR="00000000" w:rsidDel="00000000" w:rsidP="00000000" w:rsidRDefault="00000000" w:rsidRPr="00000000" w14:paraId="00000036">
      <w:pPr>
        <w:numPr>
          <w:ilvl w:val="0"/>
          <w:numId w:val="1"/>
        </w:numPr>
        <w:spacing w:line="240" w:lineRule="auto"/>
        <w:ind w:left="720" w:hanging="360"/>
        <w:rPr>
          <w:sz w:val="28"/>
          <w:szCs w:val="28"/>
        </w:rPr>
      </w:pPr>
      <w:r w:rsidDel="00000000" w:rsidR="00000000" w:rsidRPr="00000000">
        <w:rPr>
          <w:rFonts w:ascii="Times New Roman" w:cs="Times New Roman" w:eastAsia="Times New Roman" w:hAnsi="Times New Roman"/>
          <w:sz w:val="28"/>
          <w:szCs w:val="28"/>
          <w:rtl w:val="0"/>
        </w:rPr>
        <w:t xml:space="preserve">Write up the participant’s results in an appropriate format (approximately 1000 words). 40%</w:t>
      </w:r>
    </w:p>
    <w:p w:rsidR="00000000" w:rsidDel="00000000" w:rsidP="00000000" w:rsidRDefault="00000000" w:rsidRPr="00000000" w14:paraId="00000037">
      <w:pPr>
        <w:numPr>
          <w:ilvl w:val="0"/>
          <w:numId w:val="1"/>
        </w:numPr>
        <w:spacing w:line="240" w:lineRule="auto"/>
        <w:ind w:left="720" w:hanging="360"/>
        <w:rPr>
          <w:sz w:val="28"/>
          <w:szCs w:val="28"/>
        </w:rPr>
      </w:pPr>
      <w:r w:rsidDel="00000000" w:rsidR="00000000" w:rsidRPr="00000000">
        <w:rPr>
          <w:rFonts w:ascii="Times New Roman" w:cs="Times New Roman" w:eastAsia="Times New Roman" w:hAnsi="Times New Roman"/>
          <w:sz w:val="28"/>
          <w:szCs w:val="28"/>
          <w:rtl w:val="0"/>
        </w:rPr>
        <w:t xml:space="preserve">Evaluate the interview results in light of previous research (approximately 600 words) 20%</w:t>
      </w:r>
    </w:p>
    <w:p w:rsidR="00000000" w:rsidDel="00000000" w:rsidP="00000000" w:rsidRDefault="00000000" w:rsidRPr="00000000" w14:paraId="00000038">
      <w:pPr>
        <w:numPr>
          <w:ilvl w:val="0"/>
          <w:numId w:val="1"/>
        </w:numPr>
        <w:spacing w:line="240" w:lineRule="auto"/>
        <w:ind w:left="720" w:hanging="360"/>
        <w:rPr>
          <w:sz w:val="28"/>
          <w:szCs w:val="28"/>
        </w:rPr>
      </w:pPr>
      <w:r w:rsidDel="00000000" w:rsidR="00000000" w:rsidRPr="00000000">
        <w:rPr>
          <w:rFonts w:ascii="Times New Roman" w:cs="Times New Roman" w:eastAsia="Times New Roman" w:hAnsi="Times New Roman"/>
          <w:sz w:val="28"/>
          <w:szCs w:val="28"/>
          <w:rtl w:val="0"/>
        </w:rPr>
        <w:t xml:space="preserve">Relate the findings to current motivation theory (approximately 500 words) 20%</w:t>
      </w:r>
    </w:p>
    <w:p w:rsidR="00000000" w:rsidDel="00000000" w:rsidP="00000000" w:rsidRDefault="00000000" w:rsidRPr="00000000" w14:paraId="00000039">
      <w:pPr>
        <w:numPr>
          <w:ilvl w:val="0"/>
          <w:numId w:val="1"/>
        </w:numPr>
        <w:spacing w:line="240" w:lineRule="auto"/>
        <w:ind w:left="720" w:hanging="360"/>
        <w:rPr>
          <w:sz w:val="28"/>
          <w:szCs w:val="28"/>
        </w:rPr>
      </w:pPr>
      <w:r w:rsidDel="00000000" w:rsidR="00000000" w:rsidRPr="00000000">
        <w:rPr>
          <w:rFonts w:ascii="Times New Roman" w:cs="Times New Roman" w:eastAsia="Times New Roman" w:hAnsi="Times New Roman"/>
          <w:sz w:val="28"/>
          <w:szCs w:val="28"/>
          <w:rtl w:val="0"/>
        </w:rPr>
        <w:t xml:space="preserve">Evaluate the implications of your findings for individuals working in the outdoors (approximately 200 words). 10%</w:t>
      </w:r>
    </w:p>
    <w:p w:rsidR="00000000" w:rsidDel="00000000" w:rsidP="00000000" w:rsidRDefault="00000000" w:rsidRPr="00000000" w14:paraId="0000003A">
      <w:pPr>
        <w:numPr>
          <w:ilvl w:val="0"/>
          <w:numId w:val="1"/>
        </w:numPr>
        <w:spacing w:line="240" w:lineRule="auto"/>
        <w:ind w:left="720" w:hanging="360"/>
        <w:rPr>
          <w:sz w:val="28"/>
          <w:szCs w:val="28"/>
        </w:rPr>
      </w:pPr>
      <w:r w:rsidDel="00000000" w:rsidR="00000000" w:rsidRPr="00000000">
        <w:rPr>
          <w:rFonts w:ascii="Times New Roman" w:cs="Times New Roman" w:eastAsia="Times New Roman" w:hAnsi="Times New Roman"/>
          <w:sz w:val="28"/>
          <w:szCs w:val="28"/>
          <w:rtl w:val="0"/>
        </w:rPr>
        <w:t xml:space="preserve">Identify strengths and limitations of the study (approximately 100 words) 5%</w:t>
      </w:r>
    </w:p>
    <w:p w:rsidR="00000000" w:rsidDel="00000000" w:rsidP="00000000" w:rsidRDefault="00000000" w:rsidRPr="00000000" w14:paraId="0000003B">
      <w:pPr>
        <w:numPr>
          <w:ilvl w:val="0"/>
          <w:numId w:val="1"/>
        </w:numPr>
        <w:spacing w:line="240" w:lineRule="auto"/>
        <w:ind w:left="720" w:hanging="360"/>
        <w:rPr>
          <w:sz w:val="28"/>
          <w:szCs w:val="28"/>
        </w:rPr>
      </w:pPr>
      <w:r w:rsidDel="00000000" w:rsidR="00000000" w:rsidRPr="00000000">
        <w:rPr>
          <w:rFonts w:ascii="Times New Roman" w:cs="Times New Roman" w:eastAsia="Times New Roman" w:hAnsi="Times New Roman"/>
          <w:sz w:val="28"/>
          <w:szCs w:val="28"/>
          <w:rtl w:val="0"/>
        </w:rPr>
        <w:t xml:space="preserve">Present ideas for future research in this area (approximately 100 words). 5%</w:t>
      </w:r>
    </w:p>
    <w:p w:rsidR="00000000" w:rsidDel="00000000" w:rsidP="00000000" w:rsidRDefault="00000000" w:rsidRPr="00000000" w14:paraId="0000003C">
      <w:pPr>
        <w:rPr>
          <w:rFonts w:ascii="Times New Roman" w:cs="Times New Roman" w:eastAsia="Times New Roman" w:hAnsi="Times New Roman"/>
          <w:b w:val="1"/>
          <w:sz w:val="28"/>
          <w:szCs w:val="28"/>
        </w:rPr>
      </w:pPr>
      <w:r w:rsidDel="00000000" w:rsidR="00000000" w:rsidRPr="00000000">
        <w:rPr>
          <w:rtl w:val="0"/>
        </w:rPr>
      </w:r>
    </w:p>
    <w:p w:rsidR="00000000" w:rsidDel="00000000" w:rsidP="00000000" w:rsidRDefault="00000000" w:rsidRPr="00000000" w14:paraId="0000003D">
      <w:pPr>
        <w:spacing w:line="240" w:lineRule="auto"/>
        <w:ind w:left="720" w:firstLine="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3E">
      <w:pPr>
        <w:widowControl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b w:val="1"/>
          <w:sz w:val="28"/>
          <w:szCs w:val="28"/>
          <w:rtl w:val="0"/>
        </w:rPr>
        <w:t xml:space="preserve">Reference to research: </w:t>
      </w:r>
      <w:r w:rsidDel="00000000" w:rsidR="00000000" w:rsidRPr="00000000">
        <w:rPr>
          <w:rFonts w:ascii="Times New Roman" w:cs="Times New Roman" w:eastAsia="Times New Roman" w:hAnsi="Times New Roman"/>
          <w:sz w:val="28"/>
          <w:szCs w:val="28"/>
          <w:rtl w:val="0"/>
        </w:rPr>
        <w:t xml:space="preserve">You will be provided with key readings as a starting point for the assignment, however you should also refer to a range of additional resources.</w:t>
      </w:r>
    </w:p>
    <w:p w:rsidR="00000000" w:rsidDel="00000000" w:rsidP="00000000" w:rsidRDefault="00000000" w:rsidRPr="00000000" w14:paraId="0000003F">
      <w:pPr>
        <w:widowControl w:val="0"/>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As a guide, you will be expected to refer to </w:t>
      </w:r>
      <w:r w:rsidDel="00000000" w:rsidR="00000000" w:rsidRPr="00000000">
        <w:rPr>
          <w:rFonts w:ascii="Times New Roman" w:cs="Times New Roman" w:eastAsia="Times New Roman" w:hAnsi="Times New Roman"/>
          <w:b w:val="1"/>
          <w:sz w:val="28"/>
          <w:szCs w:val="28"/>
          <w:rtl w:val="0"/>
        </w:rPr>
        <w:t xml:space="preserve">at least</w:t>
      </w:r>
      <w:r w:rsidDel="00000000" w:rsidR="00000000" w:rsidRPr="00000000">
        <w:rPr>
          <w:rFonts w:ascii="Times New Roman" w:cs="Times New Roman" w:eastAsia="Times New Roman" w:hAnsi="Times New Roman"/>
          <w:sz w:val="28"/>
          <w:szCs w:val="28"/>
          <w:rtl w:val="0"/>
        </w:rPr>
        <w:t xml:space="preserve"> </w:t>
      </w:r>
      <w:r w:rsidDel="00000000" w:rsidR="00000000" w:rsidRPr="00000000">
        <w:rPr>
          <w:rFonts w:ascii="Times New Roman" w:cs="Times New Roman" w:eastAsia="Times New Roman" w:hAnsi="Times New Roman"/>
          <w:b w:val="1"/>
          <w:sz w:val="28"/>
          <w:szCs w:val="28"/>
          <w:rtl w:val="0"/>
        </w:rPr>
        <w:t xml:space="preserve">10</w:t>
      </w:r>
      <w:r w:rsidDel="00000000" w:rsidR="00000000" w:rsidRPr="00000000">
        <w:rPr>
          <w:rFonts w:ascii="Times New Roman" w:cs="Times New Roman" w:eastAsia="Times New Roman" w:hAnsi="Times New Roman"/>
          <w:sz w:val="28"/>
          <w:szCs w:val="28"/>
          <w:rtl w:val="0"/>
        </w:rPr>
        <w:t xml:space="preserve"> peer reviewed research articles (not websites) in your assignment.</w:t>
      </w:r>
    </w:p>
    <w:p w:rsidR="00000000" w:rsidDel="00000000" w:rsidP="00000000" w:rsidRDefault="00000000" w:rsidRPr="00000000" w14:paraId="00000040">
      <w:pPr>
        <w:widowControl w:val="0"/>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1">
      <w:pP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b w:val="1"/>
          <w:sz w:val="28"/>
          <w:szCs w:val="28"/>
          <w:rtl w:val="0"/>
        </w:rPr>
        <w:t xml:space="preserve">Submission Date: </w:t>
      </w:r>
      <w:r w:rsidDel="00000000" w:rsidR="00000000" w:rsidRPr="00000000">
        <w:rPr>
          <w:rFonts w:ascii="Times New Roman" w:cs="Times New Roman" w:eastAsia="Times New Roman" w:hAnsi="Times New Roman"/>
          <w:sz w:val="28"/>
          <w:szCs w:val="28"/>
          <w:rtl w:val="0"/>
        </w:rPr>
        <w:t xml:space="preserve">Friday the 24</w:t>
      </w:r>
      <w:r w:rsidDel="00000000" w:rsidR="00000000" w:rsidRPr="00000000">
        <w:rPr>
          <w:rFonts w:ascii="Times New Roman" w:cs="Times New Roman" w:eastAsia="Times New Roman" w:hAnsi="Times New Roman"/>
          <w:sz w:val="28"/>
          <w:szCs w:val="28"/>
          <w:vertAlign w:val="superscript"/>
          <w:rtl w:val="0"/>
        </w:rPr>
        <w:t xml:space="preserve">th</w:t>
      </w:r>
      <w:r w:rsidDel="00000000" w:rsidR="00000000" w:rsidRPr="00000000">
        <w:rPr>
          <w:rFonts w:ascii="Times New Roman" w:cs="Times New Roman" w:eastAsia="Times New Roman" w:hAnsi="Times New Roman"/>
          <w:sz w:val="28"/>
          <w:szCs w:val="28"/>
          <w:rtl w:val="0"/>
        </w:rPr>
        <w:t xml:space="preserve"> of April, 2020. </w:t>
      </w:r>
    </w:p>
    <w:p w:rsidR="00000000" w:rsidDel="00000000" w:rsidP="00000000" w:rsidRDefault="00000000" w:rsidRPr="00000000" w14:paraId="00000042">
      <w:pPr>
        <w:widowControl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3">
      <w:pPr>
        <w:widowControl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4">
      <w:pPr>
        <w:widowControl w:val="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5">
      <w:pPr>
        <w:keepNext w:val="0"/>
        <w:keepLines w:val="0"/>
        <w:widowControl w:val="1"/>
        <w:pBdr>
          <w:top w:space="0" w:sz="0" w:val="nil"/>
          <w:left w:space="0" w:sz="0" w:val="nil"/>
          <w:bottom w:space="0" w:sz="0" w:val="nil"/>
          <w:right w:space="0" w:sz="0" w:val="nil"/>
          <w:between w:space="0" w:sz="0" w:val="nil"/>
        </w:pBdr>
        <w:shd w:fill="auto" w:val="clear"/>
        <w:spacing w:after="120" w:before="0" w:line="240" w:lineRule="auto"/>
        <w:ind w:left="0" w:right="0" w:firstLine="0"/>
        <w:jc w:val="left"/>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tl w:val="0"/>
        </w:rPr>
      </w:r>
    </w:p>
    <w:p w:rsidR="00000000" w:rsidDel="00000000" w:rsidP="00000000" w:rsidRDefault="00000000" w:rsidRPr="00000000" w14:paraId="00000046">
      <w:pPr>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7">
      <w:pPr>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8">
      <w:pPr>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9">
      <w:pPr>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A">
      <w:pPr>
        <w:jc w:val="both"/>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04B">
      <w:pPr>
        <w:pStyle w:val="Title"/>
        <w:jc w:val="left"/>
        <w:rPr/>
      </w:pPr>
      <w:r w:rsidDel="00000000" w:rsidR="00000000" w:rsidRPr="00000000">
        <w:rPr>
          <w:rtl w:val="0"/>
        </w:rPr>
      </w:r>
    </w:p>
    <w:p w:rsidR="00000000" w:rsidDel="00000000" w:rsidP="00000000" w:rsidRDefault="00000000" w:rsidRPr="00000000" w14:paraId="0000004C">
      <w:pPr>
        <w:pStyle w:val="Title"/>
        <w:jc w:val="left"/>
        <w:rPr/>
      </w:pPr>
      <w:r w:rsidDel="00000000" w:rsidR="00000000" w:rsidRPr="00000000">
        <w:rPr>
          <w:rtl w:val="0"/>
        </w:rPr>
      </w:r>
    </w:p>
    <w:p w:rsidR="00000000" w:rsidDel="00000000" w:rsidP="00000000" w:rsidRDefault="00000000" w:rsidRPr="00000000" w14:paraId="0000004D">
      <w:pPr>
        <w:pStyle w:val="Title"/>
        <w:jc w:val="left"/>
        <w:rPr/>
      </w:pPr>
      <w:r w:rsidDel="00000000" w:rsidR="00000000" w:rsidRPr="00000000">
        <w:rPr>
          <w:rtl w:val="0"/>
        </w:rPr>
      </w:r>
    </w:p>
    <w:p w:rsidR="00000000" w:rsidDel="00000000" w:rsidP="00000000" w:rsidRDefault="00000000" w:rsidRPr="00000000" w14:paraId="0000004E">
      <w:pPr>
        <w:pStyle w:val="Title"/>
        <w:rPr/>
      </w:pPr>
      <w:r w:rsidDel="00000000" w:rsidR="00000000" w:rsidRPr="00000000">
        <w:rPr>
          <w:rtl w:val="0"/>
        </w:rPr>
        <w:t xml:space="preserve">School of Sport, Health &amp; Outdoor Education</w:t>
      </w:r>
    </w:p>
    <w:p w:rsidR="00000000" w:rsidDel="00000000" w:rsidP="00000000" w:rsidRDefault="00000000" w:rsidRPr="00000000" w14:paraId="0000004F">
      <w:pPr>
        <w:pStyle w:val="Subtitle"/>
        <w:rPr/>
      </w:pPr>
      <w:r w:rsidDel="00000000" w:rsidR="00000000" w:rsidRPr="00000000">
        <w:rPr>
          <w:rtl w:val="0"/>
        </w:rPr>
        <w:t xml:space="preserve">Assessment Feedback Sheet</w:t>
      </w:r>
    </w:p>
    <w:p w:rsidR="00000000" w:rsidDel="00000000" w:rsidP="00000000" w:rsidRDefault="00000000" w:rsidRPr="00000000" w14:paraId="00000050">
      <w:pPr>
        <w:pStyle w:val="Subtitle"/>
        <w:jc w:val="both"/>
        <w:rPr>
          <w:b w:val="1"/>
          <w:u w:val="none"/>
        </w:rPr>
      </w:pPr>
      <w:r w:rsidDel="00000000" w:rsidR="00000000" w:rsidRPr="00000000">
        <w:rPr>
          <w:b w:val="1"/>
          <w:sz w:val="24"/>
          <w:szCs w:val="24"/>
          <w:u w:val="none"/>
          <w:rtl w:val="0"/>
        </w:rPr>
        <w:tab/>
        <w:t xml:space="preserve">                Student No./Name: 1801265 / Samuel Chivers</w:t>
      </w:r>
      <w:r w:rsidDel="00000000" w:rsidR="00000000" w:rsidRPr="00000000">
        <w:rPr>
          <w:rtl w:val="0"/>
        </w:rPr>
      </w:r>
    </w:p>
    <w:p w:rsidR="00000000" w:rsidDel="00000000" w:rsidP="00000000" w:rsidRDefault="00000000" w:rsidRPr="00000000" w14:paraId="00000051">
      <w:pPr>
        <w:pStyle w:val="Subtitle"/>
        <w:jc w:val="left"/>
        <w:rPr>
          <w:b w:val="1"/>
          <w:sz w:val="24"/>
          <w:szCs w:val="24"/>
          <w:u w:val="none"/>
        </w:rPr>
      </w:pPr>
      <w:r w:rsidDel="00000000" w:rsidR="00000000" w:rsidRPr="00000000">
        <w:rPr>
          <w:b w:val="1"/>
          <w:sz w:val="24"/>
          <w:szCs w:val="24"/>
          <w:u w:val="none"/>
          <w:rtl w:val="0"/>
        </w:rPr>
        <w:t xml:space="preserve">                                               Module: </w:t>
      </w:r>
      <w:r w:rsidDel="00000000" w:rsidR="00000000" w:rsidRPr="00000000">
        <w:rPr>
          <w:sz w:val="24"/>
          <w:szCs w:val="24"/>
          <w:u w:val="none"/>
          <w:rtl w:val="0"/>
        </w:rPr>
        <w:t xml:space="preserve">Psychology of Adventure </w:t>
      </w:r>
      <w:r w:rsidDel="00000000" w:rsidR="00000000" w:rsidRPr="00000000">
        <w:rPr>
          <w:rtl w:val="0"/>
        </w:rPr>
      </w:r>
    </w:p>
    <w:p w:rsidR="00000000" w:rsidDel="00000000" w:rsidP="00000000" w:rsidRDefault="00000000" w:rsidRPr="00000000" w14:paraId="00000052">
      <w:pPr>
        <w:pStyle w:val="Title"/>
        <w:jc w:val="left"/>
        <w:rPr>
          <w:b w:val="0"/>
          <w:sz w:val="24"/>
          <w:szCs w:val="24"/>
        </w:rPr>
      </w:pPr>
      <w:r w:rsidDel="00000000" w:rsidR="00000000" w:rsidRPr="00000000">
        <w:rPr>
          <w:sz w:val="24"/>
          <w:szCs w:val="24"/>
          <w:rtl w:val="0"/>
        </w:rPr>
        <w:t xml:space="preserve">                                      Module Code:</w:t>
      </w:r>
      <w:r w:rsidDel="00000000" w:rsidR="00000000" w:rsidRPr="00000000">
        <w:rPr>
          <w:b w:val="0"/>
          <w:sz w:val="24"/>
          <w:szCs w:val="24"/>
          <w:rtl w:val="0"/>
        </w:rPr>
        <w:t xml:space="preserve"> SHSS5083 </w:t>
      </w:r>
    </w:p>
    <w:p w:rsidR="00000000" w:rsidDel="00000000" w:rsidP="00000000" w:rsidRDefault="00000000" w:rsidRPr="00000000" w14:paraId="00000053">
      <w:pPr>
        <w:pStyle w:val="Subtitle"/>
        <w:jc w:val="left"/>
        <w:rPr>
          <w:b w:val="1"/>
          <w:sz w:val="16"/>
          <w:szCs w:val="16"/>
        </w:rPr>
      </w:pPr>
      <w:r w:rsidDel="00000000" w:rsidR="00000000" w:rsidRPr="00000000">
        <w:rPr>
          <w:rtl w:val="0"/>
        </w:rPr>
      </w:r>
    </w:p>
    <w:tbl>
      <w:tblPr>
        <w:tblStyle w:val="Table1"/>
        <w:tblW w:w="10945.0" w:type="dxa"/>
        <w:jc w:val="left"/>
        <w:tblInd w:w="-1117.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305"/>
        <w:gridCol w:w="356"/>
        <w:gridCol w:w="184"/>
        <w:gridCol w:w="922"/>
        <w:gridCol w:w="923"/>
        <w:gridCol w:w="308"/>
        <w:gridCol w:w="614"/>
        <w:gridCol w:w="923"/>
        <w:gridCol w:w="922"/>
        <w:gridCol w:w="923"/>
        <w:gridCol w:w="218"/>
        <w:gridCol w:w="704"/>
        <w:gridCol w:w="923"/>
        <w:gridCol w:w="720"/>
        <w:tblGridChange w:id="0">
          <w:tblGrid>
            <w:gridCol w:w="2305"/>
            <w:gridCol w:w="356"/>
            <w:gridCol w:w="184"/>
            <w:gridCol w:w="922"/>
            <w:gridCol w:w="923"/>
            <w:gridCol w:w="308"/>
            <w:gridCol w:w="614"/>
            <w:gridCol w:w="923"/>
            <w:gridCol w:w="922"/>
            <w:gridCol w:w="923"/>
            <w:gridCol w:w="218"/>
            <w:gridCol w:w="704"/>
            <w:gridCol w:w="923"/>
            <w:gridCol w:w="720"/>
          </w:tblGrid>
        </w:tblGridChange>
      </w:tblGrid>
      <w:tr>
        <w:tc>
          <w:tcPr>
            <w:gridSpan w:val="14"/>
            <w:tcBorders>
              <w:top w:color="000000" w:space="0" w:sz="24" w:val="single"/>
              <w:left w:color="000000" w:space="0" w:sz="24" w:val="single"/>
              <w:bottom w:color="000000" w:space="0" w:sz="4" w:val="single"/>
              <w:right w:color="000000" w:space="0" w:sz="24" w:val="single"/>
            </w:tcBorders>
          </w:tcPr>
          <w:p w:rsidR="00000000" w:rsidDel="00000000" w:rsidP="00000000" w:rsidRDefault="00000000" w:rsidRPr="00000000" w14:paraId="00000054">
            <w:pPr>
              <w:pStyle w:val="Subtitle"/>
              <w:rPr>
                <w:b w:val="1"/>
                <w:sz w:val="24"/>
                <w:szCs w:val="24"/>
                <w:u w:val="none"/>
              </w:rPr>
            </w:pPr>
            <w:r w:rsidDel="00000000" w:rsidR="00000000" w:rsidRPr="00000000">
              <w:rPr>
                <w:b w:val="1"/>
                <w:sz w:val="18"/>
                <w:szCs w:val="18"/>
                <w:u w:val="none"/>
                <w:rtl w:val="0"/>
              </w:rPr>
              <w:t xml:space="preserve">Personal Evaluation</w:t>
            </w:r>
            <w:r w:rsidDel="00000000" w:rsidR="00000000" w:rsidRPr="00000000">
              <w:rPr>
                <w:sz w:val="18"/>
                <w:szCs w:val="18"/>
                <w:u w:val="none"/>
                <w:rtl w:val="0"/>
              </w:rPr>
              <w:t xml:space="preserve"> – to support your academic progress please complete the section below </w:t>
            </w:r>
            <w:r w:rsidDel="00000000" w:rsidR="00000000" w:rsidRPr="00000000">
              <w:rPr>
                <w:b w:val="1"/>
                <w:sz w:val="18"/>
                <w:szCs w:val="18"/>
                <w:rtl w:val="0"/>
              </w:rPr>
              <w:t xml:space="preserve">BEFORE</w:t>
            </w:r>
            <w:r w:rsidDel="00000000" w:rsidR="00000000" w:rsidRPr="00000000">
              <w:rPr>
                <w:sz w:val="18"/>
                <w:szCs w:val="18"/>
                <w:u w:val="none"/>
                <w:rtl w:val="0"/>
              </w:rPr>
              <w:t xml:space="preserve"> submitting your work.</w:t>
            </w:r>
            <w:r w:rsidDel="00000000" w:rsidR="00000000" w:rsidRPr="00000000">
              <w:rPr>
                <w:rtl w:val="0"/>
              </w:rPr>
            </w:r>
          </w:p>
        </w:tc>
      </w:tr>
      <w:tr>
        <w:tc>
          <w:tcPr>
            <w:gridSpan w:val="3"/>
            <w:tcBorders>
              <w:top w:color="000000" w:space="0" w:sz="4" w:val="single"/>
              <w:left w:color="000000" w:space="0" w:sz="24" w:val="single"/>
              <w:bottom w:color="000000" w:space="0" w:sz="4" w:val="single"/>
              <w:right w:color="000000" w:space="0" w:sz="4" w:val="single"/>
            </w:tcBorders>
          </w:tcPr>
          <w:p w:rsidR="00000000" w:rsidDel="00000000" w:rsidP="00000000" w:rsidRDefault="00000000" w:rsidRPr="00000000" w14:paraId="00000062">
            <w:pPr>
              <w:ind w:left="113" w:right="113" w:firstLine="0"/>
              <w:rPr>
                <w:sz w:val="16"/>
                <w:szCs w:val="16"/>
              </w:rPr>
            </w:pPr>
            <w:r w:rsidDel="00000000" w:rsidR="00000000" w:rsidRPr="00000000">
              <w:rPr>
                <w:sz w:val="18"/>
                <w:szCs w:val="18"/>
                <w:rtl w:val="0"/>
              </w:rPr>
              <w:t xml:space="preserve">What do you consider to be the best aspects of this work?</w:t>
            </w:r>
            <w:r w:rsidDel="00000000" w:rsidR="00000000" w:rsidRPr="00000000">
              <w:rPr>
                <w:rtl w:val="0"/>
              </w:rPr>
            </w:r>
          </w:p>
        </w:tc>
        <w:tc>
          <w:tcPr>
            <w:gridSpan w:val="11"/>
            <w:tcBorders>
              <w:top w:color="000000" w:space="0" w:sz="4" w:val="single"/>
              <w:left w:color="000000" w:space="0" w:sz="4" w:val="single"/>
              <w:bottom w:color="000000" w:space="0" w:sz="4" w:val="single"/>
              <w:right w:color="000000" w:space="0" w:sz="24" w:val="single"/>
            </w:tcBorders>
          </w:tcPr>
          <w:p w:rsidR="00000000" w:rsidDel="00000000" w:rsidP="00000000" w:rsidRDefault="00000000" w:rsidRPr="00000000" w14:paraId="00000065">
            <w:pPr>
              <w:pStyle w:val="Subtitle"/>
              <w:rPr>
                <w:b w:val="1"/>
                <w:sz w:val="24"/>
                <w:szCs w:val="24"/>
                <w:u w:val="none"/>
              </w:rPr>
            </w:pPr>
            <w:r w:rsidDel="00000000" w:rsidR="00000000" w:rsidRPr="00000000">
              <w:rPr>
                <w:b w:val="1"/>
                <w:sz w:val="24"/>
                <w:szCs w:val="24"/>
                <w:u w:val="none"/>
                <w:rtl w:val="0"/>
              </w:rPr>
              <w:t xml:space="preserve">The collection of the data from the participant.</w:t>
            </w:r>
          </w:p>
        </w:tc>
      </w:tr>
      <w:tr>
        <w:tc>
          <w:tcPr>
            <w:gridSpan w:val="3"/>
            <w:tcBorders>
              <w:top w:color="000000" w:space="0" w:sz="4" w:val="single"/>
              <w:left w:color="000000" w:space="0" w:sz="24" w:val="single"/>
              <w:bottom w:color="000000" w:space="0" w:sz="4" w:val="single"/>
              <w:right w:color="000000" w:space="0" w:sz="4" w:val="single"/>
            </w:tcBorders>
          </w:tcPr>
          <w:p w:rsidR="00000000" w:rsidDel="00000000" w:rsidP="00000000" w:rsidRDefault="00000000" w:rsidRPr="00000000" w14:paraId="00000070">
            <w:pPr>
              <w:ind w:left="113" w:right="113" w:firstLine="0"/>
              <w:rPr>
                <w:sz w:val="16"/>
                <w:szCs w:val="16"/>
              </w:rPr>
            </w:pPr>
            <w:r w:rsidDel="00000000" w:rsidR="00000000" w:rsidRPr="00000000">
              <w:rPr>
                <w:sz w:val="18"/>
                <w:szCs w:val="18"/>
                <w:rtl w:val="0"/>
              </w:rPr>
              <w:t xml:space="preserve">Which aspects do you consider could have been improved in this piece of work?</w:t>
            </w:r>
            <w:r w:rsidDel="00000000" w:rsidR="00000000" w:rsidRPr="00000000">
              <w:rPr>
                <w:rtl w:val="0"/>
              </w:rPr>
            </w:r>
          </w:p>
        </w:tc>
        <w:tc>
          <w:tcPr>
            <w:gridSpan w:val="11"/>
            <w:tcBorders>
              <w:top w:color="000000" w:space="0" w:sz="4" w:val="single"/>
              <w:left w:color="000000" w:space="0" w:sz="4" w:val="single"/>
              <w:bottom w:color="000000" w:space="0" w:sz="4" w:val="single"/>
              <w:right w:color="000000" w:space="0" w:sz="24" w:val="single"/>
            </w:tcBorders>
          </w:tcPr>
          <w:p w:rsidR="00000000" w:rsidDel="00000000" w:rsidP="00000000" w:rsidRDefault="00000000" w:rsidRPr="00000000" w14:paraId="00000073">
            <w:pPr>
              <w:pStyle w:val="Subtitle"/>
              <w:rPr>
                <w:b w:val="1"/>
                <w:sz w:val="24"/>
                <w:szCs w:val="24"/>
                <w:u w:val="none"/>
              </w:rPr>
            </w:pPr>
            <w:r w:rsidDel="00000000" w:rsidR="00000000" w:rsidRPr="00000000">
              <w:rPr>
                <w:b w:val="1"/>
                <w:sz w:val="24"/>
                <w:szCs w:val="24"/>
                <w:u w:val="none"/>
                <w:rtl w:val="0"/>
              </w:rPr>
              <w:t xml:space="preserve">Relating the data to other people in the outdoor field as the study was very limited.</w:t>
            </w:r>
          </w:p>
        </w:tc>
      </w:tr>
      <w:tr>
        <w:tc>
          <w:tcPr>
            <w:gridSpan w:val="3"/>
            <w:tcBorders>
              <w:top w:color="000000" w:space="0" w:sz="4" w:val="single"/>
              <w:left w:color="000000" w:space="0" w:sz="24" w:val="single"/>
              <w:bottom w:color="000000" w:space="0" w:sz="4" w:val="single"/>
              <w:right w:color="000000" w:space="0" w:sz="4" w:val="single"/>
            </w:tcBorders>
          </w:tcPr>
          <w:p w:rsidR="00000000" w:rsidDel="00000000" w:rsidP="00000000" w:rsidRDefault="00000000" w:rsidRPr="00000000" w14:paraId="0000007E">
            <w:pPr>
              <w:ind w:left="113" w:right="113" w:firstLine="0"/>
              <w:rPr>
                <w:sz w:val="16"/>
                <w:szCs w:val="16"/>
              </w:rPr>
            </w:pPr>
            <w:r w:rsidDel="00000000" w:rsidR="00000000" w:rsidRPr="00000000">
              <w:rPr>
                <w:sz w:val="18"/>
                <w:szCs w:val="18"/>
                <w:rtl w:val="0"/>
              </w:rPr>
              <w:t xml:space="preserve">What have you found most satisfying whilst undertaking this submission?</w:t>
            </w:r>
            <w:r w:rsidDel="00000000" w:rsidR="00000000" w:rsidRPr="00000000">
              <w:rPr>
                <w:rtl w:val="0"/>
              </w:rPr>
            </w:r>
          </w:p>
        </w:tc>
        <w:tc>
          <w:tcPr>
            <w:gridSpan w:val="11"/>
            <w:tcBorders>
              <w:top w:color="000000" w:space="0" w:sz="4" w:val="single"/>
              <w:left w:color="000000" w:space="0" w:sz="4" w:val="single"/>
              <w:bottom w:color="000000" w:space="0" w:sz="4" w:val="single"/>
              <w:right w:color="000000" w:space="0" w:sz="24" w:val="single"/>
            </w:tcBorders>
          </w:tcPr>
          <w:p w:rsidR="00000000" w:rsidDel="00000000" w:rsidP="00000000" w:rsidRDefault="00000000" w:rsidRPr="00000000" w14:paraId="00000081">
            <w:pPr>
              <w:pStyle w:val="Subtitle"/>
              <w:rPr>
                <w:b w:val="1"/>
                <w:sz w:val="24"/>
                <w:szCs w:val="24"/>
                <w:u w:val="none"/>
              </w:rPr>
            </w:pPr>
            <w:r w:rsidDel="00000000" w:rsidR="00000000" w:rsidRPr="00000000">
              <w:rPr>
                <w:b w:val="1"/>
                <w:sz w:val="24"/>
                <w:szCs w:val="24"/>
                <w:u w:val="none"/>
                <w:rtl w:val="0"/>
              </w:rPr>
              <w:t xml:space="preserve">Being able to analyse data from my own interview.</w:t>
            </w:r>
          </w:p>
        </w:tc>
      </w:tr>
      <w:tr>
        <w:tc>
          <w:tcPr>
            <w:vMerge w:val="restart"/>
            <w:tcBorders>
              <w:top w:color="000000" w:space="0" w:sz="4" w:val="single"/>
              <w:left w:color="000000" w:space="0" w:sz="24" w:val="single"/>
              <w:bottom w:color="000000" w:space="0" w:sz="6" w:val="single"/>
            </w:tcBorders>
          </w:tcPr>
          <w:p w:rsidR="00000000" w:rsidDel="00000000" w:rsidP="00000000" w:rsidRDefault="00000000" w:rsidRPr="00000000" w14:paraId="0000008C">
            <w:pPr>
              <w:pStyle w:val="Subtitle"/>
              <w:jc w:val="left"/>
              <w:rPr>
                <w:b w:val="1"/>
                <w:sz w:val="24"/>
                <w:szCs w:val="24"/>
                <w:u w:val="none"/>
              </w:rPr>
            </w:pPr>
            <w:r w:rsidDel="00000000" w:rsidR="00000000" w:rsidRPr="00000000">
              <w:rPr>
                <w:rtl w:val="0"/>
              </w:rPr>
            </w:r>
          </w:p>
          <w:p w:rsidR="00000000" w:rsidDel="00000000" w:rsidP="00000000" w:rsidRDefault="00000000" w:rsidRPr="00000000" w14:paraId="0000008D">
            <w:pPr>
              <w:pStyle w:val="Subtitle"/>
              <w:rPr>
                <w:b w:val="1"/>
                <w:sz w:val="24"/>
                <w:szCs w:val="24"/>
                <w:u w:val="none"/>
              </w:rPr>
            </w:pPr>
            <w:r w:rsidDel="00000000" w:rsidR="00000000" w:rsidRPr="00000000">
              <w:rPr>
                <w:b w:val="1"/>
                <w:sz w:val="24"/>
                <w:szCs w:val="24"/>
                <w:u w:val="none"/>
                <w:rtl w:val="0"/>
              </w:rPr>
              <w:t xml:space="preserve">ASSESSMENT CRITERIA</w:t>
            </w:r>
          </w:p>
        </w:tc>
        <w:tc>
          <w:tcPr>
            <w:gridSpan w:val="2"/>
            <w:vMerge w:val="restart"/>
            <w:tcBorders>
              <w:top w:color="000000" w:space="0" w:sz="4" w:val="single"/>
              <w:bottom w:color="000000" w:space="0" w:sz="6" w:val="single"/>
              <w:right w:color="000000" w:space="0" w:sz="6" w:val="single"/>
            </w:tcBorders>
          </w:tcPr>
          <w:p w:rsidR="00000000" w:rsidDel="00000000" w:rsidP="00000000" w:rsidRDefault="00000000" w:rsidRPr="00000000" w14:paraId="0000008E">
            <w:pPr>
              <w:ind w:left="113" w:right="113" w:firstLine="0"/>
              <w:rPr>
                <w:sz w:val="16"/>
                <w:szCs w:val="16"/>
              </w:rPr>
            </w:pPr>
            <w:r w:rsidDel="00000000" w:rsidR="00000000" w:rsidRPr="00000000">
              <w:rPr>
                <w:sz w:val="16"/>
                <w:szCs w:val="16"/>
                <w:rtl w:val="0"/>
              </w:rPr>
              <w:t xml:space="preserve">Learning</w:t>
            </w:r>
          </w:p>
          <w:p w:rsidR="00000000" w:rsidDel="00000000" w:rsidP="00000000" w:rsidRDefault="00000000" w:rsidRPr="00000000" w14:paraId="0000008F">
            <w:pPr>
              <w:ind w:left="113" w:right="113" w:firstLine="0"/>
              <w:rPr>
                <w:sz w:val="16"/>
                <w:szCs w:val="16"/>
              </w:rPr>
            </w:pPr>
            <w:r w:rsidDel="00000000" w:rsidR="00000000" w:rsidRPr="00000000">
              <w:rPr>
                <w:sz w:val="16"/>
                <w:szCs w:val="16"/>
                <w:rtl w:val="0"/>
              </w:rPr>
              <w:t xml:space="preserve">Outcomes</w:t>
            </w:r>
          </w:p>
          <w:p w:rsidR="00000000" w:rsidDel="00000000" w:rsidP="00000000" w:rsidRDefault="00000000" w:rsidRPr="00000000" w14:paraId="00000090">
            <w:pPr>
              <w:ind w:left="113" w:right="113" w:firstLine="0"/>
              <w:rPr>
                <w:sz w:val="16"/>
                <w:szCs w:val="16"/>
              </w:rPr>
            </w:pPr>
            <w:r w:rsidDel="00000000" w:rsidR="00000000" w:rsidRPr="00000000">
              <w:rPr>
                <w:rtl w:val="0"/>
              </w:rPr>
            </w:r>
          </w:p>
          <w:p w:rsidR="00000000" w:rsidDel="00000000" w:rsidP="00000000" w:rsidRDefault="00000000" w:rsidRPr="00000000" w14:paraId="00000091">
            <w:pPr>
              <w:pStyle w:val="Subtitle"/>
              <w:ind w:left="113" w:right="113" w:firstLine="0"/>
              <w:rPr>
                <w:b w:val="1"/>
                <w:sz w:val="16"/>
                <w:szCs w:val="16"/>
                <w:u w:val="none"/>
              </w:rPr>
            </w:pPr>
            <w:r w:rsidDel="00000000" w:rsidR="00000000" w:rsidRPr="00000000">
              <w:rPr>
                <w:rtl w:val="0"/>
              </w:rPr>
            </w:r>
          </w:p>
        </w:tc>
        <w:tc>
          <w:tcPr>
            <w:gridSpan w:val="11"/>
            <w:tcBorders>
              <w:top w:color="000000" w:space="0" w:sz="4" w:val="single"/>
              <w:left w:color="000000" w:space="0" w:sz="6" w:val="single"/>
              <w:bottom w:color="000000" w:space="0" w:sz="6" w:val="single"/>
              <w:right w:color="000000" w:space="0" w:sz="24" w:val="single"/>
            </w:tcBorders>
          </w:tcPr>
          <w:p w:rsidR="00000000" w:rsidDel="00000000" w:rsidP="00000000" w:rsidRDefault="00000000" w:rsidRPr="00000000" w14:paraId="00000093">
            <w:pPr>
              <w:pStyle w:val="Subtitle"/>
              <w:rPr>
                <w:b w:val="1"/>
                <w:sz w:val="24"/>
                <w:szCs w:val="24"/>
                <w:u w:val="none"/>
              </w:rPr>
            </w:pPr>
            <w:r w:rsidDel="00000000" w:rsidR="00000000" w:rsidRPr="00000000">
              <w:rPr>
                <w:b w:val="1"/>
                <w:sz w:val="24"/>
                <w:szCs w:val="24"/>
                <w:u w:val="none"/>
                <w:rtl w:val="0"/>
              </w:rPr>
              <w:t xml:space="preserve">GRADE</w:t>
            </w:r>
          </w:p>
        </w:tc>
      </w:tr>
      <w:tr>
        <w:tc>
          <w:tcPr>
            <w:vMerge w:val="continue"/>
            <w:tcBorders>
              <w:top w:color="000000" w:space="0" w:sz="4" w:val="single"/>
              <w:left w:color="000000" w:space="0" w:sz="24" w:val="single"/>
              <w:bottom w:color="000000" w:space="0" w:sz="6" w:val="single"/>
            </w:tcBorders>
          </w:tcPr>
          <w:p w:rsidR="00000000" w:rsidDel="00000000" w:rsidP="00000000" w:rsidRDefault="00000000" w:rsidRPr="00000000" w14:paraId="0000009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sz w:val="24"/>
                <w:szCs w:val="24"/>
                <w:u w:val="none"/>
              </w:rPr>
            </w:pPr>
            <w:r w:rsidDel="00000000" w:rsidR="00000000" w:rsidRPr="00000000">
              <w:rPr>
                <w:rtl w:val="0"/>
              </w:rPr>
            </w:r>
          </w:p>
        </w:tc>
        <w:tc>
          <w:tcPr>
            <w:gridSpan w:val="2"/>
            <w:vMerge w:val="continue"/>
            <w:tcBorders>
              <w:top w:color="000000" w:space="0" w:sz="4" w:val="single"/>
              <w:bottom w:color="000000" w:space="0" w:sz="6" w:val="single"/>
              <w:right w:color="000000" w:space="0" w:sz="6" w:val="single"/>
            </w:tcBorders>
          </w:tcPr>
          <w:p w:rsidR="00000000" w:rsidDel="00000000" w:rsidP="00000000" w:rsidRDefault="00000000" w:rsidRPr="00000000" w14:paraId="0000009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b w:val="1"/>
                <w:sz w:val="24"/>
                <w:szCs w:val="24"/>
                <w:u w:val="none"/>
              </w:rPr>
            </w:pPr>
            <w:r w:rsidDel="00000000" w:rsidR="00000000" w:rsidRPr="00000000">
              <w:rPr>
                <w:rtl w:val="0"/>
              </w:rPr>
            </w:r>
          </w:p>
        </w:tc>
        <w:tc>
          <w:tcPr>
            <w:tcBorders>
              <w:top w:color="000000" w:space="0" w:sz="6" w:val="single"/>
              <w:left w:color="000000" w:space="0" w:sz="6" w:val="single"/>
              <w:right w:color="000000" w:space="0" w:sz="6" w:val="single"/>
            </w:tcBorders>
          </w:tcPr>
          <w:p w:rsidR="00000000" w:rsidDel="00000000" w:rsidP="00000000" w:rsidRDefault="00000000" w:rsidRPr="00000000" w14:paraId="000000A1">
            <w:pPr>
              <w:pStyle w:val="Subtitle"/>
              <w:rPr>
                <w:b w:val="1"/>
                <w:sz w:val="16"/>
                <w:szCs w:val="16"/>
                <w:u w:val="none"/>
              </w:rPr>
            </w:pPr>
            <w:r w:rsidDel="00000000" w:rsidR="00000000" w:rsidRPr="00000000">
              <w:rPr>
                <w:b w:val="1"/>
                <w:sz w:val="16"/>
                <w:szCs w:val="16"/>
                <w:u w:val="none"/>
                <w:rtl w:val="0"/>
              </w:rPr>
              <w:t xml:space="preserve">Poor</w:t>
            </w:r>
          </w:p>
          <w:p w:rsidR="00000000" w:rsidDel="00000000" w:rsidP="00000000" w:rsidRDefault="00000000" w:rsidRPr="00000000" w14:paraId="000000A2">
            <w:pPr>
              <w:pStyle w:val="Subtitle"/>
              <w:rPr>
                <w:b w:val="1"/>
                <w:sz w:val="16"/>
                <w:szCs w:val="16"/>
                <w:u w:val="none"/>
              </w:rPr>
            </w:pPr>
            <w:r w:rsidDel="00000000" w:rsidR="00000000" w:rsidRPr="00000000">
              <w:rPr>
                <w:b w:val="1"/>
                <w:sz w:val="16"/>
                <w:szCs w:val="16"/>
                <w:u w:val="none"/>
                <w:rtl w:val="0"/>
              </w:rPr>
              <w:t xml:space="preserve">&lt; 20%</w:t>
            </w:r>
          </w:p>
          <w:p w:rsidR="00000000" w:rsidDel="00000000" w:rsidP="00000000" w:rsidRDefault="00000000" w:rsidRPr="00000000" w14:paraId="000000A3">
            <w:pPr>
              <w:pStyle w:val="Subtitle"/>
              <w:rPr>
                <w:sz w:val="16"/>
                <w:szCs w:val="16"/>
                <w:u w:val="none"/>
              </w:rPr>
            </w:pPr>
            <w:r w:rsidDel="00000000" w:rsidR="00000000" w:rsidRPr="00000000">
              <w:rPr>
                <w:rtl w:val="0"/>
              </w:rPr>
            </w:r>
          </w:p>
        </w:tc>
        <w:tc>
          <w:tcPr>
            <w:tcBorders>
              <w:top w:color="000000" w:space="0" w:sz="6" w:val="single"/>
              <w:left w:color="000000" w:space="0" w:sz="6" w:val="single"/>
              <w:right w:color="000000" w:space="0" w:sz="6" w:val="single"/>
            </w:tcBorders>
          </w:tcPr>
          <w:p w:rsidR="00000000" w:rsidDel="00000000" w:rsidP="00000000" w:rsidRDefault="00000000" w:rsidRPr="00000000" w14:paraId="000000A4">
            <w:pPr>
              <w:pStyle w:val="Subtitle"/>
              <w:rPr>
                <w:b w:val="1"/>
                <w:sz w:val="16"/>
                <w:szCs w:val="16"/>
                <w:u w:val="none"/>
              </w:rPr>
            </w:pPr>
            <w:r w:rsidDel="00000000" w:rsidR="00000000" w:rsidRPr="00000000">
              <w:rPr>
                <w:b w:val="1"/>
                <w:sz w:val="16"/>
                <w:szCs w:val="16"/>
                <w:u w:val="none"/>
                <w:rtl w:val="0"/>
              </w:rPr>
              <w:t xml:space="preserve">Weak</w:t>
            </w:r>
          </w:p>
          <w:p w:rsidR="00000000" w:rsidDel="00000000" w:rsidP="00000000" w:rsidRDefault="00000000" w:rsidRPr="00000000" w14:paraId="000000A5">
            <w:pPr>
              <w:pStyle w:val="Subtitle"/>
              <w:rPr>
                <w:b w:val="1"/>
                <w:sz w:val="16"/>
                <w:szCs w:val="16"/>
                <w:u w:val="none"/>
              </w:rPr>
            </w:pPr>
            <w:r w:rsidDel="00000000" w:rsidR="00000000" w:rsidRPr="00000000">
              <w:rPr>
                <w:b w:val="1"/>
                <w:sz w:val="16"/>
                <w:szCs w:val="16"/>
                <w:u w:val="none"/>
                <w:rtl w:val="0"/>
              </w:rPr>
              <w:t xml:space="preserve">20-29%</w:t>
            </w:r>
          </w:p>
        </w:tc>
        <w:tc>
          <w:tcPr>
            <w:gridSpan w:val="2"/>
            <w:tcBorders>
              <w:top w:color="000000" w:space="0" w:sz="6" w:val="single"/>
              <w:left w:color="000000" w:space="0" w:sz="6" w:val="single"/>
              <w:right w:color="000000" w:space="0" w:sz="6" w:val="single"/>
            </w:tcBorders>
          </w:tcPr>
          <w:p w:rsidR="00000000" w:rsidDel="00000000" w:rsidP="00000000" w:rsidRDefault="00000000" w:rsidRPr="00000000" w14:paraId="000000A6">
            <w:pPr>
              <w:pStyle w:val="Subtitle"/>
              <w:rPr>
                <w:b w:val="1"/>
                <w:sz w:val="16"/>
                <w:szCs w:val="16"/>
                <w:u w:val="none"/>
              </w:rPr>
            </w:pPr>
            <w:r w:rsidDel="00000000" w:rsidR="00000000" w:rsidRPr="00000000">
              <w:rPr>
                <w:b w:val="1"/>
                <w:sz w:val="16"/>
                <w:szCs w:val="16"/>
                <w:u w:val="none"/>
                <w:rtl w:val="0"/>
              </w:rPr>
              <w:t xml:space="preserve">Unsatisfactory</w:t>
            </w:r>
          </w:p>
          <w:p w:rsidR="00000000" w:rsidDel="00000000" w:rsidP="00000000" w:rsidRDefault="00000000" w:rsidRPr="00000000" w14:paraId="000000A7">
            <w:pPr>
              <w:pStyle w:val="Subtitle"/>
              <w:rPr>
                <w:b w:val="1"/>
                <w:sz w:val="16"/>
                <w:szCs w:val="16"/>
                <w:u w:val="none"/>
              </w:rPr>
            </w:pPr>
            <w:r w:rsidDel="00000000" w:rsidR="00000000" w:rsidRPr="00000000">
              <w:rPr>
                <w:b w:val="1"/>
                <w:sz w:val="16"/>
                <w:szCs w:val="16"/>
                <w:u w:val="none"/>
                <w:rtl w:val="0"/>
              </w:rPr>
              <w:t xml:space="preserve">30-39%</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A9">
            <w:pPr>
              <w:pStyle w:val="Subtitle"/>
              <w:rPr>
                <w:b w:val="1"/>
                <w:sz w:val="16"/>
                <w:szCs w:val="16"/>
                <w:u w:val="none"/>
              </w:rPr>
            </w:pPr>
            <w:r w:rsidDel="00000000" w:rsidR="00000000" w:rsidRPr="00000000">
              <w:rPr>
                <w:b w:val="1"/>
                <w:sz w:val="16"/>
                <w:szCs w:val="16"/>
                <w:u w:val="none"/>
                <w:rtl w:val="0"/>
              </w:rPr>
              <w:t xml:space="preserve">Satisfactory</w:t>
            </w:r>
          </w:p>
          <w:p w:rsidR="00000000" w:rsidDel="00000000" w:rsidP="00000000" w:rsidRDefault="00000000" w:rsidRPr="00000000" w14:paraId="000000AA">
            <w:pPr>
              <w:pStyle w:val="Subtitle"/>
              <w:rPr>
                <w:b w:val="1"/>
                <w:sz w:val="16"/>
                <w:szCs w:val="16"/>
                <w:u w:val="none"/>
              </w:rPr>
            </w:pPr>
            <w:r w:rsidDel="00000000" w:rsidR="00000000" w:rsidRPr="00000000">
              <w:rPr>
                <w:b w:val="1"/>
                <w:sz w:val="16"/>
                <w:szCs w:val="16"/>
                <w:u w:val="none"/>
                <w:rtl w:val="0"/>
              </w:rPr>
              <w:t xml:space="preserve">40 – 49%</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AB">
            <w:pPr>
              <w:pStyle w:val="Subtitle"/>
              <w:rPr>
                <w:b w:val="1"/>
                <w:sz w:val="16"/>
                <w:szCs w:val="16"/>
                <w:u w:val="none"/>
              </w:rPr>
            </w:pPr>
            <w:r w:rsidDel="00000000" w:rsidR="00000000" w:rsidRPr="00000000">
              <w:rPr>
                <w:b w:val="1"/>
                <w:sz w:val="16"/>
                <w:szCs w:val="16"/>
                <w:u w:val="none"/>
                <w:rtl w:val="0"/>
              </w:rPr>
              <w:t xml:space="preserve">Good</w:t>
            </w:r>
          </w:p>
          <w:p w:rsidR="00000000" w:rsidDel="00000000" w:rsidP="00000000" w:rsidRDefault="00000000" w:rsidRPr="00000000" w14:paraId="000000AC">
            <w:pPr>
              <w:pStyle w:val="Subtitle"/>
              <w:rPr>
                <w:b w:val="1"/>
                <w:sz w:val="16"/>
                <w:szCs w:val="16"/>
                <w:u w:val="none"/>
              </w:rPr>
            </w:pPr>
            <w:r w:rsidDel="00000000" w:rsidR="00000000" w:rsidRPr="00000000">
              <w:rPr>
                <w:b w:val="1"/>
                <w:sz w:val="16"/>
                <w:szCs w:val="16"/>
                <w:u w:val="none"/>
                <w:rtl w:val="0"/>
              </w:rPr>
              <w:t xml:space="preserve">50 – 59%</w:t>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AD">
            <w:pPr>
              <w:pStyle w:val="Subtitle"/>
              <w:rPr>
                <w:b w:val="1"/>
                <w:sz w:val="16"/>
                <w:szCs w:val="16"/>
                <w:u w:val="none"/>
              </w:rPr>
            </w:pPr>
            <w:r w:rsidDel="00000000" w:rsidR="00000000" w:rsidRPr="00000000">
              <w:rPr>
                <w:b w:val="1"/>
                <w:sz w:val="16"/>
                <w:szCs w:val="16"/>
                <w:u w:val="none"/>
                <w:rtl w:val="0"/>
              </w:rPr>
              <w:t xml:space="preserve">Very Good</w:t>
            </w:r>
          </w:p>
          <w:p w:rsidR="00000000" w:rsidDel="00000000" w:rsidP="00000000" w:rsidRDefault="00000000" w:rsidRPr="00000000" w14:paraId="000000AE">
            <w:pPr>
              <w:pStyle w:val="Subtitle"/>
              <w:rPr>
                <w:b w:val="1"/>
                <w:sz w:val="16"/>
                <w:szCs w:val="16"/>
                <w:u w:val="none"/>
              </w:rPr>
            </w:pPr>
            <w:r w:rsidDel="00000000" w:rsidR="00000000" w:rsidRPr="00000000">
              <w:rPr>
                <w:b w:val="1"/>
                <w:sz w:val="16"/>
                <w:szCs w:val="16"/>
                <w:u w:val="none"/>
                <w:rtl w:val="0"/>
              </w:rPr>
              <w:t xml:space="preserve">60 – 69%</w:t>
            </w:r>
          </w:p>
        </w:tc>
        <w:tc>
          <w:tcPr>
            <w:gridSpan w:val="2"/>
            <w:tcBorders>
              <w:top w:color="000000" w:space="0" w:sz="6" w:val="single"/>
              <w:left w:color="000000" w:space="0" w:sz="6" w:val="single"/>
              <w:right w:color="000000" w:space="0" w:sz="6" w:val="single"/>
            </w:tcBorders>
          </w:tcPr>
          <w:p w:rsidR="00000000" w:rsidDel="00000000" w:rsidP="00000000" w:rsidRDefault="00000000" w:rsidRPr="00000000" w14:paraId="000000AF">
            <w:pPr>
              <w:pStyle w:val="Subtitle"/>
              <w:rPr>
                <w:b w:val="1"/>
                <w:sz w:val="16"/>
                <w:szCs w:val="16"/>
                <w:u w:val="none"/>
              </w:rPr>
            </w:pPr>
            <w:r w:rsidDel="00000000" w:rsidR="00000000" w:rsidRPr="00000000">
              <w:rPr>
                <w:b w:val="1"/>
                <w:sz w:val="16"/>
                <w:szCs w:val="16"/>
                <w:u w:val="none"/>
                <w:rtl w:val="0"/>
              </w:rPr>
              <w:t xml:space="preserve">Excellent</w:t>
            </w:r>
          </w:p>
          <w:p w:rsidR="00000000" w:rsidDel="00000000" w:rsidP="00000000" w:rsidRDefault="00000000" w:rsidRPr="00000000" w14:paraId="000000B0">
            <w:pPr>
              <w:pStyle w:val="Subtitle"/>
              <w:rPr>
                <w:b w:val="1"/>
                <w:sz w:val="16"/>
                <w:szCs w:val="16"/>
                <w:u w:val="none"/>
              </w:rPr>
            </w:pPr>
            <w:r w:rsidDel="00000000" w:rsidR="00000000" w:rsidRPr="00000000">
              <w:rPr>
                <w:b w:val="1"/>
                <w:sz w:val="16"/>
                <w:szCs w:val="16"/>
                <w:u w:val="none"/>
                <w:rtl w:val="0"/>
              </w:rPr>
              <w:t xml:space="preserve">70 – 84%</w:t>
            </w:r>
          </w:p>
        </w:tc>
        <w:tc>
          <w:tcPr>
            <w:tcBorders>
              <w:top w:color="000000" w:space="0" w:sz="6" w:val="single"/>
              <w:left w:color="000000" w:space="0" w:sz="6" w:val="single"/>
              <w:right w:color="000000" w:space="0" w:sz="6" w:val="single"/>
            </w:tcBorders>
          </w:tcPr>
          <w:p w:rsidR="00000000" w:rsidDel="00000000" w:rsidP="00000000" w:rsidRDefault="00000000" w:rsidRPr="00000000" w14:paraId="000000B2">
            <w:pPr>
              <w:pStyle w:val="Subtitle"/>
              <w:rPr>
                <w:b w:val="1"/>
                <w:sz w:val="16"/>
                <w:szCs w:val="16"/>
                <w:u w:val="none"/>
              </w:rPr>
            </w:pPr>
            <w:r w:rsidDel="00000000" w:rsidR="00000000" w:rsidRPr="00000000">
              <w:rPr>
                <w:b w:val="1"/>
                <w:sz w:val="16"/>
                <w:szCs w:val="16"/>
                <w:u w:val="none"/>
                <w:rtl w:val="0"/>
              </w:rPr>
              <w:t xml:space="preserve">Exceptional</w:t>
            </w:r>
          </w:p>
          <w:p w:rsidR="00000000" w:rsidDel="00000000" w:rsidP="00000000" w:rsidRDefault="00000000" w:rsidRPr="00000000" w14:paraId="000000B3">
            <w:pPr>
              <w:pStyle w:val="Subtitle"/>
              <w:rPr>
                <w:b w:val="1"/>
                <w:sz w:val="16"/>
                <w:szCs w:val="16"/>
                <w:u w:val="none"/>
              </w:rPr>
            </w:pPr>
            <w:r w:rsidDel="00000000" w:rsidR="00000000" w:rsidRPr="00000000">
              <w:rPr>
                <w:b w:val="1"/>
                <w:sz w:val="16"/>
                <w:szCs w:val="16"/>
                <w:u w:val="none"/>
                <w:rtl w:val="0"/>
              </w:rPr>
              <w:t xml:space="preserve">85– 100%</w:t>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B4">
            <w:pPr>
              <w:pStyle w:val="Subtitle"/>
              <w:jc w:val="left"/>
              <w:rPr>
                <w:b w:val="1"/>
                <w:sz w:val="18"/>
                <w:szCs w:val="18"/>
                <w:u w:val="none"/>
              </w:rPr>
            </w:pPr>
            <w:r w:rsidDel="00000000" w:rsidR="00000000" w:rsidRPr="00000000">
              <w:rPr>
                <w:rtl w:val="0"/>
              </w:rPr>
            </w:r>
          </w:p>
          <w:p w:rsidR="00000000" w:rsidDel="00000000" w:rsidP="00000000" w:rsidRDefault="00000000" w:rsidRPr="00000000" w14:paraId="000000B5">
            <w:pPr>
              <w:pStyle w:val="Subtitle"/>
              <w:jc w:val="left"/>
              <w:rPr>
                <w:b w:val="1"/>
                <w:sz w:val="18"/>
                <w:szCs w:val="18"/>
                <w:u w:val="none"/>
              </w:rPr>
            </w:pPr>
            <w:r w:rsidDel="00000000" w:rsidR="00000000" w:rsidRPr="00000000">
              <w:rPr>
                <w:b w:val="1"/>
                <w:sz w:val="18"/>
                <w:szCs w:val="18"/>
                <w:u w:val="none"/>
                <w:rtl w:val="0"/>
              </w:rPr>
              <w:t xml:space="preserve">  %</w:t>
            </w:r>
          </w:p>
        </w:tc>
      </w:tr>
      <w:tr>
        <w:tc>
          <w:tcPr>
            <w:tcBorders>
              <w:top w:color="000000" w:space="0" w:sz="6" w:val="single"/>
              <w:left w:color="000000" w:space="0" w:sz="24" w:val="single"/>
              <w:bottom w:color="000000" w:space="0" w:sz="6" w:val="single"/>
            </w:tcBorders>
          </w:tcPr>
          <w:p w:rsidR="00000000" w:rsidDel="00000000" w:rsidP="00000000" w:rsidRDefault="00000000" w:rsidRPr="00000000" w14:paraId="000000B6">
            <w:pPr>
              <w:spacing w:line="240" w:lineRule="auto"/>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Write up the participant’s results in an appropriate format (approximately 1000 words). 40%</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0B7">
            <w:pPr>
              <w:pStyle w:val="Subtitle"/>
              <w:rPr>
                <w:b w:val="1"/>
                <w:sz w:val="18"/>
                <w:szCs w:val="18"/>
                <w:u w:val="none"/>
              </w:rPr>
            </w:pPr>
            <w:r w:rsidDel="00000000" w:rsidR="00000000" w:rsidRPr="00000000">
              <w:rPr>
                <w:b w:val="1"/>
                <w:sz w:val="18"/>
                <w:szCs w:val="18"/>
                <w:u w:val="none"/>
                <w:rtl w:val="0"/>
              </w:rPr>
              <w:t xml:space="preserve">2,3</w:t>
            </w:r>
          </w:p>
        </w:tc>
        <w:tc>
          <w:tcPr>
            <w:tcBorders>
              <w:left w:color="000000" w:space="0" w:sz="6" w:val="single"/>
              <w:right w:color="000000" w:space="0" w:sz="6" w:val="single"/>
            </w:tcBorders>
          </w:tcPr>
          <w:p w:rsidR="00000000" w:rsidDel="00000000" w:rsidP="00000000" w:rsidRDefault="00000000" w:rsidRPr="00000000" w14:paraId="000000B9">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BA">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BB">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BD">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BE">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BF">
            <w:pPr>
              <w:pStyle w:val="Subtitle"/>
              <w:jc w:val="right"/>
              <w:rPr>
                <w:sz w:val="24"/>
                <w:szCs w:val="24"/>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C0">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C2">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C3">
            <w:pPr>
              <w:pStyle w:val="Subtitle"/>
              <w:jc w:val="left"/>
              <w:rPr>
                <w:b w:val="1"/>
                <w:sz w:val="18"/>
                <w:szCs w:val="18"/>
                <w:u w:val="none"/>
              </w:rPr>
            </w:pPr>
            <w:r w:rsidDel="00000000" w:rsidR="00000000" w:rsidRPr="00000000">
              <w:rPr>
                <w:b w:val="1"/>
                <w:sz w:val="18"/>
                <w:szCs w:val="18"/>
                <w:u w:val="none"/>
                <w:rtl w:val="0"/>
              </w:rPr>
              <w:t xml:space="preserve">40%</w:t>
            </w:r>
          </w:p>
        </w:tc>
      </w:tr>
      <w:tr>
        <w:tc>
          <w:tcPr>
            <w:tcBorders>
              <w:top w:color="000000" w:space="0" w:sz="6" w:val="single"/>
              <w:left w:color="000000" w:space="0" w:sz="24" w:val="single"/>
              <w:bottom w:color="000000" w:space="0" w:sz="6" w:val="single"/>
            </w:tcBorders>
          </w:tcPr>
          <w:p w:rsidR="00000000" w:rsidDel="00000000" w:rsidP="00000000" w:rsidRDefault="00000000" w:rsidRPr="00000000" w14:paraId="000000C4">
            <w:pPr>
              <w:spacing w:line="240" w:lineRule="auto"/>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Evaluate the interview results in light of previous research (approximately 600 words) 20%</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0C5">
            <w:pPr>
              <w:pStyle w:val="Subtitle"/>
              <w:rPr>
                <w:b w:val="1"/>
                <w:sz w:val="18"/>
                <w:szCs w:val="18"/>
                <w:u w:val="none"/>
              </w:rPr>
            </w:pPr>
            <w:r w:rsidDel="00000000" w:rsidR="00000000" w:rsidRPr="00000000">
              <w:rPr>
                <w:b w:val="1"/>
                <w:sz w:val="18"/>
                <w:szCs w:val="18"/>
                <w:u w:val="none"/>
                <w:rtl w:val="0"/>
              </w:rPr>
              <w:t xml:space="preserve">1, 3, 5, 6</w:t>
            </w:r>
          </w:p>
        </w:tc>
        <w:tc>
          <w:tcPr>
            <w:tcBorders>
              <w:left w:color="000000" w:space="0" w:sz="6" w:val="single"/>
              <w:right w:color="000000" w:space="0" w:sz="6" w:val="single"/>
            </w:tcBorders>
          </w:tcPr>
          <w:p w:rsidR="00000000" w:rsidDel="00000000" w:rsidP="00000000" w:rsidRDefault="00000000" w:rsidRPr="00000000" w14:paraId="000000C7">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C8">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C9">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CB">
            <w:pPr>
              <w:pStyle w:val="Subtitle"/>
              <w:jc w:val="lef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CC">
            <w:pPr>
              <w:pStyle w:val="Subtitle"/>
              <w:jc w:val="lef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CD">
            <w:pPr>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CE">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D0">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D1">
            <w:pPr>
              <w:pStyle w:val="Subtitle"/>
              <w:jc w:val="left"/>
              <w:rPr>
                <w:b w:val="1"/>
                <w:sz w:val="18"/>
                <w:szCs w:val="18"/>
                <w:u w:val="none"/>
              </w:rPr>
            </w:pPr>
            <w:r w:rsidDel="00000000" w:rsidR="00000000" w:rsidRPr="00000000">
              <w:rPr>
                <w:b w:val="1"/>
                <w:sz w:val="18"/>
                <w:szCs w:val="18"/>
                <w:u w:val="none"/>
                <w:rtl w:val="0"/>
              </w:rPr>
              <w:t xml:space="preserve">20%</w:t>
            </w:r>
          </w:p>
        </w:tc>
      </w:tr>
      <w:tr>
        <w:tc>
          <w:tcPr>
            <w:tcBorders>
              <w:top w:color="000000" w:space="0" w:sz="6" w:val="single"/>
              <w:left w:color="000000" w:space="0" w:sz="24" w:val="single"/>
              <w:bottom w:color="000000" w:space="0" w:sz="6" w:val="single"/>
            </w:tcBorders>
          </w:tcPr>
          <w:p w:rsidR="00000000" w:rsidDel="00000000" w:rsidP="00000000" w:rsidRDefault="00000000" w:rsidRPr="00000000" w14:paraId="000000D2">
            <w:pPr>
              <w:spacing w:line="240" w:lineRule="auto"/>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Relate the findings to current motivation theory (approximately 500 words) 20%</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0D3">
            <w:pPr>
              <w:pStyle w:val="Subtitle"/>
              <w:rPr>
                <w:b w:val="1"/>
                <w:sz w:val="18"/>
                <w:szCs w:val="18"/>
                <w:u w:val="none"/>
              </w:rPr>
            </w:pPr>
            <w:r w:rsidDel="00000000" w:rsidR="00000000" w:rsidRPr="00000000">
              <w:rPr>
                <w:rtl w:val="0"/>
              </w:rPr>
            </w:r>
          </w:p>
          <w:p w:rsidR="00000000" w:rsidDel="00000000" w:rsidP="00000000" w:rsidRDefault="00000000" w:rsidRPr="00000000" w14:paraId="000000D4">
            <w:pPr>
              <w:pStyle w:val="Subtitle"/>
              <w:rPr>
                <w:b w:val="1"/>
                <w:sz w:val="18"/>
                <w:szCs w:val="18"/>
                <w:u w:val="none"/>
              </w:rPr>
            </w:pPr>
            <w:r w:rsidDel="00000000" w:rsidR="00000000" w:rsidRPr="00000000">
              <w:rPr>
                <w:b w:val="1"/>
                <w:sz w:val="18"/>
                <w:szCs w:val="18"/>
                <w:u w:val="none"/>
                <w:rtl w:val="0"/>
              </w:rPr>
              <w:t xml:space="preserve">1, 3,4,5,6</w:t>
            </w:r>
          </w:p>
        </w:tc>
        <w:tc>
          <w:tcPr>
            <w:tcBorders>
              <w:left w:color="000000" w:space="0" w:sz="6" w:val="single"/>
              <w:right w:color="000000" w:space="0" w:sz="6" w:val="single"/>
            </w:tcBorders>
          </w:tcPr>
          <w:p w:rsidR="00000000" w:rsidDel="00000000" w:rsidP="00000000" w:rsidRDefault="00000000" w:rsidRPr="00000000" w14:paraId="000000D6">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D7">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D8">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DA">
            <w:pPr>
              <w:pStyle w:val="Subtitle"/>
              <w:jc w:val="righ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DB">
            <w:pPr>
              <w:pStyle w:val="Subtitle"/>
              <w:jc w:val="righ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DC">
            <w:pPr>
              <w:pStyle w:val="Subtitle"/>
              <w:ind w:firstLine="281"/>
              <w:jc w:val="right"/>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DD">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DF">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E0">
            <w:pPr>
              <w:pStyle w:val="Subtitle"/>
              <w:jc w:val="left"/>
              <w:rPr>
                <w:b w:val="1"/>
                <w:sz w:val="18"/>
                <w:szCs w:val="18"/>
                <w:u w:val="none"/>
              </w:rPr>
            </w:pPr>
            <w:r w:rsidDel="00000000" w:rsidR="00000000" w:rsidRPr="00000000">
              <w:rPr>
                <w:b w:val="1"/>
                <w:sz w:val="18"/>
                <w:szCs w:val="18"/>
                <w:u w:val="none"/>
                <w:rtl w:val="0"/>
              </w:rPr>
              <w:t xml:space="preserve">20%</w:t>
            </w:r>
          </w:p>
        </w:tc>
      </w:tr>
      <w:tr>
        <w:tc>
          <w:tcPr>
            <w:tcBorders>
              <w:top w:color="000000" w:space="0" w:sz="6" w:val="single"/>
              <w:left w:color="000000" w:space="0" w:sz="24" w:val="single"/>
              <w:bottom w:color="000000" w:space="0" w:sz="6" w:val="single"/>
            </w:tcBorders>
          </w:tcPr>
          <w:p w:rsidR="00000000" w:rsidDel="00000000" w:rsidP="00000000" w:rsidRDefault="00000000" w:rsidRPr="00000000" w14:paraId="000000E1">
            <w:pPr>
              <w:spacing w:line="240" w:lineRule="auto"/>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Evaluate the implications of your findings for individuals working in the outdoors (approximately 200 words). 10%</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0E2">
            <w:pPr>
              <w:pStyle w:val="Subtitle"/>
              <w:rPr>
                <w:b w:val="1"/>
                <w:sz w:val="18"/>
                <w:szCs w:val="18"/>
                <w:u w:val="none"/>
              </w:rPr>
            </w:pPr>
            <w:r w:rsidDel="00000000" w:rsidR="00000000" w:rsidRPr="00000000">
              <w:rPr>
                <w:b w:val="1"/>
                <w:sz w:val="18"/>
                <w:szCs w:val="18"/>
                <w:u w:val="none"/>
                <w:rtl w:val="0"/>
              </w:rPr>
              <w:t xml:space="preserve">3</w:t>
            </w:r>
          </w:p>
        </w:tc>
        <w:tc>
          <w:tcPr>
            <w:tcBorders>
              <w:left w:color="000000" w:space="0" w:sz="6" w:val="single"/>
              <w:right w:color="000000" w:space="0" w:sz="6" w:val="single"/>
            </w:tcBorders>
          </w:tcPr>
          <w:p w:rsidR="00000000" w:rsidDel="00000000" w:rsidP="00000000" w:rsidRDefault="00000000" w:rsidRPr="00000000" w14:paraId="000000E4">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E5">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E6">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E8">
            <w:pPr>
              <w:pStyle w:val="Subtitle"/>
              <w:jc w:val="righ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E9">
            <w:pPr>
              <w:pStyle w:val="Subtitle"/>
              <w:jc w:val="righ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EA">
            <w:pPr>
              <w:pStyle w:val="Subtitle"/>
              <w:ind w:firstLine="281"/>
              <w:jc w:val="right"/>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EB">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ED">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EE">
            <w:pPr>
              <w:pStyle w:val="Subtitle"/>
              <w:jc w:val="left"/>
              <w:rPr>
                <w:b w:val="1"/>
                <w:sz w:val="18"/>
                <w:szCs w:val="18"/>
                <w:u w:val="none"/>
              </w:rPr>
            </w:pPr>
            <w:r w:rsidDel="00000000" w:rsidR="00000000" w:rsidRPr="00000000">
              <w:rPr>
                <w:b w:val="1"/>
                <w:sz w:val="18"/>
                <w:szCs w:val="18"/>
                <w:u w:val="none"/>
                <w:rtl w:val="0"/>
              </w:rPr>
              <w:t xml:space="preserve">10%</w:t>
            </w:r>
          </w:p>
        </w:tc>
      </w:tr>
      <w:tr>
        <w:tc>
          <w:tcPr>
            <w:tcBorders>
              <w:top w:color="000000" w:space="0" w:sz="6" w:val="single"/>
              <w:left w:color="000000" w:space="0" w:sz="24" w:val="single"/>
              <w:bottom w:color="000000" w:space="0" w:sz="6" w:val="single"/>
            </w:tcBorders>
          </w:tcPr>
          <w:p w:rsidR="00000000" w:rsidDel="00000000" w:rsidP="00000000" w:rsidRDefault="00000000" w:rsidRPr="00000000" w14:paraId="000000EF">
            <w:pPr>
              <w:jc w:val="both"/>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Identify strengths and limitations of the study (approximately 100 words). 5%</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0F0">
            <w:pPr>
              <w:pStyle w:val="Subtitle"/>
              <w:rPr>
                <w:b w:val="1"/>
                <w:sz w:val="18"/>
                <w:szCs w:val="18"/>
                <w:u w:val="none"/>
              </w:rPr>
            </w:pPr>
            <w:r w:rsidDel="00000000" w:rsidR="00000000" w:rsidRPr="00000000">
              <w:rPr>
                <w:b w:val="1"/>
                <w:sz w:val="18"/>
                <w:szCs w:val="18"/>
                <w:u w:val="none"/>
                <w:rtl w:val="0"/>
              </w:rPr>
              <w:t xml:space="preserve">1,3,4,5,6,</w:t>
            </w:r>
          </w:p>
        </w:tc>
        <w:tc>
          <w:tcPr>
            <w:tcBorders>
              <w:left w:color="000000" w:space="0" w:sz="6" w:val="single"/>
              <w:right w:color="000000" w:space="0" w:sz="6" w:val="single"/>
            </w:tcBorders>
          </w:tcPr>
          <w:p w:rsidR="00000000" w:rsidDel="00000000" w:rsidP="00000000" w:rsidRDefault="00000000" w:rsidRPr="00000000" w14:paraId="000000F2">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F3">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F4">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F6">
            <w:pPr>
              <w:pStyle w:val="Subtitle"/>
              <w:jc w:val="righ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F7">
            <w:pPr>
              <w:pStyle w:val="Subtitle"/>
              <w:jc w:val="righ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0F8">
            <w:pPr>
              <w:pStyle w:val="Subtitle"/>
              <w:ind w:firstLine="281"/>
              <w:jc w:val="right"/>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0F9">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0FB">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0FC">
            <w:pPr>
              <w:pStyle w:val="Subtitle"/>
              <w:jc w:val="left"/>
              <w:rPr>
                <w:b w:val="1"/>
                <w:sz w:val="18"/>
                <w:szCs w:val="18"/>
                <w:u w:val="none"/>
              </w:rPr>
            </w:pPr>
            <w:r w:rsidDel="00000000" w:rsidR="00000000" w:rsidRPr="00000000">
              <w:rPr>
                <w:b w:val="1"/>
                <w:sz w:val="18"/>
                <w:szCs w:val="18"/>
                <w:u w:val="none"/>
                <w:rtl w:val="0"/>
              </w:rPr>
              <w:t xml:space="preserve">5%</w:t>
            </w:r>
          </w:p>
        </w:tc>
      </w:tr>
      <w:tr>
        <w:tc>
          <w:tcPr>
            <w:tcBorders>
              <w:top w:color="000000" w:space="0" w:sz="6" w:val="single"/>
              <w:left w:color="000000" w:space="0" w:sz="24" w:val="single"/>
              <w:bottom w:color="000000" w:space="0" w:sz="6" w:val="single"/>
            </w:tcBorders>
          </w:tcPr>
          <w:p w:rsidR="00000000" w:rsidDel="00000000" w:rsidP="00000000" w:rsidRDefault="00000000" w:rsidRPr="00000000" w14:paraId="000000FD">
            <w:pPr>
              <w:spacing w:line="240" w:lineRule="auto"/>
              <w:rPr>
                <w:rFonts w:ascii="Times New Roman" w:cs="Times New Roman" w:eastAsia="Times New Roman" w:hAnsi="Times New Roman"/>
                <w:sz w:val="20"/>
                <w:szCs w:val="20"/>
              </w:rPr>
            </w:pPr>
            <w:r w:rsidDel="00000000" w:rsidR="00000000" w:rsidRPr="00000000">
              <w:rPr>
                <w:rFonts w:ascii="Times New Roman" w:cs="Times New Roman" w:eastAsia="Times New Roman" w:hAnsi="Times New Roman"/>
                <w:sz w:val="20"/>
                <w:szCs w:val="20"/>
                <w:rtl w:val="0"/>
              </w:rPr>
              <w:t xml:space="preserve">Present ideas for future research in this area (approximately 100 words). 5%</w:t>
            </w:r>
          </w:p>
        </w:tc>
        <w:tc>
          <w:tcPr>
            <w:gridSpan w:val="2"/>
            <w:tcBorders>
              <w:top w:color="000000" w:space="0" w:sz="6" w:val="single"/>
              <w:bottom w:color="000000" w:space="0" w:sz="6" w:val="single"/>
              <w:right w:color="000000" w:space="0" w:sz="6" w:val="single"/>
            </w:tcBorders>
          </w:tcPr>
          <w:p w:rsidR="00000000" w:rsidDel="00000000" w:rsidP="00000000" w:rsidRDefault="00000000" w:rsidRPr="00000000" w14:paraId="000000FE">
            <w:pPr>
              <w:pStyle w:val="Subtitle"/>
              <w:rPr>
                <w:b w:val="1"/>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100">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101">
            <w:pPr>
              <w:pStyle w:val="Subtitle"/>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102">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104">
            <w:pPr>
              <w:pStyle w:val="Subtitle"/>
              <w:jc w:val="righ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105">
            <w:pPr>
              <w:pStyle w:val="Subtitle"/>
              <w:jc w:val="right"/>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6" w:val="single"/>
            </w:tcBorders>
          </w:tcPr>
          <w:p w:rsidR="00000000" w:rsidDel="00000000" w:rsidP="00000000" w:rsidRDefault="00000000" w:rsidRPr="00000000" w14:paraId="00000106">
            <w:pPr>
              <w:pStyle w:val="Subtitle"/>
              <w:ind w:firstLine="281"/>
              <w:jc w:val="right"/>
              <w:rPr>
                <w:sz w:val="18"/>
                <w:szCs w:val="18"/>
                <w:u w:val="none"/>
              </w:rPr>
            </w:pPr>
            <w:r w:rsidDel="00000000" w:rsidR="00000000" w:rsidRPr="00000000">
              <w:rPr>
                <w:rtl w:val="0"/>
              </w:rPr>
            </w:r>
          </w:p>
        </w:tc>
        <w:tc>
          <w:tcPr>
            <w:gridSpan w:val="2"/>
            <w:tcBorders>
              <w:left w:color="000000" w:space="0" w:sz="6" w:val="single"/>
              <w:right w:color="000000" w:space="0" w:sz="6" w:val="single"/>
            </w:tcBorders>
          </w:tcPr>
          <w:p w:rsidR="00000000" w:rsidDel="00000000" w:rsidP="00000000" w:rsidRDefault="00000000" w:rsidRPr="00000000" w14:paraId="00000107">
            <w:pPr>
              <w:pStyle w:val="Subtitle"/>
              <w:rPr>
                <w:sz w:val="18"/>
                <w:szCs w:val="18"/>
                <w:u w:val="none"/>
              </w:rPr>
            </w:pPr>
            <w:r w:rsidDel="00000000" w:rsidR="00000000" w:rsidRPr="00000000">
              <w:rPr>
                <w:rtl w:val="0"/>
              </w:rPr>
            </w:r>
          </w:p>
        </w:tc>
        <w:tc>
          <w:tcPr>
            <w:tcBorders>
              <w:left w:color="000000" w:space="0" w:sz="6" w:val="single"/>
              <w:right w:color="000000" w:space="0" w:sz="6" w:val="single"/>
            </w:tcBorders>
          </w:tcPr>
          <w:p w:rsidR="00000000" w:rsidDel="00000000" w:rsidP="00000000" w:rsidRDefault="00000000" w:rsidRPr="00000000" w14:paraId="00000109">
            <w:pPr>
              <w:pStyle w:val="Subtitle"/>
              <w:rPr>
                <w:sz w:val="18"/>
                <w:szCs w:val="18"/>
                <w:u w:val="none"/>
              </w:rPr>
            </w:pPr>
            <w:r w:rsidDel="00000000" w:rsidR="00000000" w:rsidRPr="00000000">
              <w:rPr>
                <w:rtl w:val="0"/>
              </w:rPr>
            </w:r>
          </w:p>
        </w:tc>
        <w:tc>
          <w:tcPr>
            <w:tcBorders>
              <w:top w:color="000000" w:space="0" w:sz="6" w:val="single"/>
              <w:left w:color="000000" w:space="0" w:sz="6" w:val="single"/>
              <w:bottom w:color="000000" w:space="0" w:sz="6" w:val="single"/>
              <w:right w:color="000000" w:space="0" w:sz="24" w:val="single"/>
            </w:tcBorders>
          </w:tcPr>
          <w:p w:rsidR="00000000" w:rsidDel="00000000" w:rsidP="00000000" w:rsidRDefault="00000000" w:rsidRPr="00000000" w14:paraId="0000010A">
            <w:pPr>
              <w:pStyle w:val="Subtitle"/>
              <w:jc w:val="left"/>
              <w:rPr>
                <w:b w:val="1"/>
                <w:sz w:val="18"/>
                <w:szCs w:val="18"/>
                <w:u w:val="none"/>
              </w:rPr>
            </w:pPr>
            <w:r w:rsidDel="00000000" w:rsidR="00000000" w:rsidRPr="00000000">
              <w:rPr>
                <w:b w:val="1"/>
                <w:sz w:val="18"/>
                <w:szCs w:val="18"/>
                <w:u w:val="none"/>
                <w:rtl w:val="0"/>
              </w:rPr>
              <w:t xml:space="preserve">5%</w:t>
            </w:r>
          </w:p>
        </w:tc>
      </w:tr>
      <w:tr>
        <w:trPr>
          <w:trHeight w:val="282" w:hRule="atLeast"/>
        </w:trPr>
        <w:tc>
          <w:tcPr>
            <w:gridSpan w:val="13"/>
            <w:tcBorders>
              <w:left w:color="000000" w:space="0" w:sz="24" w:val="single"/>
              <w:right w:color="000000" w:space="0" w:sz="4" w:val="single"/>
            </w:tcBorders>
          </w:tcPr>
          <w:p w:rsidR="00000000" w:rsidDel="00000000" w:rsidP="00000000" w:rsidRDefault="00000000" w:rsidRPr="00000000" w14:paraId="0000010B">
            <w:pPr>
              <w:pStyle w:val="Subtitle"/>
              <w:jc w:val="left"/>
              <w:rPr>
                <w:b w:val="1"/>
                <w:sz w:val="24"/>
                <w:szCs w:val="24"/>
                <w:u w:val="none"/>
              </w:rPr>
            </w:pPr>
            <w:r w:rsidDel="00000000" w:rsidR="00000000" w:rsidRPr="00000000">
              <w:rPr>
                <w:sz w:val="18"/>
                <w:szCs w:val="18"/>
                <w:u w:val="none"/>
                <w:rtl w:val="0"/>
              </w:rPr>
              <w:t xml:space="preserve">It is expected that students will present work that is proof read, correctly referenced and adheres to the </w:t>
            </w:r>
            <w:r w:rsidDel="00000000" w:rsidR="00000000" w:rsidRPr="00000000">
              <w:rPr>
                <w:b w:val="1"/>
                <w:sz w:val="18"/>
                <w:szCs w:val="18"/>
                <w:u w:val="none"/>
                <w:rtl w:val="0"/>
              </w:rPr>
              <w:t xml:space="preserve">Assessment Checklist.</w:t>
            </w:r>
            <w:r w:rsidDel="00000000" w:rsidR="00000000" w:rsidRPr="00000000">
              <w:rPr>
                <w:sz w:val="18"/>
                <w:szCs w:val="18"/>
                <w:u w:val="none"/>
                <w:rtl w:val="0"/>
              </w:rPr>
              <w:t xml:space="preserve"> Therefore a range of 0 – 10 marks will be deducted for non-completion of any of the points on the </w:t>
            </w:r>
            <w:r w:rsidDel="00000000" w:rsidR="00000000" w:rsidRPr="00000000">
              <w:rPr>
                <w:b w:val="1"/>
                <w:sz w:val="18"/>
                <w:szCs w:val="18"/>
                <w:u w:val="none"/>
                <w:rtl w:val="0"/>
              </w:rPr>
              <w:t xml:space="preserve">checklist below</w:t>
            </w:r>
            <w:r w:rsidDel="00000000" w:rsidR="00000000" w:rsidRPr="00000000">
              <w:rPr>
                <w:sz w:val="18"/>
                <w:szCs w:val="18"/>
                <w:u w:val="none"/>
                <w:rtl w:val="0"/>
              </w:rPr>
              <w:t xml:space="preserve">.</w:t>
            </w:r>
            <w:r w:rsidDel="00000000" w:rsidR="00000000" w:rsidRPr="00000000">
              <w:rPr>
                <w:rtl w:val="0"/>
              </w:rPr>
            </w:r>
          </w:p>
        </w:tc>
        <w:tc>
          <w:tcPr>
            <w:tcBorders>
              <w:left w:color="000000" w:space="0" w:sz="4" w:val="single"/>
              <w:right w:color="000000" w:space="0" w:sz="24" w:val="single"/>
            </w:tcBorders>
          </w:tcPr>
          <w:p w:rsidR="00000000" w:rsidDel="00000000" w:rsidP="00000000" w:rsidRDefault="00000000" w:rsidRPr="00000000" w14:paraId="00000118">
            <w:pPr>
              <w:pStyle w:val="Subtitle"/>
              <w:jc w:val="left"/>
              <w:rPr>
                <w:b w:val="1"/>
                <w:sz w:val="24"/>
                <w:szCs w:val="24"/>
                <w:u w:val="none"/>
              </w:rPr>
            </w:pPr>
            <w:r w:rsidDel="00000000" w:rsidR="00000000" w:rsidRPr="00000000">
              <w:rPr>
                <w:rtl w:val="0"/>
              </w:rPr>
            </w:r>
          </w:p>
        </w:tc>
      </w:tr>
      <w:tr>
        <w:trPr>
          <w:trHeight w:val="1391" w:hRule="atLeast"/>
        </w:trPr>
        <w:tc>
          <w:tcPr>
            <w:gridSpan w:val="14"/>
            <w:tcBorders>
              <w:left w:color="000000" w:space="0" w:sz="24" w:val="single"/>
              <w:right w:color="000000" w:space="0" w:sz="24" w:val="single"/>
            </w:tcBorders>
          </w:tcPr>
          <w:p w:rsidR="00000000" w:rsidDel="00000000" w:rsidP="00000000" w:rsidRDefault="00000000" w:rsidRPr="00000000" w14:paraId="00000119">
            <w:pPr>
              <w:pStyle w:val="Subtitle"/>
              <w:jc w:val="left"/>
              <w:rPr>
                <w:b w:val="1"/>
                <w:sz w:val="24"/>
                <w:szCs w:val="24"/>
                <w:u w:val="none"/>
              </w:rPr>
            </w:pPr>
            <w:r w:rsidDel="00000000" w:rsidR="00000000" w:rsidRPr="00000000">
              <w:rPr>
                <w:b w:val="1"/>
                <w:sz w:val="24"/>
                <w:szCs w:val="24"/>
                <w:u w:val="none"/>
                <w:rtl w:val="0"/>
              </w:rPr>
              <w:t xml:space="preserve">TUTOR COMMENTS:</w:t>
            </w:r>
          </w:p>
        </w:tc>
      </w:tr>
      <w:tr>
        <w:trPr>
          <w:trHeight w:val="365" w:hRule="atLeast"/>
        </w:trPr>
        <w:tc>
          <w:tcPr>
            <w:gridSpan w:val="2"/>
            <w:tcBorders>
              <w:left w:color="000000" w:space="0" w:sz="24" w:val="single"/>
              <w:bottom w:color="000000" w:space="0" w:sz="24" w:val="single"/>
            </w:tcBorders>
          </w:tcPr>
          <w:p w:rsidR="00000000" w:rsidDel="00000000" w:rsidP="00000000" w:rsidRDefault="00000000" w:rsidRPr="00000000" w14:paraId="00000127">
            <w:pPr>
              <w:pStyle w:val="Subtitle"/>
              <w:jc w:val="left"/>
              <w:rPr>
                <w:b w:val="1"/>
                <w:sz w:val="18"/>
                <w:szCs w:val="18"/>
                <w:u w:val="none"/>
              </w:rPr>
            </w:pPr>
            <w:r w:rsidDel="00000000" w:rsidR="00000000" w:rsidRPr="00000000">
              <w:rPr>
                <w:b w:val="1"/>
                <w:sz w:val="18"/>
                <w:szCs w:val="18"/>
                <w:u w:val="none"/>
                <w:rtl w:val="0"/>
              </w:rPr>
              <w:t xml:space="preserve"> Submission date: 24/4/20</w:t>
            </w:r>
          </w:p>
          <w:p w:rsidR="00000000" w:rsidDel="00000000" w:rsidP="00000000" w:rsidRDefault="00000000" w:rsidRPr="00000000" w14:paraId="00000128">
            <w:pPr>
              <w:pStyle w:val="Subtitle"/>
              <w:jc w:val="left"/>
              <w:rPr>
                <w:b w:val="1"/>
                <w:sz w:val="18"/>
                <w:szCs w:val="18"/>
                <w:u w:val="none"/>
              </w:rPr>
            </w:pPr>
            <w:r w:rsidDel="00000000" w:rsidR="00000000" w:rsidRPr="00000000">
              <w:rPr>
                <w:rtl w:val="0"/>
              </w:rPr>
            </w:r>
          </w:p>
          <w:p w:rsidR="00000000" w:rsidDel="00000000" w:rsidP="00000000" w:rsidRDefault="00000000" w:rsidRPr="00000000" w14:paraId="00000129">
            <w:pPr>
              <w:pStyle w:val="Subtitle"/>
              <w:jc w:val="left"/>
              <w:rPr>
                <w:b w:val="1"/>
                <w:sz w:val="18"/>
                <w:szCs w:val="18"/>
                <w:u w:val="none"/>
              </w:rPr>
            </w:pPr>
            <w:r w:rsidDel="00000000" w:rsidR="00000000" w:rsidRPr="00000000">
              <w:rPr>
                <w:b w:val="1"/>
                <w:sz w:val="18"/>
                <w:szCs w:val="18"/>
                <w:u w:val="none"/>
                <w:rtl w:val="0"/>
              </w:rPr>
              <w:t xml:space="preserve">via Turnitin</w:t>
            </w:r>
          </w:p>
        </w:tc>
        <w:tc>
          <w:tcPr>
            <w:gridSpan w:val="4"/>
            <w:tcBorders>
              <w:bottom w:color="000000" w:space="0" w:sz="24" w:val="single"/>
            </w:tcBorders>
          </w:tcPr>
          <w:p w:rsidR="00000000" w:rsidDel="00000000" w:rsidP="00000000" w:rsidRDefault="00000000" w:rsidRPr="00000000" w14:paraId="0000012B">
            <w:pPr>
              <w:pStyle w:val="Subtitle"/>
              <w:jc w:val="left"/>
              <w:rPr>
                <w:b w:val="1"/>
                <w:sz w:val="18"/>
                <w:szCs w:val="18"/>
                <w:u w:val="none"/>
              </w:rPr>
            </w:pPr>
            <w:r w:rsidDel="00000000" w:rsidR="00000000" w:rsidRPr="00000000">
              <w:rPr>
                <w:b w:val="1"/>
                <w:sz w:val="18"/>
                <w:szCs w:val="18"/>
                <w:u w:val="none"/>
                <w:rtl w:val="0"/>
              </w:rPr>
              <w:t xml:space="preserve">Return date:</w:t>
            </w:r>
          </w:p>
          <w:p w:rsidR="00000000" w:rsidDel="00000000" w:rsidP="00000000" w:rsidRDefault="00000000" w:rsidRPr="00000000" w14:paraId="0000012C">
            <w:pPr>
              <w:pStyle w:val="Subtitle"/>
              <w:jc w:val="left"/>
              <w:rPr>
                <w:b w:val="1"/>
                <w:sz w:val="18"/>
                <w:szCs w:val="18"/>
                <w:u w:val="none"/>
              </w:rPr>
            </w:pPr>
            <w:r w:rsidDel="00000000" w:rsidR="00000000" w:rsidRPr="00000000">
              <w:rPr>
                <w:b w:val="1"/>
                <w:sz w:val="18"/>
                <w:szCs w:val="18"/>
                <w:u w:val="none"/>
                <w:rtl w:val="0"/>
              </w:rPr>
              <w:t xml:space="preserve">(at least within 4 weeks)</w:t>
            </w:r>
          </w:p>
        </w:tc>
        <w:tc>
          <w:tcPr>
            <w:gridSpan w:val="5"/>
            <w:tcBorders>
              <w:bottom w:color="000000" w:space="0" w:sz="24" w:val="single"/>
            </w:tcBorders>
          </w:tcPr>
          <w:p w:rsidR="00000000" w:rsidDel="00000000" w:rsidP="00000000" w:rsidRDefault="00000000" w:rsidRPr="00000000" w14:paraId="00000130">
            <w:pPr>
              <w:pStyle w:val="Subtitle"/>
              <w:jc w:val="left"/>
              <w:rPr>
                <w:b w:val="1"/>
                <w:sz w:val="18"/>
                <w:szCs w:val="18"/>
                <w:u w:val="none"/>
              </w:rPr>
            </w:pPr>
            <w:r w:rsidDel="00000000" w:rsidR="00000000" w:rsidRPr="00000000">
              <w:rPr>
                <w:b w:val="1"/>
                <w:sz w:val="18"/>
                <w:szCs w:val="18"/>
                <w:u w:val="none"/>
                <w:rtl w:val="0"/>
              </w:rPr>
              <w:t xml:space="preserve">Tutor:  Alison Connaughton</w:t>
            </w:r>
          </w:p>
        </w:tc>
        <w:tc>
          <w:tcPr>
            <w:gridSpan w:val="3"/>
            <w:tcBorders>
              <w:bottom w:color="000000" w:space="0" w:sz="24" w:val="single"/>
              <w:right w:color="000000" w:space="0" w:sz="24" w:val="single"/>
            </w:tcBorders>
          </w:tcPr>
          <w:p w:rsidR="00000000" w:rsidDel="00000000" w:rsidP="00000000" w:rsidRDefault="00000000" w:rsidRPr="00000000" w14:paraId="00000135">
            <w:pPr>
              <w:pStyle w:val="Subtitle"/>
              <w:jc w:val="left"/>
              <w:rPr>
                <w:b w:val="1"/>
                <w:sz w:val="18"/>
                <w:szCs w:val="18"/>
                <w:u w:val="none"/>
              </w:rPr>
            </w:pPr>
            <w:r w:rsidDel="00000000" w:rsidR="00000000" w:rsidRPr="00000000">
              <w:rPr>
                <w:b w:val="1"/>
                <w:sz w:val="18"/>
                <w:szCs w:val="18"/>
                <w:u w:val="none"/>
                <w:rtl w:val="0"/>
              </w:rPr>
              <w:t xml:space="preserve">Mark: </w:t>
            </w:r>
          </w:p>
        </w:tc>
      </w:tr>
    </w:tbl>
    <w:p w:rsidR="00000000" w:rsidDel="00000000" w:rsidP="00000000" w:rsidRDefault="00000000" w:rsidRPr="00000000" w14:paraId="00000138">
      <w:pPr>
        <w:pStyle w:val="Title"/>
        <w:jc w:val="left"/>
        <w:rPr>
          <w:u w:val="single"/>
        </w:rPr>
      </w:pPr>
      <w:r w:rsidDel="00000000" w:rsidR="00000000" w:rsidRPr="00000000">
        <w:rPr>
          <w:rtl w:val="0"/>
        </w:rPr>
      </w:r>
    </w:p>
    <w:p w:rsidR="00000000" w:rsidDel="00000000" w:rsidP="00000000" w:rsidRDefault="00000000" w:rsidRPr="00000000" w14:paraId="00000139">
      <w:pPr>
        <w:pStyle w:val="Title"/>
        <w:jc w:val="left"/>
        <w:rPr>
          <w:u w:val="single"/>
        </w:rPr>
      </w:pPr>
      <w:r w:rsidDel="00000000" w:rsidR="00000000" w:rsidRPr="00000000">
        <w:rPr>
          <w:rtl w:val="0"/>
        </w:rPr>
      </w:r>
    </w:p>
    <w:p w:rsidR="00000000" w:rsidDel="00000000" w:rsidP="00000000" w:rsidRDefault="00000000" w:rsidRPr="00000000" w14:paraId="0000013A">
      <w:pPr>
        <w:pStyle w:val="Title"/>
        <w:jc w:val="left"/>
        <w:rPr>
          <w:u w:val="single"/>
        </w:rPr>
      </w:pPr>
      <w:r w:rsidDel="00000000" w:rsidR="00000000" w:rsidRPr="00000000">
        <w:rPr>
          <w:rtl w:val="0"/>
        </w:rPr>
      </w:r>
    </w:p>
    <w:p w:rsidR="00000000" w:rsidDel="00000000" w:rsidP="00000000" w:rsidRDefault="00000000" w:rsidRPr="00000000" w14:paraId="0000013B">
      <w:pPr>
        <w:pStyle w:val="Title"/>
        <w:jc w:val="left"/>
        <w:rPr>
          <w:u w:val="single"/>
        </w:rPr>
      </w:pPr>
      <w:r w:rsidDel="00000000" w:rsidR="00000000" w:rsidRPr="00000000">
        <w:rPr>
          <w:rtl w:val="0"/>
        </w:rPr>
      </w:r>
    </w:p>
    <w:p w:rsidR="00000000" w:rsidDel="00000000" w:rsidP="00000000" w:rsidRDefault="00000000" w:rsidRPr="00000000" w14:paraId="0000013C">
      <w:pPr>
        <w:pStyle w:val="Title"/>
        <w:jc w:val="left"/>
        <w:rPr>
          <w:u w:val="single"/>
        </w:rPr>
      </w:pPr>
      <w:r w:rsidDel="00000000" w:rsidR="00000000" w:rsidRPr="00000000">
        <w:rPr>
          <w:rtl w:val="0"/>
        </w:rPr>
      </w:r>
    </w:p>
    <w:p w:rsidR="00000000" w:rsidDel="00000000" w:rsidP="00000000" w:rsidRDefault="00000000" w:rsidRPr="00000000" w14:paraId="0000013D">
      <w:pPr>
        <w:pStyle w:val="Title"/>
        <w:jc w:val="left"/>
        <w:rPr>
          <w:u w:val="single"/>
        </w:rPr>
      </w:pPr>
      <w:r w:rsidDel="00000000" w:rsidR="00000000" w:rsidRPr="00000000">
        <w:rPr>
          <w:rtl w:val="0"/>
        </w:rPr>
      </w:r>
    </w:p>
    <w:p w:rsidR="00000000" w:rsidDel="00000000" w:rsidP="00000000" w:rsidRDefault="00000000" w:rsidRPr="00000000" w14:paraId="0000013E">
      <w:pPr>
        <w:pStyle w:val="Title"/>
        <w:jc w:val="left"/>
        <w:rPr>
          <w:u w:val="single"/>
        </w:rPr>
      </w:pPr>
      <w:r w:rsidDel="00000000" w:rsidR="00000000" w:rsidRPr="00000000">
        <w:rPr>
          <w:rtl w:val="0"/>
        </w:rPr>
      </w:r>
    </w:p>
    <w:p w:rsidR="00000000" w:rsidDel="00000000" w:rsidP="00000000" w:rsidRDefault="00000000" w:rsidRPr="00000000" w14:paraId="0000013F">
      <w:pPr>
        <w:pStyle w:val="Title"/>
        <w:jc w:val="left"/>
        <w:rPr>
          <w:u w:val="single"/>
        </w:rPr>
      </w:pPr>
      <w:r w:rsidDel="00000000" w:rsidR="00000000" w:rsidRPr="00000000">
        <w:rPr>
          <w:rtl w:val="0"/>
        </w:rPr>
      </w:r>
    </w:p>
    <w:p w:rsidR="00000000" w:rsidDel="00000000" w:rsidP="00000000" w:rsidRDefault="00000000" w:rsidRPr="00000000" w14:paraId="00000140">
      <w:pPr>
        <w:pStyle w:val="Title"/>
        <w:jc w:val="left"/>
        <w:rPr>
          <w:u w:val="single"/>
        </w:rPr>
      </w:pPr>
      <w:r w:rsidDel="00000000" w:rsidR="00000000" w:rsidRPr="00000000">
        <w:rPr>
          <w:rtl w:val="0"/>
        </w:rPr>
      </w:r>
    </w:p>
    <w:p w:rsidR="00000000" w:rsidDel="00000000" w:rsidP="00000000" w:rsidRDefault="00000000" w:rsidRPr="00000000" w14:paraId="00000141">
      <w:pPr>
        <w:pStyle w:val="Title"/>
        <w:jc w:val="left"/>
        <w:rPr>
          <w:u w:val="single"/>
        </w:rPr>
      </w:pPr>
      <w:r w:rsidDel="00000000" w:rsidR="00000000" w:rsidRPr="00000000">
        <w:rPr>
          <w:rtl w:val="0"/>
        </w:rPr>
      </w:r>
    </w:p>
    <w:p w:rsidR="00000000" w:rsidDel="00000000" w:rsidP="00000000" w:rsidRDefault="00000000" w:rsidRPr="00000000" w14:paraId="00000142">
      <w:pPr>
        <w:pStyle w:val="Title"/>
        <w:jc w:val="left"/>
        <w:rPr>
          <w:u w:val="single"/>
        </w:rPr>
      </w:pPr>
      <w:r w:rsidDel="00000000" w:rsidR="00000000" w:rsidRPr="00000000">
        <w:rPr>
          <w:rtl w:val="0"/>
        </w:rPr>
      </w:r>
    </w:p>
    <w:p w:rsidR="00000000" w:rsidDel="00000000" w:rsidP="00000000" w:rsidRDefault="00000000" w:rsidRPr="00000000" w14:paraId="00000143">
      <w:pPr>
        <w:pStyle w:val="Title"/>
        <w:jc w:val="left"/>
        <w:rPr>
          <w:u w:val="single"/>
        </w:rPr>
      </w:pPr>
      <w:r w:rsidDel="00000000" w:rsidR="00000000" w:rsidRPr="00000000">
        <w:rPr>
          <w:rtl w:val="0"/>
        </w:rPr>
      </w:r>
    </w:p>
    <w:p w:rsidR="00000000" w:rsidDel="00000000" w:rsidP="00000000" w:rsidRDefault="00000000" w:rsidRPr="00000000" w14:paraId="00000144">
      <w:pPr>
        <w:pStyle w:val="Title"/>
        <w:jc w:val="left"/>
        <w:rPr>
          <w:u w:val="single"/>
        </w:rPr>
      </w:pPr>
      <w:r w:rsidDel="00000000" w:rsidR="00000000" w:rsidRPr="00000000">
        <w:rPr>
          <w:rtl w:val="0"/>
        </w:rPr>
      </w:r>
    </w:p>
    <w:p w:rsidR="00000000" w:rsidDel="00000000" w:rsidP="00000000" w:rsidRDefault="00000000" w:rsidRPr="00000000" w14:paraId="00000145">
      <w:pPr>
        <w:pStyle w:val="Title"/>
        <w:jc w:val="left"/>
        <w:rPr>
          <w:u w:val="single"/>
        </w:rPr>
      </w:pPr>
      <w:r w:rsidDel="00000000" w:rsidR="00000000" w:rsidRPr="00000000">
        <w:rPr>
          <w:rtl w:val="0"/>
        </w:rPr>
      </w:r>
    </w:p>
    <w:p w:rsidR="00000000" w:rsidDel="00000000" w:rsidP="00000000" w:rsidRDefault="00000000" w:rsidRPr="00000000" w14:paraId="00000146">
      <w:pPr>
        <w:pStyle w:val="Title"/>
        <w:jc w:val="left"/>
        <w:rPr>
          <w:u w:val="single"/>
        </w:rPr>
      </w:pPr>
      <w:r w:rsidDel="00000000" w:rsidR="00000000" w:rsidRPr="00000000">
        <w:rPr>
          <w:rtl w:val="0"/>
        </w:rPr>
      </w:r>
    </w:p>
    <w:p w:rsidR="00000000" w:rsidDel="00000000" w:rsidP="00000000" w:rsidRDefault="00000000" w:rsidRPr="00000000" w14:paraId="00000147">
      <w:pPr>
        <w:pStyle w:val="Title"/>
        <w:jc w:val="left"/>
        <w:rPr>
          <w:u w:val="single"/>
        </w:rPr>
      </w:pPr>
      <w:r w:rsidDel="00000000" w:rsidR="00000000" w:rsidRPr="00000000">
        <w:rPr>
          <w:rtl w:val="0"/>
        </w:rPr>
      </w:r>
    </w:p>
    <w:p w:rsidR="00000000" w:rsidDel="00000000" w:rsidP="00000000" w:rsidRDefault="00000000" w:rsidRPr="00000000" w14:paraId="00000148">
      <w:pPr>
        <w:pStyle w:val="Title"/>
        <w:jc w:val="left"/>
        <w:rPr>
          <w:u w:val="single"/>
        </w:rPr>
      </w:pPr>
      <w:r w:rsidDel="00000000" w:rsidR="00000000" w:rsidRPr="00000000">
        <w:rPr>
          <w:rtl w:val="0"/>
        </w:rPr>
      </w:r>
    </w:p>
    <w:p w:rsidR="00000000" w:rsidDel="00000000" w:rsidP="00000000" w:rsidRDefault="00000000" w:rsidRPr="00000000" w14:paraId="00000149">
      <w:pPr>
        <w:pStyle w:val="Title"/>
        <w:jc w:val="left"/>
        <w:rPr>
          <w:u w:val="single"/>
        </w:rPr>
      </w:pPr>
      <w:r w:rsidDel="00000000" w:rsidR="00000000" w:rsidRPr="00000000">
        <w:rPr>
          <w:rtl w:val="0"/>
        </w:rPr>
      </w:r>
    </w:p>
    <w:p w:rsidR="00000000" w:rsidDel="00000000" w:rsidP="00000000" w:rsidRDefault="00000000" w:rsidRPr="00000000" w14:paraId="0000014A">
      <w:pPr>
        <w:pStyle w:val="Title"/>
        <w:jc w:val="left"/>
        <w:rPr>
          <w:u w:val="single"/>
        </w:rPr>
      </w:pPr>
      <w:r w:rsidDel="00000000" w:rsidR="00000000" w:rsidRPr="00000000">
        <w:rPr>
          <w:rtl w:val="0"/>
        </w:rPr>
      </w:r>
    </w:p>
    <w:p w:rsidR="00000000" w:rsidDel="00000000" w:rsidP="00000000" w:rsidRDefault="00000000" w:rsidRPr="00000000" w14:paraId="0000014B">
      <w:pPr>
        <w:pStyle w:val="Title"/>
        <w:jc w:val="left"/>
        <w:rPr>
          <w:u w:val="single"/>
        </w:rPr>
      </w:pPr>
      <w:r w:rsidDel="00000000" w:rsidR="00000000" w:rsidRPr="00000000">
        <w:rPr>
          <w:rtl w:val="0"/>
        </w:rPr>
      </w:r>
    </w:p>
    <w:p w:rsidR="00000000" w:rsidDel="00000000" w:rsidP="00000000" w:rsidRDefault="00000000" w:rsidRPr="00000000" w14:paraId="0000014C">
      <w:pPr>
        <w:pStyle w:val="Title"/>
        <w:jc w:val="left"/>
        <w:rPr>
          <w:u w:val="single"/>
        </w:rPr>
      </w:pPr>
      <w:r w:rsidDel="00000000" w:rsidR="00000000" w:rsidRPr="00000000">
        <w:rPr>
          <w:rtl w:val="0"/>
        </w:rPr>
      </w:r>
    </w:p>
    <w:p w:rsidR="00000000" w:rsidDel="00000000" w:rsidP="00000000" w:rsidRDefault="00000000" w:rsidRPr="00000000" w14:paraId="0000014D">
      <w:pPr>
        <w:pStyle w:val="Title"/>
        <w:jc w:val="left"/>
        <w:rPr>
          <w:u w:val="single"/>
        </w:rPr>
      </w:pPr>
      <w:r w:rsidDel="00000000" w:rsidR="00000000" w:rsidRPr="00000000">
        <w:rPr>
          <w:rtl w:val="0"/>
        </w:rPr>
      </w:r>
    </w:p>
    <w:p w:rsidR="00000000" w:rsidDel="00000000" w:rsidP="00000000" w:rsidRDefault="00000000" w:rsidRPr="00000000" w14:paraId="0000014E">
      <w:pPr>
        <w:pStyle w:val="Title"/>
        <w:jc w:val="left"/>
        <w:rPr>
          <w:u w:val="single"/>
        </w:rPr>
      </w:pPr>
      <w:r w:rsidDel="00000000" w:rsidR="00000000" w:rsidRPr="00000000">
        <w:rPr>
          <w:rtl w:val="0"/>
        </w:rPr>
      </w:r>
    </w:p>
    <w:p w:rsidR="00000000" w:rsidDel="00000000" w:rsidP="00000000" w:rsidRDefault="00000000" w:rsidRPr="00000000" w14:paraId="0000014F">
      <w:pPr>
        <w:pStyle w:val="Title"/>
        <w:jc w:val="left"/>
        <w:rPr>
          <w:u w:val="single"/>
        </w:rPr>
      </w:pPr>
      <w:r w:rsidDel="00000000" w:rsidR="00000000" w:rsidRPr="00000000">
        <w:rPr>
          <w:rtl w:val="0"/>
        </w:rPr>
      </w:r>
    </w:p>
    <w:p w:rsidR="00000000" w:rsidDel="00000000" w:rsidP="00000000" w:rsidRDefault="00000000" w:rsidRPr="00000000" w14:paraId="00000150">
      <w:pPr>
        <w:pStyle w:val="Title"/>
        <w:jc w:val="left"/>
        <w:rPr>
          <w:u w:val="single"/>
        </w:rPr>
      </w:pPr>
      <w:r w:rsidDel="00000000" w:rsidR="00000000" w:rsidRPr="00000000">
        <w:rPr>
          <w:rtl w:val="0"/>
        </w:rPr>
      </w:r>
    </w:p>
    <w:p w:rsidR="00000000" w:rsidDel="00000000" w:rsidP="00000000" w:rsidRDefault="00000000" w:rsidRPr="00000000" w14:paraId="00000151">
      <w:pPr>
        <w:pStyle w:val="Title"/>
        <w:jc w:val="left"/>
        <w:rPr>
          <w:u w:val="single"/>
        </w:rPr>
      </w:pPr>
      <w:r w:rsidDel="00000000" w:rsidR="00000000" w:rsidRPr="00000000">
        <w:rPr>
          <w:rtl w:val="0"/>
        </w:rPr>
      </w:r>
    </w:p>
    <w:p w:rsidR="00000000" w:rsidDel="00000000" w:rsidP="00000000" w:rsidRDefault="00000000" w:rsidRPr="00000000" w14:paraId="00000152">
      <w:pPr>
        <w:pStyle w:val="Title"/>
        <w:jc w:val="left"/>
        <w:rPr>
          <w:u w:val="single"/>
        </w:rPr>
      </w:pPr>
      <w:r w:rsidDel="00000000" w:rsidR="00000000" w:rsidRPr="00000000">
        <w:rPr>
          <w:u w:val="single"/>
          <w:rtl w:val="0"/>
        </w:rPr>
        <w:t xml:space="preserve">Assignment Checklist</w:t>
      </w:r>
    </w:p>
    <w:p w:rsidR="00000000" w:rsidDel="00000000" w:rsidP="00000000" w:rsidRDefault="00000000" w:rsidRPr="00000000" w14:paraId="00000153">
      <w:pPr>
        <w:pStyle w:val="Title"/>
        <w:ind w:left="-284" w:firstLine="0"/>
        <w:rPr/>
      </w:pPr>
      <w:r w:rsidDel="00000000" w:rsidR="00000000" w:rsidRPr="00000000">
        <w:rPr>
          <w:rtl w:val="0"/>
        </w:rPr>
      </w:r>
    </w:p>
    <w:p w:rsidR="00000000" w:rsidDel="00000000" w:rsidP="00000000" w:rsidRDefault="00000000" w:rsidRPr="00000000" w14:paraId="00000154">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24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Please complete the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Personal Evaluation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section of the Assessment Feedback sheet, add your name and details, and paste the whole of this assignment document into the front of your assignment</w:t>
      </w:r>
    </w:p>
    <w:p w:rsidR="00000000" w:rsidDel="00000000" w:rsidP="00000000" w:rsidRDefault="00000000" w:rsidRPr="00000000" w14:paraId="0000015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147" w:right="-391" w:hanging="72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156">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Submission is a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single word file, clearly labelled</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with your name and module code</w:t>
      </w:r>
    </w:p>
    <w:p w:rsidR="00000000" w:rsidDel="00000000" w:rsidP="00000000" w:rsidRDefault="00000000" w:rsidRPr="00000000" w14:paraId="00000157">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Font style - Times New Roman, size -12 for text and 14 for headings</w:t>
      </w:r>
    </w:p>
    <w:p w:rsidR="00000000" w:rsidDel="00000000" w:rsidP="00000000" w:rsidRDefault="00000000" w:rsidRPr="00000000" w14:paraId="00000158">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Ink colour – black only</w:t>
      </w:r>
    </w:p>
    <w:p w:rsidR="00000000" w:rsidDel="00000000" w:rsidP="00000000" w:rsidRDefault="00000000" w:rsidRPr="00000000" w14:paraId="00000159">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Line spacing – 1.5 line spacing and 2cm- 2.5cm page margins</w:t>
      </w:r>
    </w:p>
    <w:p w:rsidR="00000000" w:rsidDel="00000000" w:rsidP="00000000" w:rsidRDefault="00000000" w:rsidRPr="00000000" w14:paraId="0000015A">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Quotations more than three lines to be indented 1 line spacing</w:t>
      </w:r>
    </w:p>
    <w:p w:rsidR="00000000" w:rsidDel="00000000" w:rsidP="00000000" w:rsidRDefault="00000000" w:rsidRPr="00000000" w14:paraId="0000015B">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One line space between paragraphs, paragraphs must be left aligned</w:t>
      </w:r>
    </w:p>
    <w:p w:rsidR="00000000" w:rsidDel="00000000" w:rsidP="00000000" w:rsidRDefault="00000000" w:rsidRPr="00000000" w14:paraId="0000015C">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Pagination (your assignment should have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page numbers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15D">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All tables and figures are internally referenced and have a title</w:t>
      </w:r>
    </w:p>
    <w:p w:rsidR="00000000" w:rsidDel="00000000" w:rsidP="00000000" w:rsidRDefault="00000000" w:rsidRPr="00000000" w14:paraId="0000015E">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Word count</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checked and written at end of text (before references and any appendix)</w:t>
      </w:r>
    </w:p>
    <w:p w:rsidR="00000000" w:rsidDel="00000000" w:rsidP="00000000" w:rsidRDefault="00000000" w:rsidRPr="00000000" w14:paraId="0000015F">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Assignment is within 10% of the word limit (excluding references and any appendices)</w:t>
      </w:r>
    </w:p>
    <w:p w:rsidR="00000000" w:rsidDel="00000000" w:rsidP="00000000" w:rsidRDefault="00000000" w:rsidRPr="00000000" w14:paraId="00000160">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All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references in the text are included in the reference list</w:t>
      </w:r>
    </w:p>
    <w:p w:rsidR="00000000" w:rsidDel="00000000" w:rsidP="00000000" w:rsidRDefault="00000000" w:rsidRPr="00000000" w14:paraId="00000161">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Correct referencing following the Harvard style, as described in the UWTSD referencing guide.</w:t>
      </w:r>
    </w:p>
    <w:p w:rsidR="00000000" w:rsidDel="00000000" w:rsidP="00000000" w:rsidRDefault="00000000" w:rsidRPr="00000000" w14:paraId="00000162">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Correct spelling using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UK English</w:t>
      </w:r>
      <w:r w:rsidDel="00000000" w:rsidR="00000000" w:rsidRPr="00000000">
        <w:rPr>
          <w:rtl w:val="0"/>
        </w:rPr>
      </w:r>
    </w:p>
    <w:p w:rsidR="00000000" w:rsidDel="00000000" w:rsidP="00000000" w:rsidRDefault="00000000" w:rsidRPr="00000000" w14:paraId="00000163">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Correct use of punctuation</w:t>
      </w:r>
    </w:p>
    <w:p w:rsidR="00000000" w:rsidDel="00000000" w:rsidP="00000000" w:rsidRDefault="00000000" w:rsidRPr="00000000" w14:paraId="00000164">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Grammar and syntax correct- double check anything that has a green line under it</w:t>
      </w:r>
    </w:p>
    <w:p w:rsidR="00000000" w:rsidDel="00000000" w:rsidP="00000000" w:rsidRDefault="00000000" w:rsidRPr="00000000" w14:paraId="00000165">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 have read my assignment out loud to myself and it makes sense and is easy to read</w:t>
      </w:r>
    </w:p>
    <w:p w:rsidR="00000000" w:rsidDel="00000000" w:rsidP="00000000" w:rsidRDefault="00000000" w:rsidRPr="00000000" w14:paraId="00000166">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0" w:before="0" w:line="480" w:lineRule="auto"/>
        <w:ind w:left="147" w:right="-391" w:hanging="357"/>
        <w:jc w:val="left"/>
        <w:rPr>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Somebody else has read my work and it makes sense to him or her!</w:t>
      </w:r>
    </w:p>
    <w:p w:rsidR="00000000" w:rsidDel="00000000" w:rsidP="00000000" w:rsidRDefault="00000000" w:rsidRPr="00000000" w14:paraId="00000167">
      <w:pPr>
        <w:keepNext w:val="0"/>
        <w:keepLines w:val="0"/>
        <w:widowControl w:val="0"/>
        <w:numPr>
          <w:ilvl w:val="0"/>
          <w:numId w:val="2"/>
        </w:numPr>
        <w:pBdr>
          <w:top w:space="0" w:sz="0" w:val="nil"/>
          <w:left w:space="0" w:sz="0" w:val="nil"/>
          <w:bottom w:space="0" w:sz="0" w:val="nil"/>
          <w:right w:space="0" w:sz="0" w:val="nil"/>
          <w:between w:space="0" w:sz="0" w:val="nil"/>
        </w:pBdr>
        <w:shd w:fill="auto" w:val="clear"/>
        <w:spacing w:after="240" w:before="0" w:line="480" w:lineRule="auto"/>
        <w:ind w:left="147" w:right="-391" w:hanging="357"/>
        <w:jc w:val="left"/>
        <w:rPr>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I have checked and I have not plagiarised </w:t>
      </w:r>
    </w:p>
    <w:p w:rsidR="00000000" w:rsidDel="00000000" w:rsidP="00000000" w:rsidRDefault="00000000" w:rsidRPr="00000000" w14:paraId="00000168">
      <w:pPr>
        <w:jc w:val="center"/>
        <w:rPr>
          <w:b w:val="1"/>
          <w:sz w:val="52"/>
          <w:szCs w:val="52"/>
        </w:rPr>
      </w:pPr>
      <w:r w:rsidDel="00000000" w:rsidR="00000000" w:rsidRPr="00000000">
        <w:rPr>
          <w:b w:val="1"/>
          <w:sz w:val="52"/>
          <w:szCs w:val="52"/>
          <w:rtl w:val="0"/>
        </w:rPr>
        <w:t xml:space="preserve">Failure to follow these guidelines will cost you marks!</w:t>
      </w:r>
    </w:p>
    <w:p w:rsidR="00000000" w:rsidDel="00000000" w:rsidP="00000000" w:rsidRDefault="00000000" w:rsidRPr="00000000" w14:paraId="00000169">
      <w:pPr>
        <w:jc w:val="center"/>
        <w:rPr>
          <w:b w:val="1"/>
          <w:sz w:val="52"/>
          <w:szCs w:val="52"/>
        </w:rPr>
      </w:pPr>
      <w:r w:rsidDel="00000000" w:rsidR="00000000" w:rsidRPr="00000000">
        <w:rPr>
          <w:rtl w:val="0"/>
        </w:rPr>
      </w:r>
    </w:p>
    <w:p w:rsidR="00000000" w:rsidDel="00000000" w:rsidP="00000000" w:rsidRDefault="00000000" w:rsidRPr="00000000" w14:paraId="0000016A">
      <w:pPr>
        <w:jc w:val="center"/>
        <w:rPr>
          <w:b w:val="1"/>
          <w:sz w:val="52"/>
          <w:szCs w:val="52"/>
        </w:rPr>
      </w:pPr>
      <w:r w:rsidDel="00000000" w:rsidR="00000000" w:rsidRPr="00000000">
        <w:rPr>
          <w:rtl w:val="0"/>
        </w:rPr>
      </w:r>
    </w:p>
    <w:p w:rsidR="00000000" w:rsidDel="00000000" w:rsidP="00000000" w:rsidRDefault="00000000" w:rsidRPr="00000000" w14:paraId="0000016B">
      <w:pPr>
        <w:jc w:val="center"/>
        <w:rPr>
          <w:b w:val="1"/>
          <w:sz w:val="52"/>
          <w:szCs w:val="52"/>
        </w:rPr>
      </w:pPr>
      <w:r w:rsidDel="00000000" w:rsidR="00000000" w:rsidRPr="00000000">
        <w:rPr>
          <w:rtl w:val="0"/>
        </w:rPr>
      </w:r>
    </w:p>
    <w:p w:rsidR="00000000" w:rsidDel="00000000" w:rsidP="00000000" w:rsidRDefault="00000000" w:rsidRPr="00000000" w14:paraId="0000016C">
      <w:pPr>
        <w:jc w:val="center"/>
        <w:rPr>
          <w:b w:val="1"/>
          <w:sz w:val="52"/>
          <w:szCs w:val="52"/>
        </w:rPr>
      </w:pPr>
      <w:r w:rsidDel="00000000" w:rsidR="00000000" w:rsidRPr="00000000">
        <w:rPr>
          <w:rtl w:val="0"/>
        </w:rPr>
      </w:r>
    </w:p>
    <w:p w:rsidR="00000000" w:rsidDel="00000000" w:rsidP="00000000" w:rsidRDefault="00000000" w:rsidRPr="00000000" w14:paraId="0000016D">
      <w:pPr>
        <w:jc w:val="center"/>
        <w:rPr>
          <w:b w:val="1"/>
          <w:sz w:val="52"/>
          <w:szCs w:val="52"/>
        </w:rPr>
      </w:pPr>
      <w:r w:rsidDel="00000000" w:rsidR="00000000" w:rsidRPr="00000000">
        <w:rPr>
          <w:rtl w:val="0"/>
        </w:rPr>
      </w:r>
    </w:p>
    <w:p w:rsidR="00000000" w:rsidDel="00000000" w:rsidP="00000000" w:rsidRDefault="00000000" w:rsidRPr="00000000" w14:paraId="0000016E">
      <w:pPr>
        <w:jc w:val="center"/>
        <w:rPr>
          <w:b w:val="1"/>
          <w:sz w:val="52"/>
          <w:szCs w:val="52"/>
        </w:rPr>
      </w:pPr>
      <w:r w:rsidDel="00000000" w:rsidR="00000000" w:rsidRPr="00000000">
        <w:rPr>
          <w:rtl w:val="0"/>
        </w:rPr>
      </w:r>
    </w:p>
    <w:p w:rsidR="00000000" w:rsidDel="00000000" w:rsidP="00000000" w:rsidRDefault="00000000" w:rsidRPr="00000000" w14:paraId="0000016F">
      <w:pPr>
        <w:jc w:val="center"/>
        <w:rPr>
          <w:b w:val="1"/>
          <w:sz w:val="52"/>
          <w:szCs w:val="52"/>
        </w:rPr>
      </w:pPr>
      <w:r w:rsidDel="00000000" w:rsidR="00000000" w:rsidRPr="00000000">
        <w:rPr>
          <w:rtl w:val="0"/>
        </w:rPr>
      </w:r>
    </w:p>
    <w:p w:rsidR="00000000" w:rsidDel="00000000" w:rsidP="00000000" w:rsidRDefault="00000000" w:rsidRPr="00000000" w14:paraId="00000170">
      <w:pPr>
        <w:jc w:val="left"/>
        <w:rPr>
          <w:b w:val="1"/>
          <w:sz w:val="52"/>
          <w:szCs w:val="52"/>
        </w:rPr>
      </w:pPr>
      <w:r w:rsidDel="00000000" w:rsidR="00000000" w:rsidRPr="00000000">
        <w:rPr>
          <w:rtl w:val="0"/>
        </w:rPr>
      </w:r>
    </w:p>
    <w:p w:rsidR="00000000" w:rsidDel="00000000" w:rsidP="00000000" w:rsidRDefault="00000000" w:rsidRPr="00000000" w14:paraId="00000171">
      <w:pPr>
        <w:jc w:val="left"/>
        <w:rPr>
          <w:b w:val="1"/>
          <w:sz w:val="52"/>
          <w:szCs w:val="52"/>
        </w:rPr>
      </w:pPr>
      <w:r w:rsidDel="00000000" w:rsidR="00000000" w:rsidRPr="00000000">
        <w:rPr>
          <w:rtl w:val="0"/>
        </w:rPr>
      </w:r>
    </w:p>
    <w:p w:rsidR="00000000" w:rsidDel="00000000" w:rsidP="00000000" w:rsidRDefault="00000000" w:rsidRPr="00000000" w14:paraId="00000172">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720" w:firstLine="0"/>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73">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720" w:firstLine="0"/>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74">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720" w:firstLine="0"/>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75">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720" w:firstLine="0"/>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76">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720" w:firstLine="0"/>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77">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720" w:firstLine="0"/>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78">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720" w:firstLine="0"/>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79">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720" w:firstLine="0"/>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7A">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720" w:firstLine="0"/>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7B">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720" w:firstLine="0"/>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7C">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720" w:firstLine="0"/>
        <w:jc w:val="center"/>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7D">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720" w:firstLine="0"/>
        <w:jc w:val="center"/>
        <w:rPr>
          <w:rFonts w:ascii="Times New Roman" w:cs="Times New Roman" w:eastAsia="Times New Roman" w:hAnsi="Times New Roman"/>
          <w:sz w:val="28"/>
          <w:szCs w:val="28"/>
        </w:rPr>
      </w:pPr>
      <w:r w:rsidDel="00000000" w:rsidR="00000000" w:rsidRPr="00000000">
        <w:rPr>
          <w:rFonts w:ascii="Times New Roman" w:cs="Times New Roman" w:eastAsia="Times New Roman" w:hAnsi="Times New Roman"/>
          <w:sz w:val="28"/>
          <w:szCs w:val="28"/>
          <w:rtl w:val="0"/>
        </w:rPr>
        <w:t xml:space="preserve">The motives of a person participating in an outdoor adventurous activity.</w:t>
      </w:r>
    </w:p>
    <w:p w:rsidR="00000000" w:rsidDel="00000000" w:rsidP="00000000" w:rsidRDefault="00000000" w:rsidRPr="00000000" w14:paraId="0000017E">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left="720" w:firstLine="0"/>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F">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reason a person takes part in certain activities or makes certain choices has always fascinated researchers and been a focus of many studies to date (Vallerand. and Losier. 1999; Duda. 1995). This report will discuss the findings of an interview with a person with an extensive background in outdoor activities to understand their motivations for taking part in outdoor activities. An interview was conducted with a 72 year old male that had taken part in outdoor activities for most of his life. The interview was semi structured allowing for specific questions to be asked but also allowing for extra information to be gained if a small tangent was followed. The report will analyse this interview for the motives of the person and how they relate to current motivation theories. </w:t>
      </w:r>
    </w:p>
    <w:p w:rsidR="00000000" w:rsidDel="00000000" w:rsidP="00000000" w:rsidRDefault="00000000" w:rsidRPr="00000000" w14:paraId="00000180">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1">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interview was the best process for gathering the information to answer the study question as an interview allowed a person's emotions and personal feelings to show within their answers. More in depth answers could also be gained with the use of more probing questions. </w:t>
      </w:r>
    </w:p>
    <w:p w:rsidR="00000000" w:rsidDel="00000000" w:rsidP="00000000" w:rsidRDefault="00000000" w:rsidRPr="00000000" w14:paraId="00000182">
      <w:pPr>
        <w:pBdr>
          <w:top w:color="auto" w:space="0" w:sz="0" w:val="none"/>
          <w:left w:color="auto" w:space="0" w:sz="0" w:val="none"/>
          <w:bottom w:color="auto" w:space="0" w:sz="0" w:val="none"/>
          <w:right w:color="auto" w:space="0" w:sz="0" w:val="none"/>
          <w:between w:color="auto" w:space="0" w:sz="0" w:val="none"/>
        </w:pBdr>
        <w:shd w:fill="ffffff" w:val="clear"/>
        <w:spacing w:line="36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sz w:val="24"/>
          <w:szCs w:val="24"/>
          <w:rtl w:val="0"/>
        </w:rPr>
        <w:t xml:space="preserve">‘By providing access to what is ‘inside a person’s head’, [it] makes it possible to measure what a person knows (knowledge or information), what a person likes or dislikes (values and preferences), and what a person thinks (attitudes and beliefs).’</w:t>
      </w:r>
      <w:r w:rsidDel="00000000" w:rsidR="00000000" w:rsidRPr="00000000">
        <w:rPr>
          <w:rFonts w:ascii="Times New Roman" w:cs="Times New Roman" w:eastAsia="Times New Roman" w:hAnsi="Times New Roman"/>
          <w:sz w:val="24"/>
          <w:szCs w:val="24"/>
          <w:rtl w:val="0"/>
        </w:rPr>
        <w:t xml:space="preserve"> (Tuckman. 1972) </w:t>
      </w:r>
    </w:p>
    <w:p w:rsidR="00000000" w:rsidDel="00000000" w:rsidP="00000000" w:rsidRDefault="00000000" w:rsidRPr="00000000" w14:paraId="00000183">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asking a predetermined set of questions the interviewer was able to easily ascertain the motives of the participant and directly draw out his feelings and thoughts on the activities he has participated in. The interview was audio recorded and then transcribed (Appendix 1) so that extracting the motives was easier. As seen in Appendix 1 and the table below, the first step taken was to highlight the key motives and how they were approached by the interviewee. This approach felt the most appropriate as it was possibly to select emphatic quotes and understand exactly how the participant was feeling and the importance of each motive to them.</w:t>
      </w:r>
    </w:p>
    <w:p w:rsidR="00000000" w:rsidDel="00000000" w:rsidP="00000000" w:rsidRDefault="00000000" w:rsidRPr="00000000" w14:paraId="00000184">
      <w:pPr>
        <w:spacing w:line="360" w:lineRule="auto"/>
        <w:jc w:val="center"/>
        <w:rPr>
          <w:rFonts w:ascii="Times New Roman" w:cs="Times New Roman" w:eastAsia="Times New Roman" w:hAnsi="Times New Roman"/>
          <w:sz w:val="24"/>
          <w:szCs w:val="24"/>
        </w:rPr>
      </w:pPr>
      <w:r w:rsidDel="00000000" w:rsidR="00000000" w:rsidRPr="00000000">
        <w:rPr>
          <w:rtl w:val="0"/>
        </w:rPr>
      </w:r>
    </w:p>
    <w:tbl>
      <w:tblPr>
        <w:tblStyle w:val="Table2"/>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705"/>
        <w:gridCol w:w="3960"/>
        <w:gridCol w:w="1695"/>
        <w:tblGridChange w:id="0">
          <w:tblGrid>
            <w:gridCol w:w="3705"/>
            <w:gridCol w:w="3960"/>
            <w:gridCol w:w="1695"/>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185">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Participant’s Quotes</w:t>
            </w:r>
          </w:p>
        </w:tc>
        <w:tc>
          <w:tcPr>
            <w:shd w:fill="auto" w:val="clear"/>
            <w:tcMar>
              <w:top w:w="100.0" w:type="dxa"/>
              <w:left w:w="100.0" w:type="dxa"/>
              <w:bottom w:w="100.0" w:type="dxa"/>
              <w:right w:w="100.0" w:type="dxa"/>
            </w:tcMar>
            <w:vAlign w:val="top"/>
          </w:tcPr>
          <w:p w:rsidR="00000000" w:rsidDel="00000000" w:rsidP="00000000" w:rsidRDefault="00000000" w:rsidRPr="00000000" w14:paraId="00000186">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Interpretation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187">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Motive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88">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‘It was nice to link up with someone who was doing the pace you wanted to go and you could just link up and have a chat.’</w:t>
            </w:r>
          </w:p>
          <w:p w:rsidR="00000000" w:rsidDel="00000000" w:rsidP="00000000" w:rsidRDefault="00000000" w:rsidRPr="00000000" w14:paraId="00000189">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‘If I could get the boys, my two sons to come out then that was important, and I felt that was something we could all do together.’</w:t>
            </w:r>
          </w:p>
        </w:tc>
        <w:tc>
          <w:tcPr>
            <w:shd w:fill="auto" w:val="clear"/>
            <w:tcMar>
              <w:top w:w="100.0" w:type="dxa"/>
              <w:left w:w="100.0" w:type="dxa"/>
              <w:bottom w:w="100.0" w:type="dxa"/>
              <w:right w:w="100.0" w:type="dxa"/>
            </w:tcMar>
            <w:vAlign w:val="top"/>
          </w:tcPr>
          <w:p w:rsidR="00000000" w:rsidDel="00000000" w:rsidP="00000000" w:rsidRDefault="00000000" w:rsidRPr="00000000" w14:paraId="0000018A">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From this we can infer that although the interviewee was more than happy to participate in the activity by himself he was also happy to participate with others as it allowed him a welcome distraction and allowed him to talk to others. It was also extremely important when it came to his family that he was able to share something and have a common interest with his children.</w:t>
            </w:r>
          </w:p>
        </w:tc>
        <w:tc>
          <w:tcPr>
            <w:shd w:fill="auto" w:val="clear"/>
            <w:tcMar>
              <w:top w:w="100.0" w:type="dxa"/>
              <w:left w:w="100.0" w:type="dxa"/>
              <w:bottom w:w="100.0" w:type="dxa"/>
              <w:right w:w="100.0" w:type="dxa"/>
            </w:tcMar>
            <w:vAlign w:val="top"/>
          </w:tcPr>
          <w:p w:rsidR="00000000" w:rsidDel="00000000" w:rsidP="00000000" w:rsidRDefault="00000000" w:rsidRPr="00000000" w14:paraId="0000018B">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Social Interaction</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8C">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‘...adventurous spirit…’</w:t>
            </w:r>
          </w:p>
          <w:p w:rsidR="00000000" w:rsidDel="00000000" w:rsidP="00000000" w:rsidRDefault="00000000" w:rsidRPr="00000000" w14:paraId="0000018D">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‘...it takes a lot for me to say, I've had enough…’</w:t>
            </w:r>
          </w:p>
        </w:tc>
        <w:tc>
          <w:tcPr>
            <w:shd w:fill="auto" w:val="clear"/>
            <w:tcMar>
              <w:top w:w="100.0" w:type="dxa"/>
              <w:left w:w="100.0" w:type="dxa"/>
              <w:bottom w:w="100.0" w:type="dxa"/>
              <w:right w:w="100.0" w:type="dxa"/>
            </w:tcMar>
            <w:vAlign w:val="top"/>
          </w:tcPr>
          <w:p w:rsidR="00000000" w:rsidDel="00000000" w:rsidP="00000000" w:rsidRDefault="00000000" w:rsidRPr="00000000" w14:paraId="0000018E">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participant has a lot of drive to complete a task if they have challenged themself to do it. And has a very resilient attitude to not giving up if they are tasked with something difficult.</w:t>
            </w:r>
          </w:p>
        </w:tc>
        <w:tc>
          <w:tcPr>
            <w:shd w:fill="auto" w:val="clear"/>
            <w:tcMar>
              <w:top w:w="100.0" w:type="dxa"/>
              <w:left w:w="100.0" w:type="dxa"/>
              <w:bottom w:w="100.0" w:type="dxa"/>
              <w:right w:w="100.0" w:type="dxa"/>
            </w:tcMar>
            <w:vAlign w:val="top"/>
          </w:tcPr>
          <w:p w:rsidR="00000000" w:rsidDel="00000000" w:rsidP="00000000" w:rsidRDefault="00000000" w:rsidRPr="00000000" w14:paraId="0000018F">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Personal Challenge</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90">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‘I've always had a yearning to get out into the country you know and the environment.’</w:t>
            </w:r>
          </w:p>
          <w:p w:rsidR="00000000" w:rsidDel="00000000" w:rsidP="00000000" w:rsidRDefault="00000000" w:rsidRPr="00000000" w14:paraId="00000191">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want to stop here and just sit and take in the scenery.’</w:t>
            </w:r>
          </w:p>
          <w:p w:rsidR="00000000" w:rsidDel="00000000" w:rsidP="00000000" w:rsidRDefault="00000000" w:rsidRPr="00000000" w14:paraId="00000192">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do like the environment, you know and I get a great deal of benefit and pleasure out of that.’</w:t>
            </w:r>
          </w:p>
        </w:tc>
        <w:tc>
          <w:tcPr>
            <w:shd w:fill="auto" w:val="clear"/>
            <w:tcMar>
              <w:top w:w="100.0" w:type="dxa"/>
              <w:left w:w="100.0" w:type="dxa"/>
              <w:bottom w:w="100.0" w:type="dxa"/>
              <w:right w:w="100.0" w:type="dxa"/>
            </w:tcMar>
            <w:vAlign w:val="top"/>
          </w:tcPr>
          <w:p w:rsidR="00000000" w:rsidDel="00000000" w:rsidP="00000000" w:rsidRDefault="00000000" w:rsidRPr="00000000" w14:paraId="00000193">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environment plays a huge role in the motives for the participant as they see the value within everything around them. He is extremely passionate about the environment and understands completely how his actions can affect the environment around him and the consequences they can have.</w:t>
            </w:r>
          </w:p>
        </w:tc>
        <w:tc>
          <w:tcPr>
            <w:shd w:fill="auto" w:val="clear"/>
            <w:tcMar>
              <w:top w:w="100.0" w:type="dxa"/>
              <w:left w:w="100.0" w:type="dxa"/>
              <w:bottom w:w="100.0" w:type="dxa"/>
              <w:right w:w="100.0" w:type="dxa"/>
            </w:tcMar>
            <w:vAlign w:val="top"/>
          </w:tcPr>
          <w:p w:rsidR="00000000" w:rsidDel="00000000" w:rsidP="00000000" w:rsidRDefault="00000000" w:rsidRPr="00000000" w14:paraId="00000194">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Environment</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195">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‘Relaxed. Sum it up in a word yeah, and totally enjoyable, you know, i do find it you know, relaxing for the mind.’</w:t>
            </w:r>
          </w:p>
          <w:p w:rsidR="00000000" w:rsidDel="00000000" w:rsidP="00000000" w:rsidRDefault="00000000" w:rsidRPr="00000000" w14:paraId="00000196">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get a great enjoyment out of it so fun, it's certainly not something... if I didn't enjoy it I wouldn't do it.’</w:t>
            </w:r>
          </w:p>
        </w:tc>
        <w:tc>
          <w:tcPr>
            <w:shd w:fill="auto" w:val="clear"/>
            <w:tcMar>
              <w:top w:w="100.0" w:type="dxa"/>
              <w:left w:w="100.0" w:type="dxa"/>
              <w:bottom w:w="100.0" w:type="dxa"/>
              <w:right w:w="100.0" w:type="dxa"/>
            </w:tcMar>
            <w:vAlign w:val="top"/>
          </w:tcPr>
          <w:p w:rsidR="00000000" w:rsidDel="00000000" w:rsidP="00000000" w:rsidRDefault="00000000" w:rsidRPr="00000000" w14:paraId="00000197">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was clear to see that the participant was very intrinsically driven to take part in activities, there were not any external factors putting pressure on him to make the decisions he made, everything was completely down to him and what would bring him hje most satisfaction in the activity. </w:t>
            </w:r>
          </w:p>
        </w:tc>
        <w:tc>
          <w:tcPr>
            <w:shd w:fill="auto" w:val="clear"/>
            <w:tcMar>
              <w:top w:w="100.0" w:type="dxa"/>
              <w:left w:w="100.0" w:type="dxa"/>
              <w:bottom w:w="100.0" w:type="dxa"/>
              <w:right w:w="100.0" w:type="dxa"/>
            </w:tcMar>
            <w:vAlign w:val="top"/>
          </w:tcPr>
          <w:p w:rsidR="00000000" w:rsidDel="00000000" w:rsidP="00000000" w:rsidRDefault="00000000" w:rsidRPr="00000000" w14:paraId="00000198">
            <w:pPr>
              <w:widowControl w:val="0"/>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Personal Enjoyment</w:t>
            </w:r>
          </w:p>
        </w:tc>
      </w:tr>
    </w:tbl>
    <w:p w:rsidR="00000000" w:rsidDel="00000000" w:rsidP="00000000" w:rsidRDefault="00000000" w:rsidRPr="00000000" w14:paraId="00000199">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Table 1: An interpretation of the motives of the participant. </w:t>
      </w:r>
    </w:p>
    <w:p w:rsidR="00000000" w:rsidDel="00000000" w:rsidP="00000000" w:rsidRDefault="00000000" w:rsidRPr="00000000" w14:paraId="0000019A">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B">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interview questions were pre-arranged into sections ensuring that all the information needed was gained. The first section of introductory questions asked for a brief overview of the participants background in outdoor activities and their current activity levels and the activities they prefered to do. These questions were designed to put the interviewee at ease and help them to feel comfortable whilst taking part in the interview. As the interviewee was more comfortable they were less likely to experience ‘stage fright’ (Cohen. 2007. P.351). This then led to a more revealing section asking questions about the reasons for taking part in the activities such as the personal challenge and how important social interaction is when they participate in their activities. Questions were also asked about how the participant felt during the activity as this was important so that it could be determined whether the person enjoyed the activity or felt stressed and out of their depth whilst taking part in the activity. If they felt a lot of enjoyment during the activity which signified a high level of intrinsic motivation, meaning his main drive to participate in the activities is for personal gain and enjoyment, not because of external factors and pressures (Deci. 1971.) This was also evident as the interviewee had been participating in the activity for a considerable number of years without diminishing motivations, meaning there must be a powerful personal conviction keeping the interviewee participating. The final section of questions concluded by asking the opinions of the interviewee on a few common motivators and finished up with concluding questions including asking for feedback. These questions were important as they allowed access to the direct opinions of the participant on the common motivators, and also gave an opportunity for the participant to add any information that could have been missed throughout the interview. The crucial conclusive information could possibly contain the most important and relevant ideas and thoughts of the participant as they have been thinking throughout the interview about their motivations and there could easily be something that the interviewer forgot to mention. </w:t>
      </w:r>
    </w:p>
    <w:p w:rsidR="00000000" w:rsidDel="00000000" w:rsidP="00000000" w:rsidRDefault="00000000" w:rsidRPr="00000000" w14:paraId="0000019C">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seen in Appendix 1, the first step after transcribing the interview was to analyse for the apparent motives. Using common intrinsic and extrinsic motivators as a base the interviewer was able to identify and pick out quotes which related to different motivators and highlighted the most apparent and important motivators to the participant. This can be seen in Appendix 1 by the sections highlighted to show the different motives. The key motives that were evident were that of; the environment, personal enjoyment, personal challenge and social interaction which are all highly intrinsic motivators. This includes social interaction which can be argued as an extrinsic motivator, however, if it is self instigated it becomes intrinsic. The values and motivations shown to be important to the interviewee are concurrent to those shown by Goldenberg, et al (2008), </w:t>
      </w:r>
      <w:r w:rsidDel="00000000" w:rsidR="00000000" w:rsidRPr="00000000">
        <w:rPr>
          <w:rFonts w:ascii="Times New Roman" w:cs="Times New Roman" w:eastAsia="Times New Roman" w:hAnsi="Times New Roman"/>
          <w:color w:val="222222"/>
          <w:sz w:val="24"/>
          <w:szCs w:val="24"/>
          <w:rtl w:val="0"/>
        </w:rPr>
        <w:t xml:space="preserve">‘results of the study indicate that self-fulfillment, self-reliance, fun and enjoyment of life, and warm relationships are several of the emerging values, or underlying motives for hiking.’ This comparison shows that the results of the study are acceptable and not wildly different to the results of other similar studies, such as the Goldenberg study that have been completed in the same research area.</w:t>
      </w:r>
      <w:r w:rsidDel="00000000" w:rsidR="00000000" w:rsidRPr="00000000">
        <w:rPr>
          <w:rFonts w:ascii="Times New Roman" w:cs="Times New Roman" w:eastAsia="Times New Roman" w:hAnsi="Times New Roman"/>
          <w:sz w:val="24"/>
          <w:szCs w:val="24"/>
          <w:rtl w:val="0"/>
        </w:rPr>
        <w:t xml:space="preserve"> As shown in the above table the participant portrays their emotions for and connection with the environment and that they are passionate about being in nature, this is a common feeling for someone who regularly takes part in outdoor activities. ‘Being in nature at this level transforms the human tendency for anthropocentricity and replaces it with ecocentricity and the realization of true courage and humility’ (Brymer. and Oades. 2008). This quote, from a study into mood states of outdoor practitioners, backs up the point that as an outdoor activity participant spends more time outside they begin to have more of an understanding for their place in the environment around them, and start to care for the environment.</w:t>
      </w:r>
    </w:p>
    <w:p w:rsidR="00000000" w:rsidDel="00000000" w:rsidP="00000000" w:rsidRDefault="00000000" w:rsidRPr="00000000" w14:paraId="0000019D">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E">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determination and resolve shown by the participant in his want and conviction to take part in outdoor activities are highly reminiscent of the Self Determination Theory (SDT). SDT (Deci. and Ryan. 2012) is a theory that links motivation to a person's innate resolve to take part in an activity or accomplish a task. It was originally created by Deci (2012) and bases prolonged motivations for taking part in an activity on a person's level of intrinsic motivation and that a person's levels of intrinsic and extrinsic motivation are linked with each other. When the external motivational factors start to build up they start to outweigh the person’s internal motivations and cause the person’s intrinsic motivation levels to decrease. This can lead to lower levels of enjoyment within the activity and lead to the person no longer partaking in the activity as they have no personal conviction to keep them motivated, as intrinsic motivation is linked with personal enjoyment (Deci. and Ryan. 2017). Another motivational theory that can be linked to the study’s results is Herzberg’s theory of motives and hygiene factors (1974). This theory is that long term satisfaction in an activity is shown in high levels of intrinsic motivation and the person's own willingness to keep doing an activity and is not affected in the long term by external factors. This is shown in the results of the study as the participant talks about taking part in the activity for many years and still taking part in the activity currently. Despite there being some relation to Herzberg’s theory it cannot be used without discrepancy as Herzberg’s theory is designed for people at work and puts more importance on some extrinsic factors than personal gain and betterment. The study results also show that the participant has a strong need for achievement which is one of the three needs in McClelland's trichotomy of needs theory (1961). The theory is that people are motivated by three main needs, the need for achievement, the need for power and the need for affiliation. The participants of the study showed a sizable need for achievement and generally put in large amounts of effort to complete a certain task. This can be shown in Appendix 1 when the participant states “</w:t>
      </w:r>
      <w:r w:rsidDel="00000000" w:rsidR="00000000" w:rsidRPr="00000000">
        <w:rPr>
          <w:rFonts w:ascii="Times New Roman" w:cs="Times New Roman" w:eastAsia="Times New Roman" w:hAnsi="Times New Roman"/>
          <w:color w:val="262626"/>
          <w:sz w:val="24"/>
          <w:szCs w:val="24"/>
          <w:rtl w:val="0"/>
        </w:rPr>
        <w:t xml:space="preserve">it takes a lot for me to say, I've had enough”, this shows the determination and need that the participant has to achieve success when he takes part in outdoor activities.</w:t>
      </w:r>
      <w:r w:rsidDel="00000000" w:rsidR="00000000" w:rsidRPr="00000000">
        <w:rPr>
          <w:rtl w:val="0"/>
        </w:rPr>
      </w:r>
    </w:p>
    <w:p w:rsidR="00000000" w:rsidDel="00000000" w:rsidP="00000000" w:rsidRDefault="00000000" w:rsidRPr="00000000" w14:paraId="0000019F">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0">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Understanding the motivations of a person taking part in an outdoor adventurous activity can have many uses and is an interesting topic to research. One of the main reasons for this study to take place is to further the pool of knowledge available in terms of researching people's motivations. ‘The purpose of research is to contribute to a general body of knowledge’ (Brenner. 2006. P.367). Knowledge is not finite and the amount of knowledge and literature available on a subject can always be increased and improved with more research. The outcome of this report can be used by outdoor adventure companies offering this type of activity to the same client group as the participant in the study. This will allow the business to understand the client basis more, if they are able to understand the motivations of the possible participant they can tailor their advertising to appeal to these motivators, therefore hopefully increasing the interest in the business (Taylor. et al. 2013). </w:t>
      </w:r>
    </w:p>
    <w:p w:rsidR="00000000" w:rsidDel="00000000" w:rsidP="00000000" w:rsidRDefault="00000000" w:rsidRPr="00000000" w14:paraId="000001A1">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study was successful in understanding the motivations of a single participant within outdoor activities as through specifically designed questions all relevant information was gathered. This type of study is proficient at gaining information about thoughts and feelings from people as they are able to answer in depth open questions. However the study also had its limitations, as the study only involved one participant, the study cannot be used as a representation of outdoor activity participants as a whole or even of all participants of the same age demographic as the participant. This is because no information has been obtained to suggest that any of the motivations shown by this participant are also shown in other outdoor activity participants. </w:t>
      </w:r>
    </w:p>
    <w:p w:rsidR="00000000" w:rsidDel="00000000" w:rsidP="00000000" w:rsidRDefault="00000000" w:rsidRPr="00000000" w14:paraId="000001A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future studies into the same field of research, the size of the study should be expanded. If the research question is gender specific or age specific then keep within the parameters, but having a larger pool of participants allows the study to have more concrete results which will hold more weight when it comes to conclusive evidence as the study was in depth it allowed for a larger correlation of more data. Possible comparisons could also be interesting for advertisement purposes, knowing the difference in motivations between a group of young people and the motivations of a group of older outdoor activity participants. </w:t>
      </w:r>
    </w:p>
    <w:p w:rsidR="00000000" w:rsidDel="00000000" w:rsidP="00000000" w:rsidRDefault="00000000" w:rsidRPr="00000000" w14:paraId="000001A3">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4">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I believe that the study was a success as the motives of the identified participant were effectively uncovered and linked to other current data proving that the results were not an anomaly. This area of research is extremely important for businesses trying to create more interest in the activities that they provide and also is important in opening up the outdoor industry to a larger section of people, if the motives of more types and groups of people are recognised, the outdoor industry will become more accessible and more people will be able to enjoy and take part in outdoor adventurous activities.</w:t>
      </w:r>
    </w:p>
    <w:p w:rsidR="00000000" w:rsidDel="00000000" w:rsidP="00000000" w:rsidRDefault="00000000" w:rsidRPr="00000000" w14:paraId="000001A5">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6">
      <w:pPr>
        <w:pBdr>
          <w:top w:color="auto" w:space="0" w:sz="0" w:val="none"/>
          <w:left w:color="auto" w:space="0" w:sz="0" w:val="none"/>
          <w:bottom w:color="auto" w:space="0" w:sz="0" w:val="none"/>
          <w:right w:color="auto" w:space="0" w:sz="0" w:val="none"/>
          <w:between w:color="auto" w:space="0" w:sz="0" w:val="none"/>
        </w:pBdr>
        <w:shd w:fill="ffffff" w:val="clea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Word Count : 2268</w:t>
      </w:r>
    </w:p>
    <w:p w:rsidR="00000000" w:rsidDel="00000000" w:rsidP="00000000" w:rsidRDefault="00000000" w:rsidRPr="00000000" w14:paraId="000001A7">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8">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9">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A">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B">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AC">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AD">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AE">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AF">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sz w:val="28"/>
          <w:szCs w:val="28"/>
        </w:rPr>
      </w:pPr>
      <w:r w:rsidDel="00000000" w:rsidR="00000000" w:rsidRPr="00000000">
        <w:rPr>
          <w:rtl w:val="0"/>
        </w:rPr>
      </w:r>
    </w:p>
    <w:p w:rsidR="00000000" w:rsidDel="00000000" w:rsidP="00000000" w:rsidRDefault="00000000" w:rsidRPr="00000000" w14:paraId="000001B0">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8"/>
          <w:szCs w:val="28"/>
          <w:rtl w:val="0"/>
        </w:rPr>
        <w:t xml:space="preserve">Reference List:</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B1">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2">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Brenner, M. (2006) </w:t>
      </w:r>
      <w:r w:rsidDel="00000000" w:rsidR="00000000" w:rsidRPr="00000000">
        <w:rPr>
          <w:rFonts w:ascii="Times New Roman" w:cs="Times New Roman" w:eastAsia="Times New Roman" w:hAnsi="Times New Roman"/>
          <w:i w:val="1"/>
          <w:sz w:val="24"/>
          <w:szCs w:val="24"/>
          <w:rtl w:val="0"/>
        </w:rPr>
        <w:t xml:space="preserve">Handbook of Complementary Methods in Educational Research</w:t>
      </w:r>
      <w:r w:rsidDel="00000000" w:rsidR="00000000" w:rsidRPr="00000000">
        <w:rPr>
          <w:rFonts w:ascii="Times New Roman" w:cs="Times New Roman" w:eastAsia="Times New Roman" w:hAnsi="Times New Roman"/>
          <w:sz w:val="24"/>
          <w:szCs w:val="24"/>
          <w:rtl w:val="0"/>
        </w:rPr>
        <w:t xml:space="preserve">. United States: Lawrence Erlbaum Associates. </w:t>
      </w:r>
    </w:p>
    <w:p w:rsidR="00000000" w:rsidDel="00000000" w:rsidP="00000000" w:rsidRDefault="00000000" w:rsidRPr="00000000" w14:paraId="000001B3">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4">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Brymer, E. and Oades, L.G. (2008). </w:t>
      </w:r>
      <w:r w:rsidDel="00000000" w:rsidR="00000000" w:rsidRPr="00000000">
        <w:rPr>
          <w:rFonts w:ascii="Times New Roman" w:cs="Times New Roman" w:eastAsia="Times New Roman" w:hAnsi="Times New Roman"/>
          <w:i w:val="1"/>
          <w:sz w:val="24"/>
          <w:szCs w:val="24"/>
          <w:rtl w:val="0"/>
        </w:rPr>
        <w:t xml:space="preserve">Extreme Sports: A Positive Transformation of Courage and Humility. Journal of Humanistic Psychology.</w:t>
      </w:r>
      <w:r w:rsidDel="00000000" w:rsidR="00000000" w:rsidRPr="00000000">
        <w:rPr>
          <w:rFonts w:ascii="Times New Roman" w:cs="Times New Roman" w:eastAsia="Times New Roman" w:hAnsi="Times New Roman"/>
          <w:sz w:val="24"/>
          <w:szCs w:val="24"/>
          <w:rtl w:val="0"/>
        </w:rPr>
        <w:t xml:space="preserve"> Available at: </w:t>
      </w:r>
      <w:hyperlink r:id="rId7">
        <w:r w:rsidDel="00000000" w:rsidR="00000000" w:rsidRPr="00000000">
          <w:rPr>
            <w:rFonts w:ascii="Times New Roman" w:cs="Times New Roman" w:eastAsia="Times New Roman" w:hAnsi="Times New Roman"/>
            <w:color w:val="1155cc"/>
            <w:sz w:val="24"/>
            <w:szCs w:val="24"/>
            <w:u w:val="single"/>
            <w:rtl w:val="0"/>
          </w:rPr>
          <w:t xml:space="preserve">https://www.researchgate.net/publication/27478196_Extreme_Sports_A_Positive_Transformation_in_Courage_and_Humility</w:t>
        </w:r>
      </w:hyperlink>
      <w:r w:rsidDel="00000000" w:rsidR="00000000" w:rsidRPr="00000000">
        <w:rPr>
          <w:rFonts w:ascii="Times New Roman" w:cs="Times New Roman" w:eastAsia="Times New Roman" w:hAnsi="Times New Roman"/>
          <w:sz w:val="24"/>
          <w:szCs w:val="24"/>
          <w:rtl w:val="0"/>
        </w:rPr>
        <w:t xml:space="preserve"> (Accessed: 24/04/2020)</w:t>
      </w:r>
    </w:p>
    <w:p w:rsidR="00000000" w:rsidDel="00000000" w:rsidP="00000000" w:rsidRDefault="00000000" w:rsidRPr="00000000" w14:paraId="000001B5">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6">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Chivers, S. (2020) Interviewer: Provider of Table and Appendix Transcription.</w:t>
      </w:r>
    </w:p>
    <w:p w:rsidR="00000000" w:rsidDel="00000000" w:rsidP="00000000" w:rsidRDefault="00000000" w:rsidRPr="00000000" w14:paraId="000001B7">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Cohen, L., Manion, L., and Morrison, K. (2007) </w:t>
      </w:r>
      <w:r w:rsidDel="00000000" w:rsidR="00000000" w:rsidRPr="00000000">
        <w:rPr>
          <w:rFonts w:ascii="Times New Roman" w:cs="Times New Roman" w:eastAsia="Times New Roman" w:hAnsi="Times New Roman"/>
          <w:i w:val="1"/>
          <w:sz w:val="24"/>
          <w:szCs w:val="24"/>
          <w:rtl w:val="0"/>
        </w:rPr>
        <w:t xml:space="preserve">Research Methods in Education, Sixth Edition</w:t>
      </w:r>
      <w:r w:rsidDel="00000000" w:rsidR="00000000" w:rsidRPr="00000000">
        <w:rPr>
          <w:rFonts w:ascii="Times New Roman" w:cs="Times New Roman" w:eastAsia="Times New Roman" w:hAnsi="Times New Roman"/>
          <w:sz w:val="24"/>
          <w:szCs w:val="24"/>
          <w:rtl w:val="0"/>
        </w:rPr>
        <w:t xml:space="preserve">. London, England: Routledge Publishings.</w:t>
      </w:r>
    </w:p>
    <w:p w:rsidR="00000000" w:rsidDel="00000000" w:rsidP="00000000" w:rsidRDefault="00000000" w:rsidRPr="00000000" w14:paraId="000001B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333333"/>
          <w:sz w:val="24"/>
          <w:szCs w:val="24"/>
          <w:highlight w:val="white"/>
          <w:rtl w:val="0"/>
        </w:rPr>
        <w:t xml:space="preserve">Deci, E. L. (1971). </w:t>
      </w:r>
      <w:r w:rsidDel="00000000" w:rsidR="00000000" w:rsidRPr="00000000">
        <w:rPr>
          <w:rFonts w:ascii="Times New Roman" w:cs="Times New Roman" w:eastAsia="Times New Roman" w:hAnsi="Times New Roman"/>
          <w:i w:val="1"/>
          <w:color w:val="333333"/>
          <w:sz w:val="24"/>
          <w:szCs w:val="24"/>
          <w:highlight w:val="white"/>
          <w:rtl w:val="0"/>
        </w:rPr>
        <w:t xml:space="preserve">Effects of externally mediated rewards on intrinsic motivation. Journal of Personality and Social Psychology, 18</w:t>
      </w:r>
      <w:r w:rsidDel="00000000" w:rsidR="00000000" w:rsidRPr="00000000">
        <w:rPr>
          <w:rFonts w:ascii="Times New Roman" w:cs="Times New Roman" w:eastAsia="Times New Roman" w:hAnsi="Times New Roman"/>
          <w:color w:val="333333"/>
          <w:sz w:val="24"/>
          <w:szCs w:val="24"/>
          <w:highlight w:val="white"/>
          <w:rtl w:val="0"/>
        </w:rPr>
        <w:t xml:space="preserve">(1), 105–115. Available at: </w:t>
      </w:r>
      <w:hyperlink r:id="rId8">
        <w:r w:rsidDel="00000000" w:rsidR="00000000" w:rsidRPr="00000000">
          <w:rPr>
            <w:rFonts w:ascii="Times New Roman" w:cs="Times New Roman" w:eastAsia="Times New Roman" w:hAnsi="Times New Roman"/>
            <w:color w:val="23527c"/>
            <w:sz w:val="24"/>
            <w:szCs w:val="24"/>
            <w:highlight w:val="white"/>
            <w:u w:val="single"/>
            <w:rtl w:val="0"/>
          </w:rPr>
          <w:t xml:space="preserve">https://doi.org/10.1037/h0030644</w:t>
        </w:r>
      </w:hyperlink>
      <w:r w:rsidDel="00000000" w:rsidR="00000000" w:rsidRPr="00000000">
        <w:rPr>
          <w:rFonts w:ascii="Times New Roman" w:cs="Times New Roman" w:eastAsia="Times New Roman" w:hAnsi="Times New Roman"/>
          <w:sz w:val="24"/>
          <w:szCs w:val="24"/>
          <w:rtl w:val="0"/>
        </w:rPr>
        <w:t xml:space="preserve"> (Accessed: 23/04/2020)</w:t>
      </w:r>
    </w:p>
    <w:p w:rsidR="00000000" w:rsidDel="00000000" w:rsidP="00000000" w:rsidRDefault="00000000" w:rsidRPr="00000000" w14:paraId="000001B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BC">
      <w:pPr>
        <w:spacing w:line="360" w:lineRule="auto"/>
        <w:rPr>
          <w:rFonts w:ascii="Times New Roman" w:cs="Times New Roman" w:eastAsia="Times New Roman" w:hAnsi="Times New Roman"/>
          <w:color w:val="333333"/>
          <w:sz w:val="24"/>
          <w:szCs w:val="24"/>
          <w:highlight w:val="white"/>
        </w:rPr>
      </w:pPr>
      <w:r w:rsidDel="00000000" w:rsidR="00000000" w:rsidRPr="00000000">
        <w:rPr>
          <w:rFonts w:ascii="Times New Roman" w:cs="Times New Roman" w:eastAsia="Times New Roman" w:hAnsi="Times New Roman"/>
          <w:color w:val="333333"/>
          <w:sz w:val="24"/>
          <w:szCs w:val="24"/>
          <w:highlight w:val="white"/>
          <w:rtl w:val="0"/>
        </w:rPr>
        <w:t xml:space="preserve">Deci, E. L., and Ryan, R. M. (2012). </w:t>
      </w:r>
      <w:r w:rsidDel="00000000" w:rsidR="00000000" w:rsidRPr="00000000">
        <w:rPr>
          <w:rFonts w:ascii="Times New Roman" w:cs="Times New Roman" w:eastAsia="Times New Roman" w:hAnsi="Times New Roman"/>
          <w:i w:val="1"/>
          <w:color w:val="333333"/>
          <w:sz w:val="24"/>
          <w:szCs w:val="24"/>
          <w:highlight w:val="white"/>
          <w:rtl w:val="0"/>
        </w:rPr>
        <w:t xml:space="preserve">Self-determination theory.</w:t>
      </w:r>
      <w:r w:rsidDel="00000000" w:rsidR="00000000" w:rsidRPr="00000000">
        <w:rPr>
          <w:rFonts w:ascii="Times New Roman" w:cs="Times New Roman" w:eastAsia="Times New Roman" w:hAnsi="Times New Roman"/>
          <w:color w:val="333333"/>
          <w:sz w:val="24"/>
          <w:szCs w:val="24"/>
          <w:highlight w:val="white"/>
          <w:rtl w:val="0"/>
        </w:rPr>
        <w:t xml:space="preserve"> In the: </w:t>
      </w:r>
      <w:r w:rsidDel="00000000" w:rsidR="00000000" w:rsidRPr="00000000">
        <w:rPr>
          <w:rFonts w:ascii="Times New Roman" w:cs="Times New Roman" w:eastAsia="Times New Roman" w:hAnsi="Times New Roman"/>
          <w:i w:val="1"/>
          <w:color w:val="333333"/>
          <w:sz w:val="24"/>
          <w:szCs w:val="24"/>
          <w:highlight w:val="white"/>
          <w:rtl w:val="0"/>
        </w:rPr>
        <w:t xml:space="preserve">Handbook of theories of social psychology</w:t>
      </w:r>
      <w:r w:rsidDel="00000000" w:rsidR="00000000" w:rsidRPr="00000000">
        <w:rPr>
          <w:rFonts w:ascii="Times New Roman" w:cs="Times New Roman" w:eastAsia="Times New Roman" w:hAnsi="Times New Roman"/>
          <w:color w:val="333333"/>
          <w:sz w:val="24"/>
          <w:szCs w:val="24"/>
          <w:highlight w:val="white"/>
          <w:rtl w:val="0"/>
        </w:rPr>
        <w:t xml:space="preserve"> (p. 416–436). Sage Publications Ltd.</w:t>
      </w:r>
    </w:p>
    <w:p w:rsidR="00000000" w:rsidDel="00000000" w:rsidP="00000000" w:rsidRDefault="00000000" w:rsidRPr="00000000" w14:paraId="000001BD">
      <w:pPr>
        <w:spacing w:line="360" w:lineRule="auto"/>
        <w:rPr>
          <w:rFonts w:ascii="Times New Roman" w:cs="Times New Roman" w:eastAsia="Times New Roman" w:hAnsi="Times New Roman"/>
          <w:color w:val="333333"/>
          <w:sz w:val="24"/>
          <w:szCs w:val="24"/>
          <w:highlight w:val="white"/>
        </w:rPr>
      </w:pPr>
      <w:r w:rsidDel="00000000" w:rsidR="00000000" w:rsidRPr="00000000">
        <w:rPr>
          <w:rtl w:val="0"/>
        </w:rPr>
      </w:r>
    </w:p>
    <w:p w:rsidR="00000000" w:rsidDel="00000000" w:rsidP="00000000" w:rsidRDefault="00000000" w:rsidRPr="00000000" w14:paraId="000001BE">
      <w:pPr>
        <w:spacing w:line="360" w:lineRule="auto"/>
        <w:rPr>
          <w:rFonts w:ascii="Times New Roman" w:cs="Times New Roman" w:eastAsia="Times New Roman" w:hAnsi="Times New Roman"/>
          <w:color w:val="333333"/>
          <w:sz w:val="24"/>
          <w:szCs w:val="24"/>
          <w:highlight w:val="white"/>
        </w:rPr>
      </w:pPr>
      <w:r w:rsidDel="00000000" w:rsidR="00000000" w:rsidRPr="00000000">
        <w:rPr>
          <w:rFonts w:ascii="Times New Roman" w:cs="Times New Roman" w:eastAsia="Times New Roman" w:hAnsi="Times New Roman"/>
          <w:color w:val="333333"/>
          <w:sz w:val="24"/>
          <w:szCs w:val="24"/>
          <w:highlight w:val="white"/>
          <w:rtl w:val="0"/>
        </w:rPr>
        <w:t xml:space="preserve">Deci, E. L., and Ryan, R. M. (2017). </w:t>
      </w:r>
      <w:r w:rsidDel="00000000" w:rsidR="00000000" w:rsidRPr="00000000">
        <w:rPr>
          <w:rFonts w:ascii="Times New Roman" w:cs="Times New Roman" w:eastAsia="Times New Roman" w:hAnsi="Times New Roman"/>
          <w:i w:val="1"/>
          <w:color w:val="333333"/>
          <w:sz w:val="24"/>
          <w:szCs w:val="24"/>
          <w:highlight w:val="white"/>
          <w:rtl w:val="0"/>
        </w:rPr>
        <w:t xml:space="preserve">Self-determination theory: Basic psychological needs in motivation, development, and wellness.</w:t>
      </w:r>
      <w:r w:rsidDel="00000000" w:rsidR="00000000" w:rsidRPr="00000000">
        <w:rPr>
          <w:rFonts w:ascii="Times New Roman" w:cs="Times New Roman" w:eastAsia="Times New Roman" w:hAnsi="Times New Roman"/>
          <w:color w:val="333333"/>
          <w:sz w:val="24"/>
          <w:szCs w:val="24"/>
          <w:highlight w:val="white"/>
          <w:rtl w:val="0"/>
        </w:rPr>
        <w:t xml:space="preserve"> Guilford Press.</w:t>
      </w:r>
    </w:p>
    <w:p w:rsidR="00000000" w:rsidDel="00000000" w:rsidP="00000000" w:rsidRDefault="00000000" w:rsidRPr="00000000" w14:paraId="000001BF">
      <w:pPr>
        <w:spacing w:line="360" w:lineRule="auto"/>
        <w:rPr>
          <w:rFonts w:ascii="Times New Roman" w:cs="Times New Roman" w:eastAsia="Times New Roman" w:hAnsi="Times New Roman"/>
          <w:color w:val="333333"/>
          <w:sz w:val="24"/>
          <w:szCs w:val="24"/>
          <w:highlight w:val="white"/>
        </w:rPr>
      </w:pPr>
      <w:r w:rsidDel="00000000" w:rsidR="00000000" w:rsidRPr="00000000">
        <w:rPr>
          <w:rtl w:val="0"/>
        </w:rPr>
      </w:r>
    </w:p>
    <w:p w:rsidR="00000000" w:rsidDel="00000000" w:rsidP="00000000" w:rsidRDefault="00000000" w:rsidRPr="00000000" w14:paraId="000001C0">
      <w:pPr>
        <w:spacing w:line="360" w:lineRule="auto"/>
        <w:rPr>
          <w:rFonts w:ascii="Times New Roman" w:cs="Times New Roman" w:eastAsia="Times New Roman" w:hAnsi="Times New Roman"/>
          <w:color w:val="333333"/>
          <w:sz w:val="24"/>
          <w:szCs w:val="24"/>
          <w:highlight w:val="white"/>
        </w:rPr>
      </w:pPr>
      <w:r w:rsidDel="00000000" w:rsidR="00000000" w:rsidRPr="00000000">
        <w:rPr>
          <w:rFonts w:ascii="Times New Roman" w:cs="Times New Roman" w:eastAsia="Times New Roman" w:hAnsi="Times New Roman"/>
          <w:color w:val="333333"/>
          <w:sz w:val="24"/>
          <w:szCs w:val="24"/>
          <w:highlight w:val="white"/>
          <w:rtl w:val="0"/>
        </w:rPr>
        <w:t xml:space="preserve">Duda, J. L. (1995). </w:t>
      </w:r>
      <w:r w:rsidDel="00000000" w:rsidR="00000000" w:rsidRPr="00000000">
        <w:rPr>
          <w:rFonts w:ascii="Times New Roman" w:cs="Times New Roman" w:eastAsia="Times New Roman" w:hAnsi="Times New Roman"/>
          <w:i w:val="1"/>
          <w:color w:val="333333"/>
          <w:sz w:val="24"/>
          <w:szCs w:val="24"/>
          <w:highlight w:val="white"/>
          <w:rtl w:val="0"/>
        </w:rPr>
        <w:t xml:space="preserve">Motivation in sport settings: A goal perspective approach. Motivation in sport and exercise</w:t>
      </w:r>
      <w:r w:rsidDel="00000000" w:rsidR="00000000" w:rsidRPr="00000000">
        <w:rPr>
          <w:rFonts w:ascii="Times New Roman" w:cs="Times New Roman" w:eastAsia="Times New Roman" w:hAnsi="Times New Roman"/>
          <w:color w:val="333333"/>
          <w:sz w:val="24"/>
          <w:szCs w:val="24"/>
          <w:highlight w:val="white"/>
          <w:rtl w:val="0"/>
        </w:rPr>
        <w:t xml:space="preserve"> (p. 57–91). Human Kinetics Books.</w:t>
      </w:r>
    </w:p>
    <w:p w:rsidR="00000000" w:rsidDel="00000000" w:rsidP="00000000" w:rsidRDefault="00000000" w:rsidRPr="00000000" w14:paraId="000001C1">
      <w:pPr>
        <w:spacing w:line="360" w:lineRule="auto"/>
        <w:rPr>
          <w:rFonts w:ascii="Times New Roman" w:cs="Times New Roman" w:eastAsia="Times New Roman" w:hAnsi="Times New Roman"/>
          <w:color w:val="333333"/>
          <w:sz w:val="24"/>
          <w:szCs w:val="24"/>
          <w:highlight w:val="white"/>
        </w:rPr>
      </w:pPr>
      <w:r w:rsidDel="00000000" w:rsidR="00000000" w:rsidRPr="00000000">
        <w:rPr>
          <w:rtl w:val="0"/>
        </w:rPr>
      </w:r>
    </w:p>
    <w:p w:rsidR="00000000" w:rsidDel="00000000" w:rsidP="00000000" w:rsidRDefault="00000000" w:rsidRPr="00000000" w14:paraId="000001C2">
      <w:pPr>
        <w:spacing w:line="360" w:lineRule="auto"/>
        <w:rPr>
          <w:rFonts w:ascii="Times New Roman" w:cs="Times New Roman" w:eastAsia="Times New Roman" w:hAnsi="Times New Roman"/>
          <w:color w:val="333333"/>
          <w:sz w:val="24"/>
          <w:szCs w:val="24"/>
          <w:highlight w:val="white"/>
        </w:rPr>
      </w:pPr>
      <w:r w:rsidDel="00000000" w:rsidR="00000000" w:rsidRPr="00000000">
        <w:rPr>
          <w:rFonts w:ascii="Times New Roman" w:cs="Times New Roman" w:eastAsia="Times New Roman" w:hAnsi="Times New Roman"/>
          <w:color w:val="333333"/>
          <w:sz w:val="24"/>
          <w:szCs w:val="24"/>
          <w:highlight w:val="white"/>
          <w:rtl w:val="0"/>
        </w:rPr>
        <w:t xml:space="preserve">Goldenberg, M., Hill, E., and Freidt, B. (2008) </w:t>
      </w:r>
      <w:r w:rsidDel="00000000" w:rsidR="00000000" w:rsidRPr="00000000">
        <w:rPr>
          <w:rFonts w:ascii="Times New Roman" w:cs="Times New Roman" w:eastAsia="Times New Roman" w:hAnsi="Times New Roman"/>
          <w:i w:val="1"/>
          <w:color w:val="333333"/>
          <w:sz w:val="24"/>
          <w:szCs w:val="24"/>
          <w:highlight w:val="white"/>
          <w:rtl w:val="0"/>
        </w:rPr>
        <w:t xml:space="preserve">Why Individuals Hike the Appalachian Trail: A Qualitative Approach to Benefits. Journal of </w:t>
      </w:r>
      <w:r w:rsidDel="00000000" w:rsidR="00000000" w:rsidRPr="00000000">
        <w:rPr>
          <w:rFonts w:ascii="Times New Roman" w:cs="Times New Roman" w:eastAsia="Times New Roman" w:hAnsi="Times New Roman"/>
          <w:i w:val="1"/>
          <w:color w:val="222222"/>
          <w:sz w:val="24"/>
          <w:szCs w:val="24"/>
          <w:highlight w:val="white"/>
          <w:rtl w:val="0"/>
        </w:rPr>
        <w:t xml:space="preserve">Experiential Education, v30. </w:t>
      </w:r>
      <w:r w:rsidDel="00000000" w:rsidR="00000000" w:rsidRPr="00000000">
        <w:rPr>
          <w:rFonts w:ascii="Times New Roman" w:cs="Times New Roman" w:eastAsia="Times New Roman" w:hAnsi="Times New Roman"/>
          <w:color w:val="222222"/>
          <w:sz w:val="24"/>
          <w:szCs w:val="24"/>
          <w:highlight w:val="white"/>
          <w:rtl w:val="0"/>
        </w:rPr>
        <w:t xml:space="preserve">(p.277-281) Available at: </w:t>
      </w:r>
      <w:hyperlink r:id="rId9">
        <w:r w:rsidDel="00000000" w:rsidR="00000000" w:rsidRPr="00000000">
          <w:rPr>
            <w:rFonts w:ascii="Times New Roman" w:cs="Times New Roman" w:eastAsia="Times New Roman" w:hAnsi="Times New Roman"/>
            <w:color w:val="1155cc"/>
            <w:sz w:val="24"/>
            <w:szCs w:val="24"/>
            <w:highlight w:val="white"/>
            <w:u w:val="single"/>
            <w:rtl w:val="0"/>
          </w:rPr>
          <w:t xml:space="preserve">https://eric.ed.gov/?id=EJ789198</w:t>
        </w:r>
      </w:hyperlink>
      <w:r w:rsidDel="00000000" w:rsidR="00000000" w:rsidRPr="00000000">
        <w:rPr>
          <w:rFonts w:ascii="Times New Roman" w:cs="Times New Roman" w:eastAsia="Times New Roman" w:hAnsi="Times New Roman"/>
          <w:color w:val="333333"/>
          <w:sz w:val="24"/>
          <w:szCs w:val="24"/>
          <w:highlight w:val="white"/>
          <w:rtl w:val="0"/>
        </w:rPr>
        <w:t xml:space="preserve"> (Accessed: 23/04/2020)</w:t>
      </w:r>
    </w:p>
    <w:p w:rsidR="00000000" w:rsidDel="00000000" w:rsidP="00000000" w:rsidRDefault="00000000" w:rsidRPr="00000000" w14:paraId="000001C3">
      <w:pPr>
        <w:spacing w:line="360" w:lineRule="auto"/>
        <w:rPr>
          <w:rFonts w:ascii="Times New Roman" w:cs="Times New Roman" w:eastAsia="Times New Roman" w:hAnsi="Times New Roman"/>
          <w:color w:val="333333"/>
          <w:sz w:val="24"/>
          <w:szCs w:val="24"/>
          <w:highlight w:val="white"/>
        </w:rPr>
      </w:pPr>
      <w:r w:rsidDel="00000000" w:rsidR="00000000" w:rsidRPr="00000000">
        <w:rPr>
          <w:rtl w:val="0"/>
        </w:rPr>
      </w:r>
    </w:p>
    <w:p w:rsidR="00000000" w:rsidDel="00000000" w:rsidP="00000000" w:rsidRDefault="00000000" w:rsidRPr="00000000" w14:paraId="000001C4">
      <w:pPr>
        <w:spacing w:line="360" w:lineRule="auto"/>
        <w:rPr>
          <w:rFonts w:ascii="Times New Roman" w:cs="Times New Roman" w:eastAsia="Times New Roman" w:hAnsi="Times New Roman"/>
          <w:color w:val="333333"/>
          <w:sz w:val="24"/>
          <w:szCs w:val="24"/>
          <w:highlight w:val="white"/>
        </w:rPr>
      </w:pPr>
      <w:r w:rsidDel="00000000" w:rsidR="00000000" w:rsidRPr="00000000">
        <w:rPr>
          <w:rFonts w:ascii="Times New Roman" w:cs="Times New Roman" w:eastAsia="Times New Roman" w:hAnsi="Times New Roman"/>
          <w:color w:val="333333"/>
          <w:sz w:val="24"/>
          <w:szCs w:val="24"/>
          <w:highlight w:val="white"/>
          <w:rtl w:val="0"/>
        </w:rPr>
        <w:t xml:space="preserve">Herzberg, F., Mathapo, J., Wiener, Y., and Wiesen, L. (1974). </w:t>
      </w:r>
      <w:r w:rsidDel="00000000" w:rsidR="00000000" w:rsidRPr="00000000">
        <w:rPr>
          <w:rFonts w:ascii="Times New Roman" w:cs="Times New Roman" w:eastAsia="Times New Roman" w:hAnsi="Times New Roman"/>
          <w:i w:val="1"/>
          <w:color w:val="333333"/>
          <w:sz w:val="24"/>
          <w:szCs w:val="24"/>
          <w:highlight w:val="white"/>
          <w:rtl w:val="0"/>
        </w:rPr>
        <w:t xml:space="preserve">Motivation-Hygiene Correlates of Mental Health: An Examination of Motivational Inversion in a Clinical Population. Journal of Consulting and Clinical Psychology, v42, </w:t>
      </w:r>
      <w:r w:rsidDel="00000000" w:rsidR="00000000" w:rsidRPr="00000000">
        <w:rPr>
          <w:rFonts w:ascii="Times New Roman" w:cs="Times New Roman" w:eastAsia="Times New Roman" w:hAnsi="Times New Roman"/>
          <w:color w:val="333333"/>
          <w:sz w:val="24"/>
          <w:szCs w:val="24"/>
          <w:highlight w:val="white"/>
          <w:rtl w:val="0"/>
        </w:rPr>
        <w:t xml:space="preserve">(p.411–419.)</w:t>
      </w:r>
    </w:p>
    <w:p w:rsidR="00000000" w:rsidDel="00000000" w:rsidP="00000000" w:rsidRDefault="00000000" w:rsidRPr="00000000" w14:paraId="000001C5">
      <w:pPr>
        <w:spacing w:line="360" w:lineRule="auto"/>
        <w:rPr>
          <w:rFonts w:ascii="Times New Roman" w:cs="Times New Roman" w:eastAsia="Times New Roman" w:hAnsi="Times New Roman"/>
          <w:color w:val="333333"/>
          <w:sz w:val="24"/>
          <w:szCs w:val="24"/>
          <w:highlight w:val="white"/>
        </w:rPr>
      </w:pPr>
      <w:r w:rsidDel="00000000" w:rsidR="00000000" w:rsidRPr="00000000">
        <w:rPr>
          <w:rtl w:val="0"/>
        </w:rPr>
      </w:r>
    </w:p>
    <w:p w:rsidR="00000000" w:rsidDel="00000000" w:rsidP="00000000" w:rsidRDefault="00000000" w:rsidRPr="00000000" w14:paraId="000001C6">
      <w:pPr>
        <w:spacing w:line="360" w:lineRule="auto"/>
        <w:rPr>
          <w:rFonts w:ascii="Times New Roman" w:cs="Times New Roman" w:eastAsia="Times New Roman" w:hAnsi="Times New Roman"/>
          <w:color w:val="333333"/>
          <w:sz w:val="24"/>
          <w:szCs w:val="24"/>
          <w:highlight w:val="white"/>
        </w:rPr>
      </w:pPr>
      <w:r w:rsidDel="00000000" w:rsidR="00000000" w:rsidRPr="00000000">
        <w:rPr>
          <w:rFonts w:ascii="Times New Roman" w:cs="Times New Roman" w:eastAsia="Times New Roman" w:hAnsi="Times New Roman"/>
          <w:color w:val="333333"/>
          <w:sz w:val="24"/>
          <w:szCs w:val="24"/>
          <w:highlight w:val="white"/>
          <w:rtl w:val="0"/>
        </w:rPr>
        <w:t xml:space="preserve">McClelland, D. C. (1961). </w:t>
      </w:r>
      <w:r w:rsidDel="00000000" w:rsidR="00000000" w:rsidRPr="00000000">
        <w:rPr>
          <w:rFonts w:ascii="Times New Roman" w:cs="Times New Roman" w:eastAsia="Times New Roman" w:hAnsi="Times New Roman"/>
          <w:i w:val="1"/>
          <w:color w:val="333333"/>
          <w:sz w:val="24"/>
          <w:szCs w:val="24"/>
          <w:highlight w:val="white"/>
          <w:rtl w:val="0"/>
        </w:rPr>
        <w:t xml:space="preserve">The Achieving Society. </w:t>
      </w:r>
      <w:r w:rsidDel="00000000" w:rsidR="00000000" w:rsidRPr="00000000">
        <w:rPr>
          <w:rFonts w:ascii="Times New Roman" w:cs="Times New Roman" w:eastAsia="Times New Roman" w:hAnsi="Times New Roman"/>
          <w:color w:val="333333"/>
          <w:sz w:val="24"/>
          <w:szCs w:val="24"/>
          <w:highlight w:val="white"/>
          <w:rtl w:val="0"/>
        </w:rPr>
        <w:t xml:space="preserve">Princeton, New Jersey: Van Nostrand Company Inc.</w:t>
      </w:r>
    </w:p>
    <w:p w:rsidR="00000000" w:rsidDel="00000000" w:rsidP="00000000" w:rsidRDefault="00000000" w:rsidRPr="00000000" w14:paraId="000001C7">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8">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Taylor, D., Strutton, D., Thompson, K. (2012). </w:t>
      </w:r>
      <w:r w:rsidDel="00000000" w:rsidR="00000000" w:rsidRPr="00000000">
        <w:rPr>
          <w:rFonts w:ascii="Times New Roman" w:cs="Times New Roman" w:eastAsia="Times New Roman" w:hAnsi="Times New Roman"/>
          <w:i w:val="1"/>
          <w:sz w:val="24"/>
          <w:szCs w:val="24"/>
          <w:rtl w:val="0"/>
        </w:rPr>
        <w:t xml:space="preserve">Self-Enhancing as a Motivation for Sharing Online Advertising, Journal of Interactive Advertising, Vol 12.</w:t>
      </w:r>
      <w:r w:rsidDel="00000000" w:rsidR="00000000" w:rsidRPr="00000000">
        <w:rPr>
          <w:rFonts w:ascii="Times New Roman" w:cs="Times New Roman" w:eastAsia="Times New Roman" w:hAnsi="Times New Roman"/>
          <w:sz w:val="24"/>
          <w:szCs w:val="24"/>
          <w:rtl w:val="0"/>
        </w:rPr>
        <w:t xml:space="preserve"> London, England: Routledge.</w:t>
      </w:r>
    </w:p>
    <w:p w:rsidR="00000000" w:rsidDel="00000000" w:rsidP="00000000" w:rsidRDefault="00000000" w:rsidRPr="00000000" w14:paraId="000001C9">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A">
      <w:pP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Tuckman, B. (1972). </w:t>
      </w:r>
      <w:r w:rsidDel="00000000" w:rsidR="00000000" w:rsidRPr="00000000">
        <w:rPr>
          <w:rFonts w:ascii="Times New Roman" w:cs="Times New Roman" w:eastAsia="Times New Roman" w:hAnsi="Times New Roman"/>
          <w:i w:val="1"/>
          <w:sz w:val="24"/>
          <w:szCs w:val="24"/>
          <w:rtl w:val="0"/>
        </w:rPr>
        <w:t xml:space="preserve">Conducting Educational Research</w:t>
      </w:r>
      <w:r w:rsidDel="00000000" w:rsidR="00000000" w:rsidRPr="00000000">
        <w:rPr>
          <w:rFonts w:ascii="Times New Roman" w:cs="Times New Roman" w:eastAsia="Times New Roman" w:hAnsi="Times New Roman"/>
          <w:sz w:val="24"/>
          <w:szCs w:val="24"/>
          <w:rtl w:val="0"/>
        </w:rPr>
        <w:t xml:space="preserve">. California, United States: Harcourt, Brace and Company.</w:t>
      </w:r>
    </w:p>
    <w:p w:rsidR="00000000" w:rsidDel="00000000" w:rsidP="00000000" w:rsidRDefault="00000000" w:rsidRPr="00000000" w14:paraId="000001CB">
      <w:pP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C">
      <w:pPr>
        <w:spacing w:line="360" w:lineRule="auto"/>
        <w:rPr>
          <w:rFonts w:ascii="Times New Roman" w:cs="Times New Roman" w:eastAsia="Times New Roman" w:hAnsi="Times New Roman"/>
          <w:i w:val="1"/>
          <w:sz w:val="24"/>
          <w:szCs w:val="24"/>
        </w:rPr>
      </w:pPr>
      <w:r w:rsidDel="00000000" w:rsidR="00000000" w:rsidRPr="00000000">
        <w:rPr>
          <w:rFonts w:ascii="Times New Roman" w:cs="Times New Roman" w:eastAsia="Times New Roman" w:hAnsi="Times New Roman"/>
          <w:sz w:val="24"/>
          <w:szCs w:val="24"/>
          <w:rtl w:val="0"/>
        </w:rPr>
        <w:t xml:space="preserve">Vallerand, R. J., and Losier, G. F. (1999). </w:t>
      </w:r>
      <w:r w:rsidDel="00000000" w:rsidR="00000000" w:rsidRPr="00000000">
        <w:rPr>
          <w:rFonts w:ascii="Times New Roman" w:cs="Times New Roman" w:eastAsia="Times New Roman" w:hAnsi="Times New Roman"/>
          <w:i w:val="1"/>
          <w:sz w:val="24"/>
          <w:szCs w:val="24"/>
          <w:rtl w:val="0"/>
        </w:rPr>
        <w:t xml:space="preserve">An integrative analysis of intrinsic and extrinsic motivation in sport. Journal of Applied Sports Psychology </w:t>
      </w:r>
      <w:r w:rsidDel="00000000" w:rsidR="00000000" w:rsidRPr="00000000">
        <w:rPr>
          <w:rFonts w:ascii="Times New Roman" w:cs="Times New Roman" w:eastAsia="Times New Roman" w:hAnsi="Times New Roman"/>
          <w:sz w:val="24"/>
          <w:szCs w:val="24"/>
          <w:rtl w:val="0"/>
        </w:rPr>
        <w:t xml:space="preserve">(p. 142-169). Available at: </w:t>
      </w:r>
      <w:hyperlink r:id="rId10">
        <w:r w:rsidDel="00000000" w:rsidR="00000000" w:rsidRPr="00000000">
          <w:rPr>
            <w:rFonts w:ascii="Times New Roman" w:cs="Times New Roman" w:eastAsia="Times New Roman" w:hAnsi="Times New Roman"/>
            <w:color w:val="1155cc"/>
            <w:sz w:val="24"/>
            <w:szCs w:val="24"/>
            <w:u w:val="single"/>
            <w:rtl w:val="0"/>
          </w:rPr>
          <w:t xml:space="preserve">https://doi.org/10.1080/10413209908402956</w:t>
        </w:r>
      </w:hyperlink>
      <w:r w:rsidDel="00000000" w:rsidR="00000000" w:rsidRPr="00000000">
        <w:rPr>
          <w:rFonts w:ascii="Times New Roman" w:cs="Times New Roman" w:eastAsia="Times New Roman" w:hAnsi="Times New Roman"/>
          <w:sz w:val="24"/>
          <w:szCs w:val="24"/>
          <w:rtl w:val="0"/>
        </w:rPr>
        <w:t xml:space="preserve"> (Accessed: 23/04/2020)</w:t>
      </w:r>
      <w:r w:rsidDel="00000000" w:rsidR="00000000" w:rsidRPr="00000000">
        <w:rPr>
          <w:rtl w:val="0"/>
        </w:rPr>
      </w:r>
    </w:p>
    <w:p w:rsidR="00000000" w:rsidDel="00000000" w:rsidP="00000000" w:rsidRDefault="00000000" w:rsidRPr="00000000" w14:paraId="000001CD">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E">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CF">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0">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1">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2">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3">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4">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5">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6">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7">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8">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9">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A">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B">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DC">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8"/>
          <w:szCs w:val="28"/>
        </w:rPr>
      </w:pPr>
      <w:r w:rsidDel="00000000" w:rsidR="00000000" w:rsidRPr="00000000">
        <w:rPr>
          <w:rFonts w:ascii="Times New Roman" w:cs="Times New Roman" w:eastAsia="Times New Roman" w:hAnsi="Times New Roman"/>
          <w:color w:val="262626"/>
          <w:sz w:val="28"/>
          <w:szCs w:val="28"/>
          <w:rtl w:val="0"/>
        </w:rPr>
        <w:t xml:space="preserve">Appendix 1</w:t>
      </w:r>
    </w:p>
    <w:p w:rsidR="00000000" w:rsidDel="00000000" w:rsidP="00000000" w:rsidRDefault="00000000" w:rsidRPr="00000000" w14:paraId="000001DD">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tl w:val="0"/>
        </w:rPr>
      </w:r>
    </w:p>
    <w:p w:rsidR="00000000" w:rsidDel="00000000" w:rsidP="00000000" w:rsidRDefault="00000000" w:rsidRPr="00000000" w14:paraId="000001DE">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Interviewer</w:t>
      </w:r>
    </w:p>
    <w:p w:rsidR="00000000" w:rsidDel="00000000" w:rsidP="00000000" w:rsidRDefault="00000000" w:rsidRPr="00000000" w14:paraId="000001DF">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Interviewee</w:t>
      </w:r>
    </w:p>
    <w:p w:rsidR="00000000" w:rsidDel="00000000" w:rsidP="00000000" w:rsidRDefault="00000000" w:rsidRPr="00000000" w14:paraId="000001E0">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tl w:val="0"/>
        </w:rPr>
      </w:r>
    </w:p>
    <w:p w:rsidR="00000000" w:rsidDel="00000000" w:rsidP="00000000" w:rsidRDefault="00000000" w:rsidRPr="00000000" w14:paraId="000001E1">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Motives:</w:t>
      </w:r>
    </w:p>
    <w:p w:rsidR="00000000" w:rsidDel="00000000" w:rsidP="00000000" w:rsidRDefault="00000000" w:rsidRPr="00000000" w14:paraId="000001E2">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highlight w:val="yellow"/>
          <w:rtl w:val="0"/>
        </w:rPr>
        <w:t xml:space="preserve">Yellow </w:t>
      </w:r>
      <w:r w:rsidDel="00000000" w:rsidR="00000000" w:rsidRPr="00000000">
        <w:rPr>
          <w:rFonts w:ascii="Times New Roman" w:cs="Times New Roman" w:eastAsia="Times New Roman" w:hAnsi="Times New Roman"/>
          <w:color w:val="262626"/>
          <w:sz w:val="24"/>
          <w:szCs w:val="24"/>
          <w:rtl w:val="0"/>
        </w:rPr>
        <w:t xml:space="preserve">- Environment</w:t>
      </w:r>
    </w:p>
    <w:p w:rsidR="00000000" w:rsidDel="00000000" w:rsidP="00000000" w:rsidRDefault="00000000" w:rsidRPr="00000000" w14:paraId="000001E3">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highlight w:val="green"/>
          <w:rtl w:val="0"/>
        </w:rPr>
        <w:t xml:space="preserve">Green</w:t>
      </w:r>
      <w:r w:rsidDel="00000000" w:rsidR="00000000" w:rsidRPr="00000000">
        <w:rPr>
          <w:rFonts w:ascii="Times New Roman" w:cs="Times New Roman" w:eastAsia="Times New Roman" w:hAnsi="Times New Roman"/>
          <w:color w:val="262626"/>
          <w:sz w:val="24"/>
          <w:szCs w:val="24"/>
          <w:rtl w:val="0"/>
        </w:rPr>
        <w:t xml:space="preserve"> - Social</w:t>
      </w:r>
    </w:p>
    <w:p w:rsidR="00000000" w:rsidDel="00000000" w:rsidP="00000000" w:rsidRDefault="00000000" w:rsidRPr="00000000" w14:paraId="000001E4">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shd w:fill="ff9900" w:val="clear"/>
          <w:rtl w:val="0"/>
        </w:rPr>
        <w:t xml:space="preserve">Orange</w:t>
      </w:r>
      <w:r w:rsidDel="00000000" w:rsidR="00000000" w:rsidRPr="00000000">
        <w:rPr>
          <w:rFonts w:ascii="Times New Roman" w:cs="Times New Roman" w:eastAsia="Times New Roman" w:hAnsi="Times New Roman"/>
          <w:color w:val="262626"/>
          <w:sz w:val="24"/>
          <w:szCs w:val="24"/>
          <w:rtl w:val="0"/>
        </w:rPr>
        <w:t xml:space="preserve"> - Physical Challenge</w:t>
      </w:r>
    </w:p>
    <w:p w:rsidR="00000000" w:rsidDel="00000000" w:rsidP="00000000" w:rsidRDefault="00000000" w:rsidRPr="00000000" w14:paraId="000001E5">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highlight w:val="magenta"/>
          <w:rtl w:val="0"/>
        </w:rPr>
        <w:t xml:space="preserve">Pink</w:t>
      </w:r>
      <w:r w:rsidDel="00000000" w:rsidR="00000000" w:rsidRPr="00000000">
        <w:rPr>
          <w:rFonts w:ascii="Times New Roman" w:cs="Times New Roman" w:eastAsia="Times New Roman" w:hAnsi="Times New Roman"/>
          <w:color w:val="262626"/>
          <w:sz w:val="24"/>
          <w:szCs w:val="24"/>
          <w:rtl w:val="0"/>
        </w:rPr>
        <w:t xml:space="preserve"> - Personal Challenge</w:t>
      </w:r>
    </w:p>
    <w:p w:rsidR="00000000" w:rsidDel="00000000" w:rsidP="00000000" w:rsidRDefault="00000000" w:rsidRPr="00000000" w14:paraId="000001E6">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color w:val="262626"/>
          <w:sz w:val="24"/>
          <w:szCs w:val="24"/>
          <w:highlight w:val="cyan"/>
          <w:rtl w:val="0"/>
        </w:rPr>
        <w:t xml:space="preserve">Blue</w:t>
      </w:r>
      <w:r w:rsidDel="00000000" w:rsidR="00000000" w:rsidRPr="00000000">
        <w:rPr>
          <w:rFonts w:ascii="Times New Roman" w:cs="Times New Roman" w:eastAsia="Times New Roman" w:hAnsi="Times New Roman"/>
          <w:color w:val="262626"/>
          <w:sz w:val="24"/>
          <w:szCs w:val="24"/>
          <w:rtl w:val="0"/>
        </w:rPr>
        <w:t xml:space="preserve"> - Enjoyment / Relaxation</w:t>
      </w:r>
      <w:r w:rsidDel="00000000" w:rsidR="00000000" w:rsidRPr="00000000">
        <w:rPr>
          <w:rtl w:val="0"/>
        </w:rPr>
      </w:r>
    </w:p>
    <w:p w:rsidR="00000000" w:rsidDel="00000000" w:rsidP="00000000" w:rsidRDefault="00000000" w:rsidRPr="00000000" w14:paraId="000001E7">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tl w:val="0"/>
        </w:rPr>
      </w:r>
    </w:p>
    <w:p w:rsidR="00000000" w:rsidDel="00000000" w:rsidP="00000000" w:rsidRDefault="00000000" w:rsidRPr="00000000" w14:paraId="000001E8">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b w:val="1"/>
          <w:color w:val="262626"/>
          <w:sz w:val="24"/>
          <w:szCs w:val="24"/>
        </w:rPr>
      </w:pPr>
      <w:r w:rsidDel="00000000" w:rsidR="00000000" w:rsidRPr="00000000">
        <w:rPr>
          <w:rFonts w:ascii="Times New Roman" w:cs="Times New Roman" w:eastAsia="Times New Roman" w:hAnsi="Times New Roman"/>
          <w:b w:val="1"/>
          <w:color w:val="262626"/>
          <w:sz w:val="24"/>
          <w:szCs w:val="24"/>
          <w:rtl w:val="0"/>
        </w:rPr>
        <w:t xml:space="preserve">I - So can you tell me a little bit about your background in outdoor activities and what activities you've taken part in?</w:t>
      </w:r>
    </w:p>
    <w:p w:rsidR="00000000" w:rsidDel="00000000" w:rsidP="00000000" w:rsidRDefault="00000000" w:rsidRPr="00000000" w14:paraId="000001E9">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As uh, a very young boy, I , we used to go, i've been thinking about this actually and I was thinking this would be one of your questions, we used to go to Guernsey in the channel islands for our holidays and we were never ones for just sitting on the beach we were always a fairly active family, so walking along the coast cliffs in guernsey was probably my first remembrance of getting outdoors and enjoying the countryside and everything else. So that would be with the family, probably aged... About 11...</w:t>
      </w:r>
    </w:p>
    <w:p w:rsidR="00000000" w:rsidDel="00000000" w:rsidP="00000000" w:rsidRDefault="00000000" w:rsidRPr="00000000" w14:paraId="000001EA">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How old are you now R?</w:t>
      </w:r>
    </w:p>
    <w:p w:rsidR="00000000" w:rsidDel="00000000" w:rsidP="00000000" w:rsidRDefault="00000000" w:rsidRPr="00000000" w14:paraId="000001EB">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- 72, yeah. And then, I got a love of angling when I was again on holiday in the channel islands, so where I used to live up in west london I used to do a lot of fresh water angling up on the river Thames and the canals, one thing and another. As a young lad </w:t>
      </w:r>
      <w:r w:rsidDel="00000000" w:rsidR="00000000" w:rsidRPr="00000000">
        <w:rPr>
          <w:rFonts w:ascii="Times New Roman" w:cs="Times New Roman" w:eastAsia="Times New Roman" w:hAnsi="Times New Roman"/>
          <w:color w:val="262626"/>
          <w:sz w:val="24"/>
          <w:szCs w:val="24"/>
          <w:rtl w:val="0"/>
        </w:rPr>
        <w:t xml:space="preserve">push bike</w:t>
      </w:r>
      <w:r w:rsidDel="00000000" w:rsidR="00000000" w:rsidRPr="00000000">
        <w:rPr>
          <w:rFonts w:ascii="Times New Roman" w:cs="Times New Roman" w:eastAsia="Times New Roman" w:hAnsi="Times New Roman"/>
          <w:color w:val="262626"/>
          <w:sz w:val="24"/>
          <w:szCs w:val="24"/>
          <w:rtl w:val="0"/>
        </w:rPr>
        <w:t xml:space="preserve"> and then walk along the tow paths and the rivers and the lakes etc... So again lots of sort of outdoor type activity. Um, then of course I joined the royal marines for 30 odd years... so plenty of outdoor activities there. Um, didn't get a lot of time really for recreational outdoors, you know, when I came home it was quality time with the family. Although when we moved to Wales in 1995, um, my wife's family for a long time lived down the gower near Rhossili so we used to go down there a lot, fell in love with the gower and everything, like you know. And again, because when I was young we never used to just sit on the beach. We always used to do something so that was the kind of holiday that we went on. You know, with my family and that, so yeah you know, it's always been a fairly important part of my free time.</w:t>
      </w:r>
    </w:p>
    <w:p w:rsidR="00000000" w:rsidDel="00000000" w:rsidP="00000000" w:rsidRDefault="00000000" w:rsidRPr="00000000" w14:paraId="000001EC">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Yeah ok, so would you say from a very young age it was mostly the </w:t>
      </w:r>
      <w:r w:rsidDel="00000000" w:rsidR="00000000" w:rsidRPr="00000000">
        <w:rPr>
          <w:rFonts w:ascii="Times New Roman" w:cs="Times New Roman" w:eastAsia="Times New Roman" w:hAnsi="Times New Roman"/>
          <w:b w:val="1"/>
          <w:color w:val="262626"/>
          <w:sz w:val="24"/>
          <w:szCs w:val="24"/>
          <w:rtl w:val="0"/>
        </w:rPr>
        <w:t xml:space="preserve">social reasons</w:t>
      </w:r>
      <w:r w:rsidDel="00000000" w:rsidR="00000000" w:rsidRPr="00000000">
        <w:rPr>
          <w:rFonts w:ascii="Times New Roman" w:cs="Times New Roman" w:eastAsia="Times New Roman" w:hAnsi="Times New Roman"/>
          <w:color w:val="262626"/>
          <w:sz w:val="24"/>
          <w:szCs w:val="24"/>
          <w:rtl w:val="0"/>
        </w:rPr>
        <w:t xml:space="preserve"> that brought you into it? Or would you say...</w:t>
      </w:r>
    </w:p>
    <w:p w:rsidR="00000000" w:rsidDel="00000000" w:rsidP="00000000" w:rsidRDefault="00000000" w:rsidRPr="00000000" w14:paraId="000001ED">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Just the activity really... just the chance to get out and see what's around. I always had a bit of an </w:t>
      </w:r>
      <w:r w:rsidDel="00000000" w:rsidR="00000000" w:rsidRPr="00000000">
        <w:rPr>
          <w:rFonts w:ascii="Times New Roman" w:cs="Times New Roman" w:eastAsia="Times New Roman" w:hAnsi="Times New Roman"/>
          <w:color w:val="262626"/>
          <w:sz w:val="24"/>
          <w:szCs w:val="24"/>
          <w:highlight w:val="magenta"/>
          <w:rtl w:val="0"/>
        </w:rPr>
        <w:t xml:space="preserve">adventurous spirit</w:t>
      </w:r>
      <w:r w:rsidDel="00000000" w:rsidR="00000000" w:rsidRPr="00000000">
        <w:rPr>
          <w:rFonts w:ascii="Times New Roman" w:cs="Times New Roman" w:eastAsia="Times New Roman" w:hAnsi="Times New Roman"/>
          <w:color w:val="262626"/>
          <w:sz w:val="24"/>
          <w:szCs w:val="24"/>
          <w:rtl w:val="0"/>
        </w:rPr>
        <w:t xml:space="preserve">, you know.</w:t>
      </w:r>
    </w:p>
    <w:p w:rsidR="00000000" w:rsidDel="00000000" w:rsidP="00000000" w:rsidRDefault="00000000" w:rsidRPr="00000000" w14:paraId="000001EE">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Challenging yourself to do something new as well...</w:t>
      </w:r>
    </w:p>
    <w:p w:rsidR="00000000" w:rsidDel="00000000" w:rsidP="00000000" w:rsidRDefault="00000000" w:rsidRPr="00000000" w14:paraId="000001EF">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Yeah, yeah and see new things and that kind of thing, and you know, i'm not a tree hugger but </w:t>
      </w:r>
      <w:r w:rsidDel="00000000" w:rsidR="00000000" w:rsidRPr="00000000">
        <w:rPr>
          <w:rFonts w:ascii="Times New Roman" w:cs="Times New Roman" w:eastAsia="Times New Roman" w:hAnsi="Times New Roman"/>
          <w:color w:val="262626"/>
          <w:sz w:val="24"/>
          <w:szCs w:val="24"/>
          <w:highlight w:val="yellow"/>
          <w:rtl w:val="0"/>
        </w:rPr>
        <w:t xml:space="preserve">I do like the environment</w:t>
      </w:r>
      <w:r w:rsidDel="00000000" w:rsidR="00000000" w:rsidRPr="00000000">
        <w:rPr>
          <w:rFonts w:ascii="Times New Roman" w:cs="Times New Roman" w:eastAsia="Times New Roman" w:hAnsi="Times New Roman"/>
          <w:color w:val="262626"/>
          <w:sz w:val="24"/>
          <w:szCs w:val="24"/>
          <w:rtl w:val="0"/>
        </w:rPr>
        <w:t xml:space="preserve">, you know and I get a great deal of benefit and pleasure out of that, you know, the </w:t>
      </w:r>
      <w:r w:rsidDel="00000000" w:rsidR="00000000" w:rsidRPr="00000000">
        <w:rPr>
          <w:rFonts w:ascii="Times New Roman" w:cs="Times New Roman" w:eastAsia="Times New Roman" w:hAnsi="Times New Roman"/>
          <w:color w:val="262626"/>
          <w:sz w:val="24"/>
          <w:szCs w:val="24"/>
          <w:highlight w:val="yellow"/>
          <w:rtl w:val="0"/>
        </w:rPr>
        <w:t xml:space="preserve">countryside and </w:t>
      </w:r>
      <w:r w:rsidDel="00000000" w:rsidR="00000000" w:rsidRPr="00000000">
        <w:rPr>
          <w:rFonts w:ascii="Times New Roman" w:cs="Times New Roman" w:eastAsia="Times New Roman" w:hAnsi="Times New Roman"/>
          <w:color w:val="262626"/>
          <w:sz w:val="24"/>
          <w:szCs w:val="24"/>
          <w:highlight w:val="magenta"/>
          <w:rtl w:val="0"/>
        </w:rPr>
        <w:t xml:space="preserve">discovering new places</w:t>
      </w:r>
      <w:r w:rsidDel="00000000" w:rsidR="00000000" w:rsidRPr="00000000">
        <w:rPr>
          <w:rFonts w:ascii="Times New Roman" w:cs="Times New Roman" w:eastAsia="Times New Roman" w:hAnsi="Times New Roman"/>
          <w:color w:val="262626"/>
          <w:sz w:val="24"/>
          <w:szCs w:val="24"/>
          <w:highlight w:val="yellow"/>
          <w:rtl w:val="0"/>
        </w:rPr>
        <w:t xml:space="preserve"> you know thats thats the real sort of main incentive</w:t>
      </w:r>
      <w:r w:rsidDel="00000000" w:rsidR="00000000" w:rsidRPr="00000000">
        <w:rPr>
          <w:rFonts w:ascii="Times New Roman" w:cs="Times New Roman" w:eastAsia="Times New Roman" w:hAnsi="Times New Roman"/>
          <w:color w:val="262626"/>
          <w:sz w:val="24"/>
          <w:szCs w:val="24"/>
          <w:rtl w:val="0"/>
        </w:rPr>
        <w:t xml:space="preserve">.</w:t>
      </w:r>
    </w:p>
    <w:p w:rsidR="00000000" w:rsidDel="00000000" w:rsidP="00000000" w:rsidRDefault="00000000" w:rsidRPr="00000000" w14:paraId="000001F0">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If i identify one key one, what would you say you do now, do you still, walk quite a lot or any activities you do now?</w:t>
      </w:r>
    </w:p>
    <w:p w:rsidR="00000000" w:rsidDel="00000000" w:rsidP="00000000" w:rsidRDefault="00000000" w:rsidRPr="00000000" w14:paraId="000001F1">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I don't do as much fishing as i used to, but as far as recreational walking is concerned yeah that probably my main source of enjoyment and, keeping active you know, I like to think that all that time I spent in the marines hasn't been wasted and you know, touch wood Im still  relatively healthy, my body is still quite strong, so I do enjoy getting out and walking. And a lot of that is to do with the physical side of it cause I believe that as you get older you need to keep physical, you know doing, you know, without doing over the top. But certainly, I enjoy and appreciate the benefits that recreational walking gives me as far as the physical side is concerned. </w:t>
      </w:r>
      <w:r w:rsidDel="00000000" w:rsidR="00000000" w:rsidRPr="00000000">
        <w:rPr>
          <w:rFonts w:ascii="Times New Roman" w:cs="Times New Roman" w:eastAsia="Times New Roman" w:hAnsi="Times New Roman"/>
          <w:color w:val="262626"/>
          <w:sz w:val="24"/>
          <w:szCs w:val="24"/>
          <w:highlight w:val="cyan"/>
          <w:rtl w:val="0"/>
        </w:rPr>
        <w:t xml:space="preserve">Mentally, amazing. You know, walking along the cliff tops around here and you can be miles from anywhere you know and just be totally relaxed and it just gives you the opportunity just to chill out basically at the end of the day mate</w:t>
      </w:r>
      <w:r w:rsidDel="00000000" w:rsidR="00000000" w:rsidRPr="00000000">
        <w:rPr>
          <w:rFonts w:ascii="Times New Roman" w:cs="Times New Roman" w:eastAsia="Times New Roman" w:hAnsi="Times New Roman"/>
          <w:color w:val="262626"/>
          <w:sz w:val="24"/>
          <w:szCs w:val="24"/>
          <w:rtl w:val="0"/>
        </w:rPr>
        <w:t xml:space="preserve">. </w:t>
      </w:r>
    </w:p>
    <w:p w:rsidR="00000000" w:rsidDel="00000000" w:rsidP="00000000" w:rsidRDefault="00000000" w:rsidRPr="00000000" w14:paraId="000001F2">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b w:val="1"/>
          <w:color w:val="262626"/>
          <w:sz w:val="24"/>
          <w:szCs w:val="24"/>
        </w:rPr>
      </w:pPr>
      <w:r w:rsidDel="00000000" w:rsidR="00000000" w:rsidRPr="00000000">
        <w:rPr>
          <w:rFonts w:ascii="Times New Roman" w:cs="Times New Roman" w:eastAsia="Times New Roman" w:hAnsi="Times New Roman"/>
          <w:b w:val="1"/>
          <w:color w:val="262626"/>
          <w:sz w:val="24"/>
          <w:szCs w:val="24"/>
          <w:rtl w:val="0"/>
        </w:rPr>
        <w:t xml:space="preserve">I - yeah,I like that. Have you ever participated in an outdoor activity for a competitive reason? Or... professional reason as well?</w:t>
      </w:r>
    </w:p>
    <w:p w:rsidR="00000000" w:rsidDel="00000000" w:rsidP="00000000" w:rsidRDefault="00000000" w:rsidRPr="00000000" w14:paraId="000001F3">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I did, i don't know if it qualifies but </w:t>
      </w:r>
      <w:r w:rsidDel="00000000" w:rsidR="00000000" w:rsidRPr="00000000">
        <w:rPr>
          <w:rFonts w:ascii="Times New Roman" w:cs="Times New Roman" w:eastAsia="Times New Roman" w:hAnsi="Times New Roman"/>
          <w:color w:val="262626"/>
          <w:sz w:val="24"/>
          <w:szCs w:val="24"/>
          <w:highlight w:val="magenta"/>
          <w:rtl w:val="0"/>
        </w:rPr>
        <w:t xml:space="preserve">I did the Yorkshire 3 peaks challenge a few years ago to raise money for Alzheimer's society. You know, and that really was a challenge.</w:t>
      </w:r>
      <w:r w:rsidDel="00000000" w:rsidR="00000000" w:rsidRPr="00000000">
        <w:rPr>
          <w:rFonts w:ascii="Times New Roman" w:cs="Times New Roman" w:eastAsia="Times New Roman" w:hAnsi="Times New Roman"/>
          <w:color w:val="262626"/>
          <w:sz w:val="24"/>
          <w:szCs w:val="24"/>
          <w:rtl w:val="0"/>
        </w:rPr>
        <w:t xml:space="preserve"> You know, I've never done anything you know, sort of as far as that's concerned.</w:t>
      </w:r>
    </w:p>
    <w:p w:rsidR="00000000" w:rsidDel="00000000" w:rsidP="00000000" w:rsidRDefault="00000000" w:rsidRPr="00000000" w14:paraId="000001F4">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Endurance challenges, that sort of thing?</w:t>
      </w:r>
    </w:p>
    <w:p w:rsidR="00000000" w:rsidDel="00000000" w:rsidP="00000000" w:rsidRDefault="00000000" w:rsidRPr="00000000" w14:paraId="000001F5">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No, no, never. It's never, you know,  I think, I've done all that in the marines you know and I used to get paid for it, running around like a lunatic like. So no, I've never been down that road  at all.</w:t>
      </w:r>
    </w:p>
    <w:p w:rsidR="00000000" w:rsidDel="00000000" w:rsidP="00000000" w:rsidRDefault="00000000" w:rsidRPr="00000000" w14:paraId="000001F6">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b w:val="1"/>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w:t>
      </w:r>
      <w:r w:rsidDel="00000000" w:rsidR="00000000" w:rsidRPr="00000000">
        <w:rPr>
          <w:rFonts w:ascii="Times New Roman" w:cs="Times New Roman" w:eastAsia="Times New Roman" w:hAnsi="Times New Roman"/>
          <w:b w:val="1"/>
          <w:color w:val="262626"/>
          <w:sz w:val="24"/>
          <w:szCs w:val="24"/>
          <w:rtl w:val="0"/>
        </w:rPr>
        <w:t xml:space="preserve">So did you always feel like it was more of a recreational thing for you?</w:t>
      </w:r>
    </w:p>
    <w:p w:rsidR="00000000" w:rsidDel="00000000" w:rsidP="00000000" w:rsidRDefault="00000000" w:rsidRPr="00000000" w14:paraId="000001F7">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Definitely.</w:t>
      </w:r>
    </w:p>
    <w:p w:rsidR="00000000" w:rsidDel="00000000" w:rsidP="00000000" w:rsidRDefault="00000000" w:rsidRPr="00000000" w14:paraId="000001F8">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Just the relaxation, environment, family everything like that. So try to push yourself for that challenge never...</w:t>
      </w:r>
    </w:p>
    <w:p w:rsidR="00000000" w:rsidDel="00000000" w:rsidP="00000000" w:rsidRDefault="00000000" w:rsidRPr="00000000" w14:paraId="000001F9">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Yeah, never, I've done all the challenges you know.</w:t>
      </w:r>
    </w:p>
    <w:p w:rsidR="00000000" w:rsidDel="00000000" w:rsidP="00000000" w:rsidRDefault="00000000" w:rsidRPr="00000000" w14:paraId="000001FA">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and in the professional stance in terms of working outdoors, or just through the marines...</w:t>
      </w:r>
    </w:p>
    <w:p w:rsidR="00000000" w:rsidDel="00000000" w:rsidP="00000000" w:rsidRDefault="00000000" w:rsidRPr="00000000" w14:paraId="000001FB">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No, through [Place of work] I've done and benefited from a fair old bit of training you know, learning about camping and that kind of routine. Navigation, electronically, using electronic aids like GPS's and one thing or another, but you know, and that has certainly been enjoyable and made me more professional. </w:t>
      </w:r>
    </w:p>
    <w:p w:rsidR="00000000" w:rsidDel="00000000" w:rsidP="00000000" w:rsidRDefault="00000000" w:rsidRPr="00000000" w14:paraId="000001FC">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So that professional stance has been more of an educational path... </w:t>
      </w:r>
    </w:p>
    <w:p w:rsidR="00000000" w:rsidDel="00000000" w:rsidP="00000000" w:rsidRDefault="00000000" w:rsidRPr="00000000" w14:paraId="000001FD">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Yeah.</w:t>
      </w:r>
    </w:p>
    <w:p w:rsidR="00000000" w:rsidDel="00000000" w:rsidP="00000000" w:rsidRDefault="00000000" w:rsidRPr="00000000" w14:paraId="000001FE">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b w:val="1"/>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OK, i like that yeah that's nice, um, do you mainly participate, i'm now going to talk about walking as its your main... </w:t>
      </w:r>
      <w:r w:rsidDel="00000000" w:rsidR="00000000" w:rsidRPr="00000000">
        <w:rPr>
          <w:rFonts w:ascii="Times New Roman" w:cs="Times New Roman" w:eastAsia="Times New Roman" w:hAnsi="Times New Roman"/>
          <w:b w:val="1"/>
          <w:color w:val="262626"/>
          <w:sz w:val="24"/>
          <w:szCs w:val="24"/>
          <w:rtl w:val="0"/>
        </w:rPr>
        <w:t xml:space="preserve">Do you participate solo or with people mostly…?</w:t>
      </w:r>
    </w:p>
    <w:p w:rsidR="00000000" w:rsidDel="00000000" w:rsidP="00000000" w:rsidRDefault="00000000" w:rsidRPr="00000000" w14:paraId="000001FF">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Mainly, with... normally with the wife you know, if I wanted to do something I was a little bit more challenging, then on my own. Umm... very quickly i'll explain, my sister in law is a keen member of [a walking group] and i've been out with them a couple of times, I've even been on holiday down in the west country with them. </w:t>
      </w:r>
      <w:r w:rsidDel="00000000" w:rsidR="00000000" w:rsidRPr="00000000">
        <w:rPr>
          <w:rFonts w:ascii="Times New Roman" w:cs="Times New Roman" w:eastAsia="Times New Roman" w:hAnsi="Times New Roman"/>
          <w:color w:val="262626"/>
          <w:sz w:val="24"/>
          <w:szCs w:val="24"/>
          <w:highlight w:val="green"/>
          <w:rtl w:val="0"/>
        </w:rPr>
        <w:t xml:space="preserve">As much as I enjoy their company</w:t>
      </w:r>
      <w:r w:rsidDel="00000000" w:rsidR="00000000" w:rsidRPr="00000000">
        <w:rPr>
          <w:rFonts w:ascii="Times New Roman" w:cs="Times New Roman" w:eastAsia="Times New Roman" w:hAnsi="Times New Roman"/>
          <w:color w:val="262626"/>
          <w:sz w:val="24"/>
          <w:szCs w:val="24"/>
          <w:rtl w:val="0"/>
        </w:rPr>
        <w:t xml:space="preserve"> I find it very frustration, you know... there's always big groups you know and they get to a style and they take forever you know, and you know they do it for the social side of it, you know, they chat and they just sort of bimble along whereas I like to do it a bit more... professional, shall we say: but you know, bless them, you know... Yeah, you know, when I did that yorkshire 3 peaks challenge, I did it as an individual.</w:t>
      </w:r>
    </w:p>
    <w:p w:rsidR="00000000" w:rsidDel="00000000" w:rsidP="00000000" w:rsidRDefault="00000000" w:rsidRPr="00000000" w14:paraId="00000200">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You did it by yourself…?</w:t>
      </w:r>
    </w:p>
    <w:p w:rsidR="00000000" w:rsidDel="00000000" w:rsidP="00000000" w:rsidRDefault="00000000" w:rsidRPr="00000000" w14:paraId="00000201">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i did it as part of a group that were all raising money, on the day we did it, I think the organisers told us there were probably 1000 people on the challenge because like altzhiemers had a group walking for them to raise money, british heart foundation had a group, red cross society had a group, you know, so there were plenty of people on the trail. </w:t>
      </w:r>
      <w:r w:rsidDel="00000000" w:rsidR="00000000" w:rsidRPr="00000000">
        <w:rPr>
          <w:rFonts w:ascii="Times New Roman" w:cs="Times New Roman" w:eastAsia="Times New Roman" w:hAnsi="Times New Roman"/>
          <w:color w:val="262626"/>
          <w:sz w:val="24"/>
          <w:szCs w:val="24"/>
          <w:highlight w:val="green"/>
          <w:rtl w:val="0"/>
        </w:rPr>
        <w:t xml:space="preserve">It was nice to link up with someone who was doing the pace you wanted to go and you could just link up and have a chat,</w:t>
      </w:r>
      <w:r w:rsidDel="00000000" w:rsidR="00000000" w:rsidRPr="00000000">
        <w:rPr>
          <w:rFonts w:ascii="Times New Roman" w:cs="Times New Roman" w:eastAsia="Times New Roman" w:hAnsi="Times New Roman"/>
          <w:color w:val="262626"/>
          <w:sz w:val="24"/>
          <w:szCs w:val="24"/>
          <w:rtl w:val="0"/>
        </w:rPr>
        <w:t xml:space="preserve"> one thing or another cause it was a terrible day...</w:t>
      </w:r>
    </w:p>
    <w:p w:rsidR="00000000" w:rsidDel="00000000" w:rsidP="00000000" w:rsidRDefault="00000000" w:rsidRPr="00000000" w14:paraId="00000202">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Ahh was it. </w:t>
      </w:r>
    </w:p>
    <w:p w:rsidR="00000000" w:rsidDel="00000000" w:rsidP="00000000" w:rsidRDefault="00000000" w:rsidRPr="00000000" w14:paraId="00000203">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absolutely horrendous. You know, the conditions were really bizarre, cause it was in the summer but it was raining and windy, and yet the humidity was terrible... So no matter what you did you couldn't stay dry, even with all of the tech gear that i've got you know... </w:t>
      </w:r>
    </w:p>
    <w:p w:rsidR="00000000" w:rsidDel="00000000" w:rsidP="00000000" w:rsidRDefault="00000000" w:rsidRPr="00000000" w14:paraId="00000204">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You just strip down to the shorts and that is it.</w:t>
      </w:r>
    </w:p>
    <w:p w:rsidR="00000000" w:rsidDel="00000000" w:rsidP="00000000" w:rsidRDefault="00000000" w:rsidRPr="00000000" w14:paraId="00000205">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Yeah, exactly, but yeah, you know, normally I am a bit of a loner as far as that's concerned, I do enjoy my own company.</w:t>
      </w:r>
    </w:p>
    <w:p w:rsidR="00000000" w:rsidDel="00000000" w:rsidP="00000000" w:rsidRDefault="00000000" w:rsidRPr="00000000" w14:paraId="00000206">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Yeah, ok, just to stay in the head and the relaxation that sort of side of it.</w:t>
      </w:r>
    </w:p>
    <w:p w:rsidR="00000000" w:rsidDel="00000000" w:rsidP="00000000" w:rsidRDefault="00000000" w:rsidRPr="00000000" w14:paraId="00000207">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Yeah.</w:t>
      </w:r>
    </w:p>
    <w:p w:rsidR="00000000" w:rsidDel="00000000" w:rsidP="00000000" w:rsidRDefault="00000000" w:rsidRPr="00000000" w14:paraId="00000208">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-I mean I guess that allows you that appreciation for the environment around you as well.</w:t>
      </w:r>
    </w:p>
    <w:p w:rsidR="00000000" w:rsidDel="00000000" w:rsidP="00000000" w:rsidRDefault="00000000" w:rsidRPr="00000000" w14:paraId="00000209">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Yeah that's right, yeah because you know, you haven't got to fuss about, </w:t>
      </w:r>
      <w:r w:rsidDel="00000000" w:rsidR="00000000" w:rsidRPr="00000000">
        <w:rPr>
          <w:rFonts w:ascii="Times New Roman" w:cs="Times New Roman" w:eastAsia="Times New Roman" w:hAnsi="Times New Roman"/>
          <w:color w:val="262626"/>
          <w:sz w:val="24"/>
          <w:szCs w:val="24"/>
          <w:highlight w:val="yellow"/>
          <w:rtl w:val="0"/>
        </w:rPr>
        <w:t xml:space="preserve">I want to stop here and just sit and take in the scenery,</w:t>
      </w:r>
      <w:r w:rsidDel="00000000" w:rsidR="00000000" w:rsidRPr="00000000">
        <w:rPr>
          <w:rFonts w:ascii="Times New Roman" w:cs="Times New Roman" w:eastAsia="Times New Roman" w:hAnsi="Times New Roman"/>
          <w:color w:val="262626"/>
          <w:sz w:val="24"/>
          <w:szCs w:val="24"/>
          <w:rtl w:val="0"/>
        </w:rPr>
        <w:t xml:space="preserve"> or there might be something interesting just off the trail that you want to go and invest in you know so yeah, I enjoyed that sort of independent side of it. But you know I've been tempted a couple of times to join the [walking group] but in the back of my mind I'm thinking... nah.. cause there's too many bimblers.</w:t>
      </w:r>
    </w:p>
    <w:p w:rsidR="00000000" w:rsidDel="00000000" w:rsidP="00000000" w:rsidRDefault="00000000" w:rsidRPr="00000000" w14:paraId="0000020A">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(laughter) I see what you mean. You want more of a serious group don't you so that everyone walks at a fast pace.</w:t>
      </w:r>
    </w:p>
    <w:p w:rsidR="00000000" w:rsidDel="00000000" w:rsidP="00000000" w:rsidRDefault="00000000" w:rsidRPr="00000000" w14:paraId="0000020B">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well not so much fast but you know if you, if you are doing it for some form of physical benefit then you can't just be bimbling along cause it doesn't do you any good you know. You got to get the heart beating a little bit.</w:t>
      </w:r>
    </w:p>
    <w:p w:rsidR="00000000" w:rsidDel="00000000" w:rsidP="00000000" w:rsidRDefault="00000000" w:rsidRPr="00000000" w14:paraId="0000020C">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Yeah 4 km/h at least.</w:t>
      </w:r>
    </w:p>
    <w:p w:rsidR="00000000" w:rsidDel="00000000" w:rsidP="00000000" w:rsidRDefault="00000000" w:rsidRPr="00000000" w14:paraId="0000020D">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Yeah, yeah yeah. so there we go, that's the answer to that one.</w:t>
      </w:r>
    </w:p>
    <w:p w:rsidR="00000000" w:rsidDel="00000000" w:rsidP="00000000" w:rsidRDefault="00000000" w:rsidRPr="00000000" w14:paraId="0000020E">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b w:val="1"/>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this is quite a generic one... </w:t>
      </w:r>
      <w:r w:rsidDel="00000000" w:rsidR="00000000" w:rsidRPr="00000000">
        <w:rPr>
          <w:rFonts w:ascii="Times New Roman" w:cs="Times New Roman" w:eastAsia="Times New Roman" w:hAnsi="Times New Roman"/>
          <w:b w:val="1"/>
          <w:color w:val="262626"/>
          <w:sz w:val="24"/>
          <w:szCs w:val="24"/>
          <w:rtl w:val="0"/>
        </w:rPr>
        <w:t xml:space="preserve">How do you feel when you are taking part in hiking, when you are actually doing it... in the moment, how do you feel?</w:t>
      </w:r>
    </w:p>
    <w:p w:rsidR="00000000" w:rsidDel="00000000" w:rsidP="00000000" w:rsidRDefault="00000000" w:rsidRPr="00000000" w14:paraId="0000020F">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When I'm actually doing it... </w:t>
      </w:r>
      <w:r w:rsidDel="00000000" w:rsidR="00000000" w:rsidRPr="00000000">
        <w:rPr>
          <w:rFonts w:ascii="Times New Roman" w:cs="Times New Roman" w:eastAsia="Times New Roman" w:hAnsi="Times New Roman"/>
          <w:color w:val="262626"/>
          <w:sz w:val="24"/>
          <w:szCs w:val="24"/>
          <w:highlight w:val="cyan"/>
          <w:rtl w:val="0"/>
        </w:rPr>
        <w:t xml:space="preserve">Relaxed. Sum it up in a word yeah, and totally enjoyable, you know, i do find it you know, relaxing for the mind</w:t>
      </w:r>
      <w:r w:rsidDel="00000000" w:rsidR="00000000" w:rsidRPr="00000000">
        <w:rPr>
          <w:rFonts w:ascii="Times New Roman" w:cs="Times New Roman" w:eastAsia="Times New Roman" w:hAnsi="Times New Roman"/>
          <w:color w:val="262626"/>
          <w:sz w:val="24"/>
          <w:szCs w:val="24"/>
          <w:rtl w:val="0"/>
        </w:rPr>
        <w:t xml:space="preserve">...</w:t>
      </w:r>
    </w:p>
    <w:p w:rsidR="00000000" w:rsidDel="00000000" w:rsidP="00000000" w:rsidRDefault="00000000" w:rsidRPr="00000000" w14:paraId="00000210">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would you say there is any elation when you are doing it as well?</w:t>
      </w:r>
    </w:p>
    <w:p w:rsidR="00000000" w:rsidDel="00000000" w:rsidP="00000000" w:rsidRDefault="00000000" w:rsidRPr="00000000" w14:paraId="00000211">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It all depends, certainly if um, if the route is challenging and say for instance there is a steep hill that when you get to the top of it you got a stunning view and like wow, then yeah I suppose i would feel elation, yeah I think, yeah i've done that i'm up here. For instance I'm off to Finland next week.. a week today in fact, to see the family, and I always challenge myself to walk to the top of the falls, last time I did it it was -17 degrees at the top with a little bit of wind chill. But </w:t>
      </w:r>
      <w:r w:rsidDel="00000000" w:rsidR="00000000" w:rsidRPr="00000000">
        <w:rPr>
          <w:rFonts w:ascii="Times New Roman" w:cs="Times New Roman" w:eastAsia="Times New Roman" w:hAnsi="Times New Roman"/>
          <w:color w:val="262626"/>
          <w:sz w:val="24"/>
          <w:szCs w:val="24"/>
          <w:highlight w:val="magenta"/>
          <w:rtl w:val="0"/>
        </w:rPr>
        <w:t xml:space="preserve">the, the view and the you know the elation yeah, cause you think to yourself right here we go another year and I can still do it, you know, it might have taken me a bit longer but I can still get to the top you know,</w:t>
      </w:r>
      <w:r w:rsidDel="00000000" w:rsidR="00000000" w:rsidRPr="00000000">
        <w:rPr>
          <w:rFonts w:ascii="Times New Roman" w:cs="Times New Roman" w:eastAsia="Times New Roman" w:hAnsi="Times New Roman"/>
          <w:color w:val="262626"/>
          <w:sz w:val="24"/>
          <w:szCs w:val="24"/>
          <w:rtl w:val="0"/>
        </w:rPr>
        <w:t xml:space="preserve"> I won't, it's a bit like that marine spirit you know,</w:t>
      </w:r>
      <w:r w:rsidDel="00000000" w:rsidR="00000000" w:rsidRPr="00000000">
        <w:rPr>
          <w:rFonts w:ascii="Times New Roman" w:cs="Times New Roman" w:eastAsia="Times New Roman" w:hAnsi="Times New Roman"/>
          <w:color w:val="262626"/>
          <w:sz w:val="24"/>
          <w:szCs w:val="24"/>
          <w:highlight w:val="magenta"/>
          <w:rtl w:val="0"/>
        </w:rPr>
        <w:t xml:space="preserve"> it takes a lot for me to say, i've had enough</w:t>
      </w:r>
      <w:r w:rsidDel="00000000" w:rsidR="00000000" w:rsidRPr="00000000">
        <w:rPr>
          <w:rFonts w:ascii="Times New Roman" w:cs="Times New Roman" w:eastAsia="Times New Roman" w:hAnsi="Times New Roman"/>
          <w:color w:val="262626"/>
          <w:sz w:val="24"/>
          <w:szCs w:val="24"/>
          <w:rtl w:val="0"/>
        </w:rPr>
        <w:t xml:space="preserve">, i'm gonna stop and turn around and go back. I dont think Ive ever done that, even when I did the yorkshire 3 peaks, even though I'd done a certain amount of training, I did find it very physically challenging, but at no stage did I think, no i'm not gonna do this you know, i'm gonna keep going. So elation yeah, it is I suppose a little bit, it depends where it is you know. Like I quite often walk from Burry Port to Llanelli, which is about 7km, you know, I get there and I don't feel elated. I just feel, yeah I've done that. And I do that</w:t>
      </w:r>
      <w:r w:rsidDel="00000000" w:rsidR="00000000" w:rsidRPr="00000000">
        <w:rPr>
          <w:rFonts w:ascii="Times New Roman" w:cs="Times New Roman" w:eastAsia="Times New Roman" w:hAnsi="Times New Roman"/>
          <w:color w:val="262626"/>
          <w:sz w:val="24"/>
          <w:szCs w:val="24"/>
          <w:shd w:fill="ff9900" w:val="clear"/>
          <w:rtl w:val="0"/>
        </w:rPr>
        <w:t xml:space="preserve"> more for a physical challenge</w:t>
      </w:r>
      <w:r w:rsidDel="00000000" w:rsidR="00000000" w:rsidRPr="00000000">
        <w:rPr>
          <w:rFonts w:ascii="Times New Roman" w:cs="Times New Roman" w:eastAsia="Times New Roman" w:hAnsi="Times New Roman"/>
          <w:color w:val="262626"/>
          <w:sz w:val="24"/>
          <w:szCs w:val="24"/>
          <w:rtl w:val="0"/>
        </w:rPr>
        <w:t xml:space="preserve"> you know, I try and walk that as quick as I can, you know just to get some exercise cause its dead flat.</w:t>
      </w:r>
    </w:p>
    <w:p w:rsidR="00000000" w:rsidDel="00000000" w:rsidP="00000000" w:rsidRDefault="00000000" w:rsidRPr="00000000" w14:paraId="00000212">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Nice, have you noticed any change in what's motivated you since you started doing that activity to now? So since you started hiking when you were younger, as you said you started when you were about 11 years old with your family, is there anything that's changed since then to now?</w:t>
      </w:r>
    </w:p>
    <w:p w:rsidR="00000000" w:rsidDel="00000000" w:rsidP="00000000" w:rsidRDefault="00000000" w:rsidRPr="00000000" w14:paraId="00000213">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yeah, probably I suppose, as a youngster I never used to plan anything you now, it was just a case of, off to go you know, and you didn't worry too much about the consequences of what you were doing and fortunately when I was young, back in the late 50's you know, you could walk as an 11 year old on your own along the coastal footpaths of guernsey and not have any problems at all like you know. Um, </w:t>
      </w:r>
      <w:r w:rsidDel="00000000" w:rsidR="00000000" w:rsidRPr="00000000">
        <w:rPr>
          <w:rFonts w:ascii="Times New Roman" w:cs="Times New Roman" w:eastAsia="Times New Roman" w:hAnsi="Times New Roman"/>
          <w:color w:val="262626"/>
          <w:sz w:val="24"/>
          <w:szCs w:val="24"/>
          <w:highlight w:val="magenta"/>
          <w:rtl w:val="0"/>
        </w:rPr>
        <w:t xml:space="preserve">and it was that adventure, that adventurous spirit that you know,</w:t>
      </w:r>
      <w:r w:rsidDel="00000000" w:rsidR="00000000" w:rsidRPr="00000000">
        <w:rPr>
          <w:rFonts w:ascii="Times New Roman" w:cs="Times New Roman" w:eastAsia="Times New Roman" w:hAnsi="Times New Roman"/>
          <w:color w:val="262626"/>
          <w:sz w:val="24"/>
          <w:szCs w:val="24"/>
          <w:rtl w:val="0"/>
        </w:rPr>
        <w:t xml:space="preserve"> one would like to think most young people had but I know that's not always the case you know. Um, these days, I'm very much a planner. Yeah... Ill obviously, where that has a big factor... as a kid, i can remember we used to go fishing and that and it would be lashing down with rain and all the rest of it you know and you didn't give a monkeys like you know, you just went and like you know, you said you were going fishing with the boys, you know. And even when I first came down here in the 80's, and I used to fish in (inaudible) like you know, I would go down there in any conditions whatsoever, these days... Pretty much a fair weather angler and a fair weather walker I do, I love maps so </w:t>
      </w:r>
      <w:r w:rsidDel="00000000" w:rsidR="00000000" w:rsidRPr="00000000">
        <w:rPr>
          <w:rFonts w:ascii="Times New Roman" w:cs="Times New Roman" w:eastAsia="Times New Roman" w:hAnsi="Times New Roman"/>
          <w:color w:val="262626"/>
          <w:sz w:val="24"/>
          <w:szCs w:val="24"/>
          <w:highlight w:val="cyan"/>
          <w:rtl w:val="0"/>
        </w:rPr>
        <w:t xml:space="preserve">I get a lot of satisfaction out of planning a route before I go</w:t>
      </w:r>
      <w:r w:rsidDel="00000000" w:rsidR="00000000" w:rsidRPr="00000000">
        <w:rPr>
          <w:rFonts w:ascii="Times New Roman" w:cs="Times New Roman" w:eastAsia="Times New Roman" w:hAnsi="Times New Roman"/>
          <w:color w:val="262626"/>
          <w:sz w:val="24"/>
          <w:szCs w:val="24"/>
          <w:rtl w:val="0"/>
        </w:rPr>
        <w:t xml:space="preserve">, so yeah it has changed a little bit you know, that adventurous spirit is quite not there you know. I'm aware of my age and I'm aware of my physical, you know, what's the word... constraints... so I wont, think you know, aw right im gonna.... I'm gonna go up there, so if I was gonna go up snowdon, I would choose the easiest route... might not be the most adventurous or the most challenging but I choose the easiest route to get up there. So that side of it has changed a bit.</w:t>
      </w:r>
    </w:p>
    <w:p w:rsidR="00000000" w:rsidDel="00000000" w:rsidP="00000000" w:rsidRDefault="00000000" w:rsidRPr="00000000" w14:paraId="00000214">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b w:val="1"/>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w:t>
      </w:r>
      <w:r w:rsidDel="00000000" w:rsidR="00000000" w:rsidRPr="00000000">
        <w:rPr>
          <w:rFonts w:ascii="Times New Roman" w:cs="Times New Roman" w:eastAsia="Times New Roman" w:hAnsi="Times New Roman"/>
          <w:b w:val="1"/>
          <w:color w:val="262626"/>
          <w:sz w:val="24"/>
          <w:szCs w:val="24"/>
          <w:rtl w:val="0"/>
        </w:rPr>
        <w:t xml:space="preserve">Would you say you are now more aware of the risks involved?</w:t>
      </w:r>
    </w:p>
    <w:p w:rsidR="00000000" w:rsidDel="00000000" w:rsidP="00000000" w:rsidRDefault="00000000" w:rsidRPr="00000000" w14:paraId="00000215">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Aw, definitely.</w:t>
      </w:r>
    </w:p>
    <w:p w:rsidR="00000000" w:rsidDel="00000000" w:rsidP="00000000" w:rsidRDefault="00000000" w:rsidRPr="00000000" w14:paraId="00000216">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So when you were younger you just wouldn't think about it at all.</w:t>
      </w:r>
    </w:p>
    <w:p w:rsidR="00000000" w:rsidDel="00000000" w:rsidP="00000000" w:rsidRDefault="00000000" w:rsidRPr="00000000" w14:paraId="00000217">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not at all, you know, you just went off and did it, you know. Because obviously there are no mobile phones or anything like that you know. Occasionally my brother would come with me but nine times outta ten I would go on my own, my mum and dad never used to worry.... I used to have a game with my boys you know, when we used to go on holidays cause we went to guernsey as well when they were young and as I say walking down the gower with them. It was always a case of, we had to walk in one way and walk out another way because we didn't want to be ambushed by the bad guys that might be waiting for us on the return journey like you know. So ,yeah I am a lot more aware now yeah. </w:t>
      </w:r>
    </w:p>
    <w:p w:rsidR="00000000" w:rsidDel="00000000" w:rsidP="00000000" w:rsidRDefault="00000000" w:rsidRPr="00000000" w14:paraId="00000218">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b w:val="1"/>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Where do you hike predominantly... </w:t>
      </w:r>
      <w:r w:rsidDel="00000000" w:rsidR="00000000" w:rsidRPr="00000000">
        <w:rPr>
          <w:rFonts w:ascii="Times New Roman" w:cs="Times New Roman" w:eastAsia="Times New Roman" w:hAnsi="Times New Roman"/>
          <w:b w:val="1"/>
          <w:color w:val="262626"/>
          <w:sz w:val="24"/>
          <w:szCs w:val="24"/>
          <w:rtl w:val="0"/>
        </w:rPr>
        <w:t xml:space="preserve">Is there anywhere you like to go most or is it just the case anywhere and everywhere?</w:t>
      </w:r>
    </w:p>
    <w:p w:rsidR="00000000" w:rsidDel="00000000" w:rsidP="00000000" w:rsidRDefault="00000000" w:rsidRPr="00000000" w14:paraId="00000219">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Gotta be pembrokeshire coast, </w:t>
      </w:r>
      <w:r w:rsidDel="00000000" w:rsidR="00000000" w:rsidRPr="00000000">
        <w:rPr>
          <w:rFonts w:ascii="Times New Roman" w:cs="Times New Roman" w:eastAsia="Times New Roman" w:hAnsi="Times New Roman"/>
          <w:color w:val="262626"/>
          <w:sz w:val="24"/>
          <w:szCs w:val="24"/>
          <w:highlight w:val="yellow"/>
          <w:rtl w:val="0"/>
        </w:rPr>
        <w:t xml:space="preserve">I love the pembrokeshire coast</w:t>
      </w:r>
      <w:r w:rsidDel="00000000" w:rsidR="00000000" w:rsidRPr="00000000">
        <w:rPr>
          <w:rFonts w:ascii="Times New Roman" w:cs="Times New Roman" w:eastAsia="Times New Roman" w:hAnsi="Times New Roman"/>
          <w:color w:val="262626"/>
          <w:sz w:val="24"/>
          <w:szCs w:val="24"/>
          <w:rtl w:val="0"/>
        </w:rPr>
        <w:t xml:space="preserve">. Even more than the gower, I suppose I'm a little bit too familiar with the gower having walked most of it over the years. So i would say the Pembrokeshire coast is probably my favourite place in the UK. I do enjoy when we go to Finland, going for walks, cause it's just sort of like one fjell with all of the ski runs and everything on it and then have walking trails as well in the winter which they grade and all the rest of it. And that's quite nice you know cause it's a different experience you know cause youre walking in the snow and the cold you know, in forest. Thats slightly different, so that's up there as a favourite but that's a once a year thing, but on a regular basis to jump in the car and drive off down to pembroke somewhere and go, and you know if you do your map reading right you can plan your route so you can walk along the coast for a bit and then you can come back inland, i mean walking on  the old country road and that, but you can normally get a circle out of it. Which i certainly prefer and so does my wife.</w:t>
      </w:r>
    </w:p>
    <w:p w:rsidR="00000000" w:rsidDel="00000000" w:rsidP="00000000" w:rsidRDefault="00000000" w:rsidRPr="00000000" w14:paraId="0000021A">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got back to the car...</w:t>
      </w:r>
    </w:p>
    <w:p w:rsidR="00000000" w:rsidDel="00000000" w:rsidP="00000000" w:rsidRDefault="00000000" w:rsidRPr="00000000" w14:paraId="0000021B">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yeah, definitely circular routes, although, last year for the first time we did use the Puffin bus service where you can go up so far on the bus and then get off and walk back, that's a good recreational service that they provide in pembrokeshire and they kind of thing that i would have thought could be promoted a lot more than it actually is, you know. </w:t>
      </w:r>
    </w:p>
    <w:p w:rsidR="00000000" w:rsidDel="00000000" w:rsidP="00000000" w:rsidRDefault="00000000" w:rsidRPr="00000000" w14:paraId="0000021C">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Yeah, I haven't even heard of that actually, but that's good, we should definitely promote that.</w:t>
      </w:r>
    </w:p>
    <w:p w:rsidR="00000000" w:rsidDel="00000000" w:rsidP="00000000" w:rsidRDefault="00000000" w:rsidRPr="00000000" w14:paraId="0000021D">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Yeah.</w:t>
      </w:r>
    </w:p>
    <w:p w:rsidR="00000000" w:rsidDel="00000000" w:rsidP="00000000" w:rsidRDefault="00000000" w:rsidRPr="00000000" w14:paraId="0000021E">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OK - last couple of things, I'm just gonna say some terms and I just want to know how important they are to you in terms of hiking...</w:t>
      </w:r>
    </w:p>
    <w:p w:rsidR="00000000" w:rsidDel="00000000" w:rsidP="00000000" w:rsidRDefault="00000000" w:rsidRPr="00000000" w14:paraId="0000021F">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OK, go on</w:t>
      </w:r>
    </w:p>
    <w:p w:rsidR="00000000" w:rsidDel="00000000" w:rsidP="00000000" w:rsidRDefault="00000000" w:rsidRPr="00000000" w14:paraId="00000220">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So, health and fitness.</w:t>
      </w:r>
    </w:p>
    <w:p w:rsidR="00000000" w:rsidDel="00000000" w:rsidP="00000000" w:rsidRDefault="00000000" w:rsidRPr="00000000" w14:paraId="00000221">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Right up there.</w:t>
      </w:r>
    </w:p>
    <w:p w:rsidR="00000000" w:rsidDel="00000000" w:rsidP="00000000" w:rsidRDefault="00000000" w:rsidRPr="00000000" w14:paraId="00000222">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Right up there... how about now compared to when you were younger?</w:t>
      </w:r>
    </w:p>
    <w:p w:rsidR="00000000" w:rsidDel="00000000" w:rsidP="00000000" w:rsidRDefault="00000000" w:rsidRPr="00000000" w14:paraId="00000223">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of not at all when I was younger, much more important now, much more important.</w:t>
      </w:r>
    </w:p>
    <w:p w:rsidR="00000000" w:rsidDel="00000000" w:rsidP="00000000" w:rsidRDefault="00000000" w:rsidRPr="00000000" w14:paraId="00000224">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Competition?</w:t>
      </w:r>
    </w:p>
    <w:p w:rsidR="00000000" w:rsidDel="00000000" w:rsidP="00000000" w:rsidRDefault="00000000" w:rsidRPr="00000000" w14:paraId="00000225">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Not interested.</w:t>
      </w:r>
    </w:p>
    <w:p w:rsidR="00000000" w:rsidDel="00000000" w:rsidP="00000000" w:rsidRDefault="00000000" w:rsidRPr="00000000" w14:paraId="00000226">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Neither </w:t>
      </w:r>
      <w:r w:rsidDel="00000000" w:rsidR="00000000" w:rsidRPr="00000000">
        <w:rPr>
          <w:rFonts w:ascii="Times New Roman" w:cs="Times New Roman" w:eastAsia="Times New Roman" w:hAnsi="Times New Roman"/>
          <w:color w:val="262626"/>
          <w:sz w:val="24"/>
          <w:szCs w:val="24"/>
          <w:rtl w:val="0"/>
        </w:rPr>
        <w:t xml:space="preserve">before or now</w:t>
      </w:r>
      <w:r w:rsidDel="00000000" w:rsidR="00000000" w:rsidRPr="00000000">
        <w:rPr>
          <w:rFonts w:ascii="Times New Roman" w:cs="Times New Roman" w:eastAsia="Times New Roman" w:hAnsi="Times New Roman"/>
          <w:color w:val="262626"/>
          <w:sz w:val="24"/>
          <w:szCs w:val="24"/>
          <w:rtl w:val="0"/>
        </w:rPr>
        <w:t xml:space="preserve">?</w:t>
      </w:r>
    </w:p>
    <w:p w:rsidR="00000000" w:rsidDel="00000000" w:rsidP="00000000" w:rsidRDefault="00000000" w:rsidRPr="00000000" w14:paraId="00000227">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No not at all.</w:t>
      </w:r>
    </w:p>
    <w:p w:rsidR="00000000" w:rsidDel="00000000" w:rsidP="00000000" w:rsidRDefault="00000000" w:rsidRPr="00000000" w14:paraId="00000228">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Social interaction?</w:t>
      </w:r>
    </w:p>
    <w:p w:rsidR="00000000" w:rsidDel="00000000" w:rsidP="00000000" w:rsidRDefault="00000000" w:rsidRPr="00000000" w14:paraId="00000229">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Probably more i suppose as far as family is concerned then that used to be important, you know. </w:t>
      </w:r>
      <w:r w:rsidDel="00000000" w:rsidR="00000000" w:rsidRPr="00000000">
        <w:rPr>
          <w:rFonts w:ascii="Times New Roman" w:cs="Times New Roman" w:eastAsia="Times New Roman" w:hAnsi="Times New Roman"/>
          <w:color w:val="262626"/>
          <w:sz w:val="24"/>
          <w:szCs w:val="24"/>
          <w:highlight w:val="green"/>
          <w:rtl w:val="0"/>
        </w:rPr>
        <w:t xml:space="preserve">If I could get the boys, my two sons to come out then that was important, and I felt that was something we could all do together</w:t>
      </w:r>
      <w:r w:rsidDel="00000000" w:rsidR="00000000" w:rsidRPr="00000000">
        <w:rPr>
          <w:rFonts w:ascii="Times New Roman" w:cs="Times New Roman" w:eastAsia="Times New Roman" w:hAnsi="Times New Roman"/>
          <w:color w:val="262626"/>
          <w:sz w:val="24"/>
          <w:szCs w:val="24"/>
          <w:rtl w:val="0"/>
        </w:rPr>
        <w:t xml:space="preserve"> and now as i say it's just me and the wife. Not that I'd say I'm adverse to talking to people, I quite often know... if we're bimbling along and someone else is walking along I'll have a chat if they want a chat or say good morning and all the rest of it. you know, a term I use over there a lot is the fact that, most people who enjoy the outdoors are nice people, you know. It's not hugely important but you know, on a scale of one to ten... about five...</w:t>
      </w:r>
    </w:p>
    <w:p w:rsidR="00000000" w:rsidDel="00000000" w:rsidP="00000000" w:rsidRDefault="00000000" w:rsidRPr="00000000" w14:paraId="0000022A">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Yeah, nice. Fun.</w:t>
      </w:r>
    </w:p>
    <w:p w:rsidR="00000000" w:rsidDel="00000000" w:rsidP="00000000" w:rsidRDefault="00000000" w:rsidRPr="00000000" w14:paraId="0000022B">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Yeah, because I get a great enjoyment out of it so fun, it's certainly not something... </w:t>
      </w:r>
      <w:r w:rsidDel="00000000" w:rsidR="00000000" w:rsidRPr="00000000">
        <w:rPr>
          <w:rFonts w:ascii="Times New Roman" w:cs="Times New Roman" w:eastAsia="Times New Roman" w:hAnsi="Times New Roman"/>
          <w:color w:val="262626"/>
          <w:sz w:val="24"/>
          <w:szCs w:val="24"/>
          <w:highlight w:val="cyan"/>
          <w:rtl w:val="0"/>
        </w:rPr>
        <w:t xml:space="preserve">if I didn't enjoy it I wouldn't do it</w:t>
      </w:r>
      <w:r w:rsidDel="00000000" w:rsidR="00000000" w:rsidRPr="00000000">
        <w:rPr>
          <w:rFonts w:ascii="Times New Roman" w:cs="Times New Roman" w:eastAsia="Times New Roman" w:hAnsi="Times New Roman"/>
          <w:color w:val="262626"/>
          <w:sz w:val="24"/>
          <w:szCs w:val="24"/>
          <w:rtl w:val="0"/>
        </w:rPr>
        <w:t xml:space="preserve"> like that...</w:t>
      </w:r>
    </w:p>
    <w:p w:rsidR="00000000" w:rsidDel="00000000" w:rsidP="00000000" w:rsidRDefault="00000000" w:rsidRPr="00000000" w14:paraId="0000022C">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and the last one... the environment...</w:t>
      </w:r>
    </w:p>
    <w:p w:rsidR="00000000" w:rsidDel="00000000" w:rsidP="00000000" w:rsidRDefault="00000000" w:rsidRPr="00000000" w14:paraId="0000022D">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Aw, right up there, hugely important, right up there you know. um, i've never been one for city breaks or wondering around big cities you know, </w:t>
      </w:r>
      <w:r w:rsidDel="00000000" w:rsidR="00000000" w:rsidRPr="00000000">
        <w:rPr>
          <w:rFonts w:ascii="Times New Roman" w:cs="Times New Roman" w:eastAsia="Times New Roman" w:hAnsi="Times New Roman"/>
          <w:color w:val="262626"/>
          <w:sz w:val="24"/>
          <w:szCs w:val="24"/>
          <w:highlight w:val="yellow"/>
          <w:rtl w:val="0"/>
        </w:rPr>
        <w:t xml:space="preserve">i've always had a yearning to get out into the country you know and the environment</w:t>
      </w:r>
      <w:r w:rsidDel="00000000" w:rsidR="00000000" w:rsidRPr="00000000">
        <w:rPr>
          <w:rFonts w:ascii="Times New Roman" w:cs="Times New Roman" w:eastAsia="Times New Roman" w:hAnsi="Times New Roman"/>
          <w:color w:val="262626"/>
          <w:sz w:val="24"/>
          <w:szCs w:val="24"/>
          <w:rtl w:val="0"/>
        </w:rPr>
        <w:t xml:space="preserve"> and obviously as the pressures on the environment have become greater over the years, i'm a lot more aware of it now.. you know.... im very conscious...</w:t>
      </w:r>
    </w:p>
    <w:p w:rsidR="00000000" w:rsidDel="00000000" w:rsidP="00000000" w:rsidRDefault="00000000" w:rsidRPr="00000000" w14:paraId="0000022E">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-Does sustainability ever affect you when you're making ideas to plan or anything like that?</w:t>
      </w:r>
    </w:p>
    <w:p w:rsidR="00000000" w:rsidDel="00000000" w:rsidP="00000000" w:rsidRDefault="00000000" w:rsidRPr="00000000" w14:paraId="0000022F">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yeah, yeah, i'll think about you know, a classic case was through work again, i won a trip up to a company called Innov8 and their headquarters up in Yorkshire, and one of the things we did was to go for quite a long hike and I was absolutely amazed and disappointed as to the way the uhh.. the environment had suffered from its own popularity you know, the erosion of the trails... Not only by walkers but mountain bikers, people riding off-road motorbikes, off-road cars, you know so yeah I am aware of the impact that what I do does affect the environment and if you know, if i'm walking somewhere especially a national trust property or whatever and they are actually guiding you to walk along a certain path because they might be redoing something else then yeah i'll do that and I might appreciate why they are doing it and yeah, it doesn't affect me and in fact i'm glad that they are taking it into consideration you know. And again, places like the beacons, brecon beacons and you read all of the time on the news that they are having to repair all of the footpaths and things like that and you know, its purely because they are suffering from their own popularity, you know.</w:t>
      </w:r>
    </w:p>
    <w:p w:rsidR="00000000" w:rsidDel="00000000" w:rsidP="00000000" w:rsidRDefault="00000000" w:rsidRPr="00000000" w14:paraId="00000230">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Yeah, the volume of traffic and tourism...</w:t>
      </w:r>
    </w:p>
    <w:p w:rsidR="00000000" w:rsidDel="00000000" w:rsidP="00000000" w:rsidRDefault="00000000" w:rsidRPr="00000000" w14:paraId="00000231">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-Yeah, it does have a huge impact so you know, I do try to, you know, lessen my impact, I'm a big believer in you know... If you take it out then bring it back you know...</w:t>
      </w:r>
    </w:p>
    <w:p w:rsidR="00000000" w:rsidDel="00000000" w:rsidP="00000000" w:rsidRDefault="00000000" w:rsidRPr="00000000" w14:paraId="00000232">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Leave no trace of that sort of thing...</w:t>
      </w:r>
    </w:p>
    <w:p w:rsidR="00000000" w:rsidDel="00000000" w:rsidP="00000000" w:rsidRDefault="00000000" w:rsidRPr="00000000" w14:paraId="00000233">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-Exactly, a big believer in that..</w:t>
      </w:r>
    </w:p>
    <w:p w:rsidR="00000000" w:rsidDel="00000000" w:rsidP="00000000" w:rsidRDefault="00000000" w:rsidRPr="00000000" w14:paraId="00000234">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Awesome, I just have a couple of things to conclude.... Do you think that I have influenced your responses in any way?</w:t>
      </w:r>
    </w:p>
    <w:p w:rsidR="00000000" w:rsidDel="00000000" w:rsidP="00000000" w:rsidRDefault="00000000" w:rsidRPr="00000000" w14:paraId="00000235">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No.</w:t>
      </w:r>
    </w:p>
    <w:p w:rsidR="00000000" w:rsidDel="00000000" w:rsidP="00000000" w:rsidRDefault="00000000" w:rsidRPr="00000000" w14:paraId="00000236">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have you been able to tell your full story and have I stopped you from saying anything?</w:t>
      </w:r>
    </w:p>
    <w:p w:rsidR="00000000" w:rsidDel="00000000" w:rsidP="00000000" w:rsidRDefault="00000000" w:rsidRPr="00000000" w14:paraId="00000237">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Very much so, no not at all...</w:t>
      </w:r>
    </w:p>
    <w:p w:rsidR="00000000" w:rsidDel="00000000" w:rsidP="00000000" w:rsidRDefault="00000000" w:rsidRPr="00000000" w14:paraId="00000238">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do you think there is anything that we have missed?</w:t>
      </w:r>
    </w:p>
    <w:p w:rsidR="00000000" w:rsidDel="00000000" w:rsidP="00000000" w:rsidRDefault="00000000" w:rsidRPr="00000000" w14:paraId="00000239">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ummm... give me your brief again...</w:t>
      </w:r>
    </w:p>
    <w:p w:rsidR="00000000" w:rsidDel="00000000" w:rsidP="00000000" w:rsidRDefault="00000000" w:rsidRPr="00000000" w14:paraId="0000023A">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my brief is, how does age affect the motivations of a person involved in outdoor activities...</w:t>
      </w:r>
    </w:p>
    <w:p w:rsidR="00000000" w:rsidDel="00000000" w:rsidP="00000000" w:rsidRDefault="00000000" w:rsidRPr="00000000" w14:paraId="0000023B">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No, I think we've covered it quite well... I think the questions you've asked certainly are that way and yeah, um.. as you say, you know, you've interviewed me as a senior citizen and got my take on it all and yeah, you know, I hope that your results will be able to analyse and come up with some you know...</w:t>
      </w:r>
    </w:p>
    <w:p w:rsidR="00000000" w:rsidDel="00000000" w:rsidP="00000000" w:rsidRDefault="00000000" w:rsidRPr="00000000" w14:paraId="0000023C">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I - Yeah, brilliant, thank you very much</w:t>
      </w:r>
    </w:p>
    <w:p w:rsidR="00000000" w:rsidDel="00000000" w:rsidP="00000000" w:rsidRDefault="00000000" w:rsidRPr="00000000" w14:paraId="0000023D">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Fonts w:ascii="Times New Roman" w:cs="Times New Roman" w:eastAsia="Times New Roman" w:hAnsi="Times New Roman"/>
          <w:color w:val="262626"/>
          <w:sz w:val="24"/>
          <w:szCs w:val="24"/>
          <w:rtl w:val="0"/>
        </w:rPr>
        <w:t xml:space="preserve">R - Thats ok, it's been a pleasure.</w:t>
      </w:r>
    </w:p>
    <w:p w:rsidR="00000000" w:rsidDel="00000000" w:rsidP="00000000" w:rsidRDefault="00000000" w:rsidRPr="00000000" w14:paraId="0000023E">
      <w:pPr>
        <w:pBdr>
          <w:top w:color="auto" w:space="0" w:sz="0" w:val="none"/>
          <w:left w:color="auto" w:space="0" w:sz="0" w:val="none"/>
          <w:bottom w:color="auto" w:space="0" w:sz="0" w:val="none"/>
          <w:right w:color="auto" w:space="0" w:sz="0" w:val="none"/>
          <w:between w:color="auto" w:space="0" w:sz="0" w:val="none"/>
        </w:pBdr>
        <w:spacing w:line="360" w:lineRule="auto"/>
        <w:rPr>
          <w:rFonts w:ascii="Times New Roman" w:cs="Times New Roman" w:eastAsia="Times New Roman" w:hAnsi="Times New Roman"/>
          <w:color w:val="262626"/>
          <w:sz w:val="24"/>
          <w:szCs w:val="24"/>
        </w:rPr>
      </w:pPr>
      <w:r w:rsidDel="00000000" w:rsidR="00000000" w:rsidRPr="00000000">
        <w:rPr>
          <w:rtl w:val="0"/>
        </w:rPr>
      </w:r>
    </w:p>
    <w:p w:rsidR="00000000" w:rsidDel="00000000" w:rsidP="00000000" w:rsidRDefault="00000000" w:rsidRPr="00000000" w14:paraId="0000023F">
      <w:pPr>
        <w:pBdr>
          <w:top w:color="auto" w:space="0" w:sz="0" w:val="none"/>
          <w:left w:color="auto" w:space="0" w:sz="0" w:val="none"/>
          <w:bottom w:color="auto" w:space="0" w:sz="0" w:val="none"/>
          <w:right w:color="auto" w:space="0" w:sz="0" w:val="none"/>
          <w:between w:color="auto" w:space="0" w:sz="0" w:val="none"/>
        </w:pBdr>
        <w:spacing w:line="360" w:lineRule="auto"/>
        <w:rPr>
          <w:b w:val="1"/>
          <w:sz w:val="52"/>
          <w:szCs w:val="52"/>
        </w:rPr>
      </w:pPr>
      <w:r w:rsidDel="00000000" w:rsidR="00000000" w:rsidRPr="00000000">
        <w:rPr>
          <w:rFonts w:ascii="Times New Roman" w:cs="Times New Roman" w:eastAsia="Times New Roman" w:hAnsi="Times New Roman"/>
          <w:color w:val="262626"/>
          <w:sz w:val="24"/>
          <w:szCs w:val="24"/>
          <w:rtl w:val="0"/>
        </w:rPr>
        <w:t xml:space="preserve">Transcription by Chivers, S. 2020.</w:t>
      </w:r>
      <w:r w:rsidDel="00000000" w:rsidR="00000000" w:rsidRPr="00000000">
        <w:rPr>
          <w:rtl w:val="0"/>
        </w:rPr>
      </w:r>
    </w:p>
    <w:sectPr>
      <w:footerReference r:id="rId11" w:type="default"/>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Times New Roman"/>
  <w:font w:name="Courier New"/>
  <w:font w:name="Arim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Noto Sans Symbols"/>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240">
    <w:pPr>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2">
    <w:lvl w:ilvl="0">
      <w:start w:val="1"/>
      <w:numFmt w:val="bullet"/>
      <w:lvlText w:val=""/>
      <w:lvlJc w:val="left"/>
      <w:pPr>
        <w:ind w:left="153" w:hanging="360"/>
      </w:pPr>
      <w:rPr>
        <w:rFonts w:ascii="Arimo" w:cs="Arimo" w:eastAsia="Arimo" w:hAnsi="Arimo"/>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b w:val="1"/>
      <w:color w:val="345a8a"/>
      <w:sz w:val="32"/>
      <w:szCs w:val="32"/>
    </w:rPr>
  </w:style>
  <w:style w:type="paragraph" w:styleId="Heading2">
    <w:name w:val="heading 2"/>
    <w:basedOn w:val="Normal"/>
    <w:next w:val="Normal"/>
    <w:pPr>
      <w:spacing w:before="200" w:lineRule="auto"/>
    </w:pPr>
    <w:rPr>
      <w:b w:val="1"/>
      <w:color w:val="4f81bd"/>
      <w:sz w:val="26"/>
      <w:szCs w:val="26"/>
    </w:rPr>
  </w:style>
  <w:style w:type="paragraph" w:styleId="Heading3">
    <w:name w:val="heading 3"/>
    <w:basedOn w:val="Normal"/>
    <w:next w:val="Normal"/>
    <w:pPr>
      <w:spacing w:before="200" w:lineRule="auto"/>
    </w:pPr>
    <w:rPr>
      <w:b w:val="1"/>
      <w:color w:val="4f81bd"/>
      <w:sz w:val="24"/>
      <w:szCs w:val="24"/>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line="240" w:lineRule="auto"/>
      <w:jc w:val="center"/>
    </w:pPr>
    <w:rPr>
      <w:rFonts w:ascii="Times New Roman" w:cs="Times New Roman" w:eastAsia="Times New Roman" w:hAnsi="Times New Roman"/>
      <w:b w:val="1"/>
      <w:sz w:val="28"/>
      <w:szCs w:val="28"/>
    </w:rPr>
  </w:style>
  <w:style w:type="paragraph" w:styleId="Subtitle">
    <w:name w:val="Subtitle"/>
    <w:basedOn w:val="Normal"/>
    <w:next w:val="Normal"/>
    <w:pPr>
      <w:spacing w:line="240" w:lineRule="auto"/>
      <w:jc w:val="center"/>
    </w:pPr>
    <w:rPr>
      <w:rFonts w:ascii="Times New Roman" w:cs="Times New Roman" w:eastAsia="Times New Roman" w:hAnsi="Times New Roman"/>
      <w:sz w:val="32"/>
      <w:szCs w:val="32"/>
      <w:u w:val="single"/>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footer" Target="footer1.xml"/><Relationship Id="rId10" Type="http://schemas.openxmlformats.org/officeDocument/2006/relationships/hyperlink" Target="https://doi.org/10.1080/10413209908402956" TargetMode="External"/><Relationship Id="rId9" Type="http://schemas.openxmlformats.org/officeDocument/2006/relationships/hyperlink" Target="https://eric.ed.gov/?id=EJ789198" TargetMode="Externa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s://www.researchgate.net/publication/27478196_Extreme_Sports_A_Positive_Transformation_in_Courage_and_Humility" TargetMode="External"/><Relationship Id="rId8" Type="http://schemas.openxmlformats.org/officeDocument/2006/relationships/hyperlink" Target="https://psycnet.apa.org/doi/10.1037/h0030644"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Arimo-regular.ttf"/><Relationship Id="rId2" Type="http://schemas.openxmlformats.org/officeDocument/2006/relationships/font" Target="fonts/Arimo-bold.ttf"/><Relationship Id="rId3" Type="http://schemas.openxmlformats.org/officeDocument/2006/relationships/font" Target="fonts/Arimo-italic.ttf"/><Relationship Id="rId4" Type="http://schemas.openxmlformats.org/officeDocument/2006/relationships/font" Target="fonts/Arim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