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503398">
        <w:rPr>
          <w:rFonts w:ascii="Arial" w:hAnsi="Arial" w:cs="Arial"/>
          <w:b/>
          <w:sz w:val="28"/>
          <w:szCs w:val="28"/>
        </w:rPr>
        <w:t>GA</w:t>
      </w:r>
      <w:r w:rsidR="00503398">
        <w:rPr>
          <w:rFonts w:ascii="Arial" w:hAnsi="Arial" w:cs="Arial"/>
          <w:b/>
          <w:sz w:val="28"/>
          <w:szCs w:val="28"/>
        </w:rPr>
        <w:t>01</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60E10"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60E10" w:rsidP="00E51AAC">
            <w:pPr>
              <w:spacing w:before="120" w:after="120"/>
              <w:jc w:val="both"/>
              <w:rPr>
                <w:rFonts w:ascii="Arial" w:hAnsi="Arial" w:cs="Arial"/>
                <w:b/>
                <w:sz w:val="22"/>
                <w:szCs w:val="22"/>
              </w:rPr>
            </w:pPr>
            <w:r>
              <w:rPr>
                <w:rFonts w:ascii="Arial" w:hAnsi="Arial" w:cs="Arial"/>
                <w:b/>
                <w:sz w:val="22"/>
                <w:szCs w:val="22"/>
              </w:rPr>
              <w:t>Supporting Abilities and Behaviours</w:t>
            </w:r>
            <w:r w:rsidR="0081788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60E10" w:rsidP="00152E9D">
            <w:pPr>
              <w:spacing w:before="120" w:after="120"/>
              <w:jc w:val="both"/>
              <w:rPr>
                <w:rFonts w:ascii="Arial" w:hAnsi="Arial" w:cs="Arial"/>
                <w:b/>
                <w:sz w:val="22"/>
                <w:szCs w:val="22"/>
              </w:rPr>
            </w:pPr>
            <w:r>
              <w:rPr>
                <w:rFonts w:ascii="Arial" w:hAnsi="Arial" w:cs="Arial"/>
                <w:b/>
                <w:sz w:val="22"/>
                <w:szCs w:val="22"/>
              </w:rPr>
              <w:t>BMHP4006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1788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03398" w:rsidP="00E51AAC">
            <w:pPr>
              <w:spacing w:before="120" w:after="120"/>
              <w:jc w:val="both"/>
              <w:rPr>
                <w:rFonts w:ascii="Arial" w:hAnsi="Arial" w:cs="Arial"/>
                <w:b/>
                <w:sz w:val="22"/>
                <w:szCs w:val="22"/>
              </w:rPr>
            </w:pPr>
            <w:r>
              <w:rPr>
                <w:rFonts w:ascii="Arial" w:hAnsi="Arial" w:cs="Arial"/>
                <w:b/>
                <w:sz w:val="22"/>
                <w:szCs w:val="22"/>
              </w:rPr>
              <w:t>Stephanie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1788B" w:rsidP="00E51AAC">
            <w:pPr>
              <w:spacing w:before="120" w:after="120"/>
              <w:jc w:val="both"/>
              <w:rPr>
                <w:rFonts w:ascii="Arial" w:hAnsi="Arial" w:cs="Arial"/>
                <w:b/>
                <w:sz w:val="22"/>
                <w:szCs w:val="22"/>
              </w:rPr>
            </w:pPr>
            <w:r>
              <w:rPr>
                <w:rFonts w:ascii="Arial" w:hAnsi="Arial" w:cs="Arial"/>
                <w:b/>
                <w:sz w:val="22"/>
                <w:szCs w:val="22"/>
              </w:rPr>
              <w:t>Amanda Owens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60E10" w:rsidP="00A55A16">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55A16" w:rsidP="00A55A16">
            <w:pPr>
              <w:spacing w:before="120" w:after="120"/>
              <w:jc w:val="both"/>
              <w:rPr>
                <w:rFonts w:ascii="Arial" w:hAnsi="Arial" w:cs="Arial"/>
                <w:b/>
                <w:sz w:val="22"/>
                <w:szCs w:val="22"/>
              </w:rPr>
            </w:pPr>
            <w:r>
              <w:rPr>
                <w:rFonts w:ascii="Arial" w:hAnsi="Arial" w:cs="Arial"/>
                <w:b/>
                <w:sz w:val="22"/>
                <w:szCs w:val="22"/>
              </w:rPr>
              <w:t>15</w:t>
            </w:r>
            <w:r w:rsidR="0081788B">
              <w:rPr>
                <w:rFonts w:ascii="Arial" w:hAnsi="Arial" w:cs="Arial"/>
                <w:b/>
                <w:sz w:val="22"/>
                <w:szCs w:val="22"/>
              </w:rPr>
              <w:t>00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60E10" w:rsidP="005C4B47">
            <w:pPr>
              <w:spacing w:before="120" w:after="120"/>
              <w:jc w:val="both"/>
              <w:rPr>
                <w:rFonts w:ascii="Arial" w:hAnsi="Arial" w:cs="Arial"/>
                <w:b/>
                <w:sz w:val="22"/>
                <w:szCs w:val="22"/>
              </w:rPr>
            </w:pPr>
            <w:r>
              <w:rPr>
                <w:rFonts w:ascii="Arial" w:hAnsi="Arial" w:cs="Arial"/>
                <w:b/>
                <w:sz w:val="22"/>
                <w:szCs w:val="22"/>
              </w:rPr>
              <w:t xml:space="preserve">Part 1: Presentations </w:t>
            </w:r>
            <w:r w:rsidR="005C4B47">
              <w:rPr>
                <w:rFonts w:ascii="Arial" w:hAnsi="Arial" w:cs="Arial"/>
                <w:b/>
                <w:sz w:val="22"/>
                <w:szCs w:val="22"/>
              </w:rPr>
              <w:t xml:space="preserve">to </w:t>
            </w:r>
            <w:r w:rsidR="00A55A16">
              <w:rPr>
                <w:rFonts w:ascii="Arial" w:hAnsi="Arial" w:cs="Arial"/>
                <w:b/>
                <w:sz w:val="22"/>
                <w:szCs w:val="22"/>
              </w:rPr>
              <w:t>be uploaded to Turnitin by</w:t>
            </w:r>
            <w:r>
              <w:rPr>
                <w:rFonts w:ascii="Arial" w:hAnsi="Arial" w:cs="Arial"/>
                <w:b/>
                <w:sz w:val="22"/>
                <w:szCs w:val="22"/>
              </w:rPr>
              <w:t xml:space="preserve"> </w:t>
            </w:r>
            <w:r w:rsidR="005C4B47">
              <w:rPr>
                <w:rFonts w:ascii="Arial" w:hAnsi="Arial" w:cs="Arial"/>
                <w:b/>
                <w:sz w:val="22"/>
                <w:szCs w:val="22"/>
              </w:rPr>
              <w:t>8th</w:t>
            </w:r>
            <w:r w:rsidR="00A55A16">
              <w:rPr>
                <w:rFonts w:ascii="Arial" w:hAnsi="Arial" w:cs="Arial"/>
                <w:b/>
                <w:sz w:val="22"/>
                <w:szCs w:val="22"/>
              </w:rPr>
              <w:t xml:space="preserve"> May</w:t>
            </w:r>
            <w:r w:rsidR="0081788B">
              <w:rPr>
                <w:rFonts w:ascii="Arial" w:hAnsi="Arial" w:cs="Arial"/>
                <w:b/>
                <w:sz w:val="22"/>
                <w:szCs w:val="22"/>
              </w:rPr>
              <w:t xml:space="preserve"> 20</w:t>
            </w:r>
            <w:r w:rsidR="00503398">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C4B47" w:rsidP="00A55A16">
            <w:pPr>
              <w:spacing w:before="120" w:after="120"/>
              <w:jc w:val="both"/>
              <w:rPr>
                <w:rFonts w:ascii="Arial" w:hAnsi="Arial" w:cs="Arial"/>
                <w:b/>
                <w:sz w:val="22"/>
                <w:szCs w:val="22"/>
              </w:rPr>
            </w:pPr>
            <w:r>
              <w:rPr>
                <w:rFonts w:ascii="Arial" w:hAnsi="Arial" w:cs="Arial"/>
                <w:b/>
                <w:sz w:val="22"/>
                <w:szCs w:val="22"/>
              </w:rPr>
              <w:t>5</w:t>
            </w:r>
            <w:r w:rsidRPr="005C4B47">
              <w:rPr>
                <w:rFonts w:ascii="Arial" w:hAnsi="Arial" w:cs="Arial"/>
                <w:b/>
                <w:sz w:val="22"/>
                <w:szCs w:val="22"/>
                <w:vertAlign w:val="superscript"/>
              </w:rPr>
              <w:t>th</w:t>
            </w:r>
            <w:r>
              <w:rPr>
                <w:rFonts w:ascii="Arial" w:hAnsi="Arial" w:cs="Arial"/>
                <w:b/>
                <w:sz w:val="22"/>
                <w:szCs w:val="22"/>
              </w:rPr>
              <w:t xml:space="preserve"> June</w:t>
            </w:r>
            <w:r w:rsidR="0081788B" w:rsidRPr="00503398">
              <w:rPr>
                <w:rFonts w:ascii="Arial" w:hAnsi="Arial" w:cs="Arial"/>
                <w:b/>
                <w:sz w:val="22"/>
                <w:szCs w:val="22"/>
              </w:rPr>
              <w:t xml:space="preserve"> 20</w:t>
            </w:r>
            <w:r w:rsidR="00503398" w:rsidRPr="00503398">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55A16" w:rsidRDefault="00560E10" w:rsidP="00A55A16">
            <w:pPr>
              <w:ind w:left="360"/>
              <w:rPr>
                <w:rFonts w:ascii="Arial" w:hAnsi="Arial" w:cs="Arial"/>
                <w:sz w:val="28"/>
                <w:szCs w:val="28"/>
              </w:rPr>
            </w:pPr>
            <w:r w:rsidRPr="00560E10">
              <w:rPr>
                <w:rFonts w:ascii="Arial" w:hAnsi="Arial" w:cs="Arial"/>
                <w:sz w:val="28"/>
                <w:szCs w:val="28"/>
              </w:rPr>
              <w:t xml:space="preserve">• Understand the principles of working inclusively with </w:t>
            </w:r>
            <w:r>
              <w:rPr>
                <w:rFonts w:ascii="Arial" w:hAnsi="Arial" w:cs="Arial"/>
                <w:sz w:val="28"/>
                <w:szCs w:val="28"/>
              </w:rPr>
              <w:t>children and young people</w:t>
            </w:r>
            <w:r w:rsidRPr="00560E10">
              <w:rPr>
                <w:rFonts w:ascii="Arial" w:hAnsi="Arial" w:cs="Arial"/>
                <w:sz w:val="28"/>
                <w:szCs w:val="28"/>
              </w:rPr>
              <w:t xml:space="preserve"> living with disability,</w:t>
            </w:r>
            <w:r>
              <w:rPr>
                <w:rFonts w:ascii="Arial" w:hAnsi="Arial" w:cs="Arial"/>
                <w:sz w:val="28"/>
                <w:szCs w:val="28"/>
              </w:rPr>
              <w:t xml:space="preserve"> </w:t>
            </w:r>
            <w:r w:rsidRPr="00560E10">
              <w:rPr>
                <w:rFonts w:ascii="Arial" w:hAnsi="Arial" w:cs="Arial"/>
                <w:sz w:val="28"/>
                <w:szCs w:val="28"/>
              </w:rPr>
              <w:t>challenging behaviour or specific needs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1788B" w:rsidRPr="00287BD0" w:rsidRDefault="0081788B" w:rsidP="0081788B">
      <w:pPr>
        <w:pStyle w:val="NormalWeb"/>
        <w:spacing w:before="0" w:after="0"/>
        <w:rPr>
          <w:b/>
          <w:sz w:val="28"/>
          <w:szCs w:val="28"/>
        </w:rPr>
      </w:pPr>
      <w:r w:rsidRPr="00287BD0">
        <w:rPr>
          <w:b/>
          <w:sz w:val="28"/>
          <w:szCs w:val="28"/>
        </w:rPr>
        <w:t xml:space="preserve">Assignment 1 – </w:t>
      </w:r>
      <w:r w:rsidR="00560E10">
        <w:rPr>
          <w:b/>
          <w:sz w:val="28"/>
          <w:szCs w:val="28"/>
        </w:rPr>
        <w:t xml:space="preserve">Part 1. </w:t>
      </w:r>
      <w:r w:rsidRPr="00287BD0">
        <w:rPr>
          <w:b/>
          <w:sz w:val="28"/>
          <w:szCs w:val="28"/>
        </w:rPr>
        <w:t>Individual Presentation (</w:t>
      </w:r>
      <w:r w:rsidR="005C4B47">
        <w:rPr>
          <w:b/>
          <w:sz w:val="28"/>
          <w:szCs w:val="28"/>
        </w:rPr>
        <w:t xml:space="preserve">prepare as if for a </w:t>
      </w:r>
      <w:r w:rsidR="00A55A16">
        <w:rPr>
          <w:b/>
          <w:sz w:val="28"/>
          <w:szCs w:val="28"/>
        </w:rPr>
        <w:t>10 minutes</w:t>
      </w:r>
      <w:r w:rsidR="005C4B47">
        <w:rPr>
          <w:b/>
          <w:sz w:val="28"/>
          <w:szCs w:val="28"/>
        </w:rPr>
        <w:t xml:space="preserve"> presentation</w:t>
      </w:r>
      <w:r w:rsidR="00A55A16">
        <w:rPr>
          <w:b/>
          <w:sz w:val="28"/>
          <w:szCs w:val="28"/>
        </w:rPr>
        <w:t>) 15</w:t>
      </w:r>
      <w:r w:rsidR="00560E10">
        <w:rPr>
          <w:b/>
          <w:sz w:val="28"/>
          <w:szCs w:val="28"/>
        </w:rPr>
        <w:t>00 words equivalent</w:t>
      </w:r>
    </w:p>
    <w:p w:rsidR="00560E10" w:rsidRDefault="00560E10" w:rsidP="0081788B">
      <w:pPr>
        <w:pStyle w:val="NormalWeb"/>
        <w:spacing w:before="0" w:after="0"/>
        <w:rPr>
          <w:b/>
          <w:sz w:val="28"/>
          <w:szCs w:val="28"/>
        </w:rPr>
      </w:pPr>
    </w:p>
    <w:p w:rsidR="0081788B" w:rsidRPr="00560E10" w:rsidRDefault="00560E10" w:rsidP="0081788B">
      <w:pPr>
        <w:pStyle w:val="NormalWeb"/>
        <w:spacing w:before="0" w:after="0"/>
        <w:rPr>
          <w:sz w:val="28"/>
          <w:szCs w:val="28"/>
        </w:rPr>
      </w:pPr>
      <w:r w:rsidRPr="00560E10">
        <w:rPr>
          <w:sz w:val="28"/>
          <w:szCs w:val="28"/>
        </w:rPr>
        <w:t>The topic of the presentation is: ‘What is inclusive practice and how is it implemented in your workplace setting?</w:t>
      </w:r>
      <w:r>
        <w:rPr>
          <w:sz w:val="28"/>
          <w:szCs w:val="28"/>
        </w:rPr>
        <w:t>’</w:t>
      </w:r>
      <w:r w:rsidRPr="00560E10">
        <w:rPr>
          <w:sz w:val="28"/>
          <w:szCs w:val="28"/>
        </w:rPr>
        <w:t xml:space="preserve"> Highlight any areas for improving practice or examples of particularly good practice</w:t>
      </w:r>
      <w:r w:rsidR="009E0EDB">
        <w:rPr>
          <w:sz w:val="28"/>
          <w:szCs w:val="28"/>
        </w:rPr>
        <w:t xml:space="preserve"> related to your present or possible future role working with children and young people</w:t>
      </w:r>
      <w:r>
        <w:rPr>
          <w:sz w:val="28"/>
          <w:szCs w:val="28"/>
        </w:rPr>
        <w:t>.</w:t>
      </w:r>
    </w:p>
    <w:p w:rsidR="00560E10" w:rsidRPr="00560E10" w:rsidRDefault="00560E10" w:rsidP="0081788B">
      <w:pPr>
        <w:pStyle w:val="NormalWeb"/>
        <w:spacing w:before="0" w:after="0"/>
        <w:rPr>
          <w:sz w:val="28"/>
          <w:szCs w:val="28"/>
        </w:rPr>
      </w:pPr>
    </w:p>
    <w:p w:rsidR="00664251" w:rsidRDefault="0081788B" w:rsidP="0081788B">
      <w:pPr>
        <w:pStyle w:val="NormalWeb"/>
        <w:spacing w:before="0" w:after="0"/>
        <w:rPr>
          <w:sz w:val="28"/>
          <w:szCs w:val="28"/>
        </w:rPr>
      </w:pPr>
      <w:r>
        <w:rPr>
          <w:sz w:val="28"/>
          <w:szCs w:val="28"/>
        </w:rPr>
        <w:t>Utilise Harvard referencing to evidence your literature sources.</w:t>
      </w:r>
      <w:r w:rsidR="004C2CD1">
        <w:rPr>
          <w:sz w:val="28"/>
          <w:szCs w:val="28"/>
        </w:rPr>
        <w:t xml:space="preserve"> </w:t>
      </w:r>
      <w:r w:rsidR="00A55A16">
        <w:rPr>
          <w:sz w:val="28"/>
          <w:szCs w:val="28"/>
        </w:rPr>
        <w:t>Aim for at least</w:t>
      </w:r>
      <w:r w:rsidR="000C6C32">
        <w:rPr>
          <w:sz w:val="28"/>
          <w:szCs w:val="28"/>
        </w:rPr>
        <w:t xml:space="preserve"> 10 references.</w:t>
      </w:r>
    </w:p>
    <w:p w:rsidR="00A55A16" w:rsidRDefault="00A55A16" w:rsidP="0081788B">
      <w:pPr>
        <w:pStyle w:val="NormalWeb"/>
        <w:spacing w:before="0" w:after="0"/>
        <w:rPr>
          <w:sz w:val="28"/>
          <w:szCs w:val="28"/>
        </w:rPr>
      </w:pPr>
    </w:p>
    <w:p w:rsidR="00A55A16" w:rsidRDefault="00A55A16" w:rsidP="0081788B">
      <w:pPr>
        <w:pStyle w:val="NormalWeb"/>
        <w:spacing w:before="0" w:after="0"/>
        <w:rPr>
          <w:sz w:val="28"/>
          <w:szCs w:val="28"/>
        </w:rPr>
      </w:pPr>
      <w:r>
        <w:rPr>
          <w:sz w:val="28"/>
          <w:szCs w:val="28"/>
        </w:rPr>
        <w:t xml:space="preserve">The presentation needs to be uploaded to Turnitin (with notes on the PowerPoint) by 11.55pm on </w:t>
      </w:r>
      <w:r w:rsidR="005C4B47">
        <w:rPr>
          <w:sz w:val="28"/>
          <w:szCs w:val="28"/>
        </w:rPr>
        <w:t>8th</w:t>
      </w:r>
      <w:r>
        <w:rPr>
          <w:sz w:val="28"/>
          <w:szCs w:val="28"/>
        </w:rPr>
        <w:t xml:space="preserve"> May 2020.</w:t>
      </w:r>
    </w:p>
    <w:p w:rsidR="00A55A16" w:rsidRDefault="00A55A16" w:rsidP="0081788B">
      <w:pPr>
        <w:pStyle w:val="NormalWeb"/>
        <w:spacing w:before="0" w:after="0"/>
        <w:rPr>
          <w:sz w:val="28"/>
          <w:szCs w:val="28"/>
        </w:rPr>
      </w:pPr>
    </w:p>
    <w:p w:rsidR="00A55A16" w:rsidRDefault="00A55A16" w:rsidP="0081788B">
      <w:pPr>
        <w:pStyle w:val="NormalWeb"/>
        <w:spacing w:before="0" w:after="0"/>
        <w:rPr>
          <w:sz w:val="28"/>
          <w:szCs w:val="28"/>
        </w:rPr>
      </w:pPr>
    </w:p>
    <w:p w:rsidR="00560E10" w:rsidRDefault="00560E10" w:rsidP="0081788B">
      <w:pPr>
        <w:pStyle w:val="NormalWeb"/>
        <w:spacing w:before="0" w:after="0"/>
        <w:rPr>
          <w:b/>
          <w:sz w:val="28"/>
          <w:szCs w:val="28"/>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4B47">
        <w:rPr>
          <w:rFonts w:ascii="Arial" w:hAnsi="Arial" w:cs="Arial"/>
          <w:sz w:val="22"/>
          <w:szCs w:val="22"/>
        </w:rPr>
        <w:t>Engagement</w:t>
      </w:r>
      <w:r w:rsidR="000C6C32">
        <w:rPr>
          <w:rFonts w:ascii="Arial" w:hAnsi="Arial" w:cs="Arial"/>
          <w:sz w:val="22"/>
          <w:szCs w:val="22"/>
        </w:rPr>
        <w:t xml:space="preserve"> with Literature skills </w:t>
      </w:r>
      <w:r w:rsidR="00542386">
        <w:rPr>
          <w:rFonts w:ascii="Arial" w:hAnsi="Arial" w:cs="Arial"/>
          <w:sz w:val="22"/>
          <w:szCs w:val="22"/>
        </w:rPr>
        <w:t xml:space="preserve">is just as important </w:t>
      </w:r>
      <w:r w:rsidR="005C4B47">
        <w:rPr>
          <w:rFonts w:ascii="Arial" w:hAnsi="Arial" w:cs="Arial"/>
          <w:sz w:val="22"/>
          <w:szCs w:val="22"/>
        </w:rPr>
        <w:t xml:space="preserve">when preparing for a presentation as </w:t>
      </w:r>
      <w:r w:rsidR="00542386">
        <w:rPr>
          <w:rFonts w:ascii="Arial" w:hAnsi="Arial" w:cs="Arial"/>
          <w:sz w:val="22"/>
          <w:szCs w:val="22"/>
        </w:rPr>
        <w:t>in a written submission. Students must use 10 or more reputable resources to create their presentation</w:t>
      </w:r>
      <w:r w:rsidR="000C6C32">
        <w:rPr>
          <w:rFonts w:ascii="Arial" w:hAnsi="Arial" w:cs="Arial"/>
          <w:sz w:val="22"/>
          <w:szCs w:val="22"/>
        </w:rPr>
        <w:t xml:space="preserve"> and for the </w:t>
      </w:r>
      <w:r w:rsidR="005C4B47">
        <w:rPr>
          <w:rFonts w:ascii="Arial" w:hAnsi="Arial" w:cs="Arial"/>
          <w:sz w:val="22"/>
          <w:szCs w:val="22"/>
        </w:rPr>
        <w:t>notes</w:t>
      </w:r>
      <w:r w:rsidR="00542386">
        <w:rPr>
          <w:rFonts w:ascii="Arial" w:hAnsi="Arial" w:cs="Arial"/>
          <w:sz w:val="22"/>
          <w:szCs w:val="22"/>
        </w:rPr>
        <w:t>. Students must avoid the use of websites or electronic sources unless they are from a gove</w:t>
      </w:r>
      <w:r w:rsidR="000C6C32">
        <w:rPr>
          <w:rFonts w:ascii="Arial" w:hAnsi="Arial" w:cs="Arial"/>
          <w:sz w:val="22"/>
          <w:szCs w:val="22"/>
        </w:rPr>
        <w:t>rnment body such as the NHS or Department of H</w:t>
      </w:r>
      <w:r w:rsidR="00542386">
        <w:rPr>
          <w:rFonts w:ascii="Arial" w:hAnsi="Arial" w:cs="Arial"/>
          <w:sz w:val="22"/>
          <w:szCs w:val="22"/>
        </w:rPr>
        <w:t>ealth</w:t>
      </w:r>
      <w:r w:rsidR="000C6C32">
        <w:rPr>
          <w:rFonts w:ascii="Arial" w:hAnsi="Arial" w:cs="Arial"/>
          <w:sz w:val="22"/>
          <w:szCs w:val="22"/>
        </w:rPr>
        <w:t>.</w:t>
      </w:r>
      <w:r w:rsidR="00542386">
        <w:rPr>
          <w:rFonts w:ascii="Arial" w:hAnsi="Arial" w:cs="Arial"/>
          <w:sz w:val="22"/>
          <w:szCs w:val="22"/>
        </w:rPr>
        <w:t xml:space="preserve"> Students are also encouraged to make use </w:t>
      </w:r>
      <w:r w:rsidR="000C6C32">
        <w:rPr>
          <w:rFonts w:ascii="Arial" w:hAnsi="Arial" w:cs="Arial"/>
          <w:sz w:val="22"/>
          <w:szCs w:val="22"/>
        </w:rPr>
        <w:t xml:space="preserve">of </w:t>
      </w:r>
      <w:r w:rsidR="005C4B47">
        <w:rPr>
          <w:rFonts w:ascii="Arial" w:hAnsi="Arial" w:cs="Arial"/>
          <w:sz w:val="22"/>
          <w:szCs w:val="22"/>
        </w:rPr>
        <w:t>journal articles t</w:t>
      </w:r>
      <w:r w:rsidR="00542386">
        <w:rPr>
          <w:rFonts w:ascii="Arial" w:hAnsi="Arial" w:cs="Arial"/>
          <w:sz w:val="22"/>
          <w:szCs w:val="22"/>
        </w:rPr>
        <w:t>o make their research more credible. Students much reference their work using the Harvard referencing system.</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D15151"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386" w:rsidRPr="00D15151">
        <w:rPr>
          <w:rFonts w:ascii="Arial" w:hAnsi="Arial" w:cs="Arial"/>
          <w:sz w:val="22"/>
          <w:szCs w:val="22"/>
        </w:rPr>
        <w:t>students must have a thorough understanding</w:t>
      </w:r>
      <w:r w:rsidR="00D15151">
        <w:rPr>
          <w:rFonts w:ascii="Arial" w:hAnsi="Arial" w:cs="Arial"/>
          <w:sz w:val="22"/>
          <w:szCs w:val="22"/>
        </w:rPr>
        <w:t xml:space="preserve"> of their selected issue. This means that students must display an understanding of the implications surrounding this issue. Students should consider legislation and the effect that this can have on service users and service providers.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BB1EA1"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EA1" w:rsidRPr="00BB1EA1">
        <w:rPr>
          <w:rFonts w:ascii="Arial" w:hAnsi="Arial" w:cs="Arial"/>
          <w:sz w:val="22"/>
          <w:szCs w:val="22"/>
        </w:rPr>
        <w:t xml:space="preserve">Students to evaluate </w:t>
      </w:r>
      <w:r w:rsidR="00BB1EA1">
        <w:rPr>
          <w:rFonts w:ascii="Arial" w:hAnsi="Arial" w:cs="Arial"/>
          <w:sz w:val="22"/>
          <w:szCs w:val="22"/>
        </w:rPr>
        <w:t xml:space="preserve">the implications of the issue and </w:t>
      </w:r>
      <w:r w:rsidR="000C6C32">
        <w:rPr>
          <w:rFonts w:ascii="Arial" w:hAnsi="Arial" w:cs="Arial"/>
          <w:sz w:val="22"/>
          <w:szCs w:val="22"/>
        </w:rPr>
        <w:t>relate it to their own experience in relevant work settings, applying theory to practice.</w:t>
      </w:r>
    </w:p>
    <w:p w:rsidR="00C01A3F" w:rsidRPr="00BB1EA1"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0C6C32" w:rsidRDefault="000C6C32" w:rsidP="00F311D9">
      <w:pPr>
        <w:jc w:val="both"/>
        <w:rPr>
          <w:rFonts w:ascii="Arial" w:hAnsi="Arial" w:cs="Arial"/>
          <w:sz w:val="22"/>
          <w:szCs w:val="22"/>
        </w:rPr>
      </w:pPr>
    </w:p>
    <w:p w:rsidR="000C6C32" w:rsidRPr="00A406E5" w:rsidRDefault="000C6C32" w:rsidP="00F311D9">
      <w:pPr>
        <w:jc w:val="both"/>
        <w:rPr>
          <w:rFonts w:ascii="Arial" w:hAnsi="Arial" w:cs="Arial"/>
          <w:sz w:val="22"/>
          <w:szCs w:val="22"/>
        </w:rPr>
      </w:pPr>
      <w:r w:rsidRPr="000C6C32">
        <w:rPr>
          <w:rFonts w:ascii="Arial" w:hAnsi="Arial" w:cs="Arial"/>
          <w:b/>
          <w:i/>
          <w:sz w:val="22"/>
          <w:szCs w:val="22"/>
        </w:rPr>
        <w:t>Guidance specific to this assessment:</w:t>
      </w:r>
      <w:r w:rsidRPr="000C6C32">
        <w:rPr>
          <w:rFonts w:ascii="Arial" w:hAnsi="Arial" w:cs="Arial"/>
          <w:sz w:val="22"/>
          <w:szCs w:val="22"/>
        </w:rPr>
        <w:t xml:space="preserve"> Students to evaluate the implications of the issue </w:t>
      </w:r>
      <w:r>
        <w:rPr>
          <w:rFonts w:ascii="Arial" w:hAnsi="Arial" w:cs="Arial"/>
          <w:sz w:val="22"/>
          <w:szCs w:val="22"/>
        </w:rPr>
        <w:t>for their own practice.</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0C6C32" w:rsidP="00D22D9C">
      <w:pPr>
        <w:jc w:val="both"/>
        <w:rPr>
          <w:rFonts w:ascii="Arial" w:hAnsi="Arial" w:cs="Arial"/>
          <w:sz w:val="22"/>
          <w:szCs w:val="22"/>
        </w:rPr>
      </w:pPr>
      <w:bookmarkStart w:id="0" w:name="_GoBack"/>
      <w:bookmarkEnd w:id="0"/>
      <w:r>
        <w:rPr>
          <w:rFonts w:ascii="Arial" w:hAnsi="Arial" w:cs="Arial"/>
          <w:sz w:val="22"/>
          <w:szCs w:val="22"/>
        </w:rPr>
        <w:t xml:space="preserve">The </w:t>
      </w:r>
      <w:r w:rsidR="00CC46E9">
        <w:rPr>
          <w:rFonts w:ascii="Arial" w:hAnsi="Arial" w:cs="Arial"/>
          <w:sz w:val="22"/>
          <w:szCs w:val="22"/>
        </w:rPr>
        <w:t xml:space="preserve">PowerPoint presentation </w:t>
      </w:r>
      <w:r>
        <w:rPr>
          <w:rFonts w:ascii="Arial" w:hAnsi="Arial" w:cs="Arial"/>
          <w:sz w:val="22"/>
          <w:szCs w:val="22"/>
        </w:rPr>
        <w:t xml:space="preserve">and </w:t>
      </w:r>
      <w:r w:rsidR="005C4B47">
        <w:rPr>
          <w:rFonts w:ascii="Arial" w:hAnsi="Arial" w:cs="Arial"/>
          <w:sz w:val="22"/>
          <w:szCs w:val="22"/>
        </w:rPr>
        <w:t>notes</w:t>
      </w:r>
      <w:r>
        <w:rPr>
          <w:rFonts w:ascii="Arial" w:hAnsi="Arial" w:cs="Arial"/>
          <w:sz w:val="22"/>
          <w:szCs w:val="22"/>
        </w:rPr>
        <w:t xml:space="preserve"> </w:t>
      </w:r>
      <w:r w:rsidR="00CC46E9">
        <w:rPr>
          <w:rFonts w:ascii="Arial" w:hAnsi="Arial" w:cs="Arial"/>
          <w:sz w:val="22"/>
          <w:szCs w:val="22"/>
        </w:rPr>
        <w:t xml:space="preserve">should be well structured, clearly readable with appropriate academic language used.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A35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6B25" w:rsidRDefault="00276B25">
      <w:r>
        <w:separator/>
      </w:r>
    </w:p>
  </w:endnote>
  <w:endnote w:type="continuationSeparator" w:id="0">
    <w:p w:rsidR="00276B25" w:rsidRDefault="00276B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C4B4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C4B47">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6B25" w:rsidRDefault="00276B25">
      <w:r>
        <w:separator/>
      </w:r>
    </w:p>
  </w:footnote>
  <w:footnote w:type="continuationSeparator" w:id="0">
    <w:p w:rsidR="00276B25" w:rsidRDefault="00276B2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900393"/>
    <w:multiLevelType w:val="hybridMultilevel"/>
    <w:tmpl w:val="C0ECB8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4BC3"/>
    <w:rsid w:val="000951CD"/>
    <w:rsid w:val="000971FC"/>
    <w:rsid w:val="000A2A3A"/>
    <w:rsid w:val="000A492A"/>
    <w:rsid w:val="000C6C32"/>
    <w:rsid w:val="000D2F80"/>
    <w:rsid w:val="000E413A"/>
    <w:rsid w:val="000F5AA3"/>
    <w:rsid w:val="00100396"/>
    <w:rsid w:val="00100B5C"/>
    <w:rsid w:val="001106E9"/>
    <w:rsid w:val="00124CA5"/>
    <w:rsid w:val="00134F77"/>
    <w:rsid w:val="001363A5"/>
    <w:rsid w:val="00152E9D"/>
    <w:rsid w:val="00154487"/>
    <w:rsid w:val="0017512A"/>
    <w:rsid w:val="00196958"/>
    <w:rsid w:val="001A1C64"/>
    <w:rsid w:val="001A1E39"/>
    <w:rsid w:val="001A24F3"/>
    <w:rsid w:val="001B405C"/>
    <w:rsid w:val="001B5F45"/>
    <w:rsid w:val="001C11AB"/>
    <w:rsid w:val="001E1050"/>
    <w:rsid w:val="001E1E1F"/>
    <w:rsid w:val="001E2007"/>
    <w:rsid w:val="001E57C1"/>
    <w:rsid w:val="001F07EF"/>
    <w:rsid w:val="001F50B6"/>
    <w:rsid w:val="001F6D7A"/>
    <w:rsid w:val="00224849"/>
    <w:rsid w:val="0022746E"/>
    <w:rsid w:val="00235F71"/>
    <w:rsid w:val="002444CA"/>
    <w:rsid w:val="00260DE6"/>
    <w:rsid w:val="00273FEE"/>
    <w:rsid w:val="00276B25"/>
    <w:rsid w:val="002771AA"/>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CD1"/>
    <w:rsid w:val="004D5E9B"/>
    <w:rsid w:val="004D63D9"/>
    <w:rsid w:val="004E0835"/>
    <w:rsid w:val="004E6585"/>
    <w:rsid w:val="004F38B4"/>
    <w:rsid w:val="0050249F"/>
    <w:rsid w:val="00503398"/>
    <w:rsid w:val="00524566"/>
    <w:rsid w:val="00527E60"/>
    <w:rsid w:val="00530BEF"/>
    <w:rsid w:val="00542386"/>
    <w:rsid w:val="00552351"/>
    <w:rsid w:val="00560E10"/>
    <w:rsid w:val="00561F00"/>
    <w:rsid w:val="00562C4E"/>
    <w:rsid w:val="00562DEC"/>
    <w:rsid w:val="00576AB4"/>
    <w:rsid w:val="00577917"/>
    <w:rsid w:val="0058048A"/>
    <w:rsid w:val="00590667"/>
    <w:rsid w:val="005969E2"/>
    <w:rsid w:val="005A1689"/>
    <w:rsid w:val="005A35AD"/>
    <w:rsid w:val="005B61CD"/>
    <w:rsid w:val="005C4B47"/>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251"/>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6B1B"/>
    <w:rsid w:val="00791024"/>
    <w:rsid w:val="00793F0A"/>
    <w:rsid w:val="007A2657"/>
    <w:rsid w:val="007C682C"/>
    <w:rsid w:val="007D2385"/>
    <w:rsid w:val="007D5DE2"/>
    <w:rsid w:val="007F214F"/>
    <w:rsid w:val="00800069"/>
    <w:rsid w:val="008042F0"/>
    <w:rsid w:val="0081788B"/>
    <w:rsid w:val="008310A0"/>
    <w:rsid w:val="00835D29"/>
    <w:rsid w:val="00842E7F"/>
    <w:rsid w:val="00852933"/>
    <w:rsid w:val="008566E5"/>
    <w:rsid w:val="008566FE"/>
    <w:rsid w:val="00860EE2"/>
    <w:rsid w:val="00865B46"/>
    <w:rsid w:val="008829D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0EDB"/>
    <w:rsid w:val="009E4BC1"/>
    <w:rsid w:val="009F5CB2"/>
    <w:rsid w:val="00A03BB8"/>
    <w:rsid w:val="00A16E98"/>
    <w:rsid w:val="00A232BF"/>
    <w:rsid w:val="00A3505D"/>
    <w:rsid w:val="00A4036F"/>
    <w:rsid w:val="00A406E5"/>
    <w:rsid w:val="00A423D0"/>
    <w:rsid w:val="00A4641C"/>
    <w:rsid w:val="00A55876"/>
    <w:rsid w:val="00A55A16"/>
    <w:rsid w:val="00A67FB1"/>
    <w:rsid w:val="00A85BFE"/>
    <w:rsid w:val="00AA5972"/>
    <w:rsid w:val="00AB6FE7"/>
    <w:rsid w:val="00AB7AD7"/>
    <w:rsid w:val="00AD1418"/>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EA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C46E9"/>
    <w:rsid w:val="00CE4035"/>
    <w:rsid w:val="00CE65AB"/>
    <w:rsid w:val="00CF4266"/>
    <w:rsid w:val="00D15151"/>
    <w:rsid w:val="00D22D9C"/>
    <w:rsid w:val="00D241F1"/>
    <w:rsid w:val="00D275CB"/>
    <w:rsid w:val="00D30DFA"/>
    <w:rsid w:val="00D463A5"/>
    <w:rsid w:val="00D4710D"/>
    <w:rsid w:val="00D47D25"/>
    <w:rsid w:val="00D62ACD"/>
    <w:rsid w:val="00DA36EE"/>
    <w:rsid w:val="00DB116D"/>
    <w:rsid w:val="00DB3670"/>
    <w:rsid w:val="00DD17CC"/>
    <w:rsid w:val="00DE217A"/>
    <w:rsid w:val="00DE2EAA"/>
    <w:rsid w:val="00DF321B"/>
    <w:rsid w:val="00E230E0"/>
    <w:rsid w:val="00E27F15"/>
    <w:rsid w:val="00E5105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62A6"/>
    <w:rsid w:val="00F9488B"/>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7210B595-9A1D-4AB1-807F-EED7C30D0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2925</Words>
  <Characters>16676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Stephanie Jones</cp:lastModifiedBy>
  <cp:revision>3</cp:revision>
  <cp:lastPrinted>2014-10-10T07:42:00Z</cp:lastPrinted>
  <dcterms:created xsi:type="dcterms:W3CDTF">2020-04-03T16:27:00Z</dcterms:created>
  <dcterms:modified xsi:type="dcterms:W3CDTF">2020-04-03T16:27:00Z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