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24F5F" w14:textId="77777777" w:rsidR="004B207F" w:rsidRDefault="004B207F">
      <w:pPr>
        <w:pStyle w:val="Standard"/>
        <w:spacing w:after="160" w:line="360" w:lineRule="auto"/>
        <w:jc w:val="both"/>
        <w:rPr>
          <w:rFonts w:eastAsia="Calibri" w:cs="Calibri"/>
          <w:color w:val="auto"/>
          <w:sz w:val="22"/>
        </w:rPr>
      </w:pPr>
    </w:p>
    <w:p w14:paraId="015BB2F4" w14:textId="77777777" w:rsidR="004B207F" w:rsidRDefault="00D74B1D">
      <w:pPr>
        <w:pStyle w:val="Standard"/>
        <w:spacing w:after="160" w:line="360" w:lineRule="auto"/>
        <w:jc w:val="both"/>
      </w:pPr>
      <w:r>
        <w:rPr>
          <w:rFonts w:ascii="Times New Roman" w:eastAsia="Times New Roman" w:hAnsi="Times New Roman" w:cs="Times New Roman"/>
          <w:color w:val="auto"/>
        </w:rPr>
        <w:t xml:space="preserve">                                                                                           </w:t>
      </w:r>
      <w:r w:rsidR="00E70376">
        <w:rPr>
          <w:noProof/>
        </w:rPr>
      </w:r>
      <w:r w:rsidR="00E70376">
        <w:rPr>
          <w:noProof/>
        </w:rPr>
        <w:object w:dxaOrig="4290" w:dyaOrig="2175" w14:anchorId="06C8EB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1" o:spid="_x0000_i1025" type="#_x0000_t75" style="width:214.35pt;height:108.85pt;visibility:visible;mso-wrap-style:square" o:ole="">
            <v:imagedata r:id="rId7" o:title=""/>
          </v:shape>
          <o:OLEObject Type="Embed" ProgID="StaticMetafile" ShapeID="1" DrawAspect="Content" ObjectID="_1719669071" r:id="rId8"/>
        </w:object>
      </w:r>
    </w:p>
    <w:p w14:paraId="35ECDA09" w14:textId="77777777" w:rsidR="004B207F" w:rsidRDefault="004B207F">
      <w:pPr>
        <w:pStyle w:val="Standard"/>
        <w:spacing w:after="160" w:line="360" w:lineRule="auto"/>
        <w:jc w:val="both"/>
        <w:rPr>
          <w:rFonts w:eastAsia="Calibri" w:cs="Calibri"/>
          <w:color w:val="auto"/>
          <w:sz w:val="22"/>
        </w:rPr>
      </w:pPr>
    </w:p>
    <w:p w14:paraId="5A75693B" w14:textId="77777777" w:rsidR="004B207F" w:rsidRDefault="004B207F">
      <w:pPr>
        <w:pStyle w:val="Standard"/>
        <w:spacing w:after="160" w:line="360" w:lineRule="auto"/>
        <w:jc w:val="both"/>
        <w:rPr>
          <w:rFonts w:eastAsia="Calibri" w:cs="Calibri"/>
          <w:color w:val="auto"/>
          <w:sz w:val="22"/>
        </w:rPr>
      </w:pPr>
    </w:p>
    <w:p w14:paraId="6552D931" w14:textId="77777777" w:rsidR="004B207F" w:rsidRDefault="004B207F">
      <w:pPr>
        <w:pStyle w:val="Standard"/>
        <w:spacing w:after="160" w:line="360" w:lineRule="auto"/>
        <w:jc w:val="both"/>
        <w:rPr>
          <w:rFonts w:ascii="Arial" w:eastAsia="Arial" w:hAnsi="Arial" w:cs="Arial"/>
          <w:color w:val="auto"/>
          <w:sz w:val="22"/>
        </w:rPr>
      </w:pPr>
    </w:p>
    <w:p w14:paraId="3663280F" w14:textId="77777777" w:rsidR="004B207F" w:rsidRDefault="00D74B1D">
      <w:pPr>
        <w:pStyle w:val="Standard"/>
        <w:spacing w:after="160" w:line="360" w:lineRule="auto"/>
        <w:jc w:val="center"/>
        <w:rPr>
          <w:rFonts w:ascii="Arial" w:eastAsia="Arial" w:hAnsi="Arial" w:cs="Arial"/>
          <w:color w:val="auto"/>
          <w:sz w:val="32"/>
        </w:rPr>
      </w:pPr>
      <w:r>
        <w:rPr>
          <w:rFonts w:ascii="Arial" w:eastAsia="Arial" w:hAnsi="Arial" w:cs="Arial"/>
          <w:color w:val="auto"/>
          <w:sz w:val="32"/>
        </w:rPr>
        <w:t>Student Name:Nedelin Mihalev</w:t>
      </w:r>
    </w:p>
    <w:p w14:paraId="15049993" w14:textId="77777777" w:rsidR="004B207F" w:rsidRDefault="00D74B1D">
      <w:pPr>
        <w:pStyle w:val="Standard"/>
        <w:spacing w:after="160" w:line="360" w:lineRule="auto"/>
        <w:jc w:val="center"/>
        <w:rPr>
          <w:rFonts w:ascii="Arial" w:eastAsia="Arial" w:hAnsi="Arial" w:cs="Arial"/>
          <w:color w:val="auto"/>
          <w:sz w:val="32"/>
        </w:rPr>
      </w:pPr>
      <w:r>
        <w:rPr>
          <w:rFonts w:ascii="Arial" w:eastAsia="Arial" w:hAnsi="Arial" w:cs="Arial"/>
          <w:color w:val="auto"/>
          <w:sz w:val="32"/>
        </w:rPr>
        <w:t>Student ID:2029603</w:t>
      </w:r>
    </w:p>
    <w:p w14:paraId="6C8452DF" w14:textId="77777777" w:rsidR="004B207F" w:rsidRDefault="00D74B1D">
      <w:pPr>
        <w:pStyle w:val="Standard"/>
        <w:spacing w:after="160" w:line="360" w:lineRule="auto"/>
        <w:jc w:val="center"/>
        <w:rPr>
          <w:rFonts w:ascii="Arial" w:eastAsia="Arial" w:hAnsi="Arial" w:cs="Arial"/>
          <w:color w:val="auto"/>
          <w:sz w:val="32"/>
        </w:rPr>
      </w:pPr>
      <w:r>
        <w:rPr>
          <w:rFonts w:ascii="Arial" w:eastAsia="Arial" w:hAnsi="Arial" w:cs="Arial"/>
          <w:color w:val="auto"/>
          <w:sz w:val="32"/>
        </w:rPr>
        <w:t>Programme of Study: BA Business Management</w:t>
      </w:r>
    </w:p>
    <w:p w14:paraId="2B6C373D" w14:textId="77777777" w:rsidR="004B207F" w:rsidRDefault="00D74B1D">
      <w:pPr>
        <w:pStyle w:val="Standard"/>
        <w:spacing w:after="160" w:line="360" w:lineRule="auto"/>
        <w:jc w:val="center"/>
        <w:rPr>
          <w:rFonts w:ascii="Arial" w:eastAsia="Arial" w:hAnsi="Arial" w:cs="Arial"/>
          <w:color w:val="auto"/>
          <w:sz w:val="32"/>
        </w:rPr>
      </w:pPr>
      <w:r>
        <w:rPr>
          <w:rFonts w:ascii="Arial" w:eastAsia="Arial" w:hAnsi="Arial" w:cs="Arial"/>
          <w:color w:val="auto"/>
          <w:sz w:val="32"/>
        </w:rPr>
        <w:t>Module: Entrepreneurship</w:t>
      </w:r>
    </w:p>
    <w:p w14:paraId="718FED4F" w14:textId="77777777" w:rsidR="004B207F" w:rsidRDefault="00D74B1D">
      <w:pPr>
        <w:pStyle w:val="Standard"/>
        <w:spacing w:after="160" w:line="360" w:lineRule="auto"/>
        <w:jc w:val="center"/>
        <w:rPr>
          <w:rFonts w:ascii="Arial" w:eastAsia="Arial" w:hAnsi="Arial" w:cs="Arial"/>
          <w:color w:val="auto"/>
          <w:sz w:val="32"/>
        </w:rPr>
      </w:pPr>
      <w:r>
        <w:rPr>
          <w:rFonts w:ascii="Arial" w:eastAsia="Arial" w:hAnsi="Arial" w:cs="Arial"/>
          <w:color w:val="auto"/>
          <w:sz w:val="32"/>
        </w:rPr>
        <w:t>Module code: LCBB5001</w:t>
      </w:r>
    </w:p>
    <w:p w14:paraId="398FDAD9" w14:textId="77777777" w:rsidR="004B207F" w:rsidRDefault="00D74B1D">
      <w:pPr>
        <w:pStyle w:val="Standard"/>
        <w:spacing w:after="160" w:line="360" w:lineRule="auto"/>
        <w:jc w:val="center"/>
        <w:rPr>
          <w:rFonts w:ascii="Arial" w:eastAsia="Arial" w:hAnsi="Arial" w:cs="Arial"/>
          <w:color w:val="auto"/>
          <w:sz w:val="36"/>
        </w:rPr>
      </w:pPr>
      <w:r>
        <w:rPr>
          <w:rFonts w:ascii="Arial" w:eastAsia="Arial" w:hAnsi="Arial" w:cs="Arial"/>
          <w:color w:val="auto"/>
          <w:sz w:val="36"/>
        </w:rPr>
        <w:t>Module Leader:Vasilios Tavlaridis</w:t>
      </w:r>
    </w:p>
    <w:p w14:paraId="5ECB8714" w14:textId="77777777" w:rsidR="004B207F" w:rsidRDefault="00D74B1D">
      <w:pPr>
        <w:pStyle w:val="Standard"/>
        <w:spacing w:after="160" w:line="360" w:lineRule="auto"/>
        <w:jc w:val="center"/>
        <w:rPr>
          <w:rFonts w:ascii="Arial" w:eastAsia="Arial" w:hAnsi="Arial" w:cs="Arial"/>
          <w:color w:val="auto"/>
          <w:sz w:val="32"/>
        </w:rPr>
      </w:pPr>
      <w:r>
        <w:rPr>
          <w:rFonts w:ascii="Arial" w:eastAsia="Arial" w:hAnsi="Arial" w:cs="Arial"/>
          <w:color w:val="auto"/>
          <w:sz w:val="32"/>
        </w:rPr>
        <w:t>Assignment Title: Written Report/ Business plan</w:t>
      </w:r>
    </w:p>
    <w:p w14:paraId="4109F8B6" w14:textId="77777777" w:rsidR="004B207F" w:rsidRDefault="004B207F">
      <w:pPr>
        <w:pStyle w:val="Standard"/>
        <w:spacing w:after="160" w:line="360" w:lineRule="auto"/>
        <w:jc w:val="center"/>
        <w:rPr>
          <w:rFonts w:ascii="Arial" w:eastAsia="Arial" w:hAnsi="Arial" w:cs="Arial"/>
          <w:color w:val="auto"/>
          <w:sz w:val="32"/>
        </w:rPr>
      </w:pPr>
    </w:p>
    <w:p w14:paraId="36972DEB" w14:textId="77777777" w:rsidR="004B207F" w:rsidRDefault="004B207F">
      <w:pPr>
        <w:pStyle w:val="Standard"/>
        <w:spacing w:after="160" w:line="360" w:lineRule="auto"/>
        <w:jc w:val="center"/>
        <w:rPr>
          <w:rFonts w:ascii="Arial" w:eastAsia="Arial" w:hAnsi="Arial" w:cs="Arial"/>
          <w:color w:val="auto"/>
          <w:sz w:val="32"/>
        </w:rPr>
      </w:pPr>
    </w:p>
    <w:p w14:paraId="60C95501" w14:textId="77777777" w:rsidR="004B207F" w:rsidRDefault="004B207F">
      <w:pPr>
        <w:pStyle w:val="Standard"/>
        <w:spacing w:after="160" w:line="360" w:lineRule="auto"/>
        <w:jc w:val="center"/>
        <w:rPr>
          <w:rFonts w:ascii="Arial" w:eastAsia="Arial" w:hAnsi="Arial" w:cs="Arial"/>
          <w:color w:val="auto"/>
          <w:sz w:val="32"/>
        </w:rPr>
      </w:pPr>
    </w:p>
    <w:p w14:paraId="26CEEFE4" w14:textId="77777777" w:rsidR="004B207F" w:rsidRDefault="004B207F">
      <w:pPr>
        <w:pStyle w:val="Standard"/>
        <w:spacing w:after="160" w:line="360" w:lineRule="auto"/>
        <w:jc w:val="center"/>
        <w:rPr>
          <w:rFonts w:ascii="Arial" w:eastAsia="Arial" w:hAnsi="Arial" w:cs="Arial"/>
          <w:color w:val="auto"/>
          <w:sz w:val="32"/>
        </w:rPr>
      </w:pPr>
    </w:p>
    <w:p w14:paraId="6BD5C036" w14:textId="77777777" w:rsidR="004B207F" w:rsidRDefault="004B207F">
      <w:pPr>
        <w:pStyle w:val="Standard"/>
        <w:spacing w:after="160" w:line="249" w:lineRule="auto"/>
        <w:rPr>
          <w:rFonts w:eastAsia="Calibri" w:cs="Calibri"/>
          <w:color w:val="auto"/>
          <w:sz w:val="22"/>
        </w:rPr>
      </w:pPr>
    </w:p>
    <w:p w14:paraId="023BD547" w14:textId="77777777" w:rsidR="004B207F" w:rsidRDefault="004B207F">
      <w:pPr>
        <w:pStyle w:val="Standard"/>
        <w:spacing w:before="240" w:line="249" w:lineRule="auto"/>
        <w:rPr>
          <w:rFonts w:ascii="Arial" w:eastAsia="Arial" w:hAnsi="Arial" w:cs="Arial"/>
          <w:b/>
          <w:color w:val="2F5496"/>
        </w:rPr>
      </w:pPr>
    </w:p>
    <w:p w14:paraId="4C71A96F" w14:textId="77777777" w:rsidR="004B207F" w:rsidRDefault="004B207F">
      <w:pPr>
        <w:pStyle w:val="Standard"/>
        <w:spacing w:before="240" w:line="249" w:lineRule="auto"/>
        <w:rPr>
          <w:rFonts w:ascii="Arial" w:eastAsia="Arial" w:hAnsi="Arial" w:cs="Arial"/>
          <w:b/>
          <w:color w:val="2F5496"/>
        </w:rPr>
      </w:pPr>
    </w:p>
    <w:p w14:paraId="3F7DDA59" w14:textId="77777777" w:rsidR="004B207F" w:rsidRDefault="004B207F">
      <w:pPr>
        <w:pStyle w:val="Standard"/>
        <w:spacing w:before="240" w:line="249" w:lineRule="auto"/>
        <w:rPr>
          <w:rFonts w:ascii="Arial" w:eastAsia="Arial" w:hAnsi="Arial" w:cs="Arial"/>
          <w:b/>
          <w:color w:val="2F5496"/>
        </w:rPr>
      </w:pPr>
    </w:p>
    <w:p w14:paraId="5A2E5CB3" w14:textId="77777777" w:rsidR="004B207F" w:rsidRDefault="00D74B1D">
      <w:pPr>
        <w:pStyle w:val="Standard"/>
        <w:spacing w:before="240" w:line="249" w:lineRule="auto"/>
        <w:rPr>
          <w:rFonts w:ascii="Arial" w:eastAsia="Arial" w:hAnsi="Arial" w:cs="Arial"/>
          <w:b/>
          <w:color w:val="2F5496"/>
        </w:rPr>
      </w:pPr>
      <w:r>
        <w:rPr>
          <w:rFonts w:ascii="Arial" w:eastAsia="Arial" w:hAnsi="Arial" w:cs="Arial"/>
          <w:b/>
          <w:color w:val="2F5496"/>
        </w:rPr>
        <w:t>Contents</w:t>
      </w:r>
    </w:p>
    <w:p w14:paraId="3FA72D19" w14:textId="77777777" w:rsidR="004B207F" w:rsidRDefault="00000000">
      <w:pPr>
        <w:pStyle w:val="Standard"/>
        <w:tabs>
          <w:tab w:val="right" w:leader="dot" w:pos="9026"/>
        </w:tabs>
        <w:spacing w:after="100" w:line="360" w:lineRule="auto"/>
        <w:jc w:val="both"/>
      </w:pPr>
      <w:hyperlink w:anchor="__RefHeading__744_448626289" w:history="1">
        <w:r w:rsidR="00D74B1D">
          <w:rPr>
            <w:rFonts w:ascii="Arial" w:eastAsia="Arial" w:hAnsi="Arial" w:cs="Arial"/>
            <w:color w:val="0000FF"/>
            <w:sz w:val="22"/>
            <w:u w:val="single"/>
          </w:rPr>
          <w:t xml:space="preserve">Introduction </w:t>
        </w:r>
      </w:hyperlink>
      <w:r w:rsidR="00D74B1D">
        <w:rPr>
          <w:rFonts w:ascii="Arial" w:eastAsia="Arial" w:hAnsi="Arial" w:cs="Arial"/>
          <w:color w:val="auto"/>
          <w:sz w:val="22"/>
        </w:rPr>
        <w:tab/>
      </w:r>
      <w:hyperlink w:anchor="__RefHeading__744_448626289" w:history="1">
        <w:r w:rsidR="00D74B1D">
          <w:rPr>
            <w:rFonts w:ascii="Arial" w:eastAsia="Arial" w:hAnsi="Arial" w:cs="Arial"/>
            <w:color w:val="0000FF"/>
            <w:sz w:val="22"/>
            <w:u w:val="single"/>
          </w:rPr>
          <w:t>3</w:t>
        </w:r>
      </w:hyperlink>
    </w:p>
    <w:p w14:paraId="0B79EB68" w14:textId="77777777" w:rsidR="004B207F" w:rsidRDefault="00000000">
      <w:pPr>
        <w:pStyle w:val="Standard"/>
        <w:tabs>
          <w:tab w:val="right" w:leader="dot" w:pos="9026"/>
        </w:tabs>
        <w:spacing w:after="100" w:line="360" w:lineRule="auto"/>
        <w:ind w:left="240"/>
        <w:jc w:val="both"/>
      </w:pPr>
      <w:hyperlink w:anchor="__RefHeading__746_448626289" w:history="1">
        <w:r w:rsidR="00D74B1D">
          <w:rPr>
            <w:rFonts w:ascii="Arial" w:eastAsia="Arial" w:hAnsi="Arial" w:cs="Arial"/>
            <w:color w:val="0000FF"/>
            <w:sz w:val="22"/>
            <w:u w:val="single"/>
          </w:rPr>
          <w:t>Overview of Business Idea</w:t>
        </w:r>
      </w:hyperlink>
      <w:r w:rsidR="00D74B1D">
        <w:rPr>
          <w:rFonts w:ascii="Arial" w:eastAsia="Arial" w:hAnsi="Arial" w:cs="Arial"/>
          <w:color w:val="auto"/>
          <w:sz w:val="22"/>
        </w:rPr>
        <w:tab/>
      </w:r>
      <w:hyperlink w:anchor="__RefHeading__746_448626289" w:history="1">
        <w:r w:rsidR="00D74B1D">
          <w:rPr>
            <w:rFonts w:ascii="Arial" w:eastAsia="Arial" w:hAnsi="Arial" w:cs="Arial"/>
            <w:color w:val="0000FF"/>
            <w:sz w:val="22"/>
            <w:u w:val="single"/>
          </w:rPr>
          <w:t>3</w:t>
        </w:r>
      </w:hyperlink>
    </w:p>
    <w:p w14:paraId="5F48A7A8" w14:textId="77777777" w:rsidR="004B207F" w:rsidRDefault="00000000">
      <w:pPr>
        <w:pStyle w:val="Standard"/>
        <w:tabs>
          <w:tab w:val="right" w:leader="dot" w:pos="9026"/>
        </w:tabs>
        <w:spacing w:after="100" w:line="360" w:lineRule="auto"/>
        <w:ind w:left="240"/>
        <w:jc w:val="both"/>
      </w:pPr>
      <w:hyperlink w:anchor="__RefHeading__748_448626289" w:history="1">
        <w:r w:rsidR="00D74B1D">
          <w:rPr>
            <w:rFonts w:ascii="Arial" w:eastAsia="Arial" w:hAnsi="Arial" w:cs="Arial"/>
            <w:color w:val="0000FF"/>
            <w:sz w:val="22"/>
            <w:u w:val="single"/>
          </w:rPr>
          <w:t xml:space="preserve">Ownership and structure of the business </w:t>
        </w:r>
      </w:hyperlink>
      <w:r w:rsidR="00D74B1D">
        <w:rPr>
          <w:rFonts w:ascii="Arial" w:eastAsia="Arial" w:hAnsi="Arial" w:cs="Arial"/>
          <w:color w:val="auto"/>
          <w:sz w:val="22"/>
        </w:rPr>
        <w:tab/>
      </w:r>
      <w:hyperlink w:anchor="__RefHeading__748_448626289" w:history="1">
        <w:r w:rsidR="00D74B1D">
          <w:rPr>
            <w:rFonts w:ascii="Arial" w:eastAsia="Arial" w:hAnsi="Arial" w:cs="Arial"/>
            <w:color w:val="0000FF"/>
            <w:sz w:val="22"/>
            <w:u w:val="single"/>
          </w:rPr>
          <w:t>3</w:t>
        </w:r>
      </w:hyperlink>
    </w:p>
    <w:p w14:paraId="0154BEB0" w14:textId="77777777" w:rsidR="004B207F" w:rsidRDefault="00000000">
      <w:pPr>
        <w:pStyle w:val="Standard"/>
        <w:tabs>
          <w:tab w:val="right" w:leader="dot" w:pos="9026"/>
        </w:tabs>
        <w:spacing w:after="100" w:line="360" w:lineRule="auto"/>
        <w:ind w:left="240"/>
        <w:jc w:val="both"/>
      </w:pPr>
      <w:hyperlink w:anchor="__RefHeading__750_448626289" w:history="1">
        <w:r w:rsidR="00D74B1D">
          <w:rPr>
            <w:rFonts w:ascii="Arial" w:eastAsia="Arial" w:hAnsi="Arial" w:cs="Arial"/>
            <w:color w:val="0000FF"/>
            <w:sz w:val="22"/>
            <w:u w:val="single"/>
          </w:rPr>
          <w:t xml:space="preserve">Management of Business </w:t>
        </w:r>
      </w:hyperlink>
      <w:r w:rsidR="00D74B1D">
        <w:rPr>
          <w:rFonts w:ascii="Arial" w:eastAsia="Arial" w:hAnsi="Arial" w:cs="Arial"/>
          <w:color w:val="auto"/>
          <w:sz w:val="22"/>
        </w:rPr>
        <w:tab/>
      </w:r>
      <w:hyperlink w:anchor="__RefHeading__750_448626289" w:history="1">
        <w:r w:rsidR="00D74B1D">
          <w:rPr>
            <w:rFonts w:ascii="Arial" w:eastAsia="Arial" w:hAnsi="Arial" w:cs="Arial"/>
            <w:color w:val="0000FF"/>
            <w:sz w:val="22"/>
            <w:u w:val="single"/>
          </w:rPr>
          <w:t>4</w:t>
        </w:r>
      </w:hyperlink>
    </w:p>
    <w:p w14:paraId="2B241392" w14:textId="77777777" w:rsidR="004B207F" w:rsidRDefault="00000000">
      <w:pPr>
        <w:pStyle w:val="Standard"/>
        <w:tabs>
          <w:tab w:val="right" w:leader="dot" w:pos="9026"/>
        </w:tabs>
        <w:spacing w:after="100" w:line="360" w:lineRule="auto"/>
        <w:ind w:left="240"/>
        <w:jc w:val="both"/>
      </w:pPr>
      <w:hyperlink w:anchor="__RefHeading__752_448626289" w:history="1">
        <w:r w:rsidR="00D74B1D">
          <w:rPr>
            <w:rFonts w:ascii="Arial" w:eastAsia="Arial" w:hAnsi="Arial" w:cs="Arial"/>
            <w:color w:val="0000FF"/>
            <w:sz w:val="22"/>
            <w:u w:val="single"/>
          </w:rPr>
          <w:t>Evaluating the business idea using SWOT Analysis</w:t>
        </w:r>
      </w:hyperlink>
      <w:r w:rsidR="00D74B1D">
        <w:rPr>
          <w:rFonts w:ascii="Arial" w:eastAsia="Arial" w:hAnsi="Arial" w:cs="Arial"/>
          <w:color w:val="auto"/>
          <w:sz w:val="22"/>
        </w:rPr>
        <w:tab/>
      </w:r>
      <w:hyperlink w:anchor="__RefHeading__752_448626289" w:history="1">
        <w:r w:rsidR="00D74B1D">
          <w:rPr>
            <w:rFonts w:ascii="Arial" w:eastAsia="Arial" w:hAnsi="Arial" w:cs="Arial"/>
            <w:color w:val="0000FF"/>
            <w:sz w:val="22"/>
            <w:u w:val="single"/>
          </w:rPr>
          <w:t>4</w:t>
        </w:r>
      </w:hyperlink>
    </w:p>
    <w:p w14:paraId="220F9345" w14:textId="77777777" w:rsidR="004B207F" w:rsidRDefault="00000000">
      <w:pPr>
        <w:pStyle w:val="Standard"/>
        <w:tabs>
          <w:tab w:val="right" w:leader="dot" w:pos="9026"/>
        </w:tabs>
        <w:spacing w:after="100" w:line="360" w:lineRule="auto"/>
        <w:ind w:left="240"/>
        <w:jc w:val="both"/>
      </w:pPr>
      <w:hyperlink w:anchor="__RefHeading__754_448626289" w:history="1">
        <w:r w:rsidR="00D74B1D">
          <w:rPr>
            <w:rFonts w:ascii="Arial" w:eastAsia="Arial" w:hAnsi="Arial" w:cs="Arial"/>
            <w:color w:val="0000FF"/>
            <w:sz w:val="22"/>
            <w:u w:val="single"/>
          </w:rPr>
          <w:t>Assessing the current external environment using PESTEL analysis</w:t>
        </w:r>
      </w:hyperlink>
      <w:r w:rsidR="00D74B1D">
        <w:rPr>
          <w:rFonts w:ascii="Arial" w:eastAsia="Arial" w:hAnsi="Arial" w:cs="Arial"/>
          <w:color w:val="auto"/>
          <w:sz w:val="22"/>
        </w:rPr>
        <w:tab/>
      </w:r>
      <w:hyperlink w:anchor="__RefHeading__754_448626289" w:history="1">
        <w:r w:rsidR="00D74B1D">
          <w:rPr>
            <w:rFonts w:ascii="Arial" w:eastAsia="Arial" w:hAnsi="Arial" w:cs="Arial"/>
            <w:color w:val="0000FF"/>
            <w:sz w:val="22"/>
            <w:u w:val="single"/>
          </w:rPr>
          <w:t>5</w:t>
        </w:r>
      </w:hyperlink>
    </w:p>
    <w:p w14:paraId="4A918B21" w14:textId="77777777" w:rsidR="004B207F" w:rsidRDefault="00000000">
      <w:pPr>
        <w:pStyle w:val="Standard"/>
        <w:tabs>
          <w:tab w:val="right" w:leader="dot" w:pos="9026"/>
        </w:tabs>
        <w:spacing w:after="100" w:line="360" w:lineRule="auto"/>
        <w:ind w:left="240"/>
        <w:jc w:val="both"/>
      </w:pPr>
      <w:hyperlink w:anchor="__RefHeading__756_448626289" w:history="1">
        <w:r w:rsidR="00D74B1D">
          <w:rPr>
            <w:rFonts w:ascii="Arial" w:eastAsia="Arial" w:hAnsi="Arial" w:cs="Arial"/>
            <w:color w:val="0000FF"/>
            <w:sz w:val="22"/>
            <w:u w:val="single"/>
          </w:rPr>
          <w:t>Identifying the key marketing functions of Maxtin DJ using 4ps</w:t>
        </w:r>
      </w:hyperlink>
      <w:r w:rsidR="00D74B1D">
        <w:rPr>
          <w:rFonts w:ascii="Arial" w:eastAsia="Arial" w:hAnsi="Arial" w:cs="Arial"/>
          <w:color w:val="auto"/>
          <w:sz w:val="22"/>
        </w:rPr>
        <w:tab/>
      </w:r>
      <w:hyperlink w:anchor="__RefHeading__756_448626289" w:history="1">
        <w:r w:rsidR="00D74B1D">
          <w:rPr>
            <w:rFonts w:ascii="Arial" w:eastAsia="Arial" w:hAnsi="Arial" w:cs="Arial"/>
            <w:color w:val="0000FF"/>
            <w:sz w:val="22"/>
            <w:u w:val="single"/>
          </w:rPr>
          <w:t>7</w:t>
        </w:r>
      </w:hyperlink>
    </w:p>
    <w:p w14:paraId="4C935701" w14:textId="77777777" w:rsidR="004B207F" w:rsidRDefault="00000000">
      <w:pPr>
        <w:pStyle w:val="Standard"/>
        <w:tabs>
          <w:tab w:val="right" w:leader="dot" w:pos="9026"/>
        </w:tabs>
        <w:spacing w:after="100" w:line="360" w:lineRule="auto"/>
        <w:ind w:left="240"/>
        <w:jc w:val="both"/>
      </w:pPr>
      <w:hyperlink w:anchor="__RefHeading__758_448626289" w:history="1">
        <w:r w:rsidR="00D74B1D">
          <w:rPr>
            <w:rFonts w:ascii="Arial" w:eastAsia="Arial" w:hAnsi="Arial" w:cs="Arial"/>
            <w:color w:val="0000FF"/>
            <w:sz w:val="22"/>
            <w:u w:val="single"/>
          </w:rPr>
          <w:t>Explanation of the target market and marketing strategies of Maxtin DJ</w:t>
        </w:r>
      </w:hyperlink>
      <w:r w:rsidR="00D74B1D">
        <w:rPr>
          <w:rFonts w:ascii="Arial" w:eastAsia="Arial" w:hAnsi="Arial" w:cs="Arial"/>
          <w:color w:val="auto"/>
          <w:sz w:val="22"/>
        </w:rPr>
        <w:tab/>
      </w:r>
      <w:hyperlink w:anchor="__RefHeading__758_448626289" w:history="1">
        <w:r w:rsidR="00D74B1D">
          <w:rPr>
            <w:rFonts w:ascii="Arial" w:eastAsia="Arial" w:hAnsi="Arial" w:cs="Arial"/>
            <w:color w:val="0000FF"/>
            <w:sz w:val="22"/>
            <w:u w:val="single"/>
          </w:rPr>
          <w:t>8</w:t>
        </w:r>
      </w:hyperlink>
    </w:p>
    <w:p w14:paraId="4B7D93A2" w14:textId="77777777" w:rsidR="004B207F" w:rsidRDefault="00000000">
      <w:pPr>
        <w:pStyle w:val="Standard"/>
        <w:tabs>
          <w:tab w:val="right" w:leader="dot" w:pos="9026"/>
        </w:tabs>
        <w:spacing w:after="100" w:line="360" w:lineRule="auto"/>
        <w:ind w:left="240"/>
        <w:jc w:val="both"/>
      </w:pPr>
      <w:hyperlink w:anchor="__RefHeading__760_448626289" w:history="1">
        <w:r w:rsidR="00D74B1D">
          <w:rPr>
            <w:rFonts w:ascii="Arial" w:eastAsia="Arial" w:hAnsi="Arial" w:cs="Arial"/>
            <w:color w:val="0000FF"/>
            <w:sz w:val="22"/>
            <w:u w:val="single"/>
          </w:rPr>
          <w:t>Cash flow forecast</w:t>
        </w:r>
      </w:hyperlink>
      <w:r w:rsidR="00D74B1D">
        <w:rPr>
          <w:rFonts w:ascii="Arial" w:eastAsia="Arial" w:hAnsi="Arial" w:cs="Arial"/>
          <w:color w:val="auto"/>
          <w:sz w:val="22"/>
        </w:rPr>
        <w:tab/>
      </w:r>
      <w:hyperlink w:anchor="__RefHeading__760_448626289" w:history="1">
        <w:r w:rsidR="00D74B1D">
          <w:rPr>
            <w:rFonts w:ascii="Arial" w:eastAsia="Arial" w:hAnsi="Arial" w:cs="Arial"/>
            <w:color w:val="0000FF"/>
            <w:sz w:val="22"/>
            <w:u w:val="single"/>
          </w:rPr>
          <w:t>9</w:t>
        </w:r>
      </w:hyperlink>
    </w:p>
    <w:p w14:paraId="2B9598A0" w14:textId="77777777" w:rsidR="004B207F" w:rsidRDefault="00000000">
      <w:pPr>
        <w:pStyle w:val="Standard"/>
        <w:tabs>
          <w:tab w:val="right" w:leader="dot" w:pos="9026"/>
        </w:tabs>
        <w:spacing w:after="100" w:line="360" w:lineRule="auto"/>
        <w:jc w:val="both"/>
      </w:pPr>
      <w:hyperlink w:anchor="__RefHeading__762_448626289" w:history="1">
        <w:r w:rsidR="00D74B1D">
          <w:rPr>
            <w:rFonts w:ascii="Arial" w:eastAsia="Arial" w:hAnsi="Arial" w:cs="Arial"/>
            <w:color w:val="0000FF"/>
            <w:sz w:val="22"/>
            <w:u w:val="single"/>
          </w:rPr>
          <w:t xml:space="preserve">Conclusion </w:t>
        </w:r>
      </w:hyperlink>
      <w:r w:rsidR="00D74B1D">
        <w:rPr>
          <w:rFonts w:ascii="Arial" w:eastAsia="Arial" w:hAnsi="Arial" w:cs="Arial"/>
          <w:color w:val="auto"/>
          <w:sz w:val="22"/>
        </w:rPr>
        <w:tab/>
      </w:r>
      <w:hyperlink w:anchor="__RefHeading__762_448626289" w:history="1">
        <w:r w:rsidR="00D74B1D">
          <w:rPr>
            <w:rFonts w:ascii="Arial" w:eastAsia="Arial" w:hAnsi="Arial" w:cs="Arial"/>
            <w:color w:val="0000FF"/>
            <w:sz w:val="22"/>
            <w:u w:val="single"/>
          </w:rPr>
          <w:t>10</w:t>
        </w:r>
      </w:hyperlink>
    </w:p>
    <w:p w14:paraId="250D05BF" w14:textId="77777777" w:rsidR="004B207F" w:rsidRDefault="00000000">
      <w:pPr>
        <w:pStyle w:val="Standard"/>
        <w:tabs>
          <w:tab w:val="right" w:leader="dot" w:pos="9026"/>
        </w:tabs>
        <w:spacing w:after="100" w:line="360" w:lineRule="auto"/>
        <w:jc w:val="both"/>
      </w:pPr>
      <w:hyperlink w:anchor="__RefHeading__764_448626289" w:history="1">
        <w:r w:rsidR="00D74B1D">
          <w:rPr>
            <w:rFonts w:ascii="Arial" w:eastAsia="Arial" w:hAnsi="Arial" w:cs="Arial"/>
            <w:color w:val="0000FF"/>
            <w:sz w:val="22"/>
            <w:u w:val="single"/>
          </w:rPr>
          <w:t>References list</w:t>
        </w:r>
      </w:hyperlink>
      <w:r w:rsidR="00D74B1D">
        <w:rPr>
          <w:rFonts w:ascii="Arial" w:eastAsia="Arial" w:hAnsi="Arial" w:cs="Arial"/>
          <w:color w:val="auto"/>
          <w:sz w:val="22"/>
        </w:rPr>
        <w:tab/>
      </w:r>
      <w:hyperlink w:anchor="__RefHeading__764_448626289" w:history="1">
        <w:r w:rsidR="00D74B1D">
          <w:rPr>
            <w:rFonts w:ascii="Arial" w:eastAsia="Arial" w:hAnsi="Arial" w:cs="Arial"/>
            <w:color w:val="0000FF"/>
            <w:sz w:val="22"/>
            <w:u w:val="single"/>
          </w:rPr>
          <w:t>11</w:t>
        </w:r>
      </w:hyperlink>
    </w:p>
    <w:p w14:paraId="7FA23F22" w14:textId="77777777" w:rsidR="004B207F" w:rsidRDefault="004B207F">
      <w:pPr>
        <w:pStyle w:val="Standard"/>
        <w:spacing w:after="160" w:line="360" w:lineRule="auto"/>
        <w:jc w:val="both"/>
        <w:rPr>
          <w:rFonts w:ascii="Arial" w:eastAsia="Arial" w:hAnsi="Arial" w:cs="Arial"/>
          <w:color w:val="auto"/>
          <w:sz w:val="22"/>
        </w:rPr>
      </w:pPr>
    </w:p>
    <w:p w14:paraId="0E5CF7E3" w14:textId="77777777" w:rsidR="004B207F" w:rsidRDefault="004B207F">
      <w:pPr>
        <w:pStyle w:val="Standard"/>
        <w:spacing w:after="160" w:line="360" w:lineRule="auto"/>
        <w:jc w:val="both"/>
        <w:rPr>
          <w:rFonts w:eastAsia="Calibri" w:cs="Calibri"/>
          <w:color w:val="auto"/>
          <w:sz w:val="22"/>
        </w:rPr>
      </w:pPr>
    </w:p>
    <w:p w14:paraId="1F9E6EBF" w14:textId="77777777" w:rsidR="004B207F" w:rsidRDefault="004B207F">
      <w:pPr>
        <w:pStyle w:val="Standard"/>
        <w:spacing w:after="160" w:line="360" w:lineRule="auto"/>
        <w:jc w:val="both"/>
        <w:rPr>
          <w:rFonts w:eastAsia="Calibri" w:cs="Calibri"/>
          <w:color w:val="auto"/>
          <w:sz w:val="22"/>
        </w:rPr>
      </w:pPr>
    </w:p>
    <w:p w14:paraId="1C0B6078" w14:textId="77777777" w:rsidR="004B207F" w:rsidRDefault="004B207F">
      <w:pPr>
        <w:pStyle w:val="Standard"/>
        <w:spacing w:after="160" w:line="360" w:lineRule="auto"/>
        <w:jc w:val="both"/>
        <w:rPr>
          <w:rFonts w:eastAsia="Calibri" w:cs="Calibri"/>
          <w:color w:val="auto"/>
          <w:sz w:val="22"/>
        </w:rPr>
      </w:pPr>
    </w:p>
    <w:p w14:paraId="7B808F37" w14:textId="77777777" w:rsidR="004B207F" w:rsidRDefault="004B207F">
      <w:pPr>
        <w:pStyle w:val="Standard"/>
        <w:spacing w:after="160" w:line="360" w:lineRule="auto"/>
        <w:jc w:val="both"/>
        <w:rPr>
          <w:rFonts w:eastAsia="Calibri" w:cs="Calibri"/>
          <w:color w:val="auto"/>
          <w:sz w:val="22"/>
        </w:rPr>
      </w:pPr>
    </w:p>
    <w:p w14:paraId="0E0336F5" w14:textId="77777777" w:rsidR="004B207F" w:rsidRDefault="004B207F">
      <w:pPr>
        <w:pStyle w:val="Standard"/>
        <w:spacing w:after="160" w:line="360" w:lineRule="auto"/>
        <w:jc w:val="both"/>
        <w:rPr>
          <w:rFonts w:eastAsia="Calibri" w:cs="Calibri"/>
          <w:color w:val="auto"/>
          <w:sz w:val="22"/>
        </w:rPr>
      </w:pPr>
    </w:p>
    <w:p w14:paraId="2C5FFFCA" w14:textId="77777777" w:rsidR="004B207F" w:rsidRDefault="004B207F">
      <w:pPr>
        <w:pStyle w:val="Standard"/>
        <w:spacing w:after="160" w:line="360" w:lineRule="auto"/>
        <w:jc w:val="both"/>
        <w:rPr>
          <w:rFonts w:eastAsia="Calibri" w:cs="Calibri"/>
          <w:color w:val="auto"/>
          <w:sz w:val="22"/>
        </w:rPr>
      </w:pPr>
    </w:p>
    <w:p w14:paraId="79E4B75B" w14:textId="77777777" w:rsidR="004B207F" w:rsidRDefault="004B207F">
      <w:pPr>
        <w:pStyle w:val="Standard"/>
        <w:spacing w:after="160" w:line="360" w:lineRule="auto"/>
        <w:jc w:val="both"/>
        <w:rPr>
          <w:rFonts w:eastAsia="Calibri" w:cs="Calibri"/>
          <w:color w:val="auto"/>
          <w:sz w:val="22"/>
        </w:rPr>
      </w:pPr>
    </w:p>
    <w:p w14:paraId="565B0921" w14:textId="77777777" w:rsidR="004B207F" w:rsidRDefault="004B207F">
      <w:pPr>
        <w:pStyle w:val="Standard"/>
        <w:spacing w:after="160" w:line="360" w:lineRule="auto"/>
        <w:jc w:val="both"/>
        <w:rPr>
          <w:rFonts w:eastAsia="Calibri" w:cs="Calibri"/>
          <w:color w:val="auto"/>
          <w:sz w:val="22"/>
        </w:rPr>
      </w:pPr>
    </w:p>
    <w:p w14:paraId="7D7A268E" w14:textId="77777777" w:rsidR="004B207F" w:rsidRDefault="004B207F">
      <w:pPr>
        <w:pStyle w:val="Standard"/>
        <w:spacing w:after="160" w:line="360" w:lineRule="auto"/>
        <w:jc w:val="both"/>
        <w:rPr>
          <w:rFonts w:eastAsia="Calibri" w:cs="Calibri"/>
          <w:color w:val="auto"/>
          <w:sz w:val="22"/>
        </w:rPr>
      </w:pPr>
    </w:p>
    <w:p w14:paraId="5226012F" w14:textId="77777777" w:rsidR="004B207F" w:rsidRDefault="004B207F">
      <w:pPr>
        <w:pStyle w:val="Standard"/>
        <w:spacing w:after="160" w:line="360" w:lineRule="auto"/>
        <w:jc w:val="both"/>
        <w:rPr>
          <w:rFonts w:eastAsia="Calibri" w:cs="Calibri"/>
          <w:color w:val="auto"/>
          <w:sz w:val="22"/>
        </w:rPr>
      </w:pPr>
    </w:p>
    <w:p w14:paraId="17083B9F" w14:textId="77777777" w:rsidR="004B207F" w:rsidRDefault="004B207F">
      <w:pPr>
        <w:pStyle w:val="Standard"/>
        <w:spacing w:after="160" w:line="360" w:lineRule="auto"/>
        <w:jc w:val="both"/>
        <w:rPr>
          <w:rFonts w:eastAsia="Calibri" w:cs="Calibri"/>
          <w:color w:val="auto"/>
          <w:sz w:val="22"/>
        </w:rPr>
      </w:pPr>
    </w:p>
    <w:p w14:paraId="31E40A8B" w14:textId="77777777" w:rsidR="004B207F" w:rsidRDefault="004B207F">
      <w:pPr>
        <w:pStyle w:val="Standard"/>
        <w:spacing w:after="160" w:line="360" w:lineRule="auto"/>
        <w:jc w:val="both"/>
        <w:rPr>
          <w:rFonts w:eastAsia="Calibri" w:cs="Calibri"/>
          <w:color w:val="auto"/>
          <w:sz w:val="22"/>
        </w:rPr>
      </w:pPr>
    </w:p>
    <w:p w14:paraId="147550CA" w14:textId="77777777" w:rsidR="004B207F" w:rsidRDefault="004B207F">
      <w:pPr>
        <w:pStyle w:val="Standard"/>
        <w:spacing w:after="160" w:line="360" w:lineRule="auto"/>
        <w:jc w:val="both"/>
        <w:rPr>
          <w:rFonts w:eastAsia="Calibri" w:cs="Calibri"/>
          <w:color w:val="auto"/>
          <w:sz w:val="22"/>
        </w:rPr>
      </w:pPr>
    </w:p>
    <w:p w14:paraId="73A90423" w14:textId="77777777" w:rsidR="004B207F" w:rsidRDefault="004B207F">
      <w:pPr>
        <w:pStyle w:val="Standard"/>
        <w:spacing w:before="240" w:line="360" w:lineRule="auto"/>
        <w:ind w:left="360" w:hanging="360"/>
        <w:jc w:val="both"/>
        <w:rPr>
          <w:rFonts w:ascii="Arial" w:eastAsia="Arial" w:hAnsi="Arial" w:cs="Arial"/>
          <w:b/>
          <w:color w:val="2F5496"/>
        </w:rPr>
      </w:pPr>
    </w:p>
    <w:p w14:paraId="361099BE" w14:textId="77777777" w:rsidR="004B207F" w:rsidRDefault="00D74B1D">
      <w:pPr>
        <w:pStyle w:val="Standard"/>
        <w:spacing w:before="240" w:line="360" w:lineRule="auto"/>
        <w:ind w:left="360" w:hanging="360"/>
        <w:jc w:val="both"/>
        <w:rPr>
          <w:rFonts w:ascii="Arial" w:eastAsia="Arial" w:hAnsi="Arial" w:cs="Arial"/>
          <w:b/>
          <w:color w:val="2F5496"/>
        </w:rPr>
      </w:pPr>
      <w:r>
        <w:rPr>
          <w:rFonts w:ascii="Arial" w:eastAsia="Arial" w:hAnsi="Arial" w:cs="Arial"/>
          <w:b/>
          <w:color w:val="2F5496"/>
        </w:rPr>
        <w:lastRenderedPageBreak/>
        <w:t>Introduction</w:t>
      </w:r>
    </w:p>
    <w:p w14:paraId="14573968" w14:textId="77777777" w:rsidR="00356167" w:rsidRDefault="00D74B1D">
      <w:pPr>
        <w:pStyle w:val="Standard"/>
        <w:spacing w:after="160" w:line="360" w:lineRule="auto"/>
        <w:jc w:val="both"/>
        <w:rPr>
          <w:rFonts w:ascii="Arial" w:eastAsia="Arial" w:hAnsi="Arial" w:cs="Arial"/>
          <w:color w:val="auto"/>
          <w:sz w:val="22"/>
        </w:rPr>
      </w:pPr>
      <w:r>
        <w:rPr>
          <w:rFonts w:ascii="Arial" w:eastAsia="Arial" w:hAnsi="Arial" w:cs="Arial"/>
          <w:color w:val="auto"/>
          <w:sz w:val="22"/>
        </w:rPr>
        <w:t xml:space="preserve">As an entrepreneur, </w:t>
      </w:r>
      <w:commentRangeStart w:id="0"/>
      <w:r>
        <w:rPr>
          <w:rFonts w:ascii="Arial" w:eastAsia="Arial" w:hAnsi="Arial" w:cs="Arial"/>
          <w:color w:val="auto"/>
          <w:sz w:val="22"/>
        </w:rPr>
        <w:t>this is a plan for starting a new company and launching another venture</w:t>
      </w:r>
      <w:commentRangeEnd w:id="0"/>
      <w:r>
        <w:rPr>
          <w:rStyle w:val="a3"/>
        </w:rPr>
        <w:commentReference w:id="0"/>
      </w:r>
      <w:r>
        <w:rPr>
          <w:rFonts w:ascii="Arial" w:eastAsia="Arial" w:hAnsi="Arial" w:cs="Arial"/>
          <w:color w:val="auto"/>
          <w:sz w:val="22"/>
        </w:rPr>
        <w:t xml:space="preserve">. </w:t>
      </w:r>
      <w:commentRangeStart w:id="1"/>
      <w:r>
        <w:rPr>
          <w:rFonts w:ascii="Arial" w:eastAsia="Arial" w:hAnsi="Arial" w:cs="Arial"/>
          <w:color w:val="auto"/>
          <w:sz w:val="22"/>
        </w:rPr>
        <w:t>With the intention of starting another firm, it is imperative that you first articulate your visions for what you want to accomplish, as well as how you intend to do it (Finch, 2018).</w:t>
      </w:r>
      <w:commentRangeEnd w:id="1"/>
      <w:r>
        <w:rPr>
          <w:rStyle w:val="a3"/>
        </w:rPr>
        <w:commentReference w:id="1"/>
      </w:r>
      <w:r>
        <w:rPr>
          <w:rFonts w:ascii="Arial" w:eastAsia="Arial" w:hAnsi="Arial" w:cs="Arial"/>
          <w:color w:val="auto"/>
          <w:sz w:val="22"/>
        </w:rPr>
        <w:t xml:space="preserve"> </w:t>
      </w:r>
    </w:p>
    <w:p w14:paraId="35E6DE93" w14:textId="03E21BF5" w:rsidR="004B207F" w:rsidRDefault="00D74B1D">
      <w:pPr>
        <w:pStyle w:val="Standard"/>
        <w:spacing w:after="160" w:line="360" w:lineRule="auto"/>
        <w:jc w:val="both"/>
      </w:pPr>
      <w:commentRangeStart w:id="2"/>
      <w:r>
        <w:rPr>
          <w:rFonts w:ascii="Arial" w:eastAsia="Arial" w:hAnsi="Arial" w:cs="Arial"/>
          <w:color w:val="auto"/>
          <w:sz w:val="22"/>
        </w:rPr>
        <w:t>The primary advantage of a field-tested approach in subtleties is the ability to balance the costs. Using strategy, top-level management and the company's CEO may think deeply about the business, discuss the company's goals with others, build a solid foundation, and make the planning process go more smoothly.</w:t>
      </w:r>
      <w:commentRangeEnd w:id="2"/>
      <w:r>
        <w:rPr>
          <w:rStyle w:val="a3"/>
        </w:rPr>
        <w:commentReference w:id="2"/>
      </w:r>
    </w:p>
    <w:p w14:paraId="74F56AFE" w14:textId="77777777" w:rsidR="004B207F" w:rsidRDefault="00D74B1D">
      <w:pPr>
        <w:pStyle w:val="Standard"/>
        <w:spacing w:before="40" w:line="360" w:lineRule="auto"/>
        <w:ind w:left="360" w:hanging="360"/>
        <w:jc w:val="both"/>
        <w:rPr>
          <w:rFonts w:ascii="Arial" w:eastAsia="Arial" w:hAnsi="Arial" w:cs="Arial"/>
          <w:b/>
          <w:color w:val="2F5496"/>
        </w:rPr>
      </w:pPr>
      <w:r>
        <w:rPr>
          <w:rFonts w:ascii="Arial" w:eastAsia="Arial" w:hAnsi="Arial" w:cs="Arial"/>
          <w:b/>
          <w:color w:val="2F5496"/>
        </w:rPr>
        <w:t>Overview of Business Idea</w:t>
      </w:r>
    </w:p>
    <w:p w14:paraId="061677F4" w14:textId="77777777" w:rsidR="004B207F" w:rsidRDefault="00D74B1D">
      <w:pPr>
        <w:pStyle w:val="Standard"/>
        <w:spacing w:after="160" w:line="360" w:lineRule="auto"/>
        <w:jc w:val="both"/>
      </w:pPr>
      <w:commentRangeStart w:id="3"/>
      <w:r>
        <w:rPr>
          <w:rFonts w:ascii="Arial" w:eastAsia="Arial" w:hAnsi="Arial" w:cs="Arial"/>
          <w:color w:val="auto"/>
          <w:sz w:val="22"/>
        </w:rPr>
        <w:t>If a company wants to be taken seriously, it needs a solid marketing strategy that clearly outlines what it plans to do, what its goals and tactics are, how it plans to achieve those goals, and when it plans to do so (Mckeever,2018). A strategy that has been tried in the field serves as a reference for determining its probable arrangement. In this section, companies describe their target customers, the products they provide, and the unique value they provide. The fundamental goals of strategy are the establishment of an effective business system, the recruitment of investors and pioneers, and the determination of future monetary needs (Mckeever,2018). The long-term corporate success should be clearly manufactured by the marketing strategy. On London's north roundabout street, a DJ store is proposed to be built. Maxtin DJ will be the name of the company. It receives orders and delivers products to customers through its own website. As a result, they have a wide variety of unique DJ equipment and accessories on hand. Incorporating cutting-edge technology with meticulous planning, Maxtin's products provide a world of fun, amusement, and intuitiveness to its customers. Digital DJ regulators, Digital vinyl framework (DVS), DJ sound points of interaction, DJ earphones, DJ Mixers, DJ bundles/groups, DJ speakers, Dynamic amplifier, Performance regulators, and Pioneer DJ bundles are all included in the Maxtin’s range of recorded products.</w:t>
      </w:r>
      <w:commentRangeEnd w:id="3"/>
      <w:r>
        <w:rPr>
          <w:rStyle w:val="a3"/>
        </w:rPr>
        <w:commentReference w:id="3"/>
      </w:r>
    </w:p>
    <w:p w14:paraId="270491DA" w14:textId="77777777" w:rsidR="004B207F" w:rsidRDefault="00D74B1D">
      <w:pPr>
        <w:pStyle w:val="Standard"/>
        <w:spacing w:before="40" w:line="360" w:lineRule="auto"/>
        <w:ind w:left="360" w:hanging="360"/>
        <w:jc w:val="both"/>
        <w:rPr>
          <w:rFonts w:ascii="Arial" w:eastAsia="Arial" w:hAnsi="Arial" w:cs="Arial"/>
          <w:b/>
          <w:color w:val="2F5496"/>
        </w:rPr>
      </w:pPr>
      <w:r>
        <w:rPr>
          <w:rFonts w:ascii="Arial" w:eastAsia="Arial" w:hAnsi="Arial" w:cs="Arial"/>
          <w:b/>
          <w:color w:val="2F5496"/>
        </w:rPr>
        <w:t>Ownership and structure of the business</w:t>
      </w:r>
    </w:p>
    <w:p w14:paraId="755C133C" w14:textId="77777777" w:rsidR="004B207F" w:rsidRDefault="00D74B1D">
      <w:pPr>
        <w:pStyle w:val="Standard"/>
        <w:spacing w:after="160" w:line="360" w:lineRule="auto"/>
        <w:jc w:val="both"/>
      </w:pPr>
      <w:r>
        <w:rPr>
          <w:rFonts w:ascii="Arial" w:eastAsia="Arial" w:hAnsi="Arial" w:cs="Arial"/>
          <w:color w:val="auto"/>
          <w:sz w:val="22"/>
        </w:rPr>
        <w:t xml:space="preserve">To start a business, many important decisions will be made. The first one is to select which legal structure is the best fit for the business (Asman et all,2020). There are many ways to incorporate a business, each has its own advantages and disadvantages. There is one business type called sole proprietorship, which is almost always the right decision for a start-up. This is also considered the simplest option for business owners to start a business (Thakur,2020). Because </w:t>
      </w:r>
      <w:commentRangeStart w:id="4"/>
      <w:r>
        <w:rPr>
          <w:rFonts w:ascii="Arial" w:eastAsia="Arial" w:hAnsi="Arial" w:cs="Arial"/>
          <w:color w:val="auto"/>
          <w:sz w:val="22"/>
        </w:rPr>
        <w:t xml:space="preserve">there need not any </w:t>
      </w:r>
      <w:commentRangeEnd w:id="4"/>
      <w:r>
        <w:rPr>
          <w:rStyle w:val="a3"/>
        </w:rPr>
        <w:commentReference w:id="4"/>
      </w:r>
      <w:r>
        <w:rPr>
          <w:rFonts w:ascii="Arial" w:eastAsia="Arial" w:hAnsi="Arial" w:cs="Arial"/>
          <w:color w:val="auto"/>
          <w:sz w:val="22"/>
        </w:rPr>
        <w:t>registration process or application to run the business. A sole proprietorship business needs less paperwork to start the business and there is an easier processes and fewer requirements for business taxes. The business needs to pay fewer registration fees. Considering the advantages of all business structures, the Maxtin DJ best fit as sole proprietorship business type.</w:t>
      </w:r>
    </w:p>
    <w:p w14:paraId="685AEA18" w14:textId="77777777" w:rsidR="004B207F" w:rsidRDefault="004B207F">
      <w:pPr>
        <w:pStyle w:val="Standard"/>
        <w:spacing w:before="40" w:line="360" w:lineRule="auto"/>
        <w:ind w:left="360" w:hanging="360"/>
        <w:jc w:val="both"/>
        <w:rPr>
          <w:rFonts w:ascii="Arial" w:eastAsia="Arial" w:hAnsi="Arial" w:cs="Arial"/>
          <w:b/>
          <w:color w:val="2F5496"/>
        </w:rPr>
      </w:pPr>
    </w:p>
    <w:p w14:paraId="02D379F5" w14:textId="77777777" w:rsidR="004B207F" w:rsidRDefault="00D74B1D">
      <w:pPr>
        <w:pStyle w:val="Standard"/>
        <w:spacing w:before="40" w:line="360" w:lineRule="auto"/>
        <w:jc w:val="both"/>
        <w:rPr>
          <w:rFonts w:ascii="Arial" w:eastAsia="Arial" w:hAnsi="Arial" w:cs="Arial"/>
          <w:b/>
          <w:color w:val="2F5496"/>
        </w:rPr>
      </w:pPr>
      <w:r>
        <w:rPr>
          <w:rFonts w:ascii="Arial" w:eastAsia="Arial" w:hAnsi="Arial" w:cs="Arial"/>
          <w:b/>
          <w:color w:val="2F5496"/>
        </w:rPr>
        <w:t>Management of Business</w:t>
      </w:r>
    </w:p>
    <w:p w14:paraId="05FA5A50" w14:textId="77777777" w:rsidR="004B207F" w:rsidRDefault="00D74B1D">
      <w:pPr>
        <w:pStyle w:val="Standard"/>
        <w:spacing w:after="160" w:line="360" w:lineRule="auto"/>
        <w:jc w:val="both"/>
      </w:pPr>
      <w:commentRangeStart w:id="5"/>
      <w:r>
        <w:rPr>
          <w:rFonts w:ascii="Arial" w:eastAsia="Arial" w:hAnsi="Arial" w:cs="Arial"/>
          <w:color w:val="auto"/>
          <w:sz w:val="22"/>
        </w:rPr>
        <w:lastRenderedPageBreak/>
        <w:t xml:space="preserve">It's a term used to describe the cooperation and organisation of corporate activists. </w:t>
      </w:r>
      <w:commentRangeEnd w:id="5"/>
      <w:r>
        <w:rPr>
          <w:rStyle w:val="a3"/>
        </w:rPr>
        <w:commentReference w:id="5"/>
      </w:r>
      <w:commentRangeStart w:id="6"/>
      <w:r>
        <w:rPr>
          <w:rFonts w:ascii="Arial" w:eastAsia="Arial" w:hAnsi="Arial" w:cs="Arial"/>
          <w:color w:val="auto"/>
          <w:sz w:val="22"/>
        </w:rPr>
        <w:t>Supervisors and leaders of an undertaking have the responsibility and competence to determine and examine an effort (Gryshova,2019) (Gryshova,2019</w:t>
      </w:r>
      <w:commentRangeEnd w:id="6"/>
      <w:r>
        <w:rPr>
          <w:rStyle w:val="a3"/>
        </w:rPr>
        <w:commentReference w:id="6"/>
      </w:r>
      <w:r>
        <w:rPr>
          <w:rFonts w:ascii="Arial" w:eastAsia="Arial" w:hAnsi="Arial" w:cs="Arial"/>
          <w:color w:val="auto"/>
          <w:sz w:val="22"/>
        </w:rPr>
        <w:t xml:space="preserve">). The number of administrators in a venture might range from one person to a big number of people. The owner should be the administrator in Maxtin DJ. He has to figure out how to get the job done and then make a decision. On the off chance that the size of the venture expand, additional </w:t>
      </w:r>
      <w:commentRangeStart w:id="7"/>
      <w:r>
        <w:rPr>
          <w:rFonts w:ascii="Arial" w:eastAsia="Arial" w:hAnsi="Arial" w:cs="Arial"/>
          <w:color w:val="auto"/>
          <w:sz w:val="22"/>
        </w:rPr>
        <w:t>chief</w:t>
      </w:r>
      <w:commentRangeEnd w:id="7"/>
      <w:r>
        <w:rPr>
          <w:rStyle w:val="a3"/>
        </w:rPr>
        <w:commentReference w:id="7"/>
      </w:r>
      <w:r>
        <w:rPr>
          <w:rFonts w:ascii="Arial" w:eastAsia="Arial" w:hAnsi="Arial" w:cs="Arial"/>
          <w:color w:val="auto"/>
          <w:sz w:val="22"/>
        </w:rPr>
        <w:t xml:space="preserve"> may be hired. </w:t>
      </w:r>
      <w:commentRangeStart w:id="8"/>
      <w:r>
        <w:rPr>
          <w:rFonts w:ascii="Arial" w:eastAsia="Arial" w:hAnsi="Arial" w:cs="Arial"/>
          <w:color w:val="auto"/>
          <w:sz w:val="22"/>
        </w:rPr>
        <w:t xml:space="preserve">In addition, the board of directors has the authority to devise the plan, which is then carried out by the CEO. </w:t>
      </w:r>
      <w:commentRangeEnd w:id="8"/>
      <w:r>
        <w:rPr>
          <w:rStyle w:val="a3"/>
        </w:rPr>
        <w:commentReference w:id="8"/>
      </w:r>
      <w:r>
        <w:rPr>
          <w:rFonts w:ascii="Arial" w:eastAsia="Arial" w:hAnsi="Arial" w:cs="Arial"/>
          <w:color w:val="auto"/>
          <w:sz w:val="22"/>
        </w:rPr>
        <w:t xml:space="preserve">At the beginning, the Maxtin DJ can hold two salespeople at a time. In order to achieve the goals and objectives of a project, the board aims to bring people together to do so by using the available resources in an effective and efficient </w:t>
      </w:r>
      <w:commentRangeStart w:id="9"/>
      <w:r>
        <w:rPr>
          <w:rFonts w:ascii="Arial" w:eastAsia="Arial" w:hAnsi="Arial" w:cs="Arial"/>
          <w:color w:val="auto"/>
          <w:sz w:val="22"/>
        </w:rPr>
        <w:t>manner</w:t>
      </w:r>
      <w:commentRangeEnd w:id="9"/>
      <w:r>
        <w:rPr>
          <w:rStyle w:val="a3"/>
        </w:rPr>
        <w:commentReference w:id="9"/>
      </w:r>
      <w:r>
        <w:rPr>
          <w:rFonts w:ascii="Arial" w:eastAsia="Arial" w:hAnsi="Arial" w:cs="Arial"/>
          <w:color w:val="auto"/>
          <w:sz w:val="22"/>
        </w:rPr>
        <w:t>.</w:t>
      </w:r>
    </w:p>
    <w:p w14:paraId="70676C47" w14:textId="77777777" w:rsidR="004B207F" w:rsidRDefault="00D74B1D">
      <w:pPr>
        <w:pStyle w:val="Standard"/>
        <w:spacing w:before="40" w:line="360" w:lineRule="auto"/>
        <w:ind w:left="360" w:hanging="360"/>
        <w:jc w:val="both"/>
        <w:rPr>
          <w:rFonts w:ascii="Arial" w:eastAsia="Arial" w:hAnsi="Arial" w:cs="Arial"/>
          <w:b/>
          <w:color w:val="2F5496"/>
        </w:rPr>
      </w:pPr>
      <w:r>
        <w:rPr>
          <w:rFonts w:ascii="Arial" w:eastAsia="Arial" w:hAnsi="Arial" w:cs="Arial"/>
          <w:b/>
          <w:color w:val="2F5496"/>
        </w:rPr>
        <w:t>Evaluating the business idea using SWOT Analysis</w:t>
      </w:r>
    </w:p>
    <w:p w14:paraId="4AB1DFFC" w14:textId="77777777" w:rsidR="004B207F" w:rsidRDefault="00D74B1D">
      <w:pPr>
        <w:pStyle w:val="Standard"/>
        <w:spacing w:after="160" w:line="360" w:lineRule="auto"/>
        <w:jc w:val="both"/>
      </w:pPr>
      <w:r>
        <w:rPr>
          <w:rFonts w:ascii="Arial" w:eastAsia="Arial" w:hAnsi="Arial" w:cs="Arial"/>
          <w:color w:val="auto"/>
          <w:sz w:val="22"/>
        </w:rPr>
        <w:t xml:space="preserve">In business, SWOT refers to a company's advantages as well as disadvantages. Individuals and organisations use SWOT analyses to identify their respective strengths, weaknesses, opportunities, and threats (SWOOT) in order to formulate a strategic plan (Benzaghta,2021). An enterprise has its own strengths and weaknesses. </w:t>
      </w:r>
      <w:commentRangeStart w:id="10"/>
      <w:r>
        <w:rPr>
          <w:rFonts w:ascii="Arial" w:eastAsia="Arial" w:hAnsi="Arial" w:cs="Arial"/>
          <w:color w:val="auto"/>
          <w:sz w:val="22"/>
        </w:rPr>
        <w:t>That's something Venture has some control over, and it's something he can modify. Opportunities and Threats, on the other hand, exist outside of a venture. No matter how hard you try, you won't be able to affect the outside world.</w:t>
      </w:r>
      <w:commentRangeEnd w:id="10"/>
      <w:r>
        <w:rPr>
          <w:rStyle w:val="a3"/>
        </w:rPr>
        <w:commentReference w:id="10"/>
      </w:r>
    </w:p>
    <w:tbl>
      <w:tblPr>
        <w:tblW w:w="9435" w:type="dxa"/>
        <w:tblLayout w:type="fixed"/>
        <w:tblCellMar>
          <w:left w:w="10" w:type="dxa"/>
          <w:right w:w="10" w:type="dxa"/>
        </w:tblCellMar>
        <w:tblLook w:val="0000" w:firstRow="0" w:lastRow="0" w:firstColumn="0" w:lastColumn="0" w:noHBand="0" w:noVBand="0"/>
      </w:tblPr>
      <w:tblGrid>
        <w:gridCol w:w="4718"/>
        <w:gridCol w:w="4717"/>
      </w:tblGrid>
      <w:tr w:rsidR="004B207F" w14:paraId="18EE2948" w14:textId="77777777">
        <w:trPr>
          <w:trHeight w:val="3285"/>
        </w:trPr>
        <w:tc>
          <w:tcPr>
            <w:tcW w:w="4718"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24EAAF60" w14:textId="77777777" w:rsidR="004B207F" w:rsidRDefault="00D74B1D">
            <w:pPr>
              <w:pStyle w:val="Standard"/>
              <w:jc w:val="center"/>
              <w:rPr>
                <w:rFonts w:ascii="Arial" w:eastAsia="Arial" w:hAnsi="Arial" w:cs="Arial"/>
                <w:b/>
                <w:color w:val="auto"/>
                <w:sz w:val="22"/>
              </w:rPr>
            </w:pPr>
            <w:r>
              <w:rPr>
                <w:rFonts w:ascii="Arial" w:eastAsia="Arial" w:hAnsi="Arial" w:cs="Arial"/>
                <w:b/>
                <w:color w:val="auto"/>
                <w:sz w:val="22"/>
              </w:rPr>
              <w:t>Strengths</w:t>
            </w:r>
          </w:p>
          <w:p w14:paraId="5A56ADC5" w14:textId="77777777" w:rsidR="004B207F" w:rsidRDefault="00D74B1D">
            <w:pPr>
              <w:pStyle w:val="Standard"/>
              <w:numPr>
                <w:ilvl w:val="0"/>
                <w:numId w:val="1"/>
              </w:numPr>
              <w:ind w:left="-360" w:firstLine="360"/>
              <w:jc w:val="both"/>
              <w:rPr>
                <w:rFonts w:ascii="Arial" w:eastAsia="Arial" w:hAnsi="Arial" w:cs="Arial"/>
                <w:color w:val="auto"/>
                <w:sz w:val="22"/>
              </w:rPr>
            </w:pPr>
            <w:r>
              <w:rPr>
                <w:rFonts w:ascii="Arial" w:eastAsia="Arial" w:hAnsi="Arial" w:cs="Arial"/>
                <w:color w:val="auto"/>
                <w:sz w:val="22"/>
              </w:rPr>
              <w:t>Relaxed and friendly atmosphere in the store.</w:t>
            </w:r>
          </w:p>
          <w:p w14:paraId="4A554BBD" w14:textId="77777777" w:rsidR="004B207F" w:rsidRDefault="00D74B1D">
            <w:pPr>
              <w:pStyle w:val="Standard"/>
              <w:numPr>
                <w:ilvl w:val="0"/>
                <w:numId w:val="1"/>
              </w:numPr>
              <w:ind w:left="-360" w:firstLine="360"/>
              <w:jc w:val="both"/>
              <w:rPr>
                <w:rFonts w:ascii="Arial" w:eastAsia="Arial" w:hAnsi="Arial" w:cs="Arial"/>
                <w:color w:val="auto"/>
                <w:sz w:val="22"/>
              </w:rPr>
            </w:pPr>
            <w:r>
              <w:rPr>
                <w:rFonts w:ascii="Arial" w:eastAsia="Arial" w:hAnsi="Arial" w:cs="Arial"/>
                <w:color w:val="auto"/>
                <w:sz w:val="22"/>
              </w:rPr>
              <w:t>Enjoy and try out the finest products we offer.</w:t>
            </w:r>
          </w:p>
          <w:p w14:paraId="45475E16" w14:textId="77777777" w:rsidR="004B207F" w:rsidRDefault="00D74B1D">
            <w:pPr>
              <w:pStyle w:val="Standard"/>
              <w:numPr>
                <w:ilvl w:val="0"/>
                <w:numId w:val="1"/>
              </w:numPr>
              <w:ind w:left="-360" w:firstLine="360"/>
              <w:jc w:val="both"/>
              <w:rPr>
                <w:rFonts w:ascii="Arial" w:eastAsia="Arial" w:hAnsi="Arial" w:cs="Arial"/>
                <w:color w:val="auto"/>
                <w:sz w:val="22"/>
              </w:rPr>
            </w:pPr>
            <w:r>
              <w:rPr>
                <w:rFonts w:ascii="Arial" w:eastAsia="Arial" w:hAnsi="Arial" w:cs="Arial"/>
                <w:color w:val="auto"/>
                <w:sz w:val="22"/>
              </w:rPr>
              <w:t>Opportunity to receive expert advice in relaxed and friendly atmosphere.</w:t>
            </w:r>
          </w:p>
          <w:p w14:paraId="5DF15652" w14:textId="77777777" w:rsidR="004B207F" w:rsidRDefault="00D74B1D">
            <w:pPr>
              <w:pStyle w:val="Standard"/>
              <w:numPr>
                <w:ilvl w:val="0"/>
                <w:numId w:val="1"/>
              </w:numPr>
              <w:ind w:left="-360" w:firstLine="360"/>
              <w:jc w:val="both"/>
              <w:rPr>
                <w:rFonts w:ascii="Arial" w:eastAsia="Arial" w:hAnsi="Arial" w:cs="Arial"/>
                <w:color w:val="auto"/>
                <w:sz w:val="22"/>
              </w:rPr>
            </w:pPr>
            <w:r>
              <w:rPr>
                <w:rFonts w:ascii="Arial" w:eastAsia="Arial" w:hAnsi="Arial" w:cs="Arial"/>
                <w:color w:val="auto"/>
                <w:sz w:val="22"/>
              </w:rPr>
              <w:t>Delivery the product to required destination.</w:t>
            </w:r>
          </w:p>
          <w:p w14:paraId="0E8969F3" w14:textId="77777777" w:rsidR="004B207F" w:rsidRDefault="00D74B1D">
            <w:pPr>
              <w:pStyle w:val="Standard"/>
              <w:numPr>
                <w:ilvl w:val="0"/>
                <w:numId w:val="1"/>
              </w:numPr>
              <w:ind w:left="-360" w:firstLine="360"/>
              <w:jc w:val="both"/>
              <w:rPr>
                <w:rFonts w:ascii="Arial" w:eastAsia="Arial" w:hAnsi="Arial" w:cs="Arial"/>
                <w:color w:val="auto"/>
                <w:sz w:val="22"/>
              </w:rPr>
            </w:pPr>
            <w:r>
              <w:rPr>
                <w:rFonts w:ascii="Arial" w:eastAsia="Arial" w:hAnsi="Arial" w:cs="Arial"/>
                <w:color w:val="auto"/>
                <w:sz w:val="22"/>
              </w:rPr>
              <w:t>Warranty of the product.</w:t>
            </w:r>
          </w:p>
          <w:p w14:paraId="48B240CE" w14:textId="77777777" w:rsidR="004B207F" w:rsidRDefault="00D74B1D">
            <w:pPr>
              <w:pStyle w:val="Standard"/>
              <w:numPr>
                <w:ilvl w:val="0"/>
                <w:numId w:val="1"/>
              </w:numPr>
              <w:ind w:left="-360" w:firstLine="360"/>
              <w:jc w:val="both"/>
              <w:rPr>
                <w:rFonts w:ascii="Arial" w:eastAsia="Arial" w:hAnsi="Arial" w:cs="Arial"/>
                <w:color w:val="auto"/>
                <w:sz w:val="22"/>
              </w:rPr>
            </w:pPr>
            <w:r>
              <w:rPr>
                <w:rFonts w:ascii="Arial" w:eastAsia="Arial" w:hAnsi="Arial" w:cs="Arial"/>
                <w:color w:val="auto"/>
                <w:sz w:val="22"/>
              </w:rPr>
              <w:t>Provide after sales services.</w:t>
            </w:r>
          </w:p>
        </w:tc>
        <w:tc>
          <w:tcPr>
            <w:tcW w:w="4717"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96CFB25" w14:textId="77777777" w:rsidR="004B207F" w:rsidRDefault="00D74B1D">
            <w:pPr>
              <w:pStyle w:val="Standard"/>
              <w:jc w:val="center"/>
              <w:rPr>
                <w:rFonts w:ascii="Arial" w:eastAsia="Arial" w:hAnsi="Arial" w:cs="Arial"/>
                <w:b/>
                <w:color w:val="auto"/>
                <w:sz w:val="22"/>
              </w:rPr>
            </w:pPr>
            <w:r>
              <w:rPr>
                <w:rFonts w:ascii="Arial" w:eastAsia="Arial" w:hAnsi="Arial" w:cs="Arial"/>
                <w:b/>
                <w:color w:val="auto"/>
                <w:sz w:val="22"/>
              </w:rPr>
              <w:t>Weaknesses</w:t>
            </w:r>
          </w:p>
          <w:p w14:paraId="64EBB240" w14:textId="77777777" w:rsidR="004B207F" w:rsidRDefault="00D74B1D">
            <w:pPr>
              <w:pStyle w:val="Standard"/>
              <w:numPr>
                <w:ilvl w:val="0"/>
                <w:numId w:val="2"/>
              </w:numPr>
              <w:ind w:left="-360" w:firstLine="360"/>
              <w:jc w:val="both"/>
              <w:rPr>
                <w:rFonts w:ascii="Arial" w:eastAsia="Arial" w:hAnsi="Arial" w:cs="Arial"/>
                <w:color w:val="auto"/>
                <w:sz w:val="22"/>
              </w:rPr>
            </w:pPr>
            <w:r>
              <w:rPr>
                <w:rFonts w:ascii="Arial" w:eastAsia="Arial" w:hAnsi="Arial" w:cs="Arial"/>
                <w:color w:val="auto"/>
                <w:sz w:val="22"/>
              </w:rPr>
              <w:t>Lack of innovative design.</w:t>
            </w:r>
          </w:p>
          <w:p w14:paraId="41222C2C" w14:textId="77777777" w:rsidR="004B207F" w:rsidRDefault="00D74B1D">
            <w:pPr>
              <w:pStyle w:val="Standard"/>
              <w:numPr>
                <w:ilvl w:val="0"/>
                <w:numId w:val="2"/>
              </w:numPr>
              <w:ind w:left="-360" w:firstLine="360"/>
              <w:jc w:val="both"/>
              <w:rPr>
                <w:rFonts w:ascii="Arial" w:eastAsia="Arial" w:hAnsi="Arial" w:cs="Arial"/>
                <w:color w:val="auto"/>
                <w:sz w:val="22"/>
              </w:rPr>
            </w:pPr>
            <w:r>
              <w:rPr>
                <w:rFonts w:ascii="Arial" w:eastAsia="Arial" w:hAnsi="Arial" w:cs="Arial"/>
                <w:color w:val="auto"/>
                <w:sz w:val="22"/>
              </w:rPr>
              <w:t>Lack of providing premium product at a reasonable price.</w:t>
            </w:r>
          </w:p>
          <w:p w14:paraId="5705758A" w14:textId="77777777" w:rsidR="004B207F" w:rsidRDefault="00D74B1D">
            <w:pPr>
              <w:pStyle w:val="Standard"/>
              <w:numPr>
                <w:ilvl w:val="0"/>
                <w:numId w:val="2"/>
              </w:numPr>
              <w:ind w:left="-360" w:firstLine="360"/>
              <w:jc w:val="both"/>
              <w:rPr>
                <w:rFonts w:ascii="Arial" w:eastAsia="Arial" w:hAnsi="Arial" w:cs="Arial"/>
                <w:color w:val="auto"/>
                <w:sz w:val="22"/>
              </w:rPr>
            </w:pPr>
            <w:r>
              <w:rPr>
                <w:rFonts w:ascii="Arial" w:eastAsia="Arial" w:hAnsi="Arial" w:cs="Arial"/>
                <w:color w:val="auto"/>
                <w:sz w:val="22"/>
              </w:rPr>
              <w:t>Lack in services.</w:t>
            </w:r>
          </w:p>
          <w:p w14:paraId="077B1C02" w14:textId="77777777" w:rsidR="004B207F" w:rsidRDefault="004B207F">
            <w:pPr>
              <w:pStyle w:val="Standard"/>
              <w:rPr>
                <w:rFonts w:ascii="Arial" w:eastAsia="Arial" w:hAnsi="Arial" w:cs="Arial"/>
                <w:color w:val="auto"/>
                <w:sz w:val="22"/>
              </w:rPr>
            </w:pPr>
          </w:p>
        </w:tc>
      </w:tr>
      <w:tr w:rsidR="004B207F" w14:paraId="176AF915" w14:textId="77777777">
        <w:trPr>
          <w:trHeight w:val="873"/>
        </w:trPr>
        <w:tc>
          <w:tcPr>
            <w:tcW w:w="4718"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3B27D9C" w14:textId="77777777" w:rsidR="004B207F" w:rsidRDefault="00D74B1D">
            <w:pPr>
              <w:pStyle w:val="Standard"/>
              <w:jc w:val="center"/>
              <w:rPr>
                <w:rFonts w:ascii="Arial" w:eastAsia="Arial" w:hAnsi="Arial" w:cs="Arial"/>
                <w:b/>
                <w:color w:val="auto"/>
                <w:sz w:val="22"/>
              </w:rPr>
            </w:pPr>
            <w:r>
              <w:rPr>
                <w:rFonts w:ascii="Arial" w:eastAsia="Arial" w:hAnsi="Arial" w:cs="Arial"/>
                <w:b/>
                <w:color w:val="auto"/>
                <w:sz w:val="22"/>
              </w:rPr>
              <w:t>Opportunities</w:t>
            </w:r>
          </w:p>
          <w:p w14:paraId="718983F7" w14:textId="77777777" w:rsidR="004B207F" w:rsidRDefault="00D74B1D">
            <w:pPr>
              <w:pStyle w:val="Standard"/>
              <w:numPr>
                <w:ilvl w:val="0"/>
                <w:numId w:val="3"/>
              </w:numPr>
              <w:ind w:left="-360" w:firstLine="360"/>
              <w:jc w:val="both"/>
              <w:rPr>
                <w:rFonts w:ascii="Arial" w:eastAsia="Arial" w:hAnsi="Arial" w:cs="Arial"/>
                <w:color w:val="auto"/>
                <w:sz w:val="22"/>
              </w:rPr>
            </w:pPr>
            <w:r>
              <w:rPr>
                <w:rFonts w:ascii="Arial" w:eastAsia="Arial" w:hAnsi="Arial" w:cs="Arial"/>
                <w:color w:val="auto"/>
                <w:sz w:val="22"/>
              </w:rPr>
              <w:t>Already have existing customers in the market.</w:t>
            </w:r>
          </w:p>
          <w:p w14:paraId="439880B5" w14:textId="77777777" w:rsidR="004B207F" w:rsidRDefault="00D74B1D">
            <w:pPr>
              <w:pStyle w:val="Standard"/>
              <w:numPr>
                <w:ilvl w:val="0"/>
                <w:numId w:val="3"/>
              </w:numPr>
              <w:ind w:left="-360" w:firstLine="360"/>
              <w:jc w:val="both"/>
              <w:rPr>
                <w:rFonts w:ascii="Arial" w:eastAsia="Arial" w:hAnsi="Arial" w:cs="Arial"/>
                <w:color w:val="auto"/>
                <w:sz w:val="22"/>
              </w:rPr>
            </w:pPr>
            <w:r>
              <w:rPr>
                <w:rFonts w:ascii="Arial" w:eastAsia="Arial" w:hAnsi="Arial" w:cs="Arial"/>
                <w:color w:val="auto"/>
                <w:sz w:val="22"/>
              </w:rPr>
              <w:t>Younger people are more involving in Brand and Music which can increase the sales of DJ equipments.</w:t>
            </w:r>
          </w:p>
          <w:p w14:paraId="4C8E81D6" w14:textId="77777777" w:rsidR="004B207F" w:rsidRDefault="00D74B1D">
            <w:pPr>
              <w:pStyle w:val="Standard"/>
              <w:numPr>
                <w:ilvl w:val="0"/>
                <w:numId w:val="3"/>
              </w:numPr>
              <w:ind w:left="-360" w:firstLine="360"/>
              <w:jc w:val="both"/>
              <w:rPr>
                <w:rFonts w:ascii="Arial" w:eastAsia="Arial" w:hAnsi="Arial" w:cs="Arial"/>
                <w:color w:val="auto"/>
                <w:sz w:val="22"/>
              </w:rPr>
            </w:pPr>
            <w:r>
              <w:rPr>
                <w:rFonts w:ascii="Arial" w:eastAsia="Arial" w:hAnsi="Arial" w:cs="Arial"/>
                <w:color w:val="auto"/>
                <w:sz w:val="22"/>
              </w:rPr>
              <w:t>Brand and Music are in trends. People always follow the trends.</w:t>
            </w:r>
          </w:p>
        </w:tc>
        <w:tc>
          <w:tcPr>
            <w:tcW w:w="4717"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217BFAB" w14:textId="77777777" w:rsidR="004B207F" w:rsidRDefault="00D74B1D">
            <w:pPr>
              <w:pStyle w:val="Standard"/>
              <w:jc w:val="center"/>
              <w:rPr>
                <w:rFonts w:ascii="Arial" w:eastAsia="Arial" w:hAnsi="Arial" w:cs="Arial"/>
                <w:b/>
                <w:color w:val="auto"/>
                <w:sz w:val="22"/>
              </w:rPr>
            </w:pPr>
            <w:r>
              <w:rPr>
                <w:rFonts w:ascii="Arial" w:eastAsia="Arial" w:hAnsi="Arial" w:cs="Arial"/>
                <w:b/>
                <w:color w:val="auto"/>
                <w:sz w:val="22"/>
              </w:rPr>
              <w:t>Threats</w:t>
            </w:r>
          </w:p>
          <w:p w14:paraId="3420BD31" w14:textId="77777777" w:rsidR="004B207F" w:rsidRDefault="00D74B1D">
            <w:pPr>
              <w:pStyle w:val="Standard"/>
              <w:numPr>
                <w:ilvl w:val="0"/>
                <w:numId w:val="4"/>
              </w:numPr>
              <w:ind w:left="-360" w:firstLine="360"/>
              <w:jc w:val="both"/>
              <w:rPr>
                <w:rFonts w:ascii="Arial" w:eastAsia="Arial" w:hAnsi="Arial" w:cs="Arial"/>
                <w:color w:val="auto"/>
                <w:sz w:val="22"/>
              </w:rPr>
            </w:pPr>
            <w:r>
              <w:rPr>
                <w:rFonts w:ascii="Arial" w:eastAsia="Arial" w:hAnsi="Arial" w:cs="Arial"/>
                <w:color w:val="auto"/>
                <w:sz w:val="22"/>
              </w:rPr>
              <w:t>There are lots of competition.</w:t>
            </w:r>
          </w:p>
          <w:p w14:paraId="6706D1DF" w14:textId="77777777" w:rsidR="004B207F" w:rsidRDefault="00D74B1D">
            <w:pPr>
              <w:pStyle w:val="Standard"/>
              <w:numPr>
                <w:ilvl w:val="0"/>
                <w:numId w:val="4"/>
              </w:numPr>
              <w:ind w:left="-360" w:firstLine="360"/>
              <w:jc w:val="both"/>
              <w:rPr>
                <w:rFonts w:ascii="Arial" w:eastAsia="Arial" w:hAnsi="Arial" w:cs="Arial"/>
                <w:color w:val="auto"/>
                <w:sz w:val="22"/>
              </w:rPr>
            </w:pPr>
            <w:r>
              <w:rPr>
                <w:rFonts w:ascii="Arial" w:eastAsia="Arial" w:hAnsi="Arial" w:cs="Arial"/>
                <w:color w:val="auto"/>
                <w:sz w:val="22"/>
              </w:rPr>
              <w:t>Competitors also offer same types of products.</w:t>
            </w:r>
          </w:p>
          <w:p w14:paraId="0BAE4662" w14:textId="77777777" w:rsidR="004B207F" w:rsidRDefault="00D74B1D">
            <w:pPr>
              <w:pStyle w:val="Standard"/>
              <w:numPr>
                <w:ilvl w:val="0"/>
                <w:numId w:val="4"/>
              </w:numPr>
              <w:ind w:left="-360" w:firstLine="360"/>
              <w:jc w:val="both"/>
              <w:rPr>
                <w:rFonts w:ascii="Arial" w:eastAsia="Arial" w:hAnsi="Arial" w:cs="Arial"/>
                <w:color w:val="auto"/>
                <w:sz w:val="22"/>
              </w:rPr>
            </w:pPr>
            <w:r>
              <w:rPr>
                <w:rFonts w:ascii="Arial" w:eastAsia="Arial" w:hAnsi="Arial" w:cs="Arial"/>
                <w:color w:val="auto"/>
                <w:sz w:val="22"/>
              </w:rPr>
              <w:t>They already have some fixed customers.</w:t>
            </w:r>
          </w:p>
          <w:p w14:paraId="37CEE66F" w14:textId="77777777" w:rsidR="004B207F" w:rsidRDefault="004B207F">
            <w:pPr>
              <w:pStyle w:val="Standard"/>
              <w:rPr>
                <w:rFonts w:ascii="Arial" w:eastAsia="Arial" w:hAnsi="Arial" w:cs="Arial"/>
                <w:color w:val="auto"/>
                <w:sz w:val="22"/>
              </w:rPr>
            </w:pPr>
          </w:p>
        </w:tc>
      </w:tr>
    </w:tbl>
    <w:p w14:paraId="7DE25C6A" w14:textId="77777777" w:rsidR="004B207F" w:rsidRDefault="004B207F">
      <w:pPr>
        <w:pStyle w:val="Standard"/>
        <w:spacing w:after="160" w:line="360" w:lineRule="auto"/>
        <w:jc w:val="both"/>
        <w:rPr>
          <w:rFonts w:ascii="Arial" w:eastAsia="Arial" w:hAnsi="Arial" w:cs="Arial"/>
          <w:color w:val="auto"/>
          <w:sz w:val="22"/>
        </w:rPr>
      </w:pPr>
    </w:p>
    <w:p w14:paraId="70003AC7" w14:textId="77777777" w:rsidR="004B207F" w:rsidRDefault="004B207F">
      <w:pPr>
        <w:pStyle w:val="Standard"/>
        <w:spacing w:after="160" w:line="360" w:lineRule="auto"/>
        <w:jc w:val="both"/>
        <w:rPr>
          <w:rFonts w:ascii="Arial" w:eastAsia="Arial" w:hAnsi="Arial" w:cs="Arial"/>
          <w:color w:val="auto"/>
          <w:sz w:val="22"/>
        </w:rPr>
      </w:pPr>
    </w:p>
    <w:p w14:paraId="53DBD044" w14:textId="77777777" w:rsidR="004B207F" w:rsidRDefault="004B207F">
      <w:pPr>
        <w:pStyle w:val="Standard"/>
        <w:spacing w:after="160" w:line="360" w:lineRule="auto"/>
        <w:jc w:val="both"/>
        <w:rPr>
          <w:rFonts w:ascii="Arial" w:eastAsia="Arial" w:hAnsi="Arial" w:cs="Arial"/>
          <w:color w:val="auto"/>
          <w:sz w:val="22"/>
        </w:rPr>
      </w:pPr>
    </w:p>
    <w:p w14:paraId="32D190CD" w14:textId="77777777" w:rsidR="004B207F" w:rsidRDefault="00D74B1D">
      <w:pPr>
        <w:pStyle w:val="Standard"/>
        <w:spacing w:before="40" w:line="360" w:lineRule="auto"/>
        <w:ind w:left="360" w:hanging="360"/>
        <w:jc w:val="both"/>
        <w:rPr>
          <w:rFonts w:ascii="Arial" w:eastAsia="Arial" w:hAnsi="Arial" w:cs="Arial"/>
          <w:b/>
          <w:color w:val="2F5496"/>
        </w:rPr>
      </w:pPr>
      <w:r>
        <w:rPr>
          <w:rFonts w:ascii="Arial" w:eastAsia="Arial" w:hAnsi="Arial" w:cs="Arial"/>
          <w:b/>
          <w:color w:val="2F5496"/>
        </w:rPr>
        <w:t>Assessing the current external environment using PESTEL analysis</w:t>
      </w:r>
    </w:p>
    <w:p w14:paraId="2CACE8FB" w14:textId="77777777" w:rsidR="004B207F" w:rsidRDefault="00D74B1D">
      <w:pPr>
        <w:pStyle w:val="Standard"/>
        <w:spacing w:after="160" w:line="360" w:lineRule="auto"/>
        <w:jc w:val="both"/>
        <w:rPr>
          <w:rFonts w:ascii="Arial" w:eastAsia="Arial" w:hAnsi="Arial" w:cs="Arial"/>
          <w:color w:val="auto"/>
          <w:sz w:val="22"/>
        </w:rPr>
      </w:pPr>
      <w:r>
        <w:rPr>
          <w:rFonts w:ascii="Arial" w:eastAsia="Arial" w:hAnsi="Arial" w:cs="Arial"/>
          <w:color w:val="auto"/>
          <w:sz w:val="22"/>
        </w:rPr>
        <w:t xml:space="preserve">PESTEL is an important system of large-scale natural factors used to evaluate the business </w:t>
      </w:r>
      <w:r>
        <w:rPr>
          <w:rFonts w:ascii="Arial" w:eastAsia="Arial" w:hAnsi="Arial" w:cs="Arial"/>
          <w:color w:val="auto"/>
          <w:sz w:val="22"/>
        </w:rPr>
        <w:lastRenderedPageBreak/>
        <w:t>environment in which a venture operates. The leaders of a company use this method in their key planning cycles, putting their own safety at risk (Abdullah,2022). Inventive product and market drives are well-known instruments that may influence model presumptions and financing decisions. Variables that are included in PESTEL are Political, Economic, Socio-cultural, Technological, Legal, and Environmental.</w:t>
      </w:r>
    </w:p>
    <w:commentRangeStart w:id="11"/>
    <w:p w14:paraId="0072BD3B" w14:textId="77777777" w:rsidR="004B207F" w:rsidRDefault="00E70376">
      <w:pPr>
        <w:pStyle w:val="Standard"/>
        <w:spacing w:after="160" w:line="360" w:lineRule="auto"/>
        <w:jc w:val="both"/>
      </w:pPr>
      <w:r>
        <w:rPr>
          <w:noProof/>
        </w:rPr>
      </w:r>
      <w:r w:rsidR="00E70376">
        <w:rPr>
          <w:noProof/>
        </w:rPr>
        <w:object w:dxaOrig="8445" w:dyaOrig="4680" w14:anchorId="64F8D68C">
          <v:shape id="2" o:spid="_x0000_i1026" type="#_x0000_t75" style="width:421.95pt;height:234.4pt;visibility:visible;mso-wrap-style:square" o:ole="">
            <v:imagedata r:id="rId12" o:title=""/>
          </v:shape>
          <o:OLEObject Type="Embed" ProgID="StaticMetafile" ShapeID="2" DrawAspect="Content" ObjectID="_1719669072" r:id="rId13"/>
        </w:object>
      </w:r>
      <w:commentRangeEnd w:id="11"/>
      <w:r w:rsidR="00D74B1D">
        <w:rPr>
          <w:rStyle w:val="a3"/>
        </w:rPr>
        <w:commentReference w:id="11"/>
      </w:r>
    </w:p>
    <w:p w14:paraId="4CD21DF4" w14:textId="77777777" w:rsidR="004B207F" w:rsidRDefault="004B207F">
      <w:pPr>
        <w:pStyle w:val="Standard"/>
        <w:spacing w:after="160" w:line="360" w:lineRule="auto"/>
        <w:jc w:val="both"/>
        <w:rPr>
          <w:rFonts w:ascii="Arial" w:eastAsia="Arial" w:hAnsi="Arial" w:cs="Arial"/>
          <w:color w:val="auto"/>
          <w:sz w:val="22"/>
        </w:rPr>
      </w:pPr>
    </w:p>
    <w:p w14:paraId="33D40936" w14:textId="77777777" w:rsidR="004B207F" w:rsidRDefault="004B207F">
      <w:pPr>
        <w:pStyle w:val="Standard"/>
        <w:spacing w:after="160" w:line="360" w:lineRule="auto"/>
        <w:jc w:val="both"/>
        <w:rPr>
          <w:rFonts w:ascii="Arial" w:eastAsia="Arial" w:hAnsi="Arial" w:cs="Arial"/>
          <w:color w:val="auto"/>
          <w:sz w:val="22"/>
        </w:rPr>
      </w:pPr>
    </w:p>
    <w:p w14:paraId="68722D50" w14:textId="77777777" w:rsidR="004B207F" w:rsidRDefault="00D74B1D">
      <w:pPr>
        <w:pStyle w:val="Standard"/>
        <w:spacing w:after="160" w:line="360" w:lineRule="auto"/>
        <w:jc w:val="both"/>
        <w:rPr>
          <w:rFonts w:ascii="Arial" w:eastAsia="Arial" w:hAnsi="Arial" w:cs="Arial"/>
          <w:b/>
          <w:color w:val="auto"/>
        </w:rPr>
      </w:pPr>
      <w:r>
        <w:rPr>
          <w:rFonts w:ascii="Arial" w:eastAsia="Arial" w:hAnsi="Arial" w:cs="Arial"/>
          <w:b/>
          <w:color w:val="auto"/>
        </w:rPr>
        <w:t>Political Factors</w:t>
      </w:r>
    </w:p>
    <w:p w14:paraId="7F4147F3" w14:textId="77777777" w:rsidR="004B207F" w:rsidRDefault="00D74B1D">
      <w:pPr>
        <w:pStyle w:val="Standard"/>
        <w:spacing w:after="160" w:line="360" w:lineRule="auto"/>
        <w:jc w:val="both"/>
      </w:pPr>
      <w:r>
        <w:rPr>
          <w:rFonts w:ascii="Arial" w:eastAsia="Arial" w:hAnsi="Arial" w:cs="Arial"/>
          <w:color w:val="auto"/>
          <w:sz w:val="22"/>
        </w:rPr>
        <w:t xml:space="preserve">Political variables of connections are driven by government actions and methods. There are a variety of concerns that might hinder a business' success, including tax collection, deregulation, antitrust, and other competition-inhibiting factors. Maxtin DJ can determine the potential trade boundaries by evaluating </w:t>
      </w:r>
      <w:commentRangeStart w:id="12"/>
      <w:r>
        <w:rPr>
          <w:rFonts w:ascii="Arial" w:eastAsia="Arial" w:hAnsi="Arial" w:cs="Arial"/>
          <w:color w:val="auto"/>
          <w:sz w:val="22"/>
        </w:rPr>
        <w:t>them</w:t>
      </w:r>
      <w:commentRangeEnd w:id="12"/>
      <w:r>
        <w:rPr>
          <w:rStyle w:val="a3"/>
        </w:rPr>
        <w:commentReference w:id="12"/>
      </w:r>
      <w:r>
        <w:rPr>
          <w:rFonts w:ascii="Arial" w:eastAsia="Arial" w:hAnsi="Arial" w:cs="Arial"/>
          <w:color w:val="auto"/>
          <w:sz w:val="22"/>
        </w:rPr>
        <w:t>.</w:t>
      </w:r>
    </w:p>
    <w:p w14:paraId="06723914" w14:textId="77777777" w:rsidR="004B207F" w:rsidRDefault="00D74B1D">
      <w:pPr>
        <w:pStyle w:val="Standard"/>
        <w:spacing w:after="160" w:line="360" w:lineRule="auto"/>
        <w:jc w:val="both"/>
        <w:rPr>
          <w:rFonts w:ascii="Arial" w:eastAsia="Arial" w:hAnsi="Arial" w:cs="Arial"/>
          <w:b/>
          <w:color w:val="auto"/>
        </w:rPr>
      </w:pPr>
      <w:r>
        <w:rPr>
          <w:rFonts w:ascii="Arial" w:eastAsia="Arial" w:hAnsi="Arial" w:cs="Arial"/>
          <w:b/>
          <w:color w:val="auto"/>
        </w:rPr>
        <w:t>Economic factor</w:t>
      </w:r>
    </w:p>
    <w:p w14:paraId="67047B38" w14:textId="77777777" w:rsidR="004B207F" w:rsidRDefault="00D74B1D">
      <w:pPr>
        <w:pStyle w:val="Standard"/>
        <w:spacing w:after="160" w:line="360" w:lineRule="auto"/>
        <w:jc w:val="both"/>
      </w:pPr>
      <w:r>
        <w:rPr>
          <w:rFonts w:ascii="Arial" w:eastAsia="Arial" w:hAnsi="Arial" w:cs="Arial"/>
          <w:color w:val="auto"/>
          <w:sz w:val="22"/>
        </w:rPr>
        <w:t xml:space="preserve">All of these aspects of the UK's current and future monetary situation, together with their effects on employment and costs (as well as globalisation), are monetary considerations to keep in mind while making decisions about the country's economic future. Maxtin DJ's price and output may be affected by these monetary </w:t>
      </w:r>
      <w:commentRangeStart w:id="13"/>
      <w:r>
        <w:rPr>
          <w:rFonts w:ascii="Arial" w:eastAsia="Arial" w:hAnsi="Arial" w:cs="Arial"/>
          <w:color w:val="auto"/>
          <w:sz w:val="22"/>
        </w:rPr>
        <w:t>factors</w:t>
      </w:r>
      <w:commentRangeEnd w:id="13"/>
      <w:r>
        <w:rPr>
          <w:rStyle w:val="a3"/>
        </w:rPr>
        <w:commentReference w:id="13"/>
      </w:r>
      <w:r>
        <w:rPr>
          <w:rFonts w:ascii="Arial" w:eastAsia="Arial" w:hAnsi="Arial" w:cs="Arial"/>
          <w:color w:val="auto"/>
        </w:rPr>
        <w:t>.</w:t>
      </w:r>
    </w:p>
    <w:p w14:paraId="31F81412" w14:textId="77777777" w:rsidR="004B207F" w:rsidRDefault="004B207F">
      <w:pPr>
        <w:pStyle w:val="Standard"/>
        <w:spacing w:after="160" w:line="360" w:lineRule="auto"/>
        <w:jc w:val="both"/>
      </w:pPr>
    </w:p>
    <w:p w14:paraId="1526D2A1" w14:textId="77777777" w:rsidR="004B207F" w:rsidRDefault="004B207F">
      <w:pPr>
        <w:pStyle w:val="Standard"/>
        <w:spacing w:after="160" w:line="360" w:lineRule="auto"/>
        <w:jc w:val="both"/>
      </w:pPr>
    </w:p>
    <w:p w14:paraId="0D6B2709" w14:textId="77777777" w:rsidR="004B207F" w:rsidRDefault="00D74B1D">
      <w:pPr>
        <w:pStyle w:val="Standard"/>
        <w:spacing w:after="160" w:line="360" w:lineRule="auto"/>
        <w:jc w:val="both"/>
        <w:rPr>
          <w:rFonts w:ascii="Arial" w:eastAsia="Arial" w:hAnsi="Arial" w:cs="Arial"/>
          <w:b/>
          <w:color w:val="auto"/>
        </w:rPr>
      </w:pPr>
      <w:r>
        <w:rPr>
          <w:rFonts w:ascii="Arial" w:eastAsia="Arial" w:hAnsi="Arial" w:cs="Arial"/>
          <w:b/>
          <w:color w:val="auto"/>
        </w:rPr>
        <w:t>Social factor</w:t>
      </w:r>
    </w:p>
    <w:p w14:paraId="62C52EC1" w14:textId="77777777" w:rsidR="004B207F" w:rsidRDefault="00D74B1D">
      <w:pPr>
        <w:pStyle w:val="Standard"/>
        <w:spacing w:after="160" w:line="360" w:lineRule="auto"/>
        <w:jc w:val="both"/>
      </w:pPr>
      <w:commentRangeStart w:id="14"/>
      <w:r>
        <w:rPr>
          <w:rFonts w:ascii="Arial" w:eastAsia="Arial" w:hAnsi="Arial" w:cs="Arial"/>
          <w:color w:val="auto"/>
          <w:sz w:val="22"/>
        </w:rPr>
        <w:lastRenderedPageBreak/>
        <w:t>Examples of social components include age, orientation, race, and family size, consumer mentalities, evaluations, buying behaviour, business examples, cultural and strict norms, and expectations for daily luxuries. Identifying these characteristics, it is expected that customers would either accept or reject the product.</w:t>
      </w:r>
      <w:commentRangeEnd w:id="14"/>
      <w:r>
        <w:rPr>
          <w:rStyle w:val="a3"/>
        </w:rPr>
        <w:commentReference w:id="14"/>
      </w:r>
    </w:p>
    <w:p w14:paraId="419F7B94" w14:textId="77777777" w:rsidR="004B207F" w:rsidRDefault="00D74B1D">
      <w:pPr>
        <w:pStyle w:val="Standard"/>
        <w:spacing w:after="160" w:line="360" w:lineRule="auto"/>
        <w:jc w:val="both"/>
        <w:rPr>
          <w:rFonts w:ascii="Arial" w:eastAsia="Arial" w:hAnsi="Arial" w:cs="Arial"/>
          <w:b/>
          <w:color w:val="auto"/>
        </w:rPr>
      </w:pPr>
      <w:r>
        <w:rPr>
          <w:rFonts w:ascii="Arial" w:eastAsia="Arial" w:hAnsi="Arial" w:cs="Arial"/>
          <w:b/>
          <w:color w:val="auto"/>
        </w:rPr>
        <w:t>Technological factors</w:t>
      </w:r>
    </w:p>
    <w:p w14:paraId="1E54B1F6" w14:textId="77777777" w:rsidR="004B207F" w:rsidRDefault="00D74B1D">
      <w:pPr>
        <w:pStyle w:val="Standard"/>
        <w:spacing w:after="160" w:line="360" w:lineRule="auto"/>
        <w:jc w:val="both"/>
        <w:rPr>
          <w:rFonts w:ascii="Arial" w:eastAsia="Arial" w:hAnsi="Arial" w:cs="Arial"/>
          <w:color w:val="auto"/>
          <w:sz w:val="22"/>
        </w:rPr>
      </w:pPr>
      <w:commentRangeStart w:id="15"/>
      <w:r>
        <w:rPr>
          <w:rFonts w:ascii="Arial" w:eastAsia="Arial" w:hAnsi="Arial" w:cs="Arial"/>
          <w:color w:val="auto"/>
          <w:sz w:val="22"/>
        </w:rPr>
        <w:t>There are several ways that technological elements affect marketing, including:</w:t>
      </w:r>
    </w:p>
    <w:p w14:paraId="323BF200" w14:textId="77777777" w:rsidR="004B207F" w:rsidRDefault="00D74B1D">
      <w:pPr>
        <w:pStyle w:val="Standard"/>
        <w:numPr>
          <w:ilvl w:val="0"/>
          <w:numId w:val="5"/>
        </w:numPr>
        <w:spacing w:after="160" w:line="360" w:lineRule="auto"/>
        <w:ind w:left="-360" w:firstLine="360"/>
        <w:jc w:val="both"/>
        <w:rPr>
          <w:rFonts w:ascii="Arial" w:eastAsia="Arial" w:hAnsi="Arial" w:cs="Arial"/>
          <w:color w:val="auto"/>
          <w:sz w:val="22"/>
        </w:rPr>
      </w:pPr>
      <w:r>
        <w:rPr>
          <w:rFonts w:ascii="Arial" w:eastAsia="Arial" w:hAnsi="Arial" w:cs="Arial"/>
          <w:color w:val="auto"/>
          <w:sz w:val="22"/>
        </w:rPr>
        <w:t>Innovative approaches to the production, distribution, and consumption of human capital and goods;</w:t>
      </w:r>
    </w:p>
    <w:p w14:paraId="40BFB65A" w14:textId="77777777" w:rsidR="004B207F" w:rsidRDefault="00D74B1D">
      <w:pPr>
        <w:pStyle w:val="Standard"/>
        <w:numPr>
          <w:ilvl w:val="0"/>
          <w:numId w:val="5"/>
        </w:numPr>
        <w:spacing w:after="160" w:line="360" w:lineRule="auto"/>
        <w:ind w:left="-360" w:firstLine="360"/>
        <w:jc w:val="both"/>
        <w:rPr>
          <w:rFonts w:ascii="Arial" w:eastAsia="Arial" w:hAnsi="Arial" w:cs="Arial"/>
          <w:color w:val="auto"/>
          <w:sz w:val="22"/>
        </w:rPr>
      </w:pPr>
      <w:r>
        <w:rPr>
          <w:rFonts w:ascii="Arial" w:eastAsia="Arial" w:hAnsi="Arial" w:cs="Arial"/>
          <w:color w:val="auto"/>
          <w:sz w:val="22"/>
        </w:rPr>
        <w:t>Innovative approaches to interacting with target audiences.</w:t>
      </w:r>
    </w:p>
    <w:p w14:paraId="15C3780F" w14:textId="77777777" w:rsidR="004B207F" w:rsidRDefault="00D74B1D">
      <w:pPr>
        <w:pStyle w:val="Standard"/>
        <w:numPr>
          <w:ilvl w:val="0"/>
          <w:numId w:val="5"/>
        </w:numPr>
        <w:spacing w:after="160" w:line="360" w:lineRule="auto"/>
        <w:ind w:left="-360" w:firstLine="360"/>
        <w:jc w:val="both"/>
        <w:rPr>
          <w:rFonts w:ascii="Arial" w:eastAsia="Arial" w:hAnsi="Arial" w:cs="Arial"/>
          <w:color w:val="auto"/>
          <w:sz w:val="22"/>
        </w:rPr>
      </w:pPr>
      <w:r>
        <w:rPr>
          <w:rFonts w:ascii="Arial" w:eastAsia="Arial" w:hAnsi="Arial" w:cs="Arial"/>
          <w:color w:val="auto"/>
          <w:sz w:val="22"/>
        </w:rPr>
        <w:t>Mechanized components determine whether or not a Maxtin DJ patent may be</w:t>
      </w:r>
    </w:p>
    <w:p w14:paraId="06E1975E" w14:textId="77777777" w:rsidR="004B207F" w:rsidRDefault="00D74B1D">
      <w:pPr>
        <w:pStyle w:val="Standard"/>
        <w:spacing w:after="160" w:line="360" w:lineRule="auto"/>
        <w:ind w:left="-360" w:firstLine="360"/>
        <w:jc w:val="both"/>
      </w:pPr>
      <w:r>
        <w:rPr>
          <w:rFonts w:ascii="Arial" w:eastAsia="Arial" w:hAnsi="Arial" w:cs="Arial"/>
          <w:color w:val="auto"/>
          <w:sz w:val="22"/>
        </w:rPr>
        <w:t>protected.</w:t>
      </w:r>
      <w:commentRangeEnd w:id="15"/>
      <w:r>
        <w:rPr>
          <w:rStyle w:val="a3"/>
        </w:rPr>
        <w:commentReference w:id="15"/>
      </w:r>
    </w:p>
    <w:p w14:paraId="1778A24E" w14:textId="77777777" w:rsidR="004B207F" w:rsidRDefault="004B207F">
      <w:pPr>
        <w:pStyle w:val="Standard"/>
        <w:spacing w:after="160" w:line="360" w:lineRule="auto"/>
        <w:ind w:left="-360" w:firstLine="360"/>
        <w:jc w:val="both"/>
        <w:rPr>
          <w:rFonts w:ascii="Arial" w:eastAsia="Arial" w:hAnsi="Arial" w:cs="Arial"/>
          <w:color w:val="auto"/>
          <w:sz w:val="22"/>
        </w:rPr>
      </w:pPr>
    </w:p>
    <w:p w14:paraId="09F743CF" w14:textId="77777777" w:rsidR="004B207F" w:rsidRDefault="00D74B1D">
      <w:pPr>
        <w:pStyle w:val="Standard"/>
        <w:spacing w:after="160" w:line="360" w:lineRule="auto"/>
        <w:jc w:val="both"/>
        <w:rPr>
          <w:rFonts w:ascii="Arial" w:eastAsia="Arial" w:hAnsi="Arial" w:cs="Arial"/>
          <w:b/>
          <w:color w:val="auto"/>
        </w:rPr>
      </w:pPr>
      <w:r>
        <w:rPr>
          <w:rFonts w:ascii="Arial" w:eastAsia="Arial" w:hAnsi="Arial" w:cs="Arial"/>
          <w:b/>
          <w:color w:val="auto"/>
        </w:rPr>
        <w:t>Environmental factors</w:t>
      </w:r>
    </w:p>
    <w:p w14:paraId="6DF11BE3" w14:textId="77777777" w:rsidR="004B207F" w:rsidRDefault="00D74B1D">
      <w:pPr>
        <w:pStyle w:val="Standard"/>
        <w:spacing w:after="160" w:line="360" w:lineRule="auto"/>
        <w:jc w:val="both"/>
      </w:pPr>
      <w:commentRangeStart w:id="16"/>
      <w:r>
        <w:rPr>
          <w:rFonts w:ascii="Arial" w:eastAsia="Arial" w:hAnsi="Arial" w:cs="Arial"/>
          <w:color w:val="auto"/>
          <w:sz w:val="22"/>
        </w:rPr>
        <w:t>Natural factors are crucial in light of the paucity of raw components, contamination goals, the ability to carry out work in a morally and practically possible way, and carbon footprint objectives. The effects of transportation on contamination are shown in these images.</w:t>
      </w:r>
      <w:commentRangeEnd w:id="16"/>
      <w:r>
        <w:rPr>
          <w:rStyle w:val="a3"/>
        </w:rPr>
        <w:commentReference w:id="16"/>
      </w:r>
    </w:p>
    <w:p w14:paraId="55C7BC70" w14:textId="77777777" w:rsidR="004B207F" w:rsidRDefault="004B207F">
      <w:pPr>
        <w:pStyle w:val="Standard"/>
        <w:spacing w:after="160" w:line="360" w:lineRule="auto"/>
        <w:jc w:val="both"/>
        <w:rPr>
          <w:rFonts w:ascii="Arial" w:eastAsia="Arial" w:hAnsi="Arial" w:cs="Arial"/>
          <w:color w:val="auto"/>
          <w:sz w:val="22"/>
        </w:rPr>
      </w:pPr>
    </w:p>
    <w:p w14:paraId="6A9500F5" w14:textId="77777777" w:rsidR="004B207F" w:rsidRDefault="00D74B1D">
      <w:pPr>
        <w:pStyle w:val="Standard"/>
        <w:spacing w:after="160" w:line="360" w:lineRule="auto"/>
        <w:jc w:val="both"/>
        <w:rPr>
          <w:rFonts w:ascii="Arial" w:eastAsia="Arial" w:hAnsi="Arial" w:cs="Arial"/>
          <w:b/>
          <w:color w:val="auto"/>
        </w:rPr>
      </w:pPr>
      <w:r>
        <w:rPr>
          <w:rFonts w:ascii="Arial" w:eastAsia="Arial" w:hAnsi="Arial" w:cs="Arial"/>
          <w:b/>
          <w:color w:val="auto"/>
        </w:rPr>
        <w:t>Legal factors</w:t>
      </w:r>
    </w:p>
    <w:p w14:paraId="7152A2E6" w14:textId="77777777" w:rsidR="004B207F" w:rsidRDefault="00D74B1D">
      <w:pPr>
        <w:pStyle w:val="Standard"/>
        <w:spacing w:after="160" w:line="360" w:lineRule="auto"/>
        <w:jc w:val="both"/>
      </w:pPr>
      <w:commentRangeStart w:id="17"/>
      <w:r>
        <w:rPr>
          <w:rFonts w:ascii="Arial" w:eastAsia="Arial" w:hAnsi="Arial" w:cs="Arial"/>
          <w:color w:val="auto"/>
          <w:sz w:val="22"/>
        </w:rPr>
        <w:t>Legal considerations include health and safety, open door policies, advertising guidelines, buyer privileges and guidelines, item marking, item packing, and item security.</w:t>
      </w:r>
      <w:commentRangeEnd w:id="17"/>
      <w:r>
        <w:rPr>
          <w:rStyle w:val="a3"/>
        </w:rPr>
        <w:commentReference w:id="17"/>
      </w:r>
    </w:p>
    <w:p w14:paraId="0A4040FA" w14:textId="77777777" w:rsidR="004B207F" w:rsidRDefault="004B207F">
      <w:pPr>
        <w:pStyle w:val="Standard"/>
        <w:spacing w:after="160" w:line="360" w:lineRule="auto"/>
        <w:jc w:val="both"/>
        <w:rPr>
          <w:rFonts w:ascii="Arial" w:eastAsia="Arial" w:hAnsi="Arial" w:cs="Arial"/>
          <w:color w:val="auto"/>
          <w:sz w:val="22"/>
        </w:rPr>
      </w:pPr>
    </w:p>
    <w:p w14:paraId="5E096E31" w14:textId="77777777" w:rsidR="004B207F" w:rsidRDefault="004B207F">
      <w:pPr>
        <w:pStyle w:val="Standard"/>
        <w:spacing w:after="160" w:line="360" w:lineRule="auto"/>
        <w:jc w:val="both"/>
        <w:rPr>
          <w:rFonts w:ascii="Arial" w:eastAsia="Arial" w:hAnsi="Arial" w:cs="Arial"/>
          <w:color w:val="auto"/>
          <w:sz w:val="22"/>
        </w:rPr>
      </w:pPr>
    </w:p>
    <w:p w14:paraId="2AD5308F" w14:textId="77777777" w:rsidR="004B207F" w:rsidRDefault="004B207F">
      <w:pPr>
        <w:pStyle w:val="Standard"/>
        <w:spacing w:after="160" w:line="360" w:lineRule="auto"/>
        <w:jc w:val="both"/>
        <w:rPr>
          <w:rFonts w:ascii="Arial" w:eastAsia="Arial" w:hAnsi="Arial" w:cs="Arial"/>
          <w:color w:val="auto"/>
          <w:sz w:val="22"/>
        </w:rPr>
      </w:pPr>
    </w:p>
    <w:p w14:paraId="4FB4A0DC" w14:textId="77777777" w:rsidR="004B207F" w:rsidRDefault="004B207F">
      <w:pPr>
        <w:pStyle w:val="Standard"/>
        <w:spacing w:after="160" w:line="360" w:lineRule="auto"/>
        <w:jc w:val="both"/>
        <w:rPr>
          <w:rFonts w:ascii="Arial" w:eastAsia="Arial" w:hAnsi="Arial" w:cs="Arial"/>
          <w:color w:val="auto"/>
          <w:sz w:val="22"/>
        </w:rPr>
      </w:pPr>
    </w:p>
    <w:p w14:paraId="5F8BF9A0" w14:textId="77777777" w:rsidR="004B207F" w:rsidRDefault="004B207F">
      <w:pPr>
        <w:pStyle w:val="Standard"/>
        <w:spacing w:after="160" w:line="360" w:lineRule="auto"/>
        <w:jc w:val="both"/>
        <w:rPr>
          <w:rFonts w:ascii="Arial" w:eastAsia="Arial" w:hAnsi="Arial" w:cs="Arial"/>
          <w:color w:val="auto"/>
          <w:sz w:val="22"/>
        </w:rPr>
      </w:pPr>
    </w:p>
    <w:p w14:paraId="17F469EF" w14:textId="77777777" w:rsidR="004B207F" w:rsidRDefault="004B207F">
      <w:pPr>
        <w:pStyle w:val="Standard"/>
        <w:spacing w:after="160" w:line="360" w:lineRule="auto"/>
        <w:jc w:val="both"/>
        <w:rPr>
          <w:rFonts w:ascii="Arial" w:eastAsia="Arial" w:hAnsi="Arial" w:cs="Arial"/>
          <w:color w:val="auto"/>
          <w:sz w:val="22"/>
        </w:rPr>
      </w:pPr>
    </w:p>
    <w:p w14:paraId="1690C480" w14:textId="77777777" w:rsidR="004B207F" w:rsidRDefault="004B207F">
      <w:pPr>
        <w:pStyle w:val="Standard"/>
        <w:spacing w:after="160" w:line="360" w:lineRule="auto"/>
        <w:jc w:val="both"/>
        <w:rPr>
          <w:rFonts w:ascii="Arial" w:eastAsia="Arial" w:hAnsi="Arial" w:cs="Arial"/>
          <w:color w:val="auto"/>
          <w:sz w:val="22"/>
        </w:rPr>
      </w:pPr>
    </w:p>
    <w:p w14:paraId="4ACF31B3" w14:textId="77777777" w:rsidR="004B207F" w:rsidRDefault="004B207F">
      <w:pPr>
        <w:pStyle w:val="Standard"/>
        <w:spacing w:after="160" w:line="360" w:lineRule="auto"/>
        <w:jc w:val="both"/>
        <w:rPr>
          <w:rFonts w:ascii="Arial" w:eastAsia="Arial" w:hAnsi="Arial" w:cs="Arial"/>
          <w:color w:val="auto"/>
          <w:sz w:val="22"/>
        </w:rPr>
      </w:pPr>
    </w:p>
    <w:p w14:paraId="09B279A5" w14:textId="77777777" w:rsidR="004B207F" w:rsidRDefault="004B207F">
      <w:pPr>
        <w:pStyle w:val="Standard"/>
        <w:spacing w:after="160" w:line="360" w:lineRule="auto"/>
        <w:jc w:val="both"/>
        <w:rPr>
          <w:rFonts w:ascii="Arial" w:eastAsia="Arial" w:hAnsi="Arial" w:cs="Arial"/>
          <w:color w:val="auto"/>
          <w:sz w:val="22"/>
        </w:rPr>
      </w:pPr>
    </w:p>
    <w:p w14:paraId="1EF16BB6" w14:textId="77777777" w:rsidR="004B207F" w:rsidRDefault="004B207F">
      <w:pPr>
        <w:pStyle w:val="Standard"/>
        <w:spacing w:after="160" w:line="360" w:lineRule="auto"/>
        <w:jc w:val="both"/>
        <w:rPr>
          <w:rFonts w:ascii="Arial" w:eastAsia="Arial" w:hAnsi="Arial" w:cs="Arial"/>
          <w:color w:val="auto"/>
          <w:sz w:val="22"/>
        </w:rPr>
      </w:pPr>
    </w:p>
    <w:p w14:paraId="2EBDE482" w14:textId="77777777" w:rsidR="004B207F" w:rsidRDefault="00D74B1D">
      <w:pPr>
        <w:pStyle w:val="Standard"/>
        <w:spacing w:before="40" w:line="360" w:lineRule="auto"/>
        <w:ind w:left="360" w:hanging="360"/>
        <w:jc w:val="both"/>
        <w:rPr>
          <w:rFonts w:ascii="Arial" w:eastAsia="Arial" w:hAnsi="Arial" w:cs="Arial"/>
          <w:b/>
          <w:color w:val="2F5496"/>
        </w:rPr>
      </w:pPr>
      <w:r>
        <w:rPr>
          <w:rFonts w:ascii="Arial" w:eastAsia="Arial" w:hAnsi="Arial" w:cs="Arial"/>
          <w:b/>
          <w:color w:val="2F5496"/>
        </w:rPr>
        <w:t>Identifying the key marketing functions of Maxtin DJ using 4ps</w:t>
      </w:r>
    </w:p>
    <w:p w14:paraId="45F41C54" w14:textId="77777777" w:rsidR="004B207F" w:rsidRDefault="00D74B1D">
      <w:pPr>
        <w:pStyle w:val="Standard"/>
        <w:spacing w:after="160" w:line="360" w:lineRule="auto"/>
        <w:jc w:val="both"/>
      </w:pPr>
      <w:r>
        <w:rPr>
          <w:rFonts w:ascii="Arial" w:eastAsia="Arial" w:hAnsi="Arial" w:cs="Arial"/>
          <w:color w:val="auto"/>
          <w:sz w:val="22"/>
        </w:rPr>
        <w:t xml:space="preserve">The four Ps of marketing are considered the key factors of marketing and the pillars of any marketing strategy. Four Ps stand for products, price, place and promotion of a good or </w:t>
      </w:r>
      <w:commentRangeStart w:id="18"/>
      <w:r>
        <w:rPr>
          <w:rFonts w:ascii="Arial" w:eastAsia="Arial" w:hAnsi="Arial" w:cs="Arial"/>
          <w:color w:val="auto"/>
          <w:sz w:val="22"/>
        </w:rPr>
        <w:t>services</w:t>
      </w:r>
      <w:commentRangeEnd w:id="18"/>
      <w:r>
        <w:rPr>
          <w:rStyle w:val="a3"/>
        </w:rPr>
        <w:commentReference w:id="18"/>
      </w:r>
      <w:r>
        <w:rPr>
          <w:rFonts w:ascii="Arial" w:eastAsia="Arial" w:hAnsi="Arial" w:cs="Arial"/>
          <w:color w:val="auto"/>
          <w:sz w:val="22"/>
        </w:rPr>
        <w:t>.</w:t>
      </w:r>
    </w:p>
    <w:commentRangeStart w:id="19"/>
    <w:p w14:paraId="40EF98D5" w14:textId="77777777" w:rsidR="004B207F" w:rsidRDefault="00E70376">
      <w:pPr>
        <w:pStyle w:val="Standard"/>
        <w:spacing w:after="160" w:line="360" w:lineRule="auto"/>
        <w:jc w:val="both"/>
      </w:pPr>
      <w:r>
        <w:rPr>
          <w:noProof/>
        </w:rPr>
      </w:r>
      <w:r w:rsidR="00E70376">
        <w:rPr>
          <w:noProof/>
        </w:rPr>
        <w:object w:dxaOrig="7875" w:dyaOrig="6720" w14:anchorId="394B9B51">
          <v:shape id="3" o:spid="_x0000_i1027" type="#_x0000_t75" style="width:393.5pt;height:335.7pt;visibility:visible;mso-wrap-style:square" o:ole="">
            <v:imagedata r:id="rId14" o:title=""/>
          </v:shape>
          <o:OLEObject Type="Embed" ProgID="StaticMetafile" ShapeID="3" DrawAspect="Content" ObjectID="_1719669073" r:id="rId15"/>
        </w:object>
      </w:r>
      <w:commentRangeEnd w:id="19"/>
      <w:r w:rsidR="00D74B1D">
        <w:rPr>
          <w:rStyle w:val="a3"/>
        </w:rPr>
        <w:commentReference w:id="19"/>
      </w:r>
    </w:p>
    <w:p w14:paraId="42C706CF" w14:textId="77777777" w:rsidR="004B207F" w:rsidRDefault="004B207F">
      <w:pPr>
        <w:pStyle w:val="Standard"/>
        <w:spacing w:after="160" w:line="360" w:lineRule="auto"/>
        <w:jc w:val="both"/>
        <w:rPr>
          <w:rFonts w:ascii="Arial" w:eastAsia="Arial" w:hAnsi="Arial" w:cs="Arial"/>
          <w:color w:val="auto"/>
          <w:sz w:val="22"/>
        </w:rPr>
      </w:pPr>
    </w:p>
    <w:p w14:paraId="685D0E76" w14:textId="77777777" w:rsidR="004B207F" w:rsidRDefault="00D74B1D">
      <w:pPr>
        <w:pStyle w:val="Standard"/>
        <w:spacing w:after="160" w:line="360" w:lineRule="auto"/>
        <w:jc w:val="both"/>
        <w:rPr>
          <w:rFonts w:ascii="Arial" w:eastAsia="Arial" w:hAnsi="Arial" w:cs="Arial"/>
          <w:b/>
          <w:color w:val="auto"/>
        </w:rPr>
      </w:pPr>
      <w:r>
        <w:rPr>
          <w:rFonts w:ascii="Arial" w:eastAsia="Arial" w:hAnsi="Arial" w:cs="Arial"/>
          <w:b/>
          <w:color w:val="auto"/>
        </w:rPr>
        <w:t>Product</w:t>
      </w:r>
    </w:p>
    <w:p w14:paraId="5500A7D9" w14:textId="77777777" w:rsidR="004B207F" w:rsidRDefault="00D74B1D">
      <w:pPr>
        <w:pStyle w:val="Standard"/>
        <w:spacing w:after="160" w:line="360" w:lineRule="auto"/>
        <w:jc w:val="both"/>
      </w:pPr>
      <w:r>
        <w:rPr>
          <w:rFonts w:ascii="Arial" w:eastAsia="Arial" w:hAnsi="Arial" w:cs="Arial"/>
          <w:color w:val="auto"/>
          <w:sz w:val="22"/>
        </w:rPr>
        <w:t xml:space="preserve">The product is what the enterprise offers to sell. It can be physical goods, services and consulting. The product of Maxtin DJ is DJ equipments. It also describes what makes a product great and unique. We focus on usability and features of the products. Our business wants to build something for a different target market, even though we are in a crowded market </w:t>
      </w:r>
      <w:commentRangeStart w:id="20"/>
      <w:r>
        <w:rPr>
          <w:rFonts w:ascii="Arial" w:eastAsia="Arial" w:hAnsi="Arial" w:cs="Arial"/>
          <w:color w:val="auto"/>
          <w:sz w:val="22"/>
        </w:rPr>
        <w:t>place</w:t>
      </w:r>
      <w:commentRangeEnd w:id="20"/>
      <w:r>
        <w:rPr>
          <w:rStyle w:val="a3"/>
        </w:rPr>
        <w:commentReference w:id="20"/>
      </w:r>
      <w:r>
        <w:rPr>
          <w:rFonts w:ascii="Arial" w:eastAsia="Arial" w:hAnsi="Arial" w:cs="Arial"/>
          <w:color w:val="auto"/>
          <w:sz w:val="22"/>
        </w:rPr>
        <w:t>.</w:t>
      </w:r>
    </w:p>
    <w:p w14:paraId="153407A7" w14:textId="77777777" w:rsidR="004B207F" w:rsidRDefault="00D74B1D">
      <w:pPr>
        <w:pStyle w:val="Standard"/>
        <w:spacing w:after="160" w:line="360" w:lineRule="auto"/>
        <w:jc w:val="both"/>
        <w:rPr>
          <w:rFonts w:ascii="Arial" w:eastAsia="Arial" w:hAnsi="Arial" w:cs="Arial"/>
          <w:b/>
          <w:color w:val="auto"/>
        </w:rPr>
      </w:pPr>
      <w:r>
        <w:rPr>
          <w:rFonts w:ascii="Arial" w:eastAsia="Arial" w:hAnsi="Arial" w:cs="Arial"/>
          <w:b/>
          <w:color w:val="auto"/>
        </w:rPr>
        <w:t>Price</w:t>
      </w:r>
    </w:p>
    <w:p w14:paraId="081640A7" w14:textId="77777777" w:rsidR="004B207F" w:rsidRDefault="00D74B1D">
      <w:pPr>
        <w:pStyle w:val="Standard"/>
        <w:spacing w:after="160" w:line="360" w:lineRule="auto"/>
        <w:jc w:val="both"/>
        <w:rPr>
          <w:rFonts w:ascii="Arial" w:eastAsia="Arial" w:hAnsi="Arial" w:cs="Arial"/>
          <w:color w:val="auto"/>
          <w:sz w:val="22"/>
        </w:rPr>
      </w:pPr>
      <w:r>
        <w:rPr>
          <w:rFonts w:ascii="Arial" w:eastAsia="Arial" w:hAnsi="Arial" w:cs="Arial"/>
          <w:color w:val="auto"/>
          <w:sz w:val="22"/>
        </w:rPr>
        <w:t>Price refers to how much one charged to get the product. It is really heard to set a right price for the product (Chen,2018). There are many enterprises who offer best valued products at lower price. To set the price company should consider what would be the lowest price it is willing to sell the product and what would be the highest price that consumers would be willing to pay.</w:t>
      </w:r>
    </w:p>
    <w:p w14:paraId="58BAF5DF" w14:textId="77777777" w:rsidR="004B207F" w:rsidRDefault="004B207F">
      <w:pPr>
        <w:pStyle w:val="Standard"/>
        <w:spacing w:after="160" w:line="360" w:lineRule="auto"/>
        <w:jc w:val="both"/>
        <w:rPr>
          <w:rFonts w:ascii="Arial" w:eastAsia="Arial" w:hAnsi="Arial" w:cs="Arial"/>
          <w:color w:val="auto"/>
          <w:sz w:val="22"/>
        </w:rPr>
      </w:pPr>
    </w:p>
    <w:p w14:paraId="1777567D" w14:textId="77777777" w:rsidR="004B207F" w:rsidRDefault="004B207F">
      <w:pPr>
        <w:pStyle w:val="Standard"/>
        <w:spacing w:after="160" w:line="360" w:lineRule="auto"/>
        <w:jc w:val="both"/>
        <w:rPr>
          <w:rFonts w:ascii="Arial" w:eastAsia="Arial" w:hAnsi="Arial" w:cs="Arial"/>
          <w:color w:val="auto"/>
          <w:sz w:val="22"/>
        </w:rPr>
      </w:pPr>
    </w:p>
    <w:p w14:paraId="583DB128" w14:textId="77777777" w:rsidR="004B207F" w:rsidRDefault="00D74B1D">
      <w:pPr>
        <w:pStyle w:val="Standard"/>
        <w:spacing w:after="160" w:line="360" w:lineRule="auto"/>
        <w:jc w:val="both"/>
        <w:rPr>
          <w:rFonts w:ascii="Arial" w:eastAsia="Arial" w:hAnsi="Arial" w:cs="Arial"/>
          <w:b/>
          <w:color w:val="auto"/>
        </w:rPr>
      </w:pPr>
      <w:r>
        <w:rPr>
          <w:rFonts w:ascii="Arial" w:eastAsia="Arial" w:hAnsi="Arial" w:cs="Arial"/>
          <w:b/>
          <w:color w:val="auto"/>
        </w:rPr>
        <w:t>Place</w:t>
      </w:r>
    </w:p>
    <w:p w14:paraId="51C22AC4" w14:textId="77777777" w:rsidR="004B207F" w:rsidRDefault="00D74B1D">
      <w:pPr>
        <w:pStyle w:val="Standard"/>
        <w:spacing w:after="160" w:line="360" w:lineRule="auto"/>
        <w:jc w:val="both"/>
      </w:pPr>
      <w:commentRangeStart w:id="21"/>
      <w:r>
        <w:rPr>
          <w:rFonts w:ascii="Arial" w:eastAsia="Arial" w:hAnsi="Arial" w:cs="Arial"/>
          <w:color w:val="auto"/>
          <w:sz w:val="22"/>
        </w:rPr>
        <w:t>Place refers to the location where the company or enterprise is located. So, the location has to be picked where targeted customers are. To find the proper place or location for business firm, firm needs to analyse where is the customers (Chen,2018), which distribution channels are currently working and do the firm directly sell its products to end customers or go through Middle man.</w:t>
      </w:r>
      <w:commentRangeEnd w:id="21"/>
      <w:r>
        <w:rPr>
          <w:rStyle w:val="a3"/>
        </w:rPr>
        <w:commentReference w:id="21"/>
      </w:r>
    </w:p>
    <w:p w14:paraId="20EF75E0" w14:textId="77777777" w:rsidR="004B207F" w:rsidRDefault="00D74B1D">
      <w:pPr>
        <w:pStyle w:val="Standard"/>
        <w:spacing w:after="160" w:line="360" w:lineRule="auto"/>
        <w:jc w:val="both"/>
        <w:rPr>
          <w:rFonts w:ascii="Arial" w:eastAsia="Arial" w:hAnsi="Arial" w:cs="Arial"/>
          <w:b/>
          <w:color w:val="auto"/>
        </w:rPr>
      </w:pPr>
      <w:r>
        <w:rPr>
          <w:rFonts w:ascii="Arial" w:eastAsia="Arial" w:hAnsi="Arial" w:cs="Arial"/>
          <w:b/>
          <w:color w:val="auto"/>
        </w:rPr>
        <w:t>Promotion</w:t>
      </w:r>
    </w:p>
    <w:p w14:paraId="1D89CF98" w14:textId="77777777" w:rsidR="004B207F" w:rsidRDefault="00D74B1D">
      <w:pPr>
        <w:pStyle w:val="Standard"/>
        <w:spacing w:after="160" w:line="360" w:lineRule="auto"/>
        <w:jc w:val="both"/>
      </w:pPr>
      <w:r>
        <w:rPr>
          <w:rFonts w:ascii="Arial" w:eastAsia="Arial" w:hAnsi="Arial" w:cs="Arial"/>
          <w:color w:val="auto"/>
          <w:sz w:val="22"/>
        </w:rPr>
        <w:t>Promotion refers to the communication which promote a product, activity or a brand among the target customers (Jusoh,2022). It is the way of attracting target customers. There are many tools of promotion like advertising, public relations, digital marketing, direct selling, personal selling, sales promotion and event marketing. Event marketing is best choice for us to promote our products</w:t>
      </w:r>
      <w:r>
        <w:rPr>
          <w:rFonts w:ascii="Arial" w:eastAsia="Arial" w:hAnsi="Arial" w:cs="Arial"/>
          <w:color w:val="auto"/>
        </w:rPr>
        <w:t>.</w:t>
      </w:r>
    </w:p>
    <w:p w14:paraId="4AEDBD0E" w14:textId="77777777" w:rsidR="004B207F" w:rsidRDefault="004B207F">
      <w:pPr>
        <w:pStyle w:val="Standard"/>
        <w:spacing w:after="160" w:line="360" w:lineRule="auto"/>
        <w:jc w:val="both"/>
      </w:pPr>
    </w:p>
    <w:p w14:paraId="1D7A9CD4" w14:textId="77777777" w:rsidR="004B207F" w:rsidRDefault="00D74B1D">
      <w:pPr>
        <w:pStyle w:val="Standard"/>
        <w:spacing w:before="40" w:line="360" w:lineRule="auto"/>
        <w:ind w:left="360" w:hanging="360"/>
        <w:jc w:val="both"/>
        <w:rPr>
          <w:rFonts w:ascii="Arial" w:eastAsia="Arial" w:hAnsi="Arial" w:cs="Arial"/>
          <w:b/>
          <w:color w:val="2F5496"/>
        </w:rPr>
      </w:pPr>
      <w:r>
        <w:rPr>
          <w:rFonts w:ascii="Arial" w:eastAsia="Arial" w:hAnsi="Arial" w:cs="Arial"/>
          <w:b/>
          <w:color w:val="2F5496"/>
        </w:rPr>
        <w:t>Explanation of the target market and marketing strategies of Maxtin DJ</w:t>
      </w:r>
    </w:p>
    <w:p w14:paraId="03DF2339" w14:textId="77777777" w:rsidR="004B207F" w:rsidRDefault="00D74B1D">
      <w:pPr>
        <w:pStyle w:val="Standard"/>
        <w:spacing w:after="160" w:line="360" w:lineRule="auto"/>
        <w:jc w:val="both"/>
        <w:rPr>
          <w:rFonts w:ascii="Arial" w:eastAsia="Arial" w:hAnsi="Arial" w:cs="Arial"/>
          <w:b/>
          <w:color w:val="auto"/>
        </w:rPr>
      </w:pPr>
      <w:r>
        <w:rPr>
          <w:rFonts w:ascii="Arial" w:eastAsia="Arial" w:hAnsi="Arial" w:cs="Arial"/>
          <w:b/>
          <w:color w:val="auto"/>
        </w:rPr>
        <w:t>Target market</w:t>
      </w:r>
    </w:p>
    <w:p w14:paraId="2256E9A5" w14:textId="77777777" w:rsidR="004B207F" w:rsidRDefault="00D74B1D">
      <w:pPr>
        <w:pStyle w:val="Standard"/>
        <w:spacing w:after="160" w:line="360" w:lineRule="auto"/>
        <w:jc w:val="both"/>
      </w:pPr>
      <w:commentRangeStart w:id="22"/>
      <w:r>
        <w:rPr>
          <w:rFonts w:ascii="Arial" w:eastAsia="Arial" w:hAnsi="Arial" w:cs="Arial"/>
          <w:color w:val="auto"/>
          <w:sz w:val="22"/>
        </w:rPr>
        <w:t>A target market is a specific group of people with shared characteristics to whom a company want to sell its end products. Companies use target markets to find out their potential customers and set marketing strategies which help them to achieve their business objectives (Graham,2022). Developing the target market entails conceptualizing the product, recognizing the market need for the product, researching the target market, etc. Target marketing means cutting off the whole market into many segments and setting marketing strategies for each segment to enhance the market share. Target marketing would involve using marketing tactics to target a specific market group, which might be crucial to attract new customers, expand business opportunities across the country, and expand the distribution network broader.</w:t>
      </w:r>
      <w:commentRangeEnd w:id="22"/>
      <w:r>
        <w:rPr>
          <w:rStyle w:val="a3"/>
        </w:rPr>
        <w:commentReference w:id="22"/>
      </w:r>
    </w:p>
    <w:p w14:paraId="7B4E31A9" w14:textId="77777777" w:rsidR="004B207F" w:rsidRDefault="00D74B1D">
      <w:pPr>
        <w:pStyle w:val="Standard"/>
        <w:spacing w:after="160" w:line="360" w:lineRule="auto"/>
        <w:jc w:val="both"/>
        <w:rPr>
          <w:rFonts w:ascii="Arial" w:eastAsia="Arial" w:hAnsi="Arial" w:cs="Arial"/>
          <w:b/>
          <w:color w:val="auto"/>
        </w:rPr>
      </w:pPr>
      <w:r>
        <w:rPr>
          <w:rFonts w:ascii="Arial" w:eastAsia="Arial" w:hAnsi="Arial" w:cs="Arial"/>
          <w:b/>
          <w:color w:val="auto"/>
        </w:rPr>
        <w:t xml:space="preserve"> Marketing Strategy</w:t>
      </w:r>
    </w:p>
    <w:p w14:paraId="01D40E9E" w14:textId="77777777" w:rsidR="004B207F" w:rsidRDefault="00D74B1D">
      <w:pPr>
        <w:pStyle w:val="Standard"/>
        <w:spacing w:after="160" w:line="360" w:lineRule="auto"/>
        <w:jc w:val="both"/>
        <w:rPr>
          <w:rFonts w:ascii="Arial" w:eastAsia="Arial" w:hAnsi="Arial" w:cs="Arial"/>
          <w:color w:val="auto"/>
          <w:sz w:val="22"/>
        </w:rPr>
      </w:pPr>
      <w:r>
        <w:rPr>
          <w:rFonts w:ascii="Arial" w:eastAsia="Arial" w:hAnsi="Arial" w:cs="Arial"/>
          <w:color w:val="auto"/>
          <w:sz w:val="22"/>
        </w:rPr>
        <w:t>By establishing the lowest possible costs for services, interactions, and products, an expenditure initiative approach aims to get the upper hand. The administration must constantly try to reduce costs at every level in order to get the upper hand, which is exceedingly difficult for an initiative. The ability of the cost system to capture a significant share of the total industry and to attract the attention of customers cannot be overstated. (Morgan,2019). If the firm is producing substandard labour and goods at a low profit margin, it will eventually lead to dissatisfaction. In order to promote this approach, a company's labour and goods must be appropriate and well-defined for its target clientele, and this must be much cheaper and more serious than other companies generating comparable products or services.</w:t>
      </w:r>
    </w:p>
    <w:p w14:paraId="3F417E5E" w14:textId="77777777" w:rsidR="004B207F" w:rsidRDefault="00D74B1D">
      <w:pPr>
        <w:pStyle w:val="Standard"/>
        <w:spacing w:after="160" w:line="360" w:lineRule="auto"/>
        <w:jc w:val="both"/>
        <w:rPr>
          <w:rFonts w:ascii="Arial" w:eastAsia="Arial" w:hAnsi="Arial" w:cs="Arial"/>
          <w:color w:val="auto"/>
          <w:sz w:val="22"/>
        </w:rPr>
      </w:pPr>
      <w:r>
        <w:rPr>
          <w:rFonts w:ascii="Arial" w:eastAsia="Arial" w:hAnsi="Arial" w:cs="Arial"/>
          <w:color w:val="auto"/>
          <w:sz w:val="22"/>
        </w:rPr>
        <w:lastRenderedPageBreak/>
        <w:t>Using a separation technique, a company may give its customers something new, different, and distinctive from what their competitors are doing in the commercial centre. When it comes to business and competition, this strategy has a huge impact (Smith, 2018). It also provides a competitive advantage. However, unless there is a significant financial benefit, a company will not be able to operate profitably for very long using this approach. If a company is able to isolate its services, it won't have to compete on price with rivals and will have a greater appeal to certain clientele.</w:t>
      </w:r>
    </w:p>
    <w:p w14:paraId="4E99B41E" w14:textId="77777777" w:rsidR="004B207F" w:rsidRDefault="00D74B1D">
      <w:pPr>
        <w:pStyle w:val="Standard"/>
        <w:spacing w:after="160" w:line="360" w:lineRule="auto"/>
        <w:jc w:val="both"/>
        <w:rPr>
          <w:rFonts w:ascii="Arial" w:eastAsia="Arial" w:hAnsi="Arial" w:cs="Arial"/>
          <w:color w:val="auto"/>
          <w:sz w:val="22"/>
        </w:rPr>
      </w:pPr>
      <w:r>
        <w:rPr>
          <w:rFonts w:ascii="Arial" w:eastAsia="Arial" w:hAnsi="Arial" w:cs="Arial"/>
          <w:color w:val="auto"/>
          <w:sz w:val="22"/>
        </w:rPr>
        <w:t>The marketing strategy is to underscore prevalent help. To entice new customers, we aggressively expose the flaws of our competitors.</w:t>
      </w:r>
    </w:p>
    <w:p w14:paraId="799FB6D1" w14:textId="77777777" w:rsidR="004B207F" w:rsidRDefault="00D74B1D">
      <w:pPr>
        <w:pStyle w:val="Standard"/>
        <w:spacing w:before="40" w:line="360" w:lineRule="auto"/>
        <w:ind w:left="360" w:hanging="360"/>
        <w:jc w:val="both"/>
      </w:pPr>
      <w:r>
        <w:rPr>
          <w:rFonts w:ascii="Arial" w:eastAsia="Arial" w:hAnsi="Arial" w:cs="Arial"/>
          <w:b/>
          <w:color w:val="2F5496"/>
        </w:rPr>
        <w:t xml:space="preserve">Cash flow </w:t>
      </w:r>
      <w:commentRangeStart w:id="23"/>
      <w:r>
        <w:rPr>
          <w:rFonts w:ascii="Arial" w:eastAsia="Arial" w:hAnsi="Arial" w:cs="Arial"/>
          <w:b/>
          <w:color w:val="2F5496"/>
        </w:rPr>
        <w:t>forecast</w:t>
      </w:r>
      <w:commentRangeEnd w:id="23"/>
      <w:r>
        <w:rPr>
          <w:rStyle w:val="a3"/>
        </w:rPr>
        <w:commentReference w:id="23"/>
      </w:r>
    </w:p>
    <w:p w14:paraId="7F355A8C" w14:textId="77777777" w:rsidR="004B207F" w:rsidRDefault="00D74B1D">
      <w:pPr>
        <w:pStyle w:val="Standard"/>
        <w:spacing w:after="160" w:line="360" w:lineRule="auto"/>
        <w:jc w:val="both"/>
        <w:rPr>
          <w:rFonts w:ascii="Arial" w:eastAsia="Arial" w:hAnsi="Arial" w:cs="Arial"/>
          <w:color w:val="auto"/>
          <w:sz w:val="22"/>
        </w:rPr>
      </w:pPr>
      <w:r>
        <w:rPr>
          <w:rFonts w:ascii="Arial" w:eastAsia="Arial" w:hAnsi="Arial" w:cs="Arial"/>
          <w:color w:val="auto"/>
          <w:sz w:val="22"/>
        </w:rPr>
        <w:t>The cash flow of Maxtin DJ is given below</w:t>
      </w:r>
    </w:p>
    <w:tbl>
      <w:tblPr>
        <w:tblW w:w="9014" w:type="dxa"/>
        <w:tblLayout w:type="fixed"/>
        <w:tblCellMar>
          <w:left w:w="10" w:type="dxa"/>
          <w:right w:w="10" w:type="dxa"/>
        </w:tblCellMar>
        <w:tblLook w:val="0000" w:firstRow="0" w:lastRow="0" w:firstColumn="0" w:lastColumn="0" w:noHBand="0" w:noVBand="0"/>
      </w:tblPr>
      <w:tblGrid>
        <w:gridCol w:w="962"/>
        <w:gridCol w:w="733"/>
        <w:gridCol w:w="716"/>
        <w:gridCol w:w="746"/>
        <w:gridCol w:w="732"/>
        <w:gridCol w:w="731"/>
        <w:gridCol w:w="731"/>
        <w:gridCol w:w="731"/>
        <w:gridCol w:w="731"/>
        <w:gridCol w:w="731"/>
        <w:gridCol w:w="731"/>
        <w:gridCol w:w="739"/>
      </w:tblGrid>
      <w:tr w:rsidR="004B207F" w14:paraId="0F51D25B" w14:textId="77777777">
        <w:tc>
          <w:tcPr>
            <w:tcW w:w="96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3CDF98FB" w14:textId="77777777" w:rsidR="004B207F" w:rsidRDefault="00D74B1D">
            <w:pPr>
              <w:pStyle w:val="Standard"/>
              <w:jc w:val="both"/>
              <w:rPr>
                <w:rFonts w:ascii="Arial" w:eastAsia="Arial" w:hAnsi="Arial" w:cs="Arial"/>
                <w:color w:val="auto"/>
              </w:rPr>
            </w:pPr>
            <w:r>
              <w:rPr>
                <w:rFonts w:ascii="Arial" w:eastAsia="Arial" w:hAnsi="Arial" w:cs="Arial"/>
                <w:color w:val="auto"/>
              </w:rPr>
              <w:t>Cash inflow</w:t>
            </w:r>
          </w:p>
        </w:tc>
        <w:tc>
          <w:tcPr>
            <w:tcW w:w="733"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8FCB337" w14:textId="77777777" w:rsidR="004B207F" w:rsidRDefault="00D74B1D">
            <w:pPr>
              <w:pStyle w:val="Standard"/>
              <w:jc w:val="both"/>
              <w:rPr>
                <w:rFonts w:ascii="Arial" w:eastAsia="Arial" w:hAnsi="Arial" w:cs="Arial"/>
                <w:color w:val="auto"/>
              </w:rPr>
            </w:pPr>
            <w:r>
              <w:rPr>
                <w:rFonts w:ascii="Arial" w:eastAsia="Arial" w:hAnsi="Arial" w:cs="Arial"/>
                <w:color w:val="auto"/>
              </w:rPr>
              <w:t>Jan</w:t>
            </w:r>
          </w:p>
        </w:tc>
        <w:tc>
          <w:tcPr>
            <w:tcW w:w="71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4174439C" w14:textId="77777777" w:rsidR="004B207F" w:rsidRDefault="00D74B1D">
            <w:pPr>
              <w:pStyle w:val="Standard"/>
              <w:jc w:val="both"/>
              <w:rPr>
                <w:rFonts w:ascii="Arial" w:eastAsia="Arial" w:hAnsi="Arial" w:cs="Arial"/>
                <w:color w:val="auto"/>
              </w:rPr>
            </w:pPr>
            <w:r>
              <w:rPr>
                <w:rFonts w:ascii="Arial" w:eastAsia="Arial" w:hAnsi="Arial" w:cs="Arial"/>
                <w:color w:val="auto"/>
              </w:rPr>
              <w:t>Feb</w:t>
            </w:r>
          </w:p>
        </w:tc>
        <w:tc>
          <w:tcPr>
            <w:tcW w:w="74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24529077" w14:textId="77777777" w:rsidR="004B207F" w:rsidRDefault="00D74B1D">
            <w:pPr>
              <w:pStyle w:val="Standard"/>
              <w:jc w:val="both"/>
              <w:rPr>
                <w:rFonts w:ascii="Arial" w:eastAsia="Arial" w:hAnsi="Arial" w:cs="Arial"/>
                <w:color w:val="auto"/>
              </w:rPr>
            </w:pPr>
            <w:r>
              <w:rPr>
                <w:rFonts w:ascii="Arial" w:eastAsia="Arial" w:hAnsi="Arial" w:cs="Arial"/>
                <w:color w:val="auto"/>
              </w:rPr>
              <w:t>Mar</w:t>
            </w:r>
          </w:p>
        </w:tc>
        <w:tc>
          <w:tcPr>
            <w:tcW w:w="73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E7CE213" w14:textId="77777777" w:rsidR="004B207F" w:rsidRDefault="00D74B1D">
            <w:pPr>
              <w:pStyle w:val="Standard"/>
              <w:jc w:val="both"/>
              <w:rPr>
                <w:rFonts w:ascii="Arial" w:eastAsia="Arial" w:hAnsi="Arial" w:cs="Arial"/>
                <w:color w:val="auto"/>
              </w:rPr>
            </w:pPr>
            <w:r>
              <w:rPr>
                <w:rFonts w:ascii="Arial" w:eastAsia="Arial" w:hAnsi="Arial" w:cs="Arial"/>
                <w:color w:val="auto"/>
              </w:rPr>
              <w:t>Apr</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7F9B942" w14:textId="77777777" w:rsidR="004B207F" w:rsidRDefault="00D74B1D">
            <w:pPr>
              <w:pStyle w:val="Standard"/>
              <w:jc w:val="both"/>
              <w:rPr>
                <w:rFonts w:ascii="Arial" w:eastAsia="Arial" w:hAnsi="Arial" w:cs="Arial"/>
                <w:color w:val="auto"/>
              </w:rPr>
            </w:pPr>
            <w:r>
              <w:rPr>
                <w:rFonts w:ascii="Arial" w:eastAsia="Arial" w:hAnsi="Arial" w:cs="Arial"/>
                <w:color w:val="auto"/>
              </w:rPr>
              <w:t>May</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2450851" w14:textId="77777777" w:rsidR="004B207F" w:rsidRDefault="00D74B1D">
            <w:pPr>
              <w:pStyle w:val="Standard"/>
              <w:jc w:val="both"/>
              <w:rPr>
                <w:rFonts w:ascii="Arial" w:eastAsia="Arial" w:hAnsi="Arial" w:cs="Arial"/>
                <w:color w:val="auto"/>
              </w:rPr>
            </w:pPr>
            <w:r>
              <w:rPr>
                <w:rFonts w:ascii="Arial" w:eastAsia="Arial" w:hAnsi="Arial" w:cs="Arial"/>
                <w:color w:val="auto"/>
              </w:rPr>
              <w:t>Jun</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D5D087B" w14:textId="77777777" w:rsidR="004B207F" w:rsidRDefault="00D74B1D">
            <w:pPr>
              <w:pStyle w:val="Standard"/>
              <w:jc w:val="both"/>
              <w:rPr>
                <w:rFonts w:ascii="Arial" w:eastAsia="Arial" w:hAnsi="Arial" w:cs="Arial"/>
                <w:color w:val="auto"/>
              </w:rPr>
            </w:pPr>
            <w:r>
              <w:rPr>
                <w:rFonts w:ascii="Arial" w:eastAsia="Arial" w:hAnsi="Arial" w:cs="Arial"/>
                <w:color w:val="auto"/>
              </w:rPr>
              <w:t>July</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51B36AA" w14:textId="77777777" w:rsidR="004B207F" w:rsidRDefault="00D74B1D">
            <w:pPr>
              <w:pStyle w:val="Standard"/>
              <w:jc w:val="both"/>
              <w:rPr>
                <w:rFonts w:ascii="Arial" w:eastAsia="Arial" w:hAnsi="Arial" w:cs="Arial"/>
                <w:color w:val="auto"/>
              </w:rPr>
            </w:pPr>
            <w:r>
              <w:rPr>
                <w:rFonts w:ascii="Arial" w:eastAsia="Arial" w:hAnsi="Arial" w:cs="Arial"/>
                <w:color w:val="auto"/>
              </w:rPr>
              <w:t>Aug</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00D0BC0" w14:textId="77777777" w:rsidR="004B207F" w:rsidRDefault="00D74B1D">
            <w:pPr>
              <w:pStyle w:val="Standard"/>
              <w:jc w:val="both"/>
              <w:rPr>
                <w:rFonts w:ascii="Arial" w:eastAsia="Arial" w:hAnsi="Arial" w:cs="Arial"/>
                <w:color w:val="auto"/>
              </w:rPr>
            </w:pPr>
            <w:r>
              <w:rPr>
                <w:rFonts w:ascii="Arial" w:eastAsia="Arial" w:hAnsi="Arial" w:cs="Arial"/>
                <w:color w:val="auto"/>
              </w:rPr>
              <w:t>Sep</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F887F1E" w14:textId="77777777" w:rsidR="004B207F" w:rsidRDefault="00D74B1D">
            <w:pPr>
              <w:pStyle w:val="Standard"/>
              <w:jc w:val="both"/>
              <w:rPr>
                <w:rFonts w:ascii="Arial" w:eastAsia="Arial" w:hAnsi="Arial" w:cs="Arial"/>
                <w:color w:val="auto"/>
              </w:rPr>
            </w:pPr>
            <w:r>
              <w:rPr>
                <w:rFonts w:ascii="Arial" w:eastAsia="Arial" w:hAnsi="Arial" w:cs="Arial"/>
                <w:color w:val="auto"/>
              </w:rPr>
              <w:t>Oct</w:t>
            </w:r>
          </w:p>
        </w:tc>
        <w:tc>
          <w:tcPr>
            <w:tcW w:w="739"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2818ED9" w14:textId="77777777" w:rsidR="004B207F" w:rsidRDefault="00D74B1D">
            <w:pPr>
              <w:pStyle w:val="Standard"/>
              <w:jc w:val="both"/>
              <w:rPr>
                <w:rFonts w:ascii="Arial" w:eastAsia="Arial" w:hAnsi="Arial" w:cs="Arial"/>
                <w:color w:val="auto"/>
              </w:rPr>
            </w:pPr>
            <w:r>
              <w:rPr>
                <w:rFonts w:ascii="Arial" w:eastAsia="Arial" w:hAnsi="Arial" w:cs="Arial"/>
                <w:color w:val="auto"/>
              </w:rPr>
              <w:t>Nov</w:t>
            </w:r>
          </w:p>
        </w:tc>
      </w:tr>
      <w:tr w:rsidR="004B207F" w14:paraId="229F6A55" w14:textId="77777777">
        <w:tc>
          <w:tcPr>
            <w:tcW w:w="96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0FFB763" w14:textId="77777777" w:rsidR="004B207F" w:rsidRDefault="00D74B1D">
            <w:pPr>
              <w:pStyle w:val="Standard"/>
              <w:jc w:val="both"/>
              <w:rPr>
                <w:rFonts w:ascii="Arial" w:eastAsia="Arial" w:hAnsi="Arial" w:cs="Arial"/>
                <w:color w:val="auto"/>
              </w:rPr>
            </w:pPr>
            <w:r>
              <w:rPr>
                <w:rFonts w:ascii="Arial" w:eastAsia="Arial" w:hAnsi="Arial" w:cs="Arial"/>
                <w:color w:val="auto"/>
              </w:rPr>
              <w:t>Opening balance</w:t>
            </w:r>
          </w:p>
        </w:tc>
        <w:tc>
          <w:tcPr>
            <w:tcW w:w="733"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D2B31FE" w14:textId="77777777" w:rsidR="004B207F" w:rsidRDefault="00D74B1D">
            <w:pPr>
              <w:pStyle w:val="Standard"/>
              <w:jc w:val="both"/>
              <w:rPr>
                <w:rFonts w:ascii="Arial" w:eastAsia="Arial" w:hAnsi="Arial" w:cs="Arial"/>
                <w:color w:val="auto"/>
              </w:rPr>
            </w:pPr>
            <w:r>
              <w:rPr>
                <w:rFonts w:ascii="Arial" w:eastAsia="Arial" w:hAnsi="Arial" w:cs="Arial"/>
                <w:color w:val="auto"/>
              </w:rPr>
              <w:t>50000</w:t>
            </w:r>
          </w:p>
        </w:tc>
        <w:tc>
          <w:tcPr>
            <w:tcW w:w="71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D29E617" w14:textId="77777777" w:rsidR="004B207F" w:rsidRDefault="00D74B1D">
            <w:pPr>
              <w:pStyle w:val="Standard"/>
              <w:jc w:val="both"/>
              <w:rPr>
                <w:rFonts w:ascii="Arial" w:eastAsia="Arial" w:hAnsi="Arial" w:cs="Arial"/>
                <w:color w:val="auto"/>
              </w:rPr>
            </w:pPr>
            <w:r>
              <w:rPr>
                <w:rFonts w:ascii="Arial" w:eastAsia="Arial" w:hAnsi="Arial" w:cs="Arial"/>
                <w:color w:val="auto"/>
              </w:rPr>
              <w:t>51000</w:t>
            </w:r>
          </w:p>
        </w:tc>
        <w:tc>
          <w:tcPr>
            <w:tcW w:w="74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4B6CF445" w14:textId="77777777" w:rsidR="004B207F" w:rsidRDefault="00D74B1D">
            <w:pPr>
              <w:pStyle w:val="Standard"/>
              <w:jc w:val="both"/>
              <w:rPr>
                <w:rFonts w:ascii="Arial" w:eastAsia="Arial" w:hAnsi="Arial" w:cs="Arial"/>
                <w:color w:val="auto"/>
              </w:rPr>
            </w:pPr>
            <w:r>
              <w:rPr>
                <w:rFonts w:ascii="Arial" w:eastAsia="Arial" w:hAnsi="Arial" w:cs="Arial"/>
                <w:color w:val="auto"/>
              </w:rPr>
              <w:t>53000</w:t>
            </w:r>
          </w:p>
        </w:tc>
        <w:tc>
          <w:tcPr>
            <w:tcW w:w="73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2DE3D4E8" w14:textId="77777777" w:rsidR="004B207F" w:rsidRDefault="00D74B1D">
            <w:pPr>
              <w:pStyle w:val="Standard"/>
              <w:jc w:val="both"/>
              <w:rPr>
                <w:rFonts w:ascii="Arial" w:eastAsia="Arial" w:hAnsi="Arial" w:cs="Arial"/>
                <w:color w:val="auto"/>
              </w:rPr>
            </w:pPr>
            <w:r>
              <w:rPr>
                <w:rFonts w:ascii="Arial" w:eastAsia="Arial" w:hAnsi="Arial" w:cs="Arial"/>
                <w:color w:val="auto"/>
              </w:rPr>
              <w:t>59000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86B99F5" w14:textId="77777777" w:rsidR="004B207F" w:rsidRDefault="00D74B1D">
            <w:pPr>
              <w:pStyle w:val="Standard"/>
              <w:jc w:val="both"/>
              <w:rPr>
                <w:rFonts w:ascii="Arial" w:eastAsia="Arial" w:hAnsi="Arial" w:cs="Arial"/>
                <w:color w:val="auto"/>
              </w:rPr>
            </w:pPr>
            <w:r>
              <w:rPr>
                <w:rFonts w:ascii="Arial" w:eastAsia="Arial" w:hAnsi="Arial" w:cs="Arial"/>
                <w:color w:val="auto"/>
              </w:rPr>
              <w:t>62000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2FDFF07" w14:textId="77777777" w:rsidR="004B207F" w:rsidRDefault="00D74B1D">
            <w:pPr>
              <w:pStyle w:val="Standard"/>
              <w:jc w:val="both"/>
              <w:rPr>
                <w:rFonts w:ascii="Arial" w:eastAsia="Arial" w:hAnsi="Arial" w:cs="Arial"/>
                <w:color w:val="auto"/>
              </w:rPr>
            </w:pPr>
            <w:r>
              <w:rPr>
                <w:rFonts w:ascii="Arial" w:eastAsia="Arial" w:hAnsi="Arial" w:cs="Arial"/>
                <w:color w:val="auto"/>
              </w:rPr>
              <w:t>66000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52DA422" w14:textId="77777777" w:rsidR="004B207F" w:rsidRDefault="00D74B1D">
            <w:pPr>
              <w:pStyle w:val="Standard"/>
              <w:jc w:val="both"/>
              <w:rPr>
                <w:rFonts w:ascii="Arial" w:eastAsia="Arial" w:hAnsi="Arial" w:cs="Arial"/>
                <w:color w:val="auto"/>
              </w:rPr>
            </w:pPr>
            <w:r>
              <w:rPr>
                <w:rFonts w:ascii="Arial" w:eastAsia="Arial" w:hAnsi="Arial" w:cs="Arial"/>
                <w:color w:val="auto"/>
              </w:rPr>
              <w:t>68000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2FE781B" w14:textId="77777777" w:rsidR="004B207F" w:rsidRDefault="00D74B1D">
            <w:pPr>
              <w:pStyle w:val="Standard"/>
              <w:jc w:val="both"/>
              <w:rPr>
                <w:rFonts w:ascii="Arial" w:eastAsia="Arial" w:hAnsi="Arial" w:cs="Arial"/>
                <w:color w:val="auto"/>
              </w:rPr>
            </w:pPr>
            <w:r>
              <w:rPr>
                <w:rFonts w:ascii="Arial" w:eastAsia="Arial" w:hAnsi="Arial" w:cs="Arial"/>
                <w:color w:val="auto"/>
              </w:rPr>
              <w:t>69000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47526FC9" w14:textId="77777777" w:rsidR="004B207F" w:rsidRDefault="00D74B1D">
            <w:pPr>
              <w:pStyle w:val="Standard"/>
              <w:jc w:val="both"/>
              <w:rPr>
                <w:rFonts w:ascii="Arial" w:eastAsia="Arial" w:hAnsi="Arial" w:cs="Arial"/>
                <w:color w:val="auto"/>
              </w:rPr>
            </w:pPr>
            <w:r>
              <w:rPr>
                <w:rFonts w:ascii="Arial" w:eastAsia="Arial" w:hAnsi="Arial" w:cs="Arial"/>
                <w:color w:val="auto"/>
              </w:rPr>
              <w:t>74000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409752E7" w14:textId="77777777" w:rsidR="004B207F" w:rsidRDefault="00D74B1D">
            <w:pPr>
              <w:pStyle w:val="Standard"/>
              <w:jc w:val="both"/>
              <w:rPr>
                <w:rFonts w:ascii="Arial" w:eastAsia="Arial" w:hAnsi="Arial" w:cs="Arial"/>
                <w:color w:val="auto"/>
              </w:rPr>
            </w:pPr>
            <w:r>
              <w:rPr>
                <w:rFonts w:ascii="Arial" w:eastAsia="Arial" w:hAnsi="Arial" w:cs="Arial"/>
                <w:color w:val="auto"/>
              </w:rPr>
              <w:t>77000</w:t>
            </w:r>
          </w:p>
        </w:tc>
        <w:tc>
          <w:tcPr>
            <w:tcW w:w="739"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8543C71" w14:textId="77777777" w:rsidR="004B207F" w:rsidRDefault="00D74B1D">
            <w:pPr>
              <w:pStyle w:val="Standard"/>
              <w:jc w:val="both"/>
              <w:rPr>
                <w:rFonts w:ascii="Arial" w:eastAsia="Arial" w:hAnsi="Arial" w:cs="Arial"/>
                <w:color w:val="auto"/>
              </w:rPr>
            </w:pPr>
            <w:r>
              <w:rPr>
                <w:rFonts w:ascii="Arial" w:eastAsia="Arial" w:hAnsi="Arial" w:cs="Arial"/>
                <w:color w:val="auto"/>
              </w:rPr>
              <w:t>88000</w:t>
            </w:r>
          </w:p>
        </w:tc>
      </w:tr>
      <w:tr w:rsidR="004B207F" w14:paraId="44476634" w14:textId="77777777">
        <w:tc>
          <w:tcPr>
            <w:tcW w:w="96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8BF09F5" w14:textId="77777777" w:rsidR="004B207F" w:rsidRDefault="00D74B1D">
            <w:pPr>
              <w:pStyle w:val="Standard"/>
              <w:jc w:val="both"/>
              <w:rPr>
                <w:rFonts w:ascii="Arial" w:eastAsia="Arial" w:hAnsi="Arial" w:cs="Arial"/>
                <w:color w:val="auto"/>
              </w:rPr>
            </w:pPr>
            <w:r>
              <w:rPr>
                <w:rFonts w:ascii="Arial" w:eastAsia="Arial" w:hAnsi="Arial" w:cs="Arial"/>
                <w:color w:val="auto"/>
              </w:rPr>
              <w:t>Sales</w:t>
            </w:r>
          </w:p>
        </w:tc>
        <w:tc>
          <w:tcPr>
            <w:tcW w:w="733"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33EDD5FE" w14:textId="77777777" w:rsidR="004B207F" w:rsidRDefault="00D74B1D">
            <w:pPr>
              <w:pStyle w:val="Standard"/>
              <w:jc w:val="both"/>
              <w:rPr>
                <w:rFonts w:ascii="Arial" w:eastAsia="Arial" w:hAnsi="Arial" w:cs="Arial"/>
                <w:color w:val="auto"/>
              </w:rPr>
            </w:pPr>
            <w:r>
              <w:rPr>
                <w:rFonts w:ascii="Arial" w:eastAsia="Arial" w:hAnsi="Arial" w:cs="Arial"/>
                <w:color w:val="auto"/>
              </w:rPr>
              <w:t>5000</w:t>
            </w:r>
          </w:p>
        </w:tc>
        <w:tc>
          <w:tcPr>
            <w:tcW w:w="71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463750E2" w14:textId="77777777" w:rsidR="004B207F" w:rsidRDefault="00D74B1D">
            <w:pPr>
              <w:pStyle w:val="Standard"/>
              <w:jc w:val="both"/>
              <w:rPr>
                <w:rFonts w:ascii="Arial" w:eastAsia="Arial" w:hAnsi="Arial" w:cs="Arial"/>
                <w:color w:val="auto"/>
              </w:rPr>
            </w:pPr>
            <w:r>
              <w:rPr>
                <w:rFonts w:ascii="Arial" w:eastAsia="Arial" w:hAnsi="Arial" w:cs="Arial"/>
                <w:color w:val="auto"/>
              </w:rPr>
              <w:t>7000</w:t>
            </w:r>
          </w:p>
        </w:tc>
        <w:tc>
          <w:tcPr>
            <w:tcW w:w="74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326BF40" w14:textId="77777777" w:rsidR="004B207F" w:rsidRDefault="00D74B1D">
            <w:pPr>
              <w:pStyle w:val="Standard"/>
              <w:jc w:val="both"/>
              <w:rPr>
                <w:rFonts w:ascii="Arial" w:eastAsia="Arial" w:hAnsi="Arial" w:cs="Arial"/>
                <w:color w:val="auto"/>
              </w:rPr>
            </w:pPr>
            <w:r>
              <w:rPr>
                <w:rFonts w:ascii="Arial" w:eastAsia="Arial" w:hAnsi="Arial" w:cs="Arial"/>
                <w:color w:val="auto"/>
              </w:rPr>
              <w:t>9000</w:t>
            </w:r>
          </w:p>
        </w:tc>
        <w:tc>
          <w:tcPr>
            <w:tcW w:w="73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083C93A" w14:textId="77777777" w:rsidR="004B207F" w:rsidRDefault="00D74B1D">
            <w:pPr>
              <w:pStyle w:val="Standard"/>
              <w:jc w:val="both"/>
              <w:rPr>
                <w:rFonts w:ascii="Arial" w:eastAsia="Arial" w:hAnsi="Arial" w:cs="Arial"/>
                <w:color w:val="auto"/>
              </w:rPr>
            </w:pPr>
            <w:r>
              <w:rPr>
                <w:rFonts w:ascii="Arial" w:eastAsia="Arial" w:hAnsi="Arial" w:cs="Arial"/>
                <w:color w:val="auto"/>
              </w:rPr>
              <w:t>8000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2ACB7AC8" w14:textId="77777777" w:rsidR="004B207F" w:rsidRDefault="00D74B1D">
            <w:pPr>
              <w:pStyle w:val="Standard"/>
              <w:jc w:val="both"/>
              <w:rPr>
                <w:rFonts w:ascii="Arial" w:eastAsia="Arial" w:hAnsi="Arial" w:cs="Arial"/>
                <w:color w:val="auto"/>
              </w:rPr>
            </w:pPr>
            <w:r>
              <w:rPr>
                <w:rFonts w:ascii="Arial" w:eastAsia="Arial" w:hAnsi="Arial" w:cs="Arial"/>
                <w:color w:val="auto"/>
              </w:rPr>
              <w:t>11000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B3213C9" w14:textId="77777777" w:rsidR="004B207F" w:rsidRDefault="00D74B1D">
            <w:pPr>
              <w:pStyle w:val="Standard"/>
              <w:jc w:val="both"/>
              <w:rPr>
                <w:rFonts w:ascii="Arial" w:eastAsia="Arial" w:hAnsi="Arial" w:cs="Arial"/>
                <w:color w:val="auto"/>
              </w:rPr>
            </w:pPr>
            <w:r>
              <w:rPr>
                <w:rFonts w:ascii="Arial" w:eastAsia="Arial" w:hAnsi="Arial" w:cs="Arial"/>
                <w:color w:val="auto"/>
              </w:rPr>
              <w:t>10000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2B2DEAA6" w14:textId="77777777" w:rsidR="004B207F" w:rsidRDefault="00D74B1D">
            <w:pPr>
              <w:pStyle w:val="Standard"/>
              <w:jc w:val="both"/>
              <w:rPr>
                <w:rFonts w:ascii="Arial" w:eastAsia="Arial" w:hAnsi="Arial" w:cs="Arial"/>
                <w:color w:val="auto"/>
              </w:rPr>
            </w:pPr>
            <w:r>
              <w:rPr>
                <w:rFonts w:ascii="Arial" w:eastAsia="Arial" w:hAnsi="Arial" w:cs="Arial"/>
                <w:color w:val="auto"/>
              </w:rPr>
              <w:t>13000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B8FB9F9" w14:textId="77777777" w:rsidR="004B207F" w:rsidRDefault="00D74B1D">
            <w:pPr>
              <w:pStyle w:val="Standard"/>
              <w:jc w:val="both"/>
              <w:rPr>
                <w:rFonts w:ascii="Arial" w:eastAsia="Arial" w:hAnsi="Arial" w:cs="Arial"/>
                <w:color w:val="auto"/>
              </w:rPr>
            </w:pPr>
            <w:r>
              <w:rPr>
                <w:rFonts w:ascii="Arial" w:eastAsia="Arial" w:hAnsi="Arial" w:cs="Arial"/>
                <w:color w:val="auto"/>
              </w:rPr>
              <w:t>15000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3DE4CDC" w14:textId="77777777" w:rsidR="004B207F" w:rsidRDefault="00D74B1D">
            <w:pPr>
              <w:pStyle w:val="Standard"/>
              <w:jc w:val="both"/>
              <w:rPr>
                <w:rFonts w:ascii="Arial" w:eastAsia="Arial" w:hAnsi="Arial" w:cs="Arial"/>
                <w:color w:val="auto"/>
              </w:rPr>
            </w:pPr>
            <w:r>
              <w:rPr>
                <w:rFonts w:ascii="Arial" w:eastAsia="Arial" w:hAnsi="Arial" w:cs="Arial"/>
                <w:color w:val="auto"/>
              </w:rPr>
              <w:t>18000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32379819" w14:textId="77777777" w:rsidR="004B207F" w:rsidRDefault="00D74B1D">
            <w:pPr>
              <w:pStyle w:val="Standard"/>
              <w:jc w:val="both"/>
              <w:rPr>
                <w:rFonts w:ascii="Arial" w:eastAsia="Arial" w:hAnsi="Arial" w:cs="Arial"/>
                <w:color w:val="auto"/>
              </w:rPr>
            </w:pPr>
            <w:r>
              <w:rPr>
                <w:rFonts w:ascii="Arial" w:eastAsia="Arial" w:hAnsi="Arial" w:cs="Arial"/>
                <w:color w:val="auto"/>
              </w:rPr>
              <w:t>21000</w:t>
            </w:r>
          </w:p>
        </w:tc>
        <w:tc>
          <w:tcPr>
            <w:tcW w:w="739"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9D2BA72" w14:textId="77777777" w:rsidR="004B207F" w:rsidRDefault="00D74B1D">
            <w:pPr>
              <w:pStyle w:val="Standard"/>
              <w:jc w:val="both"/>
              <w:rPr>
                <w:rFonts w:ascii="Arial" w:eastAsia="Arial" w:hAnsi="Arial" w:cs="Arial"/>
                <w:color w:val="auto"/>
              </w:rPr>
            </w:pPr>
            <w:r>
              <w:rPr>
                <w:rFonts w:ascii="Arial" w:eastAsia="Arial" w:hAnsi="Arial" w:cs="Arial"/>
                <w:color w:val="auto"/>
              </w:rPr>
              <w:t>17000</w:t>
            </w:r>
          </w:p>
        </w:tc>
      </w:tr>
      <w:tr w:rsidR="004B207F" w14:paraId="10B47D55" w14:textId="77777777">
        <w:tc>
          <w:tcPr>
            <w:tcW w:w="96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228BAFA" w14:textId="77777777" w:rsidR="004B207F" w:rsidRDefault="00D74B1D">
            <w:pPr>
              <w:pStyle w:val="Standard"/>
              <w:jc w:val="both"/>
              <w:rPr>
                <w:rFonts w:ascii="Arial" w:eastAsia="Arial" w:hAnsi="Arial" w:cs="Arial"/>
                <w:color w:val="auto"/>
              </w:rPr>
            </w:pPr>
            <w:r>
              <w:rPr>
                <w:rFonts w:ascii="Arial" w:eastAsia="Arial" w:hAnsi="Arial" w:cs="Arial"/>
                <w:color w:val="auto"/>
              </w:rPr>
              <w:t>Purchase &amp;wages</w:t>
            </w:r>
          </w:p>
        </w:tc>
        <w:tc>
          <w:tcPr>
            <w:tcW w:w="733"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F99B361" w14:textId="77777777" w:rsidR="004B207F" w:rsidRDefault="00D74B1D">
            <w:pPr>
              <w:pStyle w:val="Standard"/>
              <w:jc w:val="both"/>
              <w:rPr>
                <w:rFonts w:ascii="Arial" w:eastAsia="Arial" w:hAnsi="Arial" w:cs="Arial"/>
                <w:color w:val="auto"/>
              </w:rPr>
            </w:pPr>
            <w:r>
              <w:rPr>
                <w:rFonts w:ascii="Arial" w:eastAsia="Arial" w:hAnsi="Arial" w:cs="Arial"/>
                <w:color w:val="auto"/>
              </w:rPr>
              <w:t>4000</w:t>
            </w:r>
          </w:p>
        </w:tc>
        <w:tc>
          <w:tcPr>
            <w:tcW w:w="71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68370AC" w14:textId="77777777" w:rsidR="004B207F" w:rsidRDefault="00D74B1D">
            <w:pPr>
              <w:pStyle w:val="Standard"/>
              <w:jc w:val="both"/>
              <w:rPr>
                <w:rFonts w:ascii="Arial" w:eastAsia="Arial" w:hAnsi="Arial" w:cs="Arial"/>
                <w:color w:val="auto"/>
              </w:rPr>
            </w:pPr>
            <w:r>
              <w:rPr>
                <w:rFonts w:ascii="Arial" w:eastAsia="Arial" w:hAnsi="Arial" w:cs="Arial"/>
                <w:color w:val="auto"/>
              </w:rPr>
              <w:t>5000</w:t>
            </w:r>
          </w:p>
        </w:tc>
        <w:tc>
          <w:tcPr>
            <w:tcW w:w="74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2B865E90" w14:textId="77777777" w:rsidR="004B207F" w:rsidRDefault="00D74B1D">
            <w:pPr>
              <w:pStyle w:val="Standard"/>
              <w:jc w:val="both"/>
              <w:rPr>
                <w:rFonts w:ascii="Arial" w:eastAsia="Arial" w:hAnsi="Arial" w:cs="Arial"/>
                <w:color w:val="auto"/>
              </w:rPr>
            </w:pPr>
            <w:r>
              <w:rPr>
                <w:rFonts w:ascii="Arial" w:eastAsia="Arial" w:hAnsi="Arial" w:cs="Arial"/>
                <w:color w:val="auto"/>
              </w:rPr>
              <w:t>3000</w:t>
            </w:r>
          </w:p>
        </w:tc>
        <w:tc>
          <w:tcPr>
            <w:tcW w:w="73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CE67953" w14:textId="77777777" w:rsidR="004B207F" w:rsidRDefault="00D74B1D">
            <w:pPr>
              <w:pStyle w:val="Standard"/>
              <w:jc w:val="both"/>
              <w:rPr>
                <w:rFonts w:ascii="Arial" w:eastAsia="Arial" w:hAnsi="Arial" w:cs="Arial"/>
                <w:color w:val="auto"/>
              </w:rPr>
            </w:pPr>
            <w:r>
              <w:rPr>
                <w:rFonts w:ascii="Arial" w:eastAsia="Arial" w:hAnsi="Arial" w:cs="Arial"/>
                <w:color w:val="auto"/>
              </w:rPr>
              <w:t>5000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0C95C24" w14:textId="77777777" w:rsidR="004B207F" w:rsidRDefault="00D74B1D">
            <w:pPr>
              <w:pStyle w:val="Standard"/>
              <w:jc w:val="both"/>
              <w:rPr>
                <w:rFonts w:ascii="Arial" w:eastAsia="Arial" w:hAnsi="Arial" w:cs="Arial"/>
                <w:color w:val="auto"/>
              </w:rPr>
            </w:pPr>
            <w:r>
              <w:rPr>
                <w:rFonts w:ascii="Arial" w:eastAsia="Arial" w:hAnsi="Arial" w:cs="Arial"/>
                <w:color w:val="auto"/>
              </w:rPr>
              <w:t>7000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7E095A4" w14:textId="77777777" w:rsidR="004B207F" w:rsidRDefault="00D74B1D">
            <w:pPr>
              <w:pStyle w:val="Standard"/>
              <w:jc w:val="both"/>
              <w:rPr>
                <w:rFonts w:ascii="Arial" w:eastAsia="Arial" w:hAnsi="Arial" w:cs="Arial"/>
                <w:color w:val="auto"/>
              </w:rPr>
            </w:pPr>
            <w:r>
              <w:rPr>
                <w:rFonts w:ascii="Arial" w:eastAsia="Arial" w:hAnsi="Arial" w:cs="Arial"/>
                <w:color w:val="auto"/>
              </w:rPr>
              <w:t>8000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DD96FC6" w14:textId="77777777" w:rsidR="004B207F" w:rsidRDefault="00D74B1D">
            <w:pPr>
              <w:pStyle w:val="Standard"/>
              <w:jc w:val="both"/>
              <w:rPr>
                <w:rFonts w:ascii="Arial" w:eastAsia="Arial" w:hAnsi="Arial" w:cs="Arial"/>
                <w:color w:val="auto"/>
              </w:rPr>
            </w:pPr>
            <w:r>
              <w:rPr>
                <w:rFonts w:ascii="Arial" w:eastAsia="Arial" w:hAnsi="Arial" w:cs="Arial"/>
                <w:color w:val="auto"/>
              </w:rPr>
              <w:t>12000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39A1C570" w14:textId="77777777" w:rsidR="004B207F" w:rsidRDefault="00D74B1D">
            <w:pPr>
              <w:pStyle w:val="Standard"/>
              <w:jc w:val="both"/>
              <w:rPr>
                <w:rFonts w:ascii="Arial" w:eastAsia="Arial" w:hAnsi="Arial" w:cs="Arial"/>
                <w:color w:val="auto"/>
              </w:rPr>
            </w:pPr>
            <w:r>
              <w:rPr>
                <w:rFonts w:ascii="Arial" w:eastAsia="Arial" w:hAnsi="Arial" w:cs="Arial"/>
                <w:color w:val="auto"/>
              </w:rPr>
              <w:t>10000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E20309C" w14:textId="77777777" w:rsidR="004B207F" w:rsidRDefault="00D74B1D">
            <w:pPr>
              <w:pStyle w:val="Standard"/>
              <w:jc w:val="both"/>
              <w:rPr>
                <w:rFonts w:ascii="Arial" w:eastAsia="Arial" w:hAnsi="Arial" w:cs="Arial"/>
                <w:color w:val="auto"/>
              </w:rPr>
            </w:pPr>
            <w:r>
              <w:rPr>
                <w:rFonts w:ascii="Arial" w:eastAsia="Arial" w:hAnsi="Arial" w:cs="Arial"/>
                <w:color w:val="auto"/>
              </w:rPr>
              <w:t>15000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3F578C3" w14:textId="77777777" w:rsidR="004B207F" w:rsidRDefault="00D74B1D">
            <w:pPr>
              <w:pStyle w:val="Standard"/>
              <w:jc w:val="both"/>
              <w:rPr>
                <w:rFonts w:ascii="Arial" w:eastAsia="Arial" w:hAnsi="Arial" w:cs="Arial"/>
                <w:color w:val="auto"/>
              </w:rPr>
            </w:pPr>
            <w:r>
              <w:rPr>
                <w:rFonts w:ascii="Arial" w:eastAsia="Arial" w:hAnsi="Arial" w:cs="Arial"/>
                <w:color w:val="auto"/>
              </w:rPr>
              <w:t>10000</w:t>
            </w:r>
          </w:p>
        </w:tc>
        <w:tc>
          <w:tcPr>
            <w:tcW w:w="739"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B268B21" w14:textId="77777777" w:rsidR="004B207F" w:rsidRDefault="00D74B1D">
            <w:pPr>
              <w:pStyle w:val="Standard"/>
              <w:jc w:val="both"/>
              <w:rPr>
                <w:rFonts w:ascii="Arial" w:eastAsia="Arial" w:hAnsi="Arial" w:cs="Arial"/>
                <w:color w:val="auto"/>
              </w:rPr>
            </w:pPr>
            <w:r>
              <w:rPr>
                <w:rFonts w:ascii="Arial" w:eastAsia="Arial" w:hAnsi="Arial" w:cs="Arial"/>
                <w:color w:val="auto"/>
              </w:rPr>
              <w:t>10000</w:t>
            </w:r>
          </w:p>
        </w:tc>
      </w:tr>
      <w:tr w:rsidR="004B207F" w14:paraId="14405B01" w14:textId="77777777">
        <w:tc>
          <w:tcPr>
            <w:tcW w:w="96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738E198" w14:textId="77777777" w:rsidR="004B207F" w:rsidRDefault="00D74B1D">
            <w:pPr>
              <w:pStyle w:val="Standard"/>
              <w:jc w:val="both"/>
              <w:rPr>
                <w:rFonts w:ascii="Arial" w:eastAsia="Arial" w:hAnsi="Arial" w:cs="Arial"/>
                <w:color w:val="auto"/>
              </w:rPr>
            </w:pPr>
            <w:r>
              <w:rPr>
                <w:rFonts w:ascii="Arial" w:eastAsia="Arial" w:hAnsi="Arial" w:cs="Arial"/>
                <w:color w:val="auto"/>
              </w:rPr>
              <w:t>Outflow</w:t>
            </w:r>
          </w:p>
        </w:tc>
        <w:tc>
          <w:tcPr>
            <w:tcW w:w="733"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C337B81" w14:textId="77777777" w:rsidR="004B207F" w:rsidRDefault="00D74B1D">
            <w:pPr>
              <w:pStyle w:val="Standard"/>
              <w:jc w:val="both"/>
              <w:rPr>
                <w:rFonts w:ascii="Arial" w:eastAsia="Arial" w:hAnsi="Arial" w:cs="Arial"/>
                <w:color w:val="auto"/>
              </w:rPr>
            </w:pPr>
            <w:r>
              <w:rPr>
                <w:rFonts w:ascii="Arial" w:eastAsia="Arial" w:hAnsi="Arial" w:cs="Arial"/>
                <w:color w:val="auto"/>
              </w:rPr>
              <w:t>1000</w:t>
            </w:r>
          </w:p>
        </w:tc>
        <w:tc>
          <w:tcPr>
            <w:tcW w:w="71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3E15E44C" w14:textId="77777777" w:rsidR="004B207F" w:rsidRDefault="00D74B1D">
            <w:pPr>
              <w:pStyle w:val="Standard"/>
              <w:jc w:val="both"/>
              <w:rPr>
                <w:rFonts w:ascii="Arial" w:eastAsia="Arial" w:hAnsi="Arial" w:cs="Arial"/>
                <w:color w:val="auto"/>
              </w:rPr>
            </w:pPr>
            <w:r>
              <w:rPr>
                <w:rFonts w:ascii="Arial" w:eastAsia="Arial" w:hAnsi="Arial" w:cs="Arial"/>
                <w:color w:val="auto"/>
              </w:rPr>
              <w:t>2000</w:t>
            </w:r>
          </w:p>
        </w:tc>
        <w:tc>
          <w:tcPr>
            <w:tcW w:w="74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8E408AE" w14:textId="77777777" w:rsidR="004B207F" w:rsidRDefault="00D74B1D">
            <w:pPr>
              <w:pStyle w:val="Standard"/>
              <w:jc w:val="both"/>
              <w:rPr>
                <w:rFonts w:ascii="Arial" w:eastAsia="Arial" w:hAnsi="Arial" w:cs="Arial"/>
                <w:color w:val="auto"/>
              </w:rPr>
            </w:pPr>
            <w:r>
              <w:rPr>
                <w:rFonts w:ascii="Arial" w:eastAsia="Arial" w:hAnsi="Arial" w:cs="Arial"/>
                <w:color w:val="auto"/>
              </w:rPr>
              <w:t>6000</w:t>
            </w:r>
          </w:p>
        </w:tc>
        <w:tc>
          <w:tcPr>
            <w:tcW w:w="73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F2DE995" w14:textId="77777777" w:rsidR="004B207F" w:rsidRDefault="00D74B1D">
            <w:pPr>
              <w:pStyle w:val="Standard"/>
              <w:jc w:val="both"/>
              <w:rPr>
                <w:rFonts w:ascii="Arial" w:eastAsia="Arial" w:hAnsi="Arial" w:cs="Arial"/>
                <w:color w:val="auto"/>
              </w:rPr>
            </w:pPr>
            <w:r>
              <w:rPr>
                <w:rFonts w:ascii="Arial" w:eastAsia="Arial" w:hAnsi="Arial" w:cs="Arial"/>
                <w:color w:val="auto"/>
              </w:rPr>
              <w:t>3000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F66C1F5" w14:textId="77777777" w:rsidR="004B207F" w:rsidRDefault="00D74B1D">
            <w:pPr>
              <w:pStyle w:val="Standard"/>
              <w:jc w:val="both"/>
              <w:rPr>
                <w:rFonts w:ascii="Arial" w:eastAsia="Arial" w:hAnsi="Arial" w:cs="Arial"/>
                <w:color w:val="auto"/>
              </w:rPr>
            </w:pPr>
            <w:r>
              <w:rPr>
                <w:rFonts w:ascii="Arial" w:eastAsia="Arial" w:hAnsi="Arial" w:cs="Arial"/>
                <w:color w:val="auto"/>
              </w:rPr>
              <w:t>4000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42BC31F" w14:textId="77777777" w:rsidR="004B207F" w:rsidRDefault="00D74B1D">
            <w:pPr>
              <w:pStyle w:val="Standard"/>
              <w:jc w:val="both"/>
              <w:rPr>
                <w:rFonts w:ascii="Arial" w:eastAsia="Arial" w:hAnsi="Arial" w:cs="Arial"/>
                <w:color w:val="auto"/>
              </w:rPr>
            </w:pPr>
            <w:r>
              <w:rPr>
                <w:rFonts w:ascii="Arial" w:eastAsia="Arial" w:hAnsi="Arial" w:cs="Arial"/>
                <w:color w:val="auto"/>
              </w:rPr>
              <w:t>2000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2DE9647D" w14:textId="77777777" w:rsidR="004B207F" w:rsidRDefault="00D74B1D">
            <w:pPr>
              <w:pStyle w:val="Standard"/>
              <w:jc w:val="both"/>
              <w:rPr>
                <w:rFonts w:ascii="Arial" w:eastAsia="Arial" w:hAnsi="Arial" w:cs="Arial"/>
                <w:color w:val="auto"/>
              </w:rPr>
            </w:pPr>
            <w:r>
              <w:rPr>
                <w:rFonts w:ascii="Arial" w:eastAsia="Arial" w:hAnsi="Arial" w:cs="Arial"/>
                <w:color w:val="auto"/>
              </w:rPr>
              <w:t>1000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DC0DC49" w14:textId="77777777" w:rsidR="004B207F" w:rsidRDefault="00D74B1D">
            <w:pPr>
              <w:pStyle w:val="Standard"/>
              <w:jc w:val="both"/>
              <w:rPr>
                <w:rFonts w:ascii="Arial" w:eastAsia="Arial" w:hAnsi="Arial" w:cs="Arial"/>
                <w:color w:val="auto"/>
              </w:rPr>
            </w:pPr>
            <w:r>
              <w:rPr>
                <w:rFonts w:ascii="Arial" w:eastAsia="Arial" w:hAnsi="Arial" w:cs="Arial"/>
                <w:color w:val="auto"/>
              </w:rPr>
              <w:t>5000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ACFC44C" w14:textId="77777777" w:rsidR="004B207F" w:rsidRDefault="00D74B1D">
            <w:pPr>
              <w:pStyle w:val="Standard"/>
              <w:jc w:val="both"/>
              <w:rPr>
                <w:rFonts w:ascii="Arial" w:eastAsia="Arial" w:hAnsi="Arial" w:cs="Arial"/>
                <w:color w:val="auto"/>
              </w:rPr>
            </w:pPr>
            <w:r>
              <w:rPr>
                <w:rFonts w:ascii="Arial" w:eastAsia="Arial" w:hAnsi="Arial" w:cs="Arial"/>
                <w:color w:val="auto"/>
              </w:rPr>
              <w:t>3000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2FAA611E" w14:textId="77777777" w:rsidR="004B207F" w:rsidRDefault="00D74B1D">
            <w:pPr>
              <w:pStyle w:val="Standard"/>
              <w:jc w:val="both"/>
              <w:rPr>
                <w:rFonts w:ascii="Arial" w:eastAsia="Arial" w:hAnsi="Arial" w:cs="Arial"/>
                <w:color w:val="auto"/>
              </w:rPr>
            </w:pPr>
            <w:r>
              <w:rPr>
                <w:rFonts w:ascii="Arial" w:eastAsia="Arial" w:hAnsi="Arial" w:cs="Arial"/>
                <w:color w:val="auto"/>
              </w:rPr>
              <w:t>11000</w:t>
            </w:r>
          </w:p>
        </w:tc>
        <w:tc>
          <w:tcPr>
            <w:tcW w:w="739"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365C76A5" w14:textId="77777777" w:rsidR="004B207F" w:rsidRDefault="00D74B1D">
            <w:pPr>
              <w:pStyle w:val="Standard"/>
              <w:jc w:val="both"/>
              <w:rPr>
                <w:rFonts w:ascii="Arial" w:eastAsia="Arial" w:hAnsi="Arial" w:cs="Arial"/>
                <w:color w:val="auto"/>
              </w:rPr>
            </w:pPr>
            <w:r>
              <w:rPr>
                <w:rFonts w:ascii="Arial" w:eastAsia="Arial" w:hAnsi="Arial" w:cs="Arial"/>
                <w:color w:val="auto"/>
              </w:rPr>
              <w:t>7000</w:t>
            </w:r>
          </w:p>
        </w:tc>
      </w:tr>
      <w:tr w:rsidR="004B207F" w14:paraId="234CCDD0" w14:textId="77777777">
        <w:tc>
          <w:tcPr>
            <w:tcW w:w="96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3EFFEA6" w14:textId="77777777" w:rsidR="004B207F" w:rsidRDefault="00D74B1D">
            <w:pPr>
              <w:pStyle w:val="Standard"/>
              <w:jc w:val="both"/>
              <w:rPr>
                <w:rFonts w:ascii="Arial" w:eastAsia="Arial" w:hAnsi="Arial" w:cs="Arial"/>
                <w:color w:val="auto"/>
              </w:rPr>
            </w:pPr>
            <w:r>
              <w:rPr>
                <w:rFonts w:ascii="Arial" w:eastAsia="Arial" w:hAnsi="Arial" w:cs="Arial"/>
                <w:color w:val="auto"/>
              </w:rPr>
              <w:t>Closing balance</w:t>
            </w:r>
          </w:p>
        </w:tc>
        <w:tc>
          <w:tcPr>
            <w:tcW w:w="733"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2908CC25" w14:textId="77777777" w:rsidR="004B207F" w:rsidRDefault="00D74B1D">
            <w:pPr>
              <w:pStyle w:val="Standard"/>
              <w:jc w:val="both"/>
              <w:rPr>
                <w:rFonts w:ascii="Arial" w:eastAsia="Arial" w:hAnsi="Arial" w:cs="Arial"/>
                <w:color w:val="auto"/>
              </w:rPr>
            </w:pPr>
            <w:r>
              <w:rPr>
                <w:rFonts w:ascii="Arial" w:eastAsia="Arial" w:hAnsi="Arial" w:cs="Arial"/>
                <w:color w:val="auto"/>
              </w:rPr>
              <w:t>51000</w:t>
            </w:r>
          </w:p>
        </w:tc>
        <w:tc>
          <w:tcPr>
            <w:tcW w:w="71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18C76DD" w14:textId="77777777" w:rsidR="004B207F" w:rsidRDefault="00D74B1D">
            <w:pPr>
              <w:pStyle w:val="Standard"/>
              <w:jc w:val="both"/>
              <w:rPr>
                <w:rFonts w:ascii="Arial" w:eastAsia="Arial" w:hAnsi="Arial" w:cs="Arial"/>
                <w:color w:val="auto"/>
              </w:rPr>
            </w:pPr>
            <w:r>
              <w:rPr>
                <w:rFonts w:ascii="Arial" w:eastAsia="Arial" w:hAnsi="Arial" w:cs="Arial"/>
                <w:color w:val="auto"/>
              </w:rPr>
              <w:t>53000</w:t>
            </w:r>
          </w:p>
        </w:tc>
        <w:tc>
          <w:tcPr>
            <w:tcW w:w="74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4B8EACF" w14:textId="77777777" w:rsidR="004B207F" w:rsidRDefault="00D74B1D">
            <w:pPr>
              <w:pStyle w:val="Standard"/>
              <w:jc w:val="both"/>
              <w:rPr>
                <w:rFonts w:ascii="Arial" w:eastAsia="Arial" w:hAnsi="Arial" w:cs="Arial"/>
                <w:color w:val="auto"/>
              </w:rPr>
            </w:pPr>
            <w:r>
              <w:rPr>
                <w:rFonts w:ascii="Arial" w:eastAsia="Arial" w:hAnsi="Arial" w:cs="Arial"/>
                <w:color w:val="auto"/>
              </w:rPr>
              <w:t>59000</w:t>
            </w:r>
          </w:p>
        </w:tc>
        <w:tc>
          <w:tcPr>
            <w:tcW w:w="73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514B79B" w14:textId="77777777" w:rsidR="004B207F" w:rsidRDefault="00D74B1D">
            <w:pPr>
              <w:pStyle w:val="Standard"/>
              <w:jc w:val="both"/>
              <w:rPr>
                <w:rFonts w:ascii="Arial" w:eastAsia="Arial" w:hAnsi="Arial" w:cs="Arial"/>
                <w:color w:val="auto"/>
              </w:rPr>
            </w:pPr>
            <w:r>
              <w:rPr>
                <w:rFonts w:ascii="Arial" w:eastAsia="Arial" w:hAnsi="Arial" w:cs="Arial"/>
                <w:color w:val="auto"/>
              </w:rPr>
              <w:t>62000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6D475D2" w14:textId="77777777" w:rsidR="004B207F" w:rsidRDefault="00D74B1D">
            <w:pPr>
              <w:pStyle w:val="Standard"/>
              <w:jc w:val="both"/>
              <w:rPr>
                <w:rFonts w:ascii="Arial" w:eastAsia="Arial" w:hAnsi="Arial" w:cs="Arial"/>
                <w:color w:val="auto"/>
              </w:rPr>
            </w:pPr>
            <w:r>
              <w:rPr>
                <w:rFonts w:ascii="Arial" w:eastAsia="Arial" w:hAnsi="Arial" w:cs="Arial"/>
                <w:color w:val="auto"/>
              </w:rPr>
              <w:t>66000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2FB8E231" w14:textId="77777777" w:rsidR="004B207F" w:rsidRDefault="00D74B1D">
            <w:pPr>
              <w:pStyle w:val="Standard"/>
              <w:jc w:val="both"/>
              <w:rPr>
                <w:rFonts w:ascii="Arial" w:eastAsia="Arial" w:hAnsi="Arial" w:cs="Arial"/>
                <w:color w:val="auto"/>
              </w:rPr>
            </w:pPr>
            <w:r>
              <w:rPr>
                <w:rFonts w:ascii="Arial" w:eastAsia="Arial" w:hAnsi="Arial" w:cs="Arial"/>
                <w:color w:val="auto"/>
              </w:rPr>
              <w:t>68000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2CA30AA" w14:textId="77777777" w:rsidR="004B207F" w:rsidRDefault="00D74B1D">
            <w:pPr>
              <w:pStyle w:val="Standard"/>
              <w:jc w:val="both"/>
              <w:rPr>
                <w:rFonts w:ascii="Arial" w:eastAsia="Arial" w:hAnsi="Arial" w:cs="Arial"/>
                <w:color w:val="auto"/>
              </w:rPr>
            </w:pPr>
            <w:r>
              <w:rPr>
                <w:rFonts w:ascii="Arial" w:eastAsia="Arial" w:hAnsi="Arial" w:cs="Arial"/>
                <w:color w:val="auto"/>
              </w:rPr>
              <w:t>69000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1B9D2D0" w14:textId="77777777" w:rsidR="004B207F" w:rsidRDefault="00D74B1D">
            <w:pPr>
              <w:pStyle w:val="Standard"/>
              <w:jc w:val="both"/>
              <w:rPr>
                <w:rFonts w:ascii="Arial" w:eastAsia="Arial" w:hAnsi="Arial" w:cs="Arial"/>
                <w:color w:val="auto"/>
              </w:rPr>
            </w:pPr>
            <w:r>
              <w:rPr>
                <w:rFonts w:ascii="Arial" w:eastAsia="Arial" w:hAnsi="Arial" w:cs="Arial"/>
                <w:color w:val="auto"/>
              </w:rPr>
              <w:t>74000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0D91C00" w14:textId="77777777" w:rsidR="004B207F" w:rsidRDefault="00D74B1D">
            <w:pPr>
              <w:pStyle w:val="Standard"/>
              <w:jc w:val="both"/>
              <w:rPr>
                <w:rFonts w:ascii="Arial" w:eastAsia="Arial" w:hAnsi="Arial" w:cs="Arial"/>
                <w:color w:val="auto"/>
              </w:rPr>
            </w:pPr>
            <w:r>
              <w:rPr>
                <w:rFonts w:ascii="Arial" w:eastAsia="Arial" w:hAnsi="Arial" w:cs="Arial"/>
                <w:color w:val="auto"/>
              </w:rPr>
              <w:t>77000</w:t>
            </w:r>
          </w:p>
        </w:tc>
        <w:tc>
          <w:tcPr>
            <w:tcW w:w="731"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34140CD0" w14:textId="77777777" w:rsidR="004B207F" w:rsidRDefault="00D74B1D">
            <w:pPr>
              <w:pStyle w:val="Standard"/>
              <w:jc w:val="both"/>
              <w:rPr>
                <w:rFonts w:ascii="Arial" w:eastAsia="Arial" w:hAnsi="Arial" w:cs="Arial"/>
                <w:color w:val="auto"/>
              </w:rPr>
            </w:pPr>
            <w:r>
              <w:rPr>
                <w:rFonts w:ascii="Arial" w:eastAsia="Arial" w:hAnsi="Arial" w:cs="Arial"/>
                <w:color w:val="auto"/>
              </w:rPr>
              <w:t>88000</w:t>
            </w:r>
          </w:p>
        </w:tc>
        <w:tc>
          <w:tcPr>
            <w:tcW w:w="739"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03C45C2" w14:textId="77777777" w:rsidR="004B207F" w:rsidRDefault="00D74B1D">
            <w:pPr>
              <w:pStyle w:val="Standard"/>
              <w:jc w:val="both"/>
              <w:rPr>
                <w:rFonts w:ascii="Arial" w:eastAsia="Arial" w:hAnsi="Arial" w:cs="Arial"/>
                <w:color w:val="auto"/>
              </w:rPr>
            </w:pPr>
            <w:r>
              <w:rPr>
                <w:rFonts w:ascii="Arial" w:eastAsia="Arial" w:hAnsi="Arial" w:cs="Arial"/>
                <w:color w:val="auto"/>
              </w:rPr>
              <w:t>95000</w:t>
            </w:r>
          </w:p>
        </w:tc>
      </w:tr>
    </w:tbl>
    <w:p w14:paraId="54807017" w14:textId="77777777" w:rsidR="004B207F" w:rsidRDefault="004B207F">
      <w:pPr>
        <w:pStyle w:val="Standard"/>
        <w:spacing w:after="160" w:line="360" w:lineRule="auto"/>
        <w:jc w:val="both"/>
        <w:rPr>
          <w:rFonts w:ascii="Arial" w:eastAsia="Arial" w:hAnsi="Arial" w:cs="Arial"/>
          <w:color w:val="auto"/>
          <w:sz w:val="22"/>
        </w:rPr>
      </w:pPr>
    </w:p>
    <w:p w14:paraId="5E590E2D" w14:textId="77777777" w:rsidR="004B207F" w:rsidRDefault="00D74B1D">
      <w:pPr>
        <w:pStyle w:val="Standard"/>
        <w:spacing w:before="240" w:line="360" w:lineRule="auto"/>
        <w:ind w:left="360" w:hanging="360"/>
        <w:jc w:val="both"/>
      </w:pPr>
      <w:r>
        <w:rPr>
          <w:rFonts w:ascii="Arial" w:eastAsia="Arial" w:hAnsi="Arial" w:cs="Arial"/>
          <w:b/>
          <w:color w:val="2F5496"/>
        </w:rPr>
        <w:t>Conclusion</w:t>
      </w:r>
    </w:p>
    <w:p w14:paraId="1981BCCD" w14:textId="77777777" w:rsidR="004B207F" w:rsidRDefault="00D74B1D">
      <w:pPr>
        <w:pStyle w:val="Standard"/>
        <w:spacing w:after="160" w:line="360" w:lineRule="auto"/>
        <w:jc w:val="both"/>
        <w:rPr>
          <w:rFonts w:ascii="Arial" w:eastAsia="Arial" w:hAnsi="Arial" w:cs="Arial"/>
          <w:color w:val="auto"/>
          <w:sz w:val="22"/>
        </w:rPr>
      </w:pPr>
      <w:r>
        <w:rPr>
          <w:rFonts w:ascii="Arial" w:eastAsia="Arial" w:hAnsi="Arial" w:cs="Arial"/>
          <w:color w:val="auto"/>
          <w:sz w:val="22"/>
        </w:rPr>
        <w:t>For this business, both initial and secondary research has been conducted. A positive response is got from the initial research along with secondary research. To consider customers response to the proposed idea of business, Maxtin DJ has a positive probability to success with its idea in the market on the target market.</w:t>
      </w:r>
    </w:p>
    <w:p w14:paraId="2134BFE5" w14:textId="77777777" w:rsidR="004B207F" w:rsidRDefault="004B207F">
      <w:pPr>
        <w:pStyle w:val="Standard"/>
        <w:spacing w:after="160" w:line="249" w:lineRule="auto"/>
        <w:rPr>
          <w:rFonts w:ascii="Arial" w:eastAsia="Arial" w:hAnsi="Arial" w:cs="Arial"/>
          <w:color w:val="auto"/>
          <w:sz w:val="22"/>
        </w:rPr>
      </w:pPr>
    </w:p>
    <w:p w14:paraId="7FB2693D" w14:textId="77777777" w:rsidR="004B207F" w:rsidRDefault="004B207F">
      <w:pPr>
        <w:pStyle w:val="Standard"/>
        <w:spacing w:after="160" w:line="249" w:lineRule="auto"/>
        <w:rPr>
          <w:rFonts w:ascii="Arial" w:eastAsia="Arial" w:hAnsi="Arial" w:cs="Arial"/>
          <w:color w:val="auto"/>
          <w:sz w:val="22"/>
        </w:rPr>
      </w:pPr>
    </w:p>
    <w:p w14:paraId="7A7C3A13" w14:textId="77777777" w:rsidR="004B207F" w:rsidRDefault="004B207F">
      <w:pPr>
        <w:pStyle w:val="Standard"/>
        <w:spacing w:after="160" w:line="249" w:lineRule="auto"/>
        <w:rPr>
          <w:rFonts w:ascii="Arial" w:eastAsia="Arial" w:hAnsi="Arial" w:cs="Arial"/>
          <w:color w:val="auto"/>
          <w:sz w:val="22"/>
        </w:rPr>
      </w:pPr>
    </w:p>
    <w:p w14:paraId="0ACCE0EB" w14:textId="77777777" w:rsidR="004B207F" w:rsidRDefault="004B207F">
      <w:pPr>
        <w:pStyle w:val="Standard"/>
        <w:spacing w:after="160" w:line="249" w:lineRule="auto"/>
        <w:rPr>
          <w:rFonts w:ascii="Arial" w:eastAsia="Arial" w:hAnsi="Arial" w:cs="Arial"/>
          <w:color w:val="auto"/>
          <w:sz w:val="22"/>
        </w:rPr>
      </w:pPr>
    </w:p>
    <w:p w14:paraId="70DD4E24" w14:textId="77777777" w:rsidR="004B207F" w:rsidRDefault="004B207F">
      <w:pPr>
        <w:pStyle w:val="Standard"/>
        <w:spacing w:after="160" w:line="249" w:lineRule="auto"/>
        <w:rPr>
          <w:rFonts w:ascii="Arial" w:eastAsia="Arial" w:hAnsi="Arial" w:cs="Arial"/>
          <w:color w:val="auto"/>
          <w:sz w:val="22"/>
        </w:rPr>
      </w:pPr>
    </w:p>
    <w:p w14:paraId="750BB2D0" w14:textId="77777777" w:rsidR="004B207F" w:rsidRDefault="00D74B1D">
      <w:pPr>
        <w:pStyle w:val="Standard"/>
        <w:spacing w:before="240" w:line="360" w:lineRule="auto"/>
        <w:ind w:left="360" w:hanging="360"/>
        <w:jc w:val="both"/>
        <w:rPr>
          <w:rFonts w:ascii="Arial" w:eastAsia="Arial" w:hAnsi="Arial" w:cs="Arial"/>
          <w:b/>
          <w:color w:val="2F5496"/>
        </w:rPr>
      </w:pPr>
      <w:r>
        <w:rPr>
          <w:rFonts w:ascii="Arial" w:eastAsia="Arial" w:hAnsi="Arial" w:cs="Arial"/>
          <w:b/>
          <w:color w:val="2F5496"/>
        </w:rPr>
        <w:lastRenderedPageBreak/>
        <w:t>References list</w:t>
      </w:r>
    </w:p>
    <w:p w14:paraId="5CD7B997" w14:textId="77777777" w:rsidR="004B207F" w:rsidRDefault="00D74B1D">
      <w:pPr>
        <w:pStyle w:val="Standard"/>
        <w:spacing w:after="160" w:line="360" w:lineRule="auto"/>
        <w:ind w:left="720" w:hanging="720"/>
        <w:jc w:val="both"/>
        <w:rPr>
          <w:rFonts w:ascii="Arial" w:eastAsia="Arial" w:hAnsi="Arial" w:cs="Arial"/>
          <w:color w:val="auto"/>
          <w:sz w:val="22"/>
        </w:rPr>
      </w:pPr>
      <w:r>
        <w:rPr>
          <w:rFonts w:ascii="Arial" w:eastAsia="Arial" w:hAnsi="Arial" w:cs="Arial"/>
          <w:color w:val="auto"/>
          <w:sz w:val="22"/>
        </w:rPr>
        <w:t>Abdullah, M.F., Zainol, Z., Thian, S.Y., Ab Ghani, N.H., Mat Jusoh, A., Mat Amin, M.Z. and Mohamad, N.A., 2022. Big Data in Criteria Selection and Identification in Managing Flood Disaster Events Based on Macro Domain PESTEL Analysis: Case Study of Malaysia Adaptation Index. Big Data and Cognitive Computing, 6(1), p.25.</w:t>
      </w:r>
    </w:p>
    <w:p w14:paraId="5AF7C293" w14:textId="77777777" w:rsidR="004B207F" w:rsidRDefault="00D74B1D">
      <w:pPr>
        <w:pStyle w:val="Standard"/>
        <w:spacing w:after="160" w:line="360" w:lineRule="auto"/>
        <w:ind w:left="720" w:hanging="720"/>
        <w:jc w:val="both"/>
        <w:rPr>
          <w:rFonts w:ascii="Arial" w:eastAsia="Arial" w:hAnsi="Arial" w:cs="Arial"/>
          <w:color w:val="auto"/>
          <w:sz w:val="22"/>
        </w:rPr>
      </w:pPr>
      <w:r>
        <w:rPr>
          <w:rFonts w:ascii="Arial" w:eastAsia="Arial" w:hAnsi="Arial" w:cs="Arial"/>
          <w:color w:val="auto"/>
          <w:sz w:val="22"/>
        </w:rPr>
        <w:t>Asman, M.A.A.B.Z., Kee, D.M.H., Yun, G.F., Xun, H.Z., Thakur, T. and Mehta, D., 2020. Business idea for KFC Malaysia: A study of potential business idea for KFC Holdings (Malaysia) Berhad. Journal of the Community Development in Asia (JCDA), 3(1), pp.63-69.</w:t>
      </w:r>
    </w:p>
    <w:p w14:paraId="6DF070BE" w14:textId="77777777" w:rsidR="004B207F" w:rsidRDefault="00D74B1D">
      <w:pPr>
        <w:pStyle w:val="Standard"/>
        <w:spacing w:after="160" w:line="360" w:lineRule="auto"/>
        <w:ind w:left="720" w:hanging="720"/>
        <w:jc w:val="both"/>
        <w:rPr>
          <w:rFonts w:ascii="Arial" w:eastAsia="Arial" w:hAnsi="Arial" w:cs="Arial"/>
          <w:color w:val="auto"/>
          <w:sz w:val="22"/>
        </w:rPr>
      </w:pPr>
      <w:r>
        <w:rPr>
          <w:rFonts w:ascii="Arial" w:eastAsia="Arial" w:hAnsi="Arial" w:cs="Arial"/>
          <w:color w:val="auto"/>
          <w:sz w:val="22"/>
        </w:rPr>
        <w:t>Benzaghta, M.A., Elwalda, A., Mousa, M.M., Erkan, I. and Rahman, M., 2021. SWOT analysis applications: An integrative literature review. Journal of Global Business Insights, 6(1), pp.55-73.</w:t>
      </w:r>
    </w:p>
    <w:p w14:paraId="3C222614" w14:textId="77777777" w:rsidR="004B207F" w:rsidRDefault="00D74B1D">
      <w:pPr>
        <w:pStyle w:val="Standard"/>
        <w:spacing w:after="160" w:line="360" w:lineRule="auto"/>
        <w:ind w:left="720" w:hanging="720"/>
        <w:jc w:val="both"/>
        <w:rPr>
          <w:rFonts w:ascii="Arial" w:eastAsia="Arial" w:hAnsi="Arial" w:cs="Arial"/>
          <w:color w:val="auto"/>
          <w:sz w:val="22"/>
        </w:rPr>
      </w:pPr>
      <w:r>
        <w:rPr>
          <w:rFonts w:ascii="Arial" w:eastAsia="Arial" w:hAnsi="Arial" w:cs="Arial"/>
          <w:color w:val="auto"/>
          <w:sz w:val="22"/>
        </w:rPr>
        <w:t>Chen, H.J., 2018. What drives consumers’ mobile shopping? 4Ps or shopping preferences?. Asia Pacific Journal of Marketing and Logistics.</w:t>
      </w:r>
    </w:p>
    <w:p w14:paraId="051BAD41" w14:textId="77777777" w:rsidR="004B207F" w:rsidRDefault="00D74B1D">
      <w:pPr>
        <w:pStyle w:val="Standard"/>
        <w:spacing w:after="160" w:line="360" w:lineRule="auto"/>
        <w:ind w:left="720" w:hanging="720"/>
        <w:jc w:val="both"/>
        <w:rPr>
          <w:rFonts w:ascii="Arial" w:eastAsia="Arial" w:hAnsi="Arial" w:cs="Arial"/>
          <w:color w:val="auto"/>
          <w:sz w:val="22"/>
        </w:rPr>
      </w:pPr>
      <w:r>
        <w:rPr>
          <w:rFonts w:ascii="Arial" w:eastAsia="Arial" w:hAnsi="Arial" w:cs="Arial"/>
          <w:color w:val="auto"/>
          <w:sz w:val="22"/>
        </w:rPr>
        <w:t>Graham, C. and Kennedy, R., 2022. Quantifying the target market for advertisers. Journal of Consumer Behaviour, 21(1), pp.33-48.</w:t>
      </w:r>
    </w:p>
    <w:p w14:paraId="11D23DE1" w14:textId="77777777" w:rsidR="004B207F" w:rsidRDefault="00D74B1D">
      <w:pPr>
        <w:pStyle w:val="Standard"/>
        <w:spacing w:after="160" w:line="360" w:lineRule="auto"/>
        <w:ind w:left="720" w:hanging="720"/>
        <w:jc w:val="both"/>
        <w:rPr>
          <w:rFonts w:ascii="Arial" w:eastAsia="Arial" w:hAnsi="Arial" w:cs="Arial"/>
          <w:color w:val="auto"/>
          <w:sz w:val="22"/>
        </w:rPr>
      </w:pPr>
      <w:r>
        <w:rPr>
          <w:rFonts w:ascii="Arial" w:eastAsia="Arial" w:hAnsi="Arial" w:cs="Arial"/>
          <w:color w:val="auto"/>
          <w:sz w:val="22"/>
        </w:rPr>
        <w:t>Gryshova, I., Petrova, M., Tepavicharova, M., Diachenko, A.P. and Gutsul, T., 2019. A model for selection of a management team to ensure the sustainability and development of the business organizations. Entrepreneurship and Sustainability issues, 7(1), p.690.</w:t>
      </w:r>
    </w:p>
    <w:p w14:paraId="499C9B1B" w14:textId="77777777" w:rsidR="004B207F" w:rsidRDefault="00D74B1D">
      <w:pPr>
        <w:pStyle w:val="Standard"/>
        <w:spacing w:after="160" w:line="360" w:lineRule="auto"/>
        <w:ind w:left="720" w:hanging="720"/>
        <w:jc w:val="both"/>
        <w:rPr>
          <w:rFonts w:ascii="Arial" w:eastAsia="Arial" w:hAnsi="Arial" w:cs="Arial"/>
          <w:color w:val="auto"/>
          <w:sz w:val="22"/>
        </w:rPr>
      </w:pPr>
      <w:r>
        <w:rPr>
          <w:rFonts w:ascii="Arial" w:eastAsia="Arial" w:hAnsi="Arial" w:cs="Arial"/>
          <w:color w:val="auto"/>
          <w:sz w:val="22"/>
        </w:rPr>
        <w:t>McKeever, M.P., 2018. How to write a business plan. Nolo.</w:t>
      </w:r>
    </w:p>
    <w:p w14:paraId="17F747C2" w14:textId="77777777" w:rsidR="004B207F" w:rsidRDefault="00D74B1D">
      <w:pPr>
        <w:pStyle w:val="Standard"/>
        <w:spacing w:after="160" w:line="360" w:lineRule="auto"/>
        <w:ind w:left="720" w:hanging="720"/>
        <w:jc w:val="both"/>
        <w:rPr>
          <w:rFonts w:ascii="Arial" w:eastAsia="Arial" w:hAnsi="Arial" w:cs="Arial"/>
          <w:color w:val="auto"/>
          <w:sz w:val="22"/>
        </w:rPr>
      </w:pPr>
      <w:r>
        <w:rPr>
          <w:rFonts w:ascii="Arial" w:eastAsia="Arial" w:hAnsi="Arial" w:cs="Arial"/>
          <w:color w:val="auto"/>
          <w:sz w:val="22"/>
        </w:rPr>
        <w:t>Morgan, N.A., Whitler, K.A., Feng, H. and Chari, S., 2019. Research in marketing strategy. Journal of the Academy of Marketing Science, 47(1), pp.4-29.</w:t>
      </w:r>
    </w:p>
    <w:p w14:paraId="04889501" w14:textId="77777777" w:rsidR="004B207F" w:rsidRDefault="00D74B1D">
      <w:pPr>
        <w:pStyle w:val="Standard"/>
        <w:spacing w:after="160" w:line="360" w:lineRule="auto"/>
        <w:ind w:left="720" w:hanging="720"/>
        <w:jc w:val="both"/>
      </w:pPr>
      <w:r>
        <w:rPr>
          <w:rFonts w:ascii="Arial" w:eastAsia="Arial" w:hAnsi="Arial" w:cs="Arial"/>
          <w:color w:val="auto"/>
          <w:sz w:val="22"/>
        </w:rPr>
        <w:t>Yablonsky, S., 2018. A multidimensional framework for digital platform innovation and management: from business to technological platforms. Systems Research and Behavioral Science, 35(4), pp.485-501.</w:t>
      </w:r>
    </w:p>
    <w:sectPr w:rsidR="004B207F">
      <w:pgSz w:w="11906" w:h="16838"/>
      <w:pgMar w:top="1134" w:right="1134" w:bottom="1134" w:left="1134"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Vasilios Tavlaridis" w:date="2022-07-06T13:10:00Z" w:initials="VT">
    <w:p w14:paraId="24923FD4" w14:textId="77777777" w:rsidR="004B207F" w:rsidRDefault="00D74B1D">
      <w:pPr>
        <w:pStyle w:val="a4"/>
      </w:pPr>
      <w:r>
        <w:rPr>
          <w:rStyle w:val="a3"/>
        </w:rPr>
        <w:annotationRef/>
      </w:r>
      <w:r>
        <w:t>This is the business plan to start a new company</w:t>
      </w:r>
    </w:p>
  </w:comment>
  <w:comment w:id="1" w:author="Vasilios Tavlaridis" w:date="2022-07-06T13:11:00Z" w:initials="VT">
    <w:p w14:paraId="19A773D9" w14:textId="77777777" w:rsidR="004B207F" w:rsidRDefault="00D74B1D">
      <w:pPr>
        <w:pStyle w:val="a4"/>
      </w:pPr>
      <w:r>
        <w:rPr>
          <w:rStyle w:val="a3"/>
        </w:rPr>
        <w:annotationRef/>
      </w:r>
      <w:r>
        <w:t>You already have one company and want to start another?  Proofread the sentence</w:t>
      </w:r>
    </w:p>
  </w:comment>
  <w:comment w:id="2" w:author="Vasilios Tavlaridis" w:date="2022-07-06T13:12:00Z" w:initials="VT">
    <w:p w14:paraId="4813F86A" w14:textId="77777777" w:rsidR="004B207F" w:rsidRDefault="00D74B1D">
      <w:pPr>
        <w:pStyle w:val="a4"/>
      </w:pPr>
      <w:r>
        <w:rPr>
          <w:rStyle w:val="a3"/>
        </w:rPr>
        <w:annotationRef/>
      </w:r>
      <w:r>
        <w:t>Rework/rewrite this part in your own words. If you are taking from a book or any other source you have to cite.</w:t>
      </w:r>
    </w:p>
  </w:comment>
  <w:comment w:id="3" w:author="Vasilios Tavlaridis" w:date="2022-07-06T13:14:00Z" w:initials="VT">
    <w:p w14:paraId="412DD745" w14:textId="77777777" w:rsidR="004B207F" w:rsidRDefault="00D74B1D">
      <w:pPr>
        <w:pStyle w:val="a4"/>
      </w:pPr>
      <w:r>
        <w:rPr>
          <w:rStyle w:val="a3"/>
        </w:rPr>
        <w:annotationRef/>
      </w:r>
      <w:r>
        <w:t>Some good information in the paragraph but you should rework this section. Here you need to explain the business idea and to ad maybe some statistics from the DJ industry especially now that covid restrictions are lifted</w:t>
      </w:r>
    </w:p>
  </w:comment>
  <w:comment w:id="4" w:author="Vasilios Tavlaridis" w:date="2022-07-06T13:15:00Z" w:initials="VT">
    <w:p w14:paraId="16A846F7" w14:textId="77777777" w:rsidR="004B207F" w:rsidRDefault="00D74B1D">
      <w:pPr>
        <w:pStyle w:val="a4"/>
      </w:pPr>
      <w:r>
        <w:rPr>
          <w:rStyle w:val="a3"/>
        </w:rPr>
        <w:annotationRef/>
      </w:r>
      <w:r>
        <w:t>It does not require any</w:t>
      </w:r>
    </w:p>
  </w:comment>
  <w:comment w:id="5" w:author="Vasilios Tavlaridis" w:date="2022-07-06T13:16:00Z" w:initials="VT">
    <w:p w14:paraId="50B71D7D" w14:textId="77777777" w:rsidR="004B207F" w:rsidRDefault="00D74B1D">
      <w:pPr>
        <w:pStyle w:val="a4"/>
      </w:pPr>
      <w:r>
        <w:rPr>
          <w:rStyle w:val="a3"/>
        </w:rPr>
        <w:annotationRef/>
      </w:r>
      <w:r>
        <w:t>delete</w:t>
      </w:r>
    </w:p>
  </w:comment>
  <w:comment w:id="6" w:author="Vasilios Tavlaridis" w:date="2022-07-06T13:16:00Z" w:initials="VT">
    <w:p w14:paraId="1BF32140" w14:textId="77777777" w:rsidR="004B207F" w:rsidRDefault="00D74B1D">
      <w:pPr>
        <w:pStyle w:val="a4"/>
      </w:pPr>
      <w:r>
        <w:rPr>
          <w:rStyle w:val="a3"/>
        </w:rPr>
        <w:annotationRef/>
      </w:r>
      <w:r>
        <w:t>Rework the sentence- what you want to say?</w:t>
      </w:r>
    </w:p>
  </w:comment>
  <w:comment w:id="7" w:author="Vasilios Tavlaridis" w:date="2022-07-06T13:17:00Z" w:initials="VT">
    <w:p w14:paraId="594F49BF" w14:textId="77777777" w:rsidR="004B207F" w:rsidRDefault="00D74B1D">
      <w:pPr>
        <w:pStyle w:val="a4"/>
      </w:pPr>
      <w:r>
        <w:rPr>
          <w:rStyle w:val="a3"/>
        </w:rPr>
        <w:annotationRef/>
      </w:r>
      <w:r>
        <w:t>DJ you want to say?</w:t>
      </w:r>
    </w:p>
  </w:comment>
  <w:comment w:id="8" w:author="Vasilios Tavlaridis" w:date="2022-07-06T13:18:00Z" w:initials="VT">
    <w:p w14:paraId="51CD18C0" w14:textId="77777777" w:rsidR="004B207F" w:rsidRDefault="00D74B1D">
      <w:pPr>
        <w:pStyle w:val="a4"/>
      </w:pPr>
      <w:r>
        <w:rPr>
          <w:rStyle w:val="a3"/>
        </w:rPr>
        <w:annotationRef/>
      </w:r>
      <w:r>
        <w:t>You can not have a board of directors when you are  a sole trader business</w:t>
      </w:r>
    </w:p>
  </w:comment>
  <w:comment w:id="9" w:author="Vasilios Tavlaridis" w:date="2022-07-06T13:19:00Z" w:initials="VT">
    <w:p w14:paraId="443B5AF6" w14:textId="77777777" w:rsidR="004B207F" w:rsidRDefault="00D74B1D">
      <w:pPr>
        <w:pStyle w:val="a4"/>
      </w:pPr>
      <w:r>
        <w:rPr>
          <w:rStyle w:val="a3"/>
        </w:rPr>
        <w:annotationRef/>
      </w:r>
      <w:r>
        <w:t>Good paragraph - re work it and add that you will be working as a DJ and the experience you have. You have already mentioned that you will be taking all the decisions</w:t>
      </w:r>
    </w:p>
  </w:comment>
  <w:comment w:id="10" w:author="Vasilios Tavlaridis" w:date="2022-07-06T13:21:00Z" w:initials="VT">
    <w:p w14:paraId="341D67B5" w14:textId="77777777" w:rsidR="004B207F" w:rsidRDefault="00D74B1D">
      <w:pPr>
        <w:pStyle w:val="a4"/>
      </w:pPr>
      <w:r>
        <w:rPr>
          <w:rStyle w:val="a3"/>
        </w:rPr>
        <w:annotationRef/>
      </w:r>
      <w:r>
        <w:t>Better rephrasing would be  for example Companies can control  and adjust their internal threats and strength but can not control external challenges that can impact them</w:t>
      </w:r>
    </w:p>
  </w:comment>
  <w:comment w:id="11" w:author="Vasilios Tavlaridis" w:date="2022-07-06T13:22:00Z" w:initials="VT">
    <w:p w14:paraId="67206A83" w14:textId="77777777" w:rsidR="004B207F" w:rsidRDefault="00D74B1D">
      <w:pPr>
        <w:pStyle w:val="a4"/>
      </w:pPr>
      <w:r>
        <w:rPr>
          <w:rStyle w:val="a3"/>
        </w:rPr>
        <w:annotationRef/>
      </w:r>
      <w:r>
        <w:t>Cite the source of the picture</w:t>
      </w:r>
    </w:p>
  </w:comment>
  <w:comment w:id="12" w:author="Vasilios Tavlaridis" w:date="2022-07-06T13:23:00Z" w:initials="VT">
    <w:p w14:paraId="61A302AC" w14:textId="77777777" w:rsidR="004B207F" w:rsidRDefault="00D74B1D">
      <w:pPr>
        <w:pStyle w:val="a4"/>
      </w:pPr>
      <w:r>
        <w:rPr>
          <w:rStyle w:val="a3"/>
        </w:rPr>
        <w:annotationRef/>
      </w:r>
      <w:r>
        <w:t>Write a political factor that can impact your business and add some citation</w:t>
      </w:r>
    </w:p>
  </w:comment>
  <w:comment w:id="13" w:author="Vasilios Tavlaridis" w:date="2022-07-06T13:24:00Z" w:initials="VT">
    <w:p w14:paraId="45AA6D94" w14:textId="77777777" w:rsidR="004B207F" w:rsidRDefault="00D74B1D">
      <w:pPr>
        <w:pStyle w:val="a4"/>
      </w:pPr>
      <w:r>
        <w:rPr>
          <w:rStyle w:val="a3"/>
        </w:rPr>
        <w:annotationRef/>
      </w:r>
      <w:r>
        <w:t>Reword the paragraph. I understand that income fluctuation can have an impact - add some statistics</w:t>
      </w:r>
    </w:p>
  </w:comment>
  <w:comment w:id="14" w:author="Vasilios Tavlaridis" w:date="2022-07-06T13:25:00Z" w:initials="VT">
    <w:p w14:paraId="363AB297" w14:textId="77777777" w:rsidR="004B207F" w:rsidRDefault="00D74B1D">
      <w:pPr>
        <w:pStyle w:val="a4"/>
      </w:pPr>
      <w:r>
        <w:rPr>
          <w:rStyle w:val="a3"/>
        </w:rPr>
        <w:annotationRef/>
      </w:r>
      <w:r>
        <w:t>Rephrase the paragraph- what social factors do you think can impact the DJ business or industry? Add a citation</w:t>
      </w:r>
    </w:p>
  </w:comment>
  <w:comment w:id="15" w:author="Vasilios Tavlaridis" w:date="2022-07-06T13:27:00Z" w:initials="VT">
    <w:p w14:paraId="04E20CF2" w14:textId="77777777" w:rsidR="004B207F" w:rsidRDefault="00D74B1D">
      <w:pPr>
        <w:pStyle w:val="a4"/>
      </w:pPr>
      <w:r>
        <w:rPr>
          <w:rStyle w:val="a3"/>
        </w:rPr>
        <w:annotationRef/>
      </w:r>
      <w:r>
        <w:t>Rephrase the paragraph- what technological factors do you think can impact the DJ business or industry? Add a citation</w:t>
      </w:r>
    </w:p>
  </w:comment>
  <w:comment w:id="16" w:author="Vasilios Tavlaridis" w:date="2022-07-06T13:28:00Z" w:initials="VT">
    <w:p w14:paraId="6F175B54" w14:textId="77777777" w:rsidR="004B207F" w:rsidRDefault="00D74B1D">
      <w:pPr>
        <w:pStyle w:val="a4"/>
      </w:pPr>
      <w:r>
        <w:rPr>
          <w:rStyle w:val="a3"/>
        </w:rPr>
        <w:annotationRef/>
      </w:r>
      <w:r>
        <w:t>Rephrase the paragraph- what environmental factors do you think can impact the DJ business or industry? Add a citation</w:t>
      </w:r>
    </w:p>
  </w:comment>
  <w:comment w:id="17" w:author="Vasilios Tavlaridis" w:date="2022-07-06T13:29:00Z" w:initials="VT">
    <w:p w14:paraId="6E17A74A" w14:textId="77777777" w:rsidR="004B207F" w:rsidRDefault="00D74B1D">
      <w:pPr>
        <w:pStyle w:val="a4"/>
      </w:pPr>
      <w:r>
        <w:rPr>
          <w:rStyle w:val="a3"/>
        </w:rPr>
        <w:annotationRef/>
      </w:r>
      <w:r>
        <w:t xml:space="preserve">Expand on this. What legal factors can impact the DJ business or industry? Add a citation </w:t>
      </w:r>
    </w:p>
  </w:comment>
  <w:comment w:id="18" w:author="Vasilios Tavlaridis" w:date="2022-07-06T13:30:00Z" w:initials="VT">
    <w:p w14:paraId="1C79B2CD" w14:textId="77777777" w:rsidR="004B207F" w:rsidRDefault="00D74B1D">
      <w:pPr>
        <w:pStyle w:val="a4"/>
      </w:pPr>
      <w:r>
        <w:rPr>
          <w:rStyle w:val="a3"/>
        </w:rPr>
        <w:annotationRef/>
      </w:r>
      <w:r>
        <w:t>Add a definition of 4Ps with the appropriate citation</w:t>
      </w:r>
    </w:p>
  </w:comment>
  <w:comment w:id="19" w:author="Vasilios Tavlaridis" w:date="2022-07-06T13:30:00Z" w:initials="VT">
    <w:p w14:paraId="03CD3220" w14:textId="77777777" w:rsidR="004B207F" w:rsidRDefault="00D74B1D">
      <w:pPr>
        <w:pStyle w:val="a4"/>
      </w:pPr>
      <w:r>
        <w:rPr>
          <w:rStyle w:val="a3"/>
        </w:rPr>
        <w:annotationRef/>
      </w:r>
      <w:r>
        <w:t>cite the source of the picture</w:t>
      </w:r>
    </w:p>
  </w:comment>
  <w:comment w:id="20" w:author="Vasilios Tavlaridis" w:date="2022-07-06T13:31:00Z" w:initials="VT">
    <w:p w14:paraId="7208AC52" w14:textId="77777777" w:rsidR="004B207F" w:rsidRDefault="00D74B1D">
      <w:pPr>
        <w:pStyle w:val="a4"/>
      </w:pPr>
      <w:r>
        <w:rPr>
          <w:rStyle w:val="a3"/>
        </w:rPr>
        <w:annotationRef/>
      </w:r>
      <w:r>
        <w:t>You could add some statistics on DJ equipment market</w:t>
      </w:r>
    </w:p>
  </w:comment>
  <w:comment w:id="21" w:author="Vasilios Tavlaridis" w:date="2022-07-06T13:32:00Z" w:initials="VT">
    <w:p w14:paraId="51C7B68E" w14:textId="77777777" w:rsidR="004B207F" w:rsidRDefault="00D74B1D">
      <w:pPr>
        <w:pStyle w:val="a4"/>
      </w:pPr>
      <w:r>
        <w:rPr>
          <w:rStyle w:val="a3"/>
        </w:rPr>
        <w:annotationRef/>
      </w:r>
      <w:r>
        <w:t>Rework the paragraph</w:t>
      </w:r>
    </w:p>
  </w:comment>
  <w:comment w:id="22" w:author="Vasilios Tavlaridis" w:date="2022-07-06T13:33:00Z" w:initials="VT">
    <w:p w14:paraId="75B34DA9" w14:textId="77777777" w:rsidR="004B207F" w:rsidRDefault="00D74B1D">
      <w:pPr>
        <w:pStyle w:val="a4"/>
      </w:pPr>
      <w:r>
        <w:rPr>
          <w:rStyle w:val="a3"/>
        </w:rPr>
        <w:annotationRef/>
      </w:r>
      <w:r>
        <w:t>Good information but you need to explain the target market for your business idea and not be general on what target market is. Use some elements  of what you have written again.</w:t>
      </w:r>
    </w:p>
  </w:comment>
  <w:comment w:id="23" w:author="Vasilios Tavlaridis" w:date="2022-07-06T13:34:00Z" w:initials="VT">
    <w:p w14:paraId="7AB731B2" w14:textId="77777777" w:rsidR="004B207F" w:rsidRDefault="00D74B1D">
      <w:pPr>
        <w:pStyle w:val="a4"/>
      </w:pPr>
      <w:r>
        <w:rPr>
          <w:rStyle w:val="a3"/>
        </w:rPr>
        <w:annotationRef/>
      </w:r>
      <w:r>
        <w:t>Use the table I send to all of you</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4923FD4" w15:done="0"/>
  <w15:commentEx w15:paraId="19A773D9" w15:done="0"/>
  <w15:commentEx w15:paraId="4813F86A" w15:done="0"/>
  <w15:commentEx w15:paraId="412DD745" w15:done="0"/>
  <w15:commentEx w15:paraId="16A846F7" w15:done="0"/>
  <w15:commentEx w15:paraId="50B71D7D" w15:done="0"/>
  <w15:commentEx w15:paraId="1BF32140" w15:done="0"/>
  <w15:commentEx w15:paraId="594F49BF" w15:done="0"/>
  <w15:commentEx w15:paraId="51CD18C0" w15:done="0"/>
  <w15:commentEx w15:paraId="443B5AF6" w15:done="0"/>
  <w15:commentEx w15:paraId="341D67B5" w15:done="0"/>
  <w15:commentEx w15:paraId="67206A83" w15:done="0"/>
  <w15:commentEx w15:paraId="61A302AC" w15:done="0"/>
  <w15:commentEx w15:paraId="45AA6D94" w15:done="0"/>
  <w15:commentEx w15:paraId="363AB297" w15:done="0"/>
  <w15:commentEx w15:paraId="04E20CF2" w15:done="0"/>
  <w15:commentEx w15:paraId="6F175B54" w15:done="0"/>
  <w15:commentEx w15:paraId="6E17A74A" w15:done="0"/>
  <w15:commentEx w15:paraId="1C79B2CD" w15:done="0"/>
  <w15:commentEx w15:paraId="03CD3220" w15:done="0"/>
  <w15:commentEx w15:paraId="7208AC52" w15:done="0"/>
  <w15:commentEx w15:paraId="51C7B68E" w15:done="0"/>
  <w15:commentEx w15:paraId="75B34DA9" w15:done="0"/>
  <w15:commentEx w15:paraId="7AB731B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4923FD4" w16cid:durableId="2670083C"/>
  <w16cid:commentId w16cid:paraId="19A773D9" w16cid:durableId="26700866"/>
  <w16cid:commentId w16cid:paraId="4813F86A" w16cid:durableId="267008B8"/>
  <w16cid:commentId w16cid:paraId="412DD745" w16cid:durableId="26700931"/>
  <w16cid:commentId w16cid:paraId="16A846F7" w16cid:durableId="26700983"/>
  <w16cid:commentId w16cid:paraId="50B71D7D" w16cid:durableId="2670099D"/>
  <w16cid:commentId w16cid:paraId="1BF32140" w16cid:durableId="267009B9"/>
  <w16cid:commentId w16cid:paraId="594F49BF" w16cid:durableId="267009DD"/>
  <w16cid:commentId w16cid:paraId="51CD18C0" w16cid:durableId="26700A0C"/>
  <w16cid:commentId w16cid:paraId="443B5AF6" w16cid:durableId="26700A5C"/>
  <w16cid:commentId w16cid:paraId="341D67B5" w16cid:durableId="26700AE7"/>
  <w16cid:commentId w16cid:paraId="67206A83" w16cid:durableId="26700B1A"/>
  <w16cid:commentId w16cid:paraId="61A302AC" w16cid:durableId="26700B40"/>
  <w16cid:commentId w16cid:paraId="45AA6D94" w16cid:durableId="26700B98"/>
  <w16cid:commentId w16cid:paraId="363AB297" w16cid:durableId="26700BDD"/>
  <w16cid:commentId w16cid:paraId="04E20CF2" w16cid:durableId="26700C3D"/>
  <w16cid:commentId w16cid:paraId="6F175B54" w16cid:durableId="26700C7B"/>
  <w16cid:commentId w16cid:paraId="6E17A74A" w16cid:durableId="26700CBA"/>
  <w16cid:commentId w16cid:paraId="1C79B2CD" w16cid:durableId="26700CFE"/>
  <w16cid:commentId w16cid:paraId="03CD3220" w16cid:durableId="26700CE4"/>
  <w16cid:commentId w16cid:paraId="7208AC52" w16cid:durableId="26700D33"/>
  <w16cid:commentId w16cid:paraId="51C7B68E" w16cid:durableId="26700D50"/>
  <w16cid:commentId w16cid:paraId="75B34DA9" w16cid:durableId="26700DC0"/>
  <w16cid:commentId w16cid:paraId="7AB731B2" w16cid:durableId="26700DE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DF37B" w14:textId="77777777" w:rsidR="00A12655" w:rsidRDefault="00A12655">
      <w:r>
        <w:separator/>
      </w:r>
    </w:p>
  </w:endnote>
  <w:endnote w:type="continuationSeparator" w:id="0">
    <w:p w14:paraId="2BE0E1A1" w14:textId="77777777" w:rsidR="00A12655" w:rsidRDefault="00A126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Lucida Sans Unicode">
    <w:charset w:val="00"/>
    <w:family w:val="swiss"/>
    <w:pitch w:val="variable"/>
    <w:sig w:usb0="80000AFF" w:usb1="0000396B" w:usb2="00000000" w:usb3="00000000" w:csb0="000000B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D8D81" w14:textId="77777777" w:rsidR="00A12655" w:rsidRDefault="00A12655">
      <w:r>
        <w:separator/>
      </w:r>
    </w:p>
  </w:footnote>
  <w:footnote w:type="continuationSeparator" w:id="0">
    <w:p w14:paraId="14E9AC4B" w14:textId="77777777" w:rsidR="00A12655" w:rsidRDefault="00A126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3753C"/>
    <w:multiLevelType w:val="multilevel"/>
    <w:tmpl w:val="7ACA2C7C"/>
    <w:lvl w:ilvl="0">
      <w:numFmt w:val="bullet"/>
      <w:lvlText w:val="•"/>
      <w:lvlJc w:val="left"/>
      <w:pPr>
        <w:ind w:left="108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 w15:restartNumberingAfterBreak="0">
    <w:nsid w:val="4C7F717E"/>
    <w:multiLevelType w:val="multilevel"/>
    <w:tmpl w:val="7C740EB0"/>
    <w:lvl w:ilvl="0">
      <w:numFmt w:val="bullet"/>
      <w:lvlText w:val="•"/>
      <w:lvlJc w:val="left"/>
      <w:pPr>
        <w:ind w:left="108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 w15:restartNumberingAfterBreak="0">
    <w:nsid w:val="503E13E1"/>
    <w:multiLevelType w:val="multilevel"/>
    <w:tmpl w:val="89F63F16"/>
    <w:lvl w:ilvl="0">
      <w:numFmt w:val="bullet"/>
      <w:lvlText w:val="•"/>
      <w:lvlJc w:val="left"/>
      <w:pPr>
        <w:ind w:left="108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3" w15:restartNumberingAfterBreak="0">
    <w:nsid w:val="5B580C4B"/>
    <w:multiLevelType w:val="multilevel"/>
    <w:tmpl w:val="BBA8B698"/>
    <w:lvl w:ilvl="0">
      <w:numFmt w:val="bullet"/>
      <w:lvlText w:val="•"/>
      <w:lvlJc w:val="left"/>
      <w:pPr>
        <w:ind w:left="108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 w15:restartNumberingAfterBreak="0">
    <w:nsid w:val="740073B8"/>
    <w:multiLevelType w:val="multilevel"/>
    <w:tmpl w:val="79C862FC"/>
    <w:lvl w:ilvl="0">
      <w:numFmt w:val="bullet"/>
      <w:lvlText w:val="•"/>
      <w:lvlJc w:val="left"/>
      <w:pPr>
        <w:ind w:left="108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num w:numId="1" w16cid:durableId="1638291317">
    <w:abstractNumId w:val="4"/>
  </w:num>
  <w:num w:numId="2" w16cid:durableId="757361720">
    <w:abstractNumId w:val="3"/>
  </w:num>
  <w:num w:numId="3" w16cid:durableId="1139420804">
    <w:abstractNumId w:val="2"/>
  </w:num>
  <w:num w:numId="4" w16cid:durableId="2020615379">
    <w:abstractNumId w:val="0"/>
  </w:num>
  <w:num w:numId="5" w16cid:durableId="1518301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207F"/>
    <w:rsid w:val="00356167"/>
    <w:rsid w:val="004B207F"/>
    <w:rsid w:val="00A12655"/>
    <w:rsid w:val="00D12252"/>
    <w:rsid w:val="00D74B1D"/>
    <w:rsid w:val="00E703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1AC20"/>
  <w15:docId w15:val="{DC7CC0AD-3E12-4F56-BC77-34432035E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Lucida Sans Unicode" w:hAnsi="Calibri" w:cs="Tahoma"/>
        <w:color w:val="000000"/>
        <w:kern w:val="3"/>
        <w:sz w:val="24"/>
        <w:szCs w:val="24"/>
        <w:lang w:val="en-US" w:eastAsia="en-US" w:bidi="en-US"/>
      </w:rPr>
    </w:rPrDefault>
    <w:pPrDefault>
      <w:pPr>
        <w:widowControl w:val="0"/>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tandard">
    <w:name w:val="Standard"/>
    <w:pPr>
      <w:suppressAutoHyphens/>
    </w:pPr>
  </w:style>
  <w:style w:type="paragraph" w:customStyle="1" w:styleId="TableContents">
    <w:name w:val="Table Contents"/>
    <w:basedOn w:val="Standard"/>
    <w:pPr>
      <w:suppressLineNumbers/>
    </w:pPr>
  </w:style>
  <w:style w:type="character" w:customStyle="1" w:styleId="Internetlink">
    <w:name w:val="Internet link"/>
    <w:rPr>
      <w:color w:val="000080"/>
      <w:u w:val="single"/>
    </w:rPr>
  </w:style>
  <w:style w:type="character" w:styleId="a3">
    <w:name w:val="annotation reference"/>
    <w:basedOn w:val="a0"/>
    <w:rPr>
      <w:sz w:val="16"/>
      <w:szCs w:val="16"/>
    </w:rPr>
  </w:style>
  <w:style w:type="paragraph" w:styleId="a4">
    <w:name w:val="annotation text"/>
    <w:basedOn w:val="a"/>
    <w:rPr>
      <w:sz w:val="20"/>
      <w:szCs w:val="20"/>
    </w:rPr>
  </w:style>
  <w:style w:type="character" w:customStyle="1" w:styleId="CommentTextChar">
    <w:name w:val="Comment Text Char"/>
    <w:basedOn w:val="a0"/>
    <w:rPr>
      <w:sz w:val="20"/>
      <w:szCs w:val="20"/>
    </w:rPr>
  </w:style>
  <w:style w:type="paragraph" w:styleId="a5">
    <w:name w:val="annotation subject"/>
    <w:basedOn w:val="a4"/>
    <w:next w:val="a4"/>
    <w:rPr>
      <w:b/>
      <w:bCs/>
    </w:rPr>
  </w:style>
  <w:style w:type="character" w:customStyle="1" w:styleId="CommentSubjectChar">
    <w:name w:val="Comment Subject Char"/>
    <w:basedOn w:val="CommentTextChar"/>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oleObject" Target="embeddings/oleObject1.bin" /><Relationship Id="rId13" Type="http://schemas.openxmlformats.org/officeDocument/2006/relationships/oleObject" Target="embeddings/oleObject2.bin"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2.png"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microsoft.com/office/2016/09/relationships/commentsIds" Target="commentsIds.xml" /><Relationship Id="rId5" Type="http://schemas.openxmlformats.org/officeDocument/2006/relationships/footnotes" Target="footnotes.xml" /><Relationship Id="rId15" Type="http://schemas.openxmlformats.org/officeDocument/2006/relationships/oleObject" Target="embeddings/oleObject3.bin" /><Relationship Id="rId10" Type="http://schemas.microsoft.com/office/2011/relationships/commentsExtended" Target="commentsExtended.xml" /><Relationship Id="rId4" Type="http://schemas.openxmlformats.org/officeDocument/2006/relationships/webSettings" Target="webSettings.xml" /><Relationship Id="rId9" Type="http://schemas.openxmlformats.org/officeDocument/2006/relationships/comments" Target="comments.xml" /><Relationship Id="rId14"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2450</Words>
  <Characters>13971</Characters>
  <Application>Microsoft Office Word</Application>
  <DocSecurity>0</DocSecurity>
  <Lines>116</Lines>
  <Paragraphs>32</Paragraphs>
  <ScaleCrop>false</ScaleCrop>
  <Company/>
  <LinksUpToDate>false</LinksUpToDate>
  <CharactersWithSpaces>16389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Nedelin Mihalev</cp:lastModifiedBy>
  <cp:revision>3</cp:revision>
  <dcterms:created xsi:type="dcterms:W3CDTF">2022-07-18T16:03:00Z</dcterms:created>
  <dcterms:modified xsi:type="dcterms:W3CDTF">2022-07-18T16:05:00Z</dcterms:modified>
</cp:coreProperties>
</file>