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640EA0" w14:textId="7E0DA706" w:rsidR="00EB6499" w:rsidRDefault="00916DA2">
      <w:r w:rsidRPr="00916DA2">
        <w:rPr>
          <w:rFonts w:ascii="Aptos" w:eastAsia="Aptos" w:hAnsi="Aptos" w:cs="Times New Roman"/>
          <w:noProof/>
        </w:rPr>
        <w:drawing>
          <wp:inline distT="0" distB="0" distL="0" distR="0" wp14:anchorId="6CCD835E" wp14:editId="2335A676">
            <wp:extent cx="3639820" cy="1816735"/>
            <wp:effectExtent l="0" t="0" r="0" b="0"/>
            <wp:docPr id="6057733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77330" name="Picture 1"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61A4F56E" w14:textId="77777777" w:rsidR="00916DA2" w:rsidRDefault="00916DA2"/>
    <w:p w14:paraId="6AD081E4" w14:textId="77777777" w:rsidR="00755795" w:rsidRPr="00755795" w:rsidRDefault="00755795" w:rsidP="00755795">
      <w:pPr>
        <w:rPr>
          <w:rFonts w:ascii="Arial" w:eastAsia="Aptos" w:hAnsi="Arial" w:cs="Arial"/>
          <w:b/>
          <w:bCs/>
          <w:sz w:val="28"/>
          <w:szCs w:val="28"/>
        </w:rPr>
      </w:pPr>
      <w:bookmarkStart w:id="0" w:name="_Hlk204242458"/>
      <w:r w:rsidRPr="00755795">
        <w:rPr>
          <w:rFonts w:ascii="Arial" w:eastAsia="Aptos" w:hAnsi="Arial" w:cs="Arial"/>
          <w:b/>
          <w:bCs/>
          <w:sz w:val="28"/>
          <w:szCs w:val="28"/>
        </w:rPr>
        <w:t>Name: Katerina Mezova</w:t>
      </w:r>
    </w:p>
    <w:p w14:paraId="5C13F1C6" w14:textId="77777777" w:rsidR="00755795" w:rsidRPr="00755795" w:rsidRDefault="00755795" w:rsidP="00755795">
      <w:pPr>
        <w:rPr>
          <w:rFonts w:ascii="Arial" w:eastAsia="Aptos" w:hAnsi="Arial" w:cs="Arial"/>
          <w:b/>
          <w:bCs/>
          <w:sz w:val="28"/>
          <w:szCs w:val="28"/>
        </w:rPr>
      </w:pPr>
      <w:r w:rsidRPr="00755795">
        <w:rPr>
          <w:rFonts w:ascii="Arial" w:eastAsia="Aptos" w:hAnsi="Arial" w:cs="Arial"/>
          <w:b/>
          <w:bCs/>
          <w:sz w:val="28"/>
          <w:szCs w:val="28"/>
        </w:rPr>
        <w:t>Student ID: 2246854</w:t>
      </w:r>
    </w:p>
    <w:p w14:paraId="042F3324" w14:textId="77777777" w:rsidR="00755795" w:rsidRPr="00755795" w:rsidRDefault="00755795" w:rsidP="00755795">
      <w:pPr>
        <w:rPr>
          <w:rFonts w:ascii="Arial" w:eastAsia="Aptos" w:hAnsi="Arial" w:cs="Arial"/>
          <w:b/>
          <w:bCs/>
          <w:sz w:val="28"/>
          <w:szCs w:val="28"/>
        </w:rPr>
      </w:pPr>
      <w:r w:rsidRPr="00755795">
        <w:rPr>
          <w:rFonts w:ascii="Arial" w:eastAsia="Aptos" w:hAnsi="Arial" w:cs="Arial"/>
          <w:b/>
          <w:bCs/>
          <w:sz w:val="28"/>
          <w:szCs w:val="28"/>
        </w:rPr>
        <w:t>Module code: LCBB6000</w:t>
      </w:r>
    </w:p>
    <w:p w14:paraId="21C9A95F" w14:textId="77777777" w:rsidR="00755795" w:rsidRPr="00755795" w:rsidRDefault="00755795" w:rsidP="00755795">
      <w:pPr>
        <w:rPr>
          <w:rFonts w:ascii="Arial" w:eastAsia="Aptos" w:hAnsi="Arial" w:cs="Arial"/>
          <w:b/>
          <w:bCs/>
        </w:rPr>
      </w:pPr>
      <w:r w:rsidRPr="00755795">
        <w:rPr>
          <w:rFonts w:ascii="Arial" w:eastAsia="Aptos" w:hAnsi="Arial" w:cs="Arial"/>
          <w:b/>
          <w:bCs/>
          <w:sz w:val="28"/>
          <w:szCs w:val="28"/>
        </w:rPr>
        <w:t>Module name: Dissertation</w:t>
      </w:r>
    </w:p>
    <w:p w14:paraId="50736B51" w14:textId="36480A79" w:rsidR="00755795" w:rsidRDefault="00755795" w:rsidP="00755795">
      <w:pPr>
        <w:rPr>
          <w:rFonts w:ascii="Arial" w:eastAsia="Aptos" w:hAnsi="Arial" w:cs="Arial"/>
          <w:b/>
          <w:bCs/>
          <w:sz w:val="28"/>
          <w:szCs w:val="28"/>
        </w:rPr>
      </w:pPr>
      <w:r w:rsidRPr="00755795">
        <w:rPr>
          <w:rFonts w:ascii="Arial" w:eastAsia="Aptos" w:hAnsi="Arial" w:cs="Arial"/>
          <w:b/>
          <w:bCs/>
          <w:sz w:val="28"/>
          <w:szCs w:val="28"/>
        </w:rPr>
        <w:t xml:space="preserve">Lecturer: </w:t>
      </w:r>
      <w:bookmarkEnd w:id="0"/>
      <w:r w:rsidR="00E60A29">
        <w:rPr>
          <w:rFonts w:ascii="Arial" w:eastAsia="Aptos" w:hAnsi="Arial" w:cs="Arial"/>
          <w:b/>
          <w:bCs/>
          <w:sz w:val="28"/>
          <w:szCs w:val="28"/>
        </w:rPr>
        <w:t>Dr</w:t>
      </w:r>
      <w:r w:rsidRPr="00755795">
        <w:rPr>
          <w:rFonts w:ascii="Arial" w:eastAsia="Aptos" w:hAnsi="Arial" w:cs="Arial"/>
          <w:b/>
          <w:bCs/>
          <w:sz w:val="28"/>
          <w:szCs w:val="28"/>
        </w:rPr>
        <w:t xml:space="preserve"> Dudley Ofori </w:t>
      </w:r>
    </w:p>
    <w:p w14:paraId="55670461" w14:textId="443B0ED1" w:rsidR="00CB5D85" w:rsidRPr="00755795" w:rsidRDefault="00CB5D85" w:rsidP="00755795">
      <w:pPr>
        <w:rPr>
          <w:rFonts w:ascii="Arial" w:eastAsia="Aptos" w:hAnsi="Arial" w:cs="Arial"/>
          <w:b/>
          <w:bCs/>
          <w:sz w:val="28"/>
          <w:szCs w:val="28"/>
        </w:rPr>
      </w:pPr>
      <w:r>
        <w:rPr>
          <w:rFonts w:ascii="Arial" w:eastAsia="Aptos" w:hAnsi="Arial" w:cs="Arial"/>
          <w:b/>
          <w:bCs/>
          <w:sz w:val="28"/>
          <w:szCs w:val="28"/>
        </w:rPr>
        <w:t xml:space="preserve">                 </w:t>
      </w:r>
      <w:r w:rsidR="00E60A29">
        <w:rPr>
          <w:rFonts w:ascii="Arial" w:eastAsia="Aptos" w:hAnsi="Arial" w:cs="Arial"/>
          <w:b/>
          <w:bCs/>
          <w:sz w:val="28"/>
          <w:szCs w:val="28"/>
        </w:rPr>
        <w:t>Dr</w:t>
      </w:r>
      <w:r>
        <w:rPr>
          <w:rFonts w:ascii="Arial" w:eastAsia="Aptos" w:hAnsi="Arial" w:cs="Arial"/>
          <w:b/>
          <w:bCs/>
          <w:sz w:val="28"/>
          <w:szCs w:val="28"/>
        </w:rPr>
        <w:t xml:space="preserve"> </w:t>
      </w:r>
      <w:proofErr w:type="spellStart"/>
      <w:r w:rsidR="00005C6D" w:rsidRPr="00005C6D">
        <w:rPr>
          <w:rFonts w:ascii="Arial" w:eastAsia="Aptos" w:hAnsi="Arial" w:cs="Arial"/>
          <w:b/>
          <w:bCs/>
          <w:sz w:val="28"/>
          <w:szCs w:val="28"/>
        </w:rPr>
        <w:t>Piyumika</w:t>
      </w:r>
      <w:proofErr w:type="spellEnd"/>
      <w:r w:rsidR="00005C6D" w:rsidRPr="00005C6D">
        <w:rPr>
          <w:rFonts w:ascii="Arial" w:eastAsia="Aptos" w:hAnsi="Arial" w:cs="Arial"/>
          <w:b/>
          <w:bCs/>
          <w:sz w:val="28"/>
          <w:szCs w:val="28"/>
        </w:rPr>
        <w:t xml:space="preserve"> </w:t>
      </w:r>
      <w:proofErr w:type="spellStart"/>
      <w:r w:rsidR="00005C6D" w:rsidRPr="00005C6D">
        <w:rPr>
          <w:rFonts w:ascii="Arial" w:eastAsia="Aptos" w:hAnsi="Arial" w:cs="Arial"/>
          <w:b/>
          <w:bCs/>
          <w:sz w:val="28"/>
          <w:szCs w:val="28"/>
        </w:rPr>
        <w:t>Kithulgoda</w:t>
      </w:r>
      <w:proofErr w:type="spellEnd"/>
      <w:r w:rsidR="00005C6D" w:rsidRPr="00005C6D">
        <w:rPr>
          <w:rFonts w:ascii="Arial" w:eastAsia="Aptos" w:hAnsi="Arial" w:cs="Arial"/>
          <w:b/>
          <w:bCs/>
          <w:sz w:val="28"/>
          <w:szCs w:val="28"/>
        </w:rPr>
        <w:t xml:space="preserve"> Gamage </w:t>
      </w:r>
    </w:p>
    <w:p w14:paraId="0D9D4ABC" w14:textId="5253696C" w:rsidR="00916DA2" w:rsidRPr="00CB5D85" w:rsidRDefault="00CB5D85">
      <w:pPr>
        <w:rPr>
          <w:rFonts w:ascii="Arial" w:hAnsi="Arial" w:cs="Arial"/>
          <w:b/>
          <w:bCs/>
        </w:rPr>
      </w:pPr>
      <w:r>
        <w:rPr>
          <w:rFonts w:ascii="Arial" w:hAnsi="Arial" w:cs="Arial"/>
        </w:rPr>
        <w:t xml:space="preserve">                   </w:t>
      </w:r>
    </w:p>
    <w:p w14:paraId="3D0AD038" w14:textId="77777777" w:rsidR="007413B0" w:rsidRDefault="007413B0">
      <w:pPr>
        <w:rPr>
          <w:rFonts w:ascii="Arial" w:hAnsi="Arial" w:cs="Arial"/>
        </w:rPr>
      </w:pPr>
    </w:p>
    <w:p w14:paraId="2FE1EBB5" w14:textId="77777777" w:rsidR="007413B0" w:rsidRDefault="007413B0">
      <w:pPr>
        <w:rPr>
          <w:rFonts w:ascii="Arial" w:hAnsi="Arial" w:cs="Arial"/>
        </w:rPr>
      </w:pPr>
    </w:p>
    <w:p w14:paraId="1DE48363" w14:textId="77777777" w:rsidR="007413B0" w:rsidRDefault="007413B0">
      <w:pPr>
        <w:rPr>
          <w:rFonts w:ascii="Arial" w:hAnsi="Arial" w:cs="Arial"/>
        </w:rPr>
      </w:pPr>
    </w:p>
    <w:p w14:paraId="7698E992" w14:textId="77777777" w:rsidR="007413B0" w:rsidRDefault="007413B0">
      <w:pPr>
        <w:rPr>
          <w:rFonts w:ascii="Arial" w:hAnsi="Arial" w:cs="Arial"/>
        </w:rPr>
      </w:pPr>
    </w:p>
    <w:p w14:paraId="7BDA3A19" w14:textId="77777777" w:rsidR="007413B0" w:rsidRDefault="007413B0">
      <w:pPr>
        <w:rPr>
          <w:rFonts w:ascii="Arial" w:hAnsi="Arial" w:cs="Arial"/>
        </w:rPr>
      </w:pPr>
    </w:p>
    <w:p w14:paraId="0ED8C206" w14:textId="77777777" w:rsidR="007413B0" w:rsidRDefault="007413B0">
      <w:pPr>
        <w:rPr>
          <w:rFonts w:ascii="Arial" w:hAnsi="Arial" w:cs="Arial"/>
        </w:rPr>
      </w:pPr>
    </w:p>
    <w:p w14:paraId="62E05290" w14:textId="77777777" w:rsidR="007413B0" w:rsidRDefault="007413B0">
      <w:pPr>
        <w:rPr>
          <w:rFonts w:ascii="Arial" w:hAnsi="Arial" w:cs="Arial"/>
        </w:rPr>
      </w:pPr>
    </w:p>
    <w:p w14:paraId="00173BE5" w14:textId="77777777" w:rsidR="007413B0" w:rsidRDefault="007413B0">
      <w:pPr>
        <w:rPr>
          <w:rFonts w:ascii="Arial" w:hAnsi="Arial" w:cs="Arial"/>
        </w:rPr>
      </w:pPr>
    </w:p>
    <w:p w14:paraId="33E435B1" w14:textId="77777777" w:rsidR="007413B0" w:rsidRDefault="007413B0">
      <w:pPr>
        <w:rPr>
          <w:rFonts w:ascii="Arial" w:hAnsi="Arial" w:cs="Arial"/>
        </w:rPr>
      </w:pPr>
    </w:p>
    <w:p w14:paraId="13967B39" w14:textId="77777777" w:rsidR="007413B0" w:rsidRDefault="007413B0">
      <w:pPr>
        <w:rPr>
          <w:rFonts w:ascii="Arial" w:hAnsi="Arial" w:cs="Arial"/>
        </w:rPr>
      </w:pPr>
    </w:p>
    <w:p w14:paraId="56D8628C" w14:textId="77777777" w:rsidR="007413B0" w:rsidRDefault="007413B0">
      <w:pPr>
        <w:rPr>
          <w:rFonts w:ascii="Arial" w:hAnsi="Arial" w:cs="Arial"/>
        </w:rPr>
      </w:pPr>
    </w:p>
    <w:p w14:paraId="0DBD9173" w14:textId="77777777" w:rsidR="007413B0" w:rsidRDefault="007413B0">
      <w:pPr>
        <w:rPr>
          <w:rFonts w:ascii="Arial" w:hAnsi="Arial" w:cs="Arial"/>
        </w:rPr>
      </w:pPr>
    </w:p>
    <w:p w14:paraId="51B92DC7" w14:textId="77777777" w:rsidR="007413B0" w:rsidRDefault="007413B0">
      <w:pPr>
        <w:rPr>
          <w:rFonts w:ascii="Arial" w:hAnsi="Arial" w:cs="Arial"/>
        </w:rPr>
      </w:pPr>
    </w:p>
    <w:p w14:paraId="44BA43E0" w14:textId="77777777" w:rsidR="007413B0" w:rsidRDefault="007413B0">
      <w:pPr>
        <w:rPr>
          <w:rFonts w:ascii="Arial" w:hAnsi="Arial" w:cs="Arial"/>
        </w:rPr>
      </w:pPr>
    </w:p>
    <w:p w14:paraId="5427F98F" w14:textId="77777777" w:rsidR="007413B0" w:rsidRDefault="007413B0">
      <w:pPr>
        <w:rPr>
          <w:rFonts w:ascii="Arial" w:hAnsi="Arial" w:cs="Arial"/>
        </w:rPr>
      </w:pPr>
    </w:p>
    <w:p w14:paraId="213051C6" w14:textId="77777777" w:rsidR="007413B0" w:rsidRPr="007413B0" w:rsidRDefault="007413B0" w:rsidP="007413B0">
      <w:pPr>
        <w:spacing w:before="200" w:after="200" w:line="360" w:lineRule="auto"/>
        <w:jc w:val="center"/>
        <w:rPr>
          <w:rFonts w:ascii="Times New Roman" w:eastAsia="Times New Roman" w:hAnsi="Times New Roman" w:cs="Times New Roman"/>
          <w:b/>
          <w:bCs/>
          <w:sz w:val="32"/>
          <w:szCs w:val="32"/>
        </w:rPr>
      </w:pPr>
      <w:r w:rsidRPr="007413B0">
        <w:rPr>
          <w:rFonts w:ascii="Times New Roman" w:eastAsia="Times New Roman" w:hAnsi="Times New Roman" w:cs="Times New Roman"/>
          <w:b/>
          <w:bCs/>
          <w:sz w:val="32"/>
          <w:szCs w:val="32"/>
        </w:rPr>
        <w:t>THE IMPACT OF PERSONALISED MARKETING ON CUSTOMER SATISFACTION AND BRAND LOYALTY IN THE RETAIL SECTOR WITH SPECIAL REFERENCE TO TESCO PLC</w:t>
      </w:r>
    </w:p>
    <w:p w14:paraId="6B8875BB" w14:textId="77777777" w:rsidR="007413B0" w:rsidRDefault="007413B0" w:rsidP="007413B0">
      <w:pPr>
        <w:jc w:val="center"/>
        <w:rPr>
          <w:rFonts w:ascii="Arial" w:hAnsi="Arial" w:cs="Arial"/>
        </w:rPr>
      </w:pPr>
    </w:p>
    <w:p w14:paraId="61EEFB64" w14:textId="77777777" w:rsidR="00C14505" w:rsidRDefault="00C14505" w:rsidP="007413B0">
      <w:pPr>
        <w:jc w:val="center"/>
        <w:rPr>
          <w:rFonts w:ascii="Arial" w:hAnsi="Arial" w:cs="Arial"/>
        </w:rPr>
      </w:pPr>
    </w:p>
    <w:p w14:paraId="3141B923" w14:textId="77777777" w:rsidR="00C14505" w:rsidRDefault="00C14505" w:rsidP="007413B0">
      <w:pPr>
        <w:jc w:val="center"/>
        <w:rPr>
          <w:rFonts w:ascii="Arial" w:hAnsi="Arial" w:cs="Arial"/>
        </w:rPr>
      </w:pPr>
    </w:p>
    <w:p w14:paraId="562CB805" w14:textId="77777777" w:rsidR="00C14505" w:rsidRDefault="00C14505" w:rsidP="007413B0">
      <w:pPr>
        <w:jc w:val="center"/>
        <w:rPr>
          <w:rFonts w:ascii="Arial" w:hAnsi="Arial" w:cs="Arial"/>
        </w:rPr>
      </w:pPr>
    </w:p>
    <w:p w14:paraId="6ACC342A" w14:textId="77777777" w:rsidR="00C14505" w:rsidRDefault="00C14505" w:rsidP="007413B0">
      <w:pPr>
        <w:jc w:val="center"/>
        <w:rPr>
          <w:rFonts w:ascii="Arial" w:hAnsi="Arial" w:cs="Arial"/>
        </w:rPr>
      </w:pPr>
    </w:p>
    <w:p w14:paraId="33BFB8DC" w14:textId="77777777" w:rsidR="00C14505" w:rsidRDefault="00C14505" w:rsidP="007413B0">
      <w:pPr>
        <w:jc w:val="center"/>
        <w:rPr>
          <w:rFonts w:ascii="Arial" w:hAnsi="Arial" w:cs="Arial"/>
        </w:rPr>
      </w:pPr>
    </w:p>
    <w:p w14:paraId="3CD28866" w14:textId="77777777" w:rsidR="00C14505" w:rsidRDefault="00C14505" w:rsidP="007413B0">
      <w:pPr>
        <w:jc w:val="center"/>
        <w:rPr>
          <w:rFonts w:ascii="Arial" w:hAnsi="Arial" w:cs="Arial"/>
        </w:rPr>
      </w:pPr>
    </w:p>
    <w:p w14:paraId="499E1F90" w14:textId="77777777" w:rsidR="00C14505" w:rsidRDefault="00C14505" w:rsidP="007413B0">
      <w:pPr>
        <w:jc w:val="center"/>
        <w:rPr>
          <w:rFonts w:ascii="Arial" w:hAnsi="Arial" w:cs="Arial"/>
        </w:rPr>
      </w:pPr>
    </w:p>
    <w:p w14:paraId="3B909242" w14:textId="77777777" w:rsidR="00C14505" w:rsidRDefault="00C14505" w:rsidP="007413B0">
      <w:pPr>
        <w:jc w:val="center"/>
        <w:rPr>
          <w:rFonts w:ascii="Arial" w:hAnsi="Arial" w:cs="Arial"/>
        </w:rPr>
      </w:pPr>
    </w:p>
    <w:p w14:paraId="3F6ABE60" w14:textId="77777777" w:rsidR="00C14505" w:rsidRDefault="00C14505" w:rsidP="007413B0">
      <w:pPr>
        <w:jc w:val="center"/>
        <w:rPr>
          <w:rFonts w:ascii="Arial" w:hAnsi="Arial" w:cs="Arial"/>
        </w:rPr>
      </w:pPr>
    </w:p>
    <w:p w14:paraId="5A9431F2" w14:textId="77777777" w:rsidR="00C14505" w:rsidRDefault="00C14505" w:rsidP="007413B0">
      <w:pPr>
        <w:jc w:val="center"/>
        <w:rPr>
          <w:rFonts w:ascii="Arial" w:hAnsi="Arial" w:cs="Arial"/>
        </w:rPr>
      </w:pPr>
    </w:p>
    <w:p w14:paraId="5AE54AA6" w14:textId="77777777" w:rsidR="00C14505" w:rsidRDefault="00C14505" w:rsidP="007413B0">
      <w:pPr>
        <w:jc w:val="center"/>
        <w:rPr>
          <w:rFonts w:ascii="Arial" w:hAnsi="Arial" w:cs="Arial"/>
        </w:rPr>
      </w:pPr>
    </w:p>
    <w:p w14:paraId="6D1D5F56" w14:textId="77777777" w:rsidR="00C14505" w:rsidRDefault="00C14505" w:rsidP="007413B0">
      <w:pPr>
        <w:jc w:val="center"/>
        <w:rPr>
          <w:rFonts w:ascii="Arial" w:hAnsi="Arial" w:cs="Arial"/>
        </w:rPr>
      </w:pPr>
    </w:p>
    <w:p w14:paraId="08080E20" w14:textId="77777777" w:rsidR="00C14505" w:rsidRDefault="00C14505" w:rsidP="007413B0">
      <w:pPr>
        <w:jc w:val="center"/>
        <w:rPr>
          <w:rFonts w:ascii="Arial" w:hAnsi="Arial" w:cs="Arial"/>
        </w:rPr>
      </w:pPr>
    </w:p>
    <w:p w14:paraId="3E7B5AC3" w14:textId="77777777" w:rsidR="00C14505" w:rsidRDefault="00C14505" w:rsidP="007413B0">
      <w:pPr>
        <w:jc w:val="center"/>
        <w:rPr>
          <w:rFonts w:ascii="Arial" w:hAnsi="Arial" w:cs="Arial"/>
        </w:rPr>
      </w:pPr>
    </w:p>
    <w:p w14:paraId="7C1F9322" w14:textId="77777777" w:rsidR="00C14505" w:rsidRDefault="00C14505" w:rsidP="007413B0">
      <w:pPr>
        <w:jc w:val="center"/>
        <w:rPr>
          <w:rFonts w:ascii="Arial" w:hAnsi="Arial" w:cs="Arial"/>
        </w:rPr>
      </w:pPr>
    </w:p>
    <w:p w14:paraId="106869FD" w14:textId="77777777" w:rsidR="00C14505" w:rsidRDefault="00C14505" w:rsidP="007413B0">
      <w:pPr>
        <w:jc w:val="center"/>
        <w:rPr>
          <w:rFonts w:ascii="Arial" w:hAnsi="Arial" w:cs="Arial"/>
        </w:rPr>
      </w:pPr>
    </w:p>
    <w:p w14:paraId="51EC97DD" w14:textId="77777777" w:rsidR="00C14505" w:rsidRDefault="00C14505" w:rsidP="007413B0">
      <w:pPr>
        <w:jc w:val="center"/>
        <w:rPr>
          <w:rFonts w:ascii="Arial" w:hAnsi="Arial" w:cs="Arial"/>
        </w:rPr>
      </w:pPr>
    </w:p>
    <w:p w14:paraId="767E9106" w14:textId="77777777" w:rsidR="00C14505" w:rsidRDefault="00C14505" w:rsidP="007413B0">
      <w:pPr>
        <w:jc w:val="center"/>
        <w:rPr>
          <w:rFonts w:ascii="Arial" w:hAnsi="Arial" w:cs="Arial"/>
        </w:rPr>
      </w:pPr>
    </w:p>
    <w:p w14:paraId="28A1E962" w14:textId="77777777" w:rsidR="00C14505" w:rsidRDefault="00C14505" w:rsidP="007413B0">
      <w:pPr>
        <w:jc w:val="center"/>
        <w:rPr>
          <w:rFonts w:ascii="Arial" w:hAnsi="Arial" w:cs="Arial"/>
        </w:rPr>
      </w:pPr>
    </w:p>
    <w:p w14:paraId="51C774A7" w14:textId="77777777" w:rsidR="00C14505" w:rsidRDefault="00C14505" w:rsidP="007413B0">
      <w:pPr>
        <w:jc w:val="center"/>
        <w:rPr>
          <w:rFonts w:ascii="Arial" w:hAnsi="Arial" w:cs="Arial"/>
        </w:rPr>
      </w:pPr>
    </w:p>
    <w:p w14:paraId="1AED6F0E" w14:textId="77777777" w:rsidR="00C14505" w:rsidRDefault="00C14505" w:rsidP="007413B0">
      <w:pPr>
        <w:jc w:val="center"/>
        <w:rPr>
          <w:rFonts w:ascii="Arial" w:hAnsi="Arial" w:cs="Arial"/>
        </w:rPr>
      </w:pPr>
    </w:p>
    <w:p w14:paraId="631B1E1F" w14:textId="77777777" w:rsidR="00C14505" w:rsidRDefault="00C14505" w:rsidP="007413B0">
      <w:pPr>
        <w:jc w:val="center"/>
        <w:rPr>
          <w:rFonts w:ascii="Arial" w:hAnsi="Arial" w:cs="Arial"/>
        </w:rPr>
      </w:pPr>
    </w:p>
    <w:p w14:paraId="4082AA72" w14:textId="77777777" w:rsidR="00C14505" w:rsidRDefault="00C14505" w:rsidP="007413B0">
      <w:pPr>
        <w:jc w:val="center"/>
        <w:rPr>
          <w:rFonts w:ascii="Arial" w:hAnsi="Arial" w:cs="Arial"/>
        </w:rPr>
      </w:pPr>
    </w:p>
    <w:bookmarkStart w:id="1" w:name="_Toc215869796" w:displacedByCustomXml="next"/>
    <w:sdt>
      <w:sdtPr>
        <w:rPr>
          <w:rFonts w:asciiTheme="minorHAnsi" w:eastAsiaTheme="minorHAnsi" w:hAnsiTheme="minorHAnsi" w:cstheme="minorBidi"/>
          <w:color w:val="auto"/>
          <w:kern w:val="2"/>
          <w:sz w:val="24"/>
          <w:szCs w:val="24"/>
          <w:lang w:eastAsia="en-US"/>
          <w14:ligatures w14:val="standardContextual"/>
        </w:rPr>
        <w:id w:val="-278329688"/>
        <w:docPartObj>
          <w:docPartGallery w:val="Table of Contents"/>
          <w:docPartUnique/>
        </w:docPartObj>
      </w:sdtPr>
      <w:sdtEndPr>
        <w:rPr>
          <w:b/>
          <w:bCs/>
        </w:rPr>
      </w:sdtEndPr>
      <w:sdtContent>
        <w:p w14:paraId="31B3E984" w14:textId="62932A91" w:rsidR="00BE60D9" w:rsidRPr="00D2593E" w:rsidRDefault="00D2593E">
          <w:pPr>
            <w:pStyle w:val="TOCHeading"/>
            <w:rPr>
              <w:color w:val="000000" w:themeColor="text1"/>
            </w:rPr>
          </w:pPr>
          <w:r w:rsidRPr="00D2593E">
            <w:rPr>
              <w:color w:val="000000" w:themeColor="text1"/>
            </w:rPr>
            <w:t xml:space="preserve">Table of </w:t>
          </w:r>
          <w:r w:rsidR="00BE60D9" w:rsidRPr="00D2593E">
            <w:rPr>
              <w:color w:val="000000" w:themeColor="text1"/>
            </w:rPr>
            <w:t>Contents</w:t>
          </w:r>
        </w:p>
        <w:p w14:paraId="091FB2CA" w14:textId="6428CF85" w:rsidR="00BE60D9" w:rsidRDefault="00BE60D9">
          <w:pPr>
            <w:pStyle w:val="TOC1"/>
            <w:tabs>
              <w:tab w:val="right" w:leader="dot" w:pos="9016"/>
            </w:tabs>
            <w:rPr>
              <w:noProof/>
            </w:rPr>
          </w:pPr>
          <w:r>
            <w:fldChar w:fldCharType="begin"/>
          </w:r>
          <w:r>
            <w:instrText xml:space="preserve"> TOC \o "1-3" \h \z \u </w:instrText>
          </w:r>
          <w:r>
            <w:fldChar w:fldCharType="separate"/>
          </w:r>
          <w:hyperlink w:anchor="_Toc216800555" w:history="1">
            <w:r w:rsidRPr="00CF39E9">
              <w:rPr>
                <w:rStyle w:val="Hyperlink"/>
                <w:noProof/>
              </w:rPr>
              <w:t>Chapter 1: Introduction</w:t>
            </w:r>
            <w:r>
              <w:rPr>
                <w:noProof/>
                <w:webHidden/>
              </w:rPr>
              <w:tab/>
            </w:r>
            <w:r>
              <w:rPr>
                <w:noProof/>
                <w:webHidden/>
              </w:rPr>
              <w:fldChar w:fldCharType="begin"/>
            </w:r>
            <w:r>
              <w:rPr>
                <w:noProof/>
                <w:webHidden/>
              </w:rPr>
              <w:instrText xml:space="preserve"> PAGEREF _Toc216800555 \h </w:instrText>
            </w:r>
            <w:r>
              <w:rPr>
                <w:noProof/>
                <w:webHidden/>
              </w:rPr>
            </w:r>
            <w:r>
              <w:rPr>
                <w:noProof/>
                <w:webHidden/>
              </w:rPr>
              <w:fldChar w:fldCharType="separate"/>
            </w:r>
            <w:r w:rsidR="0089603C">
              <w:rPr>
                <w:noProof/>
                <w:webHidden/>
              </w:rPr>
              <w:t>4</w:t>
            </w:r>
            <w:r>
              <w:rPr>
                <w:noProof/>
                <w:webHidden/>
              </w:rPr>
              <w:fldChar w:fldCharType="end"/>
            </w:r>
          </w:hyperlink>
        </w:p>
        <w:p w14:paraId="201AB3DF" w14:textId="0D06F6FC" w:rsidR="00BE60D9" w:rsidRDefault="00BE60D9">
          <w:pPr>
            <w:pStyle w:val="TOC3"/>
            <w:tabs>
              <w:tab w:val="right" w:leader="dot" w:pos="9016"/>
            </w:tabs>
            <w:rPr>
              <w:noProof/>
            </w:rPr>
          </w:pPr>
          <w:hyperlink w:anchor="_Toc216800556" w:history="1">
            <w:r w:rsidRPr="00CF39E9">
              <w:rPr>
                <w:rStyle w:val="Hyperlink"/>
                <w:noProof/>
              </w:rPr>
              <w:t>1.1 Background of the Study</w:t>
            </w:r>
            <w:r>
              <w:rPr>
                <w:noProof/>
                <w:webHidden/>
              </w:rPr>
              <w:tab/>
            </w:r>
            <w:r>
              <w:rPr>
                <w:noProof/>
                <w:webHidden/>
              </w:rPr>
              <w:fldChar w:fldCharType="begin"/>
            </w:r>
            <w:r>
              <w:rPr>
                <w:noProof/>
                <w:webHidden/>
              </w:rPr>
              <w:instrText xml:space="preserve"> PAGEREF _Toc216800556 \h </w:instrText>
            </w:r>
            <w:r>
              <w:rPr>
                <w:noProof/>
                <w:webHidden/>
              </w:rPr>
            </w:r>
            <w:r>
              <w:rPr>
                <w:noProof/>
                <w:webHidden/>
              </w:rPr>
              <w:fldChar w:fldCharType="separate"/>
            </w:r>
            <w:r w:rsidR="0089603C">
              <w:rPr>
                <w:noProof/>
                <w:webHidden/>
              </w:rPr>
              <w:t>4</w:t>
            </w:r>
            <w:r>
              <w:rPr>
                <w:noProof/>
                <w:webHidden/>
              </w:rPr>
              <w:fldChar w:fldCharType="end"/>
            </w:r>
          </w:hyperlink>
        </w:p>
        <w:p w14:paraId="3B73263D" w14:textId="6577D271" w:rsidR="00BE60D9" w:rsidRDefault="00BE60D9">
          <w:pPr>
            <w:pStyle w:val="TOC3"/>
            <w:tabs>
              <w:tab w:val="right" w:leader="dot" w:pos="9016"/>
            </w:tabs>
            <w:rPr>
              <w:noProof/>
            </w:rPr>
          </w:pPr>
          <w:hyperlink w:anchor="_Toc216800557" w:history="1">
            <w:r w:rsidRPr="00CF39E9">
              <w:rPr>
                <w:rStyle w:val="Hyperlink"/>
                <w:noProof/>
              </w:rPr>
              <w:t>1.2 Problem Statement</w:t>
            </w:r>
            <w:r>
              <w:rPr>
                <w:noProof/>
                <w:webHidden/>
              </w:rPr>
              <w:tab/>
            </w:r>
            <w:r>
              <w:rPr>
                <w:noProof/>
                <w:webHidden/>
              </w:rPr>
              <w:fldChar w:fldCharType="begin"/>
            </w:r>
            <w:r>
              <w:rPr>
                <w:noProof/>
                <w:webHidden/>
              </w:rPr>
              <w:instrText xml:space="preserve"> PAGEREF _Toc216800557 \h </w:instrText>
            </w:r>
            <w:r>
              <w:rPr>
                <w:noProof/>
                <w:webHidden/>
              </w:rPr>
            </w:r>
            <w:r>
              <w:rPr>
                <w:noProof/>
                <w:webHidden/>
              </w:rPr>
              <w:fldChar w:fldCharType="separate"/>
            </w:r>
            <w:r w:rsidR="0089603C">
              <w:rPr>
                <w:noProof/>
                <w:webHidden/>
              </w:rPr>
              <w:t>4</w:t>
            </w:r>
            <w:r>
              <w:rPr>
                <w:noProof/>
                <w:webHidden/>
              </w:rPr>
              <w:fldChar w:fldCharType="end"/>
            </w:r>
          </w:hyperlink>
        </w:p>
        <w:p w14:paraId="4B8EBCCA" w14:textId="304A20F1" w:rsidR="00BE60D9" w:rsidRDefault="00BE60D9">
          <w:pPr>
            <w:pStyle w:val="TOC3"/>
            <w:tabs>
              <w:tab w:val="right" w:leader="dot" w:pos="9016"/>
            </w:tabs>
            <w:rPr>
              <w:noProof/>
            </w:rPr>
          </w:pPr>
          <w:hyperlink w:anchor="_Toc216800558" w:history="1">
            <w:r w:rsidRPr="00CF39E9">
              <w:rPr>
                <w:rStyle w:val="Hyperlink"/>
                <w:noProof/>
              </w:rPr>
              <w:t>1.3 Proposed Research Aim</w:t>
            </w:r>
            <w:r>
              <w:rPr>
                <w:noProof/>
                <w:webHidden/>
              </w:rPr>
              <w:tab/>
            </w:r>
            <w:r>
              <w:rPr>
                <w:noProof/>
                <w:webHidden/>
              </w:rPr>
              <w:fldChar w:fldCharType="begin"/>
            </w:r>
            <w:r>
              <w:rPr>
                <w:noProof/>
                <w:webHidden/>
              </w:rPr>
              <w:instrText xml:space="preserve"> PAGEREF _Toc216800558 \h </w:instrText>
            </w:r>
            <w:r>
              <w:rPr>
                <w:noProof/>
                <w:webHidden/>
              </w:rPr>
            </w:r>
            <w:r>
              <w:rPr>
                <w:noProof/>
                <w:webHidden/>
              </w:rPr>
              <w:fldChar w:fldCharType="separate"/>
            </w:r>
            <w:r w:rsidR="0089603C">
              <w:rPr>
                <w:noProof/>
                <w:webHidden/>
              </w:rPr>
              <w:t>5</w:t>
            </w:r>
            <w:r>
              <w:rPr>
                <w:noProof/>
                <w:webHidden/>
              </w:rPr>
              <w:fldChar w:fldCharType="end"/>
            </w:r>
          </w:hyperlink>
        </w:p>
        <w:p w14:paraId="3DED67ED" w14:textId="40C232C6" w:rsidR="00BE60D9" w:rsidRDefault="00BE60D9">
          <w:pPr>
            <w:pStyle w:val="TOC3"/>
            <w:tabs>
              <w:tab w:val="right" w:leader="dot" w:pos="9016"/>
            </w:tabs>
            <w:rPr>
              <w:noProof/>
            </w:rPr>
          </w:pPr>
          <w:hyperlink w:anchor="_Toc216800559" w:history="1">
            <w:r w:rsidRPr="00CF39E9">
              <w:rPr>
                <w:rStyle w:val="Hyperlink"/>
                <w:noProof/>
              </w:rPr>
              <w:t>1.4 Proposed Research Objectives</w:t>
            </w:r>
            <w:r>
              <w:rPr>
                <w:noProof/>
                <w:webHidden/>
              </w:rPr>
              <w:tab/>
            </w:r>
            <w:r>
              <w:rPr>
                <w:noProof/>
                <w:webHidden/>
              </w:rPr>
              <w:fldChar w:fldCharType="begin"/>
            </w:r>
            <w:r>
              <w:rPr>
                <w:noProof/>
                <w:webHidden/>
              </w:rPr>
              <w:instrText xml:space="preserve"> PAGEREF _Toc216800559 \h </w:instrText>
            </w:r>
            <w:r>
              <w:rPr>
                <w:noProof/>
                <w:webHidden/>
              </w:rPr>
            </w:r>
            <w:r>
              <w:rPr>
                <w:noProof/>
                <w:webHidden/>
              </w:rPr>
              <w:fldChar w:fldCharType="separate"/>
            </w:r>
            <w:r w:rsidR="0089603C">
              <w:rPr>
                <w:noProof/>
                <w:webHidden/>
              </w:rPr>
              <w:t>5</w:t>
            </w:r>
            <w:r>
              <w:rPr>
                <w:noProof/>
                <w:webHidden/>
              </w:rPr>
              <w:fldChar w:fldCharType="end"/>
            </w:r>
          </w:hyperlink>
        </w:p>
        <w:p w14:paraId="57B8C111" w14:textId="4CEF1F0F" w:rsidR="00BE60D9" w:rsidRDefault="00BE60D9">
          <w:pPr>
            <w:pStyle w:val="TOC3"/>
            <w:tabs>
              <w:tab w:val="right" w:leader="dot" w:pos="9016"/>
            </w:tabs>
            <w:rPr>
              <w:noProof/>
            </w:rPr>
          </w:pPr>
          <w:hyperlink w:anchor="_Toc216800560" w:history="1">
            <w:r w:rsidRPr="00CF39E9">
              <w:rPr>
                <w:rStyle w:val="Hyperlink"/>
                <w:noProof/>
              </w:rPr>
              <w:t>1.5 Proposed Research Questions</w:t>
            </w:r>
            <w:r>
              <w:rPr>
                <w:noProof/>
                <w:webHidden/>
              </w:rPr>
              <w:tab/>
            </w:r>
            <w:r>
              <w:rPr>
                <w:noProof/>
                <w:webHidden/>
              </w:rPr>
              <w:fldChar w:fldCharType="begin"/>
            </w:r>
            <w:r>
              <w:rPr>
                <w:noProof/>
                <w:webHidden/>
              </w:rPr>
              <w:instrText xml:space="preserve"> PAGEREF _Toc216800560 \h </w:instrText>
            </w:r>
            <w:r>
              <w:rPr>
                <w:noProof/>
                <w:webHidden/>
              </w:rPr>
            </w:r>
            <w:r>
              <w:rPr>
                <w:noProof/>
                <w:webHidden/>
              </w:rPr>
              <w:fldChar w:fldCharType="separate"/>
            </w:r>
            <w:r w:rsidR="0089603C">
              <w:rPr>
                <w:noProof/>
                <w:webHidden/>
              </w:rPr>
              <w:t>5</w:t>
            </w:r>
            <w:r>
              <w:rPr>
                <w:noProof/>
                <w:webHidden/>
              </w:rPr>
              <w:fldChar w:fldCharType="end"/>
            </w:r>
          </w:hyperlink>
        </w:p>
        <w:p w14:paraId="65D39E70" w14:textId="419001AC" w:rsidR="00BE60D9" w:rsidRDefault="00BE60D9">
          <w:pPr>
            <w:pStyle w:val="TOC3"/>
            <w:tabs>
              <w:tab w:val="right" w:leader="dot" w:pos="9016"/>
            </w:tabs>
            <w:rPr>
              <w:noProof/>
            </w:rPr>
          </w:pPr>
          <w:hyperlink w:anchor="_Toc216800561" w:history="1">
            <w:r w:rsidRPr="00CF39E9">
              <w:rPr>
                <w:rStyle w:val="Hyperlink"/>
                <w:noProof/>
              </w:rPr>
              <w:t>1.6 Significance of the Study</w:t>
            </w:r>
            <w:r>
              <w:rPr>
                <w:noProof/>
                <w:webHidden/>
              </w:rPr>
              <w:tab/>
            </w:r>
            <w:r>
              <w:rPr>
                <w:noProof/>
                <w:webHidden/>
              </w:rPr>
              <w:fldChar w:fldCharType="begin"/>
            </w:r>
            <w:r>
              <w:rPr>
                <w:noProof/>
                <w:webHidden/>
              </w:rPr>
              <w:instrText xml:space="preserve"> PAGEREF _Toc216800561 \h </w:instrText>
            </w:r>
            <w:r>
              <w:rPr>
                <w:noProof/>
                <w:webHidden/>
              </w:rPr>
            </w:r>
            <w:r>
              <w:rPr>
                <w:noProof/>
                <w:webHidden/>
              </w:rPr>
              <w:fldChar w:fldCharType="separate"/>
            </w:r>
            <w:r w:rsidR="0089603C">
              <w:rPr>
                <w:noProof/>
                <w:webHidden/>
              </w:rPr>
              <w:t>5</w:t>
            </w:r>
            <w:r>
              <w:rPr>
                <w:noProof/>
                <w:webHidden/>
              </w:rPr>
              <w:fldChar w:fldCharType="end"/>
            </w:r>
          </w:hyperlink>
        </w:p>
        <w:p w14:paraId="027212CC" w14:textId="3F6F96A6" w:rsidR="00BE60D9" w:rsidRDefault="00BE60D9">
          <w:pPr>
            <w:pStyle w:val="TOC3"/>
            <w:tabs>
              <w:tab w:val="right" w:leader="dot" w:pos="9016"/>
            </w:tabs>
            <w:rPr>
              <w:noProof/>
            </w:rPr>
          </w:pPr>
          <w:hyperlink w:anchor="_Toc216800562" w:history="1">
            <w:r w:rsidRPr="00CF39E9">
              <w:rPr>
                <w:rStyle w:val="Hyperlink"/>
                <w:noProof/>
              </w:rPr>
              <w:t>1.7 Purpose of the Study</w:t>
            </w:r>
            <w:r>
              <w:rPr>
                <w:noProof/>
                <w:webHidden/>
              </w:rPr>
              <w:tab/>
            </w:r>
            <w:r>
              <w:rPr>
                <w:noProof/>
                <w:webHidden/>
              </w:rPr>
              <w:fldChar w:fldCharType="begin"/>
            </w:r>
            <w:r>
              <w:rPr>
                <w:noProof/>
                <w:webHidden/>
              </w:rPr>
              <w:instrText xml:space="preserve"> PAGEREF _Toc216800562 \h </w:instrText>
            </w:r>
            <w:r>
              <w:rPr>
                <w:noProof/>
                <w:webHidden/>
              </w:rPr>
            </w:r>
            <w:r>
              <w:rPr>
                <w:noProof/>
                <w:webHidden/>
              </w:rPr>
              <w:fldChar w:fldCharType="separate"/>
            </w:r>
            <w:r w:rsidR="0089603C">
              <w:rPr>
                <w:noProof/>
                <w:webHidden/>
              </w:rPr>
              <w:t>6</w:t>
            </w:r>
            <w:r>
              <w:rPr>
                <w:noProof/>
                <w:webHidden/>
              </w:rPr>
              <w:fldChar w:fldCharType="end"/>
            </w:r>
          </w:hyperlink>
        </w:p>
        <w:p w14:paraId="6D47C2FF" w14:textId="2D10E5DB" w:rsidR="00BE60D9" w:rsidRDefault="00BE60D9">
          <w:pPr>
            <w:pStyle w:val="TOC3"/>
            <w:tabs>
              <w:tab w:val="right" w:leader="dot" w:pos="9016"/>
            </w:tabs>
            <w:rPr>
              <w:noProof/>
            </w:rPr>
          </w:pPr>
          <w:hyperlink w:anchor="_Toc216800563" w:history="1">
            <w:r w:rsidRPr="00CF39E9">
              <w:rPr>
                <w:rStyle w:val="Hyperlink"/>
                <w:noProof/>
              </w:rPr>
              <w:t>1.8 Rationale</w:t>
            </w:r>
            <w:r>
              <w:rPr>
                <w:noProof/>
                <w:webHidden/>
              </w:rPr>
              <w:tab/>
            </w:r>
            <w:r>
              <w:rPr>
                <w:noProof/>
                <w:webHidden/>
              </w:rPr>
              <w:fldChar w:fldCharType="begin"/>
            </w:r>
            <w:r>
              <w:rPr>
                <w:noProof/>
                <w:webHidden/>
              </w:rPr>
              <w:instrText xml:space="preserve"> PAGEREF _Toc216800563 \h </w:instrText>
            </w:r>
            <w:r>
              <w:rPr>
                <w:noProof/>
                <w:webHidden/>
              </w:rPr>
            </w:r>
            <w:r>
              <w:rPr>
                <w:noProof/>
                <w:webHidden/>
              </w:rPr>
              <w:fldChar w:fldCharType="separate"/>
            </w:r>
            <w:r w:rsidR="0089603C">
              <w:rPr>
                <w:noProof/>
                <w:webHidden/>
              </w:rPr>
              <w:t>6</w:t>
            </w:r>
            <w:r>
              <w:rPr>
                <w:noProof/>
                <w:webHidden/>
              </w:rPr>
              <w:fldChar w:fldCharType="end"/>
            </w:r>
          </w:hyperlink>
        </w:p>
        <w:p w14:paraId="751094E4" w14:textId="7476343F" w:rsidR="00BE60D9" w:rsidRDefault="00BE60D9">
          <w:pPr>
            <w:pStyle w:val="TOC3"/>
            <w:tabs>
              <w:tab w:val="right" w:leader="dot" w:pos="9016"/>
            </w:tabs>
            <w:rPr>
              <w:noProof/>
            </w:rPr>
          </w:pPr>
          <w:hyperlink w:anchor="_Toc216800564" w:history="1">
            <w:r w:rsidRPr="00CF39E9">
              <w:rPr>
                <w:rStyle w:val="Hyperlink"/>
                <w:noProof/>
              </w:rPr>
              <w:t>1.9 Structure of Dissertation</w:t>
            </w:r>
            <w:r>
              <w:rPr>
                <w:noProof/>
                <w:webHidden/>
              </w:rPr>
              <w:tab/>
            </w:r>
            <w:r>
              <w:rPr>
                <w:noProof/>
                <w:webHidden/>
              </w:rPr>
              <w:fldChar w:fldCharType="begin"/>
            </w:r>
            <w:r>
              <w:rPr>
                <w:noProof/>
                <w:webHidden/>
              </w:rPr>
              <w:instrText xml:space="preserve"> PAGEREF _Toc216800564 \h </w:instrText>
            </w:r>
            <w:r>
              <w:rPr>
                <w:noProof/>
                <w:webHidden/>
              </w:rPr>
            </w:r>
            <w:r>
              <w:rPr>
                <w:noProof/>
                <w:webHidden/>
              </w:rPr>
              <w:fldChar w:fldCharType="separate"/>
            </w:r>
            <w:r w:rsidR="0089603C">
              <w:rPr>
                <w:noProof/>
                <w:webHidden/>
              </w:rPr>
              <w:t>6</w:t>
            </w:r>
            <w:r>
              <w:rPr>
                <w:noProof/>
                <w:webHidden/>
              </w:rPr>
              <w:fldChar w:fldCharType="end"/>
            </w:r>
          </w:hyperlink>
        </w:p>
        <w:p w14:paraId="182CE119" w14:textId="4710B209" w:rsidR="00BE60D9" w:rsidRDefault="00BE60D9">
          <w:pPr>
            <w:pStyle w:val="TOC1"/>
            <w:tabs>
              <w:tab w:val="right" w:leader="dot" w:pos="9016"/>
            </w:tabs>
            <w:rPr>
              <w:noProof/>
            </w:rPr>
          </w:pPr>
          <w:hyperlink w:anchor="_Toc216800565" w:history="1">
            <w:r w:rsidRPr="00CF39E9">
              <w:rPr>
                <w:rStyle w:val="Hyperlink"/>
                <w:noProof/>
              </w:rPr>
              <w:t>Chapter 2: Literature Review</w:t>
            </w:r>
            <w:r>
              <w:rPr>
                <w:noProof/>
                <w:webHidden/>
              </w:rPr>
              <w:tab/>
            </w:r>
            <w:r>
              <w:rPr>
                <w:noProof/>
                <w:webHidden/>
              </w:rPr>
              <w:fldChar w:fldCharType="begin"/>
            </w:r>
            <w:r>
              <w:rPr>
                <w:noProof/>
                <w:webHidden/>
              </w:rPr>
              <w:instrText xml:space="preserve"> PAGEREF _Toc216800565 \h </w:instrText>
            </w:r>
            <w:r>
              <w:rPr>
                <w:noProof/>
                <w:webHidden/>
              </w:rPr>
            </w:r>
            <w:r>
              <w:rPr>
                <w:noProof/>
                <w:webHidden/>
              </w:rPr>
              <w:fldChar w:fldCharType="separate"/>
            </w:r>
            <w:r w:rsidR="0089603C">
              <w:rPr>
                <w:noProof/>
                <w:webHidden/>
              </w:rPr>
              <w:t>6</w:t>
            </w:r>
            <w:r>
              <w:rPr>
                <w:noProof/>
                <w:webHidden/>
              </w:rPr>
              <w:fldChar w:fldCharType="end"/>
            </w:r>
          </w:hyperlink>
        </w:p>
        <w:p w14:paraId="0CC42FB6" w14:textId="77D2D288" w:rsidR="00BE60D9" w:rsidRDefault="00BE60D9">
          <w:pPr>
            <w:pStyle w:val="TOC3"/>
            <w:tabs>
              <w:tab w:val="right" w:leader="dot" w:pos="9016"/>
            </w:tabs>
            <w:rPr>
              <w:noProof/>
            </w:rPr>
          </w:pPr>
          <w:hyperlink w:anchor="_Toc216800566" w:history="1">
            <w:r w:rsidRPr="00CF39E9">
              <w:rPr>
                <w:rStyle w:val="Hyperlink"/>
                <w:noProof/>
              </w:rPr>
              <w:t>2.1 Conceptual Definitions</w:t>
            </w:r>
            <w:r>
              <w:rPr>
                <w:noProof/>
                <w:webHidden/>
              </w:rPr>
              <w:tab/>
            </w:r>
            <w:r>
              <w:rPr>
                <w:noProof/>
                <w:webHidden/>
              </w:rPr>
              <w:fldChar w:fldCharType="begin"/>
            </w:r>
            <w:r>
              <w:rPr>
                <w:noProof/>
                <w:webHidden/>
              </w:rPr>
              <w:instrText xml:space="preserve"> PAGEREF _Toc216800566 \h </w:instrText>
            </w:r>
            <w:r>
              <w:rPr>
                <w:noProof/>
                <w:webHidden/>
              </w:rPr>
            </w:r>
            <w:r>
              <w:rPr>
                <w:noProof/>
                <w:webHidden/>
              </w:rPr>
              <w:fldChar w:fldCharType="separate"/>
            </w:r>
            <w:r w:rsidR="0089603C">
              <w:rPr>
                <w:noProof/>
                <w:webHidden/>
              </w:rPr>
              <w:t>6</w:t>
            </w:r>
            <w:r>
              <w:rPr>
                <w:noProof/>
                <w:webHidden/>
              </w:rPr>
              <w:fldChar w:fldCharType="end"/>
            </w:r>
          </w:hyperlink>
        </w:p>
        <w:p w14:paraId="5D67125C" w14:textId="5097A44D" w:rsidR="00BE60D9" w:rsidRDefault="00BE60D9">
          <w:pPr>
            <w:pStyle w:val="TOC3"/>
            <w:tabs>
              <w:tab w:val="right" w:leader="dot" w:pos="9016"/>
            </w:tabs>
            <w:rPr>
              <w:noProof/>
            </w:rPr>
          </w:pPr>
          <w:hyperlink w:anchor="_Toc216800567" w:history="1">
            <w:r w:rsidRPr="00CF39E9">
              <w:rPr>
                <w:rStyle w:val="Hyperlink"/>
                <w:noProof/>
              </w:rPr>
              <w:t>2.2 Theoretical Literature</w:t>
            </w:r>
            <w:r>
              <w:rPr>
                <w:noProof/>
                <w:webHidden/>
              </w:rPr>
              <w:tab/>
            </w:r>
            <w:r>
              <w:rPr>
                <w:noProof/>
                <w:webHidden/>
              </w:rPr>
              <w:fldChar w:fldCharType="begin"/>
            </w:r>
            <w:r>
              <w:rPr>
                <w:noProof/>
                <w:webHidden/>
              </w:rPr>
              <w:instrText xml:space="preserve"> PAGEREF _Toc216800567 \h </w:instrText>
            </w:r>
            <w:r>
              <w:rPr>
                <w:noProof/>
                <w:webHidden/>
              </w:rPr>
            </w:r>
            <w:r>
              <w:rPr>
                <w:noProof/>
                <w:webHidden/>
              </w:rPr>
              <w:fldChar w:fldCharType="separate"/>
            </w:r>
            <w:r w:rsidR="0089603C">
              <w:rPr>
                <w:noProof/>
                <w:webHidden/>
              </w:rPr>
              <w:t>7</w:t>
            </w:r>
            <w:r>
              <w:rPr>
                <w:noProof/>
                <w:webHidden/>
              </w:rPr>
              <w:fldChar w:fldCharType="end"/>
            </w:r>
          </w:hyperlink>
        </w:p>
        <w:p w14:paraId="56384AEE" w14:textId="280901CE" w:rsidR="00BE60D9" w:rsidRDefault="00BE60D9">
          <w:pPr>
            <w:pStyle w:val="TOC3"/>
            <w:tabs>
              <w:tab w:val="right" w:leader="dot" w:pos="9016"/>
            </w:tabs>
            <w:rPr>
              <w:noProof/>
            </w:rPr>
          </w:pPr>
          <w:hyperlink w:anchor="_Toc216800568" w:history="1">
            <w:r w:rsidRPr="00CF39E9">
              <w:rPr>
                <w:rStyle w:val="Hyperlink"/>
                <w:noProof/>
              </w:rPr>
              <w:t>2.3 Empirical Literature</w:t>
            </w:r>
            <w:r>
              <w:rPr>
                <w:noProof/>
                <w:webHidden/>
              </w:rPr>
              <w:tab/>
            </w:r>
            <w:r>
              <w:rPr>
                <w:noProof/>
                <w:webHidden/>
              </w:rPr>
              <w:fldChar w:fldCharType="begin"/>
            </w:r>
            <w:r>
              <w:rPr>
                <w:noProof/>
                <w:webHidden/>
              </w:rPr>
              <w:instrText xml:space="preserve"> PAGEREF _Toc216800568 \h </w:instrText>
            </w:r>
            <w:r>
              <w:rPr>
                <w:noProof/>
                <w:webHidden/>
              </w:rPr>
            </w:r>
            <w:r>
              <w:rPr>
                <w:noProof/>
                <w:webHidden/>
              </w:rPr>
              <w:fldChar w:fldCharType="separate"/>
            </w:r>
            <w:r w:rsidR="0089603C">
              <w:rPr>
                <w:noProof/>
                <w:webHidden/>
              </w:rPr>
              <w:t>7</w:t>
            </w:r>
            <w:r>
              <w:rPr>
                <w:noProof/>
                <w:webHidden/>
              </w:rPr>
              <w:fldChar w:fldCharType="end"/>
            </w:r>
          </w:hyperlink>
        </w:p>
        <w:p w14:paraId="489F81CC" w14:textId="4ACB63A8" w:rsidR="00BE60D9" w:rsidRDefault="00BE60D9">
          <w:pPr>
            <w:pStyle w:val="TOC1"/>
            <w:tabs>
              <w:tab w:val="right" w:leader="dot" w:pos="9016"/>
            </w:tabs>
            <w:rPr>
              <w:noProof/>
            </w:rPr>
          </w:pPr>
          <w:hyperlink w:anchor="_Toc216800569" w:history="1">
            <w:r w:rsidRPr="00CF39E9">
              <w:rPr>
                <w:rStyle w:val="Hyperlink"/>
                <w:noProof/>
              </w:rPr>
              <w:t>Chapter 3: Research Methods and Methodology</w:t>
            </w:r>
            <w:r>
              <w:rPr>
                <w:noProof/>
                <w:webHidden/>
              </w:rPr>
              <w:tab/>
            </w:r>
            <w:r>
              <w:rPr>
                <w:noProof/>
                <w:webHidden/>
              </w:rPr>
              <w:fldChar w:fldCharType="begin"/>
            </w:r>
            <w:r>
              <w:rPr>
                <w:noProof/>
                <w:webHidden/>
              </w:rPr>
              <w:instrText xml:space="preserve"> PAGEREF _Toc216800569 \h </w:instrText>
            </w:r>
            <w:r>
              <w:rPr>
                <w:noProof/>
                <w:webHidden/>
              </w:rPr>
            </w:r>
            <w:r>
              <w:rPr>
                <w:noProof/>
                <w:webHidden/>
              </w:rPr>
              <w:fldChar w:fldCharType="separate"/>
            </w:r>
            <w:r w:rsidR="0089603C">
              <w:rPr>
                <w:noProof/>
                <w:webHidden/>
              </w:rPr>
              <w:t>8</w:t>
            </w:r>
            <w:r>
              <w:rPr>
                <w:noProof/>
                <w:webHidden/>
              </w:rPr>
              <w:fldChar w:fldCharType="end"/>
            </w:r>
          </w:hyperlink>
        </w:p>
        <w:p w14:paraId="2A435A2F" w14:textId="5E22893B" w:rsidR="00BE60D9" w:rsidRDefault="00BE60D9">
          <w:pPr>
            <w:pStyle w:val="TOC3"/>
            <w:tabs>
              <w:tab w:val="right" w:leader="dot" w:pos="9016"/>
            </w:tabs>
            <w:rPr>
              <w:noProof/>
            </w:rPr>
          </w:pPr>
          <w:hyperlink w:anchor="_Toc216800570" w:history="1">
            <w:r w:rsidRPr="00CF39E9">
              <w:rPr>
                <w:rStyle w:val="Hyperlink"/>
                <w:noProof/>
              </w:rPr>
              <w:t>3.1 Research Philosophy</w:t>
            </w:r>
            <w:r>
              <w:rPr>
                <w:noProof/>
                <w:webHidden/>
              </w:rPr>
              <w:tab/>
            </w:r>
            <w:r>
              <w:rPr>
                <w:noProof/>
                <w:webHidden/>
              </w:rPr>
              <w:fldChar w:fldCharType="begin"/>
            </w:r>
            <w:r>
              <w:rPr>
                <w:noProof/>
                <w:webHidden/>
              </w:rPr>
              <w:instrText xml:space="preserve"> PAGEREF _Toc216800570 \h </w:instrText>
            </w:r>
            <w:r>
              <w:rPr>
                <w:noProof/>
                <w:webHidden/>
              </w:rPr>
            </w:r>
            <w:r>
              <w:rPr>
                <w:noProof/>
                <w:webHidden/>
              </w:rPr>
              <w:fldChar w:fldCharType="separate"/>
            </w:r>
            <w:r w:rsidR="0089603C">
              <w:rPr>
                <w:noProof/>
                <w:webHidden/>
              </w:rPr>
              <w:t>8</w:t>
            </w:r>
            <w:r>
              <w:rPr>
                <w:noProof/>
                <w:webHidden/>
              </w:rPr>
              <w:fldChar w:fldCharType="end"/>
            </w:r>
          </w:hyperlink>
        </w:p>
        <w:p w14:paraId="74E78634" w14:textId="4B92154E" w:rsidR="00BE60D9" w:rsidRDefault="00BE60D9">
          <w:pPr>
            <w:pStyle w:val="TOC3"/>
            <w:tabs>
              <w:tab w:val="right" w:leader="dot" w:pos="9016"/>
            </w:tabs>
            <w:rPr>
              <w:noProof/>
            </w:rPr>
          </w:pPr>
          <w:hyperlink w:anchor="_Toc216800571" w:history="1">
            <w:r w:rsidRPr="00CF39E9">
              <w:rPr>
                <w:rStyle w:val="Hyperlink"/>
                <w:noProof/>
              </w:rPr>
              <w:t>3.2 Research Approach</w:t>
            </w:r>
            <w:r>
              <w:rPr>
                <w:noProof/>
                <w:webHidden/>
              </w:rPr>
              <w:tab/>
            </w:r>
            <w:r>
              <w:rPr>
                <w:noProof/>
                <w:webHidden/>
              </w:rPr>
              <w:fldChar w:fldCharType="begin"/>
            </w:r>
            <w:r>
              <w:rPr>
                <w:noProof/>
                <w:webHidden/>
              </w:rPr>
              <w:instrText xml:space="preserve"> PAGEREF _Toc216800571 \h </w:instrText>
            </w:r>
            <w:r>
              <w:rPr>
                <w:noProof/>
                <w:webHidden/>
              </w:rPr>
            </w:r>
            <w:r>
              <w:rPr>
                <w:noProof/>
                <w:webHidden/>
              </w:rPr>
              <w:fldChar w:fldCharType="separate"/>
            </w:r>
            <w:r w:rsidR="0089603C">
              <w:rPr>
                <w:noProof/>
                <w:webHidden/>
              </w:rPr>
              <w:t>8</w:t>
            </w:r>
            <w:r>
              <w:rPr>
                <w:noProof/>
                <w:webHidden/>
              </w:rPr>
              <w:fldChar w:fldCharType="end"/>
            </w:r>
          </w:hyperlink>
        </w:p>
        <w:p w14:paraId="71145D84" w14:textId="72FAA004" w:rsidR="00BE60D9" w:rsidRDefault="00BE60D9">
          <w:pPr>
            <w:pStyle w:val="TOC3"/>
            <w:tabs>
              <w:tab w:val="right" w:leader="dot" w:pos="9016"/>
            </w:tabs>
            <w:rPr>
              <w:noProof/>
            </w:rPr>
          </w:pPr>
          <w:hyperlink w:anchor="_Toc216800572" w:history="1">
            <w:r w:rsidRPr="00CF39E9">
              <w:rPr>
                <w:rStyle w:val="Hyperlink"/>
                <w:noProof/>
              </w:rPr>
              <w:t>3.3 Research Methods</w:t>
            </w:r>
            <w:r>
              <w:rPr>
                <w:noProof/>
                <w:webHidden/>
              </w:rPr>
              <w:tab/>
            </w:r>
            <w:r>
              <w:rPr>
                <w:noProof/>
                <w:webHidden/>
              </w:rPr>
              <w:fldChar w:fldCharType="begin"/>
            </w:r>
            <w:r>
              <w:rPr>
                <w:noProof/>
                <w:webHidden/>
              </w:rPr>
              <w:instrText xml:space="preserve"> PAGEREF _Toc216800572 \h </w:instrText>
            </w:r>
            <w:r>
              <w:rPr>
                <w:noProof/>
                <w:webHidden/>
              </w:rPr>
            </w:r>
            <w:r>
              <w:rPr>
                <w:noProof/>
                <w:webHidden/>
              </w:rPr>
              <w:fldChar w:fldCharType="separate"/>
            </w:r>
            <w:r w:rsidR="0089603C">
              <w:rPr>
                <w:noProof/>
                <w:webHidden/>
              </w:rPr>
              <w:t>9</w:t>
            </w:r>
            <w:r>
              <w:rPr>
                <w:noProof/>
                <w:webHidden/>
              </w:rPr>
              <w:fldChar w:fldCharType="end"/>
            </w:r>
          </w:hyperlink>
        </w:p>
        <w:p w14:paraId="35548F0F" w14:textId="1FFC9314" w:rsidR="00BE60D9" w:rsidRDefault="00BE60D9">
          <w:pPr>
            <w:pStyle w:val="TOC3"/>
            <w:tabs>
              <w:tab w:val="right" w:leader="dot" w:pos="9016"/>
            </w:tabs>
            <w:rPr>
              <w:noProof/>
            </w:rPr>
          </w:pPr>
          <w:hyperlink w:anchor="_Toc216800573" w:history="1">
            <w:r w:rsidRPr="00CF39E9">
              <w:rPr>
                <w:rStyle w:val="Hyperlink"/>
                <w:noProof/>
              </w:rPr>
              <w:t>3.4 Research Strategy</w:t>
            </w:r>
            <w:r>
              <w:rPr>
                <w:noProof/>
                <w:webHidden/>
              </w:rPr>
              <w:tab/>
            </w:r>
            <w:r>
              <w:rPr>
                <w:noProof/>
                <w:webHidden/>
              </w:rPr>
              <w:fldChar w:fldCharType="begin"/>
            </w:r>
            <w:r>
              <w:rPr>
                <w:noProof/>
                <w:webHidden/>
              </w:rPr>
              <w:instrText xml:space="preserve"> PAGEREF _Toc216800573 \h </w:instrText>
            </w:r>
            <w:r>
              <w:rPr>
                <w:noProof/>
                <w:webHidden/>
              </w:rPr>
            </w:r>
            <w:r>
              <w:rPr>
                <w:noProof/>
                <w:webHidden/>
              </w:rPr>
              <w:fldChar w:fldCharType="separate"/>
            </w:r>
            <w:r w:rsidR="0089603C">
              <w:rPr>
                <w:noProof/>
                <w:webHidden/>
              </w:rPr>
              <w:t>9</w:t>
            </w:r>
            <w:r>
              <w:rPr>
                <w:noProof/>
                <w:webHidden/>
              </w:rPr>
              <w:fldChar w:fldCharType="end"/>
            </w:r>
          </w:hyperlink>
        </w:p>
        <w:p w14:paraId="080100E7" w14:textId="0813B4B5" w:rsidR="00BE60D9" w:rsidRDefault="00BE60D9">
          <w:pPr>
            <w:pStyle w:val="TOC3"/>
            <w:tabs>
              <w:tab w:val="right" w:leader="dot" w:pos="9016"/>
            </w:tabs>
            <w:rPr>
              <w:noProof/>
            </w:rPr>
          </w:pPr>
          <w:hyperlink w:anchor="_Toc216800574" w:history="1">
            <w:r w:rsidRPr="00CF39E9">
              <w:rPr>
                <w:rStyle w:val="Hyperlink"/>
                <w:noProof/>
              </w:rPr>
              <w:t>3.5 Sampling Methods</w:t>
            </w:r>
            <w:r>
              <w:rPr>
                <w:noProof/>
                <w:webHidden/>
              </w:rPr>
              <w:tab/>
            </w:r>
            <w:r>
              <w:rPr>
                <w:noProof/>
                <w:webHidden/>
              </w:rPr>
              <w:fldChar w:fldCharType="begin"/>
            </w:r>
            <w:r>
              <w:rPr>
                <w:noProof/>
                <w:webHidden/>
              </w:rPr>
              <w:instrText xml:space="preserve"> PAGEREF _Toc216800574 \h </w:instrText>
            </w:r>
            <w:r>
              <w:rPr>
                <w:noProof/>
                <w:webHidden/>
              </w:rPr>
            </w:r>
            <w:r>
              <w:rPr>
                <w:noProof/>
                <w:webHidden/>
              </w:rPr>
              <w:fldChar w:fldCharType="separate"/>
            </w:r>
            <w:r w:rsidR="0089603C">
              <w:rPr>
                <w:noProof/>
                <w:webHidden/>
              </w:rPr>
              <w:t>9</w:t>
            </w:r>
            <w:r>
              <w:rPr>
                <w:noProof/>
                <w:webHidden/>
              </w:rPr>
              <w:fldChar w:fldCharType="end"/>
            </w:r>
          </w:hyperlink>
        </w:p>
        <w:p w14:paraId="298C5837" w14:textId="1069CD8D" w:rsidR="00BE60D9" w:rsidRDefault="00BE60D9">
          <w:pPr>
            <w:pStyle w:val="TOC3"/>
            <w:tabs>
              <w:tab w:val="right" w:leader="dot" w:pos="9016"/>
            </w:tabs>
            <w:rPr>
              <w:noProof/>
            </w:rPr>
          </w:pPr>
          <w:hyperlink w:anchor="_Toc216800575" w:history="1">
            <w:r w:rsidRPr="00CF39E9">
              <w:rPr>
                <w:rStyle w:val="Hyperlink"/>
                <w:noProof/>
              </w:rPr>
              <w:t>3.6 Data Collection Methods</w:t>
            </w:r>
            <w:r>
              <w:rPr>
                <w:noProof/>
                <w:webHidden/>
              </w:rPr>
              <w:tab/>
            </w:r>
            <w:r>
              <w:rPr>
                <w:noProof/>
                <w:webHidden/>
              </w:rPr>
              <w:fldChar w:fldCharType="begin"/>
            </w:r>
            <w:r>
              <w:rPr>
                <w:noProof/>
                <w:webHidden/>
              </w:rPr>
              <w:instrText xml:space="preserve"> PAGEREF _Toc216800575 \h </w:instrText>
            </w:r>
            <w:r>
              <w:rPr>
                <w:noProof/>
                <w:webHidden/>
              </w:rPr>
            </w:r>
            <w:r>
              <w:rPr>
                <w:noProof/>
                <w:webHidden/>
              </w:rPr>
              <w:fldChar w:fldCharType="separate"/>
            </w:r>
            <w:r w:rsidR="0089603C">
              <w:rPr>
                <w:noProof/>
                <w:webHidden/>
              </w:rPr>
              <w:t>9</w:t>
            </w:r>
            <w:r>
              <w:rPr>
                <w:noProof/>
                <w:webHidden/>
              </w:rPr>
              <w:fldChar w:fldCharType="end"/>
            </w:r>
          </w:hyperlink>
        </w:p>
        <w:p w14:paraId="0820F599" w14:textId="6D5D68D2" w:rsidR="00BE60D9" w:rsidRDefault="00BE60D9">
          <w:pPr>
            <w:pStyle w:val="TOC3"/>
            <w:tabs>
              <w:tab w:val="right" w:leader="dot" w:pos="9016"/>
            </w:tabs>
            <w:rPr>
              <w:noProof/>
            </w:rPr>
          </w:pPr>
          <w:hyperlink w:anchor="_Toc216800576" w:history="1">
            <w:r w:rsidRPr="00CF39E9">
              <w:rPr>
                <w:rStyle w:val="Hyperlink"/>
                <w:noProof/>
              </w:rPr>
              <w:t>3.7 Data Analysis</w:t>
            </w:r>
            <w:r>
              <w:rPr>
                <w:noProof/>
                <w:webHidden/>
              </w:rPr>
              <w:tab/>
            </w:r>
            <w:r>
              <w:rPr>
                <w:noProof/>
                <w:webHidden/>
              </w:rPr>
              <w:fldChar w:fldCharType="begin"/>
            </w:r>
            <w:r>
              <w:rPr>
                <w:noProof/>
                <w:webHidden/>
              </w:rPr>
              <w:instrText xml:space="preserve"> PAGEREF _Toc216800576 \h </w:instrText>
            </w:r>
            <w:r>
              <w:rPr>
                <w:noProof/>
                <w:webHidden/>
              </w:rPr>
            </w:r>
            <w:r>
              <w:rPr>
                <w:noProof/>
                <w:webHidden/>
              </w:rPr>
              <w:fldChar w:fldCharType="separate"/>
            </w:r>
            <w:r w:rsidR="0089603C">
              <w:rPr>
                <w:noProof/>
                <w:webHidden/>
              </w:rPr>
              <w:t>10</w:t>
            </w:r>
            <w:r>
              <w:rPr>
                <w:noProof/>
                <w:webHidden/>
              </w:rPr>
              <w:fldChar w:fldCharType="end"/>
            </w:r>
          </w:hyperlink>
        </w:p>
        <w:p w14:paraId="737AAA39" w14:textId="7BC3A6BB" w:rsidR="00BE60D9" w:rsidRDefault="00BE60D9">
          <w:pPr>
            <w:pStyle w:val="TOC3"/>
            <w:tabs>
              <w:tab w:val="right" w:leader="dot" w:pos="9016"/>
            </w:tabs>
            <w:rPr>
              <w:noProof/>
            </w:rPr>
          </w:pPr>
          <w:hyperlink w:anchor="_Toc216800577" w:history="1">
            <w:r w:rsidRPr="00CF39E9">
              <w:rPr>
                <w:rStyle w:val="Hyperlink"/>
                <w:noProof/>
              </w:rPr>
              <w:t>3.8 Time Horizon</w:t>
            </w:r>
            <w:r>
              <w:rPr>
                <w:noProof/>
                <w:webHidden/>
              </w:rPr>
              <w:tab/>
            </w:r>
            <w:r>
              <w:rPr>
                <w:noProof/>
                <w:webHidden/>
              </w:rPr>
              <w:fldChar w:fldCharType="begin"/>
            </w:r>
            <w:r>
              <w:rPr>
                <w:noProof/>
                <w:webHidden/>
              </w:rPr>
              <w:instrText xml:space="preserve"> PAGEREF _Toc216800577 \h </w:instrText>
            </w:r>
            <w:r>
              <w:rPr>
                <w:noProof/>
                <w:webHidden/>
              </w:rPr>
            </w:r>
            <w:r>
              <w:rPr>
                <w:noProof/>
                <w:webHidden/>
              </w:rPr>
              <w:fldChar w:fldCharType="separate"/>
            </w:r>
            <w:r w:rsidR="0089603C">
              <w:rPr>
                <w:noProof/>
                <w:webHidden/>
              </w:rPr>
              <w:t>10</w:t>
            </w:r>
            <w:r>
              <w:rPr>
                <w:noProof/>
                <w:webHidden/>
              </w:rPr>
              <w:fldChar w:fldCharType="end"/>
            </w:r>
          </w:hyperlink>
        </w:p>
        <w:p w14:paraId="43E13D06" w14:textId="065C47CF" w:rsidR="00BE60D9" w:rsidRDefault="00BE60D9">
          <w:pPr>
            <w:pStyle w:val="TOC3"/>
            <w:tabs>
              <w:tab w:val="right" w:leader="dot" w:pos="9016"/>
            </w:tabs>
            <w:rPr>
              <w:noProof/>
            </w:rPr>
          </w:pPr>
          <w:hyperlink w:anchor="_Toc216800578" w:history="1">
            <w:r w:rsidRPr="00CF39E9">
              <w:rPr>
                <w:rStyle w:val="Hyperlink"/>
                <w:noProof/>
              </w:rPr>
              <w:t>3.9 Ethical Considerations</w:t>
            </w:r>
            <w:r>
              <w:rPr>
                <w:noProof/>
                <w:webHidden/>
              </w:rPr>
              <w:tab/>
            </w:r>
            <w:r>
              <w:rPr>
                <w:noProof/>
                <w:webHidden/>
              </w:rPr>
              <w:fldChar w:fldCharType="begin"/>
            </w:r>
            <w:r>
              <w:rPr>
                <w:noProof/>
                <w:webHidden/>
              </w:rPr>
              <w:instrText xml:space="preserve"> PAGEREF _Toc216800578 \h </w:instrText>
            </w:r>
            <w:r>
              <w:rPr>
                <w:noProof/>
                <w:webHidden/>
              </w:rPr>
            </w:r>
            <w:r>
              <w:rPr>
                <w:noProof/>
                <w:webHidden/>
              </w:rPr>
              <w:fldChar w:fldCharType="separate"/>
            </w:r>
            <w:r w:rsidR="0089603C">
              <w:rPr>
                <w:noProof/>
                <w:webHidden/>
              </w:rPr>
              <w:t>11</w:t>
            </w:r>
            <w:r>
              <w:rPr>
                <w:noProof/>
                <w:webHidden/>
              </w:rPr>
              <w:fldChar w:fldCharType="end"/>
            </w:r>
          </w:hyperlink>
        </w:p>
        <w:p w14:paraId="32EEF3CF" w14:textId="11455DDB" w:rsidR="00BE60D9" w:rsidRDefault="00BE60D9">
          <w:pPr>
            <w:pStyle w:val="TOC1"/>
            <w:tabs>
              <w:tab w:val="right" w:leader="dot" w:pos="9016"/>
            </w:tabs>
            <w:rPr>
              <w:noProof/>
            </w:rPr>
          </w:pPr>
          <w:hyperlink w:anchor="_Toc216800579" w:history="1">
            <w:r w:rsidRPr="00CF39E9">
              <w:rPr>
                <w:rStyle w:val="Hyperlink"/>
                <w:noProof/>
              </w:rPr>
              <w:t>References</w:t>
            </w:r>
            <w:r>
              <w:rPr>
                <w:noProof/>
                <w:webHidden/>
              </w:rPr>
              <w:tab/>
            </w:r>
            <w:r>
              <w:rPr>
                <w:noProof/>
                <w:webHidden/>
              </w:rPr>
              <w:fldChar w:fldCharType="begin"/>
            </w:r>
            <w:r>
              <w:rPr>
                <w:noProof/>
                <w:webHidden/>
              </w:rPr>
              <w:instrText xml:space="preserve"> PAGEREF _Toc216800579 \h </w:instrText>
            </w:r>
            <w:r>
              <w:rPr>
                <w:noProof/>
                <w:webHidden/>
              </w:rPr>
            </w:r>
            <w:r>
              <w:rPr>
                <w:noProof/>
                <w:webHidden/>
              </w:rPr>
              <w:fldChar w:fldCharType="separate"/>
            </w:r>
            <w:r w:rsidR="0089603C">
              <w:rPr>
                <w:noProof/>
                <w:webHidden/>
              </w:rPr>
              <w:t>12</w:t>
            </w:r>
            <w:r>
              <w:rPr>
                <w:noProof/>
                <w:webHidden/>
              </w:rPr>
              <w:fldChar w:fldCharType="end"/>
            </w:r>
          </w:hyperlink>
        </w:p>
        <w:p w14:paraId="5E122B97" w14:textId="06D5105B" w:rsidR="00BE60D9" w:rsidRDefault="00BE60D9">
          <w:r>
            <w:rPr>
              <w:b/>
              <w:bCs/>
            </w:rPr>
            <w:fldChar w:fldCharType="end"/>
          </w:r>
        </w:p>
      </w:sdtContent>
    </w:sdt>
    <w:p w14:paraId="4FEC84B2" w14:textId="77777777" w:rsidR="0029377C" w:rsidRDefault="0029377C" w:rsidP="00C14505">
      <w:pPr>
        <w:rPr>
          <w:rFonts w:ascii="Arial" w:hAnsi="Arial" w:cs="Arial"/>
          <w:b/>
          <w:bCs/>
        </w:rPr>
      </w:pPr>
    </w:p>
    <w:p w14:paraId="2EC70CB6" w14:textId="77777777" w:rsidR="0029377C" w:rsidRDefault="0029377C" w:rsidP="00C14505">
      <w:pPr>
        <w:rPr>
          <w:rFonts w:ascii="Arial" w:hAnsi="Arial" w:cs="Arial"/>
          <w:b/>
          <w:bCs/>
        </w:rPr>
      </w:pPr>
    </w:p>
    <w:p w14:paraId="5C7858AB" w14:textId="3FDDC205" w:rsidR="004F73D4" w:rsidRPr="00DE5D8A" w:rsidRDefault="00C14505" w:rsidP="00E94B4A">
      <w:pPr>
        <w:pStyle w:val="Heading1"/>
        <w:rPr>
          <w:rFonts w:ascii="Arial" w:hAnsi="Arial" w:cs="Arial"/>
          <w:color w:val="000000" w:themeColor="text1"/>
        </w:rPr>
      </w:pPr>
      <w:bookmarkStart w:id="2" w:name="_Toc216800555"/>
      <w:r w:rsidRPr="00DE5D8A">
        <w:rPr>
          <w:rFonts w:ascii="Arial" w:hAnsi="Arial" w:cs="Arial"/>
          <w:color w:val="000000" w:themeColor="text1"/>
        </w:rPr>
        <w:lastRenderedPageBreak/>
        <w:t>Chapter 1: Introduction</w:t>
      </w:r>
      <w:bookmarkEnd w:id="1"/>
      <w:bookmarkEnd w:id="2"/>
    </w:p>
    <w:p w14:paraId="394F73E1" w14:textId="77777777" w:rsidR="00BE60D9" w:rsidRDefault="00BE60D9" w:rsidP="00E94B4A">
      <w:pPr>
        <w:pStyle w:val="Heading3"/>
      </w:pPr>
      <w:bookmarkStart w:id="3" w:name="_lk7y0sam6qx5" w:colFirst="0" w:colLast="0"/>
      <w:bookmarkStart w:id="4" w:name="_Toc215869797"/>
      <w:bookmarkStart w:id="5" w:name="_Toc216800556"/>
      <w:bookmarkEnd w:id="3"/>
    </w:p>
    <w:p w14:paraId="782BAFCB" w14:textId="453C6730" w:rsidR="00C14505" w:rsidRPr="00D2593E" w:rsidRDefault="00C14505" w:rsidP="00E94B4A">
      <w:pPr>
        <w:pStyle w:val="Heading3"/>
        <w:rPr>
          <w:b/>
          <w:bCs/>
          <w:color w:val="000000" w:themeColor="text1"/>
        </w:rPr>
      </w:pPr>
      <w:r w:rsidRPr="00D2593E">
        <w:rPr>
          <w:b/>
          <w:bCs/>
          <w:color w:val="000000" w:themeColor="text1"/>
        </w:rPr>
        <w:t>1.1 Background of the Study</w:t>
      </w:r>
      <w:bookmarkEnd w:id="4"/>
      <w:bookmarkEnd w:id="5"/>
    </w:p>
    <w:p w14:paraId="3F03F32F" w14:textId="7419A600" w:rsidR="00C14505" w:rsidRDefault="00C14505" w:rsidP="002B3363">
      <w:pPr>
        <w:jc w:val="both"/>
        <w:rPr>
          <w:rFonts w:ascii="Arial" w:hAnsi="Arial" w:cs="Arial"/>
        </w:rPr>
      </w:pPr>
      <w:r w:rsidRPr="00C14505">
        <w:rPr>
          <w:rFonts w:ascii="Arial" w:hAnsi="Arial" w:cs="Arial"/>
        </w:rPr>
        <w:t>Digital technology has emerged as a foundation component for every industry</w:t>
      </w:r>
      <w:r w:rsidR="00BB4966">
        <w:rPr>
          <w:rFonts w:ascii="Arial" w:hAnsi="Arial" w:cs="Arial"/>
        </w:rPr>
        <w:t>,</w:t>
      </w:r>
      <w:r w:rsidRPr="00C14505">
        <w:rPr>
          <w:rFonts w:ascii="Arial" w:hAnsi="Arial" w:cs="Arial"/>
        </w:rPr>
        <w:t xml:space="preserve"> and the retail sector in particular has faced a range of transformations and challenges as a result of technology integration. Different factors associated with digital technology have resulted in reshaping and redesigning a range of retail factors</w:t>
      </w:r>
      <w:r w:rsidR="00BB4966">
        <w:rPr>
          <w:rFonts w:ascii="Arial" w:hAnsi="Arial" w:cs="Arial"/>
        </w:rPr>
        <w:t>,</w:t>
      </w:r>
      <w:r w:rsidRPr="00C14505">
        <w:rPr>
          <w:rFonts w:ascii="Arial" w:hAnsi="Arial" w:cs="Arial"/>
        </w:rPr>
        <w:t xml:space="preserve"> including the changes in customer behaviour and purchasing power</w:t>
      </w:r>
      <w:r w:rsidR="00BB4966">
        <w:rPr>
          <w:rFonts w:ascii="Arial" w:hAnsi="Arial" w:cs="Arial"/>
        </w:rPr>
        <w:t>,</w:t>
      </w:r>
      <w:r w:rsidRPr="00C14505">
        <w:rPr>
          <w:rFonts w:ascii="Arial" w:hAnsi="Arial" w:cs="Arial"/>
        </w:rPr>
        <w:t xml:space="preserve"> followed by rising omnichannel and e-commerce</w:t>
      </w:r>
      <w:r w:rsidR="00B23BD5">
        <w:rPr>
          <w:rFonts w:ascii="Arial" w:hAnsi="Arial" w:cs="Arial"/>
        </w:rPr>
        <w:t>,</w:t>
      </w:r>
      <w:r w:rsidRPr="00C14505">
        <w:rPr>
          <w:rFonts w:ascii="Arial" w:hAnsi="Arial" w:cs="Arial"/>
        </w:rPr>
        <w:t xml:space="preserve"> as well as </w:t>
      </w:r>
      <w:r w:rsidR="00B23BD5">
        <w:rPr>
          <w:rFonts w:ascii="Arial" w:hAnsi="Arial" w:cs="Arial"/>
        </w:rPr>
        <w:t>hyper-personalisation</w:t>
      </w:r>
      <w:r w:rsidRPr="00C14505">
        <w:rPr>
          <w:rFonts w:ascii="Arial" w:hAnsi="Arial" w:cs="Arial"/>
        </w:rPr>
        <w:t xml:space="preserve">, and the changes have further accelerated since the pandemic (McKinsey 2025). Another report highlights that the integration of data analytics and emerging digital technology </w:t>
      </w:r>
      <w:r w:rsidR="00B23BD5">
        <w:rPr>
          <w:rFonts w:ascii="Arial" w:hAnsi="Arial" w:cs="Arial"/>
        </w:rPr>
        <w:t>has</w:t>
      </w:r>
      <w:r w:rsidRPr="00C14505">
        <w:rPr>
          <w:rFonts w:ascii="Arial" w:hAnsi="Arial" w:cs="Arial"/>
        </w:rPr>
        <w:t xml:space="preserve"> resulted in moving beyond the traditional marketing approaches that used a unified targeting strategy and focusing on the development of individualised and tailored marketing programs</w:t>
      </w:r>
      <w:r w:rsidR="00F03304">
        <w:rPr>
          <w:rFonts w:ascii="Arial" w:hAnsi="Arial" w:cs="Arial"/>
        </w:rPr>
        <w:t>,</w:t>
      </w:r>
      <w:r w:rsidRPr="00C14505">
        <w:rPr>
          <w:rFonts w:ascii="Arial" w:hAnsi="Arial" w:cs="Arial"/>
        </w:rPr>
        <w:t xml:space="preserve"> where there is consideration towards the preferences and choices of every customer</w:t>
      </w:r>
      <w:r w:rsidR="00F03304">
        <w:rPr>
          <w:rFonts w:ascii="Arial" w:hAnsi="Arial" w:cs="Arial"/>
        </w:rPr>
        <w:t>,</w:t>
      </w:r>
      <w:r w:rsidRPr="00C14505">
        <w:rPr>
          <w:rFonts w:ascii="Arial" w:hAnsi="Arial" w:cs="Arial"/>
        </w:rPr>
        <w:t xml:space="preserve"> resulting in </w:t>
      </w:r>
      <w:r w:rsidR="00F03304">
        <w:rPr>
          <w:rFonts w:ascii="Arial" w:hAnsi="Arial" w:cs="Arial"/>
        </w:rPr>
        <w:t>personalised</w:t>
      </w:r>
      <w:r w:rsidRPr="00C14505">
        <w:rPr>
          <w:rFonts w:ascii="Arial" w:hAnsi="Arial" w:cs="Arial"/>
        </w:rPr>
        <w:t xml:space="preserve"> initiatives. The research will focus on the case study of Tesco</w:t>
      </w:r>
      <w:r w:rsidR="00F03304">
        <w:rPr>
          <w:rFonts w:ascii="Arial" w:hAnsi="Arial" w:cs="Arial"/>
        </w:rPr>
        <w:t>,</w:t>
      </w:r>
      <w:r w:rsidRPr="00C14505">
        <w:rPr>
          <w:rFonts w:ascii="Arial" w:hAnsi="Arial" w:cs="Arial"/>
        </w:rPr>
        <w:t xml:space="preserve"> which is the largest retail chain in the UK</w:t>
      </w:r>
      <w:r w:rsidR="00F03304">
        <w:rPr>
          <w:rFonts w:ascii="Arial" w:hAnsi="Arial" w:cs="Arial"/>
        </w:rPr>
        <w:t>,</w:t>
      </w:r>
      <w:r w:rsidRPr="00C14505">
        <w:rPr>
          <w:rFonts w:ascii="Arial" w:hAnsi="Arial" w:cs="Arial"/>
        </w:rPr>
        <w:t xml:space="preserve"> as well as having operations globally with a diverse portfolio of offerings ranging from groceries to household products (Tesco 2025). The researcher will seek to evaluate the range of personalised marketing strategies</w:t>
      </w:r>
      <w:r w:rsidR="00F03304">
        <w:rPr>
          <w:rFonts w:ascii="Arial" w:hAnsi="Arial" w:cs="Arial"/>
        </w:rPr>
        <w:t>,</w:t>
      </w:r>
      <w:r w:rsidRPr="00C14505">
        <w:rPr>
          <w:rFonts w:ascii="Arial" w:hAnsi="Arial" w:cs="Arial"/>
        </w:rPr>
        <w:t xml:space="preserve"> such as the reward programs of Tesco</w:t>
      </w:r>
      <w:r w:rsidR="00F03304">
        <w:rPr>
          <w:rFonts w:ascii="Arial" w:hAnsi="Arial" w:cs="Arial"/>
        </w:rPr>
        <w:t>,</w:t>
      </w:r>
      <w:r w:rsidRPr="00C14505">
        <w:rPr>
          <w:rFonts w:ascii="Arial" w:hAnsi="Arial" w:cs="Arial"/>
        </w:rPr>
        <w:t xml:space="preserve"> like the Tesco Clubcard in order to understand their implications towards customer satisfaction as well as their loyalty towards the brand. </w:t>
      </w:r>
    </w:p>
    <w:p w14:paraId="1134CDE9" w14:textId="77777777" w:rsidR="004F73D4" w:rsidRPr="00C14505" w:rsidRDefault="004F73D4" w:rsidP="00C14505">
      <w:pPr>
        <w:rPr>
          <w:rFonts w:ascii="Arial" w:hAnsi="Arial" w:cs="Arial"/>
        </w:rPr>
      </w:pPr>
    </w:p>
    <w:p w14:paraId="15953668" w14:textId="77777777" w:rsidR="00C14505" w:rsidRPr="00DE5D8A" w:rsidRDefault="00C14505" w:rsidP="00E94B4A">
      <w:pPr>
        <w:pStyle w:val="Heading3"/>
        <w:rPr>
          <w:b/>
          <w:bCs/>
          <w:color w:val="000000" w:themeColor="text1"/>
        </w:rPr>
      </w:pPr>
      <w:bookmarkStart w:id="6" w:name="_5gtrqdyfl5pj" w:colFirst="0" w:colLast="0"/>
      <w:bookmarkStart w:id="7" w:name="_Toc215869798"/>
      <w:bookmarkStart w:id="8" w:name="_Toc216800557"/>
      <w:bookmarkEnd w:id="6"/>
      <w:r w:rsidRPr="00DE5D8A">
        <w:rPr>
          <w:b/>
          <w:bCs/>
          <w:color w:val="000000" w:themeColor="text1"/>
        </w:rPr>
        <w:t>1.2 Problem Statement</w:t>
      </w:r>
      <w:bookmarkEnd w:id="7"/>
      <w:bookmarkEnd w:id="8"/>
    </w:p>
    <w:p w14:paraId="1854EF94" w14:textId="135E3E5D" w:rsidR="00C14505" w:rsidRDefault="00C14505" w:rsidP="00943636">
      <w:pPr>
        <w:jc w:val="both"/>
        <w:rPr>
          <w:rFonts w:ascii="Arial" w:hAnsi="Arial" w:cs="Arial"/>
        </w:rPr>
      </w:pPr>
      <w:r w:rsidRPr="00C14505">
        <w:rPr>
          <w:rFonts w:ascii="Arial" w:hAnsi="Arial" w:cs="Arial"/>
        </w:rPr>
        <w:t xml:space="preserve">In the study undertaken by </w:t>
      </w:r>
      <w:proofErr w:type="spellStart"/>
      <w:r w:rsidRPr="00C14505">
        <w:rPr>
          <w:rFonts w:ascii="Arial" w:hAnsi="Arial" w:cs="Arial"/>
        </w:rPr>
        <w:t>Tyrväinen</w:t>
      </w:r>
      <w:proofErr w:type="spellEnd"/>
      <w:r w:rsidRPr="00C14505">
        <w:rPr>
          <w:rFonts w:ascii="Arial" w:hAnsi="Arial" w:cs="Arial"/>
        </w:rPr>
        <w:t xml:space="preserve"> et al. (2020), it was highlighted that existing literature has briefly addressed the area of relevance of creating an omnichannel customer journey and its value for customers in driving satisfaction alongside </w:t>
      </w:r>
      <w:r w:rsidR="006543E6">
        <w:rPr>
          <w:rFonts w:ascii="Arial" w:hAnsi="Arial" w:cs="Arial"/>
        </w:rPr>
        <w:t xml:space="preserve">a </w:t>
      </w:r>
      <w:r w:rsidRPr="00C14505">
        <w:rPr>
          <w:rFonts w:ascii="Arial" w:hAnsi="Arial" w:cs="Arial"/>
        </w:rPr>
        <w:t xml:space="preserve">positive link with firm performance. Hence, there is a lack of adequate comprehensive coverage towards </w:t>
      </w:r>
      <w:r w:rsidR="006543E6">
        <w:rPr>
          <w:rFonts w:ascii="Arial" w:hAnsi="Arial" w:cs="Arial"/>
        </w:rPr>
        <w:t>personalised</w:t>
      </w:r>
      <w:r w:rsidRPr="00C14505">
        <w:rPr>
          <w:rFonts w:ascii="Arial" w:hAnsi="Arial" w:cs="Arial"/>
        </w:rPr>
        <w:t xml:space="preserve"> marketing. </w:t>
      </w:r>
      <w:proofErr w:type="spellStart"/>
      <w:r w:rsidRPr="00C14505">
        <w:rPr>
          <w:rFonts w:ascii="Arial" w:hAnsi="Arial" w:cs="Arial"/>
        </w:rPr>
        <w:t>Tyrväinen</w:t>
      </w:r>
      <w:proofErr w:type="spellEnd"/>
      <w:r w:rsidRPr="00C14505">
        <w:rPr>
          <w:rFonts w:ascii="Arial" w:hAnsi="Arial" w:cs="Arial"/>
        </w:rPr>
        <w:t xml:space="preserve"> et al. (2020)</w:t>
      </w:r>
      <w:r w:rsidR="00B01265">
        <w:rPr>
          <w:rFonts w:ascii="Arial" w:hAnsi="Arial" w:cs="Arial"/>
        </w:rPr>
        <w:t xml:space="preserve">, </w:t>
      </w:r>
      <w:r w:rsidRPr="00C14505">
        <w:rPr>
          <w:rFonts w:ascii="Arial" w:hAnsi="Arial" w:cs="Arial"/>
        </w:rPr>
        <w:t xml:space="preserve">also highlighted the absence of adequate empirical evidence on returns of investment associated with </w:t>
      </w:r>
      <w:r w:rsidR="00A15983">
        <w:rPr>
          <w:rFonts w:ascii="Arial" w:hAnsi="Arial" w:cs="Arial"/>
        </w:rPr>
        <w:t>personalised</w:t>
      </w:r>
      <w:r w:rsidRPr="00C14505">
        <w:rPr>
          <w:rFonts w:ascii="Arial" w:hAnsi="Arial" w:cs="Arial"/>
        </w:rPr>
        <w:t xml:space="preserve"> marketing. Rane et al. (2023), further added that </w:t>
      </w:r>
      <w:r w:rsidR="00AD6DC3">
        <w:rPr>
          <w:rFonts w:ascii="Arial" w:hAnsi="Arial" w:cs="Arial"/>
        </w:rPr>
        <w:t xml:space="preserve">a </w:t>
      </w:r>
      <w:r w:rsidRPr="00C14505">
        <w:rPr>
          <w:rFonts w:ascii="Arial" w:hAnsi="Arial" w:cs="Arial"/>
        </w:rPr>
        <w:t>proper understanding of different personalised marketing within customer management by navigating through the extensive datasets and trends is integral for the success of marketing programs. Hence, the absence of empirical evidence reduces the ability of retail marketers to effectively integrate them or keep them as a key component in their current campaigns.</w:t>
      </w:r>
    </w:p>
    <w:p w14:paraId="3C44F6FC" w14:textId="77777777" w:rsidR="00E33901" w:rsidRDefault="00E33901" w:rsidP="00C14505">
      <w:pPr>
        <w:rPr>
          <w:rFonts w:ascii="Arial" w:hAnsi="Arial" w:cs="Arial"/>
        </w:rPr>
      </w:pPr>
      <w:bookmarkStart w:id="9" w:name="_4ntskkg91q4f" w:colFirst="0" w:colLast="0"/>
      <w:bookmarkStart w:id="10" w:name="_Toc215869799"/>
      <w:bookmarkEnd w:id="9"/>
    </w:p>
    <w:p w14:paraId="7CF0067A" w14:textId="77777777" w:rsidR="00E33901" w:rsidRDefault="00E33901" w:rsidP="00C14505">
      <w:pPr>
        <w:rPr>
          <w:rFonts w:ascii="Arial" w:hAnsi="Arial" w:cs="Arial"/>
          <w:b/>
          <w:bCs/>
        </w:rPr>
      </w:pPr>
    </w:p>
    <w:p w14:paraId="5E8CE165" w14:textId="77777777" w:rsidR="00E33901" w:rsidRDefault="00E33901" w:rsidP="00C14505">
      <w:pPr>
        <w:rPr>
          <w:rFonts w:ascii="Arial" w:hAnsi="Arial" w:cs="Arial"/>
          <w:b/>
          <w:bCs/>
        </w:rPr>
      </w:pPr>
    </w:p>
    <w:p w14:paraId="14003D65" w14:textId="1F3565BE" w:rsidR="00E33901" w:rsidRPr="00DE5D8A" w:rsidRDefault="00C14505" w:rsidP="00E94B4A">
      <w:pPr>
        <w:pStyle w:val="Heading3"/>
        <w:rPr>
          <w:b/>
          <w:bCs/>
          <w:color w:val="000000" w:themeColor="text1"/>
        </w:rPr>
      </w:pPr>
      <w:bookmarkStart w:id="11" w:name="_Toc216800558"/>
      <w:r w:rsidRPr="00DE5D8A">
        <w:rPr>
          <w:b/>
          <w:bCs/>
          <w:color w:val="000000" w:themeColor="text1"/>
        </w:rPr>
        <w:lastRenderedPageBreak/>
        <w:t>1.3 Proposed Research Aim</w:t>
      </w:r>
      <w:bookmarkEnd w:id="10"/>
      <w:bookmarkEnd w:id="11"/>
    </w:p>
    <w:p w14:paraId="43FFC38F" w14:textId="3D44EE72" w:rsidR="00C14505" w:rsidRDefault="00C14505" w:rsidP="00943636">
      <w:pPr>
        <w:jc w:val="both"/>
        <w:rPr>
          <w:rFonts w:ascii="Arial" w:hAnsi="Arial" w:cs="Arial"/>
        </w:rPr>
      </w:pPr>
      <w:r w:rsidRPr="00C14505">
        <w:rPr>
          <w:rFonts w:ascii="Arial" w:hAnsi="Arial" w:cs="Arial"/>
        </w:rPr>
        <w:t xml:space="preserve">The aim of the following study is to evaluate the implications of </w:t>
      </w:r>
      <w:r w:rsidR="00320BC5">
        <w:rPr>
          <w:rFonts w:ascii="Arial" w:hAnsi="Arial" w:cs="Arial"/>
        </w:rPr>
        <w:t>personalised</w:t>
      </w:r>
      <w:r w:rsidRPr="00C14505">
        <w:rPr>
          <w:rFonts w:ascii="Arial" w:hAnsi="Arial" w:cs="Arial"/>
        </w:rPr>
        <w:t xml:space="preserve"> marketing on the components of customer satisfaction and brand loyalty within the retail sector</w:t>
      </w:r>
      <w:r w:rsidR="00320BC5">
        <w:rPr>
          <w:rFonts w:ascii="Arial" w:hAnsi="Arial" w:cs="Arial"/>
        </w:rPr>
        <w:t>,</w:t>
      </w:r>
      <w:r w:rsidRPr="00C14505">
        <w:rPr>
          <w:rFonts w:ascii="Arial" w:hAnsi="Arial" w:cs="Arial"/>
        </w:rPr>
        <w:t xml:space="preserve"> particularly considering the case study of Tesco PLC.</w:t>
      </w:r>
    </w:p>
    <w:p w14:paraId="3AC378B0" w14:textId="77777777" w:rsidR="00E33901" w:rsidRPr="00C14505" w:rsidRDefault="00E33901" w:rsidP="00C14505">
      <w:pPr>
        <w:rPr>
          <w:rFonts w:ascii="Arial" w:hAnsi="Arial" w:cs="Arial"/>
          <w:b/>
          <w:bCs/>
        </w:rPr>
      </w:pPr>
    </w:p>
    <w:p w14:paraId="45FE1665" w14:textId="77777777" w:rsidR="00C14505" w:rsidRPr="00DE5D8A" w:rsidRDefault="00C14505" w:rsidP="00E94B4A">
      <w:pPr>
        <w:pStyle w:val="Heading3"/>
        <w:rPr>
          <w:b/>
          <w:bCs/>
          <w:color w:val="000000" w:themeColor="text1"/>
        </w:rPr>
      </w:pPr>
      <w:bookmarkStart w:id="12" w:name="_fytnlyu2nzj" w:colFirst="0" w:colLast="0"/>
      <w:bookmarkStart w:id="13" w:name="_Toc215869800"/>
      <w:bookmarkStart w:id="14" w:name="_Toc216800559"/>
      <w:bookmarkEnd w:id="12"/>
      <w:r w:rsidRPr="00DE5D8A">
        <w:rPr>
          <w:b/>
          <w:bCs/>
          <w:color w:val="000000" w:themeColor="text1"/>
        </w:rPr>
        <w:t>1.4 Proposed Research Objectives</w:t>
      </w:r>
      <w:bookmarkEnd w:id="13"/>
      <w:bookmarkEnd w:id="14"/>
    </w:p>
    <w:p w14:paraId="3FAE0B8A" w14:textId="7989DD25" w:rsidR="00C14505" w:rsidRPr="00C14505" w:rsidRDefault="00C14505" w:rsidP="00943636">
      <w:pPr>
        <w:jc w:val="both"/>
        <w:rPr>
          <w:rFonts w:ascii="Arial" w:hAnsi="Arial" w:cs="Arial"/>
        </w:rPr>
      </w:pPr>
      <w:r w:rsidRPr="00C14505">
        <w:rPr>
          <w:rFonts w:ascii="Arial" w:hAnsi="Arial" w:cs="Arial"/>
        </w:rPr>
        <w:t xml:space="preserve">The key objectives associated </w:t>
      </w:r>
      <w:r w:rsidR="00C40864">
        <w:rPr>
          <w:rFonts w:ascii="Arial" w:hAnsi="Arial" w:cs="Arial"/>
        </w:rPr>
        <w:t>with</w:t>
      </w:r>
      <w:r w:rsidRPr="00C14505">
        <w:rPr>
          <w:rFonts w:ascii="Arial" w:hAnsi="Arial" w:cs="Arial"/>
        </w:rPr>
        <w:t xml:space="preserve"> the following research are</w:t>
      </w:r>
      <w:r w:rsidR="00C40864">
        <w:rPr>
          <w:rFonts w:ascii="Arial" w:hAnsi="Arial" w:cs="Arial"/>
        </w:rPr>
        <w:t>:</w:t>
      </w:r>
    </w:p>
    <w:p w14:paraId="12FD87B9" w14:textId="77777777" w:rsidR="00C14505" w:rsidRPr="00C14505" w:rsidRDefault="00C14505" w:rsidP="00C14505">
      <w:pPr>
        <w:rPr>
          <w:rFonts w:ascii="Arial" w:hAnsi="Arial" w:cs="Arial"/>
        </w:rPr>
      </w:pPr>
      <w:r w:rsidRPr="00C14505">
        <w:rPr>
          <w:rFonts w:ascii="Arial" w:hAnsi="Arial" w:cs="Arial"/>
          <w:b/>
          <w:bCs/>
          <w:i/>
          <w:iCs/>
        </w:rPr>
        <w:t>RO1.</w:t>
      </w:r>
      <w:r w:rsidRPr="00C14505">
        <w:rPr>
          <w:rFonts w:ascii="Arial" w:hAnsi="Arial" w:cs="Arial"/>
        </w:rPr>
        <w:t xml:space="preserve"> To analyse the existing trends and practices within the area of personalised marketing used by retail brands like Tesco Plc.</w:t>
      </w:r>
    </w:p>
    <w:p w14:paraId="234C8ED6" w14:textId="5A15729D" w:rsidR="00C14505" w:rsidRPr="00C14505" w:rsidRDefault="00C14505" w:rsidP="002A3C56">
      <w:pPr>
        <w:rPr>
          <w:rFonts w:ascii="Arial" w:hAnsi="Arial" w:cs="Arial"/>
        </w:rPr>
      </w:pPr>
      <w:r w:rsidRPr="00C14505">
        <w:rPr>
          <w:rFonts w:ascii="Arial" w:hAnsi="Arial" w:cs="Arial"/>
          <w:b/>
          <w:bCs/>
          <w:i/>
          <w:iCs/>
        </w:rPr>
        <w:t xml:space="preserve">RO2. </w:t>
      </w:r>
      <w:r w:rsidRPr="00C14505">
        <w:rPr>
          <w:rFonts w:ascii="Arial" w:hAnsi="Arial" w:cs="Arial"/>
        </w:rPr>
        <w:t xml:space="preserve">To evaluate the customer perceptions regarding personalised marketing of Tesco in terms of their engagement, satisfaction </w:t>
      </w:r>
      <w:r w:rsidR="000E092F">
        <w:rPr>
          <w:rFonts w:ascii="Arial" w:hAnsi="Arial" w:cs="Arial"/>
        </w:rPr>
        <w:t>and</w:t>
      </w:r>
      <w:r w:rsidRPr="00C14505">
        <w:rPr>
          <w:rFonts w:ascii="Arial" w:hAnsi="Arial" w:cs="Arial"/>
        </w:rPr>
        <w:t xml:space="preserve"> perceived relevance</w:t>
      </w:r>
      <w:r w:rsidR="004C570A">
        <w:rPr>
          <w:rFonts w:ascii="Arial" w:hAnsi="Arial" w:cs="Arial"/>
        </w:rPr>
        <w:t>.</w:t>
      </w:r>
    </w:p>
    <w:p w14:paraId="4B107E49" w14:textId="03DADFB5" w:rsidR="00C14505" w:rsidRDefault="00C14505" w:rsidP="00C14505">
      <w:pPr>
        <w:rPr>
          <w:rFonts w:ascii="Arial" w:hAnsi="Arial" w:cs="Arial"/>
        </w:rPr>
      </w:pPr>
      <w:r w:rsidRPr="00C14505">
        <w:rPr>
          <w:rFonts w:ascii="Arial" w:hAnsi="Arial" w:cs="Arial"/>
          <w:b/>
          <w:bCs/>
          <w:i/>
          <w:iCs/>
        </w:rPr>
        <w:t xml:space="preserve">RO3. </w:t>
      </w:r>
      <w:r w:rsidRPr="00C14505">
        <w:rPr>
          <w:rFonts w:ascii="Arial" w:hAnsi="Arial" w:cs="Arial"/>
        </w:rPr>
        <w:t xml:space="preserve">To </w:t>
      </w:r>
      <w:r w:rsidR="000E092F">
        <w:rPr>
          <w:rFonts w:ascii="Arial" w:hAnsi="Arial" w:cs="Arial"/>
        </w:rPr>
        <w:t>analyse</w:t>
      </w:r>
      <w:r w:rsidRPr="00C14505">
        <w:rPr>
          <w:rFonts w:ascii="Arial" w:hAnsi="Arial" w:cs="Arial"/>
        </w:rPr>
        <w:t xml:space="preserve"> the implications of personalised marketing in bringing brand loyalty among the customers of Tesco</w:t>
      </w:r>
      <w:r w:rsidR="004C570A">
        <w:rPr>
          <w:rFonts w:ascii="Arial" w:hAnsi="Arial" w:cs="Arial"/>
        </w:rPr>
        <w:t>.</w:t>
      </w:r>
    </w:p>
    <w:p w14:paraId="1538E8C6" w14:textId="77777777" w:rsidR="00B55C0C" w:rsidRPr="00C14505" w:rsidRDefault="00B55C0C" w:rsidP="00C14505">
      <w:pPr>
        <w:rPr>
          <w:rFonts w:ascii="Arial" w:hAnsi="Arial" w:cs="Arial"/>
        </w:rPr>
      </w:pPr>
    </w:p>
    <w:p w14:paraId="52C9887E" w14:textId="77777777" w:rsidR="00C14505" w:rsidRPr="00DE5D8A" w:rsidRDefault="00C14505" w:rsidP="00E94B4A">
      <w:pPr>
        <w:pStyle w:val="Heading3"/>
        <w:rPr>
          <w:b/>
          <w:bCs/>
          <w:color w:val="000000" w:themeColor="text1"/>
        </w:rPr>
      </w:pPr>
      <w:bookmarkStart w:id="15" w:name="_a1rl2bqo6yf0" w:colFirst="0" w:colLast="0"/>
      <w:bookmarkStart w:id="16" w:name="_Toc215869801"/>
      <w:bookmarkStart w:id="17" w:name="_Toc216800560"/>
      <w:bookmarkEnd w:id="15"/>
      <w:r w:rsidRPr="00DE5D8A">
        <w:rPr>
          <w:b/>
          <w:bCs/>
          <w:color w:val="000000" w:themeColor="text1"/>
        </w:rPr>
        <w:t>1.5 Proposed Research Questions</w:t>
      </w:r>
      <w:bookmarkEnd w:id="16"/>
      <w:bookmarkEnd w:id="17"/>
    </w:p>
    <w:p w14:paraId="188618AD" w14:textId="401DBD33" w:rsidR="00C14505" w:rsidRPr="00C14505" w:rsidRDefault="00C14505" w:rsidP="00C14505">
      <w:pPr>
        <w:rPr>
          <w:rFonts w:ascii="Arial" w:hAnsi="Arial" w:cs="Arial"/>
        </w:rPr>
      </w:pPr>
      <w:r w:rsidRPr="00C14505">
        <w:rPr>
          <w:rFonts w:ascii="Arial" w:hAnsi="Arial" w:cs="Arial"/>
        </w:rPr>
        <w:t>The questions to be addressed within the research are</w:t>
      </w:r>
      <w:r w:rsidR="000E092F">
        <w:rPr>
          <w:rFonts w:ascii="Arial" w:hAnsi="Arial" w:cs="Arial"/>
        </w:rPr>
        <w:t>:</w:t>
      </w:r>
    </w:p>
    <w:p w14:paraId="6B6D6296" w14:textId="77777777" w:rsidR="00C14505" w:rsidRPr="00C14505" w:rsidRDefault="00C14505" w:rsidP="00C14505">
      <w:pPr>
        <w:rPr>
          <w:rFonts w:ascii="Arial" w:hAnsi="Arial" w:cs="Arial"/>
        </w:rPr>
      </w:pPr>
      <w:r w:rsidRPr="00C14505">
        <w:rPr>
          <w:rFonts w:ascii="Arial" w:hAnsi="Arial" w:cs="Arial"/>
          <w:b/>
          <w:bCs/>
          <w:i/>
          <w:iCs/>
        </w:rPr>
        <w:t xml:space="preserve">RQ1. </w:t>
      </w:r>
      <w:r w:rsidRPr="00C14505">
        <w:rPr>
          <w:rFonts w:ascii="Arial" w:hAnsi="Arial" w:cs="Arial"/>
        </w:rPr>
        <w:t>What are the existing trends and practices within the area of personalised marketing used by retail brands like Tesco Plc?</w:t>
      </w:r>
    </w:p>
    <w:p w14:paraId="5E6C081B" w14:textId="2ECD7B4E" w:rsidR="00C14505" w:rsidRPr="00C14505" w:rsidRDefault="00C14505" w:rsidP="00C14505">
      <w:pPr>
        <w:rPr>
          <w:rFonts w:ascii="Arial" w:hAnsi="Arial" w:cs="Arial"/>
        </w:rPr>
      </w:pPr>
      <w:r w:rsidRPr="00C14505">
        <w:rPr>
          <w:rFonts w:ascii="Arial" w:hAnsi="Arial" w:cs="Arial"/>
          <w:b/>
          <w:bCs/>
          <w:i/>
          <w:iCs/>
        </w:rPr>
        <w:t xml:space="preserve">RQ2. </w:t>
      </w:r>
      <w:r w:rsidRPr="00C14505">
        <w:rPr>
          <w:rFonts w:ascii="Arial" w:hAnsi="Arial" w:cs="Arial"/>
        </w:rPr>
        <w:t>What are the customer perceptions regarding personalised marketing of Tesco in terms of their engagement, satisfaction</w:t>
      </w:r>
      <w:r w:rsidR="009324C4">
        <w:rPr>
          <w:rFonts w:ascii="Arial" w:hAnsi="Arial" w:cs="Arial"/>
        </w:rPr>
        <w:t>,</w:t>
      </w:r>
      <w:r w:rsidRPr="00C14505">
        <w:rPr>
          <w:rFonts w:ascii="Arial" w:hAnsi="Arial" w:cs="Arial"/>
        </w:rPr>
        <w:t xml:space="preserve"> as well as perceived relevance?</w:t>
      </w:r>
    </w:p>
    <w:p w14:paraId="717FD823" w14:textId="77777777" w:rsidR="00C14505" w:rsidRDefault="00C14505" w:rsidP="00C14505">
      <w:pPr>
        <w:rPr>
          <w:rFonts w:ascii="Arial" w:hAnsi="Arial" w:cs="Arial"/>
        </w:rPr>
      </w:pPr>
      <w:r w:rsidRPr="00C14505">
        <w:rPr>
          <w:rFonts w:ascii="Arial" w:hAnsi="Arial" w:cs="Arial"/>
          <w:b/>
          <w:bCs/>
          <w:i/>
          <w:iCs/>
        </w:rPr>
        <w:t xml:space="preserve">RQ3. </w:t>
      </w:r>
      <w:r w:rsidRPr="00C14505">
        <w:rPr>
          <w:rFonts w:ascii="Arial" w:hAnsi="Arial" w:cs="Arial"/>
        </w:rPr>
        <w:t>What are the implications of personalised marketing in bringing brand loyalty among the customers of Tesco?</w:t>
      </w:r>
    </w:p>
    <w:p w14:paraId="5C0AD52A" w14:textId="77777777" w:rsidR="004F73D4" w:rsidRPr="00C14505" w:rsidRDefault="004F73D4" w:rsidP="00C14505">
      <w:pPr>
        <w:rPr>
          <w:rFonts w:ascii="Arial" w:hAnsi="Arial" w:cs="Arial"/>
        </w:rPr>
      </w:pPr>
    </w:p>
    <w:p w14:paraId="509398DF" w14:textId="77777777" w:rsidR="00C14505" w:rsidRPr="00DE5D8A" w:rsidRDefault="00C14505" w:rsidP="00E94B4A">
      <w:pPr>
        <w:pStyle w:val="Heading3"/>
        <w:rPr>
          <w:b/>
          <w:bCs/>
          <w:color w:val="000000" w:themeColor="text1"/>
        </w:rPr>
      </w:pPr>
      <w:bookmarkStart w:id="18" w:name="_um6o1q3tfhui" w:colFirst="0" w:colLast="0"/>
      <w:bookmarkStart w:id="19" w:name="_Toc215869802"/>
      <w:bookmarkStart w:id="20" w:name="_Toc216800561"/>
      <w:bookmarkEnd w:id="18"/>
      <w:r w:rsidRPr="00DE5D8A">
        <w:rPr>
          <w:b/>
          <w:bCs/>
          <w:color w:val="000000" w:themeColor="text1"/>
        </w:rPr>
        <w:t>1.6 Significance of the Study</w:t>
      </w:r>
      <w:bookmarkEnd w:id="19"/>
      <w:bookmarkEnd w:id="20"/>
    </w:p>
    <w:p w14:paraId="495C7B0D" w14:textId="27DF823E" w:rsidR="00C14505" w:rsidRDefault="00C14505" w:rsidP="002A3C56">
      <w:pPr>
        <w:jc w:val="both"/>
        <w:rPr>
          <w:rFonts w:ascii="Arial" w:hAnsi="Arial" w:cs="Arial"/>
        </w:rPr>
      </w:pPr>
      <w:r w:rsidRPr="00C14505">
        <w:rPr>
          <w:rFonts w:ascii="Arial" w:hAnsi="Arial" w:cs="Arial"/>
        </w:rPr>
        <w:t xml:space="preserve">Considering the studies of </w:t>
      </w:r>
      <w:proofErr w:type="spellStart"/>
      <w:r w:rsidRPr="00C14505">
        <w:rPr>
          <w:rFonts w:ascii="Arial" w:hAnsi="Arial" w:cs="Arial"/>
        </w:rPr>
        <w:t>Ifekanandu</w:t>
      </w:r>
      <w:proofErr w:type="spellEnd"/>
      <w:r w:rsidRPr="00C14505">
        <w:rPr>
          <w:rFonts w:ascii="Arial" w:hAnsi="Arial" w:cs="Arial"/>
        </w:rPr>
        <w:t xml:space="preserve"> et al. (2023) and </w:t>
      </w:r>
      <w:proofErr w:type="spellStart"/>
      <w:r w:rsidRPr="00C14505">
        <w:rPr>
          <w:rFonts w:ascii="Arial" w:hAnsi="Arial" w:cs="Arial"/>
        </w:rPr>
        <w:t>Onibokun</w:t>
      </w:r>
      <w:proofErr w:type="spellEnd"/>
      <w:r w:rsidRPr="00C14505">
        <w:rPr>
          <w:rFonts w:ascii="Arial" w:hAnsi="Arial" w:cs="Arial"/>
        </w:rPr>
        <w:t xml:space="preserve"> et al. (2023), it has been evident that personalisation of marketing by evaluation of the customer data is essential</w:t>
      </w:r>
      <w:r w:rsidR="00245AF8">
        <w:rPr>
          <w:rFonts w:ascii="Arial" w:hAnsi="Arial" w:cs="Arial"/>
        </w:rPr>
        <w:t>,</w:t>
      </w:r>
      <w:r w:rsidRPr="00C14505">
        <w:rPr>
          <w:rFonts w:ascii="Arial" w:hAnsi="Arial" w:cs="Arial"/>
        </w:rPr>
        <w:t xml:space="preserve"> particular for targeting customer preferences and choices, resulting in increasing their relevance in the present day for retail brands like Tesco. Within that aspect, the study will have a key role towards improving the foundational knowledge of retail managers and marketing strategists regarding different strategies for personalisation, in order to enhance their ability of making informed decisions. The study will be valuable in terms of improving managers knowledge of personalisation and its integration by highlighting the personalised marketing strategies being used by Tesco to improve their practical knowledge regarding maximisation of customer satisfaction as well as bring better brand loyalty. While considering academic </w:t>
      </w:r>
      <w:r w:rsidRPr="00C14505">
        <w:rPr>
          <w:rFonts w:ascii="Arial" w:hAnsi="Arial" w:cs="Arial"/>
        </w:rPr>
        <w:lastRenderedPageBreak/>
        <w:t xml:space="preserve">contribution, the study will hold significance in terms of being a guidance for the future researchers regarding </w:t>
      </w:r>
      <w:r w:rsidR="00764BEC">
        <w:rPr>
          <w:rFonts w:ascii="Arial" w:hAnsi="Arial" w:cs="Arial"/>
        </w:rPr>
        <w:t>customer-centric</w:t>
      </w:r>
      <w:r w:rsidRPr="00C14505">
        <w:rPr>
          <w:rFonts w:ascii="Arial" w:hAnsi="Arial" w:cs="Arial"/>
        </w:rPr>
        <w:t xml:space="preserve"> marketing within the retail sector. </w:t>
      </w:r>
    </w:p>
    <w:p w14:paraId="39DB3B32" w14:textId="77777777" w:rsidR="004F73D4" w:rsidRPr="00C14505" w:rsidRDefault="004F73D4" w:rsidP="00C14505">
      <w:pPr>
        <w:rPr>
          <w:rFonts w:ascii="Arial" w:hAnsi="Arial" w:cs="Arial"/>
        </w:rPr>
      </w:pPr>
    </w:p>
    <w:p w14:paraId="7BE98BF8" w14:textId="77777777" w:rsidR="00C14505" w:rsidRPr="00DE5D8A" w:rsidRDefault="00C14505" w:rsidP="00E94B4A">
      <w:pPr>
        <w:pStyle w:val="Heading3"/>
        <w:rPr>
          <w:b/>
          <w:bCs/>
          <w:color w:val="000000" w:themeColor="text1"/>
        </w:rPr>
      </w:pPr>
      <w:bookmarkStart w:id="21" w:name="_quzpnrg497rj" w:colFirst="0" w:colLast="0"/>
      <w:bookmarkStart w:id="22" w:name="_Toc215869803"/>
      <w:bookmarkStart w:id="23" w:name="_Toc216800562"/>
      <w:bookmarkEnd w:id="21"/>
      <w:r w:rsidRPr="00DE5D8A">
        <w:rPr>
          <w:b/>
          <w:bCs/>
          <w:color w:val="000000" w:themeColor="text1"/>
        </w:rPr>
        <w:t>1.7 Purpose of the Study</w:t>
      </w:r>
      <w:bookmarkEnd w:id="22"/>
      <w:bookmarkEnd w:id="23"/>
    </w:p>
    <w:p w14:paraId="49AB98A9" w14:textId="252CA3C0" w:rsidR="00C14505" w:rsidRDefault="00C14505" w:rsidP="002A3C56">
      <w:pPr>
        <w:jc w:val="both"/>
        <w:rPr>
          <w:rFonts w:ascii="Arial" w:hAnsi="Arial" w:cs="Arial"/>
        </w:rPr>
      </w:pPr>
      <w:r w:rsidRPr="00C14505">
        <w:rPr>
          <w:rFonts w:ascii="Arial" w:hAnsi="Arial" w:cs="Arial"/>
        </w:rPr>
        <w:t xml:space="preserve">The key purpose of the researcher within this study is </w:t>
      </w:r>
      <w:r w:rsidR="00154FB5">
        <w:rPr>
          <w:rFonts w:ascii="Arial" w:hAnsi="Arial" w:cs="Arial"/>
        </w:rPr>
        <w:t xml:space="preserve">the </w:t>
      </w:r>
      <w:r w:rsidRPr="00C14505">
        <w:rPr>
          <w:rFonts w:ascii="Arial" w:hAnsi="Arial" w:cs="Arial"/>
        </w:rPr>
        <w:t>investigation as well as clarification of the relevance of personalised marketing by outlining its role towards customer satisfaction and the ways in which it drives brand loyalty. The use of Tesco as a reference point will be further relevant in developing empirical evidence regarding the existing performance outcomes from personalised marketing.</w:t>
      </w:r>
    </w:p>
    <w:p w14:paraId="497B7875" w14:textId="77777777" w:rsidR="00205D89" w:rsidRPr="00C14505" w:rsidRDefault="00205D89" w:rsidP="00C14505">
      <w:pPr>
        <w:rPr>
          <w:rFonts w:ascii="Arial" w:hAnsi="Arial" w:cs="Arial"/>
        </w:rPr>
      </w:pPr>
    </w:p>
    <w:p w14:paraId="570C7711" w14:textId="77777777" w:rsidR="00C14505" w:rsidRPr="00DE5D8A" w:rsidRDefault="00C14505" w:rsidP="00764BEC">
      <w:pPr>
        <w:pStyle w:val="Heading3"/>
        <w:rPr>
          <w:b/>
          <w:bCs/>
          <w:color w:val="000000" w:themeColor="text1"/>
        </w:rPr>
      </w:pPr>
      <w:bookmarkStart w:id="24" w:name="_cc1bxjl9bbd" w:colFirst="0" w:colLast="0"/>
      <w:bookmarkStart w:id="25" w:name="_Toc215869804"/>
      <w:bookmarkStart w:id="26" w:name="_Toc216800563"/>
      <w:bookmarkEnd w:id="24"/>
      <w:r w:rsidRPr="00DE5D8A">
        <w:rPr>
          <w:b/>
          <w:bCs/>
          <w:color w:val="000000" w:themeColor="text1"/>
        </w:rPr>
        <w:t>1.8 Rationale</w:t>
      </w:r>
      <w:bookmarkEnd w:id="25"/>
      <w:bookmarkEnd w:id="26"/>
    </w:p>
    <w:p w14:paraId="1440A1B1" w14:textId="125765DD" w:rsidR="00C14505" w:rsidRDefault="00C14505" w:rsidP="002A3C56">
      <w:pPr>
        <w:jc w:val="both"/>
        <w:rPr>
          <w:rFonts w:ascii="Arial" w:hAnsi="Arial" w:cs="Arial"/>
        </w:rPr>
      </w:pPr>
      <w:r w:rsidRPr="00C14505">
        <w:rPr>
          <w:rFonts w:ascii="Arial" w:hAnsi="Arial" w:cs="Arial"/>
        </w:rPr>
        <w:t>The rationale for undertaking this study is to primarily address the gap in existing literature that lacks empirical evidence on personalised marketing and its effectiveness</w:t>
      </w:r>
      <w:r w:rsidR="00046CD7">
        <w:rPr>
          <w:rFonts w:ascii="Arial" w:hAnsi="Arial" w:cs="Arial"/>
        </w:rPr>
        <w:t>,</w:t>
      </w:r>
      <w:r w:rsidRPr="00C14505">
        <w:rPr>
          <w:rFonts w:ascii="Arial" w:hAnsi="Arial" w:cs="Arial"/>
        </w:rPr>
        <w:t xml:space="preserve"> alongside </w:t>
      </w:r>
      <w:r w:rsidR="00046CD7">
        <w:rPr>
          <w:rFonts w:ascii="Arial" w:hAnsi="Arial" w:cs="Arial"/>
        </w:rPr>
        <w:t xml:space="preserve">the </w:t>
      </w:r>
      <w:r w:rsidRPr="00C14505">
        <w:rPr>
          <w:rFonts w:ascii="Arial" w:hAnsi="Arial" w:cs="Arial"/>
        </w:rPr>
        <w:t xml:space="preserve">lack of case study focus on major organisations like Tesco. It further includes </w:t>
      </w:r>
      <w:r w:rsidR="00046CD7">
        <w:rPr>
          <w:rFonts w:ascii="Arial" w:hAnsi="Arial" w:cs="Arial"/>
        </w:rPr>
        <w:t xml:space="preserve">the </w:t>
      </w:r>
      <w:r w:rsidRPr="00C14505">
        <w:rPr>
          <w:rFonts w:ascii="Arial" w:hAnsi="Arial" w:cs="Arial"/>
        </w:rPr>
        <w:t>practical relevance of the study</w:t>
      </w:r>
      <w:r w:rsidR="00046CD7">
        <w:rPr>
          <w:rFonts w:ascii="Arial" w:hAnsi="Arial" w:cs="Arial"/>
        </w:rPr>
        <w:t>,</w:t>
      </w:r>
      <w:r w:rsidRPr="00C14505">
        <w:rPr>
          <w:rFonts w:ascii="Arial" w:hAnsi="Arial" w:cs="Arial"/>
        </w:rPr>
        <w:t xml:space="preserve"> where marketing strategists will get additional knowledge from the case of Tesco</w:t>
      </w:r>
      <w:r w:rsidR="00764BEC">
        <w:rPr>
          <w:rFonts w:ascii="Arial" w:hAnsi="Arial" w:cs="Arial"/>
        </w:rPr>
        <w:t>,</w:t>
      </w:r>
      <w:r w:rsidRPr="00C14505">
        <w:rPr>
          <w:rFonts w:ascii="Arial" w:hAnsi="Arial" w:cs="Arial"/>
        </w:rPr>
        <w:t xml:space="preserve"> </w:t>
      </w:r>
      <w:r w:rsidR="00764BEC">
        <w:rPr>
          <w:rFonts w:ascii="Arial" w:hAnsi="Arial" w:cs="Arial"/>
        </w:rPr>
        <w:t>which</w:t>
      </w:r>
      <w:r w:rsidRPr="00C14505">
        <w:rPr>
          <w:rFonts w:ascii="Arial" w:hAnsi="Arial" w:cs="Arial"/>
        </w:rPr>
        <w:t xml:space="preserve"> operates across multiple markets and </w:t>
      </w:r>
      <w:r w:rsidR="00046CD7">
        <w:rPr>
          <w:rFonts w:ascii="Arial" w:hAnsi="Arial" w:cs="Arial"/>
        </w:rPr>
        <w:t xml:space="preserve">a </w:t>
      </w:r>
      <w:r w:rsidRPr="00C14505">
        <w:rPr>
          <w:rFonts w:ascii="Arial" w:hAnsi="Arial" w:cs="Arial"/>
        </w:rPr>
        <w:t xml:space="preserve">diverse customer base. </w:t>
      </w:r>
    </w:p>
    <w:p w14:paraId="238E3916" w14:textId="77777777" w:rsidR="00205D89" w:rsidRPr="00C14505" w:rsidRDefault="00205D89" w:rsidP="00C14505">
      <w:pPr>
        <w:rPr>
          <w:rFonts w:ascii="Arial" w:hAnsi="Arial" w:cs="Arial"/>
        </w:rPr>
      </w:pPr>
    </w:p>
    <w:p w14:paraId="0E87C6F7" w14:textId="77777777" w:rsidR="00C14505" w:rsidRPr="00DE5D8A" w:rsidRDefault="00C14505" w:rsidP="00764BEC">
      <w:pPr>
        <w:pStyle w:val="Heading3"/>
        <w:rPr>
          <w:b/>
          <w:bCs/>
          <w:color w:val="000000" w:themeColor="text1"/>
        </w:rPr>
      </w:pPr>
      <w:bookmarkStart w:id="27" w:name="_35ekbipbbh78" w:colFirst="0" w:colLast="0"/>
      <w:bookmarkStart w:id="28" w:name="_Toc215869805"/>
      <w:bookmarkStart w:id="29" w:name="_Toc216800564"/>
      <w:bookmarkEnd w:id="27"/>
      <w:r w:rsidRPr="00DE5D8A">
        <w:rPr>
          <w:b/>
          <w:bCs/>
          <w:color w:val="000000" w:themeColor="text1"/>
        </w:rPr>
        <w:t>1.9 Structure of Dissertation</w:t>
      </w:r>
      <w:bookmarkEnd w:id="28"/>
      <w:bookmarkEnd w:id="29"/>
    </w:p>
    <w:p w14:paraId="09E8A609" w14:textId="72121E7F" w:rsidR="00C14505" w:rsidRPr="00C14505" w:rsidRDefault="00C14505" w:rsidP="002A3C56">
      <w:pPr>
        <w:jc w:val="both"/>
        <w:rPr>
          <w:rFonts w:ascii="Arial" w:hAnsi="Arial" w:cs="Arial"/>
        </w:rPr>
      </w:pPr>
      <w:r w:rsidRPr="00C14505">
        <w:rPr>
          <w:rFonts w:ascii="Arial" w:hAnsi="Arial" w:cs="Arial"/>
        </w:rPr>
        <w:t xml:space="preserve">The dissertation will initially begin with an introduction chapter that will highlight aims and objectives alongside the issue being addressed through the study. It will be accompanied by </w:t>
      </w:r>
      <w:r w:rsidR="00B05C52">
        <w:rPr>
          <w:rFonts w:ascii="Arial" w:hAnsi="Arial" w:cs="Arial"/>
        </w:rPr>
        <w:t>a</w:t>
      </w:r>
      <w:r w:rsidRPr="00C14505">
        <w:rPr>
          <w:rFonts w:ascii="Arial" w:hAnsi="Arial" w:cs="Arial"/>
        </w:rPr>
        <w:t xml:space="preserve"> review of existing studies addressing the key components and variables associated with the research. The next chapter will include an overview of the choices of methods and the rationale behind them. It will be followed by highlighting the research findings in the fourth chapter and the outcomes of the study in the last chapter of the dissertation. </w:t>
      </w:r>
    </w:p>
    <w:p w14:paraId="3D365281" w14:textId="77777777" w:rsidR="00C14505" w:rsidRPr="00C14505" w:rsidRDefault="00C14505" w:rsidP="00C14505">
      <w:pPr>
        <w:rPr>
          <w:rFonts w:ascii="Arial" w:hAnsi="Arial" w:cs="Arial"/>
          <w:b/>
          <w:bCs/>
        </w:rPr>
      </w:pPr>
    </w:p>
    <w:p w14:paraId="6807F148" w14:textId="77777777" w:rsidR="00C14505" w:rsidRPr="00DE5D8A" w:rsidRDefault="00C14505" w:rsidP="00D0095A">
      <w:pPr>
        <w:pStyle w:val="Heading1"/>
        <w:rPr>
          <w:rFonts w:ascii="Arial" w:hAnsi="Arial" w:cs="Arial"/>
          <w:color w:val="000000" w:themeColor="text1"/>
        </w:rPr>
      </w:pPr>
      <w:bookmarkStart w:id="30" w:name="_5d2gqs6fi0nt" w:colFirst="0" w:colLast="0"/>
      <w:bookmarkStart w:id="31" w:name="_Toc215869806"/>
      <w:bookmarkStart w:id="32" w:name="_Toc216800565"/>
      <w:bookmarkEnd w:id="30"/>
      <w:r w:rsidRPr="00DE5D8A">
        <w:rPr>
          <w:rFonts w:ascii="Arial" w:hAnsi="Arial" w:cs="Arial"/>
          <w:color w:val="000000" w:themeColor="text1"/>
        </w:rPr>
        <w:t>Chapter 2: Literature Review</w:t>
      </w:r>
      <w:bookmarkEnd w:id="31"/>
      <w:bookmarkEnd w:id="32"/>
    </w:p>
    <w:p w14:paraId="44B506AA" w14:textId="77777777" w:rsidR="0024329B" w:rsidRPr="00C14505" w:rsidRDefault="0024329B" w:rsidP="00C14505">
      <w:pPr>
        <w:rPr>
          <w:rFonts w:ascii="Arial" w:hAnsi="Arial" w:cs="Arial"/>
          <w:b/>
          <w:bCs/>
          <w:sz w:val="28"/>
          <w:szCs w:val="28"/>
        </w:rPr>
      </w:pPr>
    </w:p>
    <w:p w14:paraId="13C04FDE" w14:textId="77777777" w:rsidR="00C14505" w:rsidRPr="00DE5D8A" w:rsidRDefault="00C14505" w:rsidP="00D0095A">
      <w:pPr>
        <w:pStyle w:val="Heading3"/>
        <w:rPr>
          <w:b/>
          <w:bCs/>
          <w:color w:val="000000" w:themeColor="text1"/>
        </w:rPr>
      </w:pPr>
      <w:bookmarkStart w:id="33" w:name="_mwdf9qdb3tmj" w:colFirst="0" w:colLast="0"/>
      <w:bookmarkStart w:id="34" w:name="_Toc215869807"/>
      <w:bookmarkStart w:id="35" w:name="_Toc216800566"/>
      <w:bookmarkEnd w:id="33"/>
      <w:r w:rsidRPr="00DE5D8A">
        <w:rPr>
          <w:b/>
          <w:bCs/>
          <w:color w:val="000000" w:themeColor="text1"/>
        </w:rPr>
        <w:t>2.1 Conceptual Definitions</w:t>
      </w:r>
      <w:bookmarkEnd w:id="34"/>
      <w:bookmarkEnd w:id="35"/>
    </w:p>
    <w:p w14:paraId="53C4C307" w14:textId="0F30D517" w:rsidR="00C14505" w:rsidRPr="00C14505" w:rsidRDefault="00C14505" w:rsidP="002A3C56">
      <w:pPr>
        <w:jc w:val="both"/>
        <w:rPr>
          <w:rFonts w:ascii="Arial" w:hAnsi="Arial" w:cs="Arial"/>
        </w:rPr>
      </w:pPr>
      <w:r w:rsidRPr="00C14505">
        <w:rPr>
          <w:rFonts w:ascii="Arial" w:hAnsi="Arial" w:cs="Arial"/>
        </w:rPr>
        <w:t>The primary construct within the following study is that of customer satisfaction</w:t>
      </w:r>
      <w:r w:rsidR="00B05C52">
        <w:rPr>
          <w:rFonts w:ascii="Arial" w:hAnsi="Arial" w:cs="Arial"/>
        </w:rPr>
        <w:t>,</w:t>
      </w:r>
      <w:r w:rsidRPr="00C14505">
        <w:rPr>
          <w:rFonts w:ascii="Arial" w:hAnsi="Arial" w:cs="Arial"/>
        </w:rPr>
        <w:t xml:space="preserve"> which has been defined by </w:t>
      </w:r>
      <w:proofErr w:type="spellStart"/>
      <w:r w:rsidRPr="00C14505">
        <w:rPr>
          <w:rFonts w:ascii="Arial" w:hAnsi="Arial" w:cs="Arial"/>
        </w:rPr>
        <w:t>Hasfar</w:t>
      </w:r>
      <w:proofErr w:type="spellEnd"/>
      <w:r w:rsidRPr="00C14505">
        <w:rPr>
          <w:rFonts w:ascii="Arial" w:hAnsi="Arial" w:cs="Arial"/>
        </w:rPr>
        <w:t xml:space="preserve"> et al. (2020), as the quality of service being delivered to the customers in order to address their needs and expectations from the brand. Another study by </w:t>
      </w:r>
      <w:proofErr w:type="spellStart"/>
      <w:r w:rsidRPr="00C14505">
        <w:rPr>
          <w:rFonts w:ascii="Arial" w:hAnsi="Arial" w:cs="Arial"/>
        </w:rPr>
        <w:t>Ratnasari</w:t>
      </w:r>
      <w:proofErr w:type="spellEnd"/>
      <w:r w:rsidRPr="00C14505">
        <w:rPr>
          <w:rFonts w:ascii="Arial" w:hAnsi="Arial" w:cs="Arial"/>
        </w:rPr>
        <w:t xml:space="preserve"> et al. (2020), defined customer satisfaction as the </w:t>
      </w:r>
      <w:r w:rsidRPr="00C14505">
        <w:rPr>
          <w:rFonts w:ascii="Arial" w:hAnsi="Arial" w:cs="Arial"/>
        </w:rPr>
        <w:lastRenderedPageBreak/>
        <w:t>outcomes of the overall customer journey</w:t>
      </w:r>
      <w:r w:rsidR="00B05C52">
        <w:rPr>
          <w:rFonts w:ascii="Arial" w:hAnsi="Arial" w:cs="Arial"/>
        </w:rPr>
        <w:t>,</w:t>
      </w:r>
      <w:r w:rsidRPr="00C14505">
        <w:rPr>
          <w:rFonts w:ascii="Arial" w:hAnsi="Arial" w:cs="Arial"/>
        </w:rPr>
        <w:t xml:space="preserve"> including the purchase and the </w:t>
      </w:r>
      <w:r w:rsidR="00B05C52">
        <w:rPr>
          <w:rFonts w:ascii="Arial" w:hAnsi="Arial" w:cs="Arial"/>
        </w:rPr>
        <w:t>utilisation</w:t>
      </w:r>
      <w:r w:rsidRPr="00C14505">
        <w:rPr>
          <w:rFonts w:ascii="Arial" w:hAnsi="Arial" w:cs="Arial"/>
        </w:rPr>
        <w:t xml:space="preserve"> of the offerings. </w:t>
      </w:r>
    </w:p>
    <w:p w14:paraId="3E7AB30B" w14:textId="4271A3F3" w:rsidR="00C14505" w:rsidRPr="00C14505" w:rsidRDefault="00C14505" w:rsidP="002A3C56">
      <w:pPr>
        <w:jc w:val="both"/>
        <w:rPr>
          <w:rFonts w:ascii="Arial" w:hAnsi="Arial" w:cs="Arial"/>
        </w:rPr>
      </w:pPr>
      <w:r w:rsidRPr="00C14505">
        <w:rPr>
          <w:rFonts w:ascii="Arial" w:hAnsi="Arial" w:cs="Arial"/>
        </w:rPr>
        <w:t>Another key construct is that of brand loyalty</w:t>
      </w:r>
      <w:r w:rsidR="00C77D2C">
        <w:rPr>
          <w:rFonts w:ascii="Arial" w:hAnsi="Arial" w:cs="Arial"/>
        </w:rPr>
        <w:t>,</w:t>
      </w:r>
      <w:r w:rsidRPr="00C14505">
        <w:rPr>
          <w:rFonts w:ascii="Arial" w:hAnsi="Arial" w:cs="Arial"/>
        </w:rPr>
        <w:t xml:space="preserve"> which has been defined by </w:t>
      </w:r>
      <w:proofErr w:type="spellStart"/>
      <w:r w:rsidRPr="00C14505">
        <w:rPr>
          <w:rFonts w:ascii="Arial" w:hAnsi="Arial" w:cs="Arial"/>
        </w:rPr>
        <w:t>Górska-Warsewicz</w:t>
      </w:r>
      <w:proofErr w:type="spellEnd"/>
      <w:r w:rsidRPr="00C14505">
        <w:rPr>
          <w:rFonts w:ascii="Arial" w:hAnsi="Arial" w:cs="Arial"/>
        </w:rPr>
        <w:t xml:space="preserve"> and </w:t>
      </w:r>
      <w:proofErr w:type="spellStart"/>
      <w:r w:rsidRPr="00C14505">
        <w:rPr>
          <w:rFonts w:ascii="Arial" w:hAnsi="Arial" w:cs="Arial"/>
        </w:rPr>
        <w:t>Kulykovets</w:t>
      </w:r>
      <w:proofErr w:type="spellEnd"/>
      <w:r w:rsidRPr="00C14505">
        <w:rPr>
          <w:rFonts w:ascii="Arial" w:hAnsi="Arial" w:cs="Arial"/>
        </w:rPr>
        <w:t xml:space="preserve"> (2020), as the positively directed emotions and behavioural response for any brand that drives them to repurchase the product or stay with the brand for other products as well. It was further defined by </w:t>
      </w:r>
      <w:proofErr w:type="spellStart"/>
      <w:r w:rsidRPr="00C14505">
        <w:rPr>
          <w:rFonts w:ascii="Arial" w:hAnsi="Arial" w:cs="Arial"/>
        </w:rPr>
        <w:t>Bernarto</w:t>
      </w:r>
      <w:proofErr w:type="spellEnd"/>
      <w:r w:rsidRPr="00C14505">
        <w:rPr>
          <w:rFonts w:ascii="Arial" w:hAnsi="Arial" w:cs="Arial"/>
        </w:rPr>
        <w:t xml:space="preserve"> et al. (2020), as the extent of closeness felt by customers towards specific brands. </w:t>
      </w:r>
    </w:p>
    <w:p w14:paraId="04337C20" w14:textId="4E88B1C1" w:rsidR="00C14505" w:rsidRDefault="00C14505" w:rsidP="002A3C56">
      <w:pPr>
        <w:jc w:val="both"/>
        <w:rPr>
          <w:rFonts w:ascii="Arial" w:hAnsi="Arial" w:cs="Arial"/>
        </w:rPr>
      </w:pPr>
      <w:r w:rsidRPr="00C14505">
        <w:rPr>
          <w:rFonts w:ascii="Arial" w:hAnsi="Arial" w:cs="Arial"/>
        </w:rPr>
        <w:t>The independent construct in this study is that of personalisation marketing</w:t>
      </w:r>
      <w:r w:rsidR="00C77D2C">
        <w:rPr>
          <w:rFonts w:ascii="Arial" w:hAnsi="Arial" w:cs="Arial"/>
        </w:rPr>
        <w:t>,</w:t>
      </w:r>
      <w:r w:rsidRPr="00C14505">
        <w:rPr>
          <w:rFonts w:ascii="Arial" w:hAnsi="Arial" w:cs="Arial"/>
        </w:rPr>
        <w:t xml:space="preserve"> </w:t>
      </w:r>
      <w:r w:rsidR="00C77D2C">
        <w:rPr>
          <w:rFonts w:ascii="Arial" w:hAnsi="Arial" w:cs="Arial"/>
        </w:rPr>
        <w:t>which</w:t>
      </w:r>
      <w:r w:rsidRPr="00C14505">
        <w:rPr>
          <w:rFonts w:ascii="Arial" w:hAnsi="Arial" w:cs="Arial"/>
        </w:rPr>
        <w:t xml:space="preserve"> is defined as the use of different marketing and communication strategies where the company interacts with the consumer using customer data and insights</w:t>
      </w:r>
      <w:r w:rsidR="00C77D2C">
        <w:rPr>
          <w:rFonts w:ascii="Arial" w:hAnsi="Arial" w:cs="Arial"/>
        </w:rPr>
        <w:t>,</w:t>
      </w:r>
      <w:r w:rsidRPr="00C14505">
        <w:rPr>
          <w:rFonts w:ascii="Arial" w:hAnsi="Arial" w:cs="Arial"/>
        </w:rPr>
        <w:t xml:space="preserve"> as well as market trends</w:t>
      </w:r>
      <w:r w:rsidR="00C77D2C">
        <w:rPr>
          <w:rFonts w:ascii="Arial" w:hAnsi="Arial" w:cs="Arial"/>
        </w:rPr>
        <w:t>,</w:t>
      </w:r>
      <w:r w:rsidRPr="00C14505">
        <w:rPr>
          <w:rFonts w:ascii="Arial" w:hAnsi="Arial" w:cs="Arial"/>
        </w:rPr>
        <w:t xml:space="preserve"> for effectively addressing the customer demands (Strycharz and </w:t>
      </w:r>
      <w:proofErr w:type="spellStart"/>
      <w:r w:rsidRPr="00C14505">
        <w:rPr>
          <w:rFonts w:ascii="Arial" w:hAnsi="Arial" w:cs="Arial"/>
        </w:rPr>
        <w:t>Duivenvoorde</w:t>
      </w:r>
      <w:proofErr w:type="spellEnd"/>
      <w:r w:rsidRPr="00C14505">
        <w:rPr>
          <w:rFonts w:ascii="Arial" w:hAnsi="Arial" w:cs="Arial"/>
        </w:rPr>
        <w:t xml:space="preserve"> 2021).  </w:t>
      </w:r>
    </w:p>
    <w:p w14:paraId="45D5F29D" w14:textId="77777777" w:rsidR="00B705E3" w:rsidRPr="00C14505" w:rsidRDefault="00B705E3" w:rsidP="00C14505">
      <w:pPr>
        <w:rPr>
          <w:rFonts w:ascii="Arial" w:hAnsi="Arial" w:cs="Arial"/>
        </w:rPr>
      </w:pPr>
    </w:p>
    <w:p w14:paraId="462D83E8" w14:textId="77777777" w:rsidR="00C14505" w:rsidRPr="00DE5D8A" w:rsidRDefault="00C14505" w:rsidP="00D0095A">
      <w:pPr>
        <w:pStyle w:val="Heading3"/>
        <w:rPr>
          <w:b/>
          <w:bCs/>
          <w:color w:val="000000" w:themeColor="text1"/>
        </w:rPr>
      </w:pPr>
      <w:bookmarkStart w:id="36" w:name="_z5crkb3mg0z4" w:colFirst="0" w:colLast="0"/>
      <w:bookmarkStart w:id="37" w:name="_Toc215869808"/>
      <w:bookmarkStart w:id="38" w:name="_Toc216800567"/>
      <w:bookmarkEnd w:id="36"/>
      <w:r w:rsidRPr="00DE5D8A">
        <w:rPr>
          <w:b/>
          <w:bCs/>
          <w:color w:val="000000" w:themeColor="text1"/>
        </w:rPr>
        <w:t>2.2 Theoretical Literature</w:t>
      </w:r>
      <w:bookmarkEnd w:id="37"/>
      <w:bookmarkEnd w:id="38"/>
    </w:p>
    <w:p w14:paraId="5B2A4288" w14:textId="5E563F3A" w:rsidR="00C14505" w:rsidRDefault="00C14505" w:rsidP="002A3C56">
      <w:pPr>
        <w:jc w:val="both"/>
        <w:rPr>
          <w:rFonts w:ascii="Arial" w:hAnsi="Arial" w:cs="Arial"/>
        </w:rPr>
      </w:pPr>
      <w:r w:rsidRPr="00C14505">
        <w:rPr>
          <w:rFonts w:ascii="Arial" w:hAnsi="Arial" w:cs="Arial"/>
        </w:rPr>
        <w:t>One of the key theories within this aspect is that of the Expectation</w:t>
      </w:r>
      <w:r w:rsidRPr="00C14505">
        <w:rPr>
          <w:rFonts w:ascii="Cambria Math" w:hAnsi="Cambria Math" w:cs="Cambria Math"/>
        </w:rPr>
        <w:t>‑</w:t>
      </w:r>
      <w:r w:rsidRPr="00C14505">
        <w:rPr>
          <w:rFonts w:ascii="Arial" w:hAnsi="Arial" w:cs="Arial"/>
        </w:rPr>
        <w:t>Disconfirmation Theory, which can be considered as one of the foundational theoretical frameworks relating to customer satisfaction. Hien et al. (2024), highlighted the Expectation</w:t>
      </w:r>
      <w:r w:rsidRPr="00C14505">
        <w:rPr>
          <w:rFonts w:ascii="Cambria Math" w:hAnsi="Cambria Math" w:cs="Cambria Math"/>
        </w:rPr>
        <w:t>‑</w:t>
      </w:r>
      <w:r w:rsidRPr="00C14505">
        <w:rPr>
          <w:rFonts w:ascii="Arial" w:hAnsi="Arial" w:cs="Arial"/>
        </w:rPr>
        <w:t>Disconfirmation Theory as the foundational framework within consumer behaviour, involving a set of five key constructs that are confirmation, satisfaction, performance, expectations and customer repurchase intentions. The theory assumes that the performance of the product or service</w:t>
      </w:r>
      <w:r w:rsidR="001B258E">
        <w:rPr>
          <w:rFonts w:ascii="Arial" w:hAnsi="Arial" w:cs="Arial"/>
        </w:rPr>
        <w:t>,</w:t>
      </w:r>
      <w:r w:rsidRPr="00C14505">
        <w:rPr>
          <w:rFonts w:ascii="Arial" w:hAnsi="Arial" w:cs="Arial"/>
        </w:rPr>
        <w:t xml:space="preserve"> combined with the expectations of the customers, </w:t>
      </w:r>
      <w:r w:rsidR="001B258E">
        <w:rPr>
          <w:rFonts w:ascii="Arial" w:hAnsi="Arial" w:cs="Arial"/>
        </w:rPr>
        <w:t>determines</w:t>
      </w:r>
      <w:r w:rsidRPr="00C14505">
        <w:rPr>
          <w:rFonts w:ascii="Arial" w:hAnsi="Arial" w:cs="Arial"/>
        </w:rPr>
        <w:t xml:space="preserve"> their satisfaction levels. </w:t>
      </w:r>
    </w:p>
    <w:p w14:paraId="20EF36C1" w14:textId="77777777" w:rsidR="00B705E3" w:rsidRPr="00C14505" w:rsidRDefault="00B705E3" w:rsidP="00C14505">
      <w:pPr>
        <w:rPr>
          <w:rFonts w:ascii="Arial" w:hAnsi="Arial" w:cs="Arial"/>
        </w:rPr>
      </w:pPr>
    </w:p>
    <w:p w14:paraId="7F4740C8" w14:textId="77777777" w:rsidR="00C14505" w:rsidRPr="00DE5D8A" w:rsidRDefault="00C14505" w:rsidP="00D0095A">
      <w:pPr>
        <w:pStyle w:val="Heading3"/>
        <w:rPr>
          <w:b/>
          <w:bCs/>
          <w:color w:val="000000" w:themeColor="text1"/>
        </w:rPr>
      </w:pPr>
      <w:bookmarkStart w:id="39" w:name="_b57b0nkm46a6" w:colFirst="0" w:colLast="0"/>
      <w:bookmarkStart w:id="40" w:name="_Toc215869809"/>
      <w:bookmarkStart w:id="41" w:name="_Toc216800568"/>
      <w:bookmarkEnd w:id="39"/>
      <w:r w:rsidRPr="00DE5D8A">
        <w:rPr>
          <w:b/>
          <w:bCs/>
          <w:color w:val="000000" w:themeColor="text1"/>
        </w:rPr>
        <w:t>2.3 Empirical Literature</w:t>
      </w:r>
      <w:bookmarkEnd w:id="40"/>
      <w:bookmarkEnd w:id="41"/>
      <w:r w:rsidRPr="00DE5D8A">
        <w:rPr>
          <w:b/>
          <w:bCs/>
          <w:color w:val="000000" w:themeColor="text1"/>
        </w:rPr>
        <w:t xml:space="preserve"> </w:t>
      </w:r>
    </w:p>
    <w:p w14:paraId="6B8D2FA4" w14:textId="77777777" w:rsidR="00C14505" w:rsidRPr="00C14505" w:rsidRDefault="00C14505" w:rsidP="00C14505">
      <w:pPr>
        <w:rPr>
          <w:rFonts w:ascii="Arial" w:hAnsi="Arial" w:cs="Arial"/>
          <w:b/>
          <w:bCs/>
          <w:i/>
          <w:iCs/>
        </w:rPr>
      </w:pPr>
      <w:r w:rsidRPr="00C14505">
        <w:rPr>
          <w:rFonts w:ascii="Arial" w:hAnsi="Arial" w:cs="Arial"/>
          <w:b/>
          <w:bCs/>
          <w:i/>
          <w:iCs/>
        </w:rPr>
        <w:t>Impact of Personalised Marketing on Customer Satisfaction</w:t>
      </w:r>
    </w:p>
    <w:p w14:paraId="22699181" w14:textId="42D2EEC4" w:rsidR="00C14505" w:rsidRPr="00C14505" w:rsidRDefault="00C14505" w:rsidP="002A3C56">
      <w:pPr>
        <w:jc w:val="both"/>
        <w:rPr>
          <w:rFonts w:ascii="Arial" w:hAnsi="Arial" w:cs="Arial"/>
        </w:rPr>
      </w:pPr>
      <w:proofErr w:type="spellStart"/>
      <w:r w:rsidRPr="00C14505">
        <w:rPr>
          <w:rFonts w:ascii="Arial" w:hAnsi="Arial" w:cs="Arial"/>
        </w:rPr>
        <w:t>Ballı</w:t>
      </w:r>
      <w:proofErr w:type="spellEnd"/>
      <w:r w:rsidRPr="00C14505">
        <w:rPr>
          <w:rFonts w:ascii="Arial" w:hAnsi="Arial" w:cs="Arial"/>
        </w:rPr>
        <w:t xml:space="preserve"> (2024) and </w:t>
      </w:r>
      <w:proofErr w:type="spellStart"/>
      <w:r w:rsidRPr="00C14505">
        <w:rPr>
          <w:rFonts w:ascii="Arial" w:hAnsi="Arial" w:cs="Arial"/>
        </w:rPr>
        <w:t>Onibokun</w:t>
      </w:r>
      <w:proofErr w:type="spellEnd"/>
      <w:r w:rsidRPr="00C14505">
        <w:rPr>
          <w:rFonts w:ascii="Arial" w:hAnsi="Arial" w:cs="Arial"/>
        </w:rPr>
        <w:t xml:space="preserve"> et al. (2023) undertook studies within the area of personalisation and their role towards customer satisfaction</w:t>
      </w:r>
      <w:r w:rsidR="00AF7D03">
        <w:rPr>
          <w:rFonts w:ascii="Arial" w:hAnsi="Arial" w:cs="Arial"/>
        </w:rPr>
        <w:t>,</w:t>
      </w:r>
      <w:r w:rsidRPr="00C14505">
        <w:rPr>
          <w:rFonts w:ascii="Arial" w:hAnsi="Arial" w:cs="Arial"/>
        </w:rPr>
        <w:t xml:space="preserve"> where it was found that the use of personalisation strategies in terms of product personalisation or service. The studies also had similar findings in terms of outlining that overall customer experience is enhanced by the use of personalisation since it makes the customer feel their preferences are valued by the brand, resulting in increasing their engagement alongside the probability of repeat purchases. In addition to that, </w:t>
      </w:r>
      <w:proofErr w:type="spellStart"/>
      <w:r w:rsidRPr="00C14505">
        <w:rPr>
          <w:rFonts w:ascii="Arial" w:hAnsi="Arial" w:cs="Arial"/>
        </w:rPr>
        <w:t>Maghembe</w:t>
      </w:r>
      <w:proofErr w:type="spellEnd"/>
      <w:r w:rsidRPr="00C14505">
        <w:rPr>
          <w:rFonts w:ascii="Arial" w:hAnsi="Arial" w:cs="Arial"/>
        </w:rPr>
        <w:t xml:space="preserve"> and Magasi (2024), highlighted the positive customer perception regarding customisation and personalised marketing</w:t>
      </w:r>
      <w:r w:rsidR="001B258E">
        <w:rPr>
          <w:rFonts w:ascii="Arial" w:hAnsi="Arial" w:cs="Arial"/>
        </w:rPr>
        <w:t>,</w:t>
      </w:r>
      <w:r w:rsidRPr="00C14505">
        <w:rPr>
          <w:rFonts w:ascii="Arial" w:hAnsi="Arial" w:cs="Arial"/>
        </w:rPr>
        <w:t xml:space="preserve"> within which it was found that it leads to driving value to the customers</w:t>
      </w:r>
      <w:r w:rsidR="001B258E">
        <w:rPr>
          <w:rFonts w:ascii="Arial" w:hAnsi="Arial" w:cs="Arial"/>
        </w:rPr>
        <w:t>,</w:t>
      </w:r>
      <w:r w:rsidRPr="00C14505">
        <w:rPr>
          <w:rFonts w:ascii="Arial" w:hAnsi="Arial" w:cs="Arial"/>
        </w:rPr>
        <w:t xml:space="preserve"> which is a key source of engagement. However, Khattak and Mehadhi (2024) highlighted the aspect of privacy concern to be reducing the effectiveness of personalised marketing</w:t>
      </w:r>
      <w:r w:rsidR="001B258E">
        <w:rPr>
          <w:rFonts w:ascii="Arial" w:hAnsi="Arial" w:cs="Arial"/>
        </w:rPr>
        <w:t>,</w:t>
      </w:r>
      <w:r w:rsidRPr="00C14505">
        <w:rPr>
          <w:rFonts w:ascii="Arial" w:hAnsi="Arial" w:cs="Arial"/>
        </w:rPr>
        <w:t xml:space="preserve"> considering the lack of understanding of the customers regarding the data privacy policies. </w:t>
      </w:r>
    </w:p>
    <w:p w14:paraId="30EE8492" w14:textId="77777777" w:rsidR="00963CDC" w:rsidRDefault="00963CDC" w:rsidP="00C14505">
      <w:pPr>
        <w:rPr>
          <w:rFonts w:ascii="Arial" w:hAnsi="Arial" w:cs="Arial"/>
          <w:b/>
          <w:bCs/>
          <w:i/>
          <w:iCs/>
        </w:rPr>
      </w:pPr>
    </w:p>
    <w:p w14:paraId="1BD44E6A" w14:textId="77777777" w:rsidR="00963CDC" w:rsidRDefault="00963CDC" w:rsidP="00C14505">
      <w:pPr>
        <w:rPr>
          <w:rFonts w:ascii="Arial" w:hAnsi="Arial" w:cs="Arial"/>
          <w:b/>
          <w:bCs/>
          <w:i/>
          <w:iCs/>
        </w:rPr>
      </w:pPr>
    </w:p>
    <w:p w14:paraId="46FFBD22" w14:textId="4960A630" w:rsidR="00C14505" w:rsidRPr="00C14505" w:rsidRDefault="00C14505" w:rsidP="00C14505">
      <w:pPr>
        <w:rPr>
          <w:rFonts w:ascii="Arial" w:hAnsi="Arial" w:cs="Arial"/>
          <w:b/>
          <w:bCs/>
          <w:i/>
          <w:iCs/>
        </w:rPr>
      </w:pPr>
      <w:r w:rsidRPr="00C14505">
        <w:rPr>
          <w:rFonts w:ascii="Arial" w:hAnsi="Arial" w:cs="Arial"/>
          <w:b/>
          <w:bCs/>
          <w:i/>
          <w:iCs/>
        </w:rPr>
        <w:t>Impact of Personalised Marketing on Brand Loyalty</w:t>
      </w:r>
    </w:p>
    <w:p w14:paraId="5C078ED3" w14:textId="42977CDE" w:rsidR="00C14505" w:rsidRPr="00C14505" w:rsidRDefault="00C14505" w:rsidP="002A3C56">
      <w:pPr>
        <w:jc w:val="both"/>
        <w:rPr>
          <w:rFonts w:ascii="Arial" w:hAnsi="Arial" w:cs="Arial"/>
        </w:rPr>
      </w:pPr>
      <w:r w:rsidRPr="00C14505">
        <w:rPr>
          <w:rFonts w:ascii="Arial" w:hAnsi="Arial" w:cs="Arial"/>
        </w:rPr>
        <w:t xml:space="preserve">Ahmed et al. (2025), highlighted that brand loyalty is another key area of impact associated </w:t>
      </w:r>
      <w:r w:rsidR="00963CDC">
        <w:rPr>
          <w:rFonts w:ascii="Arial" w:hAnsi="Arial" w:cs="Arial"/>
        </w:rPr>
        <w:t>with</w:t>
      </w:r>
      <w:r w:rsidRPr="00C14505">
        <w:rPr>
          <w:rFonts w:ascii="Arial" w:hAnsi="Arial" w:cs="Arial"/>
        </w:rPr>
        <w:t xml:space="preserve"> the aspect of personalised marketing since it leads to the implementation of strategies that are directly linked to the interest areas and preferences of the customers</w:t>
      </w:r>
      <w:r w:rsidR="00963CDC">
        <w:rPr>
          <w:rFonts w:ascii="Arial" w:hAnsi="Arial" w:cs="Arial"/>
        </w:rPr>
        <w:t>,</w:t>
      </w:r>
      <w:r w:rsidRPr="00C14505">
        <w:rPr>
          <w:rFonts w:ascii="Arial" w:hAnsi="Arial" w:cs="Arial"/>
        </w:rPr>
        <w:t xml:space="preserve"> leading to the acknowledgement of their needs</w:t>
      </w:r>
      <w:r w:rsidR="00963CDC">
        <w:rPr>
          <w:rFonts w:ascii="Arial" w:hAnsi="Arial" w:cs="Arial"/>
        </w:rPr>
        <w:t>,</w:t>
      </w:r>
      <w:r w:rsidRPr="00C14505">
        <w:rPr>
          <w:rFonts w:ascii="Arial" w:hAnsi="Arial" w:cs="Arial"/>
        </w:rPr>
        <w:t xml:space="preserve"> which is likely to bring repeat purchases. Similar findings emerged in another study undertaken by Song (2024), </w:t>
      </w:r>
      <w:r w:rsidR="00963CDC">
        <w:rPr>
          <w:rFonts w:ascii="Arial" w:hAnsi="Arial" w:cs="Arial"/>
        </w:rPr>
        <w:t>which</w:t>
      </w:r>
      <w:r w:rsidRPr="00C14505">
        <w:rPr>
          <w:rFonts w:ascii="Arial" w:hAnsi="Arial" w:cs="Arial"/>
        </w:rPr>
        <w:t xml:space="preserve"> highlighted the role of personalised experience marketing that has been focusing on creating immersive customer experiences by particularly targeting the Gen Z of customers</w:t>
      </w:r>
      <w:r w:rsidR="00963CDC">
        <w:rPr>
          <w:rFonts w:ascii="Arial" w:hAnsi="Arial" w:cs="Arial"/>
        </w:rPr>
        <w:t>,</w:t>
      </w:r>
      <w:r w:rsidRPr="00C14505">
        <w:rPr>
          <w:rFonts w:ascii="Arial" w:hAnsi="Arial" w:cs="Arial"/>
        </w:rPr>
        <w:t xml:space="preserve"> </w:t>
      </w:r>
      <w:r w:rsidR="00963CDC">
        <w:rPr>
          <w:rFonts w:ascii="Arial" w:hAnsi="Arial" w:cs="Arial"/>
        </w:rPr>
        <w:t>which</w:t>
      </w:r>
      <w:r w:rsidRPr="00C14505">
        <w:rPr>
          <w:rFonts w:ascii="Arial" w:hAnsi="Arial" w:cs="Arial"/>
        </w:rPr>
        <w:t xml:space="preserve"> leads to increasing their inclination to the brand, and enhances their loyalty. However, another study had a contrasting set of findings within which it was highlighted that despite personalised programs and initiatives boosting the loyalty of customers in the short term, it also leads to temporary reduction within the engagement levels for the customers after the ending of the personalised campaign or discounts known to be effort balancing which reduces effectiveness of such programs in the long run (Nishio and Hoshino 2024). </w:t>
      </w:r>
    </w:p>
    <w:p w14:paraId="28FF2DD0" w14:textId="77777777" w:rsidR="00C14505" w:rsidRPr="00C14505" w:rsidRDefault="00C14505" w:rsidP="00C14505">
      <w:pPr>
        <w:rPr>
          <w:rFonts w:ascii="Arial" w:hAnsi="Arial" w:cs="Arial"/>
        </w:rPr>
      </w:pPr>
    </w:p>
    <w:p w14:paraId="608D5363" w14:textId="77777777" w:rsidR="00C14505" w:rsidRPr="00DE5D8A" w:rsidRDefault="00C14505" w:rsidP="00D0095A">
      <w:pPr>
        <w:pStyle w:val="Heading1"/>
        <w:rPr>
          <w:rFonts w:ascii="Arial" w:hAnsi="Arial" w:cs="Arial"/>
          <w:color w:val="000000" w:themeColor="text1"/>
        </w:rPr>
      </w:pPr>
      <w:bookmarkStart w:id="42" w:name="_6mchve5cpadh" w:colFirst="0" w:colLast="0"/>
      <w:bookmarkStart w:id="43" w:name="_Toc215869810"/>
      <w:bookmarkStart w:id="44" w:name="_Toc216800569"/>
      <w:bookmarkEnd w:id="42"/>
      <w:r w:rsidRPr="00DE5D8A">
        <w:rPr>
          <w:rFonts w:ascii="Arial" w:hAnsi="Arial" w:cs="Arial"/>
          <w:color w:val="000000" w:themeColor="text1"/>
        </w:rPr>
        <w:t>Chapter 3: Research Methods and Methodology</w:t>
      </w:r>
      <w:bookmarkEnd w:id="43"/>
      <w:bookmarkEnd w:id="44"/>
    </w:p>
    <w:p w14:paraId="30B1AE13" w14:textId="77777777" w:rsidR="00F964F7" w:rsidRPr="00C14505" w:rsidRDefault="00F964F7" w:rsidP="00C14505">
      <w:pPr>
        <w:rPr>
          <w:rFonts w:ascii="Arial" w:hAnsi="Arial" w:cs="Arial"/>
          <w:b/>
          <w:bCs/>
          <w:sz w:val="28"/>
          <w:szCs w:val="28"/>
        </w:rPr>
      </w:pPr>
    </w:p>
    <w:p w14:paraId="28C4DA1A" w14:textId="77777777" w:rsidR="00C14505" w:rsidRPr="00DE5D8A" w:rsidRDefault="00C14505" w:rsidP="00D0095A">
      <w:pPr>
        <w:pStyle w:val="Heading3"/>
        <w:rPr>
          <w:b/>
          <w:bCs/>
          <w:color w:val="000000" w:themeColor="text1"/>
        </w:rPr>
      </w:pPr>
      <w:bookmarkStart w:id="45" w:name="_ohpp3zr8m1pb" w:colFirst="0" w:colLast="0"/>
      <w:bookmarkStart w:id="46" w:name="_Toc215869811"/>
      <w:bookmarkStart w:id="47" w:name="_Toc216800570"/>
      <w:bookmarkEnd w:id="45"/>
      <w:r w:rsidRPr="00DE5D8A">
        <w:rPr>
          <w:b/>
          <w:bCs/>
          <w:color w:val="000000" w:themeColor="text1"/>
        </w:rPr>
        <w:t>3.1 Research Philosophy</w:t>
      </w:r>
      <w:bookmarkEnd w:id="46"/>
      <w:bookmarkEnd w:id="47"/>
    </w:p>
    <w:p w14:paraId="22EFE8D2" w14:textId="189E39E3" w:rsidR="00C14505" w:rsidRDefault="00C14505" w:rsidP="002A3C56">
      <w:pPr>
        <w:jc w:val="both"/>
        <w:rPr>
          <w:rFonts w:ascii="Arial" w:hAnsi="Arial" w:cs="Arial"/>
        </w:rPr>
      </w:pPr>
      <w:r w:rsidRPr="00C14505">
        <w:rPr>
          <w:rFonts w:ascii="Arial" w:hAnsi="Arial" w:cs="Arial"/>
        </w:rPr>
        <w:t xml:space="preserve">The study will be using a positivist philosophy that focuses on </w:t>
      </w:r>
      <w:r w:rsidR="00F964F7">
        <w:rPr>
          <w:rFonts w:ascii="Arial" w:hAnsi="Arial" w:cs="Arial"/>
        </w:rPr>
        <w:t xml:space="preserve">the </w:t>
      </w:r>
      <w:r w:rsidRPr="00C14505">
        <w:rPr>
          <w:rFonts w:ascii="Arial" w:hAnsi="Arial" w:cs="Arial"/>
        </w:rPr>
        <w:t xml:space="preserve">evaluation of the causal relationship existing between </w:t>
      </w:r>
      <w:r w:rsidR="00F964F7">
        <w:rPr>
          <w:rFonts w:ascii="Arial" w:hAnsi="Arial" w:cs="Arial"/>
        </w:rPr>
        <w:t>personalisation</w:t>
      </w:r>
      <w:r w:rsidRPr="00C14505">
        <w:rPr>
          <w:rFonts w:ascii="Arial" w:hAnsi="Arial" w:cs="Arial"/>
        </w:rPr>
        <w:t xml:space="preserve"> and the elements of customer behaviour and brand loyalty. Positivism focuses on considering reality to be objective and observable differently by different individuals</w:t>
      </w:r>
      <w:r w:rsidR="00F964F7">
        <w:rPr>
          <w:rFonts w:ascii="Arial" w:hAnsi="Arial" w:cs="Arial"/>
        </w:rPr>
        <w:t>,</w:t>
      </w:r>
      <w:r w:rsidRPr="00C14505">
        <w:rPr>
          <w:rFonts w:ascii="Arial" w:hAnsi="Arial" w:cs="Arial"/>
        </w:rPr>
        <w:t xml:space="preserve"> which also leads to knowledge creation. The reason for using positivism is </w:t>
      </w:r>
      <w:r w:rsidR="00F964F7">
        <w:rPr>
          <w:rFonts w:ascii="Arial" w:hAnsi="Arial" w:cs="Arial"/>
        </w:rPr>
        <w:t>that</w:t>
      </w:r>
      <w:r w:rsidRPr="00C14505">
        <w:rPr>
          <w:rFonts w:ascii="Arial" w:hAnsi="Arial" w:cs="Arial"/>
        </w:rPr>
        <w:t xml:space="preserve"> it will allow the researcher to identify a range of patterns in terms of customer satisfaction and loyalty towards retail brands, driven by </w:t>
      </w:r>
      <w:r w:rsidR="00F964F7">
        <w:rPr>
          <w:rFonts w:ascii="Arial" w:hAnsi="Arial" w:cs="Arial"/>
        </w:rPr>
        <w:t>personalisation</w:t>
      </w:r>
      <w:r w:rsidRPr="00C14505">
        <w:rPr>
          <w:rFonts w:ascii="Arial" w:hAnsi="Arial" w:cs="Arial"/>
        </w:rPr>
        <w:t xml:space="preserve"> strategies within their marketing (Park et al. 2020).</w:t>
      </w:r>
    </w:p>
    <w:p w14:paraId="48B34C6B" w14:textId="77777777" w:rsidR="00B705E3" w:rsidRPr="00C14505" w:rsidRDefault="00B705E3" w:rsidP="00C14505">
      <w:pPr>
        <w:rPr>
          <w:rFonts w:ascii="Arial" w:hAnsi="Arial" w:cs="Arial"/>
        </w:rPr>
      </w:pPr>
    </w:p>
    <w:p w14:paraId="68C37DCE" w14:textId="77777777" w:rsidR="00C14505" w:rsidRPr="00DE5D8A" w:rsidRDefault="00C14505" w:rsidP="00D0095A">
      <w:pPr>
        <w:pStyle w:val="Heading3"/>
        <w:rPr>
          <w:b/>
          <w:bCs/>
          <w:color w:val="000000" w:themeColor="text1"/>
        </w:rPr>
      </w:pPr>
      <w:bookmarkStart w:id="48" w:name="_q2dhbkku32yv" w:colFirst="0" w:colLast="0"/>
      <w:bookmarkStart w:id="49" w:name="_Toc215869812"/>
      <w:bookmarkStart w:id="50" w:name="_Toc216800571"/>
      <w:bookmarkEnd w:id="48"/>
      <w:r w:rsidRPr="00DE5D8A">
        <w:rPr>
          <w:b/>
          <w:bCs/>
          <w:color w:val="000000" w:themeColor="text1"/>
        </w:rPr>
        <w:t>3.2 Research Approach</w:t>
      </w:r>
      <w:bookmarkEnd w:id="49"/>
      <w:bookmarkEnd w:id="50"/>
    </w:p>
    <w:p w14:paraId="2EBE268C" w14:textId="1C40D302" w:rsidR="00C14505" w:rsidRDefault="00C14505" w:rsidP="002A3C56">
      <w:pPr>
        <w:jc w:val="both"/>
        <w:rPr>
          <w:rFonts w:ascii="Arial" w:hAnsi="Arial" w:cs="Arial"/>
        </w:rPr>
      </w:pPr>
      <w:r w:rsidRPr="00C14505">
        <w:rPr>
          <w:rFonts w:ascii="Arial" w:hAnsi="Arial" w:cs="Arial"/>
        </w:rPr>
        <w:t>The researcher will be using a deductive approach within the following study</w:t>
      </w:r>
      <w:r w:rsidR="0062200E">
        <w:rPr>
          <w:rFonts w:ascii="Arial" w:hAnsi="Arial" w:cs="Arial"/>
        </w:rPr>
        <w:t>,</w:t>
      </w:r>
      <w:r w:rsidRPr="00C14505">
        <w:rPr>
          <w:rFonts w:ascii="Arial" w:hAnsi="Arial" w:cs="Arial"/>
        </w:rPr>
        <w:t xml:space="preserve"> where the focus will be on </w:t>
      </w:r>
      <w:r w:rsidR="0062200E">
        <w:rPr>
          <w:rFonts w:ascii="Arial" w:hAnsi="Arial" w:cs="Arial"/>
        </w:rPr>
        <w:t xml:space="preserve">the </w:t>
      </w:r>
      <w:r w:rsidRPr="00C14505">
        <w:rPr>
          <w:rFonts w:ascii="Arial" w:hAnsi="Arial" w:cs="Arial"/>
        </w:rPr>
        <w:t>evaluation of the existing theories and conceptual knowledge in order to identify their credibility and relevance within the present business landscape</w:t>
      </w:r>
      <w:r w:rsidR="0062200E">
        <w:rPr>
          <w:rFonts w:ascii="Arial" w:hAnsi="Arial" w:cs="Arial"/>
        </w:rPr>
        <w:t>,</w:t>
      </w:r>
      <w:r w:rsidRPr="00C14505">
        <w:rPr>
          <w:rFonts w:ascii="Arial" w:hAnsi="Arial" w:cs="Arial"/>
        </w:rPr>
        <w:t xml:space="preserve"> alongside providing further improvement within the existing theories based on collected data. One of the key benefits associated with the use of the deductive approach is the alignment that it has with the choice of </w:t>
      </w:r>
      <w:r w:rsidR="0062200E">
        <w:rPr>
          <w:rFonts w:ascii="Arial" w:hAnsi="Arial" w:cs="Arial"/>
        </w:rPr>
        <w:t>positivist</w:t>
      </w:r>
      <w:r w:rsidRPr="00C14505">
        <w:rPr>
          <w:rFonts w:ascii="Arial" w:hAnsi="Arial" w:cs="Arial"/>
        </w:rPr>
        <w:t xml:space="preserve"> philosophy, followed </w:t>
      </w:r>
      <w:r w:rsidRPr="00C14505">
        <w:rPr>
          <w:rFonts w:ascii="Arial" w:hAnsi="Arial" w:cs="Arial"/>
        </w:rPr>
        <w:lastRenderedPageBreak/>
        <w:t>by being effective in the evaluation of quantitative data that will be further used for measuring the relevance and credibility of the existing theories.</w:t>
      </w:r>
    </w:p>
    <w:p w14:paraId="4EBF19DF" w14:textId="77777777" w:rsidR="00B705E3" w:rsidRPr="00C14505" w:rsidRDefault="00B705E3" w:rsidP="00C14505">
      <w:pPr>
        <w:rPr>
          <w:rFonts w:ascii="Arial" w:hAnsi="Arial" w:cs="Arial"/>
        </w:rPr>
      </w:pPr>
    </w:p>
    <w:p w14:paraId="4FD9931D" w14:textId="77777777" w:rsidR="00C14505" w:rsidRPr="007A2989" w:rsidRDefault="00C14505" w:rsidP="00D0095A">
      <w:pPr>
        <w:pStyle w:val="Heading3"/>
        <w:rPr>
          <w:b/>
          <w:bCs/>
          <w:color w:val="000000" w:themeColor="text1"/>
        </w:rPr>
      </w:pPr>
      <w:bookmarkStart w:id="51" w:name="_47wvi1uxbt0u" w:colFirst="0" w:colLast="0"/>
      <w:bookmarkStart w:id="52" w:name="_Toc215869813"/>
      <w:bookmarkStart w:id="53" w:name="_Toc216800572"/>
      <w:bookmarkEnd w:id="51"/>
      <w:r w:rsidRPr="007A2989">
        <w:rPr>
          <w:b/>
          <w:bCs/>
          <w:color w:val="000000" w:themeColor="text1"/>
        </w:rPr>
        <w:t>3.3 Research Methods</w:t>
      </w:r>
      <w:bookmarkEnd w:id="52"/>
      <w:bookmarkEnd w:id="53"/>
    </w:p>
    <w:p w14:paraId="68ED9999" w14:textId="53680EF9" w:rsidR="00C14505" w:rsidRDefault="00C14505" w:rsidP="002A3C56">
      <w:pPr>
        <w:jc w:val="both"/>
        <w:rPr>
          <w:rFonts w:ascii="Arial" w:hAnsi="Arial" w:cs="Arial"/>
        </w:rPr>
      </w:pPr>
      <w:r w:rsidRPr="00C14505">
        <w:rPr>
          <w:rFonts w:ascii="Arial" w:hAnsi="Arial" w:cs="Arial"/>
        </w:rPr>
        <w:t xml:space="preserve">For bringing out more reliable and credible </w:t>
      </w:r>
      <w:r w:rsidR="0062200E">
        <w:rPr>
          <w:rFonts w:ascii="Arial" w:hAnsi="Arial" w:cs="Arial"/>
        </w:rPr>
        <w:t>conclusions</w:t>
      </w:r>
      <w:r w:rsidRPr="00C14505">
        <w:rPr>
          <w:rFonts w:ascii="Arial" w:hAnsi="Arial" w:cs="Arial"/>
        </w:rPr>
        <w:t xml:space="preserve"> from the following research, the researcher will be focusing on the use of quantitative methods in the following study</w:t>
      </w:r>
      <w:r w:rsidR="00FC1B5F">
        <w:rPr>
          <w:rFonts w:ascii="Arial" w:hAnsi="Arial" w:cs="Arial"/>
        </w:rPr>
        <w:t>,</w:t>
      </w:r>
      <w:r w:rsidRPr="00C14505">
        <w:rPr>
          <w:rFonts w:ascii="Arial" w:hAnsi="Arial" w:cs="Arial"/>
        </w:rPr>
        <w:t xml:space="preserve"> </w:t>
      </w:r>
      <w:r w:rsidR="00FC1B5F">
        <w:rPr>
          <w:rFonts w:ascii="Arial" w:hAnsi="Arial" w:cs="Arial"/>
        </w:rPr>
        <w:t>which</w:t>
      </w:r>
      <w:r w:rsidRPr="00C14505">
        <w:rPr>
          <w:rFonts w:ascii="Arial" w:hAnsi="Arial" w:cs="Arial"/>
        </w:rPr>
        <w:t xml:space="preserve"> involves the collection and utilisation of statistical and numerical data</w:t>
      </w:r>
      <w:r w:rsidR="00FC1B5F">
        <w:rPr>
          <w:rFonts w:ascii="Arial" w:hAnsi="Arial" w:cs="Arial"/>
        </w:rPr>
        <w:t>,</w:t>
      </w:r>
      <w:r w:rsidRPr="00C14505">
        <w:rPr>
          <w:rFonts w:ascii="Arial" w:hAnsi="Arial" w:cs="Arial"/>
        </w:rPr>
        <w:t xml:space="preserve"> followed by </w:t>
      </w:r>
      <w:r w:rsidR="00FC1B5F">
        <w:rPr>
          <w:rFonts w:ascii="Arial" w:hAnsi="Arial" w:cs="Arial"/>
        </w:rPr>
        <w:t xml:space="preserve">the </w:t>
      </w:r>
      <w:r w:rsidRPr="00C14505">
        <w:rPr>
          <w:rFonts w:ascii="Arial" w:hAnsi="Arial" w:cs="Arial"/>
        </w:rPr>
        <w:t xml:space="preserve">application of statistical method of analysing the hypothesis while also evaluating the relationship between multiple variables associated </w:t>
      </w:r>
      <w:r w:rsidR="00FC1B5F">
        <w:rPr>
          <w:rFonts w:ascii="Arial" w:hAnsi="Arial" w:cs="Arial"/>
        </w:rPr>
        <w:t>with</w:t>
      </w:r>
      <w:r w:rsidRPr="00C14505">
        <w:rPr>
          <w:rFonts w:ascii="Arial" w:hAnsi="Arial" w:cs="Arial"/>
        </w:rPr>
        <w:t xml:space="preserve"> the study (Song 2023). The use of quantitative research methods </w:t>
      </w:r>
      <w:r w:rsidR="00FC1B5F">
        <w:rPr>
          <w:rFonts w:ascii="Arial" w:hAnsi="Arial" w:cs="Arial"/>
        </w:rPr>
        <w:t>brings</w:t>
      </w:r>
      <w:r w:rsidRPr="00C14505">
        <w:rPr>
          <w:rFonts w:ascii="Arial" w:hAnsi="Arial" w:cs="Arial"/>
        </w:rPr>
        <w:t xml:space="preserve"> scope for consideration of a larger set of perspectives through a bigger sample</w:t>
      </w:r>
      <w:r w:rsidR="00F64B4E">
        <w:rPr>
          <w:rFonts w:ascii="Arial" w:hAnsi="Arial" w:cs="Arial"/>
        </w:rPr>
        <w:t>,</w:t>
      </w:r>
      <w:r w:rsidRPr="00C14505">
        <w:rPr>
          <w:rFonts w:ascii="Arial" w:hAnsi="Arial" w:cs="Arial"/>
        </w:rPr>
        <w:t xml:space="preserve"> alongside evaluating the relevance of the existing theories across different business contexts.</w:t>
      </w:r>
    </w:p>
    <w:p w14:paraId="7C30069C" w14:textId="77777777" w:rsidR="00B705E3" w:rsidRDefault="00B705E3" w:rsidP="00C14505">
      <w:pPr>
        <w:rPr>
          <w:rFonts w:ascii="Arial" w:hAnsi="Arial" w:cs="Arial"/>
          <w:b/>
          <w:bCs/>
        </w:rPr>
      </w:pPr>
      <w:bookmarkStart w:id="54" w:name="_t4y2asryyumu" w:colFirst="0" w:colLast="0"/>
      <w:bookmarkStart w:id="55" w:name="_Toc215869814"/>
      <w:bookmarkEnd w:id="54"/>
    </w:p>
    <w:p w14:paraId="7E2A6928" w14:textId="061F5C99" w:rsidR="00C14505" w:rsidRPr="007A2989" w:rsidRDefault="00C14505" w:rsidP="00D0095A">
      <w:pPr>
        <w:pStyle w:val="Heading3"/>
        <w:rPr>
          <w:b/>
          <w:bCs/>
          <w:color w:val="000000" w:themeColor="text1"/>
        </w:rPr>
      </w:pPr>
      <w:bookmarkStart w:id="56" w:name="_Toc216800573"/>
      <w:r w:rsidRPr="007A2989">
        <w:rPr>
          <w:b/>
          <w:bCs/>
          <w:color w:val="000000" w:themeColor="text1"/>
        </w:rPr>
        <w:t>3.4 Research Strategy</w:t>
      </w:r>
      <w:bookmarkEnd w:id="55"/>
      <w:bookmarkEnd w:id="56"/>
    </w:p>
    <w:p w14:paraId="3C1116EC" w14:textId="7014E1CD" w:rsidR="00C14505" w:rsidRDefault="00C14505" w:rsidP="00F64B4E">
      <w:pPr>
        <w:jc w:val="both"/>
        <w:rPr>
          <w:rFonts w:ascii="Arial" w:hAnsi="Arial" w:cs="Arial"/>
        </w:rPr>
      </w:pPr>
      <w:r w:rsidRPr="00C14505">
        <w:rPr>
          <w:rFonts w:ascii="Arial" w:hAnsi="Arial" w:cs="Arial"/>
        </w:rPr>
        <w:t xml:space="preserve">The research strategy will focus on the use of a </w:t>
      </w:r>
      <w:r w:rsidR="00FC1B5F">
        <w:rPr>
          <w:rFonts w:ascii="Arial" w:hAnsi="Arial" w:cs="Arial"/>
        </w:rPr>
        <w:t>survey-based</w:t>
      </w:r>
      <w:r w:rsidRPr="00C14505">
        <w:rPr>
          <w:rFonts w:ascii="Arial" w:hAnsi="Arial" w:cs="Arial"/>
        </w:rPr>
        <w:t xml:space="preserve"> design where the researcher will focus on evaluating the relation between the independent and the dependent variables by using numerical data that will be collected through a structured survey. It will allow the collection of data from a larger sample</w:t>
      </w:r>
      <w:r w:rsidR="00FC1B5F">
        <w:rPr>
          <w:rFonts w:ascii="Arial" w:hAnsi="Arial" w:cs="Arial"/>
        </w:rPr>
        <w:t>,</w:t>
      </w:r>
      <w:r w:rsidRPr="00C14505">
        <w:rPr>
          <w:rFonts w:ascii="Arial" w:hAnsi="Arial" w:cs="Arial"/>
        </w:rPr>
        <w:t xml:space="preserve"> resulting in better generalisability of the outcomes.</w:t>
      </w:r>
    </w:p>
    <w:p w14:paraId="4EBC4E0E" w14:textId="77777777" w:rsidR="00B705E3" w:rsidRPr="00C14505" w:rsidRDefault="00B705E3" w:rsidP="00C14505">
      <w:pPr>
        <w:rPr>
          <w:rFonts w:ascii="Arial" w:hAnsi="Arial" w:cs="Arial"/>
        </w:rPr>
      </w:pPr>
    </w:p>
    <w:p w14:paraId="76A92B15" w14:textId="77777777" w:rsidR="00C14505" w:rsidRPr="007A2989" w:rsidRDefault="00C14505" w:rsidP="00ED2EB6">
      <w:pPr>
        <w:pStyle w:val="Heading3"/>
        <w:rPr>
          <w:b/>
          <w:bCs/>
          <w:color w:val="000000" w:themeColor="text1"/>
        </w:rPr>
      </w:pPr>
      <w:bookmarkStart w:id="57" w:name="_tm6fr650vd63" w:colFirst="0" w:colLast="0"/>
      <w:bookmarkStart w:id="58" w:name="_Toc215869815"/>
      <w:bookmarkStart w:id="59" w:name="_Toc216800574"/>
      <w:bookmarkEnd w:id="57"/>
      <w:r w:rsidRPr="007A2989">
        <w:rPr>
          <w:b/>
          <w:bCs/>
          <w:color w:val="000000" w:themeColor="text1"/>
        </w:rPr>
        <w:t>3.5 Sampling Methods</w:t>
      </w:r>
      <w:bookmarkEnd w:id="58"/>
      <w:bookmarkEnd w:id="59"/>
    </w:p>
    <w:p w14:paraId="52E6AC2E" w14:textId="155A7194" w:rsidR="00C14505" w:rsidRDefault="00C14505" w:rsidP="00F64B4E">
      <w:pPr>
        <w:jc w:val="both"/>
        <w:rPr>
          <w:rFonts w:ascii="Arial" w:hAnsi="Arial" w:cs="Arial"/>
        </w:rPr>
      </w:pPr>
      <w:r w:rsidRPr="00C14505">
        <w:rPr>
          <w:rFonts w:ascii="Arial" w:hAnsi="Arial" w:cs="Arial"/>
        </w:rPr>
        <w:t xml:space="preserve">The sampling method to be used within the following study is that of </w:t>
      </w:r>
      <w:r w:rsidR="00FC1B5F">
        <w:rPr>
          <w:rFonts w:ascii="Arial" w:hAnsi="Arial" w:cs="Arial"/>
        </w:rPr>
        <w:t xml:space="preserve">a </w:t>
      </w:r>
      <w:r w:rsidRPr="00C14505">
        <w:rPr>
          <w:rFonts w:ascii="Arial" w:hAnsi="Arial" w:cs="Arial"/>
        </w:rPr>
        <w:t>probability sampling method</w:t>
      </w:r>
      <w:r w:rsidR="00FC1B5F">
        <w:rPr>
          <w:rFonts w:ascii="Arial" w:hAnsi="Arial" w:cs="Arial"/>
        </w:rPr>
        <w:t>,</w:t>
      </w:r>
      <w:r w:rsidRPr="00C14505">
        <w:rPr>
          <w:rFonts w:ascii="Arial" w:hAnsi="Arial" w:cs="Arial"/>
        </w:rPr>
        <w:t xml:space="preserve"> where the key aim is the generalisability of the outcomes from the study. The use of simple random sampling in the current study will allow the researcher to reduce bias as the sample will be recruited randomly from the overall population of customers of Tesco. The sample for the following survey will consist of a total of 50 customers of Tesco from within the UK.</w:t>
      </w:r>
    </w:p>
    <w:p w14:paraId="3AB24CAA" w14:textId="77777777" w:rsidR="00B705E3" w:rsidRPr="00C14505" w:rsidRDefault="00B705E3" w:rsidP="00C14505">
      <w:pPr>
        <w:rPr>
          <w:rFonts w:ascii="Arial" w:hAnsi="Arial" w:cs="Arial"/>
        </w:rPr>
      </w:pPr>
    </w:p>
    <w:p w14:paraId="76683BBF" w14:textId="77777777" w:rsidR="00C14505" w:rsidRPr="007A2989" w:rsidRDefault="00C14505" w:rsidP="00ED2EB6">
      <w:pPr>
        <w:pStyle w:val="Heading3"/>
        <w:rPr>
          <w:b/>
          <w:bCs/>
          <w:color w:val="000000" w:themeColor="text1"/>
        </w:rPr>
      </w:pPr>
      <w:bookmarkStart w:id="60" w:name="_qz4ujqfpasvc" w:colFirst="0" w:colLast="0"/>
      <w:bookmarkStart w:id="61" w:name="_Toc215869816"/>
      <w:bookmarkStart w:id="62" w:name="_Toc216800575"/>
      <w:bookmarkEnd w:id="60"/>
      <w:r w:rsidRPr="007A2989">
        <w:rPr>
          <w:b/>
          <w:bCs/>
          <w:color w:val="000000" w:themeColor="text1"/>
        </w:rPr>
        <w:t>3.6 Data Collection Methods</w:t>
      </w:r>
      <w:bookmarkEnd w:id="61"/>
      <w:bookmarkEnd w:id="62"/>
    </w:p>
    <w:p w14:paraId="17C902D4" w14:textId="16649519" w:rsidR="00C14505" w:rsidRDefault="00C14505" w:rsidP="00F64B4E">
      <w:pPr>
        <w:jc w:val="both"/>
        <w:rPr>
          <w:rFonts w:ascii="Arial" w:hAnsi="Arial" w:cs="Arial"/>
        </w:rPr>
      </w:pPr>
      <w:r w:rsidRPr="00C14505">
        <w:rPr>
          <w:rFonts w:ascii="Arial" w:hAnsi="Arial" w:cs="Arial"/>
        </w:rPr>
        <w:t>The research will focus on the use of primary data collection</w:t>
      </w:r>
      <w:r w:rsidR="00FC1B5F">
        <w:rPr>
          <w:rFonts w:ascii="Arial" w:hAnsi="Arial" w:cs="Arial"/>
        </w:rPr>
        <w:t>,</w:t>
      </w:r>
      <w:r w:rsidRPr="00C14505">
        <w:rPr>
          <w:rFonts w:ascii="Arial" w:hAnsi="Arial" w:cs="Arial"/>
        </w:rPr>
        <w:t xml:space="preserve"> where the focus is on the collection of data in real time in order to get more accurate responses and insights regarding the topic. The primary data collection method to be used for the following study will consist of a structured survey that will include a range of 10 </w:t>
      </w:r>
      <w:r w:rsidR="00B276EE">
        <w:rPr>
          <w:rFonts w:ascii="Arial" w:hAnsi="Arial" w:cs="Arial"/>
        </w:rPr>
        <w:t>closed-ended</w:t>
      </w:r>
      <w:r w:rsidRPr="00C14505">
        <w:rPr>
          <w:rFonts w:ascii="Arial" w:hAnsi="Arial" w:cs="Arial"/>
        </w:rPr>
        <w:t xml:space="preserve"> questions</w:t>
      </w:r>
      <w:r w:rsidR="00B276EE">
        <w:rPr>
          <w:rFonts w:ascii="Arial" w:hAnsi="Arial" w:cs="Arial"/>
        </w:rPr>
        <w:t>,</w:t>
      </w:r>
      <w:r w:rsidRPr="00C14505">
        <w:rPr>
          <w:rFonts w:ascii="Arial" w:hAnsi="Arial" w:cs="Arial"/>
        </w:rPr>
        <w:t xml:space="preserve"> and the data will be collected using </w:t>
      </w:r>
      <w:r w:rsidR="00B276EE">
        <w:rPr>
          <w:rFonts w:ascii="Arial" w:hAnsi="Arial" w:cs="Arial"/>
        </w:rPr>
        <w:t xml:space="preserve">a </w:t>
      </w:r>
      <w:r w:rsidRPr="00C14505">
        <w:rPr>
          <w:rFonts w:ascii="Arial" w:hAnsi="Arial" w:cs="Arial"/>
        </w:rPr>
        <w:t xml:space="preserve">Likert Scale that will allow </w:t>
      </w:r>
      <w:r w:rsidR="00B276EE">
        <w:rPr>
          <w:rFonts w:ascii="Arial" w:hAnsi="Arial" w:cs="Arial"/>
        </w:rPr>
        <w:t xml:space="preserve">a </w:t>
      </w:r>
      <w:r w:rsidRPr="00C14505">
        <w:rPr>
          <w:rFonts w:ascii="Arial" w:hAnsi="Arial" w:cs="Arial"/>
        </w:rPr>
        <w:t xml:space="preserve">greater level of convenience for </w:t>
      </w:r>
      <w:r w:rsidR="00F64B4E">
        <w:rPr>
          <w:rFonts w:ascii="Arial" w:hAnsi="Arial" w:cs="Arial"/>
        </w:rPr>
        <w:t xml:space="preserve">the </w:t>
      </w:r>
      <w:r w:rsidRPr="00C14505">
        <w:rPr>
          <w:rFonts w:ascii="Arial" w:hAnsi="Arial" w:cs="Arial"/>
        </w:rPr>
        <w:t xml:space="preserve">measurement of the customer perceptions regarding </w:t>
      </w:r>
      <w:r w:rsidR="00B276EE">
        <w:rPr>
          <w:rFonts w:ascii="Arial" w:hAnsi="Arial" w:cs="Arial"/>
        </w:rPr>
        <w:t>personalised</w:t>
      </w:r>
      <w:r w:rsidRPr="00C14505">
        <w:rPr>
          <w:rFonts w:ascii="Arial" w:hAnsi="Arial" w:cs="Arial"/>
        </w:rPr>
        <w:t xml:space="preserve"> marketing. The survey will be conducted online through the use of online forms.</w:t>
      </w:r>
    </w:p>
    <w:p w14:paraId="0A2F7A69" w14:textId="77777777" w:rsidR="00B705E3" w:rsidRPr="00C14505" w:rsidRDefault="00B705E3" w:rsidP="00C14505">
      <w:pPr>
        <w:rPr>
          <w:rFonts w:ascii="Arial" w:hAnsi="Arial" w:cs="Arial"/>
        </w:rPr>
      </w:pPr>
    </w:p>
    <w:p w14:paraId="669DDEF9" w14:textId="77777777" w:rsidR="00B276EE" w:rsidRDefault="00B276EE" w:rsidP="00C14505">
      <w:pPr>
        <w:rPr>
          <w:rFonts w:ascii="Arial" w:hAnsi="Arial" w:cs="Arial"/>
          <w:b/>
          <w:bCs/>
        </w:rPr>
      </w:pPr>
      <w:bookmarkStart w:id="63" w:name="_7soezfna9hdh" w:colFirst="0" w:colLast="0"/>
      <w:bookmarkStart w:id="64" w:name="_Toc215869817"/>
      <w:bookmarkEnd w:id="63"/>
    </w:p>
    <w:p w14:paraId="33C7D2D8" w14:textId="77777777" w:rsidR="00B276EE" w:rsidRDefault="00B276EE" w:rsidP="00C14505">
      <w:pPr>
        <w:rPr>
          <w:rFonts w:ascii="Arial" w:hAnsi="Arial" w:cs="Arial"/>
          <w:b/>
          <w:bCs/>
        </w:rPr>
      </w:pPr>
    </w:p>
    <w:p w14:paraId="157E3CFC" w14:textId="517FED84" w:rsidR="00C14505" w:rsidRPr="007A2989" w:rsidRDefault="00C14505" w:rsidP="00ED2EB6">
      <w:pPr>
        <w:pStyle w:val="Heading3"/>
        <w:rPr>
          <w:b/>
          <w:bCs/>
          <w:color w:val="000000" w:themeColor="text1"/>
        </w:rPr>
      </w:pPr>
      <w:bookmarkStart w:id="65" w:name="_Toc216800576"/>
      <w:r w:rsidRPr="007A2989">
        <w:rPr>
          <w:b/>
          <w:bCs/>
          <w:color w:val="000000" w:themeColor="text1"/>
        </w:rPr>
        <w:t>3.7 Data Analysis</w:t>
      </w:r>
      <w:bookmarkEnd w:id="64"/>
      <w:bookmarkEnd w:id="65"/>
    </w:p>
    <w:p w14:paraId="6A37F589" w14:textId="036F04DF" w:rsidR="0055302F" w:rsidRDefault="00C14505" w:rsidP="00F64B4E">
      <w:pPr>
        <w:jc w:val="both"/>
        <w:rPr>
          <w:rFonts w:ascii="Arial" w:hAnsi="Arial" w:cs="Arial"/>
        </w:rPr>
      </w:pPr>
      <w:r w:rsidRPr="00C14505">
        <w:rPr>
          <w:rFonts w:ascii="Arial" w:hAnsi="Arial" w:cs="Arial"/>
        </w:rPr>
        <w:t>The researcher will be using statistical techniques for data analysis</w:t>
      </w:r>
      <w:r w:rsidR="00B276EE">
        <w:rPr>
          <w:rFonts w:ascii="Arial" w:hAnsi="Arial" w:cs="Arial"/>
        </w:rPr>
        <w:t>,</w:t>
      </w:r>
      <w:r w:rsidRPr="00C14505">
        <w:rPr>
          <w:rFonts w:ascii="Arial" w:hAnsi="Arial" w:cs="Arial"/>
        </w:rPr>
        <w:t xml:space="preserve"> which will include descriptive statistics for summarising the demographic data as well as shopping behaviour along sites central tendencies such as mean</w:t>
      </w:r>
      <w:r w:rsidR="00B276EE">
        <w:rPr>
          <w:rFonts w:ascii="Arial" w:hAnsi="Arial" w:cs="Arial"/>
        </w:rPr>
        <w:t>,</w:t>
      </w:r>
      <w:r w:rsidRPr="00C14505">
        <w:rPr>
          <w:rFonts w:ascii="Arial" w:hAnsi="Arial" w:cs="Arial"/>
        </w:rPr>
        <w:t xml:space="preserve"> median and mode for the key variables like customer satisfaction and brand loyalty. In addition to that, regression analysis will also be used across certain circumstances</w:t>
      </w:r>
      <w:r w:rsidR="00F1130A">
        <w:rPr>
          <w:rFonts w:ascii="Arial" w:hAnsi="Arial" w:cs="Arial"/>
        </w:rPr>
        <w:t>,</w:t>
      </w:r>
      <w:r w:rsidRPr="00C14505">
        <w:rPr>
          <w:rFonts w:ascii="Arial" w:hAnsi="Arial" w:cs="Arial"/>
        </w:rPr>
        <w:t xml:space="preserve"> which include the valuation of the implications of </w:t>
      </w:r>
      <w:r w:rsidR="00F1130A">
        <w:rPr>
          <w:rFonts w:ascii="Arial" w:hAnsi="Arial" w:cs="Arial"/>
        </w:rPr>
        <w:t>personalised</w:t>
      </w:r>
      <w:r w:rsidRPr="00C14505">
        <w:rPr>
          <w:rFonts w:ascii="Arial" w:hAnsi="Arial" w:cs="Arial"/>
        </w:rPr>
        <w:t xml:space="preserve"> marketing towards satisfaction of the customers</w:t>
      </w:r>
      <w:r w:rsidR="00F1130A">
        <w:rPr>
          <w:rFonts w:ascii="Arial" w:hAnsi="Arial" w:cs="Arial"/>
        </w:rPr>
        <w:t>,</w:t>
      </w:r>
      <w:r w:rsidRPr="00C14505">
        <w:rPr>
          <w:rFonts w:ascii="Arial" w:hAnsi="Arial" w:cs="Arial"/>
        </w:rPr>
        <w:t xml:space="preserve"> and the SPSS software will be used for further evaluation of the predictions.</w:t>
      </w:r>
      <w:bookmarkStart w:id="66" w:name="_s3j2zs7z7ydq" w:colFirst="0" w:colLast="0"/>
      <w:bookmarkStart w:id="67" w:name="_Toc215869818"/>
      <w:bookmarkEnd w:id="66"/>
    </w:p>
    <w:p w14:paraId="769820E8" w14:textId="77777777" w:rsidR="00F1130A" w:rsidRPr="00F1130A" w:rsidRDefault="00F1130A" w:rsidP="00C14505">
      <w:pPr>
        <w:rPr>
          <w:rFonts w:ascii="Arial" w:hAnsi="Arial" w:cs="Arial"/>
        </w:rPr>
      </w:pPr>
    </w:p>
    <w:p w14:paraId="51B5207F" w14:textId="14B7CCC9" w:rsidR="00C14505" w:rsidRPr="003142CC" w:rsidRDefault="00C14505" w:rsidP="00ED2EB6">
      <w:pPr>
        <w:pStyle w:val="Heading3"/>
        <w:rPr>
          <w:b/>
          <w:bCs/>
          <w:color w:val="000000" w:themeColor="text1"/>
        </w:rPr>
      </w:pPr>
      <w:bookmarkStart w:id="68" w:name="_Toc216800577"/>
      <w:r w:rsidRPr="003142CC">
        <w:rPr>
          <w:b/>
          <w:bCs/>
          <w:color w:val="000000" w:themeColor="text1"/>
        </w:rPr>
        <w:t>3.8 Time Horizon</w:t>
      </w:r>
      <w:bookmarkEnd w:id="67"/>
      <w:bookmarkEnd w:id="68"/>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rsidR="00C14505" w:rsidRPr="00C14505" w14:paraId="0179F61E" w14:textId="77777777" w:rsidTr="00304C15">
        <w:tc>
          <w:tcPr>
            <w:tcW w:w="1338" w:type="dxa"/>
            <w:tcMar>
              <w:top w:w="100" w:type="dxa"/>
              <w:left w:w="100" w:type="dxa"/>
              <w:bottom w:w="100" w:type="dxa"/>
              <w:right w:w="100" w:type="dxa"/>
            </w:tcMar>
          </w:tcPr>
          <w:p w14:paraId="2CAC8473" w14:textId="77777777" w:rsidR="00C14505" w:rsidRPr="00C14505" w:rsidRDefault="00C14505" w:rsidP="00C14505">
            <w:pPr>
              <w:rPr>
                <w:rFonts w:ascii="Arial" w:hAnsi="Arial" w:cs="Arial"/>
              </w:rPr>
            </w:pPr>
            <w:r w:rsidRPr="00C14505">
              <w:rPr>
                <w:rFonts w:ascii="Arial" w:hAnsi="Arial" w:cs="Arial"/>
              </w:rPr>
              <w:t>Activity</w:t>
            </w:r>
          </w:p>
        </w:tc>
        <w:tc>
          <w:tcPr>
            <w:tcW w:w="1337" w:type="dxa"/>
            <w:tcMar>
              <w:top w:w="100" w:type="dxa"/>
              <w:left w:w="100" w:type="dxa"/>
              <w:bottom w:w="100" w:type="dxa"/>
              <w:right w:w="100" w:type="dxa"/>
            </w:tcMar>
          </w:tcPr>
          <w:p w14:paraId="71620139" w14:textId="77777777" w:rsidR="00C14505" w:rsidRPr="00C14505" w:rsidRDefault="00C14505" w:rsidP="00C14505">
            <w:pPr>
              <w:rPr>
                <w:rFonts w:ascii="Arial" w:hAnsi="Arial" w:cs="Arial"/>
              </w:rPr>
            </w:pPr>
            <w:r w:rsidRPr="00C14505">
              <w:rPr>
                <w:rFonts w:ascii="Arial" w:hAnsi="Arial" w:cs="Arial"/>
              </w:rPr>
              <w:t>Week 1 - Week 2</w:t>
            </w:r>
          </w:p>
        </w:tc>
        <w:tc>
          <w:tcPr>
            <w:tcW w:w="1337" w:type="dxa"/>
            <w:tcMar>
              <w:top w:w="100" w:type="dxa"/>
              <w:left w:w="100" w:type="dxa"/>
              <w:bottom w:w="100" w:type="dxa"/>
              <w:right w:w="100" w:type="dxa"/>
            </w:tcMar>
          </w:tcPr>
          <w:p w14:paraId="57D5D28E" w14:textId="77777777" w:rsidR="00C14505" w:rsidRPr="00C14505" w:rsidRDefault="00C14505" w:rsidP="00C14505">
            <w:pPr>
              <w:rPr>
                <w:rFonts w:ascii="Arial" w:hAnsi="Arial" w:cs="Arial"/>
              </w:rPr>
            </w:pPr>
            <w:r w:rsidRPr="00C14505">
              <w:rPr>
                <w:rFonts w:ascii="Arial" w:hAnsi="Arial" w:cs="Arial"/>
              </w:rPr>
              <w:t>Week 3 - Week 4</w:t>
            </w:r>
          </w:p>
        </w:tc>
        <w:tc>
          <w:tcPr>
            <w:tcW w:w="1337" w:type="dxa"/>
            <w:tcMar>
              <w:top w:w="100" w:type="dxa"/>
              <w:left w:w="100" w:type="dxa"/>
              <w:bottom w:w="100" w:type="dxa"/>
              <w:right w:w="100" w:type="dxa"/>
            </w:tcMar>
          </w:tcPr>
          <w:p w14:paraId="40FB6C53" w14:textId="77777777" w:rsidR="00C14505" w:rsidRPr="00C14505" w:rsidRDefault="00C14505" w:rsidP="00C14505">
            <w:pPr>
              <w:rPr>
                <w:rFonts w:ascii="Arial" w:hAnsi="Arial" w:cs="Arial"/>
              </w:rPr>
            </w:pPr>
            <w:r w:rsidRPr="00C14505">
              <w:rPr>
                <w:rFonts w:ascii="Arial" w:hAnsi="Arial" w:cs="Arial"/>
              </w:rPr>
              <w:t>Week 5 - Week 7</w:t>
            </w:r>
          </w:p>
        </w:tc>
        <w:tc>
          <w:tcPr>
            <w:tcW w:w="1337" w:type="dxa"/>
            <w:tcMar>
              <w:top w:w="100" w:type="dxa"/>
              <w:left w:w="100" w:type="dxa"/>
              <w:bottom w:w="100" w:type="dxa"/>
              <w:right w:w="100" w:type="dxa"/>
            </w:tcMar>
          </w:tcPr>
          <w:p w14:paraId="087784B9" w14:textId="77777777" w:rsidR="00C14505" w:rsidRPr="00C14505" w:rsidRDefault="00C14505" w:rsidP="00C14505">
            <w:pPr>
              <w:rPr>
                <w:rFonts w:ascii="Arial" w:hAnsi="Arial" w:cs="Arial"/>
              </w:rPr>
            </w:pPr>
            <w:r w:rsidRPr="00C14505">
              <w:rPr>
                <w:rFonts w:ascii="Arial" w:hAnsi="Arial" w:cs="Arial"/>
              </w:rPr>
              <w:t>Week 8 - Week 9</w:t>
            </w:r>
          </w:p>
        </w:tc>
        <w:tc>
          <w:tcPr>
            <w:tcW w:w="1337" w:type="dxa"/>
            <w:tcMar>
              <w:top w:w="100" w:type="dxa"/>
              <w:left w:w="100" w:type="dxa"/>
              <w:bottom w:w="100" w:type="dxa"/>
              <w:right w:w="100" w:type="dxa"/>
            </w:tcMar>
          </w:tcPr>
          <w:p w14:paraId="6C2B5524" w14:textId="77777777" w:rsidR="00C14505" w:rsidRPr="00C14505" w:rsidRDefault="00C14505" w:rsidP="00C14505">
            <w:pPr>
              <w:rPr>
                <w:rFonts w:ascii="Arial" w:hAnsi="Arial" w:cs="Arial"/>
              </w:rPr>
            </w:pPr>
            <w:r w:rsidRPr="00C14505">
              <w:rPr>
                <w:rFonts w:ascii="Arial" w:hAnsi="Arial" w:cs="Arial"/>
              </w:rPr>
              <w:t>Week 10 - Week 11</w:t>
            </w:r>
          </w:p>
        </w:tc>
        <w:tc>
          <w:tcPr>
            <w:tcW w:w="1337" w:type="dxa"/>
            <w:tcMar>
              <w:top w:w="100" w:type="dxa"/>
              <w:left w:w="100" w:type="dxa"/>
              <w:bottom w:w="100" w:type="dxa"/>
              <w:right w:w="100" w:type="dxa"/>
            </w:tcMar>
          </w:tcPr>
          <w:p w14:paraId="556E3F29" w14:textId="77777777" w:rsidR="00C14505" w:rsidRPr="00C14505" w:rsidRDefault="00C14505" w:rsidP="00C14505">
            <w:pPr>
              <w:rPr>
                <w:rFonts w:ascii="Arial" w:hAnsi="Arial" w:cs="Arial"/>
              </w:rPr>
            </w:pPr>
            <w:r w:rsidRPr="00C14505">
              <w:rPr>
                <w:rFonts w:ascii="Arial" w:hAnsi="Arial" w:cs="Arial"/>
              </w:rPr>
              <w:t>Week 11 - Week 12</w:t>
            </w:r>
          </w:p>
        </w:tc>
      </w:tr>
      <w:tr w:rsidR="00C14505" w:rsidRPr="00C14505" w14:paraId="1856815B" w14:textId="77777777" w:rsidTr="00304C15">
        <w:tc>
          <w:tcPr>
            <w:tcW w:w="1338" w:type="dxa"/>
            <w:tcMar>
              <w:top w:w="100" w:type="dxa"/>
              <w:left w:w="100" w:type="dxa"/>
              <w:bottom w:w="100" w:type="dxa"/>
              <w:right w:w="100" w:type="dxa"/>
            </w:tcMar>
          </w:tcPr>
          <w:p w14:paraId="3EE397CB" w14:textId="77777777" w:rsidR="00C14505" w:rsidRPr="00C14505" w:rsidRDefault="00C14505" w:rsidP="00C14505">
            <w:pPr>
              <w:rPr>
                <w:rFonts w:ascii="Arial" w:hAnsi="Arial" w:cs="Arial"/>
              </w:rPr>
            </w:pPr>
            <w:r w:rsidRPr="00C14505">
              <w:rPr>
                <w:rFonts w:ascii="Arial" w:hAnsi="Arial" w:cs="Arial"/>
              </w:rPr>
              <w:t>Developing the research topic</w:t>
            </w:r>
          </w:p>
        </w:tc>
        <w:tc>
          <w:tcPr>
            <w:tcW w:w="1337" w:type="dxa"/>
            <w:shd w:val="clear" w:color="auto" w:fill="D9D9D9"/>
            <w:tcMar>
              <w:top w:w="100" w:type="dxa"/>
              <w:left w:w="100" w:type="dxa"/>
              <w:bottom w:w="100" w:type="dxa"/>
              <w:right w:w="100" w:type="dxa"/>
            </w:tcMar>
          </w:tcPr>
          <w:p w14:paraId="3C4317BF"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74F2C6E3"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20C4DDC4"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3B7C5FE0"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2D76ECA4"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4661285E" w14:textId="77777777" w:rsidR="00C14505" w:rsidRPr="00C14505" w:rsidRDefault="00C14505" w:rsidP="00C14505">
            <w:pPr>
              <w:rPr>
                <w:rFonts w:ascii="Arial" w:hAnsi="Arial" w:cs="Arial"/>
              </w:rPr>
            </w:pPr>
          </w:p>
        </w:tc>
      </w:tr>
      <w:tr w:rsidR="00C14505" w:rsidRPr="00C14505" w14:paraId="70FAE743" w14:textId="77777777" w:rsidTr="00304C15">
        <w:tc>
          <w:tcPr>
            <w:tcW w:w="1338" w:type="dxa"/>
            <w:tcMar>
              <w:top w:w="100" w:type="dxa"/>
              <w:left w:w="100" w:type="dxa"/>
              <w:bottom w:w="100" w:type="dxa"/>
              <w:right w:w="100" w:type="dxa"/>
            </w:tcMar>
          </w:tcPr>
          <w:p w14:paraId="49AD466A" w14:textId="77777777" w:rsidR="00C14505" w:rsidRPr="00C14505" w:rsidRDefault="00C14505" w:rsidP="00C14505">
            <w:pPr>
              <w:rPr>
                <w:rFonts w:ascii="Arial" w:hAnsi="Arial" w:cs="Arial"/>
              </w:rPr>
            </w:pPr>
            <w:r w:rsidRPr="00C14505">
              <w:rPr>
                <w:rFonts w:ascii="Arial" w:hAnsi="Arial" w:cs="Arial"/>
              </w:rPr>
              <w:t>Shaping the objectives and questions</w:t>
            </w:r>
          </w:p>
        </w:tc>
        <w:tc>
          <w:tcPr>
            <w:tcW w:w="1337" w:type="dxa"/>
            <w:shd w:val="clear" w:color="auto" w:fill="CCCCCC"/>
            <w:tcMar>
              <w:top w:w="100" w:type="dxa"/>
              <w:left w:w="100" w:type="dxa"/>
              <w:bottom w:w="100" w:type="dxa"/>
              <w:right w:w="100" w:type="dxa"/>
            </w:tcMar>
          </w:tcPr>
          <w:p w14:paraId="17733FDB"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3B6564E3"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3BDC3860"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0A6B8189"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59552342"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3236878C" w14:textId="77777777" w:rsidR="00C14505" w:rsidRPr="00C14505" w:rsidRDefault="00C14505" w:rsidP="00C14505">
            <w:pPr>
              <w:rPr>
                <w:rFonts w:ascii="Arial" w:hAnsi="Arial" w:cs="Arial"/>
              </w:rPr>
            </w:pPr>
          </w:p>
        </w:tc>
      </w:tr>
      <w:tr w:rsidR="00C14505" w:rsidRPr="00C14505" w14:paraId="3286E5E2" w14:textId="77777777" w:rsidTr="00304C15">
        <w:tc>
          <w:tcPr>
            <w:tcW w:w="1338" w:type="dxa"/>
            <w:tcMar>
              <w:top w:w="100" w:type="dxa"/>
              <w:left w:w="100" w:type="dxa"/>
              <w:bottom w:w="100" w:type="dxa"/>
              <w:right w:w="100" w:type="dxa"/>
            </w:tcMar>
          </w:tcPr>
          <w:p w14:paraId="6486FAA3" w14:textId="77777777" w:rsidR="00C14505" w:rsidRPr="00C14505" w:rsidRDefault="00C14505" w:rsidP="00C14505">
            <w:pPr>
              <w:rPr>
                <w:rFonts w:ascii="Arial" w:hAnsi="Arial" w:cs="Arial"/>
              </w:rPr>
            </w:pPr>
            <w:r w:rsidRPr="00C14505">
              <w:rPr>
                <w:rFonts w:ascii="Arial" w:hAnsi="Arial" w:cs="Arial"/>
              </w:rPr>
              <w:t>Framing the research proposal</w:t>
            </w:r>
          </w:p>
        </w:tc>
        <w:tc>
          <w:tcPr>
            <w:tcW w:w="1337" w:type="dxa"/>
            <w:shd w:val="clear" w:color="auto" w:fill="CCCCCC"/>
            <w:tcMar>
              <w:top w:w="100" w:type="dxa"/>
              <w:left w:w="100" w:type="dxa"/>
              <w:bottom w:w="100" w:type="dxa"/>
              <w:right w:w="100" w:type="dxa"/>
            </w:tcMar>
          </w:tcPr>
          <w:p w14:paraId="294A1E73"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1B7EF673"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70C156FE"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44333779"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7BE3F7B1"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73A2403A" w14:textId="77777777" w:rsidR="00C14505" w:rsidRPr="00C14505" w:rsidRDefault="00C14505" w:rsidP="00C14505">
            <w:pPr>
              <w:rPr>
                <w:rFonts w:ascii="Arial" w:hAnsi="Arial" w:cs="Arial"/>
              </w:rPr>
            </w:pPr>
          </w:p>
        </w:tc>
      </w:tr>
      <w:tr w:rsidR="00C14505" w:rsidRPr="00C14505" w14:paraId="508552EA" w14:textId="77777777" w:rsidTr="00304C15">
        <w:tc>
          <w:tcPr>
            <w:tcW w:w="1338" w:type="dxa"/>
            <w:tcMar>
              <w:top w:w="100" w:type="dxa"/>
              <w:left w:w="100" w:type="dxa"/>
              <w:bottom w:w="100" w:type="dxa"/>
              <w:right w:w="100" w:type="dxa"/>
            </w:tcMar>
          </w:tcPr>
          <w:p w14:paraId="7C2DEFD5" w14:textId="77777777" w:rsidR="00C14505" w:rsidRPr="00C14505" w:rsidRDefault="00C14505" w:rsidP="00C14505">
            <w:pPr>
              <w:rPr>
                <w:rFonts w:ascii="Arial" w:hAnsi="Arial" w:cs="Arial"/>
              </w:rPr>
            </w:pPr>
            <w:r w:rsidRPr="00C14505">
              <w:rPr>
                <w:rFonts w:ascii="Arial" w:hAnsi="Arial" w:cs="Arial"/>
              </w:rPr>
              <w:t xml:space="preserve">Carrying out the literature review </w:t>
            </w:r>
          </w:p>
        </w:tc>
        <w:tc>
          <w:tcPr>
            <w:tcW w:w="1337" w:type="dxa"/>
            <w:tcMar>
              <w:top w:w="100" w:type="dxa"/>
              <w:left w:w="100" w:type="dxa"/>
              <w:bottom w:w="100" w:type="dxa"/>
              <w:right w:w="100" w:type="dxa"/>
            </w:tcMar>
          </w:tcPr>
          <w:p w14:paraId="0956AB54" w14:textId="77777777" w:rsidR="00C14505" w:rsidRPr="00C14505" w:rsidRDefault="00C14505" w:rsidP="00C14505">
            <w:pPr>
              <w:rPr>
                <w:rFonts w:ascii="Arial" w:hAnsi="Arial" w:cs="Arial"/>
              </w:rPr>
            </w:pPr>
          </w:p>
        </w:tc>
        <w:tc>
          <w:tcPr>
            <w:tcW w:w="1337" w:type="dxa"/>
            <w:shd w:val="clear" w:color="auto" w:fill="CFE2F3"/>
            <w:tcMar>
              <w:top w:w="100" w:type="dxa"/>
              <w:left w:w="100" w:type="dxa"/>
              <w:bottom w:w="100" w:type="dxa"/>
              <w:right w:w="100" w:type="dxa"/>
            </w:tcMar>
          </w:tcPr>
          <w:p w14:paraId="5CF76D30" w14:textId="77777777" w:rsidR="00C14505" w:rsidRPr="00C14505" w:rsidRDefault="00C14505" w:rsidP="00C14505">
            <w:pPr>
              <w:rPr>
                <w:rFonts w:ascii="Arial" w:hAnsi="Arial" w:cs="Arial"/>
              </w:rPr>
            </w:pPr>
          </w:p>
        </w:tc>
        <w:tc>
          <w:tcPr>
            <w:tcW w:w="1337" w:type="dxa"/>
            <w:shd w:val="clear" w:color="auto" w:fill="CFE2F3"/>
            <w:tcMar>
              <w:top w:w="100" w:type="dxa"/>
              <w:left w:w="100" w:type="dxa"/>
              <w:bottom w:w="100" w:type="dxa"/>
              <w:right w:w="100" w:type="dxa"/>
            </w:tcMar>
          </w:tcPr>
          <w:p w14:paraId="1B24A2B5"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6782AC2E"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1B1443EB"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737E54BA" w14:textId="77777777" w:rsidR="00C14505" w:rsidRPr="00C14505" w:rsidRDefault="00C14505" w:rsidP="00C14505">
            <w:pPr>
              <w:rPr>
                <w:rFonts w:ascii="Arial" w:hAnsi="Arial" w:cs="Arial"/>
              </w:rPr>
            </w:pPr>
          </w:p>
        </w:tc>
      </w:tr>
      <w:tr w:rsidR="00C14505" w:rsidRPr="00C14505" w14:paraId="7B0DCCA6" w14:textId="77777777" w:rsidTr="00304C15">
        <w:tc>
          <w:tcPr>
            <w:tcW w:w="1338" w:type="dxa"/>
            <w:tcMar>
              <w:top w:w="100" w:type="dxa"/>
              <w:left w:w="100" w:type="dxa"/>
              <w:bottom w:w="100" w:type="dxa"/>
              <w:right w:w="100" w:type="dxa"/>
            </w:tcMar>
          </w:tcPr>
          <w:p w14:paraId="25CAB1DA" w14:textId="77777777" w:rsidR="00C14505" w:rsidRPr="00C14505" w:rsidRDefault="00C14505" w:rsidP="00C14505">
            <w:pPr>
              <w:rPr>
                <w:rFonts w:ascii="Arial" w:hAnsi="Arial" w:cs="Arial"/>
              </w:rPr>
            </w:pPr>
            <w:r w:rsidRPr="00C14505">
              <w:rPr>
                <w:rFonts w:ascii="Arial" w:hAnsi="Arial" w:cs="Arial"/>
              </w:rPr>
              <w:lastRenderedPageBreak/>
              <w:t>Choosing the sample and recruiting them for the study</w:t>
            </w:r>
          </w:p>
        </w:tc>
        <w:tc>
          <w:tcPr>
            <w:tcW w:w="1337" w:type="dxa"/>
            <w:tcMar>
              <w:top w:w="100" w:type="dxa"/>
              <w:left w:w="100" w:type="dxa"/>
              <w:bottom w:w="100" w:type="dxa"/>
              <w:right w:w="100" w:type="dxa"/>
            </w:tcMar>
          </w:tcPr>
          <w:p w14:paraId="6C15BFAD"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196734A1" w14:textId="77777777" w:rsidR="00C14505" w:rsidRPr="00C14505" w:rsidRDefault="00C14505" w:rsidP="00C14505">
            <w:pPr>
              <w:rPr>
                <w:rFonts w:ascii="Arial" w:hAnsi="Arial" w:cs="Arial"/>
              </w:rPr>
            </w:pPr>
          </w:p>
        </w:tc>
        <w:tc>
          <w:tcPr>
            <w:tcW w:w="1337" w:type="dxa"/>
            <w:shd w:val="clear" w:color="auto" w:fill="9FC5E8"/>
            <w:tcMar>
              <w:top w:w="100" w:type="dxa"/>
              <w:left w:w="100" w:type="dxa"/>
              <w:bottom w:w="100" w:type="dxa"/>
              <w:right w:w="100" w:type="dxa"/>
            </w:tcMar>
          </w:tcPr>
          <w:p w14:paraId="275AC3CE"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60167BF8"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599EB388"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385A4B76" w14:textId="77777777" w:rsidR="00C14505" w:rsidRPr="00C14505" w:rsidRDefault="00C14505" w:rsidP="00C14505">
            <w:pPr>
              <w:rPr>
                <w:rFonts w:ascii="Arial" w:hAnsi="Arial" w:cs="Arial"/>
              </w:rPr>
            </w:pPr>
          </w:p>
        </w:tc>
      </w:tr>
      <w:tr w:rsidR="00C14505" w:rsidRPr="00C14505" w14:paraId="1662A41E" w14:textId="77777777" w:rsidTr="00304C15">
        <w:tc>
          <w:tcPr>
            <w:tcW w:w="1338" w:type="dxa"/>
            <w:tcMar>
              <w:top w:w="100" w:type="dxa"/>
              <w:left w:w="100" w:type="dxa"/>
              <w:bottom w:w="100" w:type="dxa"/>
              <w:right w:w="100" w:type="dxa"/>
            </w:tcMar>
          </w:tcPr>
          <w:p w14:paraId="5B70F3E4" w14:textId="77777777" w:rsidR="00C14505" w:rsidRPr="00C14505" w:rsidRDefault="00C14505" w:rsidP="00C14505">
            <w:pPr>
              <w:rPr>
                <w:rFonts w:ascii="Arial" w:hAnsi="Arial" w:cs="Arial"/>
              </w:rPr>
            </w:pPr>
            <w:r w:rsidRPr="00C14505">
              <w:rPr>
                <w:rFonts w:ascii="Arial" w:hAnsi="Arial" w:cs="Arial"/>
              </w:rPr>
              <w:t>Undertaking the survey</w:t>
            </w:r>
          </w:p>
        </w:tc>
        <w:tc>
          <w:tcPr>
            <w:tcW w:w="1337" w:type="dxa"/>
            <w:tcMar>
              <w:top w:w="100" w:type="dxa"/>
              <w:left w:w="100" w:type="dxa"/>
              <w:bottom w:w="100" w:type="dxa"/>
              <w:right w:w="100" w:type="dxa"/>
            </w:tcMar>
          </w:tcPr>
          <w:p w14:paraId="174947C6"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71533784"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2085B2D3" w14:textId="77777777" w:rsidR="00C14505" w:rsidRPr="00C14505" w:rsidRDefault="00C14505" w:rsidP="00C14505">
            <w:pPr>
              <w:rPr>
                <w:rFonts w:ascii="Arial" w:hAnsi="Arial" w:cs="Arial"/>
              </w:rPr>
            </w:pPr>
          </w:p>
        </w:tc>
        <w:tc>
          <w:tcPr>
            <w:tcW w:w="1337" w:type="dxa"/>
            <w:shd w:val="clear" w:color="auto" w:fill="F4CCCC"/>
            <w:tcMar>
              <w:top w:w="100" w:type="dxa"/>
              <w:left w:w="100" w:type="dxa"/>
              <w:bottom w:w="100" w:type="dxa"/>
              <w:right w:w="100" w:type="dxa"/>
            </w:tcMar>
          </w:tcPr>
          <w:p w14:paraId="442A0379"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1AD402FD"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52836911" w14:textId="77777777" w:rsidR="00C14505" w:rsidRPr="00C14505" w:rsidRDefault="00C14505" w:rsidP="00C14505">
            <w:pPr>
              <w:rPr>
                <w:rFonts w:ascii="Arial" w:hAnsi="Arial" w:cs="Arial"/>
              </w:rPr>
            </w:pPr>
          </w:p>
        </w:tc>
      </w:tr>
      <w:tr w:rsidR="00C14505" w:rsidRPr="00C14505" w14:paraId="478AB21A" w14:textId="77777777" w:rsidTr="00304C15">
        <w:tc>
          <w:tcPr>
            <w:tcW w:w="1338" w:type="dxa"/>
            <w:tcMar>
              <w:top w:w="100" w:type="dxa"/>
              <w:left w:w="100" w:type="dxa"/>
              <w:bottom w:w="100" w:type="dxa"/>
              <w:right w:w="100" w:type="dxa"/>
            </w:tcMar>
          </w:tcPr>
          <w:p w14:paraId="613EDECD" w14:textId="77777777" w:rsidR="00C14505" w:rsidRPr="00C14505" w:rsidRDefault="00C14505" w:rsidP="00C14505">
            <w:pPr>
              <w:rPr>
                <w:rFonts w:ascii="Arial" w:hAnsi="Arial" w:cs="Arial"/>
              </w:rPr>
            </w:pPr>
            <w:r w:rsidRPr="00C14505">
              <w:rPr>
                <w:rFonts w:ascii="Arial" w:hAnsi="Arial" w:cs="Arial"/>
              </w:rPr>
              <w:t>Interpreting and analysing the primary data</w:t>
            </w:r>
          </w:p>
        </w:tc>
        <w:tc>
          <w:tcPr>
            <w:tcW w:w="1337" w:type="dxa"/>
            <w:tcMar>
              <w:top w:w="100" w:type="dxa"/>
              <w:left w:w="100" w:type="dxa"/>
              <w:bottom w:w="100" w:type="dxa"/>
              <w:right w:w="100" w:type="dxa"/>
            </w:tcMar>
          </w:tcPr>
          <w:p w14:paraId="43F63863"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57DE069B"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7BB03D93"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3337255E" w14:textId="77777777" w:rsidR="00C14505" w:rsidRPr="00C14505" w:rsidRDefault="00C14505" w:rsidP="00C14505">
            <w:pPr>
              <w:rPr>
                <w:rFonts w:ascii="Arial" w:hAnsi="Arial" w:cs="Arial"/>
              </w:rPr>
            </w:pPr>
          </w:p>
        </w:tc>
        <w:tc>
          <w:tcPr>
            <w:tcW w:w="1337" w:type="dxa"/>
            <w:shd w:val="clear" w:color="auto" w:fill="FCE5CD"/>
            <w:tcMar>
              <w:top w:w="100" w:type="dxa"/>
              <w:left w:w="100" w:type="dxa"/>
              <w:bottom w:w="100" w:type="dxa"/>
              <w:right w:w="100" w:type="dxa"/>
            </w:tcMar>
          </w:tcPr>
          <w:p w14:paraId="65A14F74"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7871F9D7" w14:textId="77777777" w:rsidR="00C14505" w:rsidRPr="00C14505" w:rsidRDefault="00C14505" w:rsidP="00C14505">
            <w:pPr>
              <w:rPr>
                <w:rFonts w:ascii="Arial" w:hAnsi="Arial" w:cs="Arial"/>
              </w:rPr>
            </w:pPr>
          </w:p>
        </w:tc>
      </w:tr>
      <w:tr w:rsidR="00C14505" w:rsidRPr="00C14505" w14:paraId="22424AD6" w14:textId="77777777" w:rsidTr="00304C15">
        <w:tc>
          <w:tcPr>
            <w:tcW w:w="1338" w:type="dxa"/>
            <w:tcMar>
              <w:top w:w="100" w:type="dxa"/>
              <w:left w:w="100" w:type="dxa"/>
              <w:bottom w:w="100" w:type="dxa"/>
              <w:right w:w="100" w:type="dxa"/>
            </w:tcMar>
          </w:tcPr>
          <w:p w14:paraId="2EDF792C" w14:textId="77777777" w:rsidR="00C14505" w:rsidRPr="00C14505" w:rsidRDefault="00C14505" w:rsidP="00C14505">
            <w:pPr>
              <w:rPr>
                <w:rFonts w:ascii="Arial" w:hAnsi="Arial" w:cs="Arial"/>
              </w:rPr>
            </w:pPr>
            <w:r w:rsidRPr="00C14505">
              <w:rPr>
                <w:rFonts w:ascii="Arial" w:hAnsi="Arial" w:cs="Arial"/>
              </w:rPr>
              <w:t>Drawing conclusions</w:t>
            </w:r>
          </w:p>
        </w:tc>
        <w:tc>
          <w:tcPr>
            <w:tcW w:w="1337" w:type="dxa"/>
            <w:tcMar>
              <w:top w:w="100" w:type="dxa"/>
              <w:left w:w="100" w:type="dxa"/>
              <w:bottom w:w="100" w:type="dxa"/>
              <w:right w:w="100" w:type="dxa"/>
            </w:tcMar>
          </w:tcPr>
          <w:p w14:paraId="4E384BC6"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60BFCD02"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3928BD03"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6AE7FC85"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60CF71C0" w14:textId="77777777" w:rsidR="00C14505" w:rsidRPr="00C14505" w:rsidRDefault="00C14505" w:rsidP="00C14505">
            <w:pPr>
              <w:rPr>
                <w:rFonts w:ascii="Arial" w:hAnsi="Arial" w:cs="Arial"/>
              </w:rPr>
            </w:pPr>
          </w:p>
        </w:tc>
        <w:tc>
          <w:tcPr>
            <w:tcW w:w="1337" w:type="dxa"/>
            <w:shd w:val="clear" w:color="auto" w:fill="D9EAD3"/>
            <w:tcMar>
              <w:top w:w="100" w:type="dxa"/>
              <w:left w:w="100" w:type="dxa"/>
              <w:bottom w:w="100" w:type="dxa"/>
              <w:right w:w="100" w:type="dxa"/>
            </w:tcMar>
          </w:tcPr>
          <w:p w14:paraId="114BC146" w14:textId="77777777" w:rsidR="00C14505" w:rsidRPr="00C14505" w:rsidRDefault="00C14505" w:rsidP="00C14505">
            <w:pPr>
              <w:rPr>
                <w:rFonts w:ascii="Arial" w:hAnsi="Arial" w:cs="Arial"/>
              </w:rPr>
            </w:pPr>
          </w:p>
        </w:tc>
      </w:tr>
      <w:tr w:rsidR="00C14505" w:rsidRPr="00C14505" w14:paraId="3240B59F" w14:textId="77777777" w:rsidTr="00304C15">
        <w:tc>
          <w:tcPr>
            <w:tcW w:w="1338" w:type="dxa"/>
            <w:tcMar>
              <w:top w:w="100" w:type="dxa"/>
              <w:left w:w="100" w:type="dxa"/>
              <w:bottom w:w="100" w:type="dxa"/>
              <w:right w:w="100" w:type="dxa"/>
            </w:tcMar>
          </w:tcPr>
          <w:p w14:paraId="643DB441" w14:textId="77777777" w:rsidR="00C14505" w:rsidRPr="00C14505" w:rsidRDefault="00C14505" w:rsidP="00C14505">
            <w:pPr>
              <w:rPr>
                <w:rFonts w:ascii="Arial" w:hAnsi="Arial" w:cs="Arial"/>
              </w:rPr>
            </w:pPr>
            <w:r w:rsidRPr="00C14505">
              <w:rPr>
                <w:rFonts w:ascii="Arial" w:hAnsi="Arial" w:cs="Arial"/>
              </w:rPr>
              <w:t>Final draft</w:t>
            </w:r>
          </w:p>
        </w:tc>
        <w:tc>
          <w:tcPr>
            <w:tcW w:w="1337" w:type="dxa"/>
            <w:tcMar>
              <w:top w:w="100" w:type="dxa"/>
              <w:left w:w="100" w:type="dxa"/>
              <w:bottom w:w="100" w:type="dxa"/>
              <w:right w:w="100" w:type="dxa"/>
            </w:tcMar>
          </w:tcPr>
          <w:p w14:paraId="2E390A84"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5D5528D1"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270BC2FA"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0943BDA0" w14:textId="77777777" w:rsidR="00C14505" w:rsidRPr="00C14505" w:rsidRDefault="00C14505" w:rsidP="00C14505">
            <w:pPr>
              <w:rPr>
                <w:rFonts w:ascii="Arial" w:hAnsi="Arial" w:cs="Arial"/>
              </w:rPr>
            </w:pPr>
          </w:p>
        </w:tc>
        <w:tc>
          <w:tcPr>
            <w:tcW w:w="1337" w:type="dxa"/>
            <w:tcMar>
              <w:top w:w="100" w:type="dxa"/>
              <w:left w:w="100" w:type="dxa"/>
              <w:bottom w:w="100" w:type="dxa"/>
              <w:right w:w="100" w:type="dxa"/>
            </w:tcMar>
          </w:tcPr>
          <w:p w14:paraId="06CE5D93" w14:textId="77777777" w:rsidR="00C14505" w:rsidRPr="00C14505" w:rsidRDefault="00C14505" w:rsidP="00C14505">
            <w:pPr>
              <w:rPr>
                <w:rFonts w:ascii="Arial" w:hAnsi="Arial" w:cs="Arial"/>
              </w:rPr>
            </w:pPr>
          </w:p>
        </w:tc>
        <w:tc>
          <w:tcPr>
            <w:tcW w:w="1337" w:type="dxa"/>
            <w:shd w:val="clear" w:color="auto" w:fill="D9EAD3"/>
            <w:tcMar>
              <w:top w:w="100" w:type="dxa"/>
              <w:left w:w="100" w:type="dxa"/>
              <w:bottom w:w="100" w:type="dxa"/>
              <w:right w:w="100" w:type="dxa"/>
            </w:tcMar>
          </w:tcPr>
          <w:p w14:paraId="35E87797" w14:textId="77777777" w:rsidR="00C14505" w:rsidRPr="00C14505" w:rsidRDefault="00C14505" w:rsidP="00C14505">
            <w:pPr>
              <w:rPr>
                <w:rFonts w:ascii="Arial" w:hAnsi="Arial" w:cs="Arial"/>
              </w:rPr>
            </w:pPr>
          </w:p>
        </w:tc>
      </w:tr>
    </w:tbl>
    <w:p w14:paraId="77845F76" w14:textId="77777777" w:rsidR="00C14505" w:rsidRDefault="00C14505" w:rsidP="00C14505">
      <w:pPr>
        <w:rPr>
          <w:rFonts w:ascii="Arial" w:hAnsi="Arial" w:cs="Arial"/>
          <w:b/>
          <w:bCs/>
        </w:rPr>
      </w:pPr>
      <w:bookmarkStart w:id="69" w:name="_y10q3seqozed" w:colFirst="0" w:colLast="0"/>
      <w:bookmarkEnd w:id="69"/>
    </w:p>
    <w:p w14:paraId="034E952C" w14:textId="77777777" w:rsidR="0055302F" w:rsidRPr="00C14505" w:rsidRDefault="0055302F" w:rsidP="00C14505">
      <w:pPr>
        <w:rPr>
          <w:rFonts w:ascii="Arial" w:hAnsi="Arial" w:cs="Arial"/>
          <w:b/>
          <w:bCs/>
        </w:rPr>
      </w:pPr>
    </w:p>
    <w:p w14:paraId="14EE4871" w14:textId="6055F332" w:rsidR="0055302F" w:rsidRPr="003142CC" w:rsidRDefault="00C14505" w:rsidP="00ED2EB6">
      <w:pPr>
        <w:pStyle w:val="Heading3"/>
        <w:rPr>
          <w:b/>
          <w:bCs/>
          <w:color w:val="000000" w:themeColor="text1"/>
        </w:rPr>
      </w:pPr>
      <w:bookmarkStart w:id="70" w:name="_h7xa5b1d6wab" w:colFirst="0" w:colLast="0"/>
      <w:bookmarkStart w:id="71" w:name="_Toc215869819"/>
      <w:bookmarkStart w:id="72" w:name="_Toc216800578"/>
      <w:bookmarkEnd w:id="70"/>
      <w:r w:rsidRPr="003142CC">
        <w:rPr>
          <w:b/>
          <w:bCs/>
          <w:color w:val="000000" w:themeColor="text1"/>
        </w:rPr>
        <w:t>3.9 Ethical Considerations</w:t>
      </w:r>
      <w:bookmarkEnd w:id="71"/>
      <w:bookmarkEnd w:id="72"/>
    </w:p>
    <w:p w14:paraId="75CD87DF" w14:textId="67030637" w:rsidR="00C14505" w:rsidRPr="00C14505" w:rsidRDefault="00C14505" w:rsidP="00F64B4E">
      <w:pPr>
        <w:jc w:val="both"/>
        <w:rPr>
          <w:rFonts w:ascii="Arial" w:hAnsi="Arial" w:cs="Arial"/>
        </w:rPr>
      </w:pPr>
      <w:r w:rsidRPr="00C14505">
        <w:rPr>
          <w:rFonts w:ascii="Arial" w:hAnsi="Arial" w:cs="Arial"/>
        </w:rPr>
        <w:t>The aspect of informed consent is the primary ethical consideration of the following study</w:t>
      </w:r>
      <w:r w:rsidR="00A753ED">
        <w:rPr>
          <w:rFonts w:ascii="Arial" w:hAnsi="Arial" w:cs="Arial"/>
        </w:rPr>
        <w:t>,</w:t>
      </w:r>
      <w:r w:rsidRPr="00C14505">
        <w:rPr>
          <w:rFonts w:ascii="Arial" w:hAnsi="Arial" w:cs="Arial"/>
        </w:rPr>
        <w:t xml:space="preserve"> where the focus of the researcher will be towards taking consent from the participants before undertaking the survey or using the responses of the participants for shaping the research. The consent will be taken through Google </w:t>
      </w:r>
      <w:r w:rsidR="00A753ED">
        <w:rPr>
          <w:rFonts w:ascii="Arial" w:hAnsi="Arial" w:cs="Arial"/>
        </w:rPr>
        <w:t>Forms,</w:t>
      </w:r>
      <w:r w:rsidRPr="00C14505">
        <w:rPr>
          <w:rFonts w:ascii="Arial" w:hAnsi="Arial" w:cs="Arial"/>
        </w:rPr>
        <w:t xml:space="preserve"> where all the essential details regarding the research will be highlighted</w:t>
      </w:r>
      <w:r w:rsidR="00A753ED">
        <w:rPr>
          <w:rFonts w:ascii="Arial" w:hAnsi="Arial" w:cs="Arial"/>
        </w:rPr>
        <w:t>,</w:t>
      </w:r>
      <w:r w:rsidRPr="00C14505">
        <w:rPr>
          <w:rFonts w:ascii="Arial" w:hAnsi="Arial" w:cs="Arial"/>
        </w:rPr>
        <w:t xml:space="preserve"> alongside providing an overview of the rights of the participants. Another aspect of ethical consideration will be the anonymity and confidentiality, where the researcher will focus on avoiding the use of names of any participant</w:t>
      </w:r>
      <w:r w:rsidR="00A753ED">
        <w:rPr>
          <w:rFonts w:ascii="Arial" w:hAnsi="Arial" w:cs="Arial"/>
        </w:rPr>
        <w:t>,</w:t>
      </w:r>
      <w:r w:rsidRPr="00C14505">
        <w:rPr>
          <w:rFonts w:ascii="Arial" w:hAnsi="Arial" w:cs="Arial"/>
        </w:rPr>
        <w:t xml:space="preserve"> alongside maintaining confidentiality regarding their personal data. The data will be further stored in encrypted and </w:t>
      </w:r>
      <w:r w:rsidR="00A753ED">
        <w:rPr>
          <w:rFonts w:ascii="Arial" w:hAnsi="Arial" w:cs="Arial"/>
        </w:rPr>
        <w:t>password-protected</w:t>
      </w:r>
      <w:r w:rsidRPr="00C14505">
        <w:rPr>
          <w:rFonts w:ascii="Arial" w:hAnsi="Arial" w:cs="Arial"/>
        </w:rPr>
        <w:t xml:space="preserve"> devices to avoid any data breach.</w:t>
      </w:r>
    </w:p>
    <w:p w14:paraId="68E26BA6" w14:textId="77777777" w:rsidR="00C14505" w:rsidRPr="00C14505" w:rsidRDefault="00C14505" w:rsidP="00C14505">
      <w:pPr>
        <w:rPr>
          <w:rFonts w:ascii="Arial" w:hAnsi="Arial" w:cs="Arial"/>
          <w:b/>
          <w:bCs/>
        </w:rPr>
      </w:pPr>
      <w:r w:rsidRPr="00C14505">
        <w:rPr>
          <w:rFonts w:ascii="Arial" w:hAnsi="Arial" w:cs="Arial"/>
        </w:rPr>
        <w:br w:type="page"/>
      </w:r>
    </w:p>
    <w:p w14:paraId="5148A009" w14:textId="77777777" w:rsidR="00C14505" w:rsidRDefault="00C14505" w:rsidP="00ED2EB6">
      <w:pPr>
        <w:pStyle w:val="Heading1"/>
        <w:rPr>
          <w:rFonts w:ascii="Arial" w:hAnsi="Arial" w:cs="Arial"/>
          <w:color w:val="000000" w:themeColor="text1"/>
        </w:rPr>
      </w:pPr>
      <w:bookmarkStart w:id="73" w:name="_ev5f2aupjm2n" w:colFirst="0" w:colLast="0"/>
      <w:bookmarkStart w:id="74" w:name="_Toc215869820"/>
      <w:bookmarkStart w:id="75" w:name="_Toc216800579"/>
      <w:bookmarkEnd w:id="73"/>
      <w:r w:rsidRPr="003142CC">
        <w:rPr>
          <w:rFonts w:ascii="Arial" w:hAnsi="Arial" w:cs="Arial"/>
          <w:color w:val="000000" w:themeColor="text1"/>
        </w:rPr>
        <w:lastRenderedPageBreak/>
        <w:t>References</w:t>
      </w:r>
      <w:bookmarkEnd w:id="74"/>
      <w:bookmarkEnd w:id="75"/>
    </w:p>
    <w:p w14:paraId="77C779F5" w14:textId="77777777" w:rsidR="003142CC" w:rsidRPr="003142CC" w:rsidRDefault="003142CC" w:rsidP="003142CC"/>
    <w:p w14:paraId="6A306637" w14:textId="77777777" w:rsidR="00C14505" w:rsidRPr="00C14505" w:rsidRDefault="00C14505" w:rsidP="00C14505">
      <w:pPr>
        <w:rPr>
          <w:rFonts w:ascii="Arial" w:hAnsi="Arial" w:cs="Arial"/>
        </w:rPr>
      </w:pPr>
      <w:r w:rsidRPr="00C14505">
        <w:rPr>
          <w:rFonts w:ascii="Arial" w:hAnsi="Arial" w:cs="Arial"/>
        </w:rPr>
        <w:t>Ahmed, S.M.M., Owais, M., Raza, M., Nadeem, Q. and Ahmed, B., 2025. The Impact of AI-Driven Personalization on Consumer Engagement and Brand Loyalty. </w:t>
      </w:r>
      <w:proofErr w:type="spellStart"/>
      <w:r w:rsidRPr="00C14505">
        <w:rPr>
          <w:rFonts w:ascii="Arial" w:hAnsi="Arial" w:cs="Arial"/>
          <w:i/>
          <w:iCs/>
        </w:rPr>
        <w:t>Qlantic</w:t>
      </w:r>
      <w:proofErr w:type="spellEnd"/>
      <w:r w:rsidRPr="00C14505">
        <w:rPr>
          <w:rFonts w:ascii="Arial" w:hAnsi="Arial" w:cs="Arial"/>
          <w:i/>
          <w:iCs/>
        </w:rPr>
        <w:t xml:space="preserve"> Journal of Social Sciences</w:t>
      </w:r>
      <w:r w:rsidRPr="00C14505">
        <w:rPr>
          <w:rFonts w:ascii="Arial" w:hAnsi="Arial" w:cs="Arial"/>
        </w:rPr>
        <w:t>, </w:t>
      </w:r>
      <w:r w:rsidRPr="00C14505">
        <w:rPr>
          <w:rFonts w:ascii="Arial" w:hAnsi="Arial" w:cs="Arial"/>
          <w:i/>
          <w:iCs/>
        </w:rPr>
        <w:t>6</w:t>
      </w:r>
      <w:r w:rsidRPr="00C14505">
        <w:rPr>
          <w:rFonts w:ascii="Arial" w:hAnsi="Arial" w:cs="Arial"/>
        </w:rPr>
        <w:t>(1), pp.311-323.</w:t>
      </w:r>
    </w:p>
    <w:p w14:paraId="5DCE29DD" w14:textId="77777777" w:rsidR="00C14505" w:rsidRPr="00C14505" w:rsidRDefault="00C14505" w:rsidP="00C14505">
      <w:pPr>
        <w:rPr>
          <w:rFonts w:ascii="Arial" w:hAnsi="Arial" w:cs="Arial"/>
        </w:rPr>
      </w:pPr>
      <w:proofErr w:type="spellStart"/>
      <w:r w:rsidRPr="00C14505">
        <w:rPr>
          <w:rFonts w:ascii="Arial" w:hAnsi="Arial" w:cs="Arial"/>
        </w:rPr>
        <w:t>Ballı</w:t>
      </w:r>
      <w:proofErr w:type="spellEnd"/>
      <w:r w:rsidRPr="00C14505">
        <w:rPr>
          <w:rFonts w:ascii="Arial" w:hAnsi="Arial" w:cs="Arial"/>
        </w:rPr>
        <w:t xml:space="preserve">, A., 2024. The effect of product personalization on consumer purchasing intention, customer satisfaction, brand loyalty and artificial intelligence applications with machine learning. </w:t>
      </w:r>
      <w:proofErr w:type="spellStart"/>
      <w:r w:rsidRPr="00C14505">
        <w:rPr>
          <w:rFonts w:ascii="Arial" w:hAnsi="Arial" w:cs="Arial"/>
        </w:rPr>
        <w:t>Fiscaoeconomia</w:t>
      </w:r>
      <w:proofErr w:type="spellEnd"/>
      <w:r w:rsidRPr="00C14505">
        <w:rPr>
          <w:rFonts w:ascii="Arial" w:hAnsi="Arial" w:cs="Arial"/>
        </w:rPr>
        <w:t>, 8(3), pp.1240-1263.</w:t>
      </w:r>
    </w:p>
    <w:p w14:paraId="4928F3FA" w14:textId="77777777" w:rsidR="00C14505" w:rsidRPr="00C14505" w:rsidRDefault="00C14505" w:rsidP="00C14505">
      <w:pPr>
        <w:rPr>
          <w:rFonts w:ascii="Arial" w:hAnsi="Arial" w:cs="Arial"/>
        </w:rPr>
      </w:pPr>
      <w:proofErr w:type="spellStart"/>
      <w:r w:rsidRPr="00C14505">
        <w:rPr>
          <w:rFonts w:ascii="Arial" w:hAnsi="Arial" w:cs="Arial"/>
        </w:rPr>
        <w:t>Bernarto</w:t>
      </w:r>
      <w:proofErr w:type="spellEnd"/>
      <w:r w:rsidRPr="00C14505">
        <w:rPr>
          <w:rFonts w:ascii="Arial" w:hAnsi="Arial" w:cs="Arial"/>
        </w:rPr>
        <w:t xml:space="preserve">, I., </w:t>
      </w:r>
      <w:proofErr w:type="spellStart"/>
      <w:r w:rsidRPr="00C14505">
        <w:rPr>
          <w:rFonts w:ascii="Arial" w:hAnsi="Arial" w:cs="Arial"/>
        </w:rPr>
        <w:t>Berlianto</w:t>
      </w:r>
      <w:proofErr w:type="spellEnd"/>
      <w:r w:rsidRPr="00C14505">
        <w:rPr>
          <w:rFonts w:ascii="Arial" w:hAnsi="Arial" w:cs="Arial"/>
        </w:rPr>
        <w:t xml:space="preserve">, M.P., Meilani, Y.F.C.P., Masman, R.R. and Suryawan, I.N., 2020. The influence of brand awareness, brand image, and brand trust on brand loyalty. </w:t>
      </w:r>
      <w:proofErr w:type="spellStart"/>
      <w:r w:rsidRPr="00C14505">
        <w:rPr>
          <w:rFonts w:ascii="Arial" w:hAnsi="Arial" w:cs="Arial"/>
        </w:rPr>
        <w:t>Jurnal</w:t>
      </w:r>
      <w:proofErr w:type="spellEnd"/>
      <w:r w:rsidRPr="00C14505">
        <w:rPr>
          <w:rFonts w:ascii="Arial" w:hAnsi="Arial" w:cs="Arial"/>
        </w:rPr>
        <w:t xml:space="preserve"> </w:t>
      </w:r>
      <w:proofErr w:type="spellStart"/>
      <w:r w:rsidRPr="00C14505">
        <w:rPr>
          <w:rFonts w:ascii="Arial" w:hAnsi="Arial" w:cs="Arial"/>
        </w:rPr>
        <w:t>Manajemen</w:t>
      </w:r>
      <w:proofErr w:type="spellEnd"/>
      <w:r w:rsidRPr="00C14505">
        <w:rPr>
          <w:rFonts w:ascii="Arial" w:hAnsi="Arial" w:cs="Arial"/>
        </w:rPr>
        <w:t>, 24(3), pp.412-426.</w:t>
      </w:r>
    </w:p>
    <w:p w14:paraId="43249EDA" w14:textId="77777777" w:rsidR="00C14505" w:rsidRPr="00C14505" w:rsidRDefault="00C14505" w:rsidP="00C14505">
      <w:pPr>
        <w:rPr>
          <w:rFonts w:ascii="Arial" w:hAnsi="Arial" w:cs="Arial"/>
        </w:rPr>
      </w:pPr>
      <w:proofErr w:type="spellStart"/>
      <w:r w:rsidRPr="00C14505">
        <w:rPr>
          <w:rFonts w:ascii="Arial" w:hAnsi="Arial" w:cs="Arial"/>
        </w:rPr>
        <w:t>Górska-Warsewicz</w:t>
      </w:r>
      <w:proofErr w:type="spellEnd"/>
      <w:r w:rsidRPr="00C14505">
        <w:rPr>
          <w:rFonts w:ascii="Arial" w:hAnsi="Arial" w:cs="Arial"/>
        </w:rPr>
        <w:t xml:space="preserve">, H. and </w:t>
      </w:r>
      <w:proofErr w:type="spellStart"/>
      <w:r w:rsidRPr="00C14505">
        <w:rPr>
          <w:rFonts w:ascii="Arial" w:hAnsi="Arial" w:cs="Arial"/>
        </w:rPr>
        <w:t>Kulykovets</w:t>
      </w:r>
      <w:proofErr w:type="spellEnd"/>
      <w:r w:rsidRPr="00C14505">
        <w:rPr>
          <w:rFonts w:ascii="Arial" w:hAnsi="Arial" w:cs="Arial"/>
        </w:rPr>
        <w:t>, O., 2020. Hotel brand loyalty—A systematic literature review. Sustainability, 12(12), p.4810.</w:t>
      </w:r>
    </w:p>
    <w:p w14:paraId="6EEEF3A6" w14:textId="77777777" w:rsidR="00C14505" w:rsidRPr="00C14505" w:rsidRDefault="00C14505" w:rsidP="00C14505">
      <w:pPr>
        <w:rPr>
          <w:rFonts w:ascii="Arial" w:hAnsi="Arial" w:cs="Arial"/>
        </w:rPr>
      </w:pPr>
      <w:proofErr w:type="spellStart"/>
      <w:r w:rsidRPr="00C14505">
        <w:rPr>
          <w:rFonts w:ascii="Arial" w:hAnsi="Arial" w:cs="Arial"/>
        </w:rPr>
        <w:t>Hasfar</w:t>
      </w:r>
      <w:proofErr w:type="spellEnd"/>
      <w:r w:rsidRPr="00C14505">
        <w:rPr>
          <w:rFonts w:ascii="Arial" w:hAnsi="Arial" w:cs="Arial"/>
        </w:rPr>
        <w:t xml:space="preserve">, M., Militina, T. and Achmad, G.N., 2020. Effect of customer value and customer experience on customer satisfaction and loyalty PT </w:t>
      </w:r>
      <w:proofErr w:type="spellStart"/>
      <w:r w:rsidRPr="00C14505">
        <w:rPr>
          <w:rFonts w:ascii="Arial" w:hAnsi="Arial" w:cs="Arial"/>
        </w:rPr>
        <w:t>meratus</w:t>
      </w:r>
      <w:proofErr w:type="spellEnd"/>
      <w:r w:rsidRPr="00C14505">
        <w:rPr>
          <w:rFonts w:ascii="Arial" w:hAnsi="Arial" w:cs="Arial"/>
        </w:rPr>
        <w:t xml:space="preserve"> </w:t>
      </w:r>
      <w:proofErr w:type="spellStart"/>
      <w:r w:rsidRPr="00C14505">
        <w:rPr>
          <w:rFonts w:ascii="Arial" w:hAnsi="Arial" w:cs="Arial"/>
        </w:rPr>
        <w:t>samarinda</w:t>
      </w:r>
      <w:proofErr w:type="spellEnd"/>
      <w:r w:rsidRPr="00C14505">
        <w:rPr>
          <w:rFonts w:ascii="Arial" w:hAnsi="Arial" w:cs="Arial"/>
        </w:rPr>
        <w:t>. International Journal of Economics, Business and Accounting Research (IJEBAR), 4(01).</w:t>
      </w:r>
    </w:p>
    <w:p w14:paraId="60061B11" w14:textId="77777777" w:rsidR="00C14505" w:rsidRPr="00C14505" w:rsidRDefault="00C14505" w:rsidP="00C14505">
      <w:pPr>
        <w:rPr>
          <w:rFonts w:ascii="Arial" w:hAnsi="Arial" w:cs="Arial"/>
        </w:rPr>
      </w:pPr>
      <w:r w:rsidRPr="00C14505">
        <w:rPr>
          <w:rFonts w:ascii="Arial" w:hAnsi="Arial" w:cs="Arial"/>
        </w:rPr>
        <w:t>Hien, N.N., Long, N.T., Liem, V.T. and Luu, D.X., 2024. Customer responses to airline service failure: Perspectives from expectation disconfirmation theory. Sage Open, 14(2), p.21582440241248334.</w:t>
      </w:r>
    </w:p>
    <w:p w14:paraId="65494D71" w14:textId="77777777" w:rsidR="00C14505" w:rsidRPr="00C14505" w:rsidRDefault="00C14505" w:rsidP="00C14505">
      <w:pPr>
        <w:rPr>
          <w:rFonts w:ascii="Arial" w:hAnsi="Arial" w:cs="Arial"/>
        </w:rPr>
      </w:pPr>
      <w:proofErr w:type="spellStart"/>
      <w:r w:rsidRPr="00C14505">
        <w:rPr>
          <w:rFonts w:ascii="Arial" w:hAnsi="Arial" w:cs="Arial"/>
        </w:rPr>
        <w:t>Ifekanandu</w:t>
      </w:r>
      <w:proofErr w:type="spellEnd"/>
      <w:r w:rsidRPr="00C14505">
        <w:rPr>
          <w:rFonts w:ascii="Arial" w:hAnsi="Arial" w:cs="Arial"/>
        </w:rPr>
        <w:t xml:space="preserve">, C.C., Anene, J.N., Iloka, C.B. and </w:t>
      </w:r>
      <w:proofErr w:type="spellStart"/>
      <w:r w:rsidRPr="00C14505">
        <w:rPr>
          <w:rFonts w:ascii="Arial" w:hAnsi="Arial" w:cs="Arial"/>
        </w:rPr>
        <w:t>Ewuzie</w:t>
      </w:r>
      <w:proofErr w:type="spellEnd"/>
      <w:r w:rsidRPr="00C14505">
        <w:rPr>
          <w:rFonts w:ascii="Arial" w:hAnsi="Arial" w:cs="Arial"/>
        </w:rPr>
        <w:t>, C.O., 2023. Influence of artificial intelligence (AI) on customer experience and loyalty: Mediating role of personalization. Journal of Data Acquisition and Processing, 38(3), p.1936.</w:t>
      </w:r>
    </w:p>
    <w:p w14:paraId="482CC1F7" w14:textId="77777777" w:rsidR="00C14505" w:rsidRPr="00C14505" w:rsidRDefault="00C14505" w:rsidP="00C14505">
      <w:pPr>
        <w:rPr>
          <w:rFonts w:ascii="Arial" w:hAnsi="Arial" w:cs="Arial"/>
        </w:rPr>
      </w:pPr>
      <w:proofErr w:type="spellStart"/>
      <w:r w:rsidRPr="00C14505">
        <w:rPr>
          <w:rFonts w:ascii="Arial" w:hAnsi="Arial" w:cs="Arial"/>
        </w:rPr>
        <w:t>Maghembe</w:t>
      </w:r>
      <w:proofErr w:type="spellEnd"/>
      <w:r w:rsidRPr="00C14505">
        <w:rPr>
          <w:rFonts w:ascii="Arial" w:hAnsi="Arial" w:cs="Arial"/>
        </w:rPr>
        <w:t>, M. and Magasi, C., 2024. The Role of Customer Perceived Value, Brand Trust and Service Personalization in Shaping Customer Loyalty. International Journal of Management, Accounting &amp; Economics, 11(9).</w:t>
      </w:r>
    </w:p>
    <w:p w14:paraId="7819F95E" w14:textId="77777777" w:rsidR="00C14505" w:rsidRPr="00C14505" w:rsidRDefault="00C14505" w:rsidP="00C14505">
      <w:pPr>
        <w:rPr>
          <w:rFonts w:ascii="Arial" w:hAnsi="Arial" w:cs="Arial"/>
        </w:rPr>
      </w:pPr>
      <w:r w:rsidRPr="00C14505">
        <w:rPr>
          <w:rFonts w:ascii="Arial" w:hAnsi="Arial" w:cs="Arial"/>
        </w:rPr>
        <w:t xml:space="preserve">McKinsey 2025. </w:t>
      </w:r>
      <w:r w:rsidRPr="00C14505">
        <w:rPr>
          <w:rFonts w:ascii="Arial" w:hAnsi="Arial" w:cs="Arial"/>
          <w:i/>
          <w:iCs/>
        </w:rPr>
        <w:t>The tech transformation imperative in retail | McKinsey</w:t>
      </w:r>
      <w:r w:rsidRPr="00C14505">
        <w:rPr>
          <w:rFonts w:ascii="Arial" w:hAnsi="Arial" w:cs="Arial"/>
        </w:rPr>
        <w:t>. [online] www.mckinsey.com. Available at: https://www.mckinsey.com/industries/retail/our-insights/the-tech-transformation-imperative-in-retail#/ [Accessed 5 Dec. 2025].</w:t>
      </w:r>
    </w:p>
    <w:p w14:paraId="178086C8" w14:textId="77777777" w:rsidR="00C14505" w:rsidRPr="00C14505" w:rsidRDefault="00C14505" w:rsidP="00C14505">
      <w:pPr>
        <w:rPr>
          <w:rFonts w:ascii="Arial" w:hAnsi="Arial" w:cs="Arial"/>
        </w:rPr>
      </w:pPr>
      <w:proofErr w:type="spellStart"/>
      <w:r w:rsidRPr="00C14505">
        <w:rPr>
          <w:rFonts w:ascii="Arial" w:hAnsi="Arial" w:cs="Arial"/>
        </w:rPr>
        <w:t>Motlani</w:t>
      </w:r>
      <w:proofErr w:type="spellEnd"/>
      <w:r w:rsidRPr="00C14505">
        <w:rPr>
          <w:rFonts w:ascii="Arial" w:hAnsi="Arial" w:cs="Arial"/>
        </w:rPr>
        <w:t>, S., Choudhary, S. and Jain, R., 2025. Customization and Personalization: Driving Engagement and Loyalty in the Digital Marketplace. International Journal of Advances in Business and Management Research (IJABMR), 2(4), pp.42-53.</w:t>
      </w:r>
    </w:p>
    <w:p w14:paraId="38BF7568" w14:textId="77777777" w:rsidR="00C14505" w:rsidRPr="00C14505" w:rsidRDefault="00C14505" w:rsidP="00C14505">
      <w:pPr>
        <w:rPr>
          <w:rFonts w:ascii="Arial" w:hAnsi="Arial" w:cs="Arial"/>
        </w:rPr>
      </w:pPr>
      <w:r w:rsidRPr="00C14505">
        <w:rPr>
          <w:rFonts w:ascii="Arial" w:hAnsi="Arial" w:cs="Arial"/>
        </w:rPr>
        <w:t>Nishio, K. and Hoshino, T., 2024. Quantifying the short-and long-term effects of promotional incentives in a loyalty program: Evidence from birthday rewards in a large retail company. </w:t>
      </w:r>
      <w:r w:rsidRPr="00C14505">
        <w:rPr>
          <w:rFonts w:ascii="Arial" w:hAnsi="Arial" w:cs="Arial"/>
          <w:i/>
          <w:iCs/>
        </w:rPr>
        <w:t>Journal of Retailing and Consumer Services</w:t>
      </w:r>
      <w:r w:rsidRPr="00C14505">
        <w:rPr>
          <w:rFonts w:ascii="Arial" w:hAnsi="Arial" w:cs="Arial"/>
        </w:rPr>
        <w:t>, </w:t>
      </w:r>
      <w:r w:rsidRPr="00C14505">
        <w:rPr>
          <w:rFonts w:ascii="Arial" w:hAnsi="Arial" w:cs="Arial"/>
          <w:i/>
          <w:iCs/>
        </w:rPr>
        <w:t>81</w:t>
      </w:r>
      <w:r w:rsidRPr="00C14505">
        <w:rPr>
          <w:rFonts w:ascii="Arial" w:hAnsi="Arial" w:cs="Arial"/>
        </w:rPr>
        <w:t>, p.103957.</w:t>
      </w:r>
    </w:p>
    <w:p w14:paraId="2407ECF3" w14:textId="77777777" w:rsidR="00C14505" w:rsidRPr="00C14505" w:rsidRDefault="00C14505" w:rsidP="00C14505">
      <w:pPr>
        <w:rPr>
          <w:rFonts w:ascii="Arial" w:hAnsi="Arial" w:cs="Arial"/>
        </w:rPr>
      </w:pPr>
      <w:proofErr w:type="spellStart"/>
      <w:r w:rsidRPr="00C14505">
        <w:rPr>
          <w:rFonts w:ascii="Arial" w:hAnsi="Arial" w:cs="Arial"/>
        </w:rPr>
        <w:lastRenderedPageBreak/>
        <w:t>Onibokun</w:t>
      </w:r>
      <w:proofErr w:type="spellEnd"/>
      <w:r w:rsidRPr="00C14505">
        <w:rPr>
          <w:rFonts w:ascii="Arial" w:hAnsi="Arial" w:cs="Arial"/>
        </w:rPr>
        <w:t xml:space="preserve">, T., </w:t>
      </w:r>
      <w:proofErr w:type="spellStart"/>
      <w:r w:rsidRPr="00C14505">
        <w:rPr>
          <w:rFonts w:ascii="Arial" w:hAnsi="Arial" w:cs="Arial"/>
        </w:rPr>
        <w:t>Ejibenam</w:t>
      </w:r>
      <w:proofErr w:type="spellEnd"/>
      <w:r w:rsidRPr="00C14505">
        <w:rPr>
          <w:rFonts w:ascii="Arial" w:hAnsi="Arial" w:cs="Arial"/>
        </w:rPr>
        <w:t xml:space="preserve">, A., </w:t>
      </w:r>
      <w:proofErr w:type="spellStart"/>
      <w:r w:rsidRPr="00C14505">
        <w:rPr>
          <w:rFonts w:ascii="Arial" w:hAnsi="Arial" w:cs="Arial"/>
        </w:rPr>
        <w:t>Ekeocha</w:t>
      </w:r>
      <w:proofErr w:type="spellEnd"/>
      <w:r w:rsidRPr="00C14505">
        <w:rPr>
          <w:rFonts w:ascii="Arial" w:hAnsi="Arial" w:cs="Arial"/>
        </w:rPr>
        <w:t>, P.C., Oladeji, K.D. and Halliday, N., 2023. The impact of Personalization on Customer Satisfaction. Journal of Frontiers in Multidisciplinary Research, 4(1), pp.333-341.</w:t>
      </w:r>
    </w:p>
    <w:p w14:paraId="5F19FBC5" w14:textId="77777777" w:rsidR="00C14505" w:rsidRPr="00C14505" w:rsidRDefault="00C14505" w:rsidP="00C14505">
      <w:pPr>
        <w:rPr>
          <w:rFonts w:ascii="Arial" w:hAnsi="Arial" w:cs="Arial"/>
        </w:rPr>
      </w:pPr>
      <w:proofErr w:type="spellStart"/>
      <w:r w:rsidRPr="00C14505">
        <w:rPr>
          <w:rFonts w:ascii="Arial" w:hAnsi="Arial" w:cs="Arial"/>
        </w:rPr>
        <w:t>Onibokun</w:t>
      </w:r>
      <w:proofErr w:type="spellEnd"/>
      <w:r w:rsidRPr="00C14505">
        <w:rPr>
          <w:rFonts w:ascii="Arial" w:hAnsi="Arial" w:cs="Arial"/>
        </w:rPr>
        <w:t xml:space="preserve">, T., </w:t>
      </w:r>
      <w:proofErr w:type="spellStart"/>
      <w:r w:rsidRPr="00C14505">
        <w:rPr>
          <w:rFonts w:ascii="Arial" w:hAnsi="Arial" w:cs="Arial"/>
        </w:rPr>
        <w:t>Ejibenam</w:t>
      </w:r>
      <w:proofErr w:type="spellEnd"/>
      <w:r w:rsidRPr="00C14505">
        <w:rPr>
          <w:rFonts w:ascii="Arial" w:hAnsi="Arial" w:cs="Arial"/>
        </w:rPr>
        <w:t xml:space="preserve">, A., </w:t>
      </w:r>
      <w:proofErr w:type="spellStart"/>
      <w:r w:rsidRPr="00C14505">
        <w:rPr>
          <w:rFonts w:ascii="Arial" w:hAnsi="Arial" w:cs="Arial"/>
        </w:rPr>
        <w:t>Ekeocha</w:t>
      </w:r>
      <w:proofErr w:type="spellEnd"/>
      <w:r w:rsidRPr="00C14505">
        <w:rPr>
          <w:rFonts w:ascii="Arial" w:hAnsi="Arial" w:cs="Arial"/>
        </w:rPr>
        <w:t>, P.C., Oladeji, K.D. and Halliday, N., 2023. The impact of Personalization on Customer Satisfaction. Journal of Frontiers in Multidisciplinary Research, 4(1), pp.333-341.</w:t>
      </w:r>
    </w:p>
    <w:p w14:paraId="02DC9813" w14:textId="77777777" w:rsidR="00C14505" w:rsidRPr="00C14505" w:rsidRDefault="00C14505" w:rsidP="00C14505">
      <w:pPr>
        <w:rPr>
          <w:rFonts w:ascii="Arial" w:hAnsi="Arial" w:cs="Arial"/>
        </w:rPr>
      </w:pPr>
      <w:r w:rsidRPr="00C14505">
        <w:rPr>
          <w:rFonts w:ascii="Arial" w:hAnsi="Arial" w:cs="Arial"/>
        </w:rPr>
        <w:t>Park, Y.S., Konge, L. and Artino Jr, A.R., 2020. The positivism paradigm of research. Academic medicine, 95(5), pp.690-694.</w:t>
      </w:r>
    </w:p>
    <w:p w14:paraId="63C2CCC5" w14:textId="77777777" w:rsidR="00C14505" w:rsidRPr="00C14505" w:rsidRDefault="00C14505" w:rsidP="00C14505">
      <w:pPr>
        <w:rPr>
          <w:rFonts w:ascii="Arial" w:hAnsi="Arial" w:cs="Arial"/>
        </w:rPr>
      </w:pPr>
      <w:r w:rsidRPr="00C14505">
        <w:rPr>
          <w:rFonts w:ascii="Arial" w:hAnsi="Arial" w:cs="Arial"/>
        </w:rPr>
        <w:t>Rane, N., Choudhary, S. and Rane, J., 2023. Hyper-personalization for enhancing customer loyalty and satisfaction in Customer Relationship Management (CRM) systems. Available at SSRN 4641044.</w:t>
      </w:r>
    </w:p>
    <w:p w14:paraId="4336806E" w14:textId="77777777" w:rsidR="00C14505" w:rsidRPr="00C14505" w:rsidRDefault="00C14505" w:rsidP="00C14505">
      <w:pPr>
        <w:rPr>
          <w:rFonts w:ascii="Arial" w:hAnsi="Arial" w:cs="Arial"/>
        </w:rPr>
      </w:pPr>
      <w:proofErr w:type="spellStart"/>
      <w:r w:rsidRPr="00C14505">
        <w:rPr>
          <w:rFonts w:ascii="Arial" w:hAnsi="Arial" w:cs="Arial"/>
        </w:rPr>
        <w:t>Ratnasari</w:t>
      </w:r>
      <w:proofErr w:type="spellEnd"/>
      <w:r w:rsidRPr="00C14505">
        <w:rPr>
          <w:rFonts w:ascii="Arial" w:hAnsi="Arial" w:cs="Arial"/>
        </w:rPr>
        <w:t xml:space="preserve">, R.T., Gunawan, S., </w:t>
      </w:r>
      <w:proofErr w:type="spellStart"/>
      <w:r w:rsidRPr="00C14505">
        <w:rPr>
          <w:rFonts w:ascii="Arial" w:hAnsi="Arial" w:cs="Arial"/>
        </w:rPr>
        <w:t>Septiarini</w:t>
      </w:r>
      <w:proofErr w:type="spellEnd"/>
      <w:r w:rsidRPr="00C14505">
        <w:rPr>
          <w:rFonts w:ascii="Arial" w:hAnsi="Arial" w:cs="Arial"/>
        </w:rPr>
        <w:t xml:space="preserve">, D.F., </w:t>
      </w:r>
      <w:proofErr w:type="spellStart"/>
      <w:r w:rsidRPr="00C14505">
        <w:rPr>
          <w:rFonts w:ascii="Arial" w:hAnsi="Arial" w:cs="Arial"/>
        </w:rPr>
        <w:t>Rusmita</w:t>
      </w:r>
      <w:proofErr w:type="spellEnd"/>
      <w:r w:rsidRPr="00C14505">
        <w:rPr>
          <w:rFonts w:ascii="Arial" w:hAnsi="Arial" w:cs="Arial"/>
        </w:rPr>
        <w:t>, S.A. and Kirana, K.C., 2020. Customer satisfaction between perceptions of environment destination brand and behavioural intention. International Journal of Innovation, Creativity and Change, 10(12), pp.472-487.</w:t>
      </w:r>
    </w:p>
    <w:p w14:paraId="1CE9C4CB" w14:textId="77777777" w:rsidR="00C14505" w:rsidRPr="00C14505" w:rsidRDefault="00C14505" w:rsidP="00C14505">
      <w:pPr>
        <w:rPr>
          <w:rFonts w:ascii="Arial" w:hAnsi="Arial" w:cs="Arial"/>
        </w:rPr>
      </w:pPr>
      <w:r w:rsidRPr="00C14505">
        <w:rPr>
          <w:rFonts w:ascii="Arial" w:hAnsi="Arial" w:cs="Arial"/>
        </w:rPr>
        <w:t>Song, Y.R., 2023. Optimization of quantitative research methods in social sciences in the era of big data. Acta Informatica Malaysia, 7(2), pp.92-96.</w:t>
      </w:r>
    </w:p>
    <w:p w14:paraId="4F2F6880" w14:textId="77777777" w:rsidR="00C14505" w:rsidRPr="00C14505" w:rsidRDefault="00C14505" w:rsidP="00C14505">
      <w:pPr>
        <w:rPr>
          <w:rFonts w:ascii="Arial" w:hAnsi="Arial" w:cs="Arial"/>
        </w:rPr>
      </w:pPr>
      <w:r w:rsidRPr="00C14505">
        <w:rPr>
          <w:rFonts w:ascii="Arial" w:hAnsi="Arial" w:cs="Arial"/>
        </w:rPr>
        <w:t>Song, Z., 2024. A study on the impact of personalized experience marketing on brand loyalty among Generation Z. </w:t>
      </w:r>
      <w:r w:rsidRPr="00C14505">
        <w:rPr>
          <w:rFonts w:ascii="Arial" w:hAnsi="Arial" w:cs="Arial"/>
          <w:i/>
          <w:iCs/>
        </w:rPr>
        <w:t>resonance</w:t>
      </w:r>
      <w:r w:rsidRPr="00C14505">
        <w:rPr>
          <w:rFonts w:ascii="Arial" w:hAnsi="Arial" w:cs="Arial"/>
        </w:rPr>
        <w:t>, </w:t>
      </w:r>
      <w:r w:rsidRPr="00C14505">
        <w:rPr>
          <w:rFonts w:ascii="Arial" w:hAnsi="Arial" w:cs="Arial"/>
          <w:i/>
          <w:iCs/>
        </w:rPr>
        <w:t>5</w:t>
      </w:r>
      <w:r w:rsidRPr="00C14505">
        <w:rPr>
          <w:rFonts w:ascii="Arial" w:hAnsi="Arial" w:cs="Arial"/>
        </w:rPr>
        <w:t>(6).</w:t>
      </w:r>
    </w:p>
    <w:p w14:paraId="68C8DEA6" w14:textId="77777777" w:rsidR="00C14505" w:rsidRPr="00C14505" w:rsidRDefault="00C14505" w:rsidP="00C14505">
      <w:pPr>
        <w:rPr>
          <w:rFonts w:ascii="Arial" w:hAnsi="Arial" w:cs="Arial"/>
        </w:rPr>
      </w:pPr>
      <w:r w:rsidRPr="00C14505">
        <w:rPr>
          <w:rFonts w:ascii="Arial" w:hAnsi="Arial" w:cs="Arial"/>
        </w:rPr>
        <w:t xml:space="preserve">Strycharz, J. and </w:t>
      </w:r>
      <w:proofErr w:type="spellStart"/>
      <w:r w:rsidRPr="00C14505">
        <w:rPr>
          <w:rFonts w:ascii="Arial" w:hAnsi="Arial" w:cs="Arial"/>
        </w:rPr>
        <w:t>Duivenvoorde</w:t>
      </w:r>
      <w:proofErr w:type="spellEnd"/>
      <w:r w:rsidRPr="00C14505">
        <w:rPr>
          <w:rFonts w:ascii="Arial" w:hAnsi="Arial" w:cs="Arial"/>
        </w:rPr>
        <w:t>, B.B., 2021. The exploitation of vulnerability through personalised marketing communication: are consumers protected?. Internet Policy Review, 10(4), pp.1-27.</w:t>
      </w:r>
    </w:p>
    <w:p w14:paraId="7D127293" w14:textId="77777777" w:rsidR="00C14505" w:rsidRPr="00C14505" w:rsidRDefault="00C14505" w:rsidP="00C14505">
      <w:pPr>
        <w:rPr>
          <w:rFonts w:ascii="Arial" w:hAnsi="Arial" w:cs="Arial"/>
        </w:rPr>
      </w:pPr>
      <w:r w:rsidRPr="00C14505">
        <w:rPr>
          <w:rFonts w:ascii="Arial" w:hAnsi="Arial" w:cs="Arial"/>
        </w:rPr>
        <w:t>Tesco 2025. About Us. [online] Tesco PLC. Available at: https://www.tescoplc.com/about [Accessed 5 Dec. 2025].</w:t>
      </w:r>
    </w:p>
    <w:p w14:paraId="47C25D4D" w14:textId="77777777" w:rsidR="00C14505" w:rsidRPr="00C14505" w:rsidRDefault="00C14505" w:rsidP="00C14505">
      <w:pPr>
        <w:rPr>
          <w:rFonts w:ascii="Arial" w:hAnsi="Arial" w:cs="Arial"/>
        </w:rPr>
      </w:pPr>
      <w:proofErr w:type="spellStart"/>
      <w:r w:rsidRPr="00C14505">
        <w:rPr>
          <w:rFonts w:ascii="Arial" w:hAnsi="Arial" w:cs="Arial"/>
        </w:rPr>
        <w:t>Tyrväinen</w:t>
      </w:r>
      <w:proofErr w:type="spellEnd"/>
      <w:r w:rsidRPr="00C14505">
        <w:rPr>
          <w:rFonts w:ascii="Arial" w:hAnsi="Arial" w:cs="Arial"/>
        </w:rPr>
        <w:t xml:space="preserve">, O., </w:t>
      </w:r>
      <w:proofErr w:type="spellStart"/>
      <w:r w:rsidRPr="00C14505">
        <w:rPr>
          <w:rFonts w:ascii="Arial" w:hAnsi="Arial" w:cs="Arial"/>
        </w:rPr>
        <w:t>Karjaluoto</w:t>
      </w:r>
      <w:proofErr w:type="spellEnd"/>
      <w:r w:rsidRPr="00C14505">
        <w:rPr>
          <w:rFonts w:ascii="Arial" w:hAnsi="Arial" w:cs="Arial"/>
        </w:rPr>
        <w:t xml:space="preserve">, H. and </w:t>
      </w:r>
      <w:proofErr w:type="spellStart"/>
      <w:r w:rsidRPr="00C14505">
        <w:rPr>
          <w:rFonts w:ascii="Arial" w:hAnsi="Arial" w:cs="Arial"/>
        </w:rPr>
        <w:t>Saarijärvi</w:t>
      </w:r>
      <w:proofErr w:type="spellEnd"/>
      <w:r w:rsidRPr="00C14505">
        <w:rPr>
          <w:rFonts w:ascii="Arial" w:hAnsi="Arial" w:cs="Arial"/>
        </w:rPr>
        <w:t>, H., 2020. Personalization and hedonic motivation in creating customer experiences and loyalty in omnichannel retail. Journal of retailing and consumer services, 57, p.102233.</w:t>
      </w:r>
    </w:p>
    <w:p w14:paraId="06821C08" w14:textId="77777777" w:rsidR="00C14505" w:rsidRPr="00C14505" w:rsidRDefault="00C14505" w:rsidP="00C14505">
      <w:pPr>
        <w:rPr>
          <w:rFonts w:ascii="Arial" w:hAnsi="Arial" w:cs="Arial"/>
        </w:rPr>
      </w:pPr>
    </w:p>
    <w:p w14:paraId="5A16E175" w14:textId="77777777" w:rsidR="00C14505" w:rsidRDefault="00C14505" w:rsidP="00C14505">
      <w:pPr>
        <w:rPr>
          <w:rFonts w:ascii="Arial" w:hAnsi="Arial" w:cs="Arial"/>
        </w:rPr>
      </w:pPr>
    </w:p>
    <w:sectPr w:rsidR="00C145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B5929" w14:textId="77777777" w:rsidR="00151182" w:rsidRDefault="00151182" w:rsidP="00DE5D8A">
      <w:pPr>
        <w:spacing w:after="0" w:line="240" w:lineRule="auto"/>
      </w:pPr>
      <w:r>
        <w:separator/>
      </w:r>
    </w:p>
  </w:endnote>
  <w:endnote w:type="continuationSeparator" w:id="0">
    <w:p w14:paraId="40DD6D73" w14:textId="77777777" w:rsidR="00151182" w:rsidRDefault="00151182" w:rsidP="00DE5D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798249" w14:textId="77777777" w:rsidR="00151182" w:rsidRDefault="00151182" w:rsidP="00DE5D8A">
      <w:pPr>
        <w:spacing w:after="0" w:line="240" w:lineRule="auto"/>
      </w:pPr>
      <w:r>
        <w:separator/>
      </w:r>
    </w:p>
  </w:footnote>
  <w:footnote w:type="continuationSeparator" w:id="0">
    <w:p w14:paraId="4A328B87" w14:textId="77777777" w:rsidR="00151182" w:rsidRDefault="00151182" w:rsidP="00DE5D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499"/>
    <w:rsid w:val="00005C6D"/>
    <w:rsid w:val="00046CD7"/>
    <w:rsid w:val="000E092F"/>
    <w:rsid w:val="00151182"/>
    <w:rsid w:val="00154FB5"/>
    <w:rsid w:val="001B258E"/>
    <w:rsid w:val="001C2335"/>
    <w:rsid w:val="00205D89"/>
    <w:rsid w:val="0024329B"/>
    <w:rsid w:val="00245AF8"/>
    <w:rsid w:val="0029377C"/>
    <w:rsid w:val="002A3C56"/>
    <w:rsid w:val="002B3363"/>
    <w:rsid w:val="003142CC"/>
    <w:rsid w:val="00320BC5"/>
    <w:rsid w:val="003A06DE"/>
    <w:rsid w:val="00412169"/>
    <w:rsid w:val="004C570A"/>
    <w:rsid w:val="004F73D4"/>
    <w:rsid w:val="00533342"/>
    <w:rsid w:val="0055302F"/>
    <w:rsid w:val="0062200E"/>
    <w:rsid w:val="006543E6"/>
    <w:rsid w:val="007413B0"/>
    <w:rsid w:val="00755795"/>
    <w:rsid w:val="00764BEC"/>
    <w:rsid w:val="0077274E"/>
    <w:rsid w:val="007A2989"/>
    <w:rsid w:val="0089603C"/>
    <w:rsid w:val="00916DA2"/>
    <w:rsid w:val="009324C4"/>
    <w:rsid w:val="00943636"/>
    <w:rsid w:val="00963CDC"/>
    <w:rsid w:val="00A15983"/>
    <w:rsid w:val="00A376B1"/>
    <w:rsid w:val="00A47B84"/>
    <w:rsid w:val="00A753ED"/>
    <w:rsid w:val="00AD6DC3"/>
    <w:rsid w:val="00AF7D03"/>
    <w:rsid w:val="00B01265"/>
    <w:rsid w:val="00B05C52"/>
    <w:rsid w:val="00B23BD5"/>
    <w:rsid w:val="00B276EE"/>
    <w:rsid w:val="00B55C0C"/>
    <w:rsid w:val="00B705E3"/>
    <w:rsid w:val="00BB4966"/>
    <w:rsid w:val="00BE60D9"/>
    <w:rsid w:val="00C14505"/>
    <w:rsid w:val="00C40864"/>
    <w:rsid w:val="00C77D2C"/>
    <w:rsid w:val="00CB5D85"/>
    <w:rsid w:val="00D0095A"/>
    <w:rsid w:val="00D2593E"/>
    <w:rsid w:val="00DE5D8A"/>
    <w:rsid w:val="00E33901"/>
    <w:rsid w:val="00E60A29"/>
    <w:rsid w:val="00E94B4A"/>
    <w:rsid w:val="00EB6499"/>
    <w:rsid w:val="00ED2EB6"/>
    <w:rsid w:val="00F03304"/>
    <w:rsid w:val="00F1130A"/>
    <w:rsid w:val="00F64B4E"/>
    <w:rsid w:val="00F964F7"/>
    <w:rsid w:val="00FA4A5D"/>
    <w:rsid w:val="00FC1B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73B0C"/>
  <w15:chartTrackingRefBased/>
  <w15:docId w15:val="{BDF586DB-718C-48D0-9DB8-5487EF97F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64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64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B64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64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64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64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64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64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64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64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64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B64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64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64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64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64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64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6499"/>
    <w:rPr>
      <w:rFonts w:eastAsiaTheme="majorEastAsia" w:cstheme="majorBidi"/>
      <w:color w:val="272727" w:themeColor="text1" w:themeTint="D8"/>
    </w:rPr>
  </w:style>
  <w:style w:type="paragraph" w:styleId="Title">
    <w:name w:val="Title"/>
    <w:basedOn w:val="Normal"/>
    <w:next w:val="Normal"/>
    <w:link w:val="TitleChar"/>
    <w:uiPriority w:val="10"/>
    <w:qFormat/>
    <w:rsid w:val="00EB64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64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64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64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6499"/>
    <w:pPr>
      <w:spacing w:before="160"/>
      <w:jc w:val="center"/>
    </w:pPr>
    <w:rPr>
      <w:i/>
      <w:iCs/>
      <w:color w:val="404040" w:themeColor="text1" w:themeTint="BF"/>
    </w:rPr>
  </w:style>
  <w:style w:type="character" w:customStyle="1" w:styleId="QuoteChar">
    <w:name w:val="Quote Char"/>
    <w:basedOn w:val="DefaultParagraphFont"/>
    <w:link w:val="Quote"/>
    <w:uiPriority w:val="29"/>
    <w:rsid w:val="00EB6499"/>
    <w:rPr>
      <w:i/>
      <w:iCs/>
      <w:color w:val="404040" w:themeColor="text1" w:themeTint="BF"/>
    </w:rPr>
  </w:style>
  <w:style w:type="paragraph" w:styleId="ListParagraph">
    <w:name w:val="List Paragraph"/>
    <w:basedOn w:val="Normal"/>
    <w:uiPriority w:val="34"/>
    <w:qFormat/>
    <w:rsid w:val="00EB6499"/>
    <w:pPr>
      <w:ind w:left="720"/>
      <w:contextualSpacing/>
    </w:pPr>
  </w:style>
  <w:style w:type="character" w:styleId="IntenseEmphasis">
    <w:name w:val="Intense Emphasis"/>
    <w:basedOn w:val="DefaultParagraphFont"/>
    <w:uiPriority w:val="21"/>
    <w:qFormat/>
    <w:rsid w:val="00EB6499"/>
    <w:rPr>
      <w:i/>
      <w:iCs/>
      <w:color w:val="0F4761" w:themeColor="accent1" w:themeShade="BF"/>
    </w:rPr>
  </w:style>
  <w:style w:type="paragraph" w:styleId="IntenseQuote">
    <w:name w:val="Intense Quote"/>
    <w:basedOn w:val="Normal"/>
    <w:next w:val="Normal"/>
    <w:link w:val="IntenseQuoteChar"/>
    <w:uiPriority w:val="30"/>
    <w:qFormat/>
    <w:rsid w:val="00EB64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6499"/>
    <w:rPr>
      <w:i/>
      <w:iCs/>
      <w:color w:val="0F4761" w:themeColor="accent1" w:themeShade="BF"/>
    </w:rPr>
  </w:style>
  <w:style w:type="character" w:styleId="IntenseReference">
    <w:name w:val="Intense Reference"/>
    <w:basedOn w:val="DefaultParagraphFont"/>
    <w:uiPriority w:val="32"/>
    <w:qFormat/>
    <w:rsid w:val="00EB6499"/>
    <w:rPr>
      <w:b/>
      <w:bCs/>
      <w:smallCaps/>
      <w:color w:val="0F4761" w:themeColor="accent1" w:themeShade="BF"/>
      <w:spacing w:val="5"/>
    </w:rPr>
  </w:style>
  <w:style w:type="paragraph" w:styleId="TOCHeading">
    <w:name w:val="TOC Heading"/>
    <w:basedOn w:val="Heading1"/>
    <w:next w:val="Normal"/>
    <w:uiPriority w:val="39"/>
    <w:unhideWhenUsed/>
    <w:qFormat/>
    <w:rsid w:val="00BE60D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E60D9"/>
    <w:pPr>
      <w:spacing w:after="100"/>
    </w:pPr>
  </w:style>
  <w:style w:type="paragraph" w:styleId="TOC3">
    <w:name w:val="toc 3"/>
    <w:basedOn w:val="Normal"/>
    <w:next w:val="Normal"/>
    <w:autoRedefine/>
    <w:uiPriority w:val="39"/>
    <w:unhideWhenUsed/>
    <w:rsid w:val="00BE60D9"/>
    <w:pPr>
      <w:spacing w:after="100"/>
      <w:ind w:left="480"/>
    </w:pPr>
  </w:style>
  <w:style w:type="character" w:styleId="Hyperlink">
    <w:name w:val="Hyperlink"/>
    <w:basedOn w:val="DefaultParagraphFont"/>
    <w:uiPriority w:val="99"/>
    <w:unhideWhenUsed/>
    <w:rsid w:val="00BE60D9"/>
    <w:rPr>
      <w:color w:val="467886" w:themeColor="hyperlink"/>
      <w:u w:val="single"/>
    </w:rPr>
  </w:style>
  <w:style w:type="paragraph" w:styleId="Header">
    <w:name w:val="header"/>
    <w:basedOn w:val="Normal"/>
    <w:link w:val="HeaderChar"/>
    <w:uiPriority w:val="99"/>
    <w:unhideWhenUsed/>
    <w:rsid w:val="00DE5D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D8A"/>
  </w:style>
  <w:style w:type="paragraph" w:styleId="Footer">
    <w:name w:val="footer"/>
    <w:basedOn w:val="Normal"/>
    <w:link w:val="FooterChar"/>
    <w:uiPriority w:val="99"/>
    <w:unhideWhenUsed/>
    <w:rsid w:val="00DE5D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D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6EAC02-D4F4-4179-BC6E-F7BF5F3FF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13</Pages>
  <Words>3407</Words>
  <Characters>19425</Characters>
  <Application>Microsoft Office Word</Application>
  <DocSecurity>0</DocSecurity>
  <Lines>161</Lines>
  <Paragraphs>45</Paragraphs>
  <ScaleCrop>false</ScaleCrop>
  <Company/>
  <LinksUpToDate>false</LinksUpToDate>
  <CharactersWithSpaces>22787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katerinamezova@gmail.com</dc:creator>
  <cp:keywords/>
  <dc:description/>
  <cp:lastModifiedBy>katerinamezova@gmail.com</cp:lastModifiedBy>
  <cp:revision>61</cp:revision>
  <dcterms:created xsi:type="dcterms:W3CDTF">2025-12-16T16:39:00Z</dcterms:created>
  <dcterms:modified xsi:type="dcterms:W3CDTF">2025-12-18T18:35:00Z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0f7e3802-13ab-4ac5-89f7-189f0413bcf1</vt:lpwstr>
  </property>
</Properties>
</file>