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64A1E2" w14:textId="375E3FC1" w:rsidR="00DC3170" w:rsidRPr="00F641A6" w:rsidRDefault="00DC3170" w:rsidP="00F641A6">
      <w:pPr>
        <w:jc w:val="center"/>
        <w:rPr>
          <w:rFonts w:ascii="Arial" w:hAnsi="Arial" w:cs="Arial"/>
          <w:u w:val="single"/>
        </w:rPr>
      </w:pPr>
      <w:r w:rsidRPr="00F641A6">
        <w:rPr>
          <w:rFonts w:ascii="Arial" w:hAnsi="Arial" w:cs="Arial"/>
          <w:u w:val="single"/>
        </w:rPr>
        <w:t xml:space="preserve">Assignment 2 </w:t>
      </w:r>
      <w:r w:rsidR="00962E93" w:rsidRPr="00F641A6">
        <w:rPr>
          <w:rFonts w:ascii="Arial" w:hAnsi="Arial" w:cs="Arial"/>
          <w:u w:val="single"/>
        </w:rPr>
        <w:t>–</w:t>
      </w:r>
      <w:r w:rsidR="00F641A6" w:rsidRPr="00F641A6">
        <w:rPr>
          <w:rFonts w:ascii="Arial" w:hAnsi="Arial" w:cs="Arial"/>
          <w:u w:val="single"/>
        </w:rPr>
        <w:t xml:space="preserve"> Volunteering: the gateway to employment</w:t>
      </w:r>
    </w:p>
    <w:p w14:paraId="3AD0CDCE" w14:textId="0EAB79C0" w:rsidR="00F641A6" w:rsidRPr="00F641A6" w:rsidRDefault="00F641A6" w:rsidP="00F641A6">
      <w:pPr>
        <w:jc w:val="center"/>
        <w:rPr>
          <w:rFonts w:ascii="Arial" w:hAnsi="Arial" w:cs="Arial"/>
          <w:u w:val="single"/>
        </w:rPr>
      </w:pPr>
      <w:r w:rsidRPr="00F641A6">
        <w:rPr>
          <w:rFonts w:ascii="Arial" w:hAnsi="Arial" w:cs="Arial"/>
          <w:u w:val="single"/>
        </w:rPr>
        <w:t>BMCP 5004</w:t>
      </w:r>
    </w:p>
    <w:p w14:paraId="7DD15348" w14:textId="0B3F0A93" w:rsidR="00F641A6" w:rsidRPr="00F641A6" w:rsidRDefault="00F641A6" w:rsidP="00F641A6">
      <w:pPr>
        <w:jc w:val="center"/>
        <w:rPr>
          <w:rFonts w:ascii="Arial" w:hAnsi="Arial" w:cs="Arial"/>
          <w:u w:val="single"/>
        </w:rPr>
      </w:pPr>
      <w:r w:rsidRPr="00F641A6">
        <w:rPr>
          <w:rFonts w:ascii="Arial" w:hAnsi="Arial" w:cs="Arial"/>
          <w:u w:val="single"/>
        </w:rPr>
        <w:t>Mike Durke</w:t>
      </w:r>
    </w:p>
    <w:p w14:paraId="737F92F3" w14:textId="77777777" w:rsidR="00F641A6" w:rsidRDefault="00F641A6" w:rsidP="00F641A6">
      <w:pPr>
        <w:jc w:val="center"/>
        <w:rPr>
          <w:rFonts w:ascii="Arial" w:hAnsi="Arial" w:cs="Arial"/>
          <w:u w:val="single"/>
        </w:rPr>
      </w:pPr>
    </w:p>
    <w:p w14:paraId="0B3FA09D" w14:textId="77777777" w:rsidR="00F641A6" w:rsidRDefault="00F641A6" w:rsidP="00F641A6">
      <w:pPr>
        <w:jc w:val="center"/>
        <w:rPr>
          <w:rFonts w:ascii="Arial" w:hAnsi="Arial" w:cs="Arial"/>
          <w:u w:val="single"/>
        </w:rPr>
      </w:pPr>
    </w:p>
    <w:p w14:paraId="0461F7A1" w14:textId="77777777" w:rsidR="00F641A6" w:rsidRDefault="00F641A6" w:rsidP="00F641A6">
      <w:pPr>
        <w:jc w:val="center"/>
        <w:rPr>
          <w:rFonts w:ascii="Arial" w:hAnsi="Arial" w:cs="Arial"/>
          <w:u w:val="single"/>
        </w:rPr>
      </w:pPr>
    </w:p>
    <w:p w14:paraId="2A680AB5" w14:textId="77777777" w:rsidR="00F641A6" w:rsidRPr="00F641A6" w:rsidRDefault="00F641A6" w:rsidP="00F641A6">
      <w:pPr>
        <w:jc w:val="center"/>
        <w:rPr>
          <w:rFonts w:ascii="Arial" w:hAnsi="Arial" w:cs="Arial"/>
          <w:u w:val="single"/>
        </w:rPr>
      </w:pPr>
    </w:p>
    <w:p w14:paraId="1D74C7DA" w14:textId="77777777" w:rsidR="00F641A6" w:rsidRPr="00F641A6" w:rsidRDefault="00F641A6" w:rsidP="00F641A6">
      <w:pPr>
        <w:jc w:val="center"/>
        <w:rPr>
          <w:rFonts w:ascii="Arial" w:hAnsi="Arial" w:cs="Arial"/>
          <w:u w:val="single"/>
        </w:rPr>
      </w:pPr>
    </w:p>
    <w:p w14:paraId="068D32EB" w14:textId="40E5615C" w:rsidR="00F641A6" w:rsidRPr="00F641A6" w:rsidRDefault="00F641A6" w:rsidP="00F641A6">
      <w:pPr>
        <w:jc w:val="center"/>
        <w:rPr>
          <w:rFonts w:ascii="Arial" w:hAnsi="Arial" w:cs="Arial"/>
          <w:u w:val="single"/>
        </w:rPr>
      </w:pPr>
      <w:r w:rsidRPr="00F641A6">
        <w:rPr>
          <w:rFonts w:ascii="Arial" w:hAnsi="Arial" w:cs="Arial"/>
          <w:u w:val="single"/>
        </w:rPr>
        <w:t>Work Experience: Placement and Paper</w:t>
      </w:r>
    </w:p>
    <w:p w14:paraId="14BA6FDC" w14:textId="57F3D2DD" w:rsidR="00F641A6" w:rsidRPr="00F641A6" w:rsidRDefault="00F641A6" w:rsidP="00F641A6">
      <w:pPr>
        <w:jc w:val="center"/>
        <w:rPr>
          <w:rFonts w:ascii="Arial" w:hAnsi="Arial" w:cs="Arial"/>
          <w:u w:val="single"/>
        </w:rPr>
      </w:pPr>
      <w:r w:rsidRPr="00F641A6">
        <w:rPr>
          <w:rFonts w:ascii="Arial" w:hAnsi="Arial" w:cs="Arial"/>
          <w:u w:val="single"/>
        </w:rPr>
        <w:t>By Harrison Bright</w:t>
      </w:r>
    </w:p>
    <w:p w14:paraId="3ED490FD" w14:textId="77777777" w:rsidR="00962E93" w:rsidRDefault="00962E93"/>
    <w:p w14:paraId="33BF2676" w14:textId="77777777" w:rsidR="00962E93" w:rsidRDefault="00962E93"/>
    <w:p w14:paraId="1758B204" w14:textId="77777777" w:rsidR="00962E93" w:rsidRDefault="00962E93"/>
    <w:p w14:paraId="07241115" w14:textId="77777777" w:rsidR="00962E93" w:rsidRDefault="00962E93"/>
    <w:p w14:paraId="3798EC71" w14:textId="77777777" w:rsidR="00962E93" w:rsidRDefault="00962E93"/>
    <w:p w14:paraId="032EA2CC" w14:textId="77777777" w:rsidR="00962E93" w:rsidRDefault="00962E93"/>
    <w:p w14:paraId="2F06350C" w14:textId="77777777" w:rsidR="00962E93" w:rsidRDefault="00962E93"/>
    <w:p w14:paraId="263B2616" w14:textId="77777777" w:rsidR="00962E93" w:rsidRDefault="00962E93"/>
    <w:p w14:paraId="5E16FED9" w14:textId="77777777" w:rsidR="00962E93" w:rsidRDefault="00962E93"/>
    <w:p w14:paraId="14CCADC5" w14:textId="77777777" w:rsidR="00962E93" w:rsidRDefault="00962E93"/>
    <w:p w14:paraId="3FCF729C" w14:textId="77777777" w:rsidR="00962E93" w:rsidRDefault="00962E93"/>
    <w:p w14:paraId="27492341" w14:textId="77777777" w:rsidR="00962E93" w:rsidRDefault="00962E93"/>
    <w:p w14:paraId="3F098072" w14:textId="77777777" w:rsidR="00962E93" w:rsidRDefault="00962E93"/>
    <w:p w14:paraId="672C9061" w14:textId="77777777" w:rsidR="00962E93" w:rsidRDefault="00962E93"/>
    <w:p w14:paraId="610409C4" w14:textId="77777777" w:rsidR="00962E93" w:rsidRDefault="00962E93"/>
    <w:p w14:paraId="7466D94A" w14:textId="77777777" w:rsidR="00F641A6" w:rsidRDefault="00F641A6" w:rsidP="00AB4818">
      <w:pPr>
        <w:pStyle w:val="p1"/>
        <w:spacing w:line="360" w:lineRule="auto"/>
        <w:divId w:val="1550800706"/>
        <w:rPr>
          <w:rStyle w:val="s1"/>
          <w:rFonts w:ascii="Arial" w:hAnsi="Arial" w:cs="Arial"/>
          <w:sz w:val="24"/>
          <w:szCs w:val="24"/>
        </w:rPr>
      </w:pPr>
    </w:p>
    <w:p w14:paraId="40525830" w14:textId="77777777" w:rsidR="00F641A6" w:rsidRDefault="00F641A6" w:rsidP="00AB4818">
      <w:pPr>
        <w:pStyle w:val="p1"/>
        <w:spacing w:line="360" w:lineRule="auto"/>
        <w:divId w:val="1550800706"/>
        <w:rPr>
          <w:rStyle w:val="s1"/>
          <w:rFonts w:ascii="Arial" w:hAnsi="Arial" w:cs="Arial"/>
          <w:sz w:val="24"/>
          <w:szCs w:val="24"/>
        </w:rPr>
      </w:pPr>
    </w:p>
    <w:p w14:paraId="5DF1345A" w14:textId="77777777" w:rsidR="00F641A6" w:rsidRDefault="00F641A6" w:rsidP="00AB4818">
      <w:pPr>
        <w:pStyle w:val="p1"/>
        <w:spacing w:line="360" w:lineRule="auto"/>
        <w:divId w:val="1550800706"/>
        <w:rPr>
          <w:rStyle w:val="s1"/>
          <w:rFonts w:ascii="Arial" w:hAnsi="Arial" w:cs="Arial"/>
          <w:sz w:val="24"/>
          <w:szCs w:val="24"/>
        </w:rPr>
      </w:pPr>
    </w:p>
    <w:p w14:paraId="31B7CEC4" w14:textId="77777777" w:rsidR="00B052EA" w:rsidRDefault="00B052EA" w:rsidP="00B052EA">
      <w:pPr>
        <w:pStyle w:val="li1"/>
        <w:divId w:val="703139702"/>
        <w:rPr>
          <w:rStyle w:val="s1"/>
          <w:rFonts w:eastAsia="Times New Roman"/>
        </w:rPr>
      </w:pPr>
    </w:p>
    <w:p w14:paraId="2F81D2C8" w14:textId="77777777" w:rsidR="00B931D4" w:rsidRDefault="00B931D4" w:rsidP="00B052EA">
      <w:pPr>
        <w:pStyle w:val="li1"/>
        <w:divId w:val="703139702"/>
        <w:rPr>
          <w:rStyle w:val="s1"/>
          <w:rFonts w:eastAsia="Times New Roman"/>
        </w:rPr>
      </w:pPr>
    </w:p>
    <w:p w14:paraId="2183DAFC" w14:textId="4CF2285B" w:rsidR="00B931D4" w:rsidRDefault="00B931D4" w:rsidP="00B931D4">
      <w:pPr>
        <w:pStyle w:val="li1"/>
        <w:spacing w:line="360" w:lineRule="auto"/>
        <w:divId w:val="703139702"/>
        <w:rPr>
          <w:rStyle w:val="s1"/>
          <w:rFonts w:ascii="Arial" w:eastAsia="Times New Roman" w:hAnsi="Arial" w:cs="Arial"/>
          <w:sz w:val="24"/>
          <w:szCs w:val="24"/>
        </w:rPr>
      </w:pPr>
      <w:r w:rsidRPr="00B931D4">
        <w:rPr>
          <w:rStyle w:val="s1"/>
          <w:rFonts w:ascii="Arial" w:eastAsia="Times New Roman" w:hAnsi="Arial" w:cs="Arial"/>
          <w:sz w:val="24"/>
          <w:szCs w:val="24"/>
        </w:rPr>
        <w:lastRenderedPageBreak/>
        <w:t>This assignment will be evaluating voluntary or employment opportunities which relate to my future profession. The career I wish to pursue in the long term is a career within the police, as such when evaluating options, I must consider opportunities that would help me pursue a career in this area. My university offered opportunities to help gain experience in the field, the opportunity I undertook was working with Saint John Ambulance at the Help Point. I undertook independent research before choosing my volunteering opportunity. An opportunity that I considered was Safer Wales.</w:t>
      </w:r>
    </w:p>
    <w:p w14:paraId="7241449D" w14:textId="77777777" w:rsidR="00B931D4" w:rsidRPr="00B931D4" w:rsidRDefault="00B931D4" w:rsidP="00B931D4">
      <w:pPr>
        <w:pStyle w:val="li1"/>
        <w:spacing w:line="360" w:lineRule="auto"/>
        <w:divId w:val="703139702"/>
        <w:rPr>
          <w:rStyle w:val="s1"/>
          <w:rFonts w:ascii="Arial" w:eastAsia="Times New Roman" w:hAnsi="Arial" w:cs="Arial"/>
          <w:sz w:val="24"/>
          <w:szCs w:val="24"/>
        </w:rPr>
      </w:pPr>
    </w:p>
    <w:p w14:paraId="5A74BA54" w14:textId="77777777" w:rsidR="00B931D4" w:rsidRDefault="00B931D4" w:rsidP="00B931D4">
      <w:pPr>
        <w:pStyle w:val="li1"/>
        <w:spacing w:line="360" w:lineRule="auto"/>
        <w:divId w:val="703139702"/>
        <w:rPr>
          <w:rStyle w:val="s1"/>
          <w:rFonts w:ascii="Arial" w:eastAsia="Times New Roman" w:hAnsi="Arial" w:cs="Arial"/>
          <w:sz w:val="24"/>
          <w:szCs w:val="24"/>
        </w:rPr>
      </w:pPr>
      <w:r w:rsidRPr="00B931D4">
        <w:rPr>
          <w:rStyle w:val="s1"/>
          <w:rFonts w:ascii="Arial" w:eastAsia="Times New Roman" w:hAnsi="Arial" w:cs="Arial"/>
          <w:sz w:val="24"/>
          <w:szCs w:val="24"/>
        </w:rPr>
        <w:t>Safer Wales is an organisation that works with groups of people who may not always be recognised as victims in society; a group that Safer Wales works with that represents this is men. This is because Safer Wales advocates that domestic abuse can happen to anyone (Safer Wales, 2024).  Saint John Ambulance believes they are an organisation “that steps forward in the moments that matter, to save lives and keep communities safe. We are a market leader in the provision of workplace training, first aid supplies and event and ambulance service” (Saint John Ambulance, 2024). Safer Wales would allow me the opportunity to work with vulnerable victims in a professional capacity which would be valuable experience, giving me exposure to real life situations and help me develop skills that I could take into a career in the police. However, following my considerations, I decided to work with Saint John Ambulance as I believed I would not only work with vulnerable victims in a professional capacity but also allow me to work with police officers whom I could also gain first-hand experience from.</w:t>
      </w:r>
    </w:p>
    <w:p w14:paraId="6BF6BC31" w14:textId="77777777" w:rsidR="00B931D4" w:rsidRPr="00B931D4" w:rsidRDefault="00B931D4" w:rsidP="00B931D4">
      <w:pPr>
        <w:pStyle w:val="li1"/>
        <w:spacing w:line="360" w:lineRule="auto"/>
        <w:divId w:val="703139702"/>
        <w:rPr>
          <w:rStyle w:val="s1"/>
          <w:rFonts w:ascii="Arial" w:eastAsia="Times New Roman" w:hAnsi="Arial" w:cs="Arial"/>
          <w:sz w:val="24"/>
          <w:szCs w:val="24"/>
        </w:rPr>
      </w:pPr>
    </w:p>
    <w:p w14:paraId="4B1D1EFA" w14:textId="77777777" w:rsidR="00B931D4" w:rsidRDefault="00B931D4" w:rsidP="00B931D4">
      <w:pPr>
        <w:pStyle w:val="li1"/>
        <w:spacing w:line="360" w:lineRule="auto"/>
        <w:divId w:val="703139702"/>
        <w:rPr>
          <w:rStyle w:val="s1"/>
          <w:rFonts w:ascii="Arial" w:eastAsia="Times New Roman" w:hAnsi="Arial" w:cs="Arial"/>
          <w:sz w:val="24"/>
          <w:szCs w:val="24"/>
        </w:rPr>
      </w:pPr>
      <w:r w:rsidRPr="00B931D4">
        <w:rPr>
          <w:rStyle w:val="s1"/>
          <w:rFonts w:ascii="Arial" w:eastAsia="Times New Roman" w:hAnsi="Arial" w:cs="Arial"/>
          <w:sz w:val="24"/>
          <w:szCs w:val="24"/>
        </w:rPr>
        <w:t>The Saint John Ambulance building, known as the Help Point, is a "specialist treatment facility within Swansea city centre, which provides care to vulnerable people who require treatment as a result of accidents, injuries, or violent attacks - often as a consequence of excessive alcohol consumption" (Saint John Ambulance, 2024). I conducted my volunteering by signing up for shifts that took place weekly on "Wednesday and Saturday from 10 pm until 4 am" (South Wales Police, 2024). Attending these shifts were a variety of staff such as police officers, paramedics, nurses and volunteers. The Help Point aims to take pressure off of hospitals in the NHS during times when people consume alcohol.</w:t>
      </w:r>
    </w:p>
    <w:p w14:paraId="23049155" w14:textId="77777777" w:rsidR="00B931D4" w:rsidRPr="00B931D4" w:rsidRDefault="00B931D4" w:rsidP="00B931D4">
      <w:pPr>
        <w:pStyle w:val="li1"/>
        <w:spacing w:line="360" w:lineRule="auto"/>
        <w:divId w:val="703139702"/>
        <w:rPr>
          <w:rStyle w:val="s1"/>
          <w:rFonts w:ascii="Arial" w:eastAsia="Times New Roman" w:hAnsi="Arial" w:cs="Arial"/>
          <w:sz w:val="24"/>
          <w:szCs w:val="24"/>
        </w:rPr>
      </w:pPr>
    </w:p>
    <w:p w14:paraId="373A3D54" w14:textId="77777777" w:rsidR="00B931D4" w:rsidRPr="00B931D4" w:rsidRDefault="00B931D4" w:rsidP="00B931D4">
      <w:pPr>
        <w:pStyle w:val="li1"/>
        <w:spacing w:line="360" w:lineRule="auto"/>
        <w:divId w:val="703139702"/>
        <w:rPr>
          <w:rStyle w:val="s1"/>
          <w:rFonts w:ascii="Arial" w:eastAsia="Times New Roman" w:hAnsi="Arial" w:cs="Arial"/>
          <w:sz w:val="24"/>
          <w:szCs w:val="24"/>
        </w:rPr>
      </w:pPr>
      <w:r w:rsidRPr="00B931D4">
        <w:rPr>
          <w:rStyle w:val="s1"/>
          <w:rFonts w:ascii="Arial" w:eastAsia="Times New Roman" w:hAnsi="Arial" w:cs="Arial"/>
          <w:sz w:val="24"/>
          <w:szCs w:val="24"/>
        </w:rPr>
        <w:lastRenderedPageBreak/>
        <w:t xml:space="preserve">The role I would have at the Help Point would be a Police Student Volunteer (PSV). There would be a minimum of three PSVs usually on each team with each PSV within the team undertaking a different role. This gave me the opportunity to work in different ways and gain different experiences depending on my role. There would be a radio operator who was in charge of liaising with the Help Point, and advising of the team's status, location, information about patients and whether the Help Point needed to be prepared for an incoming patient. There would be a volunteer in charge of the medical bag. Their responsibility was to carry the bag and provide necessary supplies to the team when out on a call but also keep it equipped with items such as flip flops, water bottles, foil blanket and a sick basin. Another volunteer would be the wheelchair assistant. This individual would aid some patients who may be incapable of walking back to the help point, making sure the patients do not fall out on their way back </w:t>
      </w:r>
      <w:r w:rsidRPr="00B931D4">
        <w:rPr>
          <w:rStyle w:val="s1"/>
          <w:rFonts w:ascii="Tahoma" w:eastAsia="Times New Roman" w:hAnsi="Tahoma" w:cs="Tahoma"/>
          <w:sz w:val="24"/>
          <w:szCs w:val="24"/>
        </w:rPr>
        <w:t>﻿</w:t>
      </w:r>
      <w:r w:rsidRPr="00B931D4">
        <w:rPr>
          <w:rStyle w:val="s1"/>
          <w:rFonts w:ascii="Arial" w:eastAsia="Times New Roman" w:hAnsi="Arial" w:cs="Arial"/>
          <w:sz w:val="24"/>
          <w:szCs w:val="24"/>
        </w:rPr>
        <w:t>to the Help Point. All volunteers have the responsibility of liaising with the public in a friendly manner, in doing so they must be both responsible and respectful.</w:t>
      </w:r>
    </w:p>
    <w:p w14:paraId="504F978E" w14:textId="77777777" w:rsidR="00B931D4" w:rsidRDefault="00B931D4" w:rsidP="00B931D4">
      <w:pPr>
        <w:pStyle w:val="li1"/>
        <w:spacing w:line="360" w:lineRule="auto"/>
        <w:divId w:val="703139702"/>
        <w:rPr>
          <w:rStyle w:val="s1"/>
          <w:rFonts w:ascii="Arial" w:eastAsia="Times New Roman" w:hAnsi="Arial" w:cs="Arial"/>
          <w:sz w:val="24"/>
          <w:szCs w:val="24"/>
        </w:rPr>
      </w:pPr>
      <w:r w:rsidRPr="00B931D4">
        <w:rPr>
          <w:rStyle w:val="s1"/>
          <w:rFonts w:ascii="Arial" w:eastAsia="Times New Roman" w:hAnsi="Arial" w:cs="Arial"/>
          <w:sz w:val="24"/>
          <w:szCs w:val="24"/>
        </w:rPr>
        <w:t xml:space="preserve">Before my time at the Help Point, I set out three clear objectives that I wanted to achieve during my experience. The first being to improve my public rapport, the second being to improve teamwork and the last was to improve my perspective of how the police may operate. </w:t>
      </w:r>
    </w:p>
    <w:p w14:paraId="46EB7A1C" w14:textId="77777777" w:rsidR="00B931D4" w:rsidRPr="00B931D4" w:rsidRDefault="00B931D4" w:rsidP="00B931D4">
      <w:pPr>
        <w:pStyle w:val="li1"/>
        <w:spacing w:line="360" w:lineRule="auto"/>
        <w:divId w:val="703139702"/>
        <w:rPr>
          <w:rStyle w:val="s1"/>
          <w:rFonts w:ascii="Arial" w:eastAsia="Times New Roman" w:hAnsi="Arial" w:cs="Arial"/>
          <w:sz w:val="24"/>
          <w:szCs w:val="24"/>
        </w:rPr>
      </w:pPr>
    </w:p>
    <w:p w14:paraId="18760CD6" w14:textId="77777777" w:rsidR="00B931D4" w:rsidRDefault="00B931D4" w:rsidP="00B931D4">
      <w:pPr>
        <w:pStyle w:val="li1"/>
        <w:spacing w:line="360" w:lineRule="auto"/>
        <w:divId w:val="703139702"/>
        <w:rPr>
          <w:rStyle w:val="s1"/>
          <w:rFonts w:ascii="Arial" w:eastAsia="Times New Roman" w:hAnsi="Arial" w:cs="Arial"/>
          <w:sz w:val="24"/>
          <w:szCs w:val="24"/>
        </w:rPr>
      </w:pPr>
      <w:r w:rsidRPr="00B931D4">
        <w:rPr>
          <w:rStyle w:val="s1"/>
          <w:rFonts w:ascii="Arial" w:eastAsia="Times New Roman" w:hAnsi="Arial" w:cs="Arial"/>
          <w:sz w:val="24"/>
          <w:szCs w:val="24"/>
        </w:rPr>
        <w:t>First of all, it must be established what is a rapport. Rapport is having "a good understanding of someone and an ability to communicate well with them" (Cambridge Dictionary, 2024). In essence, rapport is a very important skill to be able to use in everyday life. The police especially believe it to be important. They believe that "building rapport has been shown to be an important way to improve the accuracy and amount of information elicited from victims and witnesses." (College of Policing, 2020). When considering this, the police want an officer to think about the bigger picture, not what is just directly in front of you. By building a good rapport with the public, police officers will aid the public to feel more at ease with them, hopefully meaning that they will be more comfortable discussing crucial information with officers.</w:t>
      </w:r>
    </w:p>
    <w:p w14:paraId="05DEB786" w14:textId="77777777" w:rsidR="00B931D4" w:rsidRPr="00B931D4" w:rsidRDefault="00B931D4" w:rsidP="00B931D4">
      <w:pPr>
        <w:pStyle w:val="li1"/>
        <w:spacing w:line="360" w:lineRule="auto"/>
        <w:divId w:val="703139702"/>
        <w:rPr>
          <w:rStyle w:val="s1"/>
          <w:rFonts w:ascii="Arial" w:eastAsia="Times New Roman" w:hAnsi="Arial" w:cs="Arial"/>
          <w:sz w:val="24"/>
          <w:szCs w:val="24"/>
        </w:rPr>
      </w:pPr>
    </w:p>
    <w:p w14:paraId="03D736F3" w14:textId="77777777" w:rsidR="00B931D4" w:rsidRDefault="00B931D4" w:rsidP="00B931D4">
      <w:pPr>
        <w:pStyle w:val="li1"/>
        <w:spacing w:line="360" w:lineRule="auto"/>
        <w:divId w:val="703139702"/>
        <w:rPr>
          <w:rStyle w:val="s1"/>
          <w:rFonts w:ascii="Arial" w:eastAsia="Times New Roman" w:hAnsi="Arial" w:cs="Arial"/>
          <w:sz w:val="24"/>
          <w:szCs w:val="24"/>
        </w:rPr>
      </w:pPr>
      <w:r w:rsidRPr="00B931D4">
        <w:rPr>
          <w:rStyle w:val="s1"/>
          <w:rFonts w:ascii="Arial" w:eastAsia="Times New Roman" w:hAnsi="Arial" w:cs="Arial"/>
          <w:sz w:val="24"/>
          <w:szCs w:val="24"/>
        </w:rPr>
        <w:t xml:space="preserve">The first objective I’ll be discussing is improving my public rapport. During my time volunteering I found that I had become more effective when communicating with the public in a public environment. An example of this was during an incident outside a </w:t>
      </w:r>
      <w:r w:rsidRPr="00B931D4">
        <w:rPr>
          <w:rStyle w:val="s1"/>
          <w:rFonts w:ascii="Arial" w:eastAsia="Times New Roman" w:hAnsi="Arial" w:cs="Arial"/>
          <w:sz w:val="24"/>
          <w:szCs w:val="24"/>
        </w:rPr>
        <w:lastRenderedPageBreak/>
        <w:t>bar where a gentleman was sitting just outside after he passed out in the toilet. The doorman was not fully aware as to why this had happened. I was able to engage in conversation with the gentleman, building a rapport with him and in turn, he felt comfortable discussing the event with me, and the facts became clear. He was a diabetic and he had not eaten much that day, as a result, he passed out in the toilet due to having low sugar levels. After our conversation, he was drinking orange juice and appeared to be coherent with his sentences, he refused help and after assessing the situation, I believed the gentleman did not need to be assisted further. Building a rapport with this gentleman allowed me to establish key facts and deal with the matter appropriately. In future scenarios, I will always think about other possibilities as there could be any number of factors that could be of influence. This would be useful in the police as they will often come across situations where rapport is important to deal with public interactions.</w:t>
      </w:r>
    </w:p>
    <w:p w14:paraId="64CC90E7" w14:textId="77777777" w:rsidR="00B931D4" w:rsidRPr="00B931D4" w:rsidRDefault="00B931D4" w:rsidP="00B931D4">
      <w:pPr>
        <w:pStyle w:val="li1"/>
        <w:spacing w:line="360" w:lineRule="auto"/>
        <w:divId w:val="703139702"/>
        <w:rPr>
          <w:rStyle w:val="s1"/>
          <w:rFonts w:ascii="Arial" w:eastAsia="Times New Roman" w:hAnsi="Arial" w:cs="Arial"/>
          <w:sz w:val="24"/>
          <w:szCs w:val="24"/>
        </w:rPr>
      </w:pPr>
    </w:p>
    <w:p w14:paraId="7263CD82" w14:textId="77777777" w:rsidR="00B931D4" w:rsidRDefault="00B931D4" w:rsidP="00B931D4">
      <w:pPr>
        <w:pStyle w:val="li1"/>
        <w:spacing w:line="360" w:lineRule="auto"/>
        <w:divId w:val="703139702"/>
        <w:rPr>
          <w:rStyle w:val="s1"/>
          <w:rFonts w:ascii="Arial" w:eastAsia="Times New Roman" w:hAnsi="Arial" w:cs="Arial"/>
          <w:sz w:val="24"/>
          <w:szCs w:val="24"/>
        </w:rPr>
      </w:pPr>
      <w:r w:rsidRPr="00B931D4">
        <w:rPr>
          <w:rStyle w:val="s1"/>
          <w:rFonts w:ascii="Arial" w:eastAsia="Times New Roman" w:hAnsi="Arial" w:cs="Arial"/>
          <w:sz w:val="24"/>
          <w:szCs w:val="24"/>
        </w:rPr>
        <w:t>The next objective to be discussed is improving my teamwork. Teamwork is "the activity of working together in a group with other people, especially when this is successful" (Cambridge Dictionary, 2024). Essentially, there are several people’s opinions to take into account when operating as a team and each team member must work as a unit because their own actions have repercussions on the group’s performance. In terms of policing, they believe team members should "influence and negotiate in order to achieve outcomes for everyone and not just focus efforts on our own immediate environment" (College of Policing, 2024). When dealing with teamwork the bigger picture must be considered at all times.</w:t>
      </w:r>
    </w:p>
    <w:p w14:paraId="22414C2D" w14:textId="77777777" w:rsidR="00B931D4" w:rsidRPr="00B931D4" w:rsidRDefault="00B931D4" w:rsidP="00B931D4">
      <w:pPr>
        <w:pStyle w:val="li1"/>
        <w:spacing w:line="360" w:lineRule="auto"/>
        <w:divId w:val="703139702"/>
        <w:rPr>
          <w:rStyle w:val="s1"/>
          <w:rFonts w:ascii="Arial" w:eastAsia="Times New Roman" w:hAnsi="Arial" w:cs="Arial"/>
          <w:sz w:val="24"/>
          <w:szCs w:val="24"/>
        </w:rPr>
      </w:pPr>
    </w:p>
    <w:p w14:paraId="79CFEE22" w14:textId="0FEE7A47" w:rsidR="00B931D4" w:rsidRDefault="00B931D4" w:rsidP="00B931D4">
      <w:pPr>
        <w:pStyle w:val="li1"/>
        <w:spacing w:line="360" w:lineRule="auto"/>
        <w:divId w:val="703139702"/>
        <w:rPr>
          <w:rStyle w:val="s1"/>
          <w:rFonts w:ascii="Arial" w:eastAsia="Times New Roman" w:hAnsi="Arial" w:cs="Arial"/>
          <w:sz w:val="24"/>
          <w:szCs w:val="24"/>
        </w:rPr>
      </w:pPr>
      <w:r w:rsidRPr="00B931D4">
        <w:rPr>
          <w:rStyle w:val="s1"/>
          <w:rFonts w:ascii="Arial" w:eastAsia="Times New Roman" w:hAnsi="Arial" w:cs="Arial"/>
          <w:sz w:val="24"/>
          <w:szCs w:val="24"/>
        </w:rPr>
        <w:t xml:space="preserve">During my time at the Help Point, my teamwork skills were certainly improved. An example of my teamwork was during an encounter with a female who was found on the floor with her friends taking care of her. The friends claim she was pushed over by another female at the taxi rank following a night out. The police told me and other members of the PSV team that the offender had been arrested. My team assessed the patient and covered her lower body in a tin foil blanket and had her head supported until further assistance from the paramedics arrived. The patient attempted to sit up and unfortunately fell back and banged her head. The paramedics came to the scene to assess her, eventually getting her into the wheelchair and taking her into the ambulance for care. During this time, my team </w:t>
      </w:r>
      <w:r w:rsidRPr="00B931D4">
        <w:rPr>
          <w:rStyle w:val="s1"/>
          <w:rFonts w:ascii="Arial" w:eastAsia="Times New Roman" w:hAnsi="Arial" w:cs="Arial"/>
          <w:sz w:val="24"/>
          <w:szCs w:val="24"/>
        </w:rPr>
        <w:lastRenderedPageBreak/>
        <w:t xml:space="preserve">worked together as a team effectively using team skills such as; effective communication, problem solving, sensitivity, and assertiveness. In terms of communication, we as a team effectively communicated with the patient, the patient's friends, the police and the paramedics, making them aware of what happened. In terms of problem </w:t>
      </w:r>
      <w:r w:rsidRPr="00B931D4">
        <w:rPr>
          <w:rStyle w:val="s1"/>
          <w:rFonts w:ascii="Arial" w:eastAsia="Times New Roman" w:hAnsi="Arial" w:cs="Arial"/>
          <w:sz w:val="24"/>
          <w:szCs w:val="24"/>
        </w:rPr>
        <w:t>solving,</w:t>
      </w:r>
      <w:r w:rsidRPr="00B931D4">
        <w:rPr>
          <w:rStyle w:val="s1"/>
          <w:rFonts w:ascii="Arial" w:eastAsia="Times New Roman" w:hAnsi="Arial" w:cs="Arial"/>
          <w:sz w:val="24"/>
          <w:szCs w:val="24"/>
        </w:rPr>
        <w:t xml:space="preserve"> we decided as a team that the patient should not be moved and should be covered in a foil blanket to preserve the patient's body heat. As far as sensitivity we as a team were sensitive towards the patient's friends in a friendly and professional manner because they had seen their friend injured. As a team, we were assertive as we made concise decisions and acted promptly when decision making. By working as a team, the situation was dealt with effectively. These are skills that I will continue to develop and will be used frequently in the role of a police officer.</w:t>
      </w:r>
    </w:p>
    <w:p w14:paraId="255CE70E" w14:textId="77777777" w:rsidR="00B931D4" w:rsidRPr="00B931D4" w:rsidRDefault="00B931D4" w:rsidP="00B931D4">
      <w:pPr>
        <w:pStyle w:val="li1"/>
        <w:spacing w:line="360" w:lineRule="auto"/>
        <w:divId w:val="703139702"/>
        <w:rPr>
          <w:rStyle w:val="s1"/>
          <w:rFonts w:ascii="Arial" w:eastAsia="Times New Roman" w:hAnsi="Arial" w:cs="Arial"/>
          <w:sz w:val="24"/>
          <w:szCs w:val="24"/>
        </w:rPr>
      </w:pPr>
    </w:p>
    <w:p w14:paraId="38EF7C92" w14:textId="2CA2B37C" w:rsidR="00B931D4" w:rsidRDefault="00B931D4" w:rsidP="00B931D4">
      <w:pPr>
        <w:pStyle w:val="li1"/>
        <w:spacing w:line="360" w:lineRule="auto"/>
        <w:divId w:val="703139702"/>
        <w:rPr>
          <w:rStyle w:val="s1"/>
          <w:rFonts w:ascii="Arial" w:eastAsia="Times New Roman" w:hAnsi="Arial" w:cs="Arial"/>
          <w:sz w:val="24"/>
          <w:szCs w:val="24"/>
        </w:rPr>
      </w:pPr>
      <w:r w:rsidRPr="00B931D4">
        <w:rPr>
          <w:rStyle w:val="s1"/>
          <w:rFonts w:ascii="Arial" w:eastAsia="Times New Roman" w:hAnsi="Arial" w:cs="Arial"/>
          <w:sz w:val="24"/>
          <w:szCs w:val="24"/>
        </w:rPr>
        <w:t>The last objective I had during my volunteering was to improve my perspective of how the police may operate. The police have significant power as they are able to make arrests. If the police wish to make an arrest, they must have</w:t>
      </w:r>
      <w:r>
        <w:rPr>
          <w:rStyle w:val="s1"/>
          <w:rFonts w:ascii="Arial" w:eastAsia="Times New Roman" w:hAnsi="Arial" w:cs="Arial"/>
          <w:sz w:val="24"/>
          <w:szCs w:val="24"/>
        </w:rPr>
        <w:t xml:space="preserve"> “</w:t>
      </w:r>
      <w:r w:rsidRPr="00B931D4">
        <w:rPr>
          <w:rStyle w:val="s1"/>
          <w:rFonts w:ascii="Arial" w:eastAsia="Times New Roman" w:hAnsi="Arial" w:cs="Arial"/>
          <w:sz w:val="24"/>
          <w:szCs w:val="24"/>
        </w:rPr>
        <w:t>reasonable grounds to suspect you're involved in a crime for which your arrest is necessary. The police have powers to arrest you anywhere and at any time, including on the street, at home or at work." (UK Government, 2024). These powers must be used appropriately, especially when handling members of the public who are perceived as intoxicated. If the police arrest someone they perceive to be drunk and incapable then “officers should treat that person as drunk and incapable. Drunk and incapable individuals are in need of medical assistance in hospital and officers should call an ambulance immediately" (College of Policing, 2021). However, the Help Point, as stated before takes some responsibility away from hospitals and so the police would bring people in a drunk person to the Help Point.</w:t>
      </w:r>
    </w:p>
    <w:p w14:paraId="564F1D16" w14:textId="77777777" w:rsidR="00B931D4" w:rsidRPr="00B931D4" w:rsidRDefault="00B931D4" w:rsidP="00B931D4">
      <w:pPr>
        <w:pStyle w:val="li1"/>
        <w:spacing w:line="360" w:lineRule="auto"/>
        <w:divId w:val="703139702"/>
        <w:rPr>
          <w:rStyle w:val="s1"/>
          <w:rFonts w:ascii="Arial" w:eastAsia="Times New Roman" w:hAnsi="Arial" w:cs="Arial"/>
          <w:sz w:val="24"/>
          <w:szCs w:val="24"/>
        </w:rPr>
      </w:pPr>
    </w:p>
    <w:p w14:paraId="568ACE5F" w14:textId="77777777" w:rsidR="00B931D4" w:rsidRDefault="00B931D4" w:rsidP="00B931D4">
      <w:pPr>
        <w:pStyle w:val="li1"/>
        <w:spacing w:line="360" w:lineRule="auto"/>
        <w:divId w:val="703139702"/>
        <w:rPr>
          <w:rStyle w:val="s1"/>
          <w:rFonts w:ascii="Arial" w:eastAsia="Times New Roman" w:hAnsi="Arial" w:cs="Arial"/>
          <w:sz w:val="24"/>
          <w:szCs w:val="24"/>
        </w:rPr>
      </w:pPr>
      <w:r w:rsidRPr="00B931D4">
        <w:rPr>
          <w:rStyle w:val="s1"/>
          <w:rFonts w:ascii="Arial" w:eastAsia="Times New Roman" w:hAnsi="Arial" w:cs="Arial"/>
          <w:sz w:val="24"/>
          <w:szCs w:val="24"/>
        </w:rPr>
        <w:t xml:space="preserve">During my time at the Help Point, I felt as though I improved my perspective of how the police may operate. Since I witnessed the police receive calls for those who needed help, and officers dealing with drunk members of the public. An example of this was during an encounter with an intoxicated woman who had fallen over and lost her phone and purse. The woman only possessed a key and ID. As PSVs, my team and I assessed the member of the public to see if there were any cuts or bruises or if she felt any pain. The patient did not feel any pain and we did not see any signs of </w:t>
      </w:r>
      <w:r w:rsidRPr="00B931D4">
        <w:rPr>
          <w:rStyle w:val="s1"/>
          <w:rFonts w:ascii="Arial" w:eastAsia="Times New Roman" w:hAnsi="Arial" w:cs="Arial"/>
          <w:sz w:val="24"/>
          <w:szCs w:val="24"/>
        </w:rPr>
        <w:lastRenderedPageBreak/>
        <w:t>injury, as such this became a police matter. This is because the PSVs were there to offer medical assistance and the police were responsible for the patient's welfare as the patient was intoxicated. After assessing the situation, the police drove the patient home for her own safety. We as a team knew our responsibility as PSVs and understood where the police’s role came in during this encounter.</w:t>
      </w:r>
    </w:p>
    <w:p w14:paraId="24A777B5" w14:textId="77777777" w:rsidR="00B931D4" w:rsidRPr="00B931D4" w:rsidRDefault="00B931D4" w:rsidP="00B931D4">
      <w:pPr>
        <w:pStyle w:val="li1"/>
        <w:spacing w:line="360" w:lineRule="auto"/>
        <w:divId w:val="703139702"/>
        <w:rPr>
          <w:rStyle w:val="s1"/>
          <w:rFonts w:ascii="Arial" w:eastAsia="Times New Roman" w:hAnsi="Arial" w:cs="Arial"/>
          <w:sz w:val="24"/>
          <w:szCs w:val="24"/>
        </w:rPr>
      </w:pPr>
    </w:p>
    <w:p w14:paraId="261BEA7B" w14:textId="1A21C677" w:rsidR="00B931D4" w:rsidRDefault="00B931D4" w:rsidP="00B931D4">
      <w:pPr>
        <w:pStyle w:val="li1"/>
        <w:spacing w:line="360" w:lineRule="auto"/>
        <w:divId w:val="703139702"/>
        <w:rPr>
          <w:rStyle w:val="s1"/>
          <w:rFonts w:ascii="Arial" w:eastAsia="Times New Roman" w:hAnsi="Arial" w:cs="Arial"/>
          <w:sz w:val="24"/>
          <w:szCs w:val="24"/>
        </w:rPr>
      </w:pPr>
      <w:r w:rsidRPr="00B931D4">
        <w:rPr>
          <w:rStyle w:val="s1"/>
          <w:rFonts w:ascii="Arial" w:eastAsia="Times New Roman" w:hAnsi="Arial" w:cs="Arial"/>
          <w:sz w:val="24"/>
          <w:szCs w:val="24"/>
        </w:rPr>
        <w:t>Another way I witnessed the police co-ordinating themselves, was to effectively work with other services, such as the paramedics. An example of this was when the police spoke with paramedics regarding an intoxicated woman before they eventually took her back to the cells. This was due to the Help Point being unable to help the intoxicated female further as the Help Point was due to close. The police communicated with the paramedics to establish what had happened, they then decided to take the patient back to the cells for her own safety, to sleep off the effects of the alcohol. From this, I was able to see the way the police operated and in future, I will continue to observe how the police interact with other services throughout my education. This will be beneficial to me as it will allow me to continue watching how the organisations work together, which in turn would benefit me in my future career, as I will understand how the organisations can be of assistance to each other.</w:t>
      </w:r>
    </w:p>
    <w:p w14:paraId="2AC5D391" w14:textId="77777777" w:rsidR="00B931D4" w:rsidRPr="00B931D4" w:rsidRDefault="00B931D4" w:rsidP="00B931D4">
      <w:pPr>
        <w:pStyle w:val="li1"/>
        <w:spacing w:line="360" w:lineRule="auto"/>
        <w:divId w:val="703139702"/>
        <w:rPr>
          <w:rStyle w:val="s1"/>
          <w:rFonts w:ascii="Arial" w:eastAsia="Times New Roman" w:hAnsi="Arial" w:cs="Arial"/>
          <w:sz w:val="24"/>
          <w:szCs w:val="24"/>
        </w:rPr>
      </w:pPr>
    </w:p>
    <w:p w14:paraId="17FF2D9A" w14:textId="77777777" w:rsidR="00B931D4" w:rsidRPr="00B931D4" w:rsidRDefault="00B931D4" w:rsidP="00B931D4">
      <w:pPr>
        <w:pStyle w:val="li1"/>
        <w:spacing w:line="360" w:lineRule="auto"/>
        <w:divId w:val="703139702"/>
        <w:rPr>
          <w:rStyle w:val="s1"/>
          <w:rFonts w:ascii="Arial" w:eastAsia="Times New Roman" w:hAnsi="Arial" w:cs="Arial"/>
          <w:sz w:val="24"/>
          <w:szCs w:val="24"/>
        </w:rPr>
      </w:pPr>
      <w:r w:rsidRPr="00B931D4">
        <w:rPr>
          <w:rStyle w:val="s1"/>
          <w:rFonts w:ascii="Arial" w:eastAsia="Times New Roman" w:hAnsi="Arial" w:cs="Arial"/>
          <w:sz w:val="24"/>
          <w:szCs w:val="24"/>
        </w:rPr>
        <w:t>In terms of the future, although I have completed my required hours, I will continue to volunteer with the help point because I wish to continue to develop the skills I have learnt during my time there. I found that my experience has offered a very insightful look at the objectives I set out during this time. It will also show any future employer that I have a key interest and experience in this field and have seen the police operate in person, which could give me a better chance of gaining employment.</w:t>
      </w:r>
    </w:p>
    <w:p w14:paraId="21BD5BD4" w14:textId="14A42347" w:rsidR="00F641A6" w:rsidRPr="00B931D4" w:rsidRDefault="00B931D4" w:rsidP="00B931D4">
      <w:pPr>
        <w:pStyle w:val="li1"/>
        <w:spacing w:line="360" w:lineRule="auto"/>
        <w:divId w:val="703139702"/>
        <w:rPr>
          <w:rFonts w:ascii="Arial" w:eastAsia="Times New Roman" w:hAnsi="Arial" w:cs="Arial"/>
          <w:sz w:val="24"/>
          <w:szCs w:val="24"/>
        </w:rPr>
      </w:pPr>
      <w:r w:rsidRPr="00B931D4">
        <w:rPr>
          <w:rStyle w:val="s1"/>
          <w:rFonts w:ascii="Arial" w:eastAsia="Times New Roman" w:hAnsi="Arial" w:cs="Arial"/>
          <w:sz w:val="24"/>
          <w:szCs w:val="24"/>
        </w:rPr>
        <w:t>In conclusion, during my time volunteering at the Help Point over the last couple of months, I believe I have gained a lot of experience. It has allowed me to gain a better perspective on how to handle the public and how to build a rapport with members of the public in a professional capacity. As well as this, it has given me the necessary exposure to the policing world that I have been looking for, and in doing so has given me the confidence of wanting to pursue a career in the police. On top of this, I feel as though I have learnt and developed many skills during this time, that I will continue to retain and improve upon in the future</w:t>
      </w:r>
      <w:r>
        <w:rPr>
          <w:rStyle w:val="s1"/>
          <w:rFonts w:ascii="Arial" w:eastAsia="Times New Roman" w:hAnsi="Arial" w:cs="Arial"/>
          <w:sz w:val="24"/>
          <w:szCs w:val="24"/>
        </w:rPr>
        <w:t>.</w:t>
      </w:r>
    </w:p>
    <w:sdt>
      <w:sdtPr>
        <w:rPr>
          <w:rFonts w:ascii="Helvetica" w:eastAsiaTheme="minorEastAsia" w:hAnsi="Helvetica" w:cstheme="minorBidi"/>
          <w:color w:val="auto"/>
          <w:sz w:val="18"/>
          <w:szCs w:val="18"/>
        </w:rPr>
        <w:id w:val="-304627053"/>
        <w:docPartObj>
          <w:docPartGallery w:val="Bibliographies"/>
          <w:docPartUnique/>
        </w:docPartObj>
      </w:sdtPr>
      <w:sdtEndPr>
        <w:rPr>
          <w:rFonts w:asciiTheme="minorHAnsi" w:hAnsiTheme="minorHAnsi"/>
          <w:sz w:val="24"/>
          <w:szCs w:val="24"/>
        </w:rPr>
      </w:sdtEndPr>
      <w:sdtContent>
        <w:p w14:paraId="73015EC1" w14:textId="259597C6" w:rsidR="00F641A6" w:rsidRDefault="00F641A6">
          <w:pPr>
            <w:pStyle w:val="Heading1"/>
          </w:pPr>
          <w:r>
            <w:t>Bibliography</w:t>
          </w:r>
        </w:p>
        <w:sdt>
          <w:sdtPr>
            <w:id w:val="111145805"/>
            <w:bibliography/>
          </w:sdtPr>
          <w:sdtContent>
            <w:p w14:paraId="3AAF01D1" w14:textId="77777777" w:rsidR="009E32B9" w:rsidRDefault="00F641A6" w:rsidP="009E32B9">
              <w:pPr>
                <w:pStyle w:val="Bibliography"/>
                <w:ind w:left="720" w:hanging="720"/>
                <w:rPr>
                  <w:noProof/>
                  <w:kern w:val="0"/>
                  <w14:ligatures w14:val="none"/>
                </w:rPr>
              </w:pPr>
              <w:r>
                <w:fldChar w:fldCharType="begin"/>
              </w:r>
              <w:r>
                <w:instrText xml:space="preserve"> BIBLIOGRAPHY </w:instrText>
              </w:r>
              <w:r>
                <w:fldChar w:fldCharType="separate"/>
              </w:r>
              <w:r w:rsidR="009E32B9">
                <w:rPr>
                  <w:noProof/>
                </w:rPr>
                <w:t xml:space="preserve">Cambridge Dictionary. (2024). </w:t>
              </w:r>
              <w:r w:rsidR="009E32B9">
                <w:rPr>
                  <w:i/>
                  <w:iCs/>
                  <w:noProof/>
                </w:rPr>
                <w:t>Rapport</w:t>
              </w:r>
              <w:r w:rsidR="009E32B9">
                <w:rPr>
                  <w:noProof/>
                </w:rPr>
                <w:t>. Retrieved from Cambridge Dictionary: https://dictionary.cambridge.org/dictionary/english/rapport</w:t>
              </w:r>
            </w:p>
            <w:p w14:paraId="66E58790" w14:textId="77777777" w:rsidR="009E32B9" w:rsidRDefault="009E32B9" w:rsidP="009E32B9">
              <w:pPr>
                <w:pStyle w:val="Bibliography"/>
                <w:ind w:left="720" w:hanging="720"/>
                <w:rPr>
                  <w:noProof/>
                </w:rPr>
              </w:pPr>
              <w:r>
                <w:rPr>
                  <w:noProof/>
                </w:rPr>
                <w:t xml:space="preserve">Cambridge Dictionary. (2024). </w:t>
              </w:r>
              <w:r>
                <w:rPr>
                  <w:i/>
                  <w:iCs/>
                  <w:noProof/>
                </w:rPr>
                <w:t>Teamwork</w:t>
              </w:r>
              <w:r>
                <w:rPr>
                  <w:noProof/>
                </w:rPr>
                <w:t>. Retrieved from Cambridge Dictionary: https://dictionary.cambridge.org/dictionary/english/teamwork</w:t>
              </w:r>
            </w:p>
            <w:p w14:paraId="0E8E9AF3" w14:textId="77777777" w:rsidR="009E32B9" w:rsidRDefault="009E32B9" w:rsidP="009E32B9">
              <w:pPr>
                <w:pStyle w:val="Bibliography"/>
                <w:ind w:left="720" w:hanging="720"/>
                <w:rPr>
                  <w:noProof/>
                </w:rPr>
              </w:pPr>
              <w:r>
                <w:rPr>
                  <w:noProof/>
                </w:rPr>
                <w:t xml:space="preserve">College of Policing . (2024). </w:t>
              </w:r>
              <w:r>
                <w:rPr>
                  <w:i/>
                  <w:iCs/>
                  <w:noProof/>
                </w:rPr>
                <w:t>We Are Collaborative</w:t>
              </w:r>
              <w:r>
                <w:rPr>
                  <w:noProof/>
                </w:rPr>
                <w:t>. Retrieved from College of Policing: https://profdev.college.police.uk/competency-values/we-are-collaborative/</w:t>
              </w:r>
            </w:p>
            <w:p w14:paraId="0FDB0484" w14:textId="77777777" w:rsidR="009E32B9" w:rsidRDefault="009E32B9" w:rsidP="009E32B9">
              <w:pPr>
                <w:pStyle w:val="Bibliography"/>
                <w:ind w:left="720" w:hanging="720"/>
                <w:rPr>
                  <w:noProof/>
                </w:rPr>
              </w:pPr>
              <w:r>
                <w:rPr>
                  <w:noProof/>
                </w:rPr>
                <w:t xml:space="preserve">College of Policing. (2020, November 24). </w:t>
              </w:r>
              <w:r>
                <w:rPr>
                  <w:i/>
                  <w:iCs/>
                  <w:noProof/>
                </w:rPr>
                <w:t>Rapport Building</w:t>
              </w:r>
              <w:r>
                <w:rPr>
                  <w:noProof/>
                </w:rPr>
                <w:t>. Retrieved from College of Policing: https://www.college.police.uk/guidance/obtaining-initial-accounts/rapport-building#:~:text=Building%20rapport%20has%20been%20shown,feel%20comfortable%20in%20your%20company</w:t>
              </w:r>
            </w:p>
            <w:p w14:paraId="6049042F" w14:textId="77777777" w:rsidR="009E32B9" w:rsidRDefault="009E32B9" w:rsidP="009E32B9">
              <w:pPr>
                <w:pStyle w:val="Bibliography"/>
                <w:ind w:left="720" w:hanging="720"/>
                <w:rPr>
                  <w:noProof/>
                </w:rPr>
              </w:pPr>
              <w:r>
                <w:rPr>
                  <w:noProof/>
                </w:rPr>
                <w:t xml:space="preserve">College of Policing. (2021). </w:t>
              </w:r>
              <w:r>
                <w:rPr>
                  <w:i/>
                  <w:iCs/>
                  <w:noProof/>
                </w:rPr>
                <w:t>Alcohol and drugs</w:t>
              </w:r>
              <w:r>
                <w:rPr>
                  <w:noProof/>
                </w:rPr>
                <w:t>. Retrieved from College of Policing: https://www.college.police.uk/app/detention-and-custody/detainee-care/alcohol-and-drugs</w:t>
              </w:r>
            </w:p>
            <w:p w14:paraId="6C325CCF" w14:textId="77777777" w:rsidR="009E32B9" w:rsidRDefault="009E32B9" w:rsidP="009E32B9">
              <w:pPr>
                <w:pStyle w:val="Bibliography"/>
                <w:ind w:left="720" w:hanging="720"/>
                <w:rPr>
                  <w:noProof/>
                </w:rPr>
              </w:pPr>
              <w:r>
                <w:rPr>
                  <w:noProof/>
                </w:rPr>
                <w:t xml:space="preserve">Safer Wales . (2024). </w:t>
              </w:r>
              <w:r>
                <w:rPr>
                  <w:i/>
                  <w:iCs/>
                  <w:noProof/>
                </w:rPr>
                <w:t>What we do</w:t>
              </w:r>
              <w:r>
                <w:rPr>
                  <w:noProof/>
                </w:rPr>
                <w:t>. Retrieved from Safer Wales: https://www.saferwales.com/en/what-we-do</w:t>
              </w:r>
            </w:p>
            <w:p w14:paraId="631F53F4" w14:textId="77777777" w:rsidR="009E32B9" w:rsidRDefault="009E32B9" w:rsidP="009E32B9">
              <w:pPr>
                <w:pStyle w:val="Bibliography"/>
                <w:ind w:left="720" w:hanging="720"/>
                <w:rPr>
                  <w:noProof/>
                </w:rPr>
              </w:pPr>
              <w:r>
                <w:rPr>
                  <w:noProof/>
                </w:rPr>
                <w:t xml:space="preserve">Saint John Ambulance. (2024). </w:t>
              </w:r>
              <w:r>
                <w:rPr>
                  <w:i/>
                  <w:iCs/>
                  <w:noProof/>
                </w:rPr>
                <w:t>Swansea Help Point</w:t>
              </w:r>
              <w:r>
                <w:rPr>
                  <w:noProof/>
                </w:rPr>
                <w:t>. Retrieved from Saint John Ambulance: https://www.sjacymru.org.uk/en/page/swansea-help-point</w:t>
              </w:r>
            </w:p>
            <w:p w14:paraId="43E4A111" w14:textId="77777777" w:rsidR="009E32B9" w:rsidRDefault="009E32B9" w:rsidP="009E32B9">
              <w:pPr>
                <w:pStyle w:val="Bibliography"/>
                <w:ind w:left="720" w:hanging="720"/>
                <w:rPr>
                  <w:noProof/>
                </w:rPr>
              </w:pPr>
              <w:r>
                <w:rPr>
                  <w:noProof/>
                </w:rPr>
                <w:t xml:space="preserve">Saint John Ambulance. (2024). </w:t>
              </w:r>
              <w:r>
                <w:rPr>
                  <w:i/>
                  <w:iCs/>
                  <w:noProof/>
                </w:rPr>
                <w:t>What we do</w:t>
              </w:r>
              <w:r>
                <w:rPr>
                  <w:noProof/>
                </w:rPr>
                <w:t>. Retrieved from Saint John Ambulance: https://www.sja.org.uk/what-we-do/</w:t>
              </w:r>
            </w:p>
            <w:p w14:paraId="3503D275" w14:textId="77777777" w:rsidR="009E32B9" w:rsidRDefault="009E32B9" w:rsidP="009E32B9">
              <w:pPr>
                <w:pStyle w:val="Bibliography"/>
                <w:ind w:left="720" w:hanging="720"/>
                <w:rPr>
                  <w:noProof/>
                </w:rPr>
              </w:pPr>
              <w:r>
                <w:rPr>
                  <w:noProof/>
                </w:rPr>
                <w:t xml:space="preserve">South Wales Police. (2024). </w:t>
              </w:r>
              <w:r>
                <w:rPr>
                  <w:i/>
                  <w:iCs/>
                  <w:noProof/>
                </w:rPr>
                <w:t>City centre safety iniatives</w:t>
              </w:r>
              <w:r>
                <w:rPr>
                  <w:noProof/>
                </w:rPr>
                <w:t>. Retrieved from South Wales Police: https://www.south-wales.police.uk/police-forces/south-wales-police/areas/about-us/about-us/city-centre-safety-initiatives/#:~:text=The%20Swansea%20Help%20Point%20is,volunteers%20for%20South%20Wales%20Police.</w:t>
              </w:r>
            </w:p>
            <w:p w14:paraId="6EAD9EB4" w14:textId="77777777" w:rsidR="009E32B9" w:rsidRDefault="009E32B9" w:rsidP="009E32B9">
              <w:pPr>
                <w:pStyle w:val="Bibliography"/>
                <w:ind w:left="720" w:hanging="720"/>
                <w:rPr>
                  <w:noProof/>
                </w:rPr>
              </w:pPr>
              <w:r>
                <w:rPr>
                  <w:noProof/>
                </w:rPr>
                <w:t xml:space="preserve">Uk Government . (2024). </w:t>
              </w:r>
              <w:r>
                <w:rPr>
                  <w:i/>
                  <w:iCs/>
                  <w:noProof/>
                </w:rPr>
                <w:t>Police powers of arrest: your rights</w:t>
              </w:r>
              <w:r>
                <w:rPr>
                  <w:noProof/>
                </w:rPr>
                <w:t>. Retrieved from Gov.uk: https://www.gov.uk/police-powers-of-arrest-your-rights</w:t>
              </w:r>
            </w:p>
            <w:p w14:paraId="169CFFBC" w14:textId="45432C53" w:rsidR="00F641A6" w:rsidRDefault="00F641A6" w:rsidP="009E32B9">
              <w:r>
                <w:rPr>
                  <w:b/>
                  <w:bCs/>
                  <w:noProof/>
                </w:rPr>
                <w:fldChar w:fldCharType="end"/>
              </w:r>
            </w:p>
          </w:sdtContent>
        </w:sdt>
      </w:sdtContent>
    </w:sdt>
    <w:p w14:paraId="4BCC62CD" w14:textId="77777777" w:rsidR="00F641A6" w:rsidRDefault="00F641A6" w:rsidP="00E209B5">
      <w:pPr>
        <w:pStyle w:val="p1"/>
        <w:divId w:val="719212172"/>
      </w:pPr>
    </w:p>
    <w:sectPr w:rsidR="00F641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C59403" w14:textId="77777777" w:rsidR="00F12971" w:rsidRDefault="00F12971" w:rsidP="00B52ABB">
      <w:pPr>
        <w:spacing w:after="0" w:line="240" w:lineRule="auto"/>
      </w:pPr>
      <w:r>
        <w:separator/>
      </w:r>
    </w:p>
  </w:endnote>
  <w:endnote w:type="continuationSeparator" w:id="0">
    <w:p w14:paraId="0FC4906C" w14:textId="77777777" w:rsidR="00F12971" w:rsidRDefault="00F12971" w:rsidP="00B52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5EDB6C" w14:textId="77777777" w:rsidR="00F12971" w:rsidRDefault="00F12971" w:rsidP="00B52ABB">
      <w:pPr>
        <w:spacing w:after="0" w:line="240" w:lineRule="auto"/>
      </w:pPr>
      <w:r>
        <w:separator/>
      </w:r>
    </w:p>
  </w:footnote>
  <w:footnote w:type="continuationSeparator" w:id="0">
    <w:p w14:paraId="2C018645" w14:textId="77777777" w:rsidR="00F12971" w:rsidRDefault="00F12971" w:rsidP="00B52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F01733"/>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1C897DA5"/>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1E7E6D68"/>
    <w:multiLevelType w:val="hybridMultilevel"/>
    <w:tmpl w:val="E61A02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4A4F24"/>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401B177A"/>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598D49E6"/>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7C7B3BB6"/>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958679007">
    <w:abstractNumId w:val="6"/>
  </w:num>
  <w:num w:numId="2" w16cid:durableId="1806655686">
    <w:abstractNumId w:val="3"/>
  </w:num>
  <w:num w:numId="3" w16cid:durableId="1714882295">
    <w:abstractNumId w:val="4"/>
  </w:num>
  <w:num w:numId="4" w16cid:durableId="940575362">
    <w:abstractNumId w:val="5"/>
  </w:num>
  <w:num w:numId="5" w16cid:durableId="166094989">
    <w:abstractNumId w:val="1"/>
  </w:num>
  <w:num w:numId="6" w16cid:durableId="742072776">
    <w:abstractNumId w:val="0"/>
  </w:num>
  <w:num w:numId="7" w16cid:durableId="379016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170"/>
    <w:rsid w:val="0000639A"/>
    <w:rsid w:val="000250E0"/>
    <w:rsid w:val="0003014E"/>
    <w:rsid w:val="00034B25"/>
    <w:rsid w:val="0005069C"/>
    <w:rsid w:val="0005139F"/>
    <w:rsid w:val="0007132E"/>
    <w:rsid w:val="000764A4"/>
    <w:rsid w:val="000A2683"/>
    <w:rsid w:val="000B466B"/>
    <w:rsid w:val="000E0518"/>
    <w:rsid w:val="000E1C9A"/>
    <w:rsid w:val="000E2C03"/>
    <w:rsid w:val="000E7B8B"/>
    <w:rsid w:val="000F33DB"/>
    <w:rsid w:val="00104B2A"/>
    <w:rsid w:val="00107BE0"/>
    <w:rsid w:val="001100BC"/>
    <w:rsid w:val="00122B23"/>
    <w:rsid w:val="0016740A"/>
    <w:rsid w:val="00190028"/>
    <w:rsid w:val="00197650"/>
    <w:rsid w:val="00197752"/>
    <w:rsid w:val="001A2C04"/>
    <w:rsid w:val="001B16AD"/>
    <w:rsid w:val="001C6815"/>
    <w:rsid w:val="001D4B8A"/>
    <w:rsid w:val="001E597A"/>
    <w:rsid w:val="0020563E"/>
    <w:rsid w:val="00210042"/>
    <w:rsid w:val="00213F14"/>
    <w:rsid w:val="002177DF"/>
    <w:rsid w:val="0023416A"/>
    <w:rsid w:val="0024466F"/>
    <w:rsid w:val="002668ED"/>
    <w:rsid w:val="00274AC6"/>
    <w:rsid w:val="0028098D"/>
    <w:rsid w:val="002D2E5F"/>
    <w:rsid w:val="00317EBA"/>
    <w:rsid w:val="003224EC"/>
    <w:rsid w:val="00324D10"/>
    <w:rsid w:val="00333EFE"/>
    <w:rsid w:val="00361B74"/>
    <w:rsid w:val="00377C24"/>
    <w:rsid w:val="003A053B"/>
    <w:rsid w:val="003A793C"/>
    <w:rsid w:val="003C3A91"/>
    <w:rsid w:val="003E02E2"/>
    <w:rsid w:val="00403C96"/>
    <w:rsid w:val="00442E70"/>
    <w:rsid w:val="004854D1"/>
    <w:rsid w:val="0048755A"/>
    <w:rsid w:val="004A4498"/>
    <w:rsid w:val="004A5581"/>
    <w:rsid w:val="004B0E51"/>
    <w:rsid w:val="004B4D11"/>
    <w:rsid w:val="004D7800"/>
    <w:rsid w:val="004E00E8"/>
    <w:rsid w:val="004E1509"/>
    <w:rsid w:val="00500E23"/>
    <w:rsid w:val="0051476B"/>
    <w:rsid w:val="00527D2F"/>
    <w:rsid w:val="00542696"/>
    <w:rsid w:val="00550EE5"/>
    <w:rsid w:val="005512D3"/>
    <w:rsid w:val="00567BB2"/>
    <w:rsid w:val="00595199"/>
    <w:rsid w:val="00597ED6"/>
    <w:rsid w:val="005E6C3E"/>
    <w:rsid w:val="005F3511"/>
    <w:rsid w:val="0061614D"/>
    <w:rsid w:val="00633CDE"/>
    <w:rsid w:val="00645D56"/>
    <w:rsid w:val="006602DA"/>
    <w:rsid w:val="0066791B"/>
    <w:rsid w:val="00680D0F"/>
    <w:rsid w:val="006A0871"/>
    <w:rsid w:val="006F3977"/>
    <w:rsid w:val="00755CDD"/>
    <w:rsid w:val="007660A0"/>
    <w:rsid w:val="007A00B9"/>
    <w:rsid w:val="008053A0"/>
    <w:rsid w:val="00830490"/>
    <w:rsid w:val="00857AB8"/>
    <w:rsid w:val="008B48DA"/>
    <w:rsid w:val="008C695F"/>
    <w:rsid w:val="008C7EF7"/>
    <w:rsid w:val="008D654E"/>
    <w:rsid w:val="00934634"/>
    <w:rsid w:val="00940016"/>
    <w:rsid w:val="00941A28"/>
    <w:rsid w:val="009423EE"/>
    <w:rsid w:val="0095792D"/>
    <w:rsid w:val="00962E93"/>
    <w:rsid w:val="00964A68"/>
    <w:rsid w:val="00971706"/>
    <w:rsid w:val="009726C0"/>
    <w:rsid w:val="00991EBD"/>
    <w:rsid w:val="009932BE"/>
    <w:rsid w:val="009B7F19"/>
    <w:rsid w:val="009D10E8"/>
    <w:rsid w:val="009D195E"/>
    <w:rsid w:val="009E26C7"/>
    <w:rsid w:val="009E32B9"/>
    <w:rsid w:val="00A02D2E"/>
    <w:rsid w:val="00A15023"/>
    <w:rsid w:val="00A90105"/>
    <w:rsid w:val="00AB06B3"/>
    <w:rsid w:val="00AB4818"/>
    <w:rsid w:val="00AC2E77"/>
    <w:rsid w:val="00AC31A1"/>
    <w:rsid w:val="00AC4DA5"/>
    <w:rsid w:val="00AD3166"/>
    <w:rsid w:val="00AF175C"/>
    <w:rsid w:val="00B0048A"/>
    <w:rsid w:val="00B052EA"/>
    <w:rsid w:val="00B11385"/>
    <w:rsid w:val="00B12760"/>
    <w:rsid w:val="00B13DB3"/>
    <w:rsid w:val="00B20740"/>
    <w:rsid w:val="00B374A0"/>
    <w:rsid w:val="00B50EC9"/>
    <w:rsid w:val="00B52ABB"/>
    <w:rsid w:val="00B60847"/>
    <w:rsid w:val="00B63A32"/>
    <w:rsid w:val="00B67CA1"/>
    <w:rsid w:val="00B76171"/>
    <w:rsid w:val="00B775C7"/>
    <w:rsid w:val="00B931D4"/>
    <w:rsid w:val="00BA3AEF"/>
    <w:rsid w:val="00BA7EAC"/>
    <w:rsid w:val="00BB2CCC"/>
    <w:rsid w:val="00BC3FF9"/>
    <w:rsid w:val="00BC7FE5"/>
    <w:rsid w:val="00BD226B"/>
    <w:rsid w:val="00C14410"/>
    <w:rsid w:val="00C339C9"/>
    <w:rsid w:val="00C54B05"/>
    <w:rsid w:val="00CD1EC3"/>
    <w:rsid w:val="00CD32F5"/>
    <w:rsid w:val="00CE3BCB"/>
    <w:rsid w:val="00CF1634"/>
    <w:rsid w:val="00D33A55"/>
    <w:rsid w:val="00D502FD"/>
    <w:rsid w:val="00D762DB"/>
    <w:rsid w:val="00D80E9C"/>
    <w:rsid w:val="00DA3F2E"/>
    <w:rsid w:val="00DC3170"/>
    <w:rsid w:val="00DD21CC"/>
    <w:rsid w:val="00DD7C44"/>
    <w:rsid w:val="00DE3020"/>
    <w:rsid w:val="00DE6AB9"/>
    <w:rsid w:val="00DE7B06"/>
    <w:rsid w:val="00E01D9D"/>
    <w:rsid w:val="00E04290"/>
    <w:rsid w:val="00E107EC"/>
    <w:rsid w:val="00E15B0E"/>
    <w:rsid w:val="00E209B5"/>
    <w:rsid w:val="00E27F8B"/>
    <w:rsid w:val="00E3039C"/>
    <w:rsid w:val="00E3220D"/>
    <w:rsid w:val="00E56ABF"/>
    <w:rsid w:val="00E75EAF"/>
    <w:rsid w:val="00EA6CDD"/>
    <w:rsid w:val="00EB4D42"/>
    <w:rsid w:val="00EC70AC"/>
    <w:rsid w:val="00ED6CF4"/>
    <w:rsid w:val="00F00A89"/>
    <w:rsid w:val="00F0599F"/>
    <w:rsid w:val="00F11B3B"/>
    <w:rsid w:val="00F12971"/>
    <w:rsid w:val="00F23DE0"/>
    <w:rsid w:val="00F400F0"/>
    <w:rsid w:val="00F433D5"/>
    <w:rsid w:val="00F43E7B"/>
    <w:rsid w:val="00F47233"/>
    <w:rsid w:val="00F5773D"/>
    <w:rsid w:val="00F641A6"/>
    <w:rsid w:val="00F91AAF"/>
    <w:rsid w:val="00FA1DEF"/>
    <w:rsid w:val="00FB0555"/>
    <w:rsid w:val="00FB302D"/>
    <w:rsid w:val="00FD6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500B1"/>
  <w15:chartTrackingRefBased/>
  <w15:docId w15:val="{F26DD6FD-7A24-8541-894E-D2DA7BAAB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31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C31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31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31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31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31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31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31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31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31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C31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31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31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31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31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31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31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3170"/>
    <w:rPr>
      <w:rFonts w:eastAsiaTheme="majorEastAsia" w:cstheme="majorBidi"/>
      <w:color w:val="272727" w:themeColor="text1" w:themeTint="D8"/>
    </w:rPr>
  </w:style>
  <w:style w:type="paragraph" w:styleId="Title">
    <w:name w:val="Title"/>
    <w:basedOn w:val="Normal"/>
    <w:next w:val="Normal"/>
    <w:link w:val="TitleChar"/>
    <w:uiPriority w:val="10"/>
    <w:qFormat/>
    <w:rsid w:val="00DC31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31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31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31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3170"/>
    <w:pPr>
      <w:spacing w:before="160"/>
      <w:jc w:val="center"/>
    </w:pPr>
    <w:rPr>
      <w:i/>
      <w:iCs/>
      <w:color w:val="404040" w:themeColor="text1" w:themeTint="BF"/>
    </w:rPr>
  </w:style>
  <w:style w:type="character" w:customStyle="1" w:styleId="QuoteChar">
    <w:name w:val="Quote Char"/>
    <w:basedOn w:val="DefaultParagraphFont"/>
    <w:link w:val="Quote"/>
    <w:uiPriority w:val="29"/>
    <w:rsid w:val="00DC3170"/>
    <w:rPr>
      <w:i/>
      <w:iCs/>
      <w:color w:val="404040" w:themeColor="text1" w:themeTint="BF"/>
    </w:rPr>
  </w:style>
  <w:style w:type="paragraph" w:styleId="ListParagraph">
    <w:name w:val="List Paragraph"/>
    <w:basedOn w:val="Normal"/>
    <w:uiPriority w:val="34"/>
    <w:qFormat/>
    <w:rsid w:val="00DC3170"/>
    <w:pPr>
      <w:ind w:left="720"/>
      <w:contextualSpacing/>
    </w:pPr>
  </w:style>
  <w:style w:type="character" w:styleId="IntenseEmphasis">
    <w:name w:val="Intense Emphasis"/>
    <w:basedOn w:val="DefaultParagraphFont"/>
    <w:uiPriority w:val="21"/>
    <w:qFormat/>
    <w:rsid w:val="00DC3170"/>
    <w:rPr>
      <w:i/>
      <w:iCs/>
      <w:color w:val="0F4761" w:themeColor="accent1" w:themeShade="BF"/>
    </w:rPr>
  </w:style>
  <w:style w:type="paragraph" w:styleId="IntenseQuote">
    <w:name w:val="Intense Quote"/>
    <w:basedOn w:val="Normal"/>
    <w:next w:val="Normal"/>
    <w:link w:val="IntenseQuoteChar"/>
    <w:uiPriority w:val="30"/>
    <w:qFormat/>
    <w:rsid w:val="00DC31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3170"/>
    <w:rPr>
      <w:i/>
      <w:iCs/>
      <w:color w:val="0F4761" w:themeColor="accent1" w:themeShade="BF"/>
    </w:rPr>
  </w:style>
  <w:style w:type="character" w:styleId="IntenseReference">
    <w:name w:val="Intense Reference"/>
    <w:basedOn w:val="DefaultParagraphFont"/>
    <w:uiPriority w:val="32"/>
    <w:qFormat/>
    <w:rsid w:val="00DC3170"/>
    <w:rPr>
      <w:b/>
      <w:bCs/>
      <w:smallCaps/>
      <w:color w:val="0F4761" w:themeColor="accent1" w:themeShade="BF"/>
      <w:spacing w:val="5"/>
    </w:rPr>
  </w:style>
  <w:style w:type="paragraph" w:customStyle="1" w:styleId="p1">
    <w:name w:val="p1"/>
    <w:basedOn w:val="Normal"/>
    <w:rsid w:val="00962E93"/>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962E93"/>
    <w:rPr>
      <w:rFonts w:ascii="Helvetica" w:hAnsi="Helvetica" w:hint="default"/>
      <w:b w:val="0"/>
      <w:bCs w:val="0"/>
      <w:i w:val="0"/>
      <w:iCs w:val="0"/>
      <w:sz w:val="18"/>
      <w:szCs w:val="18"/>
    </w:rPr>
  </w:style>
  <w:style w:type="paragraph" w:customStyle="1" w:styleId="li1">
    <w:name w:val="li1"/>
    <w:basedOn w:val="Normal"/>
    <w:rsid w:val="00962E93"/>
    <w:pPr>
      <w:spacing w:after="0" w:line="240" w:lineRule="auto"/>
    </w:pPr>
    <w:rPr>
      <w:rFonts w:ascii="Helvetica" w:hAnsi="Helvetica" w:cs="Times New Roman"/>
      <w:kern w:val="0"/>
      <w:sz w:val="18"/>
      <w:szCs w:val="18"/>
      <w14:ligatures w14:val="none"/>
    </w:rPr>
  </w:style>
  <w:style w:type="paragraph" w:styleId="Header">
    <w:name w:val="header"/>
    <w:basedOn w:val="Normal"/>
    <w:link w:val="HeaderChar"/>
    <w:uiPriority w:val="99"/>
    <w:unhideWhenUsed/>
    <w:rsid w:val="00B52A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ABB"/>
  </w:style>
  <w:style w:type="paragraph" w:styleId="Footer">
    <w:name w:val="footer"/>
    <w:basedOn w:val="Normal"/>
    <w:link w:val="FooterChar"/>
    <w:uiPriority w:val="99"/>
    <w:unhideWhenUsed/>
    <w:rsid w:val="00B52A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ABB"/>
  </w:style>
  <w:style w:type="paragraph" w:styleId="Bibliography">
    <w:name w:val="Bibliography"/>
    <w:basedOn w:val="Normal"/>
    <w:next w:val="Normal"/>
    <w:uiPriority w:val="37"/>
    <w:unhideWhenUsed/>
    <w:rsid w:val="009726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34896">
      <w:bodyDiv w:val="1"/>
      <w:marLeft w:val="0"/>
      <w:marRight w:val="0"/>
      <w:marTop w:val="0"/>
      <w:marBottom w:val="0"/>
      <w:divBdr>
        <w:top w:val="none" w:sz="0" w:space="0" w:color="auto"/>
        <w:left w:val="none" w:sz="0" w:space="0" w:color="auto"/>
        <w:bottom w:val="none" w:sz="0" w:space="0" w:color="auto"/>
        <w:right w:val="none" w:sz="0" w:space="0" w:color="auto"/>
      </w:divBdr>
    </w:div>
    <w:div w:id="58334081">
      <w:bodyDiv w:val="1"/>
      <w:marLeft w:val="0"/>
      <w:marRight w:val="0"/>
      <w:marTop w:val="0"/>
      <w:marBottom w:val="0"/>
      <w:divBdr>
        <w:top w:val="none" w:sz="0" w:space="0" w:color="auto"/>
        <w:left w:val="none" w:sz="0" w:space="0" w:color="auto"/>
        <w:bottom w:val="none" w:sz="0" w:space="0" w:color="auto"/>
        <w:right w:val="none" w:sz="0" w:space="0" w:color="auto"/>
      </w:divBdr>
    </w:div>
    <w:div w:id="73941868">
      <w:bodyDiv w:val="1"/>
      <w:marLeft w:val="0"/>
      <w:marRight w:val="0"/>
      <w:marTop w:val="0"/>
      <w:marBottom w:val="0"/>
      <w:divBdr>
        <w:top w:val="none" w:sz="0" w:space="0" w:color="auto"/>
        <w:left w:val="none" w:sz="0" w:space="0" w:color="auto"/>
        <w:bottom w:val="none" w:sz="0" w:space="0" w:color="auto"/>
        <w:right w:val="none" w:sz="0" w:space="0" w:color="auto"/>
      </w:divBdr>
    </w:div>
    <w:div w:id="143088170">
      <w:bodyDiv w:val="1"/>
      <w:marLeft w:val="0"/>
      <w:marRight w:val="0"/>
      <w:marTop w:val="0"/>
      <w:marBottom w:val="0"/>
      <w:divBdr>
        <w:top w:val="none" w:sz="0" w:space="0" w:color="auto"/>
        <w:left w:val="none" w:sz="0" w:space="0" w:color="auto"/>
        <w:bottom w:val="none" w:sz="0" w:space="0" w:color="auto"/>
        <w:right w:val="none" w:sz="0" w:space="0" w:color="auto"/>
      </w:divBdr>
    </w:div>
    <w:div w:id="188035160">
      <w:bodyDiv w:val="1"/>
      <w:marLeft w:val="0"/>
      <w:marRight w:val="0"/>
      <w:marTop w:val="0"/>
      <w:marBottom w:val="0"/>
      <w:divBdr>
        <w:top w:val="none" w:sz="0" w:space="0" w:color="auto"/>
        <w:left w:val="none" w:sz="0" w:space="0" w:color="auto"/>
        <w:bottom w:val="none" w:sz="0" w:space="0" w:color="auto"/>
        <w:right w:val="none" w:sz="0" w:space="0" w:color="auto"/>
      </w:divBdr>
    </w:div>
    <w:div w:id="292291900">
      <w:bodyDiv w:val="1"/>
      <w:marLeft w:val="0"/>
      <w:marRight w:val="0"/>
      <w:marTop w:val="0"/>
      <w:marBottom w:val="0"/>
      <w:divBdr>
        <w:top w:val="none" w:sz="0" w:space="0" w:color="auto"/>
        <w:left w:val="none" w:sz="0" w:space="0" w:color="auto"/>
        <w:bottom w:val="none" w:sz="0" w:space="0" w:color="auto"/>
        <w:right w:val="none" w:sz="0" w:space="0" w:color="auto"/>
      </w:divBdr>
    </w:div>
    <w:div w:id="362443751">
      <w:bodyDiv w:val="1"/>
      <w:marLeft w:val="0"/>
      <w:marRight w:val="0"/>
      <w:marTop w:val="0"/>
      <w:marBottom w:val="0"/>
      <w:divBdr>
        <w:top w:val="none" w:sz="0" w:space="0" w:color="auto"/>
        <w:left w:val="none" w:sz="0" w:space="0" w:color="auto"/>
        <w:bottom w:val="none" w:sz="0" w:space="0" w:color="auto"/>
        <w:right w:val="none" w:sz="0" w:space="0" w:color="auto"/>
      </w:divBdr>
    </w:div>
    <w:div w:id="412898024">
      <w:bodyDiv w:val="1"/>
      <w:marLeft w:val="0"/>
      <w:marRight w:val="0"/>
      <w:marTop w:val="0"/>
      <w:marBottom w:val="0"/>
      <w:divBdr>
        <w:top w:val="none" w:sz="0" w:space="0" w:color="auto"/>
        <w:left w:val="none" w:sz="0" w:space="0" w:color="auto"/>
        <w:bottom w:val="none" w:sz="0" w:space="0" w:color="auto"/>
        <w:right w:val="none" w:sz="0" w:space="0" w:color="auto"/>
      </w:divBdr>
    </w:div>
    <w:div w:id="572543446">
      <w:bodyDiv w:val="1"/>
      <w:marLeft w:val="0"/>
      <w:marRight w:val="0"/>
      <w:marTop w:val="0"/>
      <w:marBottom w:val="0"/>
      <w:divBdr>
        <w:top w:val="none" w:sz="0" w:space="0" w:color="auto"/>
        <w:left w:val="none" w:sz="0" w:space="0" w:color="auto"/>
        <w:bottom w:val="none" w:sz="0" w:space="0" w:color="auto"/>
        <w:right w:val="none" w:sz="0" w:space="0" w:color="auto"/>
      </w:divBdr>
    </w:div>
    <w:div w:id="595938926">
      <w:bodyDiv w:val="1"/>
      <w:marLeft w:val="0"/>
      <w:marRight w:val="0"/>
      <w:marTop w:val="0"/>
      <w:marBottom w:val="0"/>
      <w:divBdr>
        <w:top w:val="none" w:sz="0" w:space="0" w:color="auto"/>
        <w:left w:val="none" w:sz="0" w:space="0" w:color="auto"/>
        <w:bottom w:val="none" w:sz="0" w:space="0" w:color="auto"/>
        <w:right w:val="none" w:sz="0" w:space="0" w:color="auto"/>
      </w:divBdr>
    </w:div>
    <w:div w:id="635110633">
      <w:bodyDiv w:val="1"/>
      <w:marLeft w:val="0"/>
      <w:marRight w:val="0"/>
      <w:marTop w:val="0"/>
      <w:marBottom w:val="0"/>
      <w:divBdr>
        <w:top w:val="none" w:sz="0" w:space="0" w:color="auto"/>
        <w:left w:val="none" w:sz="0" w:space="0" w:color="auto"/>
        <w:bottom w:val="none" w:sz="0" w:space="0" w:color="auto"/>
        <w:right w:val="none" w:sz="0" w:space="0" w:color="auto"/>
      </w:divBdr>
    </w:div>
    <w:div w:id="671953204">
      <w:bodyDiv w:val="1"/>
      <w:marLeft w:val="0"/>
      <w:marRight w:val="0"/>
      <w:marTop w:val="0"/>
      <w:marBottom w:val="0"/>
      <w:divBdr>
        <w:top w:val="none" w:sz="0" w:space="0" w:color="auto"/>
        <w:left w:val="none" w:sz="0" w:space="0" w:color="auto"/>
        <w:bottom w:val="none" w:sz="0" w:space="0" w:color="auto"/>
        <w:right w:val="none" w:sz="0" w:space="0" w:color="auto"/>
      </w:divBdr>
    </w:div>
    <w:div w:id="719212172">
      <w:bodyDiv w:val="1"/>
      <w:marLeft w:val="0"/>
      <w:marRight w:val="0"/>
      <w:marTop w:val="0"/>
      <w:marBottom w:val="0"/>
      <w:divBdr>
        <w:top w:val="none" w:sz="0" w:space="0" w:color="auto"/>
        <w:left w:val="none" w:sz="0" w:space="0" w:color="auto"/>
        <w:bottom w:val="none" w:sz="0" w:space="0" w:color="auto"/>
        <w:right w:val="none" w:sz="0" w:space="0" w:color="auto"/>
      </w:divBdr>
      <w:divsChild>
        <w:div w:id="703139702">
          <w:marLeft w:val="0"/>
          <w:marRight w:val="0"/>
          <w:marTop w:val="0"/>
          <w:marBottom w:val="0"/>
          <w:divBdr>
            <w:top w:val="none" w:sz="0" w:space="0" w:color="auto"/>
            <w:left w:val="none" w:sz="0" w:space="0" w:color="auto"/>
            <w:bottom w:val="none" w:sz="0" w:space="0" w:color="auto"/>
            <w:right w:val="none" w:sz="0" w:space="0" w:color="auto"/>
          </w:divBdr>
        </w:div>
      </w:divsChild>
    </w:div>
    <w:div w:id="779375957">
      <w:bodyDiv w:val="1"/>
      <w:marLeft w:val="0"/>
      <w:marRight w:val="0"/>
      <w:marTop w:val="0"/>
      <w:marBottom w:val="0"/>
      <w:divBdr>
        <w:top w:val="none" w:sz="0" w:space="0" w:color="auto"/>
        <w:left w:val="none" w:sz="0" w:space="0" w:color="auto"/>
        <w:bottom w:val="none" w:sz="0" w:space="0" w:color="auto"/>
        <w:right w:val="none" w:sz="0" w:space="0" w:color="auto"/>
      </w:divBdr>
    </w:div>
    <w:div w:id="794324688">
      <w:bodyDiv w:val="1"/>
      <w:marLeft w:val="0"/>
      <w:marRight w:val="0"/>
      <w:marTop w:val="0"/>
      <w:marBottom w:val="0"/>
      <w:divBdr>
        <w:top w:val="none" w:sz="0" w:space="0" w:color="auto"/>
        <w:left w:val="none" w:sz="0" w:space="0" w:color="auto"/>
        <w:bottom w:val="none" w:sz="0" w:space="0" w:color="auto"/>
        <w:right w:val="none" w:sz="0" w:space="0" w:color="auto"/>
      </w:divBdr>
    </w:div>
    <w:div w:id="843517223">
      <w:bodyDiv w:val="1"/>
      <w:marLeft w:val="0"/>
      <w:marRight w:val="0"/>
      <w:marTop w:val="0"/>
      <w:marBottom w:val="0"/>
      <w:divBdr>
        <w:top w:val="none" w:sz="0" w:space="0" w:color="auto"/>
        <w:left w:val="none" w:sz="0" w:space="0" w:color="auto"/>
        <w:bottom w:val="none" w:sz="0" w:space="0" w:color="auto"/>
        <w:right w:val="none" w:sz="0" w:space="0" w:color="auto"/>
      </w:divBdr>
    </w:div>
    <w:div w:id="851341887">
      <w:bodyDiv w:val="1"/>
      <w:marLeft w:val="0"/>
      <w:marRight w:val="0"/>
      <w:marTop w:val="0"/>
      <w:marBottom w:val="0"/>
      <w:divBdr>
        <w:top w:val="none" w:sz="0" w:space="0" w:color="auto"/>
        <w:left w:val="none" w:sz="0" w:space="0" w:color="auto"/>
        <w:bottom w:val="none" w:sz="0" w:space="0" w:color="auto"/>
        <w:right w:val="none" w:sz="0" w:space="0" w:color="auto"/>
      </w:divBdr>
    </w:div>
    <w:div w:id="918095682">
      <w:bodyDiv w:val="1"/>
      <w:marLeft w:val="0"/>
      <w:marRight w:val="0"/>
      <w:marTop w:val="0"/>
      <w:marBottom w:val="0"/>
      <w:divBdr>
        <w:top w:val="none" w:sz="0" w:space="0" w:color="auto"/>
        <w:left w:val="none" w:sz="0" w:space="0" w:color="auto"/>
        <w:bottom w:val="none" w:sz="0" w:space="0" w:color="auto"/>
        <w:right w:val="none" w:sz="0" w:space="0" w:color="auto"/>
      </w:divBdr>
    </w:div>
    <w:div w:id="1074083006">
      <w:bodyDiv w:val="1"/>
      <w:marLeft w:val="0"/>
      <w:marRight w:val="0"/>
      <w:marTop w:val="0"/>
      <w:marBottom w:val="0"/>
      <w:divBdr>
        <w:top w:val="none" w:sz="0" w:space="0" w:color="auto"/>
        <w:left w:val="none" w:sz="0" w:space="0" w:color="auto"/>
        <w:bottom w:val="none" w:sz="0" w:space="0" w:color="auto"/>
        <w:right w:val="none" w:sz="0" w:space="0" w:color="auto"/>
      </w:divBdr>
    </w:div>
    <w:div w:id="1078789315">
      <w:bodyDiv w:val="1"/>
      <w:marLeft w:val="0"/>
      <w:marRight w:val="0"/>
      <w:marTop w:val="0"/>
      <w:marBottom w:val="0"/>
      <w:divBdr>
        <w:top w:val="none" w:sz="0" w:space="0" w:color="auto"/>
        <w:left w:val="none" w:sz="0" w:space="0" w:color="auto"/>
        <w:bottom w:val="none" w:sz="0" w:space="0" w:color="auto"/>
        <w:right w:val="none" w:sz="0" w:space="0" w:color="auto"/>
      </w:divBdr>
    </w:div>
    <w:div w:id="1107197662">
      <w:bodyDiv w:val="1"/>
      <w:marLeft w:val="0"/>
      <w:marRight w:val="0"/>
      <w:marTop w:val="0"/>
      <w:marBottom w:val="0"/>
      <w:divBdr>
        <w:top w:val="none" w:sz="0" w:space="0" w:color="auto"/>
        <w:left w:val="none" w:sz="0" w:space="0" w:color="auto"/>
        <w:bottom w:val="none" w:sz="0" w:space="0" w:color="auto"/>
        <w:right w:val="none" w:sz="0" w:space="0" w:color="auto"/>
      </w:divBdr>
    </w:div>
    <w:div w:id="1124538528">
      <w:bodyDiv w:val="1"/>
      <w:marLeft w:val="0"/>
      <w:marRight w:val="0"/>
      <w:marTop w:val="0"/>
      <w:marBottom w:val="0"/>
      <w:divBdr>
        <w:top w:val="none" w:sz="0" w:space="0" w:color="auto"/>
        <w:left w:val="none" w:sz="0" w:space="0" w:color="auto"/>
        <w:bottom w:val="none" w:sz="0" w:space="0" w:color="auto"/>
        <w:right w:val="none" w:sz="0" w:space="0" w:color="auto"/>
      </w:divBdr>
    </w:div>
    <w:div w:id="1155681615">
      <w:bodyDiv w:val="1"/>
      <w:marLeft w:val="0"/>
      <w:marRight w:val="0"/>
      <w:marTop w:val="0"/>
      <w:marBottom w:val="0"/>
      <w:divBdr>
        <w:top w:val="none" w:sz="0" w:space="0" w:color="auto"/>
        <w:left w:val="none" w:sz="0" w:space="0" w:color="auto"/>
        <w:bottom w:val="none" w:sz="0" w:space="0" w:color="auto"/>
        <w:right w:val="none" w:sz="0" w:space="0" w:color="auto"/>
      </w:divBdr>
    </w:div>
    <w:div w:id="1210531884">
      <w:bodyDiv w:val="1"/>
      <w:marLeft w:val="0"/>
      <w:marRight w:val="0"/>
      <w:marTop w:val="0"/>
      <w:marBottom w:val="0"/>
      <w:divBdr>
        <w:top w:val="none" w:sz="0" w:space="0" w:color="auto"/>
        <w:left w:val="none" w:sz="0" w:space="0" w:color="auto"/>
        <w:bottom w:val="none" w:sz="0" w:space="0" w:color="auto"/>
        <w:right w:val="none" w:sz="0" w:space="0" w:color="auto"/>
      </w:divBdr>
    </w:div>
    <w:div w:id="1406104405">
      <w:bodyDiv w:val="1"/>
      <w:marLeft w:val="0"/>
      <w:marRight w:val="0"/>
      <w:marTop w:val="0"/>
      <w:marBottom w:val="0"/>
      <w:divBdr>
        <w:top w:val="none" w:sz="0" w:space="0" w:color="auto"/>
        <w:left w:val="none" w:sz="0" w:space="0" w:color="auto"/>
        <w:bottom w:val="none" w:sz="0" w:space="0" w:color="auto"/>
        <w:right w:val="none" w:sz="0" w:space="0" w:color="auto"/>
      </w:divBdr>
    </w:div>
    <w:div w:id="1423331672">
      <w:bodyDiv w:val="1"/>
      <w:marLeft w:val="0"/>
      <w:marRight w:val="0"/>
      <w:marTop w:val="0"/>
      <w:marBottom w:val="0"/>
      <w:divBdr>
        <w:top w:val="none" w:sz="0" w:space="0" w:color="auto"/>
        <w:left w:val="none" w:sz="0" w:space="0" w:color="auto"/>
        <w:bottom w:val="none" w:sz="0" w:space="0" w:color="auto"/>
        <w:right w:val="none" w:sz="0" w:space="0" w:color="auto"/>
      </w:divBdr>
    </w:div>
    <w:div w:id="1496339294">
      <w:bodyDiv w:val="1"/>
      <w:marLeft w:val="0"/>
      <w:marRight w:val="0"/>
      <w:marTop w:val="0"/>
      <w:marBottom w:val="0"/>
      <w:divBdr>
        <w:top w:val="none" w:sz="0" w:space="0" w:color="auto"/>
        <w:left w:val="none" w:sz="0" w:space="0" w:color="auto"/>
        <w:bottom w:val="none" w:sz="0" w:space="0" w:color="auto"/>
        <w:right w:val="none" w:sz="0" w:space="0" w:color="auto"/>
      </w:divBdr>
    </w:div>
    <w:div w:id="1542327698">
      <w:bodyDiv w:val="1"/>
      <w:marLeft w:val="0"/>
      <w:marRight w:val="0"/>
      <w:marTop w:val="0"/>
      <w:marBottom w:val="0"/>
      <w:divBdr>
        <w:top w:val="none" w:sz="0" w:space="0" w:color="auto"/>
        <w:left w:val="none" w:sz="0" w:space="0" w:color="auto"/>
        <w:bottom w:val="none" w:sz="0" w:space="0" w:color="auto"/>
        <w:right w:val="none" w:sz="0" w:space="0" w:color="auto"/>
      </w:divBdr>
    </w:div>
    <w:div w:id="1544830083">
      <w:bodyDiv w:val="1"/>
      <w:marLeft w:val="0"/>
      <w:marRight w:val="0"/>
      <w:marTop w:val="0"/>
      <w:marBottom w:val="0"/>
      <w:divBdr>
        <w:top w:val="none" w:sz="0" w:space="0" w:color="auto"/>
        <w:left w:val="none" w:sz="0" w:space="0" w:color="auto"/>
        <w:bottom w:val="none" w:sz="0" w:space="0" w:color="auto"/>
        <w:right w:val="none" w:sz="0" w:space="0" w:color="auto"/>
      </w:divBdr>
    </w:div>
    <w:div w:id="1550800706">
      <w:bodyDiv w:val="1"/>
      <w:marLeft w:val="0"/>
      <w:marRight w:val="0"/>
      <w:marTop w:val="0"/>
      <w:marBottom w:val="0"/>
      <w:divBdr>
        <w:top w:val="none" w:sz="0" w:space="0" w:color="auto"/>
        <w:left w:val="none" w:sz="0" w:space="0" w:color="auto"/>
        <w:bottom w:val="none" w:sz="0" w:space="0" w:color="auto"/>
        <w:right w:val="none" w:sz="0" w:space="0" w:color="auto"/>
      </w:divBdr>
    </w:div>
    <w:div w:id="1572692731">
      <w:bodyDiv w:val="1"/>
      <w:marLeft w:val="0"/>
      <w:marRight w:val="0"/>
      <w:marTop w:val="0"/>
      <w:marBottom w:val="0"/>
      <w:divBdr>
        <w:top w:val="none" w:sz="0" w:space="0" w:color="auto"/>
        <w:left w:val="none" w:sz="0" w:space="0" w:color="auto"/>
        <w:bottom w:val="none" w:sz="0" w:space="0" w:color="auto"/>
        <w:right w:val="none" w:sz="0" w:space="0" w:color="auto"/>
      </w:divBdr>
    </w:div>
    <w:div w:id="1599286991">
      <w:bodyDiv w:val="1"/>
      <w:marLeft w:val="0"/>
      <w:marRight w:val="0"/>
      <w:marTop w:val="0"/>
      <w:marBottom w:val="0"/>
      <w:divBdr>
        <w:top w:val="none" w:sz="0" w:space="0" w:color="auto"/>
        <w:left w:val="none" w:sz="0" w:space="0" w:color="auto"/>
        <w:bottom w:val="none" w:sz="0" w:space="0" w:color="auto"/>
        <w:right w:val="none" w:sz="0" w:space="0" w:color="auto"/>
      </w:divBdr>
    </w:div>
    <w:div w:id="1616911061">
      <w:bodyDiv w:val="1"/>
      <w:marLeft w:val="0"/>
      <w:marRight w:val="0"/>
      <w:marTop w:val="0"/>
      <w:marBottom w:val="0"/>
      <w:divBdr>
        <w:top w:val="none" w:sz="0" w:space="0" w:color="auto"/>
        <w:left w:val="none" w:sz="0" w:space="0" w:color="auto"/>
        <w:bottom w:val="none" w:sz="0" w:space="0" w:color="auto"/>
        <w:right w:val="none" w:sz="0" w:space="0" w:color="auto"/>
      </w:divBdr>
    </w:div>
    <w:div w:id="1853032741">
      <w:bodyDiv w:val="1"/>
      <w:marLeft w:val="0"/>
      <w:marRight w:val="0"/>
      <w:marTop w:val="0"/>
      <w:marBottom w:val="0"/>
      <w:divBdr>
        <w:top w:val="none" w:sz="0" w:space="0" w:color="auto"/>
        <w:left w:val="none" w:sz="0" w:space="0" w:color="auto"/>
        <w:bottom w:val="none" w:sz="0" w:space="0" w:color="auto"/>
        <w:right w:val="none" w:sz="0" w:space="0" w:color="auto"/>
      </w:divBdr>
    </w:div>
    <w:div w:id="2010671007">
      <w:bodyDiv w:val="1"/>
      <w:marLeft w:val="0"/>
      <w:marRight w:val="0"/>
      <w:marTop w:val="0"/>
      <w:marBottom w:val="0"/>
      <w:divBdr>
        <w:top w:val="none" w:sz="0" w:space="0" w:color="auto"/>
        <w:left w:val="none" w:sz="0" w:space="0" w:color="auto"/>
        <w:bottom w:val="none" w:sz="0" w:space="0" w:color="auto"/>
        <w:right w:val="none" w:sz="0" w:space="0" w:color="auto"/>
      </w:divBdr>
    </w:div>
    <w:div w:id="208464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Saf242</b:Tag>
    <b:SourceType>InternetSite</b:SourceType>
    <b:Guid>{A822CE5F-1E53-4462-8D54-C6A43B6BBF10}</b:Guid>
    <b:Author>
      <b:Author>
        <b:Corporate>Safer Wales </b:Corporate>
      </b:Author>
    </b:Author>
    <b:Title>What we do</b:Title>
    <b:InternetSiteTitle>Safer Wales</b:InternetSiteTitle>
    <b:Year>2024</b:Year>
    <b:URL>https://www.saferwales.com/en/what-we-do</b:URL>
    <b:RefOrder>1</b:RefOrder>
  </b:Source>
  <b:Source>
    <b:Tag>Sai241</b:Tag>
    <b:SourceType>InternetSite</b:SourceType>
    <b:Guid>{44778CD9-7A42-45AC-B4B4-8FB1387B362C}</b:Guid>
    <b:Author>
      <b:Author>
        <b:Corporate>Saint John Ambulance</b:Corporate>
      </b:Author>
    </b:Author>
    <b:Title>What we do</b:Title>
    <b:InternetSiteTitle>Saint John Ambulance</b:InternetSiteTitle>
    <b:Year>2024</b:Year>
    <b:URL>https://www.sja.org.uk/what-we-do/</b:URL>
    <b:RefOrder>2</b:RefOrder>
  </b:Source>
  <b:Source>
    <b:Tag>Sai</b:Tag>
    <b:SourceType>InternetSite</b:SourceType>
    <b:Guid>{1362B896-DB76-48AC-A756-2CA1DA811381}</b:Guid>
    <b:Author>
      <b:Author>
        <b:Corporate>Saint John Ambulance</b:Corporate>
      </b:Author>
    </b:Author>
    <b:Title>Swansea Help Point</b:Title>
    <b:InternetSiteTitle>Saint John Ambulance</b:InternetSiteTitle>
    <b:Year>2024</b:Year>
    <b:URL>https://www.sjacymru.org.uk/en/page/swansea-help-point</b:URL>
    <b:RefOrder>3</b:RefOrder>
  </b:Source>
  <b:Source>
    <b:Tag>Sou243</b:Tag>
    <b:SourceType>InternetSite</b:SourceType>
    <b:Guid>{880AC2A7-54A9-4C78-A2DC-C6D976E2D657}</b:Guid>
    <b:Author>
      <b:Author>
        <b:Corporate>South Wales Police</b:Corporate>
      </b:Author>
    </b:Author>
    <b:Title>City centre safety iniatives</b:Title>
    <b:InternetSiteTitle>South Wales Police</b:InternetSiteTitle>
    <b:Year>2024</b:Year>
    <b:URL>https://www.south-wales.police.uk/police-forces/south-wales-police/areas/about-us/about-us/city-centre-safety-initiatives/#:~:text=The%20Swansea%20Help%20Point%20is,volunteers%20for%20South%20Wales%20Police.</b:URL>
    <b:RefOrder>4</b:RefOrder>
  </b:Source>
  <b:Source>
    <b:Tag>Cam243</b:Tag>
    <b:SourceType>InternetSite</b:SourceType>
    <b:Guid>{4B86CCD5-0A0B-40DF-B53B-F243DB469F21}</b:Guid>
    <b:Author>
      <b:Author>
        <b:Corporate>Cambridge Dictionary</b:Corporate>
      </b:Author>
    </b:Author>
    <b:Title>Rapport</b:Title>
    <b:InternetSiteTitle>Cambridge Dictionary</b:InternetSiteTitle>
    <b:Year>2024</b:Year>
    <b:URL>https://dictionary.cambridge.org/dictionary/english/rapport</b:URL>
    <b:RefOrder>5</b:RefOrder>
  </b:Source>
  <b:Source>
    <b:Tag>Col201</b:Tag>
    <b:SourceType>InternetSite</b:SourceType>
    <b:Guid>{D177ED5C-FD5A-4191-86F2-0D7353DA9025}</b:Guid>
    <b:Author>
      <b:Author>
        <b:Corporate>College of Policing</b:Corporate>
      </b:Author>
    </b:Author>
    <b:Title>Rapport Building</b:Title>
    <b:InternetSiteTitle>College of Policing</b:InternetSiteTitle>
    <b:Year>2020</b:Year>
    <b:Month>November</b:Month>
    <b:Day>24</b:Day>
    <b:URL>https://www.college.police.uk/guidance/obtaining-initial-accounts/rapport-building#:~:text=Building%20rapport%20has%20been%20shown,feel%20comfortable%20in%20your%20company</b:URL>
    <b:RefOrder>6</b:RefOrder>
  </b:Source>
  <b:Source>
    <b:Tag>Cam244</b:Tag>
    <b:SourceType>InternetSite</b:SourceType>
    <b:Guid>{CF57516E-9F64-4503-80CE-AF74E839C1BD}</b:Guid>
    <b:Author>
      <b:Author>
        <b:Corporate>Cambridge Dictionary</b:Corporate>
      </b:Author>
    </b:Author>
    <b:Title>Teamwork</b:Title>
    <b:InternetSiteTitle>Cambridge Dictionary</b:InternetSiteTitle>
    <b:Year>2024</b:Year>
    <b:URL>https://dictionary.cambridge.org/dictionary/english/teamwork</b:URL>
    <b:RefOrder>7</b:RefOrder>
  </b:Source>
  <b:Source>
    <b:Tag>Col241</b:Tag>
    <b:SourceType>InternetSite</b:SourceType>
    <b:Guid>{BDE8B2F1-D888-4A1C-B7DC-1DFC7B33C3F8}</b:Guid>
    <b:Author>
      <b:Author>
        <b:Corporate>College of Policing </b:Corporate>
      </b:Author>
    </b:Author>
    <b:Title>We Are Collaborative</b:Title>
    <b:InternetSiteTitle>College of Policing</b:InternetSiteTitle>
    <b:Year>2024</b:Year>
    <b:URL>https://profdev.college.police.uk/competency-values/we-are-collaborative/</b:URL>
    <b:RefOrder>8</b:RefOrder>
  </b:Source>
  <b:Source>
    <b:Tag>UkG24</b:Tag>
    <b:SourceType>InternetSite</b:SourceType>
    <b:Guid>{0BB35C9B-C364-4A01-BEA4-55417572FE97}</b:Guid>
    <b:Author>
      <b:Author>
        <b:Corporate>Uk Government </b:Corporate>
      </b:Author>
    </b:Author>
    <b:Title>Police powers of arrest: your rights</b:Title>
    <b:InternetSiteTitle>Gov.uk</b:InternetSiteTitle>
    <b:Year>2024</b:Year>
    <b:URL>https://www.gov.uk/police-powers-of-arrest-your-rights</b:URL>
    <b:RefOrder>9</b:RefOrder>
  </b:Source>
  <b:Source>
    <b:Tag>Col212</b:Tag>
    <b:SourceType>InternetSite</b:SourceType>
    <b:Guid>{A8F5C21F-4FEE-4813-ACF9-32648286A56A}</b:Guid>
    <b:Author>
      <b:Author>
        <b:Corporate>College of Policing</b:Corporate>
      </b:Author>
    </b:Author>
    <b:Title>Alcohol and drugs</b:Title>
    <b:InternetSiteTitle>College of Policing</b:InternetSiteTitle>
    <b:Year>2021</b:Year>
    <b:URL>https://www.college.police.uk/app/detention-and-custody/detainee-care/alcohol-and-drugs</b:URL>
    <b:RefOrder>10</b:RefOrder>
  </b:Source>
</b:Sources>
</file>

<file path=customXml/itemProps1.xml><?xml version="1.0" encoding="utf-8"?>
<ds:datastoreItem xmlns:ds="http://schemas.openxmlformats.org/officeDocument/2006/customXml" ds:itemID="{E5B135FB-0B52-4457-9EAC-3081C2459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7</Pages>
  <Words>2152</Words>
  <Characters>12267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Bright (2115653)</dc:creator>
  <cp:keywords/>
  <dc:description/>
  <cp:lastModifiedBy>Harri Bright</cp:lastModifiedBy>
  <cp:revision>11</cp:revision>
  <dcterms:created xsi:type="dcterms:W3CDTF">2024-05-06T18:47:00Z</dcterms:created>
  <dcterms:modified xsi:type="dcterms:W3CDTF">2024-05-08T21:20:00Z</dcterms:modified>
</cp:coreProperties>
</file>