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7563486"/>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6AB5E624" w14:textId="49C461FA" w:rsidR="00A23AF3" w:rsidRDefault="00A23AF3">
          <w:r>
            <w:rPr>
              <w:noProof/>
            </w:rPr>
            <mc:AlternateContent>
              <mc:Choice Requires="wpg">
                <w:drawing>
                  <wp:anchor distT="0" distB="0" distL="114300" distR="114300" simplePos="0" relativeHeight="251662336" behindDoc="0" locked="0" layoutInCell="1" allowOverlap="1" wp14:anchorId="5F4ADBC0" wp14:editId="55DD4B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7BBFFEF"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5A3D6BD" wp14:editId="1971DC5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69BBC" w14:textId="3F5954DC" w:rsidR="00A23AF3" w:rsidRDefault="00A23AF3">
                                    <w:pPr>
                                      <w:pStyle w:val="NoSpacing"/>
                                      <w:jc w:val="right"/>
                                      <w:rPr>
                                        <w:color w:val="595959" w:themeColor="text1" w:themeTint="A6"/>
                                        <w:sz w:val="28"/>
                                        <w:szCs w:val="28"/>
                                      </w:rPr>
                                    </w:pPr>
                                    <w:r>
                                      <w:rPr>
                                        <w:color w:val="595959" w:themeColor="text1" w:themeTint="A6"/>
                                        <w:sz w:val="28"/>
                                        <w:szCs w:val="28"/>
                                      </w:rPr>
                                      <w:t>Ancuta Nutu (1918834)</w:t>
                                    </w:r>
                                  </w:p>
                                </w:sdtContent>
                              </w:sdt>
                              <w:p w14:paraId="38E18936" w14:textId="77777777" w:rsidR="00A23AF3" w:rsidRDefault="00A23AF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A3D6BD"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69BBC" w14:textId="3F5954DC" w:rsidR="00A23AF3" w:rsidRDefault="00A23AF3">
                              <w:pPr>
                                <w:pStyle w:val="NoSpacing"/>
                                <w:jc w:val="right"/>
                                <w:rPr>
                                  <w:color w:val="595959" w:themeColor="text1" w:themeTint="A6"/>
                                  <w:sz w:val="28"/>
                                  <w:szCs w:val="28"/>
                                </w:rPr>
                              </w:pPr>
                              <w:r>
                                <w:rPr>
                                  <w:color w:val="595959" w:themeColor="text1" w:themeTint="A6"/>
                                  <w:sz w:val="28"/>
                                  <w:szCs w:val="28"/>
                                </w:rPr>
                                <w:t>Ancuta Nutu (1918834)</w:t>
                              </w:r>
                            </w:p>
                          </w:sdtContent>
                        </w:sdt>
                        <w:p w14:paraId="38E18936" w14:textId="77777777" w:rsidR="00A23AF3" w:rsidRDefault="00A23AF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01EBA9D" wp14:editId="75E9FE0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ACDFD" w14:textId="7FB47260" w:rsidR="00A23AF3" w:rsidRDefault="00A23AF3">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01EBA9D"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DAACDFD" w14:textId="7FB47260" w:rsidR="00A23AF3" w:rsidRDefault="00A23AF3">
                          <w:pPr>
                            <w:pStyle w:val="NoSpacing"/>
                            <w:jc w:val="right"/>
                            <w:rPr>
                              <w:color w:val="595959" w:themeColor="text1" w:themeTint="A6"/>
                              <w:sz w:val="20"/>
                              <w:szCs w:val="20"/>
                            </w:rPr>
                          </w:pP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CC399C7" wp14:editId="66EF408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BACFE" w14:textId="35147173" w:rsidR="00A23AF3" w:rsidRDefault="00A23AF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Critically evaluate how an organization motivates its staff: case study of Amazon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9863B8" w14:textId="08B6632F" w:rsidR="00A23AF3" w:rsidRDefault="00A23AF3">
                                    <w:pPr>
                                      <w:jc w:val="right"/>
                                      <w:rPr>
                                        <w:smallCaps/>
                                        <w:color w:val="404040" w:themeColor="text1" w:themeTint="BF"/>
                                        <w:sz w:val="36"/>
                                        <w:szCs w:val="36"/>
                                      </w:rPr>
                                    </w:pPr>
                                    <w:r>
                                      <w:rPr>
                                        <w:color w:val="404040" w:themeColor="text1" w:themeTint="BF"/>
                                        <w:sz w:val="36"/>
                                        <w:szCs w:val="36"/>
                                      </w:rPr>
                                      <w:t>University of Wales Trinity Saint David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CC399C7" id="Text Box 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C2BACFE" w14:textId="35147173" w:rsidR="00A23AF3" w:rsidRDefault="00A23AF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Critically evaluate how an organization motivates its staff: case study of Amazon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9863B8" w14:textId="08B6632F" w:rsidR="00A23AF3" w:rsidRDefault="00A23AF3">
                              <w:pPr>
                                <w:jc w:val="right"/>
                                <w:rPr>
                                  <w:smallCaps/>
                                  <w:color w:val="404040" w:themeColor="text1" w:themeTint="BF"/>
                                  <w:sz w:val="36"/>
                                  <w:szCs w:val="36"/>
                                </w:rPr>
                              </w:pPr>
                              <w:r>
                                <w:rPr>
                                  <w:color w:val="404040" w:themeColor="text1" w:themeTint="BF"/>
                                  <w:sz w:val="36"/>
                                  <w:szCs w:val="36"/>
                                </w:rPr>
                                <w:t>University of Wales Trinity Saint David</w:t>
                              </w:r>
                            </w:p>
                          </w:sdtContent>
                        </w:sdt>
                      </w:txbxContent>
                    </v:textbox>
                    <w10:wrap type="square" anchorx="page" anchory="page"/>
                  </v:shape>
                </w:pict>
              </mc:Fallback>
            </mc:AlternateContent>
          </w:r>
        </w:p>
        <w:p w14:paraId="1C8943C6" w14:textId="46EBB28D" w:rsidR="00A23AF3" w:rsidRDefault="00A23AF3">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sdt>
      <w:sdtPr>
        <w:id w:val="152874736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700F1E8" w14:textId="622B2DF7" w:rsidR="00A23AF3" w:rsidRDefault="00A23AF3">
          <w:pPr>
            <w:pStyle w:val="TOCHeading"/>
          </w:pPr>
          <w:r>
            <w:t>Contents</w:t>
          </w:r>
        </w:p>
        <w:p w14:paraId="464BAA76" w14:textId="61D499AE" w:rsidR="00A23AF3" w:rsidRDefault="00A23A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8980592" w:history="1">
            <w:r w:rsidRPr="00567299">
              <w:rPr>
                <w:rStyle w:val="Hyperlink"/>
                <w:noProof/>
              </w:rPr>
              <w:t>1.0 Introduction</w:t>
            </w:r>
            <w:r>
              <w:rPr>
                <w:noProof/>
                <w:webHidden/>
              </w:rPr>
              <w:tab/>
            </w:r>
            <w:r>
              <w:rPr>
                <w:noProof/>
                <w:webHidden/>
              </w:rPr>
              <w:fldChar w:fldCharType="begin"/>
            </w:r>
            <w:r>
              <w:rPr>
                <w:noProof/>
                <w:webHidden/>
              </w:rPr>
              <w:instrText xml:space="preserve"> PAGEREF _Toc158980592 \h </w:instrText>
            </w:r>
            <w:r>
              <w:rPr>
                <w:noProof/>
                <w:webHidden/>
              </w:rPr>
            </w:r>
            <w:r>
              <w:rPr>
                <w:noProof/>
                <w:webHidden/>
              </w:rPr>
              <w:fldChar w:fldCharType="separate"/>
            </w:r>
            <w:r>
              <w:rPr>
                <w:noProof/>
                <w:webHidden/>
              </w:rPr>
              <w:t>2</w:t>
            </w:r>
            <w:r>
              <w:rPr>
                <w:noProof/>
                <w:webHidden/>
              </w:rPr>
              <w:fldChar w:fldCharType="end"/>
            </w:r>
          </w:hyperlink>
        </w:p>
        <w:p w14:paraId="5FD74E14" w14:textId="35186747" w:rsidR="00A23AF3" w:rsidRDefault="00A23AF3">
          <w:pPr>
            <w:pStyle w:val="TOC1"/>
            <w:tabs>
              <w:tab w:val="right" w:leader="dot" w:pos="9016"/>
            </w:tabs>
            <w:rPr>
              <w:rFonts w:eastAsiaTheme="minorEastAsia"/>
              <w:noProof/>
              <w:lang w:eastAsia="en-GB"/>
            </w:rPr>
          </w:pPr>
          <w:hyperlink w:anchor="_Toc158980593" w:history="1">
            <w:r w:rsidRPr="00567299">
              <w:rPr>
                <w:rStyle w:val="Hyperlink"/>
                <w:noProof/>
              </w:rPr>
              <w:t>2.0 Aim</w:t>
            </w:r>
            <w:r>
              <w:rPr>
                <w:noProof/>
                <w:webHidden/>
              </w:rPr>
              <w:tab/>
            </w:r>
            <w:r>
              <w:rPr>
                <w:noProof/>
                <w:webHidden/>
              </w:rPr>
              <w:fldChar w:fldCharType="begin"/>
            </w:r>
            <w:r>
              <w:rPr>
                <w:noProof/>
                <w:webHidden/>
              </w:rPr>
              <w:instrText xml:space="preserve"> PAGEREF _Toc158980593 \h </w:instrText>
            </w:r>
            <w:r>
              <w:rPr>
                <w:noProof/>
                <w:webHidden/>
              </w:rPr>
            </w:r>
            <w:r>
              <w:rPr>
                <w:noProof/>
                <w:webHidden/>
              </w:rPr>
              <w:fldChar w:fldCharType="separate"/>
            </w:r>
            <w:r>
              <w:rPr>
                <w:noProof/>
                <w:webHidden/>
              </w:rPr>
              <w:t>2</w:t>
            </w:r>
            <w:r>
              <w:rPr>
                <w:noProof/>
                <w:webHidden/>
              </w:rPr>
              <w:fldChar w:fldCharType="end"/>
            </w:r>
          </w:hyperlink>
        </w:p>
        <w:p w14:paraId="61DB2D9B" w14:textId="6E18DAF2" w:rsidR="00A23AF3" w:rsidRDefault="00A23AF3">
          <w:pPr>
            <w:pStyle w:val="TOC1"/>
            <w:tabs>
              <w:tab w:val="right" w:leader="dot" w:pos="9016"/>
            </w:tabs>
            <w:rPr>
              <w:rFonts w:eastAsiaTheme="minorEastAsia"/>
              <w:noProof/>
              <w:lang w:eastAsia="en-GB"/>
            </w:rPr>
          </w:pPr>
          <w:hyperlink w:anchor="_Toc158980594" w:history="1">
            <w:r w:rsidRPr="00567299">
              <w:rPr>
                <w:rStyle w:val="Hyperlink"/>
                <w:noProof/>
              </w:rPr>
              <w:t>3.0 Objectives</w:t>
            </w:r>
            <w:r>
              <w:rPr>
                <w:noProof/>
                <w:webHidden/>
              </w:rPr>
              <w:tab/>
            </w:r>
            <w:r>
              <w:rPr>
                <w:noProof/>
                <w:webHidden/>
              </w:rPr>
              <w:fldChar w:fldCharType="begin"/>
            </w:r>
            <w:r>
              <w:rPr>
                <w:noProof/>
                <w:webHidden/>
              </w:rPr>
              <w:instrText xml:space="preserve"> PAGEREF _Toc158980594 \h </w:instrText>
            </w:r>
            <w:r>
              <w:rPr>
                <w:noProof/>
                <w:webHidden/>
              </w:rPr>
            </w:r>
            <w:r>
              <w:rPr>
                <w:noProof/>
                <w:webHidden/>
              </w:rPr>
              <w:fldChar w:fldCharType="separate"/>
            </w:r>
            <w:r>
              <w:rPr>
                <w:noProof/>
                <w:webHidden/>
              </w:rPr>
              <w:t>2</w:t>
            </w:r>
            <w:r>
              <w:rPr>
                <w:noProof/>
                <w:webHidden/>
              </w:rPr>
              <w:fldChar w:fldCharType="end"/>
            </w:r>
          </w:hyperlink>
        </w:p>
        <w:p w14:paraId="30717311" w14:textId="63AE9F7A" w:rsidR="00A23AF3" w:rsidRDefault="00A23AF3">
          <w:pPr>
            <w:pStyle w:val="TOC1"/>
            <w:tabs>
              <w:tab w:val="right" w:leader="dot" w:pos="9016"/>
            </w:tabs>
            <w:rPr>
              <w:rFonts w:eastAsiaTheme="minorEastAsia"/>
              <w:noProof/>
              <w:lang w:eastAsia="en-GB"/>
            </w:rPr>
          </w:pPr>
          <w:hyperlink w:anchor="_Toc158980595" w:history="1">
            <w:r w:rsidRPr="00567299">
              <w:rPr>
                <w:rStyle w:val="Hyperlink"/>
                <w:noProof/>
              </w:rPr>
              <w:t>4.0 Theoretical Context</w:t>
            </w:r>
            <w:r>
              <w:rPr>
                <w:noProof/>
                <w:webHidden/>
              </w:rPr>
              <w:tab/>
            </w:r>
            <w:r>
              <w:rPr>
                <w:noProof/>
                <w:webHidden/>
              </w:rPr>
              <w:fldChar w:fldCharType="begin"/>
            </w:r>
            <w:r>
              <w:rPr>
                <w:noProof/>
                <w:webHidden/>
              </w:rPr>
              <w:instrText xml:space="preserve"> PAGEREF _Toc158980595 \h </w:instrText>
            </w:r>
            <w:r>
              <w:rPr>
                <w:noProof/>
                <w:webHidden/>
              </w:rPr>
            </w:r>
            <w:r>
              <w:rPr>
                <w:noProof/>
                <w:webHidden/>
              </w:rPr>
              <w:fldChar w:fldCharType="separate"/>
            </w:r>
            <w:r>
              <w:rPr>
                <w:noProof/>
                <w:webHidden/>
              </w:rPr>
              <w:t>3</w:t>
            </w:r>
            <w:r>
              <w:rPr>
                <w:noProof/>
                <w:webHidden/>
              </w:rPr>
              <w:fldChar w:fldCharType="end"/>
            </w:r>
          </w:hyperlink>
        </w:p>
        <w:p w14:paraId="0B583243" w14:textId="67E0C5FB" w:rsidR="00A23AF3" w:rsidRDefault="00A23AF3">
          <w:pPr>
            <w:pStyle w:val="TOC1"/>
            <w:tabs>
              <w:tab w:val="right" w:leader="dot" w:pos="9016"/>
            </w:tabs>
            <w:rPr>
              <w:rFonts w:eastAsiaTheme="minorEastAsia"/>
              <w:noProof/>
              <w:lang w:eastAsia="en-GB"/>
            </w:rPr>
          </w:pPr>
          <w:hyperlink w:anchor="_Toc158980596" w:history="1">
            <w:r w:rsidRPr="00567299">
              <w:rPr>
                <w:rStyle w:val="Hyperlink"/>
                <w:noProof/>
              </w:rPr>
              <w:t>5.0 Summary of Research – Survey Method</w:t>
            </w:r>
            <w:r>
              <w:rPr>
                <w:noProof/>
                <w:webHidden/>
              </w:rPr>
              <w:tab/>
            </w:r>
            <w:r>
              <w:rPr>
                <w:noProof/>
                <w:webHidden/>
              </w:rPr>
              <w:fldChar w:fldCharType="begin"/>
            </w:r>
            <w:r>
              <w:rPr>
                <w:noProof/>
                <w:webHidden/>
              </w:rPr>
              <w:instrText xml:space="preserve"> PAGEREF _Toc158980596 \h </w:instrText>
            </w:r>
            <w:r>
              <w:rPr>
                <w:noProof/>
                <w:webHidden/>
              </w:rPr>
            </w:r>
            <w:r>
              <w:rPr>
                <w:noProof/>
                <w:webHidden/>
              </w:rPr>
              <w:fldChar w:fldCharType="separate"/>
            </w:r>
            <w:r>
              <w:rPr>
                <w:noProof/>
                <w:webHidden/>
              </w:rPr>
              <w:t>4</w:t>
            </w:r>
            <w:r>
              <w:rPr>
                <w:noProof/>
                <w:webHidden/>
              </w:rPr>
              <w:fldChar w:fldCharType="end"/>
            </w:r>
          </w:hyperlink>
        </w:p>
        <w:p w14:paraId="518CFB12" w14:textId="69A1BD13" w:rsidR="00A23AF3" w:rsidRDefault="00A23AF3">
          <w:pPr>
            <w:pStyle w:val="TOC1"/>
            <w:tabs>
              <w:tab w:val="right" w:leader="dot" w:pos="9016"/>
            </w:tabs>
            <w:rPr>
              <w:rFonts w:eastAsiaTheme="minorEastAsia"/>
              <w:noProof/>
              <w:lang w:eastAsia="en-GB"/>
            </w:rPr>
          </w:pPr>
          <w:hyperlink w:anchor="_Toc158980597" w:history="1">
            <w:r w:rsidRPr="00567299">
              <w:rPr>
                <w:rStyle w:val="Hyperlink"/>
                <w:noProof/>
              </w:rPr>
              <w:t>6.0 Summary of Sampling Framework</w:t>
            </w:r>
            <w:r>
              <w:rPr>
                <w:noProof/>
                <w:webHidden/>
              </w:rPr>
              <w:tab/>
            </w:r>
            <w:r>
              <w:rPr>
                <w:noProof/>
                <w:webHidden/>
              </w:rPr>
              <w:fldChar w:fldCharType="begin"/>
            </w:r>
            <w:r>
              <w:rPr>
                <w:noProof/>
                <w:webHidden/>
              </w:rPr>
              <w:instrText xml:space="preserve"> PAGEREF _Toc158980597 \h </w:instrText>
            </w:r>
            <w:r>
              <w:rPr>
                <w:noProof/>
                <w:webHidden/>
              </w:rPr>
            </w:r>
            <w:r>
              <w:rPr>
                <w:noProof/>
                <w:webHidden/>
              </w:rPr>
              <w:fldChar w:fldCharType="separate"/>
            </w:r>
            <w:r>
              <w:rPr>
                <w:noProof/>
                <w:webHidden/>
              </w:rPr>
              <w:t>5</w:t>
            </w:r>
            <w:r>
              <w:rPr>
                <w:noProof/>
                <w:webHidden/>
              </w:rPr>
              <w:fldChar w:fldCharType="end"/>
            </w:r>
          </w:hyperlink>
        </w:p>
        <w:p w14:paraId="2888CD5D" w14:textId="58E54195" w:rsidR="00A23AF3" w:rsidRDefault="00A23AF3">
          <w:pPr>
            <w:pStyle w:val="TOC1"/>
            <w:tabs>
              <w:tab w:val="right" w:leader="dot" w:pos="9016"/>
            </w:tabs>
            <w:rPr>
              <w:rFonts w:eastAsiaTheme="minorEastAsia"/>
              <w:noProof/>
              <w:lang w:eastAsia="en-GB"/>
            </w:rPr>
          </w:pPr>
          <w:hyperlink w:anchor="_Toc158980598" w:history="1">
            <w:r w:rsidRPr="00567299">
              <w:rPr>
                <w:rStyle w:val="Hyperlink"/>
                <w:noProof/>
              </w:rPr>
              <w:t>7.0 Ethics and limits</w:t>
            </w:r>
            <w:r>
              <w:rPr>
                <w:noProof/>
                <w:webHidden/>
              </w:rPr>
              <w:tab/>
            </w:r>
            <w:r>
              <w:rPr>
                <w:noProof/>
                <w:webHidden/>
              </w:rPr>
              <w:fldChar w:fldCharType="begin"/>
            </w:r>
            <w:r>
              <w:rPr>
                <w:noProof/>
                <w:webHidden/>
              </w:rPr>
              <w:instrText xml:space="preserve"> PAGEREF _Toc158980598 \h </w:instrText>
            </w:r>
            <w:r>
              <w:rPr>
                <w:noProof/>
                <w:webHidden/>
              </w:rPr>
            </w:r>
            <w:r>
              <w:rPr>
                <w:noProof/>
                <w:webHidden/>
              </w:rPr>
              <w:fldChar w:fldCharType="separate"/>
            </w:r>
            <w:r>
              <w:rPr>
                <w:noProof/>
                <w:webHidden/>
              </w:rPr>
              <w:t>5</w:t>
            </w:r>
            <w:r>
              <w:rPr>
                <w:noProof/>
                <w:webHidden/>
              </w:rPr>
              <w:fldChar w:fldCharType="end"/>
            </w:r>
          </w:hyperlink>
        </w:p>
        <w:p w14:paraId="233B2AE0" w14:textId="02670C28" w:rsidR="00A23AF3" w:rsidRDefault="00A23AF3">
          <w:pPr>
            <w:pStyle w:val="TOC1"/>
            <w:tabs>
              <w:tab w:val="right" w:leader="dot" w:pos="9016"/>
            </w:tabs>
            <w:rPr>
              <w:rFonts w:eastAsiaTheme="minorEastAsia"/>
              <w:noProof/>
              <w:lang w:eastAsia="en-GB"/>
            </w:rPr>
          </w:pPr>
          <w:hyperlink w:anchor="_Toc158980599" w:history="1">
            <w:r w:rsidRPr="00567299">
              <w:rPr>
                <w:rStyle w:val="Hyperlink"/>
                <w:noProof/>
              </w:rPr>
              <w:t>8.0 Literature review</w:t>
            </w:r>
            <w:r>
              <w:rPr>
                <w:noProof/>
                <w:webHidden/>
              </w:rPr>
              <w:tab/>
            </w:r>
            <w:r>
              <w:rPr>
                <w:noProof/>
                <w:webHidden/>
              </w:rPr>
              <w:fldChar w:fldCharType="begin"/>
            </w:r>
            <w:r>
              <w:rPr>
                <w:noProof/>
                <w:webHidden/>
              </w:rPr>
              <w:instrText xml:space="preserve"> PAGEREF _Toc158980599 \h </w:instrText>
            </w:r>
            <w:r>
              <w:rPr>
                <w:noProof/>
                <w:webHidden/>
              </w:rPr>
            </w:r>
            <w:r>
              <w:rPr>
                <w:noProof/>
                <w:webHidden/>
              </w:rPr>
              <w:fldChar w:fldCharType="separate"/>
            </w:r>
            <w:r>
              <w:rPr>
                <w:noProof/>
                <w:webHidden/>
              </w:rPr>
              <w:t>6</w:t>
            </w:r>
            <w:r>
              <w:rPr>
                <w:noProof/>
                <w:webHidden/>
              </w:rPr>
              <w:fldChar w:fldCharType="end"/>
            </w:r>
          </w:hyperlink>
        </w:p>
        <w:p w14:paraId="2FE88ECB" w14:textId="2C5EACA4" w:rsidR="00A23AF3" w:rsidRDefault="00A23AF3">
          <w:pPr>
            <w:pStyle w:val="TOC1"/>
            <w:tabs>
              <w:tab w:val="right" w:leader="dot" w:pos="9016"/>
            </w:tabs>
            <w:rPr>
              <w:rFonts w:eastAsiaTheme="minorEastAsia"/>
              <w:noProof/>
              <w:lang w:eastAsia="en-GB"/>
            </w:rPr>
          </w:pPr>
          <w:hyperlink w:anchor="_Toc158980600" w:history="1">
            <w:r w:rsidRPr="00567299">
              <w:rPr>
                <w:rStyle w:val="Hyperlink"/>
                <w:noProof/>
              </w:rPr>
              <w:t>9.0 Conclusion</w:t>
            </w:r>
            <w:r>
              <w:rPr>
                <w:noProof/>
                <w:webHidden/>
              </w:rPr>
              <w:tab/>
            </w:r>
            <w:r>
              <w:rPr>
                <w:noProof/>
                <w:webHidden/>
              </w:rPr>
              <w:fldChar w:fldCharType="begin"/>
            </w:r>
            <w:r>
              <w:rPr>
                <w:noProof/>
                <w:webHidden/>
              </w:rPr>
              <w:instrText xml:space="preserve"> PAGEREF _Toc158980600 \h </w:instrText>
            </w:r>
            <w:r>
              <w:rPr>
                <w:noProof/>
                <w:webHidden/>
              </w:rPr>
            </w:r>
            <w:r>
              <w:rPr>
                <w:noProof/>
                <w:webHidden/>
              </w:rPr>
              <w:fldChar w:fldCharType="separate"/>
            </w:r>
            <w:r>
              <w:rPr>
                <w:noProof/>
                <w:webHidden/>
              </w:rPr>
              <w:t>6</w:t>
            </w:r>
            <w:r>
              <w:rPr>
                <w:noProof/>
                <w:webHidden/>
              </w:rPr>
              <w:fldChar w:fldCharType="end"/>
            </w:r>
          </w:hyperlink>
        </w:p>
        <w:p w14:paraId="07BADD2A" w14:textId="4B6CCB16" w:rsidR="00A23AF3" w:rsidRDefault="00A23AF3">
          <w:pPr>
            <w:pStyle w:val="TOC1"/>
            <w:tabs>
              <w:tab w:val="right" w:leader="dot" w:pos="9016"/>
            </w:tabs>
            <w:rPr>
              <w:rFonts w:eastAsiaTheme="minorEastAsia"/>
              <w:noProof/>
              <w:lang w:eastAsia="en-GB"/>
            </w:rPr>
          </w:pPr>
          <w:hyperlink w:anchor="_Toc158980601" w:history="1">
            <w:r w:rsidRPr="00567299">
              <w:rPr>
                <w:rStyle w:val="Hyperlink"/>
                <w:noProof/>
              </w:rPr>
              <w:t>10.0 References list</w:t>
            </w:r>
            <w:r>
              <w:rPr>
                <w:noProof/>
                <w:webHidden/>
              </w:rPr>
              <w:tab/>
            </w:r>
            <w:r>
              <w:rPr>
                <w:noProof/>
                <w:webHidden/>
              </w:rPr>
              <w:fldChar w:fldCharType="begin"/>
            </w:r>
            <w:r>
              <w:rPr>
                <w:noProof/>
                <w:webHidden/>
              </w:rPr>
              <w:instrText xml:space="preserve"> PAGEREF _Toc158980601 \h </w:instrText>
            </w:r>
            <w:r>
              <w:rPr>
                <w:noProof/>
                <w:webHidden/>
              </w:rPr>
            </w:r>
            <w:r>
              <w:rPr>
                <w:noProof/>
                <w:webHidden/>
              </w:rPr>
              <w:fldChar w:fldCharType="separate"/>
            </w:r>
            <w:r>
              <w:rPr>
                <w:noProof/>
                <w:webHidden/>
              </w:rPr>
              <w:t>7</w:t>
            </w:r>
            <w:r>
              <w:rPr>
                <w:noProof/>
                <w:webHidden/>
              </w:rPr>
              <w:fldChar w:fldCharType="end"/>
            </w:r>
          </w:hyperlink>
        </w:p>
        <w:p w14:paraId="5A4D3157" w14:textId="26C33873" w:rsidR="00A23AF3" w:rsidRDefault="00A23AF3">
          <w:r>
            <w:rPr>
              <w:b/>
              <w:bCs/>
              <w:noProof/>
            </w:rPr>
            <w:fldChar w:fldCharType="end"/>
          </w:r>
        </w:p>
      </w:sdtContent>
    </w:sdt>
    <w:p w14:paraId="71FBA6B2" w14:textId="3825367A" w:rsidR="00A23AF3" w:rsidRDefault="00A23AF3">
      <w:pPr>
        <w:rPr>
          <w:b/>
          <w:bCs/>
        </w:rPr>
      </w:pPr>
      <w:r>
        <w:rPr>
          <w:b/>
          <w:bCs/>
        </w:rPr>
        <w:br w:type="page"/>
      </w:r>
    </w:p>
    <w:p w14:paraId="06A7C5C8" w14:textId="77777777" w:rsidR="00707728" w:rsidRPr="0020022D" w:rsidRDefault="00707728" w:rsidP="00707728">
      <w:pPr>
        <w:rPr>
          <w:b/>
          <w:bCs/>
        </w:rPr>
      </w:pPr>
    </w:p>
    <w:p w14:paraId="1AB9FC05" w14:textId="50867392" w:rsidR="00473AFB" w:rsidRDefault="00A23AF3" w:rsidP="008516C6">
      <w:pPr>
        <w:pStyle w:val="Heading1"/>
        <w:jc w:val="center"/>
      </w:pPr>
      <w:bookmarkStart w:id="0" w:name="_Toc158980592"/>
      <w:r>
        <w:t xml:space="preserve">1.0 </w:t>
      </w:r>
      <w:r w:rsidR="00473AFB" w:rsidRPr="0020022D">
        <w:t>Introduction</w:t>
      </w:r>
      <w:bookmarkEnd w:id="0"/>
    </w:p>
    <w:p w14:paraId="26871D07" w14:textId="77777777" w:rsidR="008516C6" w:rsidRPr="008516C6" w:rsidRDefault="008516C6" w:rsidP="008516C6"/>
    <w:p w14:paraId="6A2527BE" w14:textId="0FEB1C5C" w:rsidR="006C45AA" w:rsidRPr="0020022D" w:rsidRDefault="006C45AA" w:rsidP="00473AFB">
      <w:r w:rsidRPr="0020022D">
        <w:t>It is impossible to overstate the importance of a motivated workforce in today's rapidly evolving corporate environment. The complexity of employees is one of the key factors driving achievement, productivity, and innovation as well as the success and motivation of an organization</w:t>
      </w:r>
      <w:r w:rsidR="002D2A62" w:rsidRPr="0020022D">
        <w:t xml:space="preserve"> (Effron and Ort, 2018).</w:t>
      </w:r>
    </w:p>
    <w:p w14:paraId="293CF98C" w14:textId="59659FD8" w:rsidR="006C45AA" w:rsidRPr="0020022D" w:rsidRDefault="006C45AA" w:rsidP="00473AFB">
      <w:r w:rsidRPr="0020022D">
        <w:t>This dissertation deals with an in-depth examination of the complex realm of employee motivation within large organizations, with a particular emphasis on Amazon as a prime example used to illustrate its findings. The purpose of this study is to uncover the intricate factors that influence the motivation of Amazon's employees and to evaluate the efficacy of the various strategies it employs to motivate its employees. To accomplish this, an in-depth analysis of Amazon's diverse strategies aimed at motivating its employees is conducted.</w:t>
      </w:r>
    </w:p>
    <w:p w14:paraId="1C89D578" w14:textId="3D0DDCE9" w:rsidR="006C45AA" w:rsidRPr="0020022D" w:rsidRDefault="006C45AA" w:rsidP="00473AFB">
      <w:r w:rsidRPr="0020022D">
        <w:t>Additionally, it aims to offer insightful recommendations geared towards enhancing employee motivation of both Amazon employees as well as employees in a broader context that extends beyond just Amazon and also can be applied in a broader organizational setting.</w:t>
      </w:r>
    </w:p>
    <w:p w14:paraId="0AE5C1A6" w14:textId="0FB10998" w:rsidR="006C45AA" w:rsidRPr="0020022D" w:rsidRDefault="006C45AA" w:rsidP="00473AFB">
      <w:r w:rsidRPr="0020022D">
        <w:t xml:space="preserve">In this research, </w:t>
      </w:r>
      <w:r w:rsidR="008A13E0" w:rsidRPr="0020022D">
        <w:t>the researcher seeks</w:t>
      </w:r>
      <w:r w:rsidRPr="0020022D">
        <w:t xml:space="preserve"> to provide insight into what Amazon has undertaken to foster a motivated workforce and to study their impact in the competitive environment of today, by dissecting and scrutinizing the multifaceted approaches adopted by Amazon and scrutinizing the outcomes they have produced. We hope to provide useful recommendations on fostering a motivated workforce.</w:t>
      </w:r>
    </w:p>
    <w:p w14:paraId="5C665B5A" w14:textId="2D8862E5" w:rsidR="0056145E" w:rsidRDefault="00A23AF3" w:rsidP="008516C6">
      <w:pPr>
        <w:pStyle w:val="Heading1"/>
        <w:jc w:val="center"/>
      </w:pPr>
      <w:bookmarkStart w:id="1" w:name="_Toc158980593"/>
      <w:r>
        <w:t xml:space="preserve">2.0 </w:t>
      </w:r>
      <w:r w:rsidR="00473AFB" w:rsidRPr="0020022D">
        <w:t>Aim</w:t>
      </w:r>
      <w:bookmarkEnd w:id="1"/>
    </w:p>
    <w:p w14:paraId="6C0611DF" w14:textId="09E2C9DA" w:rsidR="00473AFB" w:rsidRPr="0020022D" w:rsidRDefault="00C251AA" w:rsidP="00473AFB">
      <w:r w:rsidRPr="0020022D">
        <w:t>The purpose of this study is to critically evaluate the factors that affect staff motivation in large organizations, using a case study of Amazon as an example.</w:t>
      </w:r>
    </w:p>
    <w:p w14:paraId="3FE891D8" w14:textId="00283790" w:rsidR="00473AFB" w:rsidRPr="0020022D" w:rsidRDefault="00A23AF3" w:rsidP="008516C6">
      <w:pPr>
        <w:pStyle w:val="Heading1"/>
        <w:jc w:val="center"/>
      </w:pPr>
      <w:bookmarkStart w:id="2" w:name="_Toc158980594"/>
      <w:r>
        <w:t xml:space="preserve">3.0 </w:t>
      </w:r>
      <w:r w:rsidR="00473AFB" w:rsidRPr="0020022D">
        <w:t>Objectives</w:t>
      </w:r>
      <w:bookmarkEnd w:id="2"/>
    </w:p>
    <w:p w14:paraId="582FF2CB" w14:textId="425D84ED" w:rsidR="00473AFB" w:rsidRPr="0020022D" w:rsidRDefault="00AA3C7E" w:rsidP="00473AFB">
      <w:pPr>
        <w:numPr>
          <w:ilvl w:val="0"/>
          <w:numId w:val="1"/>
        </w:numPr>
      </w:pPr>
      <w:r w:rsidRPr="0020022D">
        <w:t xml:space="preserve"> To determine Amazon's current motivational strategies, </w:t>
      </w:r>
      <w:r w:rsidR="008A13E0" w:rsidRPr="0020022D">
        <w:t xml:space="preserve">the researcher </w:t>
      </w:r>
      <w:r w:rsidRPr="0020022D">
        <w:t>will carry out the following analysis:</w:t>
      </w:r>
    </w:p>
    <w:p w14:paraId="42824218" w14:textId="4D665033" w:rsidR="00473AFB" w:rsidRPr="0020022D" w:rsidRDefault="00AA3C7E" w:rsidP="00473AFB">
      <w:pPr>
        <w:numPr>
          <w:ilvl w:val="1"/>
          <w:numId w:val="1"/>
        </w:numPr>
      </w:pPr>
      <w:r w:rsidRPr="0020022D">
        <w:t>Analyse the current policies, programs, and practices in Amazon that contribute to the motivation of employees.</w:t>
      </w:r>
    </w:p>
    <w:p w14:paraId="1A2E5F39" w14:textId="4334E7AC" w:rsidR="00473AFB" w:rsidRPr="0020022D" w:rsidRDefault="00AA3C7E" w:rsidP="00473AFB">
      <w:pPr>
        <w:numPr>
          <w:ilvl w:val="1"/>
          <w:numId w:val="1"/>
        </w:numPr>
      </w:pPr>
      <w:r w:rsidRPr="0020022D">
        <w:t>Determine whether these strategies are effective in cultivating the kind of motivation in the workforce that is needed.</w:t>
      </w:r>
    </w:p>
    <w:p w14:paraId="0007D2A5" w14:textId="59DD5D5D" w:rsidR="00473AFB" w:rsidRPr="0020022D" w:rsidRDefault="007619F6" w:rsidP="00473AFB">
      <w:pPr>
        <w:numPr>
          <w:ilvl w:val="0"/>
          <w:numId w:val="1"/>
        </w:numPr>
      </w:pPr>
      <w:r w:rsidRPr="0020022D">
        <w:t xml:space="preserve">  </w:t>
      </w:r>
      <w:r w:rsidR="00B71BFD" w:rsidRPr="0020022D">
        <w:t>C</w:t>
      </w:r>
      <w:r w:rsidRPr="0020022D">
        <w:t xml:space="preserve">onducted a study to evaluate the impact of leadership styles on employee motivation at Amazon by </w:t>
      </w:r>
      <w:proofErr w:type="spellStart"/>
      <w:r w:rsidRPr="0020022D">
        <w:t>analyzing</w:t>
      </w:r>
      <w:proofErr w:type="spellEnd"/>
      <w:r w:rsidRPr="0020022D">
        <w:t xml:space="preserve"> the following:</w:t>
      </w:r>
    </w:p>
    <w:p w14:paraId="4728BB9D" w14:textId="5A6DA80A" w:rsidR="00473AFB" w:rsidRPr="0020022D" w:rsidRDefault="007619F6" w:rsidP="00473AFB">
      <w:pPr>
        <w:numPr>
          <w:ilvl w:val="1"/>
          <w:numId w:val="1"/>
        </w:numPr>
      </w:pPr>
      <w:r w:rsidRPr="0020022D">
        <w:t xml:space="preserve">Identify and </w:t>
      </w:r>
      <w:proofErr w:type="spellStart"/>
      <w:r w:rsidRPr="0020022D">
        <w:t>analyze</w:t>
      </w:r>
      <w:proofErr w:type="spellEnd"/>
      <w:r w:rsidRPr="0020022D">
        <w:t xml:space="preserve"> the leadership approaches utilized by Amazon concerning employee motivation and their impact on the company.</w:t>
      </w:r>
    </w:p>
    <w:p w14:paraId="7C447408" w14:textId="4DDE19ED" w:rsidR="007619F6" w:rsidRPr="0020022D" w:rsidRDefault="007619F6" w:rsidP="00473AFB">
      <w:pPr>
        <w:numPr>
          <w:ilvl w:val="1"/>
          <w:numId w:val="1"/>
        </w:numPr>
      </w:pPr>
      <w:r w:rsidRPr="0020022D">
        <w:t>Assess whether the leadership styles of the organization are aligned with the culture of the organization that fosters motivation</w:t>
      </w:r>
      <w:r w:rsidR="008A13E0" w:rsidRPr="0020022D">
        <w:t>.</w:t>
      </w:r>
    </w:p>
    <w:p w14:paraId="6B2B0115" w14:textId="7F2E3134" w:rsidR="008A13E0" w:rsidRPr="0020022D" w:rsidRDefault="008A13E0" w:rsidP="00473AFB">
      <w:pPr>
        <w:numPr>
          <w:ilvl w:val="1"/>
          <w:numId w:val="1"/>
        </w:numPr>
      </w:pPr>
      <w:r w:rsidRPr="0020022D">
        <w:t xml:space="preserve">Leadership at several levels for instance team leader, manager, operational manager </w:t>
      </w:r>
    </w:p>
    <w:p w14:paraId="7E58FE24" w14:textId="77777777" w:rsidR="007619F6" w:rsidRPr="0020022D" w:rsidRDefault="007619F6" w:rsidP="007619F6"/>
    <w:p w14:paraId="1346D0A2" w14:textId="77777777" w:rsidR="007619F6" w:rsidRPr="0020022D" w:rsidRDefault="007619F6" w:rsidP="007619F6"/>
    <w:p w14:paraId="5372C666" w14:textId="25F8F69C" w:rsidR="00473AFB" w:rsidRPr="0020022D" w:rsidRDefault="007619F6" w:rsidP="00473AFB">
      <w:pPr>
        <w:numPr>
          <w:ilvl w:val="0"/>
          <w:numId w:val="1"/>
        </w:numPr>
      </w:pPr>
      <w:r w:rsidRPr="0020022D">
        <w:t>As part of this study, we aim to identify the key motivational factors that are relevant to Amazon workers in the following areas:</w:t>
      </w:r>
    </w:p>
    <w:p w14:paraId="75321C81" w14:textId="5FA43B8C" w:rsidR="00473AFB" w:rsidRPr="0020022D" w:rsidRDefault="005F25E1" w:rsidP="00473AFB">
      <w:pPr>
        <w:numPr>
          <w:ilvl w:val="1"/>
          <w:numId w:val="1"/>
        </w:numPr>
      </w:pPr>
      <w:r w:rsidRPr="0020022D">
        <w:t xml:space="preserve"> To</w:t>
      </w:r>
      <w:r w:rsidR="007619F6" w:rsidRPr="0020022D">
        <w:t xml:space="preserve"> increase employee motivation at Amazon, it is essential to identify and prioritize several factors.</w:t>
      </w:r>
    </w:p>
    <w:p w14:paraId="5DA087CE" w14:textId="49E8E0FA" w:rsidR="007619F6" w:rsidRPr="0020022D" w:rsidRDefault="007619F6" w:rsidP="00473AFB">
      <w:pPr>
        <w:numPr>
          <w:ilvl w:val="1"/>
          <w:numId w:val="1"/>
        </w:numPr>
      </w:pPr>
      <w:r w:rsidRPr="0020022D">
        <w:t xml:space="preserve">Describe how intrinsic and extrinsic motivations interrelate in the organizational setting and </w:t>
      </w:r>
      <w:r w:rsidR="0037441E" w:rsidRPr="0020022D">
        <w:t>assess</w:t>
      </w:r>
      <w:r w:rsidRPr="0020022D">
        <w:t xml:space="preserve"> how they interplay.</w:t>
      </w:r>
    </w:p>
    <w:p w14:paraId="2AD1CB18" w14:textId="41EC02C2" w:rsidR="00473AFB" w:rsidRPr="0020022D" w:rsidRDefault="007619F6" w:rsidP="00473AFB">
      <w:pPr>
        <w:numPr>
          <w:ilvl w:val="0"/>
          <w:numId w:val="1"/>
        </w:numPr>
      </w:pPr>
      <w:r w:rsidRPr="0020022D">
        <w:t xml:space="preserve"> A critical evaluation of the role of performance appraisals and recognitions in motivating Amazon’s employees can be found by examining the following:</w:t>
      </w:r>
    </w:p>
    <w:p w14:paraId="4D691084" w14:textId="681780E2" w:rsidR="00473AFB" w:rsidRPr="0020022D" w:rsidRDefault="007619F6" w:rsidP="00473AFB">
      <w:pPr>
        <w:numPr>
          <w:ilvl w:val="1"/>
          <w:numId w:val="1"/>
        </w:numPr>
      </w:pPr>
      <w:r w:rsidRPr="0020022D">
        <w:t xml:space="preserve"> Review the performance appraisal system in place at Amazon and the extent to which it motivates employees.</w:t>
      </w:r>
    </w:p>
    <w:p w14:paraId="730750E6" w14:textId="238BED91" w:rsidR="007619F6" w:rsidRPr="0020022D" w:rsidRDefault="00D65C01" w:rsidP="00473AFB">
      <w:pPr>
        <w:numPr>
          <w:ilvl w:val="1"/>
          <w:numId w:val="1"/>
        </w:numPr>
      </w:pPr>
      <w:r w:rsidRPr="0020022D">
        <w:t>To</w:t>
      </w:r>
      <w:r w:rsidR="007619F6" w:rsidRPr="0020022D">
        <w:t xml:space="preserve"> promote employee engagement and motivation, it is important to evaluate the effectiveness of recognition programs.</w:t>
      </w:r>
    </w:p>
    <w:p w14:paraId="14679F5F" w14:textId="270BF1A4" w:rsidR="00473AFB" w:rsidRPr="0020022D" w:rsidRDefault="00473AFB" w:rsidP="00473AFB">
      <w:pPr>
        <w:numPr>
          <w:ilvl w:val="0"/>
          <w:numId w:val="1"/>
        </w:numPr>
      </w:pPr>
      <w:r w:rsidRPr="0020022D">
        <w:t>To</w:t>
      </w:r>
      <w:r w:rsidR="00C506D6" w:rsidRPr="0020022D">
        <w:t xml:space="preserve"> make recommendations for Amazon that will enhance employee motivation by providing the following:</w:t>
      </w:r>
    </w:p>
    <w:p w14:paraId="6659C1F9" w14:textId="35748437" w:rsidR="00473AFB" w:rsidRPr="0020022D" w:rsidRDefault="00C506D6" w:rsidP="00473AFB">
      <w:pPr>
        <w:numPr>
          <w:ilvl w:val="1"/>
          <w:numId w:val="1"/>
        </w:numPr>
      </w:pPr>
      <w:r w:rsidRPr="0020022D">
        <w:t>Make recommendations to improve motivational strategies based on an analysis of findings to propose practical and strategic recommendations.</w:t>
      </w:r>
    </w:p>
    <w:p w14:paraId="0BF8D6EE" w14:textId="76AD6A5E" w:rsidR="00C506D6" w:rsidRPr="0020022D" w:rsidRDefault="00C506D6" w:rsidP="00473AFB">
      <w:pPr>
        <w:numPr>
          <w:ilvl w:val="1"/>
          <w:numId w:val="1"/>
        </w:numPr>
      </w:pPr>
      <w:r w:rsidRPr="0020022D">
        <w:t>Evaluate the potential areas of innovation in Amazon's approach to employee motivation and provide insights into where they may be able to improve.</w:t>
      </w:r>
    </w:p>
    <w:p w14:paraId="38CAE55C" w14:textId="7FE2714D" w:rsidR="003178ED" w:rsidRDefault="00A23AF3" w:rsidP="008516C6">
      <w:pPr>
        <w:pStyle w:val="Heading1"/>
        <w:jc w:val="center"/>
      </w:pPr>
      <w:bookmarkStart w:id="3" w:name="_Toc158980595"/>
      <w:r>
        <w:t xml:space="preserve">4.0 </w:t>
      </w:r>
      <w:r w:rsidR="00473AFB" w:rsidRPr="0020022D">
        <w:t>Theoretical Context</w:t>
      </w:r>
      <w:bookmarkEnd w:id="3"/>
    </w:p>
    <w:p w14:paraId="12952106" w14:textId="77777777" w:rsidR="008516C6" w:rsidRPr="008516C6" w:rsidRDefault="008516C6" w:rsidP="008516C6"/>
    <w:p w14:paraId="720626EE" w14:textId="68A54AC6" w:rsidR="000D3EA8" w:rsidRPr="0020022D" w:rsidRDefault="00E52CDF" w:rsidP="00473AFB">
      <w:r w:rsidRPr="0020022D">
        <w:t>To</w:t>
      </w:r>
      <w:r w:rsidR="000D3EA8" w:rsidRPr="0020022D">
        <w:t xml:space="preserve"> formulate the theoretical framework of this dissertation, the author draws from a broad spectrum of literature including motivational theories, organizational dynamics, performance appraisal systems, recognition systems, and leadership theory. </w:t>
      </w:r>
      <w:r w:rsidR="009563B5" w:rsidRPr="0020022D">
        <w:t>The research aims</w:t>
      </w:r>
      <w:r w:rsidR="000D3EA8" w:rsidRPr="0020022D">
        <w:t xml:space="preserve"> to synthesize insights from these areas </w:t>
      </w:r>
      <w:r w:rsidR="009563B5" w:rsidRPr="0020022D">
        <w:t>to</w:t>
      </w:r>
      <w:r w:rsidR="000D3EA8" w:rsidRPr="0020022D">
        <w:t xml:space="preserve"> provide a comprehensive understanding of the challenges involved in motivating the workforce, as well as the opportunities that exist for Amazon's workforce, focusing on the Amazon organization specifically.</w:t>
      </w:r>
    </w:p>
    <w:p w14:paraId="7D1633C2" w14:textId="76F9AE43" w:rsidR="00340483" w:rsidRPr="0020022D" w:rsidRDefault="00340483" w:rsidP="00473AFB">
      <w:r w:rsidRPr="0020022D">
        <w:t>A crucial role played by motivational theories, within the field of organization development, is understanding what motivates individuals. Using Herzberg's Two-Factor Theory, for instance, we can identify hygiene factors as well as motivators as factors that contribute to employee satisfaction (such as working conditions and salary), which provides valuable insight into what influences employee motivation and satisfaction (Herzberg, 1959). Aside from that, Maslow's Hierarchy of Needs indicates that people are motivated for a variety of reasons, from physiological requirements to self-actualization. This has significant implications for the development of motivational strategies tailored to meet a variety of motivational needs in employees (Maslow, 1943).</w:t>
      </w:r>
    </w:p>
    <w:p w14:paraId="30F57670" w14:textId="3CE4EC76" w:rsidR="00340483" w:rsidRPr="0020022D" w:rsidRDefault="00340483" w:rsidP="00473AFB">
      <w:r w:rsidRPr="0020022D">
        <w:t>It is possible to study the effect of organizational structures and cultures on employee motivation within organizations using organizational dynamics literature in addition to providing frameworks for understanding employee conduct within organizations.</w:t>
      </w:r>
    </w:p>
    <w:p w14:paraId="6D28F804" w14:textId="38E183AD" w:rsidR="00340483" w:rsidRPr="0020022D" w:rsidRDefault="00340483" w:rsidP="00473AFB">
      <w:r w:rsidRPr="0020022D">
        <w:lastRenderedPageBreak/>
        <w:t>According to contemporary research on leadership styles, different leadership approaches have a different impact on organizational motivation and the motivational factors of employees. In addition to inspiring employees and providing them with individualized attention, transformational leadership has been shown to increase employee motivation and engagement (Bass &amp; Avolio, 1994).</w:t>
      </w:r>
    </w:p>
    <w:p w14:paraId="74E9A90D" w14:textId="1DF48C8E" w:rsidR="00E17CF6" w:rsidRPr="0020022D" w:rsidRDefault="00E17CF6" w:rsidP="00473AFB">
      <w:r w:rsidRPr="0020022D">
        <w:t>Employee motivation and organizational performance need to have performance appraisals and recognition programs. DeNisi &amp; Murphy (2017) found that effective performance appraisals encourage employees' motivation and performance by providing feedback, clarifying expectations, and identifying areas for improvement. The goal of recognition programs, whether formal or informal, is to encourage employees to contribute to the workplace by acknowledging their contributions and achievements, as well as reinforcing desired actions (Gallup, 2020).</w:t>
      </w:r>
    </w:p>
    <w:p w14:paraId="793D72A8" w14:textId="540656AD" w:rsidR="00BA2C34" w:rsidRPr="0020022D" w:rsidRDefault="00F8412B" w:rsidP="00BA2C34">
      <w:r w:rsidRPr="0020022D">
        <w:t>A comprehensive analysis of employee motivation within large organizations, with a specific focus on Amazon, is the objective of this dissertation, which draws on a variety of literature on motivational theories, organizational dynamics, performance appraisals, recognition, and leadership.</w:t>
      </w:r>
    </w:p>
    <w:p w14:paraId="3F414829" w14:textId="77777777" w:rsidR="00BA2C34" w:rsidRPr="0020022D" w:rsidRDefault="00BA2C34" w:rsidP="00BA2C34"/>
    <w:p w14:paraId="5E570191" w14:textId="02000AFB" w:rsidR="00BA2C34" w:rsidRPr="0020022D" w:rsidRDefault="00BA2C34" w:rsidP="00473AFB"/>
    <w:p w14:paraId="25AE0778" w14:textId="7FEB3FE5" w:rsidR="003178ED" w:rsidRDefault="00A23AF3" w:rsidP="008516C6">
      <w:pPr>
        <w:pStyle w:val="Heading1"/>
        <w:jc w:val="center"/>
      </w:pPr>
      <w:bookmarkStart w:id="4" w:name="_Toc158980596"/>
      <w:r>
        <w:t xml:space="preserve">5.0 </w:t>
      </w:r>
      <w:r w:rsidR="00473AFB" w:rsidRPr="0020022D">
        <w:t>Summary of Research – Survey Method</w:t>
      </w:r>
      <w:bookmarkEnd w:id="4"/>
    </w:p>
    <w:p w14:paraId="7B61D4FF" w14:textId="77777777" w:rsidR="008516C6" w:rsidRPr="008516C6" w:rsidRDefault="008516C6" w:rsidP="008516C6"/>
    <w:p w14:paraId="47D3BAFE" w14:textId="57B106B2" w:rsidR="00D94766" w:rsidRPr="0020022D" w:rsidRDefault="00BE2DD6" w:rsidP="00473AFB">
      <w:r w:rsidRPr="0020022D">
        <w:t>Using a mixed methods approach, this dissertation examined motivational strategies within Amazon.</w:t>
      </w:r>
      <w:r w:rsidRPr="0020022D">
        <w:t xml:space="preserve"> </w:t>
      </w:r>
      <w:r w:rsidRPr="0020022D">
        <w:t>In other words, a comprehensive evaluation combines qualitative and quantitative methodologies.</w:t>
      </w:r>
      <w:r w:rsidRPr="0020022D">
        <w:t xml:space="preserve"> </w:t>
      </w:r>
      <w:r w:rsidRPr="0020022D">
        <w:t>Qualitative methods can include a wide range of different approaches, including the use of in-depth interviews, the analysis of content, and employee surveys as well as the analysis of performance metrics.</w:t>
      </w:r>
      <w:r w:rsidR="002F6FAC" w:rsidRPr="0020022D">
        <w:t xml:space="preserve"> </w:t>
      </w:r>
      <w:r w:rsidR="002F6FAC" w:rsidRPr="0020022D">
        <w:t>In addition to the qualitative methods, the quantitative methods involve the collection and analysis of numerical data to help explain phenomena and draw conclusions.</w:t>
      </w:r>
      <w:r w:rsidR="002F6FAC" w:rsidRPr="0020022D">
        <w:t xml:space="preserve"> </w:t>
      </w:r>
      <w:r w:rsidR="002F6FAC" w:rsidRPr="0020022D">
        <w:t>The aim of the research is typically to find patterns and relationships between variables by utilizing statistical methods (Johnson &amp; Onwuegbuzie, 2017).</w:t>
      </w:r>
    </w:p>
    <w:p w14:paraId="1D669848" w14:textId="24D9D6F8" w:rsidR="000134A8" w:rsidRPr="0020022D" w:rsidRDefault="000134A8" w:rsidP="00473AFB">
      <w:r w:rsidRPr="0020022D">
        <w:t>For example, sampling techniques used in survey research include Likert scale responses and open-ended questions that are employed to ensure reliable representativeness of the data. The correlation between motivating factors and performance metrics will be studied using statistical analysis to identify correlations between these factors</w:t>
      </w:r>
      <w:r w:rsidR="001B37F1" w:rsidRPr="0020022D">
        <w:t xml:space="preserve"> (Raoufi and Fayek, 2018). </w:t>
      </w:r>
      <w:r w:rsidRPr="0020022D">
        <w:t xml:space="preserve">This study has adopted a mixed-methods approach to provide a more comprehensive understanding of motivational strategies within Amazon through the use of mixed-methods methodology. </w:t>
      </w:r>
    </w:p>
    <w:p w14:paraId="52C6B729" w14:textId="45A25BFB" w:rsidR="001D547C" w:rsidRDefault="001D547C" w:rsidP="00473AFB">
      <w:r w:rsidRPr="0020022D">
        <w:t>The perspectives of employees can be evaluated utilizing both qualitative and quantitative methods, including in-depth interviews and employee surveys.</w:t>
      </w:r>
      <w:r w:rsidRPr="0020022D">
        <w:t xml:space="preserve"> </w:t>
      </w:r>
      <w:r w:rsidR="009B7E25" w:rsidRPr="0020022D">
        <w:t>To</w:t>
      </w:r>
      <w:r w:rsidRPr="0020022D">
        <w:t xml:space="preserve"> gain rich insights into individuals' experiences, attitudes, and perceptions, qualitative methods such as in-depth interviews seem to be the best means by which researchers </w:t>
      </w:r>
      <w:r w:rsidR="009B7E25" w:rsidRPr="0020022D">
        <w:t>can</w:t>
      </w:r>
      <w:r w:rsidRPr="0020022D">
        <w:t xml:space="preserve"> gather data.</w:t>
      </w:r>
      <w:r w:rsidRPr="0020022D">
        <w:t xml:space="preserve"> </w:t>
      </w:r>
      <w:r w:rsidRPr="0020022D">
        <w:t>Conversely, quantitative techniques, such as employee surveys, provide researchers with a more structured method of collecting structured data from a large sample size, which facilitates the statistical analysis and generalizability of findings (Creswell &amp; Creswell, 2017; Johnson &amp; Onwuegbuzie, 2017).</w:t>
      </w:r>
    </w:p>
    <w:p w14:paraId="3F611304" w14:textId="77777777" w:rsidR="008516C6" w:rsidRDefault="008516C6" w:rsidP="00473AFB"/>
    <w:p w14:paraId="09CFFAF9" w14:textId="77777777" w:rsidR="008516C6" w:rsidRPr="0020022D" w:rsidRDefault="008516C6" w:rsidP="00473AFB"/>
    <w:p w14:paraId="75772820" w14:textId="43413242" w:rsidR="006B4B3F" w:rsidRDefault="00A23AF3" w:rsidP="008516C6">
      <w:pPr>
        <w:pStyle w:val="Heading1"/>
        <w:jc w:val="center"/>
      </w:pPr>
      <w:bookmarkStart w:id="5" w:name="_Toc158980597"/>
      <w:r>
        <w:lastRenderedPageBreak/>
        <w:t xml:space="preserve">6.0 </w:t>
      </w:r>
      <w:r w:rsidR="00473AFB" w:rsidRPr="0020022D">
        <w:t>Summary of Sampling Framework</w:t>
      </w:r>
      <w:bookmarkEnd w:id="5"/>
    </w:p>
    <w:p w14:paraId="75592A73" w14:textId="77777777" w:rsidR="008516C6" w:rsidRPr="008516C6" w:rsidRDefault="008516C6" w:rsidP="008516C6"/>
    <w:p w14:paraId="439CAF43" w14:textId="619791B8" w:rsidR="00991731" w:rsidRPr="0020022D" w:rsidRDefault="00991731" w:rsidP="00473AFB">
      <w:r w:rsidRPr="0020022D">
        <w:t>Daymon and Holloway (2011) present an argument that Amazon's sampling framework revolves around two primary objectives: to ensure a diversity of employees within the Amazon Swansea campus by sampling across the hierarchical levels and sectors we work in, as well as making sure that the samples are representative of the various organizational levels and business sectors within the organization. To ensure a proportional representation of all employee groups between all groups of employees, stratified sampling is used to divide the sample size into groups based on statistical parameters. This study will collect data in phases so that even if there are temporal variations between different phases, the analysis and refinement of the research can continue over a specified time while accommodating any temporal variations.</w:t>
      </w:r>
    </w:p>
    <w:p w14:paraId="778E39A9" w14:textId="7D4E9028" w:rsidR="0093156C" w:rsidRPr="0020022D" w:rsidRDefault="0036167B" w:rsidP="00473AFB">
      <w:r w:rsidRPr="0020022D">
        <w:t>A diverse range of perspectives and experiences must be</w:t>
      </w:r>
      <w:r w:rsidR="0093156C" w:rsidRPr="0020022D">
        <w:t xml:space="preserve"> included in this sampling process to ensure a high level of representation. </w:t>
      </w:r>
      <w:r w:rsidRPr="0020022D">
        <w:t>To</w:t>
      </w:r>
      <w:r w:rsidR="0093156C" w:rsidRPr="0020022D">
        <w:t xml:space="preserve"> capture a comprehensive picture of motivational dynamics within the organization, it is important to reflect on motivational dynamics across various hierarchical levels and geographical locations within the organization</w:t>
      </w:r>
      <w:r w:rsidR="004F78DC" w:rsidRPr="0020022D">
        <w:t xml:space="preserve"> (</w:t>
      </w:r>
      <w:proofErr w:type="spellStart"/>
      <w:r w:rsidR="004F78DC" w:rsidRPr="0020022D">
        <w:t>Ehiobuche</w:t>
      </w:r>
      <w:proofErr w:type="spellEnd"/>
      <w:r w:rsidR="004F78DC" w:rsidRPr="0020022D">
        <w:t>, 2012)</w:t>
      </w:r>
      <w:r w:rsidR="0093156C" w:rsidRPr="0020022D">
        <w:t>.</w:t>
      </w:r>
      <w:r w:rsidRPr="0020022D">
        <w:t xml:space="preserve"> Stratified sampling techniques will likely facilitate proportional representation, whereas random sampling techniques will help mitigate bias and ensure that the results are valid.</w:t>
      </w:r>
    </w:p>
    <w:p w14:paraId="0AD05B38" w14:textId="24F59123" w:rsidR="00410CEB" w:rsidRDefault="00A23AF3" w:rsidP="008516C6">
      <w:pPr>
        <w:pStyle w:val="Heading1"/>
        <w:jc w:val="center"/>
      </w:pPr>
      <w:bookmarkStart w:id="6" w:name="_Toc158980598"/>
      <w:r>
        <w:t xml:space="preserve">7.0 </w:t>
      </w:r>
      <w:r w:rsidR="00410CEB" w:rsidRPr="0020022D">
        <w:t>Ethics and limits</w:t>
      </w:r>
      <w:bookmarkEnd w:id="6"/>
    </w:p>
    <w:p w14:paraId="68448542" w14:textId="77777777" w:rsidR="008516C6" w:rsidRPr="008516C6" w:rsidRDefault="008516C6" w:rsidP="008516C6"/>
    <w:p w14:paraId="4EA9C154" w14:textId="7612DED8" w:rsidR="00410CEB" w:rsidRPr="0020022D" w:rsidRDefault="00410CEB" w:rsidP="00410CEB">
      <w:r w:rsidRPr="0020022D">
        <w:t xml:space="preserve">It's imperative to acknowledge potential challenges that might arise in this study when considering its limits and ethical considerations. First and foremost, I believe that participants' anonymity and confidentiality are paramount, particularly when discussing sensitive topics such as employee motivation within Amazon. Throughout the research process, we are committed to ensuring that individual privacy is respected, and their data is protected. </w:t>
      </w:r>
      <w:r w:rsidR="0053177B" w:rsidRPr="0020022D">
        <w:t>There is a commitment to ethics and professional conduct in this research, which is aligned with the principles and code of ethics for psychologists (1970) and the Ethical Guidelines for Educational Research (BERA, 2018) as outlined in the American Psychological Association (2020).</w:t>
      </w:r>
    </w:p>
    <w:p w14:paraId="266313FD" w14:textId="616AA4A8" w:rsidR="00410CEB" w:rsidRPr="0020022D" w:rsidRDefault="00410CEB" w:rsidP="00410CEB"/>
    <w:p w14:paraId="252BA91C" w14:textId="77777777" w:rsidR="0020022D" w:rsidRDefault="00410CEB" w:rsidP="00410CEB">
      <w:r w:rsidRPr="0020022D">
        <w:t xml:space="preserve">Further, all data collection and analysis must be conducted objectively and impartially to ensure that the integrity of the study is properly maintained. </w:t>
      </w:r>
    </w:p>
    <w:p w14:paraId="0B056194" w14:textId="6BE5FC51" w:rsidR="0020022D" w:rsidRPr="0020022D" w:rsidRDefault="00410CEB" w:rsidP="00410CEB">
      <w:r w:rsidRPr="0020022D">
        <w:t xml:space="preserve">To avoid bias in the results of the study, potential conflicts of interest must be addressed and mitigated transparently and systematically. It is also important to take ethical considerations into account when disseminating the findings of research. </w:t>
      </w:r>
      <w:r w:rsidR="0020022D" w:rsidRPr="0020022D">
        <w:t xml:space="preserve">For researchers to ensure that their research process is ethical and transparent in the future, </w:t>
      </w:r>
      <w:r w:rsidR="0020022D">
        <w:t>they must adhere</w:t>
      </w:r>
      <w:r w:rsidR="0020022D" w:rsidRPr="0020022D">
        <w:t xml:space="preserve"> to ethical guidelines, as outlined by the American Psychological Association (APA), to ensure that the integrity of their research projects is not compromised in the future (American Psychological Association, 2017; Creswell &amp; Creswell, 2017</w:t>
      </w:r>
      <w:r w:rsidR="0020022D">
        <w:t xml:space="preserve">). </w:t>
      </w:r>
    </w:p>
    <w:p w14:paraId="4202861C" w14:textId="71BD6CD7" w:rsidR="00410CEB" w:rsidRDefault="00410CEB" w:rsidP="00410CEB">
      <w:r w:rsidRPr="0020022D">
        <w:t>Information is shared in this manner responsibly and ethically without the risk of harming stakeholders or misrepresenting them in any way. This study aims to uphold the highest level of integrity and accountability in its research efforts by adhering to rigorous ethical standards and guidelines so that the highest level of integrity and accountability are maintained.</w:t>
      </w:r>
      <w:r w:rsidR="0053177B" w:rsidRPr="0020022D">
        <w:t xml:space="preserve"> The Health Research Authority (2021) also outlines governance arrangements for the management of ethical </w:t>
      </w:r>
      <w:r w:rsidR="0053177B" w:rsidRPr="0020022D">
        <w:lastRenderedPageBreak/>
        <w:t xml:space="preserve">matters in research, particularly as they pertain to research ethics committees, which </w:t>
      </w:r>
      <w:r w:rsidR="004057DD" w:rsidRPr="0020022D">
        <w:t>provide</w:t>
      </w:r>
      <w:r w:rsidR="0053177B" w:rsidRPr="0020022D">
        <w:t xml:space="preserve"> further guidance on ensuring ethical conduct in research.</w:t>
      </w:r>
    </w:p>
    <w:p w14:paraId="024AF5BF" w14:textId="77777777" w:rsidR="00A13612" w:rsidRDefault="00A13612" w:rsidP="00410CEB"/>
    <w:p w14:paraId="0AB0701C" w14:textId="375A943D" w:rsidR="00A13612" w:rsidRDefault="00A23AF3" w:rsidP="008516C6">
      <w:pPr>
        <w:pStyle w:val="Heading1"/>
        <w:jc w:val="center"/>
      </w:pPr>
      <w:bookmarkStart w:id="7" w:name="_Toc158980599"/>
      <w:r>
        <w:t xml:space="preserve">8.0 </w:t>
      </w:r>
      <w:r w:rsidR="00A13612" w:rsidRPr="00A13612">
        <w:t>Literature review</w:t>
      </w:r>
      <w:bookmarkEnd w:id="7"/>
    </w:p>
    <w:p w14:paraId="571FD800" w14:textId="77777777" w:rsidR="008516C6" w:rsidRPr="008516C6" w:rsidRDefault="008516C6" w:rsidP="008516C6"/>
    <w:p w14:paraId="33F1C65F" w14:textId="6CC34FB2" w:rsidR="00A13612" w:rsidRPr="00A13612" w:rsidRDefault="00A13612" w:rsidP="00410CEB">
      <w:r w:rsidRPr="00A13612">
        <w:t xml:space="preserve">Employee motivation within </w:t>
      </w:r>
      <w:r>
        <w:t>organizational</w:t>
      </w:r>
      <w:r w:rsidRPr="00A13612">
        <w:t xml:space="preserve"> contexts is the subject of a wealth of literature that provides valuable insights into motivational theories and strategies.</w:t>
      </w:r>
      <w:r w:rsidRPr="00A13612">
        <w:t xml:space="preserve"> </w:t>
      </w:r>
      <w:r>
        <w:t>Several</w:t>
      </w:r>
      <w:r w:rsidRPr="00A13612">
        <w:t xml:space="preserve"> seminal works in this field offer frameworks for understanding employee motivation psychological mechanisms, including Herzberg's Two-Factor Theory (Herzberg, 1959) and Maslow's Hierarchy of Needs (Maslow, 1943).</w:t>
      </w:r>
      <w:r w:rsidRPr="00A13612">
        <w:t xml:space="preserve"> </w:t>
      </w:r>
      <w:r w:rsidRPr="00A13612">
        <w:t>Furthermore, Bass and Avolio (1994) highlighted the role of leaders in inspiring and motivating teams, contributing to the discourse on transformational leadership.</w:t>
      </w:r>
      <w:r w:rsidRPr="00A13612">
        <w:t xml:space="preserve"> </w:t>
      </w:r>
      <w:r w:rsidRPr="00A13612">
        <w:t>For enhanced motivation and engagement, Effron and Ort (2018) emphasize recognizing and nurturing employee potential, a practical approach to talent management.</w:t>
      </w:r>
      <w:r w:rsidRPr="00A13612">
        <w:t xml:space="preserve"> </w:t>
      </w:r>
      <w:r w:rsidRPr="00A13612">
        <w:t>Additionally, recent studies have been conducted by Raoufi and Fayek (2018) that focus on the dynamics of employee motivation within specific contexts of industry.</w:t>
      </w:r>
      <w:r w:rsidRPr="00A13612">
        <w:t xml:space="preserve"> </w:t>
      </w:r>
      <w:r w:rsidRPr="00A13612">
        <w:t>This study opens the door to a greater understanding of the key moderators that are key to motivating and motivating performance.</w:t>
      </w:r>
      <w:r w:rsidRPr="00A13612">
        <w:t xml:space="preserve"> </w:t>
      </w:r>
      <w:r w:rsidRPr="00A13612">
        <w:t>Aiming to gain a comprehensive understanding of motivational strategies within large organizations by synthesizing insights from these diverse sources, this research seeks to synthesize insights gained from these diverse sources.</w:t>
      </w:r>
    </w:p>
    <w:p w14:paraId="452B76C2" w14:textId="77777777" w:rsidR="00473AFB" w:rsidRPr="0020022D" w:rsidRDefault="00473AFB"/>
    <w:p w14:paraId="1E439021" w14:textId="26D88741" w:rsidR="006B4B3F" w:rsidRDefault="00A23AF3" w:rsidP="00A23AF3">
      <w:pPr>
        <w:pStyle w:val="Heading1"/>
        <w:jc w:val="center"/>
      </w:pPr>
      <w:bookmarkStart w:id="8" w:name="_Toc158980600"/>
      <w:r>
        <w:t xml:space="preserve">9.0 </w:t>
      </w:r>
      <w:r w:rsidR="00473AFB" w:rsidRPr="0020022D">
        <w:t>Conclusion</w:t>
      </w:r>
      <w:bookmarkEnd w:id="8"/>
    </w:p>
    <w:p w14:paraId="77625DF1" w14:textId="77777777" w:rsidR="00A23AF3" w:rsidRPr="00A23AF3" w:rsidRDefault="00A23AF3" w:rsidP="00A23AF3"/>
    <w:p w14:paraId="438F685D" w14:textId="0AF889CC" w:rsidR="00F5259C" w:rsidRPr="0020022D" w:rsidRDefault="00346B48" w:rsidP="00473AFB">
      <w:r w:rsidRPr="0020022D">
        <w:t xml:space="preserve">The objective of this dissertation proposal is to present a meticulously structured approach to exploring motivational strategies within large organizations in the context of a meticulously structured methodology. The paper focuses particularly on Amazon as a case study to demonstrate its importance. Using a mixed-method approach in conjunction with a powerful sampling framework, this study aims to reveal the intricacies of employee motivation factors by critically </w:t>
      </w:r>
      <w:proofErr w:type="spellStart"/>
      <w:r w:rsidRPr="0020022D">
        <w:t>analyzing</w:t>
      </w:r>
      <w:proofErr w:type="spellEnd"/>
      <w:r w:rsidRPr="0020022D">
        <w:t xml:space="preserve"> existing literature, incorporating a mixed-methods approach, and utilizing a mixed-methods research design.</w:t>
      </w:r>
    </w:p>
    <w:p w14:paraId="3A88BB3F" w14:textId="54B26C1B" w:rsidR="00346B48" w:rsidRPr="0020022D" w:rsidRDefault="00346B48" w:rsidP="00473AFB">
      <w:r w:rsidRPr="0020022D">
        <w:t>As a contribution both to academic discourse and to practical organizational management, the proposal aims to offer practical suggestions for enhancing motivational strategies. To cultivate a more productive and engaged workforce, this study examines an engaged approach to employee engagement from the point of view of the Amazon company. This is not just an issue within the company, but also a global one. Furthermore, in this proposal, we emphasize the importance of adapting and refining the requirements based on emerging insights and stakeholder feedback from the field. Research findings are therefore more likely to be relevant and applicable if this is ensured.</w:t>
      </w:r>
    </w:p>
    <w:p w14:paraId="478CB614" w14:textId="3FDA71D2" w:rsidR="00346B48" w:rsidRPr="0020022D" w:rsidRDefault="00346B48" w:rsidP="00473AFB">
      <w:r w:rsidRPr="0020022D">
        <w:t>By using a structured framework, this dissertation proposal can provide a thorough understanding of human motivation within large organizations as well as provide a comprehensive analysis of motivation. The main objective of the article is to demonstrate how employee motivation works within different types of organizational contexts by using Amazon as a case study. As the research objectives, theoretical framework, research methods, sampling strategies, and sample design for this dissertation are meticulously detailed in the proposal, it provides the foundation for the dissertation after it has been completed.</w:t>
      </w:r>
    </w:p>
    <w:p w14:paraId="0EA9EDCE" w14:textId="77777777" w:rsidR="00B01D7A" w:rsidRDefault="00B01D7A" w:rsidP="00473AFB"/>
    <w:p w14:paraId="35C43305" w14:textId="77777777" w:rsidR="00B01D7A" w:rsidRPr="00473AFB" w:rsidRDefault="00B01D7A" w:rsidP="00473AFB"/>
    <w:p w14:paraId="2214F18A" w14:textId="3FB210D0" w:rsidR="00473AFB" w:rsidRPr="00712B1C" w:rsidRDefault="00A23AF3" w:rsidP="008516C6">
      <w:pPr>
        <w:pStyle w:val="Heading1"/>
        <w:jc w:val="center"/>
      </w:pPr>
      <w:bookmarkStart w:id="9" w:name="_Toc158980601"/>
      <w:r>
        <w:t xml:space="preserve">10.0 </w:t>
      </w:r>
      <w:r w:rsidR="00712B1C" w:rsidRPr="00712B1C">
        <w:t>References list</w:t>
      </w:r>
      <w:bookmarkEnd w:id="9"/>
    </w:p>
    <w:p w14:paraId="28C2FDB3" w14:textId="77777777" w:rsidR="009238EB" w:rsidRPr="001B37F1" w:rsidRDefault="009238EB" w:rsidP="009238EB">
      <w:pPr>
        <w:rPr>
          <w:b/>
          <w:bCs/>
        </w:rPr>
      </w:pPr>
    </w:p>
    <w:p w14:paraId="5B8B94AB" w14:textId="77777777" w:rsidR="009238EB" w:rsidRPr="001B37F1" w:rsidRDefault="009238EB" w:rsidP="009238EB">
      <w:pPr>
        <w:rPr>
          <w:b/>
          <w:bCs/>
        </w:rPr>
      </w:pPr>
    </w:p>
    <w:p w14:paraId="7CA5CBF6" w14:textId="77777777" w:rsidR="008516C6" w:rsidRDefault="008516C6" w:rsidP="009238EB">
      <w:pPr>
        <w:pStyle w:val="ListParagraph"/>
        <w:numPr>
          <w:ilvl w:val="0"/>
          <w:numId w:val="6"/>
        </w:numPr>
      </w:pPr>
      <w:r w:rsidRPr="0049693B">
        <w:t xml:space="preserve">American Psychological Association. (2017). Ethical principles of psychologists and code of conduct. Retrieved from </w:t>
      </w:r>
      <w:hyperlink r:id="rId8" w:history="1">
        <w:r w:rsidRPr="008A1CAD">
          <w:rPr>
            <w:rStyle w:val="Hyperlink"/>
          </w:rPr>
          <w:t>https://www.apa.org/ethics/code</w:t>
        </w:r>
      </w:hyperlink>
    </w:p>
    <w:p w14:paraId="7F8E8AE2" w14:textId="77777777" w:rsidR="008516C6" w:rsidRDefault="008516C6" w:rsidP="009238EB">
      <w:pPr>
        <w:pStyle w:val="ListParagraph"/>
        <w:numPr>
          <w:ilvl w:val="0"/>
          <w:numId w:val="6"/>
        </w:numPr>
      </w:pPr>
      <w:r>
        <w:t xml:space="preserve">American Psychological Association. (2020). Ethical Principles of Psychologists and Code of Conduct. Retrieved from </w:t>
      </w:r>
      <w:hyperlink r:id="rId9" w:history="1">
        <w:r w:rsidRPr="00BF1160">
          <w:rPr>
            <w:rStyle w:val="Hyperlink"/>
          </w:rPr>
          <w:t>https://www.apa.org/ethics/code</w:t>
        </w:r>
      </w:hyperlink>
    </w:p>
    <w:p w14:paraId="1A72FD4F" w14:textId="77777777" w:rsidR="008516C6" w:rsidRDefault="008516C6" w:rsidP="009238EB">
      <w:pPr>
        <w:pStyle w:val="ListParagraph"/>
        <w:numPr>
          <w:ilvl w:val="0"/>
          <w:numId w:val="6"/>
        </w:numPr>
      </w:pPr>
      <w:r>
        <w:t>Bass, B. M., &amp; Avolio, B. J. (1994). Improving Organizational Effectiveness through Transformational Leadership. Sage Publications.</w:t>
      </w:r>
    </w:p>
    <w:p w14:paraId="486C8741" w14:textId="77777777" w:rsidR="008516C6" w:rsidRDefault="008516C6" w:rsidP="009238EB">
      <w:pPr>
        <w:pStyle w:val="ListParagraph"/>
        <w:numPr>
          <w:ilvl w:val="0"/>
          <w:numId w:val="6"/>
        </w:numPr>
      </w:pPr>
      <w:r>
        <w:t xml:space="preserve">British Educational Research Association. (2018). Ethical Guidelines for Educational Research. Retrieved from </w:t>
      </w:r>
      <w:hyperlink r:id="rId10" w:history="1">
        <w:r w:rsidRPr="00BF1160">
          <w:rPr>
            <w:rStyle w:val="Hyperlink"/>
          </w:rPr>
          <w:t>https://www.bera.ac.uk/researchers-resources/publications/ethical-guidelines-for-educational-research-2018</w:t>
        </w:r>
      </w:hyperlink>
    </w:p>
    <w:p w14:paraId="068DB45D" w14:textId="77777777" w:rsidR="008516C6" w:rsidRDefault="008516C6" w:rsidP="009238EB">
      <w:pPr>
        <w:pStyle w:val="ListParagraph"/>
        <w:numPr>
          <w:ilvl w:val="0"/>
          <w:numId w:val="6"/>
        </w:numPr>
      </w:pPr>
      <w:r w:rsidRPr="00A022A9">
        <w:t xml:space="preserve">Creswell, J. W., &amp; Creswell, J. D. (2017). Research design: Qualitative, quantitative, and mixed methods </w:t>
      </w:r>
      <w:proofErr w:type="gramStart"/>
      <w:r w:rsidRPr="00A022A9">
        <w:t>approaches</w:t>
      </w:r>
      <w:proofErr w:type="gramEnd"/>
      <w:r w:rsidRPr="00A022A9">
        <w:t>. Sage publications.</w:t>
      </w:r>
    </w:p>
    <w:p w14:paraId="054D0EE8" w14:textId="77777777" w:rsidR="008516C6" w:rsidRDefault="008516C6" w:rsidP="009238EB">
      <w:pPr>
        <w:pStyle w:val="ListParagraph"/>
        <w:numPr>
          <w:ilvl w:val="0"/>
          <w:numId w:val="6"/>
        </w:numPr>
      </w:pPr>
      <w:r w:rsidRPr="00A022A9">
        <w:t xml:space="preserve">Creswell, J. W., &amp; Creswell, J. D. (2017). Research design: Qualitative, quantitative, and mixed methods </w:t>
      </w:r>
      <w:proofErr w:type="gramStart"/>
      <w:r w:rsidRPr="00A022A9">
        <w:t>approaches</w:t>
      </w:r>
      <w:proofErr w:type="gramEnd"/>
      <w:r w:rsidRPr="00A022A9">
        <w:t>. Sage publications.</w:t>
      </w:r>
    </w:p>
    <w:p w14:paraId="784199D1" w14:textId="77777777" w:rsidR="008516C6" w:rsidRDefault="008516C6" w:rsidP="009238EB">
      <w:pPr>
        <w:pStyle w:val="ListParagraph"/>
        <w:numPr>
          <w:ilvl w:val="0"/>
          <w:numId w:val="6"/>
        </w:numPr>
      </w:pPr>
      <w:r w:rsidRPr="0049693B">
        <w:t xml:space="preserve">Creswell, J. W., &amp; Creswell, J. D. (2017). Research design: Qualitative, quantitative, and mixed methods </w:t>
      </w:r>
      <w:proofErr w:type="gramStart"/>
      <w:r w:rsidRPr="0049693B">
        <w:t>approaches</w:t>
      </w:r>
      <w:proofErr w:type="gramEnd"/>
      <w:r w:rsidRPr="0049693B">
        <w:t xml:space="preserve">. </w:t>
      </w:r>
    </w:p>
    <w:p w14:paraId="07B6E855" w14:textId="77777777" w:rsidR="008516C6" w:rsidRDefault="008516C6" w:rsidP="009238EB">
      <w:pPr>
        <w:pStyle w:val="ListParagraph"/>
        <w:numPr>
          <w:ilvl w:val="0"/>
          <w:numId w:val="6"/>
        </w:numPr>
      </w:pPr>
      <w:r w:rsidRPr="00153F0E">
        <w:t>Daymon, Christine, and Immy Holloway. Qualitative Research Methods in Public Relations and Marketing Communications. New York, Routledge, 2011.</w:t>
      </w:r>
    </w:p>
    <w:p w14:paraId="0EFBACAB" w14:textId="77777777" w:rsidR="008516C6" w:rsidRDefault="008516C6" w:rsidP="009238EB">
      <w:pPr>
        <w:pStyle w:val="ListParagraph"/>
        <w:numPr>
          <w:ilvl w:val="0"/>
          <w:numId w:val="6"/>
        </w:numPr>
      </w:pPr>
      <w:r>
        <w:t>DeNisi, A. S., &amp; Murphy, K. R. (2017). Performance Appraisal and Performance Management: 100 Years of Progress? Journal of Applied Psychology, 102(3), 421–433.</w:t>
      </w:r>
    </w:p>
    <w:p w14:paraId="681BE0E7" w14:textId="77777777" w:rsidR="008516C6" w:rsidRDefault="008516C6" w:rsidP="009238EB">
      <w:pPr>
        <w:pStyle w:val="ListParagraph"/>
        <w:numPr>
          <w:ilvl w:val="0"/>
          <w:numId w:val="6"/>
        </w:numPr>
      </w:pPr>
      <w:r w:rsidRPr="002D2A62">
        <w:t>Effron, Marc, and Miriam Ort. One Page Talent Management, with a New Introduction. Harvard Business Press, 17 July 2018.</w:t>
      </w:r>
    </w:p>
    <w:p w14:paraId="108FF462" w14:textId="77777777" w:rsidR="008516C6" w:rsidRDefault="008516C6" w:rsidP="009238EB">
      <w:pPr>
        <w:pStyle w:val="ListParagraph"/>
        <w:numPr>
          <w:ilvl w:val="0"/>
          <w:numId w:val="6"/>
        </w:numPr>
      </w:pPr>
      <w:proofErr w:type="spellStart"/>
      <w:r w:rsidRPr="004F78DC">
        <w:t>Ehiobuche</w:t>
      </w:r>
      <w:proofErr w:type="spellEnd"/>
      <w:r w:rsidRPr="004F78DC">
        <w:t>, Chris. “Organizational Dynamics and the Imperatives of Leadership and Motivational Theories. | Leadership &amp; Organizational Management Journal | EBSCOhost.” Openurl.ebsco.com, 15 June 2012, openurl.ebsco.com/EPDB%3Agcd%3A5%3A7687125/detailv2?sid=ebsco%3Aplink%3Ascholar&amp;id=ebsco%3Agcd%3A85687523&amp;crl=c.</w:t>
      </w:r>
    </w:p>
    <w:p w14:paraId="7D9F0DBE" w14:textId="77777777" w:rsidR="008516C6" w:rsidRDefault="008516C6" w:rsidP="009238EB">
      <w:pPr>
        <w:pStyle w:val="ListParagraph"/>
        <w:numPr>
          <w:ilvl w:val="0"/>
          <w:numId w:val="6"/>
        </w:numPr>
      </w:pPr>
      <w:r>
        <w:t xml:space="preserve">Gallup. (2020). Recognition Programs. Retrieved from </w:t>
      </w:r>
      <w:hyperlink r:id="rId11" w:history="1">
        <w:r w:rsidRPr="00BF1160">
          <w:rPr>
            <w:rStyle w:val="Hyperlink"/>
          </w:rPr>
          <w:t>https://www.gallup.com/workplace/285674/recognition-programs.aspx</w:t>
        </w:r>
      </w:hyperlink>
    </w:p>
    <w:p w14:paraId="59DF306D" w14:textId="77777777" w:rsidR="008516C6" w:rsidRDefault="008516C6" w:rsidP="009238EB">
      <w:pPr>
        <w:pStyle w:val="ListParagraph"/>
        <w:numPr>
          <w:ilvl w:val="0"/>
          <w:numId w:val="6"/>
        </w:numPr>
      </w:pPr>
      <w:r>
        <w:t xml:space="preserve">Health Research Authority. (2021). Governance Arrangements for Research Ethics Committees. Retrieved from </w:t>
      </w:r>
      <w:hyperlink r:id="rId12" w:history="1">
        <w:r w:rsidRPr="00BF1160">
          <w:rPr>
            <w:rStyle w:val="Hyperlink"/>
          </w:rPr>
          <w:t>https://www.hra.nhs.uk/planning-and-improving-research/policies-standards-legislation/governance-arrangement-research-ethics-committees/</w:t>
        </w:r>
      </w:hyperlink>
    </w:p>
    <w:p w14:paraId="6251AFEB" w14:textId="77777777" w:rsidR="008516C6" w:rsidRDefault="008516C6" w:rsidP="009238EB">
      <w:pPr>
        <w:pStyle w:val="ListParagraph"/>
        <w:numPr>
          <w:ilvl w:val="0"/>
          <w:numId w:val="6"/>
        </w:numPr>
      </w:pPr>
      <w:r>
        <w:t>Herzberg, F. (1959). The Motivation to Work. John Wiley &amp; Sons.</w:t>
      </w:r>
    </w:p>
    <w:p w14:paraId="72D6C0E8" w14:textId="77777777" w:rsidR="008516C6" w:rsidRDefault="008516C6" w:rsidP="009238EB">
      <w:pPr>
        <w:pStyle w:val="ListParagraph"/>
        <w:numPr>
          <w:ilvl w:val="0"/>
          <w:numId w:val="6"/>
        </w:numPr>
      </w:pPr>
      <w:r w:rsidRPr="00D94766">
        <w:t>Johnson, R. B., &amp; Onwuegbuzie, A. J. (2017). Mixed methods research: A research paradigm whose time has come. Educational Researcher, 33(7), 14-26.</w:t>
      </w:r>
    </w:p>
    <w:p w14:paraId="33B36BC2" w14:textId="77777777" w:rsidR="008516C6" w:rsidRDefault="008516C6" w:rsidP="009238EB">
      <w:pPr>
        <w:pStyle w:val="ListParagraph"/>
        <w:numPr>
          <w:ilvl w:val="0"/>
          <w:numId w:val="6"/>
        </w:numPr>
      </w:pPr>
      <w:r>
        <w:t>Maslow, A. H. (1943). A Theory of Human Motivation. Psychological Review, 50(4), 370–396.</w:t>
      </w:r>
    </w:p>
    <w:p w14:paraId="0539C57A" w14:textId="77777777" w:rsidR="008516C6" w:rsidRDefault="008516C6" w:rsidP="009238EB">
      <w:pPr>
        <w:pStyle w:val="ListParagraph"/>
        <w:numPr>
          <w:ilvl w:val="0"/>
          <w:numId w:val="6"/>
        </w:numPr>
      </w:pPr>
      <w:r w:rsidRPr="001B37F1">
        <w:t xml:space="preserve">Raoufi, Mohammad, and Aminah Robinson Fayek. “Key Moderators of the Relationship between Construction Crew Motivation and Performance.” </w:t>
      </w:r>
      <w:r w:rsidRPr="009238EB">
        <w:rPr>
          <w:i/>
          <w:iCs/>
        </w:rPr>
        <w:t>Journal of Construction Engineering and Management</w:t>
      </w:r>
      <w:r w:rsidRPr="001B37F1">
        <w:t xml:space="preserve">, vol. 144, no. 6, June 2018, p. 04018047, </w:t>
      </w:r>
      <w:hyperlink r:id="rId13" w:history="1">
        <w:r w:rsidRPr="0076355D">
          <w:rPr>
            <w:rStyle w:val="Hyperlink"/>
          </w:rPr>
          <w:t>https://doi.org/10.1061/(asce)co.1943-7862.0001509</w:t>
        </w:r>
      </w:hyperlink>
      <w:r w:rsidRPr="001B37F1">
        <w:t xml:space="preserve">. </w:t>
      </w:r>
    </w:p>
    <w:sectPr w:rsidR="008516C6" w:rsidSect="001640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F6D"/>
    <w:multiLevelType w:val="hybridMultilevel"/>
    <w:tmpl w:val="B9160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B1B9E"/>
    <w:multiLevelType w:val="multilevel"/>
    <w:tmpl w:val="8A4AB166"/>
    <w:lvl w:ilvl="0">
      <w:start w:val="9"/>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E8241B"/>
    <w:multiLevelType w:val="hybridMultilevel"/>
    <w:tmpl w:val="C70238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5D7476"/>
    <w:multiLevelType w:val="hybridMultilevel"/>
    <w:tmpl w:val="3E22F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0208F8"/>
    <w:multiLevelType w:val="multilevel"/>
    <w:tmpl w:val="7E04EB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835469"/>
    <w:multiLevelType w:val="hybridMultilevel"/>
    <w:tmpl w:val="335E2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3333662">
    <w:abstractNumId w:val="4"/>
  </w:num>
  <w:num w:numId="2" w16cid:durableId="321660032">
    <w:abstractNumId w:val="1"/>
  </w:num>
  <w:num w:numId="3" w16cid:durableId="781799715">
    <w:abstractNumId w:val="0"/>
  </w:num>
  <w:num w:numId="4" w16cid:durableId="699280894">
    <w:abstractNumId w:val="2"/>
  </w:num>
  <w:num w:numId="5" w16cid:durableId="1495563796">
    <w:abstractNumId w:val="3"/>
  </w:num>
  <w:num w:numId="6" w16cid:durableId="11928357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FB"/>
    <w:rsid w:val="000134A8"/>
    <w:rsid w:val="000D119E"/>
    <w:rsid w:val="000D3EA8"/>
    <w:rsid w:val="00153F0E"/>
    <w:rsid w:val="0016408B"/>
    <w:rsid w:val="001B37F1"/>
    <w:rsid w:val="001C0142"/>
    <w:rsid w:val="001D547C"/>
    <w:rsid w:val="0020022D"/>
    <w:rsid w:val="002D2A62"/>
    <w:rsid w:val="002F6FAC"/>
    <w:rsid w:val="003178ED"/>
    <w:rsid w:val="00340483"/>
    <w:rsid w:val="00346B48"/>
    <w:rsid w:val="0036167B"/>
    <w:rsid w:val="0037441E"/>
    <w:rsid w:val="003B44BB"/>
    <w:rsid w:val="004057DD"/>
    <w:rsid w:val="00410CEB"/>
    <w:rsid w:val="00473AFB"/>
    <w:rsid w:val="0049693B"/>
    <w:rsid w:val="004F78DC"/>
    <w:rsid w:val="0053177B"/>
    <w:rsid w:val="0056145E"/>
    <w:rsid w:val="005F25E1"/>
    <w:rsid w:val="006B4B3F"/>
    <w:rsid w:val="006C45AA"/>
    <w:rsid w:val="006E4B0C"/>
    <w:rsid w:val="00707728"/>
    <w:rsid w:val="00712B1C"/>
    <w:rsid w:val="0074125A"/>
    <w:rsid w:val="007576F8"/>
    <w:rsid w:val="007619F6"/>
    <w:rsid w:val="00766E20"/>
    <w:rsid w:val="00835E77"/>
    <w:rsid w:val="008516C6"/>
    <w:rsid w:val="008A13E0"/>
    <w:rsid w:val="009238EB"/>
    <w:rsid w:val="0093156C"/>
    <w:rsid w:val="009563B5"/>
    <w:rsid w:val="00991731"/>
    <w:rsid w:val="009B7E25"/>
    <w:rsid w:val="00A022A9"/>
    <w:rsid w:val="00A13612"/>
    <w:rsid w:val="00A23AF3"/>
    <w:rsid w:val="00A2645B"/>
    <w:rsid w:val="00A73540"/>
    <w:rsid w:val="00AA3C7E"/>
    <w:rsid w:val="00AE31DF"/>
    <w:rsid w:val="00AF4071"/>
    <w:rsid w:val="00B01D7A"/>
    <w:rsid w:val="00B71BFD"/>
    <w:rsid w:val="00BA2C34"/>
    <w:rsid w:val="00BE2DD6"/>
    <w:rsid w:val="00C251AA"/>
    <w:rsid w:val="00C26F1D"/>
    <w:rsid w:val="00C3698E"/>
    <w:rsid w:val="00C506D6"/>
    <w:rsid w:val="00C803E7"/>
    <w:rsid w:val="00C83370"/>
    <w:rsid w:val="00D65C01"/>
    <w:rsid w:val="00D91027"/>
    <w:rsid w:val="00D94766"/>
    <w:rsid w:val="00DE1B88"/>
    <w:rsid w:val="00E05509"/>
    <w:rsid w:val="00E17CF6"/>
    <w:rsid w:val="00E52CDF"/>
    <w:rsid w:val="00F5259C"/>
    <w:rsid w:val="00F8412B"/>
    <w:rsid w:val="00F97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687DD3"/>
  <w15:chartTrackingRefBased/>
  <w15:docId w15:val="{378A3191-E65E-4396-902C-E7F0067A8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7728"/>
    <w:pPr>
      <w:ind w:left="720"/>
      <w:contextualSpacing/>
    </w:pPr>
  </w:style>
  <w:style w:type="character" w:styleId="Hyperlink">
    <w:name w:val="Hyperlink"/>
    <w:basedOn w:val="DefaultParagraphFont"/>
    <w:uiPriority w:val="99"/>
    <w:unhideWhenUsed/>
    <w:rsid w:val="001B37F1"/>
    <w:rPr>
      <w:color w:val="0563C1" w:themeColor="hyperlink"/>
      <w:u w:val="single"/>
    </w:rPr>
  </w:style>
  <w:style w:type="character" w:styleId="UnresolvedMention">
    <w:name w:val="Unresolved Mention"/>
    <w:basedOn w:val="DefaultParagraphFont"/>
    <w:uiPriority w:val="99"/>
    <w:semiHidden/>
    <w:unhideWhenUsed/>
    <w:rsid w:val="001B37F1"/>
    <w:rPr>
      <w:color w:val="605E5C"/>
      <w:shd w:val="clear" w:color="auto" w:fill="E1DFDD"/>
    </w:rPr>
  </w:style>
  <w:style w:type="character" w:customStyle="1" w:styleId="Heading1Char">
    <w:name w:val="Heading 1 Char"/>
    <w:basedOn w:val="DefaultParagraphFont"/>
    <w:link w:val="Heading1"/>
    <w:uiPriority w:val="9"/>
    <w:rsid w:val="008516C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A23AF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23AF3"/>
    <w:rPr>
      <w:rFonts w:eastAsiaTheme="minorEastAsia"/>
      <w:kern w:val="0"/>
      <w:lang w:val="en-US"/>
      <w14:ligatures w14:val="none"/>
    </w:rPr>
  </w:style>
  <w:style w:type="paragraph" w:styleId="TOCHeading">
    <w:name w:val="TOC Heading"/>
    <w:basedOn w:val="Heading1"/>
    <w:next w:val="Normal"/>
    <w:uiPriority w:val="39"/>
    <w:unhideWhenUsed/>
    <w:qFormat/>
    <w:rsid w:val="00A23AF3"/>
    <w:pPr>
      <w:outlineLvl w:val="9"/>
    </w:pPr>
    <w:rPr>
      <w:kern w:val="0"/>
      <w:lang w:val="en-US"/>
      <w14:ligatures w14:val="none"/>
    </w:rPr>
  </w:style>
  <w:style w:type="paragraph" w:styleId="TOC1">
    <w:name w:val="toc 1"/>
    <w:basedOn w:val="Normal"/>
    <w:next w:val="Normal"/>
    <w:autoRedefine/>
    <w:uiPriority w:val="39"/>
    <w:unhideWhenUsed/>
    <w:rsid w:val="00A23AF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5836">
      <w:bodyDiv w:val="1"/>
      <w:marLeft w:val="0"/>
      <w:marRight w:val="0"/>
      <w:marTop w:val="0"/>
      <w:marBottom w:val="0"/>
      <w:divBdr>
        <w:top w:val="none" w:sz="0" w:space="0" w:color="auto"/>
        <w:left w:val="none" w:sz="0" w:space="0" w:color="auto"/>
        <w:bottom w:val="none" w:sz="0" w:space="0" w:color="auto"/>
        <w:right w:val="none" w:sz="0" w:space="0" w:color="auto"/>
      </w:divBdr>
    </w:div>
    <w:div w:id="434133628">
      <w:bodyDiv w:val="1"/>
      <w:marLeft w:val="0"/>
      <w:marRight w:val="0"/>
      <w:marTop w:val="0"/>
      <w:marBottom w:val="0"/>
      <w:divBdr>
        <w:top w:val="none" w:sz="0" w:space="0" w:color="auto"/>
        <w:left w:val="none" w:sz="0" w:space="0" w:color="auto"/>
        <w:bottom w:val="none" w:sz="0" w:space="0" w:color="auto"/>
        <w:right w:val="none" w:sz="0" w:space="0" w:color="auto"/>
      </w:divBdr>
      <w:divsChild>
        <w:div w:id="1917592696">
          <w:marLeft w:val="-720"/>
          <w:marRight w:val="0"/>
          <w:marTop w:val="0"/>
          <w:marBottom w:val="0"/>
          <w:divBdr>
            <w:top w:val="none" w:sz="0" w:space="0" w:color="auto"/>
            <w:left w:val="none" w:sz="0" w:space="0" w:color="auto"/>
            <w:bottom w:val="none" w:sz="0" w:space="0" w:color="auto"/>
            <w:right w:val="none" w:sz="0" w:space="0" w:color="auto"/>
          </w:divBdr>
        </w:div>
      </w:divsChild>
    </w:div>
    <w:div w:id="939725430">
      <w:bodyDiv w:val="1"/>
      <w:marLeft w:val="0"/>
      <w:marRight w:val="0"/>
      <w:marTop w:val="0"/>
      <w:marBottom w:val="0"/>
      <w:divBdr>
        <w:top w:val="none" w:sz="0" w:space="0" w:color="auto"/>
        <w:left w:val="none" w:sz="0" w:space="0" w:color="auto"/>
        <w:bottom w:val="none" w:sz="0" w:space="0" w:color="auto"/>
        <w:right w:val="none" w:sz="0" w:space="0" w:color="auto"/>
      </w:divBdr>
      <w:divsChild>
        <w:div w:id="1072047349">
          <w:marLeft w:val="0"/>
          <w:marRight w:val="0"/>
          <w:marTop w:val="0"/>
          <w:marBottom w:val="0"/>
          <w:divBdr>
            <w:top w:val="single" w:sz="2" w:space="0" w:color="D9D9E3"/>
            <w:left w:val="single" w:sz="2" w:space="0" w:color="D9D9E3"/>
            <w:bottom w:val="single" w:sz="2" w:space="0" w:color="D9D9E3"/>
            <w:right w:val="single" w:sz="2" w:space="0" w:color="D9D9E3"/>
          </w:divBdr>
          <w:divsChild>
            <w:div w:id="1404832513">
              <w:marLeft w:val="0"/>
              <w:marRight w:val="0"/>
              <w:marTop w:val="100"/>
              <w:marBottom w:val="100"/>
              <w:divBdr>
                <w:top w:val="single" w:sz="2" w:space="0" w:color="D9D9E3"/>
                <w:left w:val="single" w:sz="2" w:space="0" w:color="D9D9E3"/>
                <w:bottom w:val="single" w:sz="2" w:space="0" w:color="D9D9E3"/>
                <w:right w:val="single" w:sz="2" w:space="0" w:color="D9D9E3"/>
              </w:divBdr>
              <w:divsChild>
                <w:div w:id="1678077188">
                  <w:marLeft w:val="0"/>
                  <w:marRight w:val="0"/>
                  <w:marTop w:val="0"/>
                  <w:marBottom w:val="0"/>
                  <w:divBdr>
                    <w:top w:val="single" w:sz="2" w:space="0" w:color="D9D9E3"/>
                    <w:left w:val="single" w:sz="2" w:space="0" w:color="D9D9E3"/>
                    <w:bottom w:val="single" w:sz="2" w:space="0" w:color="D9D9E3"/>
                    <w:right w:val="single" w:sz="2" w:space="0" w:color="D9D9E3"/>
                  </w:divBdr>
                  <w:divsChild>
                    <w:div w:id="1567375784">
                      <w:marLeft w:val="0"/>
                      <w:marRight w:val="0"/>
                      <w:marTop w:val="0"/>
                      <w:marBottom w:val="0"/>
                      <w:divBdr>
                        <w:top w:val="single" w:sz="2" w:space="0" w:color="D9D9E3"/>
                        <w:left w:val="single" w:sz="2" w:space="0" w:color="D9D9E3"/>
                        <w:bottom w:val="single" w:sz="2" w:space="0" w:color="D9D9E3"/>
                        <w:right w:val="single" w:sz="2" w:space="0" w:color="D9D9E3"/>
                      </w:divBdr>
                      <w:divsChild>
                        <w:div w:id="1688867707">
                          <w:marLeft w:val="0"/>
                          <w:marRight w:val="0"/>
                          <w:marTop w:val="0"/>
                          <w:marBottom w:val="0"/>
                          <w:divBdr>
                            <w:top w:val="single" w:sz="2" w:space="0" w:color="D9D9E3"/>
                            <w:left w:val="single" w:sz="2" w:space="0" w:color="D9D9E3"/>
                            <w:bottom w:val="single" w:sz="2" w:space="0" w:color="D9D9E3"/>
                            <w:right w:val="single" w:sz="2" w:space="0" w:color="D9D9E3"/>
                          </w:divBdr>
                          <w:divsChild>
                            <w:div w:id="611011522">
                              <w:marLeft w:val="0"/>
                              <w:marRight w:val="0"/>
                              <w:marTop w:val="0"/>
                              <w:marBottom w:val="0"/>
                              <w:divBdr>
                                <w:top w:val="single" w:sz="2" w:space="0" w:color="D9D9E3"/>
                                <w:left w:val="single" w:sz="2" w:space="0" w:color="D9D9E3"/>
                                <w:bottom w:val="single" w:sz="2" w:space="0" w:color="D9D9E3"/>
                                <w:right w:val="single" w:sz="2" w:space="0" w:color="D9D9E3"/>
                              </w:divBdr>
                              <w:divsChild>
                                <w:div w:id="466552810">
                                  <w:marLeft w:val="0"/>
                                  <w:marRight w:val="0"/>
                                  <w:marTop w:val="0"/>
                                  <w:marBottom w:val="0"/>
                                  <w:divBdr>
                                    <w:top w:val="single" w:sz="2" w:space="0" w:color="D9D9E3"/>
                                    <w:left w:val="single" w:sz="2" w:space="0" w:color="D9D9E3"/>
                                    <w:bottom w:val="single" w:sz="2" w:space="0" w:color="D9D9E3"/>
                                    <w:right w:val="single" w:sz="2" w:space="0" w:color="D9D9E3"/>
                                  </w:divBdr>
                                  <w:divsChild>
                                    <w:div w:id="698703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84717069">
      <w:bodyDiv w:val="1"/>
      <w:marLeft w:val="0"/>
      <w:marRight w:val="0"/>
      <w:marTop w:val="0"/>
      <w:marBottom w:val="0"/>
      <w:divBdr>
        <w:top w:val="none" w:sz="0" w:space="0" w:color="auto"/>
        <w:left w:val="none" w:sz="0" w:space="0" w:color="auto"/>
        <w:bottom w:val="none" w:sz="0" w:space="0" w:color="auto"/>
        <w:right w:val="none" w:sz="0" w:space="0" w:color="auto"/>
      </w:divBdr>
      <w:divsChild>
        <w:div w:id="1667437437">
          <w:marLeft w:val="-720"/>
          <w:marRight w:val="0"/>
          <w:marTop w:val="0"/>
          <w:marBottom w:val="0"/>
          <w:divBdr>
            <w:top w:val="none" w:sz="0" w:space="0" w:color="auto"/>
            <w:left w:val="none" w:sz="0" w:space="0" w:color="auto"/>
            <w:bottom w:val="none" w:sz="0" w:space="0" w:color="auto"/>
            <w:right w:val="none" w:sz="0" w:space="0" w:color="auto"/>
          </w:divBdr>
        </w:div>
      </w:divsChild>
    </w:div>
    <w:div w:id="1119226791">
      <w:bodyDiv w:val="1"/>
      <w:marLeft w:val="0"/>
      <w:marRight w:val="0"/>
      <w:marTop w:val="0"/>
      <w:marBottom w:val="0"/>
      <w:divBdr>
        <w:top w:val="none" w:sz="0" w:space="0" w:color="auto"/>
        <w:left w:val="none" w:sz="0" w:space="0" w:color="auto"/>
        <w:bottom w:val="none" w:sz="0" w:space="0" w:color="auto"/>
        <w:right w:val="none" w:sz="0" w:space="0" w:color="auto"/>
      </w:divBdr>
    </w:div>
    <w:div w:id="1185170820">
      <w:bodyDiv w:val="1"/>
      <w:marLeft w:val="0"/>
      <w:marRight w:val="0"/>
      <w:marTop w:val="0"/>
      <w:marBottom w:val="0"/>
      <w:divBdr>
        <w:top w:val="none" w:sz="0" w:space="0" w:color="auto"/>
        <w:left w:val="none" w:sz="0" w:space="0" w:color="auto"/>
        <w:bottom w:val="none" w:sz="0" w:space="0" w:color="auto"/>
        <w:right w:val="none" w:sz="0" w:space="0" w:color="auto"/>
      </w:divBdr>
    </w:div>
    <w:div w:id="1386099873">
      <w:bodyDiv w:val="1"/>
      <w:marLeft w:val="0"/>
      <w:marRight w:val="0"/>
      <w:marTop w:val="0"/>
      <w:marBottom w:val="0"/>
      <w:divBdr>
        <w:top w:val="none" w:sz="0" w:space="0" w:color="auto"/>
        <w:left w:val="none" w:sz="0" w:space="0" w:color="auto"/>
        <w:bottom w:val="none" w:sz="0" w:space="0" w:color="auto"/>
        <w:right w:val="none" w:sz="0" w:space="0" w:color="auto"/>
      </w:divBdr>
    </w:div>
    <w:div w:id="1820999867">
      <w:bodyDiv w:val="1"/>
      <w:marLeft w:val="0"/>
      <w:marRight w:val="0"/>
      <w:marTop w:val="0"/>
      <w:marBottom w:val="0"/>
      <w:divBdr>
        <w:top w:val="none" w:sz="0" w:space="0" w:color="auto"/>
        <w:left w:val="none" w:sz="0" w:space="0" w:color="auto"/>
        <w:bottom w:val="none" w:sz="0" w:space="0" w:color="auto"/>
        <w:right w:val="none" w:sz="0" w:space="0" w:color="auto"/>
      </w:divBdr>
    </w:div>
    <w:div w:id="205345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ethics/code" TargetMode="External"/><Relationship Id="rId13" Type="http://schemas.openxmlformats.org/officeDocument/2006/relationships/hyperlink" Target="https://doi.org/10.1061/(asce)co.1943-7862.0001509"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hra.nhs.uk/planning-and-improving-research/policies-standards-legislation/governance-arrangement-research-ethics-committe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allup.com/workplace/285674/recognition-programs.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era.ac.uk/researchers-resources/publications/ethical-guidelines-for-educational-research-2018" TargetMode="External"/><Relationship Id="rId4" Type="http://schemas.openxmlformats.org/officeDocument/2006/relationships/settings" Target="settings.xml"/><Relationship Id="rId9" Type="http://schemas.openxmlformats.org/officeDocument/2006/relationships/hyperlink" Target="https://www.apa.org/ethics/co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9A15E-AEEA-44D3-8C22-753F2F944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8</Pages>
  <Words>2484</Words>
  <Characters>15671</Characters>
  <Application>Microsoft Office Word</Application>
  <DocSecurity>0</DocSecurity>
  <Lines>260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how an organization motivates its staff: case study of Amazon</dc:title>
  <dc:subject>University of Wales Trinity Saint David</dc:subject>
  <dc:creator>Ancuta Nutu (1918834)</dc:creator>
  <cp:keywords/>
  <dc:description/>
  <cp:lastModifiedBy>Ancuta Nutu (1918834)</cp:lastModifiedBy>
  <cp:revision>64</cp:revision>
  <dcterms:created xsi:type="dcterms:W3CDTF">2024-02-11T19:23:00Z</dcterms:created>
  <dcterms:modified xsi:type="dcterms:W3CDTF">2024-02-16T12:56:00Z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409bc7aa-d484-485b-8a8a-1d7f2365f2cc</vt:lpwstr>
  </property>
</Properties>
</file>