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Cs w:val="28"/>
          <w:lang w:bidi="bn-BD"/>
        </w:rPr>
        <w:id w:val="-1400738859"/>
        <w:docPartObj>
          <w:docPartGallery w:val="Cover Pages"/>
          <w:docPartUnique/>
        </w:docPartObj>
      </w:sdtPr>
      <w:sdtEndPr/>
      <w:sdtContent>
        <w:sdt>
          <w:sdtPr>
            <w:rPr>
              <w:rFonts w:ascii="Arial" w:hAnsi="Arial" w:cs="Arial"/>
            </w:rPr>
            <w:id w:val="-522626403"/>
            <w:docPartObj>
              <w:docPartGallery w:val="Cover Pages"/>
              <w:docPartUnique/>
            </w:docPartObj>
          </w:sdtPr>
          <w:sdtEndPr>
            <w:rPr>
              <w:rFonts w:eastAsia="Times New Roman"/>
              <w:color w:val="0E101A"/>
              <w:lang w:bidi="bn-BD"/>
            </w:rPr>
          </w:sdtEndPr>
          <w:sdtContent>
            <w:p w14:paraId="5FA2BB11" w14:textId="2A109147" w:rsidR="008446A8" w:rsidRDefault="008446A8" w:rsidP="008446A8">
              <w:pPr>
                <w:pStyle w:val="NoSpacing"/>
                <w:spacing w:line="360" w:lineRule="auto"/>
                <w:rPr>
                  <w:rFonts w:ascii="Arial" w:hAnsi="Arial" w:cs="Arial"/>
                </w:rPr>
              </w:pPr>
            </w:p>
            <w:p w14:paraId="00EF716B" w14:textId="77777777" w:rsidR="008446A8" w:rsidRPr="0004506E" w:rsidRDefault="008446A8" w:rsidP="008446A8">
              <w:pPr>
                <w:pStyle w:val="NoSpacing"/>
                <w:spacing w:line="360" w:lineRule="auto"/>
                <w:jc w:val="center"/>
                <w:rPr>
                  <w:rFonts w:ascii="Arial" w:hAnsi="Arial" w:cs="Arial"/>
                  <w:sz w:val="72"/>
                  <w:szCs w:val="72"/>
                </w:rPr>
              </w:pPr>
              <w:r w:rsidRPr="0004506E">
                <w:rPr>
                  <w:rFonts w:ascii="Arial" w:hAnsi="Arial" w:cs="Arial"/>
                  <w:sz w:val="72"/>
                  <w:szCs w:val="72"/>
                </w:rPr>
                <w:t>An Assignment</w:t>
              </w:r>
            </w:p>
            <w:p w14:paraId="7CDEBB1B" w14:textId="77777777" w:rsidR="008446A8" w:rsidRPr="0004506E" w:rsidRDefault="008446A8" w:rsidP="008446A8">
              <w:pPr>
                <w:pStyle w:val="NoSpacing"/>
                <w:spacing w:line="360" w:lineRule="auto"/>
                <w:jc w:val="center"/>
                <w:rPr>
                  <w:rFonts w:ascii="Arial" w:hAnsi="Arial" w:cs="Arial"/>
                  <w:sz w:val="72"/>
                  <w:szCs w:val="72"/>
                </w:rPr>
              </w:pPr>
              <w:r w:rsidRPr="0004506E">
                <w:rPr>
                  <w:rFonts w:ascii="Arial" w:hAnsi="Arial" w:cs="Arial"/>
                  <w:sz w:val="72"/>
                  <w:szCs w:val="72"/>
                </w:rPr>
                <w:t>On</w:t>
              </w:r>
            </w:p>
            <w:p w14:paraId="07BD0595" w14:textId="443979F9" w:rsidR="008446A8" w:rsidRPr="0004506E" w:rsidRDefault="008446A8" w:rsidP="008446A8">
              <w:pPr>
                <w:pStyle w:val="NoSpacing"/>
                <w:spacing w:line="360" w:lineRule="auto"/>
                <w:jc w:val="center"/>
                <w:rPr>
                  <w:rFonts w:ascii="Arial" w:hAnsi="Arial" w:cs="Arial"/>
                  <w:sz w:val="44"/>
                  <w:szCs w:val="44"/>
                </w:rPr>
              </w:pPr>
              <w:r>
                <w:rPr>
                  <w:rFonts w:ascii="Arial" w:hAnsi="Arial" w:cs="Arial"/>
                  <w:sz w:val="44"/>
                  <w:szCs w:val="44"/>
                </w:rPr>
                <w:t>“</w:t>
              </w:r>
              <w:r w:rsidRPr="008446A8">
                <w:rPr>
                  <w:rFonts w:ascii="Arial" w:hAnsi="Arial" w:cs="Arial"/>
                  <w:sz w:val="44"/>
                  <w:szCs w:val="44"/>
                </w:rPr>
                <w:t>Impact of Virtual Learning Environment (VLE) – Moodle on Students’ Learning Experience at the University of Wales Trinity Saint David London Campus</w:t>
              </w:r>
              <w:r>
                <w:rPr>
                  <w:rFonts w:ascii="Arial" w:hAnsi="Arial" w:cs="Arial"/>
                  <w:sz w:val="44"/>
                  <w:szCs w:val="44"/>
                </w:rPr>
                <w:t>”</w:t>
              </w:r>
            </w:p>
            <w:p w14:paraId="798BCD10" w14:textId="77777777" w:rsidR="008446A8" w:rsidRDefault="008446A8" w:rsidP="008446A8">
              <w:pPr>
                <w:pStyle w:val="NoSpacing"/>
                <w:spacing w:line="360" w:lineRule="auto"/>
                <w:jc w:val="center"/>
                <w:rPr>
                  <w:rFonts w:ascii="Arial" w:hAnsi="Arial" w:cs="Arial"/>
                  <w:b/>
                  <w:bCs/>
                  <w:sz w:val="32"/>
                  <w:szCs w:val="32"/>
                </w:rPr>
              </w:pPr>
            </w:p>
            <w:p w14:paraId="0346D7E7" w14:textId="2085BA1B" w:rsidR="008446A8" w:rsidRPr="0004506E" w:rsidRDefault="008446A8" w:rsidP="008446A8">
              <w:pPr>
                <w:pStyle w:val="NoSpacing"/>
                <w:spacing w:line="360" w:lineRule="auto"/>
                <w:jc w:val="center"/>
                <w:rPr>
                  <w:rFonts w:ascii="Arial" w:hAnsi="Arial" w:cs="Arial"/>
                  <w:sz w:val="32"/>
                  <w:szCs w:val="32"/>
                  <w:lang w:val="en-GB"/>
                </w:rPr>
              </w:pPr>
              <w:r w:rsidRPr="0004506E">
                <w:rPr>
                  <w:rFonts w:ascii="Arial" w:hAnsi="Arial" w:cs="Arial"/>
                  <w:b/>
                  <w:bCs/>
                  <w:sz w:val="32"/>
                  <w:szCs w:val="32"/>
                </w:rPr>
                <w:t>Module Code- BMSW400</w:t>
              </w:r>
              <w:r>
                <w:rPr>
                  <w:rFonts w:ascii="Arial" w:hAnsi="Arial" w:cs="Arial"/>
                  <w:b/>
                  <w:bCs/>
                  <w:sz w:val="32"/>
                  <w:szCs w:val="32"/>
                </w:rPr>
                <w:t>3_LON</w:t>
              </w:r>
            </w:p>
            <w:p w14:paraId="67D6EF36" w14:textId="39DD72C0" w:rsidR="008446A8" w:rsidRPr="00192AC2" w:rsidRDefault="008446A8" w:rsidP="00192AC2">
              <w:pPr>
                <w:pStyle w:val="NoSpacing"/>
                <w:spacing w:line="360" w:lineRule="auto"/>
                <w:jc w:val="center"/>
                <w:rPr>
                  <w:rFonts w:ascii="Arial" w:hAnsi="Arial" w:cs="Arial"/>
                  <w:sz w:val="32"/>
                  <w:szCs w:val="32"/>
                  <w:lang w:val="en-GB"/>
                </w:rPr>
              </w:pPr>
              <w:r w:rsidRPr="0004506E">
                <w:rPr>
                  <w:rFonts w:ascii="Arial" w:hAnsi="Arial" w:cs="Arial"/>
                  <w:b/>
                  <w:bCs/>
                  <w:sz w:val="32"/>
                  <w:szCs w:val="32"/>
                </w:rPr>
                <w:t xml:space="preserve">Module Name- </w:t>
              </w:r>
              <w:r>
                <w:rPr>
                  <w:rFonts w:ascii="Arial" w:hAnsi="Arial" w:cs="Arial"/>
                  <w:b/>
                  <w:bCs/>
                  <w:sz w:val="32"/>
                  <w:szCs w:val="32"/>
                </w:rPr>
                <w:t>Digital</w:t>
              </w:r>
              <w:r w:rsidRPr="0004506E">
                <w:rPr>
                  <w:rFonts w:ascii="Arial" w:hAnsi="Arial" w:cs="Arial"/>
                  <w:b/>
                  <w:bCs/>
                  <w:sz w:val="32"/>
                  <w:szCs w:val="32"/>
                </w:rPr>
                <w:t xml:space="preserve"> Skills</w:t>
              </w:r>
              <w:r>
                <w:rPr>
                  <w:rFonts w:ascii="Arial" w:hAnsi="Arial" w:cs="Arial"/>
                  <w:b/>
                  <w:bCs/>
                  <w:sz w:val="32"/>
                  <w:szCs w:val="32"/>
                </w:rPr>
                <w:t xml:space="preserve"> Research Methods</w:t>
              </w:r>
            </w:p>
            <w:p w14:paraId="3BA3CF65" w14:textId="77777777" w:rsidR="008446A8" w:rsidRDefault="008446A8" w:rsidP="008446A8">
              <w:pPr>
                <w:pStyle w:val="NoSpacing"/>
                <w:spacing w:line="360" w:lineRule="auto"/>
                <w:rPr>
                  <w:rFonts w:ascii="Arial" w:hAnsi="Arial" w:cs="Arial"/>
                </w:rPr>
              </w:pPr>
            </w:p>
            <w:p w14:paraId="16583B4C" w14:textId="77777777" w:rsidR="008446A8" w:rsidRPr="00C40701" w:rsidRDefault="008446A8" w:rsidP="008446A8">
              <w:pPr>
                <w:pStyle w:val="NoSpacing"/>
                <w:spacing w:line="360" w:lineRule="auto"/>
                <w:rPr>
                  <w:rFonts w:ascii="Arial" w:hAnsi="Arial" w:cs="Arial"/>
                  <w:b/>
                  <w:bCs/>
                  <w:sz w:val="36"/>
                  <w:szCs w:val="36"/>
                </w:rPr>
              </w:pPr>
              <w:r w:rsidRPr="00C40701">
                <w:rPr>
                  <w:rFonts w:ascii="Arial" w:hAnsi="Arial" w:cs="Arial"/>
                  <w:b/>
                  <w:bCs/>
                  <w:sz w:val="36"/>
                  <w:szCs w:val="36"/>
                </w:rPr>
                <w:t xml:space="preserve">Submitted to:  </w:t>
              </w:r>
            </w:p>
            <w:p w14:paraId="51E791C6" w14:textId="78CB6778" w:rsidR="008446A8" w:rsidRPr="00C40701" w:rsidRDefault="008446A8" w:rsidP="008446A8">
              <w:pPr>
                <w:pStyle w:val="NoSpacing"/>
                <w:spacing w:line="360" w:lineRule="auto"/>
                <w:rPr>
                  <w:rFonts w:ascii="Arial" w:hAnsi="Arial" w:cs="Arial"/>
                  <w:b/>
                  <w:bCs/>
                  <w:sz w:val="36"/>
                  <w:szCs w:val="36"/>
                </w:rPr>
              </w:pPr>
              <w:r>
                <w:rPr>
                  <w:rFonts w:ascii="Arial" w:hAnsi="Arial" w:cs="Arial"/>
                  <w:b/>
                  <w:bCs/>
                  <w:color w:val="000000" w:themeColor="text1"/>
                  <w:kern w:val="24"/>
                  <w:sz w:val="36"/>
                  <w:szCs w:val="36"/>
                </w:rPr>
                <w:t>Saqib Shamim</w:t>
              </w:r>
            </w:p>
            <w:p w14:paraId="3BD0377D" w14:textId="77777777" w:rsidR="008446A8" w:rsidRPr="00C40701" w:rsidRDefault="008446A8" w:rsidP="008446A8">
              <w:pPr>
                <w:pStyle w:val="NoSpacing"/>
                <w:spacing w:line="360" w:lineRule="auto"/>
                <w:rPr>
                  <w:rFonts w:ascii="Arial" w:hAnsi="Arial" w:cs="Arial"/>
                  <w:b/>
                  <w:bCs/>
                  <w:sz w:val="36"/>
                  <w:szCs w:val="36"/>
                </w:rPr>
              </w:pPr>
            </w:p>
            <w:p w14:paraId="3DED9917" w14:textId="77777777" w:rsidR="008446A8" w:rsidRPr="00C40701" w:rsidRDefault="008446A8" w:rsidP="008446A8">
              <w:pPr>
                <w:pStyle w:val="NoSpacing"/>
                <w:spacing w:line="360" w:lineRule="auto"/>
                <w:rPr>
                  <w:rFonts w:ascii="Arial" w:hAnsi="Arial" w:cs="Arial"/>
                  <w:b/>
                  <w:bCs/>
                  <w:color w:val="000000" w:themeColor="text1"/>
                  <w:kern w:val="24"/>
                  <w:sz w:val="36"/>
                  <w:szCs w:val="36"/>
                </w:rPr>
              </w:pPr>
              <w:r w:rsidRPr="00C40701">
                <w:rPr>
                  <w:rFonts w:ascii="Arial" w:hAnsi="Arial" w:cs="Arial"/>
                  <w:b/>
                  <w:bCs/>
                  <w:sz w:val="36"/>
                  <w:szCs w:val="36"/>
                </w:rPr>
                <w:t>Submitted by:</w:t>
              </w:r>
              <w:r w:rsidRPr="00C40701">
                <w:rPr>
                  <w:rFonts w:ascii="Arial" w:hAnsi="Arial" w:cs="Arial"/>
                  <w:b/>
                  <w:bCs/>
                  <w:color w:val="000000" w:themeColor="text1"/>
                  <w:kern w:val="24"/>
                  <w:sz w:val="36"/>
                  <w:szCs w:val="36"/>
                </w:rPr>
                <w:t xml:space="preserve"> </w:t>
              </w:r>
            </w:p>
            <w:p w14:paraId="0D0EDE3A" w14:textId="603A3F7C" w:rsidR="008446A8" w:rsidRPr="00C40701" w:rsidRDefault="008446A8" w:rsidP="008446A8">
              <w:pPr>
                <w:pStyle w:val="NoSpacing"/>
                <w:spacing w:line="360" w:lineRule="auto"/>
                <w:rPr>
                  <w:rFonts w:ascii="Arial" w:hAnsi="Arial" w:cs="Arial"/>
                  <w:b/>
                  <w:bCs/>
                  <w:sz w:val="36"/>
                  <w:szCs w:val="36"/>
                </w:rPr>
              </w:pPr>
              <w:r w:rsidRPr="00C40701">
                <w:rPr>
                  <w:rFonts w:ascii="Arial" w:hAnsi="Arial" w:cs="Arial"/>
                  <w:b/>
                  <w:bCs/>
                  <w:sz w:val="36"/>
                  <w:szCs w:val="36"/>
                </w:rPr>
                <w:t>Mohammad Hasanuzzaman</w:t>
              </w:r>
              <w:r w:rsidRPr="00C40701">
                <w:rPr>
                  <w:rFonts w:ascii="Arial" w:hAnsi="Arial" w:cs="Arial"/>
                  <w:b/>
                  <w:bCs/>
                  <w:sz w:val="36"/>
                  <w:szCs w:val="36"/>
                </w:rPr>
                <w:br/>
                <w:t>Student ID-2028345</w:t>
              </w:r>
            </w:p>
          </w:sdtContent>
        </w:sdt>
        <w:p w14:paraId="281C3B5C" w14:textId="0E7004C8" w:rsidR="00A047AD" w:rsidRPr="00C2269B" w:rsidRDefault="00A047AD">
          <w:pPr>
            <w:rPr>
              <w:rFonts w:ascii="Arial" w:hAnsi="Arial" w:cs="Arial"/>
              <w:szCs w:val="22"/>
            </w:rPr>
          </w:pPr>
        </w:p>
        <w:p w14:paraId="74007856" w14:textId="77777777" w:rsidR="001046FF" w:rsidRPr="00C2269B" w:rsidRDefault="00A047AD">
          <w:pPr>
            <w:rPr>
              <w:rFonts w:ascii="Arial" w:hAnsi="Arial" w:cs="Arial"/>
              <w:szCs w:val="22"/>
            </w:rPr>
          </w:pPr>
          <w:r w:rsidRPr="00C2269B">
            <w:rPr>
              <w:rFonts w:ascii="Arial" w:hAnsi="Arial" w:cs="Arial"/>
              <w:szCs w:val="22"/>
            </w:rPr>
            <w:br w:type="page"/>
          </w:r>
        </w:p>
        <w:tbl>
          <w:tblPr>
            <w:tblStyle w:val="TableGrid"/>
            <w:tblpPr w:leftFromText="180" w:rightFromText="180" w:vertAnchor="text" w:horzAnchor="margin" w:tblpY="721"/>
            <w:tblW w:w="9950" w:type="dxa"/>
            <w:tblLook w:val="04A0" w:firstRow="1" w:lastRow="0" w:firstColumn="1" w:lastColumn="0" w:noHBand="0" w:noVBand="1"/>
          </w:tblPr>
          <w:tblGrid>
            <w:gridCol w:w="1075"/>
            <w:gridCol w:w="5558"/>
            <w:gridCol w:w="3317"/>
          </w:tblGrid>
          <w:tr w:rsidR="001046FF" w:rsidRPr="00C2269B" w14:paraId="47161EC4" w14:textId="77777777" w:rsidTr="001046FF">
            <w:trPr>
              <w:trHeight w:val="565"/>
            </w:trPr>
            <w:tc>
              <w:tcPr>
                <w:tcW w:w="1075" w:type="dxa"/>
              </w:tcPr>
              <w:p w14:paraId="3438C2CF" w14:textId="6CF4B972" w:rsidR="001046FF" w:rsidRPr="00C2269B" w:rsidRDefault="001046FF" w:rsidP="001046FF">
                <w:pPr>
                  <w:jc w:val="center"/>
                  <w:rPr>
                    <w:rFonts w:ascii="Arial" w:hAnsi="Arial" w:cs="Arial"/>
                    <w:b/>
                    <w:bCs/>
                    <w:szCs w:val="22"/>
                  </w:rPr>
                </w:pPr>
                <w:r w:rsidRPr="00C2269B">
                  <w:rPr>
                    <w:rFonts w:ascii="Arial" w:hAnsi="Arial" w:cs="Arial"/>
                    <w:b/>
                    <w:bCs/>
                    <w:szCs w:val="22"/>
                  </w:rPr>
                  <w:lastRenderedPageBreak/>
                  <w:t>Serial No</w:t>
                </w:r>
              </w:p>
            </w:tc>
            <w:tc>
              <w:tcPr>
                <w:tcW w:w="5558" w:type="dxa"/>
              </w:tcPr>
              <w:p w14:paraId="009647E2" w14:textId="7DB4E1BD" w:rsidR="001046FF" w:rsidRPr="00C2269B" w:rsidRDefault="001046FF" w:rsidP="001046FF">
                <w:pPr>
                  <w:jc w:val="center"/>
                  <w:rPr>
                    <w:rFonts w:ascii="Arial" w:hAnsi="Arial" w:cs="Arial"/>
                    <w:b/>
                    <w:bCs/>
                    <w:szCs w:val="22"/>
                  </w:rPr>
                </w:pPr>
                <w:r w:rsidRPr="00C2269B">
                  <w:rPr>
                    <w:rFonts w:ascii="Arial" w:hAnsi="Arial" w:cs="Arial"/>
                    <w:b/>
                    <w:bCs/>
                    <w:szCs w:val="22"/>
                  </w:rPr>
                  <w:t>Contents</w:t>
                </w:r>
              </w:p>
            </w:tc>
            <w:tc>
              <w:tcPr>
                <w:tcW w:w="3317" w:type="dxa"/>
              </w:tcPr>
              <w:p w14:paraId="205063EC" w14:textId="518901A2" w:rsidR="001046FF" w:rsidRPr="00C2269B" w:rsidRDefault="001046FF" w:rsidP="001046FF">
                <w:pPr>
                  <w:jc w:val="center"/>
                  <w:rPr>
                    <w:rFonts w:ascii="Arial" w:hAnsi="Arial" w:cs="Arial"/>
                    <w:b/>
                    <w:bCs/>
                    <w:szCs w:val="22"/>
                  </w:rPr>
                </w:pPr>
                <w:r w:rsidRPr="00C2269B">
                  <w:rPr>
                    <w:rFonts w:ascii="Arial" w:hAnsi="Arial" w:cs="Arial"/>
                    <w:b/>
                    <w:bCs/>
                    <w:szCs w:val="22"/>
                  </w:rPr>
                  <w:t>Page Number</w:t>
                </w:r>
              </w:p>
            </w:tc>
          </w:tr>
          <w:tr w:rsidR="001046FF" w:rsidRPr="00C2269B" w14:paraId="74E142EB" w14:textId="77777777" w:rsidTr="001046FF">
            <w:trPr>
              <w:trHeight w:val="529"/>
            </w:trPr>
            <w:tc>
              <w:tcPr>
                <w:tcW w:w="1075" w:type="dxa"/>
              </w:tcPr>
              <w:p w14:paraId="36A715DD" w14:textId="3CEA3C51" w:rsidR="001046FF" w:rsidRPr="00C2269B" w:rsidRDefault="001046FF" w:rsidP="000D4524">
                <w:pPr>
                  <w:jc w:val="center"/>
                  <w:rPr>
                    <w:rFonts w:ascii="Arial" w:hAnsi="Arial" w:cs="Arial"/>
                    <w:szCs w:val="22"/>
                  </w:rPr>
                </w:pPr>
                <w:r w:rsidRPr="00C2269B">
                  <w:rPr>
                    <w:rFonts w:ascii="Arial" w:hAnsi="Arial" w:cs="Arial"/>
                    <w:szCs w:val="22"/>
                  </w:rPr>
                  <w:t>1</w:t>
                </w:r>
              </w:p>
            </w:tc>
            <w:tc>
              <w:tcPr>
                <w:tcW w:w="5558" w:type="dxa"/>
              </w:tcPr>
              <w:p w14:paraId="42FE9A8C" w14:textId="042E351C" w:rsidR="001046FF" w:rsidRPr="00C2269B" w:rsidRDefault="001046FF" w:rsidP="001046FF">
                <w:pPr>
                  <w:rPr>
                    <w:rFonts w:ascii="Arial" w:hAnsi="Arial" w:cs="Arial"/>
                    <w:szCs w:val="22"/>
                  </w:rPr>
                </w:pPr>
                <w:r w:rsidRPr="00C2269B">
                  <w:rPr>
                    <w:rFonts w:ascii="Arial" w:hAnsi="Arial" w:cs="Arial"/>
                    <w:szCs w:val="22"/>
                  </w:rPr>
                  <w:t>Introduction</w:t>
                </w:r>
              </w:p>
            </w:tc>
            <w:tc>
              <w:tcPr>
                <w:tcW w:w="3317" w:type="dxa"/>
              </w:tcPr>
              <w:p w14:paraId="3C7BCFD7" w14:textId="2E1A5FD4" w:rsidR="001046FF" w:rsidRPr="00C2269B" w:rsidRDefault="006C753B" w:rsidP="001046FF">
                <w:pPr>
                  <w:rPr>
                    <w:rFonts w:ascii="Arial" w:hAnsi="Arial" w:cs="Arial"/>
                    <w:szCs w:val="22"/>
                  </w:rPr>
                </w:pPr>
                <w:r>
                  <w:rPr>
                    <w:rFonts w:ascii="Arial" w:hAnsi="Arial" w:cs="Arial"/>
                    <w:szCs w:val="22"/>
                  </w:rPr>
                  <w:t>2</w:t>
                </w:r>
              </w:p>
            </w:tc>
          </w:tr>
          <w:tr w:rsidR="000D4524" w:rsidRPr="00C2269B" w14:paraId="318AB4BC" w14:textId="77777777" w:rsidTr="001046FF">
            <w:trPr>
              <w:trHeight w:val="565"/>
            </w:trPr>
            <w:tc>
              <w:tcPr>
                <w:tcW w:w="1075" w:type="dxa"/>
              </w:tcPr>
              <w:p w14:paraId="00D12D15" w14:textId="59C20B82" w:rsidR="000D4524" w:rsidRPr="00C2269B" w:rsidRDefault="000D4524" w:rsidP="000D4524">
                <w:pPr>
                  <w:jc w:val="center"/>
                  <w:rPr>
                    <w:rFonts w:ascii="Arial" w:hAnsi="Arial" w:cs="Arial"/>
                    <w:szCs w:val="22"/>
                  </w:rPr>
                </w:pPr>
                <w:r>
                  <w:rPr>
                    <w:rFonts w:ascii="Arial" w:hAnsi="Arial" w:cs="Arial"/>
                    <w:szCs w:val="22"/>
                  </w:rPr>
                  <w:t>2</w:t>
                </w:r>
              </w:p>
            </w:tc>
            <w:tc>
              <w:tcPr>
                <w:tcW w:w="5558" w:type="dxa"/>
              </w:tcPr>
              <w:p w14:paraId="73BB2DE8" w14:textId="4F2AEBB0" w:rsidR="000D4524" w:rsidRPr="000D4524" w:rsidRDefault="000D4524" w:rsidP="000D4524">
                <w:pPr>
                  <w:rPr>
                    <w:rFonts w:ascii="Arial" w:hAnsi="Arial" w:cs="Arial"/>
                    <w:szCs w:val="22"/>
                  </w:rPr>
                </w:pPr>
                <w:r w:rsidRPr="000D4524">
                  <w:rPr>
                    <w:rFonts w:ascii="Arial" w:hAnsi="Arial" w:cs="Arial"/>
                    <w:color w:val="000000"/>
                  </w:rPr>
                  <w:t>Objectives of the Study</w:t>
                </w:r>
              </w:p>
            </w:tc>
            <w:tc>
              <w:tcPr>
                <w:tcW w:w="3317" w:type="dxa"/>
              </w:tcPr>
              <w:p w14:paraId="6EDD0EB9" w14:textId="44DB0E60" w:rsidR="000D4524" w:rsidRPr="00C2269B" w:rsidRDefault="006C753B" w:rsidP="000D4524">
                <w:pPr>
                  <w:rPr>
                    <w:rFonts w:ascii="Arial" w:hAnsi="Arial" w:cs="Arial"/>
                    <w:szCs w:val="22"/>
                  </w:rPr>
                </w:pPr>
                <w:r>
                  <w:rPr>
                    <w:rFonts w:ascii="Arial" w:hAnsi="Arial" w:cs="Arial"/>
                    <w:szCs w:val="22"/>
                  </w:rPr>
                  <w:t>2</w:t>
                </w:r>
              </w:p>
            </w:tc>
          </w:tr>
          <w:tr w:rsidR="000D4524" w:rsidRPr="00C2269B" w14:paraId="315BB343" w14:textId="77777777" w:rsidTr="001046FF">
            <w:trPr>
              <w:trHeight w:val="565"/>
            </w:trPr>
            <w:tc>
              <w:tcPr>
                <w:tcW w:w="1075" w:type="dxa"/>
              </w:tcPr>
              <w:p w14:paraId="31446EEF" w14:textId="044065AD" w:rsidR="000D4524" w:rsidRPr="00C2269B" w:rsidRDefault="000D4524" w:rsidP="000D4524">
                <w:pPr>
                  <w:jc w:val="center"/>
                  <w:rPr>
                    <w:rFonts w:ascii="Arial" w:hAnsi="Arial" w:cs="Arial"/>
                    <w:szCs w:val="22"/>
                  </w:rPr>
                </w:pPr>
                <w:r>
                  <w:rPr>
                    <w:rFonts w:ascii="Arial" w:hAnsi="Arial" w:cs="Arial"/>
                    <w:szCs w:val="22"/>
                  </w:rPr>
                  <w:t>3</w:t>
                </w:r>
              </w:p>
            </w:tc>
            <w:tc>
              <w:tcPr>
                <w:tcW w:w="5558" w:type="dxa"/>
              </w:tcPr>
              <w:p w14:paraId="29608A1D" w14:textId="3CA09122" w:rsidR="000D4524" w:rsidRPr="000D4524" w:rsidRDefault="000D4524" w:rsidP="000D4524">
                <w:pPr>
                  <w:rPr>
                    <w:rFonts w:ascii="Arial" w:hAnsi="Arial" w:cs="Arial"/>
                    <w:szCs w:val="22"/>
                  </w:rPr>
                </w:pPr>
                <w:r w:rsidRPr="000D4524">
                  <w:rPr>
                    <w:rFonts w:ascii="Arial" w:hAnsi="Arial" w:cs="Arial"/>
                    <w:szCs w:val="22"/>
                  </w:rPr>
                  <w:t>Methodology</w:t>
                </w:r>
              </w:p>
            </w:tc>
            <w:tc>
              <w:tcPr>
                <w:tcW w:w="3317" w:type="dxa"/>
              </w:tcPr>
              <w:p w14:paraId="779F325B" w14:textId="22C341DB" w:rsidR="000D4524" w:rsidRPr="00C2269B" w:rsidRDefault="006C753B" w:rsidP="000D4524">
                <w:pPr>
                  <w:rPr>
                    <w:rFonts w:ascii="Arial" w:hAnsi="Arial" w:cs="Arial"/>
                    <w:szCs w:val="22"/>
                  </w:rPr>
                </w:pPr>
                <w:r>
                  <w:rPr>
                    <w:rFonts w:ascii="Arial" w:hAnsi="Arial" w:cs="Arial"/>
                    <w:szCs w:val="22"/>
                  </w:rPr>
                  <w:t>2</w:t>
                </w:r>
              </w:p>
            </w:tc>
          </w:tr>
          <w:tr w:rsidR="000D4524" w:rsidRPr="00C2269B" w14:paraId="71B8EA5A" w14:textId="77777777" w:rsidTr="001046FF">
            <w:trPr>
              <w:trHeight w:val="529"/>
            </w:trPr>
            <w:tc>
              <w:tcPr>
                <w:tcW w:w="1075" w:type="dxa"/>
              </w:tcPr>
              <w:p w14:paraId="25F8E1E4" w14:textId="35896375" w:rsidR="000D4524" w:rsidRPr="00C2269B" w:rsidRDefault="000D4524" w:rsidP="000D4524">
                <w:pPr>
                  <w:jc w:val="center"/>
                  <w:rPr>
                    <w:rFonts w:ascii="Arial" w:hAnsi="Arial" w:cs="Arial"/>
                    <w:szCs w:val="22"/>
                  </w:rPr>
                </w:pPr>
                <w:r>
                  <w:rPr>
                    <w:rFonts w:ascii="Arial" w:hAnsi="Arial" w:cs="Arial"/>
                    <w:szCs w:val="22"/>
                  </w:rPr>
                  <w:t>4</w:t>
                </w:r>
              </w:p>
            </w:tc>
            <w:tc>
              <w:tcPr>
                <w:tcW w:w="5558" w:type="dxa"/>
              </w:tcPr>
              <w:p w14:paraId="57FEA56B" w14:textId="76ECA927" w:rsidR="000D4524" w:rsidRPr="000D4524" w:rsidRDefault="000D4524" w:rsidP="000D4524">
                <w:pPr>
                  <w:rPr>
                    <w:rFonts w:ascii="Arial" w:hAnsi="Arial" w:cs="Arial"/>
                    <w:szCs w:val="22"/>
                  </w:rPr>
                </w:pPr>
                <w:r w:rsidRPr="000D4524">
                  <w:rPr>
                    <w:rFonts w:ascii="Arial" w:hAnsi="Arial" w:cs="Arial"/>
                    <w:szCs w:val="22"/>
                  </w:rPr>
                  <w:t>Question 01: Would You Like Your Teachers to Include VLE in Their Classes?</w:t>
                </w:r>
              </w:p>
            </w:tc>
            <w:tc>
              <w:tcPr>
                <w:tcW w:w="3317" w:type="dxa"/>
              </w:tcPr>
              <w:p w14:paraId="5F1CDF8C" w14:textId="37C24540" w:rsidR="000D4524" w:rsidRPr="00C2269B" w:rsidRDefault="006C753B" w:rsidP="000D4524">
                <w:pPr>
                  <w:rPr>
                    <w:rFonts w:ascii="Arial" w:hAnsi="Arial" w:cs="Arial"/>
                    <w:szCs w:val="22"/>
                  </w:rPr>
                </w:pPr>
                <w:r>
                  <w:rPr>
                    <w:rFonts w:ascii="Arial" w:hAnsi="Arial" w:cs="Arial"/>
                    <w:szCs w:val="22"/>
                  </w:rPr>
                  <w:t>3</w:t>
                </w:r>
              </w:p>
            </w:tc>
          </w:tr>
          <w:tr w:rsidR="000D4524" w:rsidRPr="00C2269B" w14:paraId="5EEF0BDD" w14:textId="77777777" w:rsidTr="001046FF">
            <w:trPr>
              <w:trHeight w:val="529"/>
            </w:trPr>
            <w:tc>
              <w:tcPr>
                <w:tcW w:w="1075" w:type="dxa"/>
              </w:tcPr>
              <w:p w14:paraId="09A0EF79" w14:textId="72B94F86" w:rsidR="000D4524" w:rsidRPr="00C2269B" w:rsidRDefault="000D4524" w:rsidP="000D4524">
                <w:pPr>
                  <w:jc w:val="center"/>
                  <w:rPr>
                    <w:rFonts w:ascii="Arial" w:hAnsi="Arial" w:cs="Arial"/>
                    <w:szCs w:val="22"/>
                  </w:rPr>
                </w:pPr>
                <w:r>
                  <w:rPr>
                    <w:rFonts w:ascii="Arial" w:hAnsi="Arial" w:cs="Arial"/>
                    <w:szCs w:val="22"/>
                  </w:rPr>
                  <w:t>5</w:t>
                </w:r>
              </w:p>
            </w:tc>
            <w:tc>
              <w:tcPr>
                <w:tcW w:w="5558" w:type="dxa"/>
              </w:tcPr>
              <w:p w14:paraId="7E0F9CE4" w14:textId="70223B45" w:rsidR="000D4524" w:rsidRPr="000D4524" w:rsidRDefault="000D4524" w:rsidP="000D4524">
                <w:pPr>
                  <w:rPr>
                    <w:rFonts w:ascii="Arial" w:hAnsi="Arial" w:cs="Arial"/>
                    <w:szCs w:val="22"/>
                  </w:rPr>
                </w:pPr>
                <w:r w:rsidRPr="000D4524">
                  <w:rPr>
                    <w:rFonts w:ascii="Arial" w:hAnsi="Arial" w:cs="Arial"/>
                    <w:szCs w:val="22"/>
                  </w:rPr>
                  <w:t>Question No: 02 VLE Has Positive Impact on Students</w:t>
                </w:r>
              </w:p>
            </w:tc>
            <w:tc>
              <w:tcPr>
                <w:tcW w:w="3317" w:type="dxa"/>
              </w:tcPr>
              <w:p w14:paraId="3802CFEA" w14:textId="32E78829" w:rsidR="000D4524" w:rsidRPr="00C2269B" w:rsidRDefault="006C753B" w:rsidP="000D4524">
                <w:pPr>
                  <w:rPr>
                    <w:rFonts w:ascii="Arial" w:hAnsi="Arial" w:cs="Arial"/>
                    <w:szCs w:val="22"/>
                  </w:rPr>
                </w:pPr>
                <w:r>
                  <w:rPr>
                    <w:rFonts w:ascii="Arial" w:hAnsi="Arial" w:cs="Arial"/>
                    <w:szCs w:val="22"/>
                  </w:rPr>
                  <w:t>4</w:t>
                </w:r>
              </w:p>
            </w:tc>
          </w:tr>
          <w:tr w:rsidR="000D4524" w:rsidRPr="00C2269B" w14:paraId="3167CE20" w14:textId="77777777" w:rsidTr="001046FF">
            <w:trPr>
              <w:trHeight w:val="529"/>
            </w:trPr>
            <w:tc>
              <w:tcPr>
                <w:tcW w:w="1075" w:type="dxa"/>
              </w:tcPr>
              <w:p w14:paraId="53A701BC" w14:textId="4A2CC795" w:rsidR="000D4524" w:rsidRPr="00C2269B" w:rsidRDefault="000D4524" w:rsidP="000D4524">
                <w:pPr>
                  <w:jc w:val="center"/>
                  <w:rPr>
                    <w:rFonts w:ascii="Arial" w:hAnsi="Arial" w:cs="Arial"/>
                    <w:szCs w:val="22"/>
                  </w:rPr>
                </w:pPr>
                <w:r>
                  <w:rPr>
                    <w:rFonts w:ascii="Arial" w:hAnsi="Arial" w:cs="Arial"/>
                    <w:szCs w:val="22"/>
                  </w:rPr>
                  <w:t>6</w:t>
                </w:r>
              </w:p>
            </w:tc>
            <w:tc>
              <w:tcPr>
                <w:tcW w:w="5558" w:type="dxa"/>
              </w:tcPr>
              <w:p w14:paraId="48FA6768" w14:textId="6C48BAE1" w:rsidR="000D4524" w:rsidRPr="000D4524" w:rsidRDefault="000D4524" w:rsidP="000D4524">
                <w:pPr>
                  <w:rPr>
                    <w:rFonts w:ascii="Arial" w:hAnsi="Arial" w:cs="Arial"/>
                    <w:szCs w:val="22"/>
                  </w:rPr>
                </w:pPr>
                <w:r w:rsidRPr="000D4524">
                  <w:rPr>
                    <w:rFonts w:ascii="Arial" w:hAnsi="Arial" w:cs="Arial"/>
                    <w:szCs w:val="22"/>
                  </w:rPr>
                  <w:t>Question No: 03 Institution Assistance Towards Student to Facilitate Learning at Home</w:t>
                </w:r>
              </w:p>
            </w:tc>
            <w:tc>
              <w:tcPr>
                <w:tcW w:w="3317" w:type="dxa"/>
              </w:tcPr>
              <w:p w14:paraId="495DE004" w14:textId="775F538D" w:rsidR="000D4524" w:rsidRPr="00C2269B" w:rsidRDefault="006C753B" w:rsidP="000D4524">
                <w:pPr>
                  <w:rPr>
                    <w:rFonts w:ascii="Arial" w:hAnsi="Arial" w:cs="Arial"/>
                    <w:szCs w:val="22"/>
                  </w:rPr>
                </w:pPr>
                <w:r>
                  <w:rPr>
                    <w:rFonts w:ascii="Arial" w:hAnsi="Arial" w:cs="Arial"/>
                    <w:szCs w:val="22"/>
                  </w:rPr>
                  <w:t>5</w:t>
                </w:r>
              </w:p>
            </w:tc>
          </w:tr>
          <w:tr w:rsidR="000D4524" w:rsidRPr="00C2269B" w14:paraId="33218E37" w14:textId="77777777" w:rsidTr="001046FF">
            <w:trPr>
              <w:trHeight w:val="529"/>
            </w:trPr>
            <w:tc>
              <w:tcPr>
                <w:tcW w:w="1075" w:type="dxa"/>
              </w:tcPr>
              <w:p w14:paraId="3FD5B4CF" w14:textId="32F17B5E" w:rsidR="000D4524" w:rsidRPr="00C2269B" w:rsidRDefault="000D4524" w:rsidP="000D4524">
                <w:pPr>
                  <w:jc w:val="center"/>
                  <w:rPr>
                    <w:rFonts w:ascii="Arial" w:hAnsi="Arial" w:cs="Arial"/>
                    <w:szCs w:val="22"/>
                  </w:rPr>
                </w:pPr>
                <w:r>
                  <w:rPr>
                    <w:rFonts w:ascii="Arial" w:hAnsi="Arial" w:cs="Arial"/>
                    <w:szCs w:val="22"/>
                  </w:rPr>
                  <w:t>7</w:t>
                </w:r>
              </w:p>
            </w:tc>
            <w:tc>
              <w:tcPr>
                <w:tcW w:w="5558" w:type="dxa"/>
              </w:tcPr>
              <w:p w14:paraId="04864990" w14:textId="3D362A79" w:rsidR="000D4524" w:rsidRPr="000D4524" w:rsidRDefault="000D4524" w:rsidP="000D4524">
                <w:pPr>
                  <w:rPr>
                    <w:rFonts w:ascii="Arial" w:hAnsi="Arial" w:cs="Arial"/>
                    <w:szCs w:val="22"/>
                  </w:rPr>
                </w:pPr>
                <w:r w:rsidRPr="000D4524">
                  <w:rPr>
                    <w:rFonts w:ascii="Arial" w:hAnsi="Arial" w:cs="Arial"/>
                    <w:szCs w:val="22"/>
                  </w:rPr>
                  <w:t xml:space="preserve">Question No: 04 Learning Quantity is More in VLE than Physical Education </w:t>
                </w:r>
              </w:p>
            </w:tc>
            <w:tc>
              <w:tcPr>
                <w:tcW w:w="3317" w:type="dxa"/>
              </w:tcPr>
              <w:p w14:paraId="2EC0BD0E" w14:textId="1F152D14" w:rsidR="000D4524" w:rsidRPr="00C2269B" w:rsidRDefault="006C753B" w:rsidP="000D4524">
                <w:pPr>
                  <w:rPr>
                    <w:rFonts w:ascii="Arial" w:hAnsi="Arial" w:cs="Arial"/>
                    <w:szCs w:val="22"/>
                  </w:rPr>
                </w:pPr>
                <w:r>
                  <w:rPr>
                    <w:rFonts w:ascii="Arial" w:hAnsi="Arial" w:cs="Arial"/>
                    <w:szCs w:val="22"/>
                  </w:rPr>
                  <w:t>6</w:t>
                </w:r>
              </w:p>
            </w:tc>
          </w:tr>
          <w:tr w:rsidR="000D4524" w:rsidRPr="00C2269B" w14:paraId="0FF12A7F" w14:textId="77777777" w:rsidTr="001046FF">
            <w:trPr>
              <w:trHeight w:val="529"/>
            </w:trPr>
            <w:tc>
              <w:tcPr>
                <w:tcW w:w="1075" w:type="dxa"/>
              </w:tcPr>
              <w:p w14:paraId="180F1099" w14:textId="75168FA0" w:rsidR="000D4524" w:rsidRPr="00C2269B" w:rsidRDefault="000D4524" w:rsidP="000D4524">
                <w:pPr>
                  <w:jc w:val="center"/>
                  <w:rPr>
                    <w:rFonts w:ascii="Arial" w:hAnsi="Arial" w:cs="Arial"/>
                    <w:szCs w:val="22"/>
                  </w:rPr>
                </w:pPr>
                <w:r>
                  <w:rPr>
                    <w:rFonts w:ascii="Arial" w:hAnsi="Arial" w:cs="Arial"/>
                    <w:szCs w:val="22"/>
                  </w:rPr>
                  <w:t>8</w:t>
                </w:r>
              </w:p>
            </w:tc>
            <w:tc>
              <w:tcPr>
                <w:tcW w:w="5558" w:type="dxa"/>
              </w:tcPr>
              <w:p w14:paraId="14FC6A51" w14:textId="62082A9D" w:rsidR="000D4524" w:rsidRPr="000D4524" w:rsidRDefault="000D4524" w:rsidP="000D4524">
                <w:pPr>
                  <w:rPr>
                    <w:rFonts w:ascii="Arial" w:hAnsi="Arial" w:cs="Arial"/>
                    <w:szCs w:val="22"/>
                  </w:rPr>
                </w:pPr>
                <w:r w:rsidRPr="000D4524">
                  <w:rPr>
                    <w:rFonts w:ascii="Arial" w:hAnsi="Arial" w:cs="Arial"/>
                    <w:szCs w:val="22"/>
                  </w:rPr>
                  <w:t>Question05: Learning Quality is More in VLE than Physical Education</w:t>
                </w:r>
              </w:p>
            </w:tc>
            <w:tc>
              <w:tcPr>
                <w:tcW w:w="3317" w:type="dxa"/>
              </w:tcPr>
              <w:p w14:paraId="328769C3" w14:textId="0A6F1EA0" w:rsidR="000D4524" w:rsidRPr="00C2269B" w:rsidRDefault="006C753B" w:rsidP="000D4524">
                <w:pPr>
                  <w:rPr>
                    <w:rFonts w:ascii="Arial" w:hAnsi="Arial" w:cs="Arial"/>
                    <w:szCs w:val="22"/>
                  </w:rPr>
                </w:pPr>
                <w:r>
                  <w:rPr>
                    <w:rFonts w:ascii="Arial" w:hAnsi="Arial" w:cs="Arial"/>
                    <w:szCs w:val="22"/>
                  </w:rPr>
                  <w:t>7</w:t>
                </w:r>
              </w:p>
            </w:tc>
          </w:tr>
          <w:tr w:rsidR="000D4524" w:rsidRPr="00C2269B" w14:paraId="3FB09479" w14:textId="77777777" w:rsidTr="001046FF">
            <w:trPr>
              <w:trHeight w:val="529"/>
            </w:trPr>
            <w:tc>
              <w:tcPr>
                <w:tcW w:w="1075" w:type="dxa"/>
              </w:tcPr>
              <w:p w14:paraId="2111E263" w14:textId="7D90DC17" w:rsidR="000D4524" w:rsidRPr="00C2269B" w:rsidRDefault="000D4524" w:rsidP="000D4524">
                <w:pPr>
                  <w:jc w:val="center"/>
                  <w:rPr>
                    <w:rFonts w:ascii="Arial" w:hAnsi="Arial" w:cs="Arial"/>
                    <w:szCs w:val="22"/>
                  </w:rPr>
                </w:pPr>
                <w:r>
                  <w:rPr>
                    <w:rFonts w:ascii="Arial" w:hAnsi="Arial" w:cs="Arial"/>
                    <w:szCs w:val="22"/>
                  </w:rPr>
                  <w:t>9</w:t>
                </w:r>
              </w:p>
            </w:tc>
            <w:tc>
              <w:tcPr>
                <w:tcW w:w="5558" w:type="dxa"/>
              </w:tcPr>
              <w:p w14:paraId="4626C3BC" w14:textId="6E57ADE3" w:rsidR="000D4524" w:rsidRPr="000D4524" w:rsidRDefault="000D4524" w:rsidP="000D4524">
                <w:pPr>
                  <w:rPr>
                    <w:rFonts w:ascii="Arial" w:hAnsi="Arial" w:cs="Arial"/>
                    <w:szCs w:val="22"/>
                  </w:rPr>
                </w:pPr>
                <w:r w:rsidRPr="000D4524">
                  <w:rPr>
                    <w:rFonts w:ascii="Arial" w:hAnsi="Arial" w:cs="Arial"/>
                    <w:szCs w:val="22"/>
                  </w:rPr>
                  <w:t>Question No: 06 The Way the Courses were settled through VLE Encourage Me More to Learn</w:t>
                </w:r>
              </w:p>
            </w:tc>
            <w:tc>
              <w:tcPr>
                <w:tcW w:w="3317" w:type="dxa"/>
              </w:tcPr>
              <w:p w14:paraId="582FDFFB" w14:textId="63F6A91A" w:rsidR="000D4524" w:rsidRPr="00C2269B" w:rsidRDefault="006C753B" w:rsidP="000D4524">
                <w:pPr>
                  <w:rPr>
                    <w:rFonts w:ascii="Arial" w:hAnsi="Arial" w:cs="Arial"/>
                    <w:szCs w:val="22"/>
                  </w:rPr>
                </w:pPr>
                <w:r>
                  <w:rPr>
                    <w:rFonts w:ascii="Arial" w:hAnsi="Arial" w:cs="Arial"/>
                    <w:szCs w:val="22"/>
                  </w:rPr>
                  <w:t>8</w:t>
                </w:r>
              </w:p>
            </w:tc>
          </w:tr>
          <w:tr w:rsidR="000D4524" w:rsidRPr="00C2269B" w14:paraId="1F48A12E" w14:textId="77777777" w:rsidTr="001046FF">
            <w:trPr>
              <w:trHeight w:val="529"/>
            </w:trPr>
            <w:tc>
              <w:tcPr>
                <w:tcW w:w="1075" w:type="dxa"/>
              </w:tcPr>
              <w:p w14:paraId="0D72B829" w14:textId="0E41A4EC" w:rsidR="000D4524" w:rsidRPr="00C2269B" w:rsidRDefault="000D4524" w:rsidP="000D4524">
                <w:pPr>
                  <w:jc w:val="center"/>
                  <w:rPr>
                    <w:rFonts w:ascii="Arial" w:hAnsi="Arial" w:cs="Arial"/>
                    <w:szCs w:val="22"/>
                  </w:rPr>
                </w:pPr>
                <w:r>
                  <w:rPr>
                    <w:rFonts w:ascii="Arial" w:hAnsi="Arial" w:cs="Arial"/>
                    <w:szCs w:val="22"/>
                  </w:rPr>
                  <w:t>10</w:t>
                </w:r>
              </w:p>
            </w:tc>
            <w:tc>
              <w:tcPr>
                <w:tcW w:w="5558" w:type="dxa"/>
              </w:tcPr>
              <w:p w14:paraId="050FA908" w14:textId="34B6CA09" w:rsidR="000D4524" w:rsidRPr="000D4524" w:rsidRDefault="000D4524" w:rsidP="000D4524">
                <w:pPr>
                  <w:rPr>
                    <w:rFonts w:ascii="Arial" w:hAnsi="Arial" w:cs="Arial"/>
                    <w:szCs w:val="22"/>
                  </w:rPr>
                </w:pPr>
                <w:r w:rsidRPr="000D4524">
                  <w:rPr>
                    <w:rFonts w:ascii="Arial" w:hAnsi="Arial" w:cs="Arial"/>
                    <w:szCs w:val="22"/>
                  </w:rPr>
                  <w:t>Question No: 07 Home Learning is Peaceful and Convenient</w:t>
                </w:r>
              </w:p>
            </w:tc>
            <w:tc>
              <w:tcPr>
                <w:tcW w:w="3317" w:type="dxa"/>
              </w:tcPr>
              <w:p w14:paraId="44D44ADC" w14:textId="08C24781" w:rsidR="000D4524" w:rsidRPr="00C2269B" w:rsidRDefault="006C753B" w:rsidP="000D4524">
                <w:pPr>
                  <w:rPr>
                    <w:rFonts w:ascii="Arial" w:hAnsi="Arial" w:cs="Arial"/>
                    <w:szCs w:val="22"/>
                  </w:rPr>
                </w:pPr>
                <w:r>
                  <w:rPr>
                    <w:rFonts w:ascii="Arial" w:hAnsi="Arial" w:cs="Arial"/>
                    <w:szCs w:val="22"/>
                  </w:rPr>
                  <w:t>9</w:t>
                </w:r>
              </w:p>
            </w:tc>
          </w:tr>
          <w:tr w:rsidR="000D4524" w:rsidRPr="00C2269B" w14:paraId="26BAC308" w14:textId="77777777" w:rsidTr="001046FF">
            <w:trPr>
              <w:trHeight w:val="529"/>
            </w:trPr>
            <w:tc>
              <w:tcPr>
                <w:tcW w:w="1075" w:type="dxa"/>
              </w:tcPr>
              <w:p w14:paraId="3032F94F" w14:textId="24B41781" w:rsidR="000D4524" w:rsidRPr="00C2269B" w:rsidRDefault="000D4524" w:rsidP="000D4524">
                <w:pPr>
                  <w:jc w:val="center"/>
                  <w:rPr>
                    <w:rFonts w:ascii="Arial" w:hAnsi="Arial" w:cs="Arial"/>
                    <w:szCs w:val="22"/>
                  </w:rPr>
                </w:pPr>
                <w:r>
                  <w:rPr>
                    <w:rFonts w:ascii="Arial" w:hAnsi="Arial" w:cs="Arial"/>
                    <w:szCs w:val="22"/>
                  </w:rPr>
                  <w:t>11</w:t>
                </w:r>
              </w:p>
            </w:tc>
            <w:tc>
              <w:tcPr>
                <w:tcW w:w="5558" w:type="dxa"/>
              </w:tcPr>
              <w:p w14:paraId="2E9318A7" w14:textId="63719CC0" w:rsidR="000D4524" w:rsidRPr="000D4524" w:rsidRDefault="000D4524" w:rsidP="000D4524">
                <w:pPr>
                  <w:rPr>
                    <w:rFonts w:ascii="Arial" w:hAnsi="Arial" w:cs="Arial"/>
                    <w:szCs w:val="22"/>
                  </w:rPr>
                </w:pPr>
                <w:r w:rsidRPr="000D4524">
                  <w:rPr>
                    <w:rFonts w:ascii="Arial" w:hAnsi="Arial" w:cs="Arial"/>
                    <w:szCs w:val="22"/>
                  </w:rPr>
                  <w:t>Question No: 08 Personal and Learning Management is not a Challenge for Me</w:t>
                </w:r>
              </w:p>
            </w:tc>
            <w:tc>
              <w:tcPr>
                <w:tcW w:w="3317" w:type="dxa"/>
              </w:tcPr>
              <w:p w14:paraId="5C25870C" w14:textId="7FCA57CC" w:rsidR="000D4524" w:rsidRPr="00C2269B" w:rsidRDefault="006C753B" w:rsidP="000D4524">
                <w:pPr>
                  <w:rPr>
                    <w:rFonts w:ascii="Arial" w:hAnsi="Arial" w:cs="Arial"/>
                    <w:szCs w:val="22"/>
                  </w:rPr>
                </w:pPr>
                <w:r>
                  <w:rPr>
                    <w:rFonts w:ascii="Arial" w:hAnsi="Arial" w:cs="Arial"/>
                    <w:szCs w:val="22"/>
                  </w:rPr>
                  <w:t>10</w:t>
                </w:r>
              </w:p>
            </w:tc>
          </w:tr>
          <w:tr w:rsidR="006C753B" w:rsidRPr="00C2269B" w14:paraId="2F7417C3" w14:textId="77777777" w:rsidTr="001046FF">
            <w:trPr>
              <w:trHeight w:val="529"/>
            </w:trPr>
            <w:tc>
              <w:tcPr>
                <w:tcW w:w="1075" w:type="dxa"/>
              </w:tcPr>
              <w:p w14:paraId="07810C74" w14:textId="5176380B" w:rsidR="006C753B" w:rsidRPr="00C2269B" w:rsidRDefault="006C753B" w:rsidP="006C753B">
                <w:pPr>
                  <w:jc w:val="center"/>
                  <w:rPr>
                    <w:rFonts w:ascii="Arial" w:hAnsi="Arial" w:cs="Arial"/>
                    <w:szCs w:val="22"/>
                  </w:rPr>
                </w:pPr>
                <w:r>
                  <w:rPr>
                    <w:rFonts w:ascii="Arial" w:hAnsi="Arial" w:cs="Arial"/>
                    <w:szCs w:val="22"/>
                  </w:rPr>
                  <w:t>12</w:t>
                </w:r>
              </w:p>
            </w:tc>
            <w:tc>
              <w:tcPr>
                <w:tcW w:w="5558" w:type="dxa"/>
              </w:tcPr>
              <w:p w14:paraId="7CC762B4" w14:textId="7347A3D0" w:rsidR="006C753B" w:rsidRPr="000D4524" w:rsidRDefault="006C753B" w:rsidP="006C753B">
                <w:pPr>
                  <w:rPr>
                    <w:rFonts w:ascii="Arial" w:hAnsi="Arial" w:cs="Arial"/>
                    <w:szCs w:val="22"/>
                  </w:rPr>
                </w:pPr>
                <w:r w:rsidRPr="000D4524">
                  <w:rPr>
                    <w:rFonts w:ascii="Arial" w:hAnsi="Arial" w:cs="Arial"/>
                    <w:szCs w:val="22"/>
                  </w:rPr>
                  <w:t>Question No: 09 Online Software and Available Platforms is Satisfying in VLE</w:t>
                </w:r>
              </w:p>
            </w:tc>
            <w:tc>
              <w:tcPr>
                <w:tcW w:w="3317" w:type="dxa"/>
              </w:tcPr>
              <w:p w14:paraId="082285CF" w14:textId="163A27E5" w:rsidR="006C753B" w:rsidRPr="00C2269B" w:rsidRDefault="006C753B" w:rsidP="006C753B">
                <w:pPr>
                  <w:rPr>
                    <w:rFonts w:ascii="Arial" w:hAnsi="Arial" w:cs="Arial"/>
                    <w:szCs w:val="22"/>
                  </w:rPr>
                </w:pPr>
                <w:r>
                  <w:rPr>
                    <w:rFonts w:ascii="Arial" w:hAnsi="Arial" w:cs="Arial"/>
                    <w:szCs w:val="22"/>
                  </w:rPr>
                  <w:t>11</w:t>
                </w:r>
              </w:p>
            </w:tc>
          </w:tr>
          <w:tr w:rsidR="006C753B" w:rsidRPr="00C2269B" w14:paraId="71D2FA87" w14:textId="77777777" w:rsidTr="001046FF">
            <w:trPr>
              <w:trHeight w:val="529"/>
            </w:trPr>
            <w:tc>
              <w:tcPr>
                <w:tcW w:w="1075" w:type="dxa"/>
              </w:tcPr>
              <w:p w14:paraId="50F7E892" w14:textId="68521926" w:rsidR="006C753B" w:rsidRPr="00C2269B" w:rsidRDefault="006C753B" w:rsidP="006C753B">
                <w:pPr>
                  <w:jc w:val="center"/>
                  <w:rPr>
                    <w:rFonts w:ascii="Arial" w:hAnsi="Arial" w:cs="Arial"/>
                    <w:szCs w:val="22"/>
                  </w:rPr>
                </w:pPr>
                <w:r>
                  <w:rPr>
                    <w:rFonts w:ascii="Arial" w:hAnsi="Arial" w:cs="Arial"/>
                    <w:szCs w:val="22"/>
                  </w:rPr>
                  <w:t>13</w:t>
                </w:r>
              </w:p>
            </w:tc>
            <w:tc>
              <w:tcPr>
                <w:tcW w:w="5558" w:type="dxa"/>
              </w:tcPr>
              <w:p w14:paraId="51A1F949" w14:textId="1E6446E5" w:rsidR="006C753B" w:rsidRPr="000D4524" w:rsidRDefault="006C753B" w:rsidP="006C753B">
                <w:pPr>
                  <w:rPr>
                    <w:rFonts w:ascii="Arial" w:hAnsi="Arial" w:cs="Arial"/>
                    <w:szCs w:val="22"/>
                  </w:rPr>
                </w:pPr>
                <w:r w:rsidRPr="000D4524">
                  <w:rPr>
                    <w:rFonts w:ascii="Arial" w:hAnsi="Arial" w:cs="Arial"/>
                    <w:szCs w:val="22"/>
                  </w:rPr>
                  <w:t>Question No: 10 Did You Miss Interaction with Peers While Learning?</w:t>
                </w:r>
              </w:p>
            </w:tc>
            <w:tc>
              <w:tcPr>
                <w:tcW w:w="3317" w:type="dxa"/>
              </w:tcPr>
              <w:p w14:paraId="4DE553F7" w14:textId="7012F2A1" w:rsidR="006C753B" w:rsidRPr="00C2269B" w:rsidRDefault="006C753B" w:rsidP="006C753B">
                <w:pPr>
                  <w:rPr>
                    <w:rFonts w:ascii="Arial" w:hAnsi="Arial" w:cs="Arial"/>
                    <w:szCs w:val="22"/>
                  </w:rPr>
                </w:pPr>
                <w:r>
                  <w:rPr>
                    <w:rFonts w:ascii="Arial" w:hAnsi="Arial" w:cs="Arial"/>
                    <w:szCs w:val="22"/>
                  </w:rPr>
                  <w:t>12</w:t>
                </w:r>
              </w:p>
            </w:tc>
          </w:tr>
          <w:tr w:rsidR="006C753B" w:rsidRPr="00C2269B" w14:paraId="4FD653C2" w14:textId="77777777" w:rsidTr="001046FF">
            <w:trPr>
              <w:trHeight w:val="529"/>
            </w:trPr>
            <w:tc>
              <w:tcPr>
                <w:tcW w:w="1075" w:type="dxa"/>
              </w:tcPr>
              <w:p w14:paraId="47DA6359" w14:textId="24CA43E3" w:rsidR="006C753B" w:rsidRPr="00C2269B" w:rsidRDefault="006C753B" w:rsidP="006C753B">
                <w:pPr>
                  <w:jc w:val="center"/>
                  <w:rPr>
                    <w:rFonts w:ascii="Arial" w:hAnsi="Arial" w:cs="Arial"/>
                    <w:szCs w:val="22"/>
                  </w:rPr>
                </w:pPr>
                <w:r>
                  <w:rPr>
                    <w:rFonts w:ascii="Arial" w:hAnsi="Arial" w:cs="Arial"/>
                    <w:szCs w:val="22"/>
                  </w:rPr>
                  <w:t>14</w:t>
                </w:r>
              </w:p>
            </w:tc>
            <w:tc>
              <w:tcPr>
                <w:tcW w:w="5558" w:type="dxa"/>
              </w:tcPr>
              <w:p w14:paraId="20221E08" w14:textId="08007B10" w:rsidR="006C753B" w:rsidRPr="000D4524" w:rsidRDefault="006C753B" w:rsidP="006C753B">
                <w:pPr>
                  <w:rPr>
                    <w:rFonts w:ascii="Arial" w:hAnsi="Arial" w:cs="Arial"/>
                    <w:szCs w:val="22"/>
                  </w:rPr>
                </w:pPr>
                <w:r w:rsidRPr="000D4524">
                  <w:rPr>
                    <w:rFonts w:ascii="Arial" w:hAnsi="Arial" w:cs="Arial"/>
                    <w:szCs w:val="22"/>
                  </w:rPr>
                  <w:t>Question No: 11 Adaptation of Devices is Easy</w:t>
                </w:r>
              </w:p>
            </w:tc>
            <w:tc>
              <w:tcPr>
                <w:tcW w:w="3317" w:type="dxa"/>
              </w:tcPr>
              <w:p w14:paraId="57E6E46F" w14:textId="00F43C66" w:rsidR="006C753B" w:rsidRPr="00C2269B" w:rsidRDefault="006C753B" w:rsidP="006C753B">
                <w:pPr>
                  <w:rPr>
                    <w:rFonts w:ascii="Arial" w:hAnsi="Arial" w:cs="Arial"/>
                    <w:szCs w:val="22"/>
                  </w:rPr>
                </w:pPr>
                <w:r>
                  <w:rPr>
                    <w:rFonts w:ascii="Arial" w:hAnsi="Arial" w:cs="Arial"/>
                    <w:szCs w:val="22"/>
                  </w:rPr>
                  <w:t>13</w:t>
                </w:r>
              </w:p>
            </w:tc>
          </w:tr>
          <w:tr w:rsidR="006C753B" w:rsidRPr="00C2269B" w14:paraId="4F9D519B" w14:textId="77777777" w:rsidTr="001046FF">
            <w:trPr>
              <w:trHeight w:val="529"/>
            </w:trPr>
            <w:tc>
              <w:tcPr>
                <w:tcW w:w="1075" w:type="dxa"/>
              </w:tcPr>
              <w:p w14:paraId="5E037F7F" w14:textId="20BDE103" w:rsidR="006C753B" w:rsidRPr="00C2269B" w:rsidRDefault="006C753B" w:rsidP="006C753B">
                <w:pPr>
                  <w:jc w:val="center"/>
                  <w:rPr>
                    <w:rFonts w:ascii="Arial" w:hAnsi="Arial" w:cs="Arial"/>
                    <w:szCs w:val="22"/>
                  </w:rPr>
                </w:pPr>
                <w:r>
                  <w:rPr>
                    <w:rFonts w:ascii="Arial" w:hAnsi="Arial" w:cs="Arial"/>
                    <w:szCs w:val="22"/>
                  </w:rPr>
                  <w:t>15</w:t>
                </w:r>
              </w:p>
            </w:tc>
            <w:tc>
              <w:tcPr>
                <w:tcW w:w="5558" w:type="dxa"/>
              </w:tcPr>
              <w:p w14:paraId="473F0E44" w14:textId="02EDFD72" w:rsidR="006C753B" w:rsidRPr="006C753B" w:rsidRDefault="006C753B" w:rsidP="006C753B">
                <w:pPr>
                  <w:rPr>
                    <w:rFonts w:ascii="Arial" w:hAnsi="Arial" w:cs="Arial"/>
                    <w:szCs w:val="22"/>
                  </w:rPr>
                </w:pPr>
                <w:r w:rsidRPr="006C753B">
                  <w:rPr>
                    <w:rFonts w:ascii="Arial" w:hAnsi="Arial" w:cs="Arial"/>
                    <w:szCs w:val="22"/>
                  </w:rPr>
                  <w:t>Findings and Recommendations</w:t>
                </w:r>
              </w:p>
            </w:tc>
            <w:tc>
              <w:tcPr>
                <w:tcW w:w="3317" w:type="dxa"/>
              </w:tcPr>
              <w:p w14:paraId="59132C74" w14:textId="6FFCB158" w:rsidR="006C753B" w:rsidRPr="00C2269B" w:rsidRDefault="006C753B" w:rsidP="006C753B">
                <w:pPr>
                  <w:rPr>
                    <w:rFonts w:ascii="Arial" w:hAnsi="Arial" w:cs="Arial"/>
                    <w:szCs w:val="22"/>
                  </w:rPr>
                </w:pPr>
                <w:r>
                  <w:rPr>
                    <w:rFonts w:ascii="Arial" w:hAnsi="Arial" w:cs="Arial"/>
                    <w:szCs w:val="22"/>
                  </w:rPr>
                  <w:t>13</w:t>
                </w:r>
              </w:p>
            </w:tc>
          </w:tr>
          <w:tr w:rsidR="006C753B" w:rsidRPr="00C2269B" w14:paraId="7A14EEDB" w14:textId="77777777" w:rsidTr="001046FF">
            <w:trPr>
              <w:trHeight w:val="529"/>
            </w:trPr>
            <w:tc>
              <w:tcPr>
                <w:tcW w:w="1075" w:type="dxa"/>
              </w:tcPr>
              <w:p w14:paraId="537BAB50" w14:textId="2A9A3423" w:rsidR="006C753B" w:rsidRDefault="006C753B" w:rsidP="006C753B">
                <w:pPr>
                  <w:jc w:val="center"/>
                  <w:rPr>
                    <w:rFonts w:ascii="Arial" w:hAnsi="Arial" w:cs="Arial"/>
                    <w:szCs w:val="22"/>
                  </w:rPr>
                </w:pPr>
                <w:r>
                  <w:rPr>
                    <w:rFonts w:ascii="Arial" w:hAnsi="Arial" w:cs="Arial"/>
                    <w:szCs w:val="22"/>
                  </w:rPr>
                  <w:t>16</w:t>
                </w:r>
              </w:p>
            </w:tc>
            <w:tc>
              <w:tcPr>
                <w:tcW w:w="5558" w:type="dxa"/>
              </w:tcPr>
              <w:p w14:paraId="4A6801D1" w14:textId="7F20B3E7" w:rsidR="006C753B" w:rsidRPr="006C753B" w:rsidRDefault="006C753B" w:rsidP="006C753B">
                <w:pPr>
                  <w:rPr>
                    <w:rFonts w:ascii="Arial" w:hAnsi="Arial" w:cs="Arial"/>
                    <w:szCs w:val="22"/>
                  </w:rPr>
                </w:pPr>
                <w:r w:rsidRPr="006C753B">
                  <w:rPr>
                    <w:rFonts w:ascii="Arial" w:hAnsi="Arial" w:cs="Arial"/>
                    <w:szCs w:val="22"/>
                  </w:rPr>
                  <w:t>Conclusion</w:t>
                </w:r>
              </w:p>
            </w:tc>
            <w:tc>
              <w:tcPr>
                <w:tcW w:w="3317" w:type="dxa"/>
              </w:tcPr>
              <w:p w14:paraId="131A7C08" w14:textId="3CF06427" w:rsidR="006C753B" w:rsidRPr="00C2269B" w:rsidRDefault="006C753B" w:rsidP="006C753B">
                <w:pPr>
                  <w:rPr>
                    <w:rFonts w:ascii="Arial" w:hAnsi="Arial" w:cs="Arial"/>
                    <w:szCs w:val="22"/>
                  </w:rPr>
                </w:pPr>
                <w:r>
                  <w:rPr>
                    <w:rFonts w:ascii="Arial" w:hAnsi="Arial" w:cs="Arial"/>
                    <w:szCs w:val="22"/>
                  </w:rPr>
                  <w:t>13</w:t>
                </w:r>
              </w:p>
            </w:tc>
          </w:tr>
          <w:tr w:rsidR="006C753B" w:rsidRPr="00C2269B" w14:paraId="37F9D0F7" w14:textId="77777777" w:rsidTr="001046FF">
            <w:trPr>
              <w:trHeight w:val="529"/>
            </w:trPr>
            <w:tc>
              <w:tcPr>
                <w:tcW w:w="1075" w:type="dxa"/>
              </w:tcPr>
              <w:p w14:paraId="1CF27E42" w14:textId="354061D7" w:rsidR="006C753B" w:rsidRDefault="006C753B" w:rsidP="006C753B">
                <w:pPr>
                  <w:jc w:val="center"/>
                  <w:rPr>
                    <w:rFonts w:ascii="Arial" w:hAnsi="Arial" w:cs="Arial"/>
                    <w:szCs w:val="22"/>
                  </w:rPr>
                </w:pPr>
                <w:r>
                  <w:rPr>
                    <w:rFonts w:ascii="Arial" w:hAnsi="Arial" w:cs="Arial"/>
                    <w:szCs w:val="22"/>
                  </w:rPr>
                  <w:t>17</w:t>
                </w:r>
              </w:p>
            </w:tc>
            <w:tc>
              <w:tcPr>
                <w:tcW w:w="5558" w:type="dxa"/>
              </w:tcPr>
              <w:p w14:paraId="1DE25955" w14:textId="24A2AC86" w:rsidR="006C753B" w:rsidRPr="006C753B" w:rsidRDefault="006C753B" w:rsidP="006C753B">
                <w:pPr>
                  <w:rPr>
                    <w:rFonts w:ascii="Arial" w:hAnsi="Arial" w:cs="Arial"/>
                    <w:szCs w:val="22"/>
                  </w:rPr>
                </w:pPr>
                <w:r w:rsidRPr="006C753B">
                  <w:rPr>
                    <w:rFonts w:ascii="Arial" w:hAnsi="Arial" w:cs="Arial"/>
                    <w:szCs w:val="22"/>
                  </w:rPr>
                  <w:t>Bibliography:</w:t>
                </w:r>
              </w:p>
            </w:tc>
            <w:tc>
              <w:tcPr>
                <w:tcW w:w="3317" w:type="dxa"/>
              </w:tcPr>
              <w:p w14:paraId="0F89E3EE" w14:textId="2391A686" w:rsidR="006C753B" w:rsidRPr="00C2269B" w:rsidRDefault="006C753B" w:rsidP="006C753B">
                <w:pPr>
                  <w:rPr>
                    <w:rFonts w:ascii="Arial" w:hAnsi="Arial" w:cs="Arial"/>
                    <w:szCs w:val="22"/>
                  </w:rPr>
                </w:pPr>
                <w:r>
                  <w:rPr>
                    <w:rFonts w:ascii="Arial" w:hAnsi="Arial" w:cs="Arial"/>
                    <w:szCs w:val="22"/>
                  </w:rPr>
                  <w:t>14</w:t>
                </w:r>
              </w:p>
            </w:tc>
          </w:tr>
        </w:tbl>
        <w:p w14:paraId="152F5501" w14:textId="6575F727" w:rsidR="00A047AD" w:rsidRPr="005C1424" w:rsidRDefault="001046FF" w:rsidP="00192AC2">
          <w:pPr>
            <w:rPr>
              <w:rFonts w:ascii="Arial" w:hAnsi="Arial" w:cs="Arial"/>
              <w:b/>
              <w:bCs/>
              <w:szCs w:val="22"/>
            </w:rPr>
          </w:pPr>
          <w:r w:rsidRPr="00C2269B">
            <w:rPr>
              <w:rFonts w:ascii="Arial" w:hAnsi="Arial" w:cs="Arial"/>
              <w:b/>
              <w:bCs/>
              <w:szCs w:val="22"/>
            </w:rPr>
            <w:t xml:space="preserve"> Table of Contents </w:t>
          </w:r>
          <w:r w:rsidRPr="00C2269B">
            <w:rPr>
              <w:rFonts w:ascii="Arial" w:hAnsi="Arial" w:cs="Arial"/>
              <w:b/>
              <w:bCs/>
              <w:szCs w:val="22"/>
            </w:rPr>
            <w:br w:type="page"/>
          </w:r>
        </w:p>
      </w:sdtContent>
    </w:sdt>
    <w:p w14:paraId="5BC9C347" w14:textId="7BB817F5" w:rsidR="00DC58D4" w:rsidRPr="00C2269B" w:rsidRDefault="001046FF">
      <w:pPr>
        <w:rPr>
          <w:rFonts w:ascii="Arial" w:hAnsi="Arial" w:cs="Arial"/>
          <w:b/>
          <w:bCs/>
          <w:szCs w:val="22"/>
        </w:rPr>
      </w:pPr>
      <w:r w:rsidRPr="00C2269B">
        <w:rPr>
          <w:rFonts w:ascii="Arial" w:hAnsi="Arial" w:cs="Arial"/>
          <w:b/>
          <w:bCs/>
          <w:szCs w:val="22"/>
        </w:rPr>
        <w:lastRenderedPageBreak/>
        <w:t>Introduction</w:t>
      </w:r>
    </w:p>
    <w:p w14:paraId="607C1953" w14:textId="664DF772" w:rsidR="001046FF" w:rsidRDefault="001046FF" w:rsidP="00C2269B">
      <w:pPr>
        <w:jc w:val="both"/>
        <w:rPr>
          <w:rFonts w:ascii="Arial" w:hAnsi="Arial" w:cs="Arial"/>
          <w:szCs w:val="22"/>
        </w:rPr>
      </w:pPr>
      <w:r w:rsidRPr="00C2269B">
        <w:rPr>
          <w:rFonts w:ascii="Arial" w:hAnsi="Arial" w:cs="Arial"/>
          <w:szCs w:val="22"/>
        </w:rPr>
        <w:t xml:space="preserve">For the advancement of modern technology, it was quite evident to experience the touch of technology in academic area as like some other prominent part of human civilization. </w:t>
      </w:r>
      <w:r w:rsidR="00C07633" w:rsidRPr="00C2269B">
        <w:rPr>
          <w:rFonts w:ascii="Arial" w:hAnsi="Arial" w:cs="Arial"/>
          <w:szCs w:val="22"/>
        </w:rPr>
        <w:t>The evolution of technology in education sector has been referred as Learning Management Systems (LMS), Online Learning Platforms (OLP), Course Management Systems (CMS)</w:t>
      </w:r>
      <w:r w:rsidR="00C411F2" w:rsidRPr="00C2269B">
        <w:rPr>
          <w:rFonts w:ascii="Arial" w:hAnsi="Arial" w:cs="Arial"/>
          <w:szCs w:val="22"/>
        </w:rPr>
        <w:t xml:space="preserve"> and Virtual Learning Environment (VLM)</w:t>
      </w:r>
      <w:r w:rsidR="00C2269B" w:rsidRPr="00C2269B">
        <w:rPr>
          <w:rFonts w:ascii="Arial" w:hAnsi="Arial" w:cs="Arial"/>
          <w:szCs w:val="22"/>
        </w:rPr>
        <w:t xml:space="preserve"> </w:t>
      </w:r>
      <w:r w:rsidR="00C2269B" w:rsidRPr="00C2269B">
        <w:rPr>
          <w:rFonts w:ascii="Arial" w:hAnsi="Arial" w:cs="Arial"/>
          <w:szCs w:val="22"/>
        </w:rPr>
        <w:fldChar w:fldCharType="begin" w:fldLock="1"/>
      </w:r>
      <w:r w:rsidR="00C2269B" w:rsidRPr="00C2269B">
        <w:rPr>
          <w:rFonts w:ascii="Arial" w:hAnsi="Arial" w:cs="Arial"/>
          <w:szCs w:val="22"/>
        </w:rPr>
        <w:instrText>ADDIN CSL_CITATION {"citationItems":[{"id":"ITEM-1","itemData":{"DOI":"10.17533/udea.ikala.v22n03a07","author":[{"dropping-particle":"","family":"Ile","given":"De","non-dropping-particle":"","parse-names":false,"suffix":""}],"id":"ITEM-1","issued":{"date-parts":[["2017"]]},"page":"479-498","title":"I mpact of I mplementing a V irtual L earning E nvironment ( VLE ) in the EFL C lassroom","type":"article-journal","volume":"3"},"uris":["http://www.mendeley.com/documents/?uuid=5c289085-4703-466b-ac62-d06b3db16841"]}],"mendeley":{"formattedCitation":"(Ile, 2017)","plainTextFormattedCitation":"(Ile, 2017)","previouslyFormattedCitation":"(Ile, 2017)"},"properties":{"noteIndex":0},"schema":"https://github.com/citation-style-language/schema/raw/master/csl-citation.json"}</w:instrText>
      </w:r>
      <w:r w:rsidR="00C2269B" w:rsidRPr="00C2269B">
        <w:rPr>
          <w:rFonts w:ascii="Arial" w:hAnsi="Arial" w:cs="Arial"/>
          <w:szCs w:val="22"/>
        </w:rPr>
        <w:fldChar w:fldCharType="separate"/>
      </w:r>
      <w:r w:rsidR="00C2269B" w:rsidRPr="00C2269B">
        <w:rPr>
          <w:rFonts w:ascii="Arial" w:hAnsi="Arial" w:cs="Arial"/>
          <w:noProof/>
          <w:szCs w:val="22"/>
        </w:rPr>
        <w:t>(Ile, 2017)</w:t>
      </w:r>
      <w:r w:rsidR="00C2269B" w:rsidRPr="00C2269B">
        <w:rPr>
          <w:rFonts w:ascii="Arial" w:hAnsi="Arial" w:cs="Arial"/>
          <w:szCs w:val="22"/>
        </w:rPr>
        <w:fldChar w:fldCharType="end"/>
      </w:r>
      <w:r w:rsidR="00C2269B">
        <w:rPr>
          <w:rFonts w:ascii="Arial" w:hAnsi="Arial" w:cs="Arial"/>
          <w:szCs w:val="22"/>
        </w:rPr>
        <w:t xml:space="preserve">. Whatever the term is, there exists some differences in purposes and ways of accomplishing. </w:t>
      </w:r>
    </w:p>
    <w:p w14:paraId="69597879" w14:textId="77777777" w:rsidR="006D1262" w:rsidRDefault="00BB6DF0" w:rsidP="00C2269B">
      <w:pPr>
        <w:jc w:val="both"/>
        <w:rPr>
          <w:rFonts w:ascii="Arial" w:hAnsi="Arial" w:cs="Arial"/>
          <w:szCs w:val="22"/>
        </w:rPr>
      </w:pPr>
      <w:r>
        <w:rPr>
          <w:rFonts w:ascii="Arial" w:hAnsi="Arial" w:cs="Arial"/>
          <w:szCs w:val="22"/>
        </w:rPr>
        <w:t xml:space="preserve">Virtual Learning Environment </w:t>
      </w:r>
      <w:r w:rsidR="009E3335">
        <w:rPr>
          <w:rFonts w:ascii="Arial" w:hAnsi="Arial" w:cs="Arial"/>
          <w:szCs w:val="22"/>
        </w:rPr>
        <w:t xml:space="preserve">defines a platform where students and teachers </w:t>
      </w:r>
      <w:r w:rsidR="00B44DAA">
        <w:rPr>
          <w:rFonts w:ascii="Arial" w:hAnsi="Arial" w:cs="Arial"/>
          <w:szCs w:val="22"/>
        </w:rPr>
        <w:t>interact</w:t>
      </w:r>
      <w:r w:rsidR="009E3335">
        <w:rPr>
          <w:rFonts w:ascii="Arial" w:hAnsi="Arial" w:cs="Arial"/>
          <w:szCs w:val="22"/>
        </w:rPr>
        <w:t xml:space="preserve"> with each other with class materials and opinions from both parties (Sneha &amp; Nagaraja, 2013). </w:t>
      </w:r>
      <w:r w:rsidR="00B44DAA">
        <w:rPr>
          <w:rFonts w:ascii="Arial" w:hAnsi="Arial" w:cs="Arial"/>
          <w:szCs w:val="22"/>
        </w:rPr>
        <w:t xml:space="preserve">Virtual Learning Environment provides a benchmark that could enhance the quality of </w:t>
      </w:r>
      <w:r w:rsidR="00551A70">
        <w:rPr>
          <w:rFonts w:ascii="Arial" w:hAnsi="Arial" w:cs="Arial"/>
          <w:szCs w:val="22"/>
        </w:rPr>
        <w:t>face-to-face</w:t>
      </w:r>
      <w:r w:rsidR="00B44DAA">
        <w:rPr>
          <w:rFonts w:ascii="Arial" w:hAnsi="Arial" w:cs="Arial"/>
          <w:szCs w:val="22"/>
        </w:rPr>
        <w:t xml:space="preserve"> education or could be considered as a vital way </w:t>
      </w:r>
      <w:r w:rsidR="00551A70">
        <w:rPr>
          <w:rFonts w:ascii="Arial" w:hAnsi="Arial" w:cs="Arial"/>
          <w:szCs w:val="22"/>
        </w:rPr>
        <w:t>of providing quality education specifically while the physical education is ignored</w:t>
      </w:r>
      <w:r w:rsidR="004C065A">
        <w:rPr>
          <w:rFonts w:ascii="Arial" w:hAnsi="Arial" w:cs="Arial"/>
          <w:szCs w:val="22"/>
        </w:rPr>
        <w:t xml:space="preserve"> (Barkar &amp; Gossman, 2013)</w:t>
      </w:r>
      <w:r w:rsidR="00551A70">
        <w:rPr>
          <w:rFonts w:ascii="Arial" w:hAnsi="Arial" w:cs="Arial"/>
          <w:szCs w:val="22"/>
        </w:rPr>
        <w:t xml:space="preserve">. </w:t>
      </w:r>
    </w:p>
    <w:p w14:paraId="0703A892" w14:textId="29ABC653" w:rsidR="00566A8F" w:rsidRDefault="00551A70" w:rsidP="00C2269B">
      <w:pPr>
        <w:jc w:val="both"/>
        <w:rPr>
          <w:rFonts w:ascii="Arial" w:hAnsi="Arial" w:cs="Arial"/>
          <w:color w:val="000000"/>
        </w:rPr>
      </w:pPr>
      <w:r>
        <w:rPr>
          <w:rFonts w:ascii="Arial" w:hAnsi="Arial" w:cs="Arial"/>
          <w:szCs w:val="22"/>
        </w:rPr>
        <w:t xml:space="preserve">Due to </w:t>
      </w:r>
      <w:r w:rsidR="006D1262">
        <w:rPr>
          <w:rFonts w:ascii="Arial" w:hAnsi="Arial" w:cs="Arial"/>
          <w:szCs w:val="22"/>
        </w:rPr>
        <w:t xml:space="preserve">covid-19 pandemic Virtual Learning Environment has become the sole way of maintaining the academic activities across the word. The case is same for </w:t>
      </w:r>
      <w:r w:rsidR="006D1262" w:rsidRPr="00A047AD">
        <w:rPr>
          <w:rFonts w:ascii="Arial" w:hAnsi="Arial" w:cs="Arial"/>
          <w:color w:val="000000"/>
        </w:rPr>
        <w:t>University of Wales Trinity Saint David London Campus</w:t>
      </w:r>
      <w:r w:rsidR="00566A8F">
        <w:rPr>
          <w:rFonts w:ascii="Arial" w:hAnsi="Arial" w:cs="Arial"/>
          <w:color w:val="000000"/>
        </w:rPr>
        <w:t xml:space="preserve">. </w:t>
      </w:r>
    </w:p>
    <w:p w14:paraId="40964C27" w14:textId="43E79AC5" w:rsidR="00566A8F" w:rsidRDefault="0031294B" w:rsidP="00C2269B">
      <w:pPr>
        <w:jc w:val="both"/>
        <w:rPr>
          <w:rFonts w:ascii="Arial" w:hAnsi="Arial" w:cs="Arial"/>
          <w:color w:val="000000"/>
        </w:rPr>
      </w:pPr>
      <w:r>
        <w:rPr>
          <w:rFonts w:ascii="Arial" w:hAnsi="Arial" w:cs="Arial"/>
          <w:color w:val="000000"/>
        </w:rPr>
        <w:t xml:space="preserve"> </w:t>
      </w:r>
    </w:p>
    <w:p w14:paraId="14567773" w14:textId="42F6E414" w:rsidR="00566A8F" w:rsidRPr="00C9355E" w:rsidRDefault="00566A8F" w:rsidP="00C2269B">
      <w:pPr>
        <w:jc w:val="both"/>
        <w:rPr>
          <w:rFonts w:ascii="Arial" w:hAnsi="Arial" w:cs="Arial"/>
          <w:b/>
          <w:bCs/>
          <w:color w:val="000000"/>
        </w:rPr>
      </w:pPr>
      <w:r w:rsidRPr="00C9355E">
        <w:rPr>
          <w:rFonts w:ascii="Arial" w:hAnsi="Arial" w:cs="Arial"/>
          <w:b/>
          <w:bCs/>
          <w:color w:val="000000"/>
        </w:rPr>
        <w:t xml:space="preserve">Objectives of the </w:t>
      </w:r>
      <w:r w:rsidR="00C9355E" w:rsidRPr="00C9355E">
        <w:rPr>
          <w:rFonts w:ascii="Arial" w:hAnsi="Arial" w:cs="Arial"/>
          <w:b/>
          <w:bCs/>
          <w:color w:val="000000"/>
        </w:rPr>
        <w:t>Study</w:t>
      </w:r>
    </w:p>
    <w:p w14:paraId="581AC53A" w14:textId="29171429" w:rsidR="00BB6DF0" w:rsidRPr="00C9355E" w:rsidRDefault="00566A8F" w:rsidP="00C9355E">
      <w:pPr>
        <w:pStyle w:val="ListParagraph"/>
        <w:numPr>
          <w:ilvl w:val="0"/>
          <w:numId w:val="1"/>
        </w:numPr>
        <w:jc w:val="both"/>
        <w:rPr>
          <w:rFonts w:ascii="Arial" w:hAnsi="Arial" w:cs="Arial"/>
          <w:szCs w:val="22"/>
        </w:rPr>
      </w:pPr>
      <w:r w:rsidRPr="00C9355E">
        <w:rPr>
          <w:rFonts w:ascii="Arial" w:hAnsi="Arial" w:cs="Arial"/>
          <w:color w:val="000000"/>
        </w:rPr>
        <w:t xml:space="preserve">The main objective of this study is to determine the impact of virtual learning on student perception </w:t>
      </w:r>
    </w:p>
    <w:p w14:paraId="756D28F5" w14:textId="68EBC80E" w:rsidR="00C9355E" w:rsidRPr="00C9355E" w:rsidRDefault="00C9355E" w:rsidP="00C9355E">
      <w:pPr>
        <w:pStyle w:val="ListParagraph"/>
        <w:numPr>
          <w:ilvl w:val="0"/>
          <w:numId w:val="1"/>
        </w:numPr>
        <w:jc w:val="both"/>
        <w:rPr>
          <w:rFonts w:ascii="Arial" w:hAnsi="Arial" w:cs="Arial"/>
          <w:szCs w:val="22"/>
        </w:rPr>
      </w:pPr>
      <w:r>
        <w:rPr>
          <w:rFonts w:ascii="Arial" w:hAnsi="Arial" w:cs="Arial"/>
          <w:color w:val="000000"/>
        </w:rPr>
        <w:t>Determination of Satisfaction Level of Students on VLE</w:t>
      </w:r>
    </w:p>
    <w:p w14:paraId="3866B646" w14:textId="0958AB2E" w:rsidR="00C9355E" w:rsidRPr="00C9355E" w:rsidRDefault="00C9355E" w:rsidP="00C9355E">
      <w:pPr>
        <w:pStyle w:val="ListParagraph"/>
        <w:numPr>
          <w:ilvl w:val="0"/>
          <w:numId w:val="1"/>
        </w:numPr>
        <w:jc w:val="both"/>
        <w:rPr>
          <w:rFonts w:ascii="Arial" w:hAnsi="Arial" w:cs="Arial"/>
          <w:szCs w:val="22"/>
        </w:rPr>
      </w:pPr>
      <w:r>
        <w:rPr>
          <w:rFonts w:ascii="Arial" w:hAnsi="Arial" w:cs="Arial"/>
          <w:szCs w:val="22"/>
        </w:rPr>
        <w:t>Incorporating Possible Recommendations that would improve VLE in University of Wales of Trinity Saint David London Campus</w:t>
      </w:r>
    </w:p>
    <w:p w14:paraId="79078F3C" w14:textId="6EB3ECDC" w:rsidR="008224F8" w:rsidRDefault="008224F8">
      <w:pPr>
        <w:rPr>
          <w:rFonts w:ascii="Arial" w:hAnsi="Arial" w:cs="Arial"/>
          <w:b/>
          <w:bCs/>
          <w:szCs w:val="22"/>
        </w:rPr>
      </w:pPr>
      <w:r>
        <w:rPr>
          <w:rFonts w:ascii="Arial" w:hAnsi="Arial" w:cs="Arial"/>
          <w:b/>
          <w:bCs/>
          <w:szCs w:val="22"/>
        </w:rPr>
        <w:t>Methodology:</w:t>
      </w:r>
    </w:p>
    <w:p w14:paraId="0792B315" w14:textId="22F7F1E2" w:rsidR="008224F8" w:rsidRPr="008224F8" w:rsidRDefault="008224F8" w:rsidP="008224F8">
      <w:pPr>
        <w:jc w:val="both"/>
        <w:rPr>
          <w:rFonts w:ascii="Arial" w:hAnsi="Arial" w:cs="Arial"/>
          <w:szCs w:val="22"/>
        </w:rPr>
      </w:pPr>
      <w:r>
        <w:rPr>
          <w:rFonts w:ascii="Arial" w:hAnsi="Arial" w:cs="Arial"/>
          <w:szCs w:val="22"/>
        </w:rPr>
        <w:t>In the first stage of the data collection, an open-end questionnaire has been distributed among 40 participants</w:t>
      </w:r>
      <w:r w:rsidR="006F00F9">
        <w:rPr>
          <w:rFonts w:ascii="Arial" w:hAnsi="Arial" w:cs="Arial"/>
          <w:szCs w:val="22"/>
        </w:rPr>
        <w:t xml:space="preserve"> (Students of University of Trinity Saint David London Campus)</w:t>
      </w:r>
      <w:r>
        <w:rPr>
          <w:rFonts w:ascii="Arial" w:hAnsi="Arial" w:cs="Arial"/>
          <w:szCs w:val="22"/>
        </w:rPr>
        <w:t xml:space="preserve"> to determine the influential factors about virtual learning.</w:t>
      </w:r>
      <w:r w:rsidR="005C1424">
        <w:rPr>
          <w:rFonts w:ascii="Arial" w:hAnsi="Arial" w:cs="Arial"/>
          <w:szCs w:val="22"/>
        </w:rPr>
        <w:t xml:space="preserve"> Then a Likert Scale questionnaire ranging from 1 to 5 has been distributed among the same 40 participants to identify the satisfaction level of predetermined factors collected through an </w:t>
      </w:r>
      <w:r w:rsidR="006F00F9">
        <w:rPr>
          <w:rFonts w:ascii="Arial" w:hAnsi="Arial" w:cs="Arial"/>
          <w:szCs w:val="22"/>
        </w:rPr>
        <w:t>open-end</w:t>
      </w:r>
      <w:r w:rsidR="005C1424">
        <w:rPr>
          <w:rFonts w:ascii="Arial" w:hAnsi="Arial" w:cs="Arial"/>
          <w:szCs w:val="22"/>
        </w:rPr>
        <w:t xml:space="preserve"> questionnaire earlier.</w:t>
      </w:r>
      <w:r>
        <w:rPr>
          <w:rFonts w:ascii="Arial" w:hAnsi="Arial" w:cs="Arial"/>
          <w:szCs w:val="22"/>
        </w:rPr>
        <w:t xml:space="preserve"> Then a descriptive analysis has been conducted using Microsoft excel to determine the intensity of the factors that has been taken into account to identify which factors should be given preference, which factors should be upgraded and which factors should be avoided to ensure the best possible outcome which is quality education. </w:t>
      </w:r>
      <w:r w:rsidR="00AE11DA">
        <w:rPr>
          <w:rFonts w:ascii="Arial" w:hAnsi="Arial" w:cs="Arial"/>
          <w:szCs w:val="22"/>
        </w:rPr>
        <w:t xml:space="preserve">In some special cases interview has been considered as a way to justify the statement given by the respondent. </w:t>
      </w:r>
    </w:p>
    <w:p w14:paraId="5BC236E0" w14:textId="0858D37C" w:rsidR="008224F8" w:rsidRDefault="008224F8">
      <w:pPr>
        <w:rPr>
          <w:rFonts w:ascii="Arial" w:hAnsi="Arial" w:cs="Arial"/>
          <w:b/>
          <w:bCs/>
          <w:szCs w:val="22"/>
        </w:rPr>
      </w:pPr>
    </w:p>
    <w:p w14:paraId="52B5F5F7" w14:textId="29A9EE3B" w:rsidR="005C1424" w:rsidRDefault="005C1424">
      <w:pPr>
        <w:rPr>
          <w:rFonts w:ascii="Arial" w:hAnsi="Arial" w:cs="Arial"/>
          <w:b/>
          <w:bCs/>
          <w:szCs w:val="22"/>
        </w:rPr>
      </w:pPr>
    </w:p>
    <w:p w14:paraId="77251DAE" w14:textId="65F08AA7" w:rsidR="005C1424" w:rsidRDefault="005C1424">
      <w:pPr>
        <w:rPr>
          <w:rFonts w:ascii="Arial" w:hAnsi="Arial" w:cs="Arial"/>
          <w:b/>
          <w:bCs/>
          <w:szCs w:val="22"/>
        </w:rPr>
      </w:pPr>
    </w:p>
    <w:p w14:paraId="58041EFB" w14:textId="312555C1" w:rsidR="005C1424" w:rsidRDefault="005C1424">
      <w:pPr>
        <w:rPr>
          <w:rFonts w:ascii="Arial" w:hAnsi="Arial" w:cs="Arial"/>
          <w:b/>
          <w:bCs/>
          <w:szCs w:val="22"/>
        </w:rPr>
      </w:pPr>
    </w:p>
    <w:p w14:paraId="0057AD66" w14:textId="3EA3E531" w:rsidR="005C1424" w:rsidRDefault="005C1424">
      <w:pPr>
        <w:rPr>
          <w:rFonts w:ascii="Arial" w:hAnsi="Arial" w:cs="Arial"/>
          <w:b/>
          <w:bCs/>
          <w:szCs w:val="22"/>
        </w:rPr>
      </w:pPr>
    </w:p>
    <w:p w14:paraId="309C590D" w14:textId="79111E30" w:rsidR="005C1424" w:rsidRDefault="005C1424">
      <w:pPr>
        <w:rPr>
          <w:rFonts w:ascii="Arial" w:hAnsi="Arial" w:cs="Arial"/>
          <w:b/>
          <w:bCs/>
          <w:szCs w:val="22"/>
        </w:rPr>
      </w:pPr>
    </w:p>
    <w:p w14:paraId="20C008CE" w14:textId="021E99EF" w:rsidR="005C1424" w:rsidRDefault="005C1424">
      <w:pPr>
        <w:rPr>
          <w:rFonts w:ascii="Arial" w:hAnsi="Arial" w:cs="Arial"/>
          <w:b/>
          <w:bCs/>
          <w:szCs w:val="22"/>
        </w:rPr>
      </w:pPr>
    </w:p>
    <w:p w14:paraId="6B042A28" w14:textId="77777777" w:rsidR="005C1424" w:rsidRDefault="005C1424">
      <w:pPr>
        <w:rPr>
          <w:rFonts w:ascii="Arial" w:hAnsi="Arial" w:cs="Arial"/>
          <w:b/>
          <w:bCs/>
          <w:szCs w:val="22"/>
        </w:rPr>
      </w:pPr>
    </w:p>
    <w:p w14:paraId="7D26B572" w14:textId="49018E70" w:rsidR="00C2269B" w:rsidRDefault="00C1641D">
      <w:pPr>
        <w:rPr>
          <w:rFonts w:ascii="Arial" w:hAnsi="Arial" w:cs="Arial"/>
          <w:b/>
          <w:bCs/>
          <w:szCs w:val="22"/>
        </w:rPr>
      </w:pPr>
      <w:r>
        <w:rPr>
          <w:rFonts w:ascii="Arial" w:hAnsi="Arial" w:cs="Arial"/>
          <w:b/>
          <w:bCs/>
          <w:szCs w:val="22"/>
        </w:rPr>
        <w:t xml:space="preserve">Data </w:t>
      </w:r>
      <w:r w:rsidRPr="00C1641D">
        <w:rPr>
          <w:rFonts w:ascii="Arial" w:hAnsi="Arial" w:cs="Arial"/>
          <w:b/>
          <w:bCs/>
          <w:szCs w:val="22"/>
        </w:rPr>
        <w:t>Analysis</w:t>
      </w:r>
    </w:p>
    <w:p w14:paraId="3F1C3DE6" w14:textId="07CEE7B3" w:rsidR="00C1641D" w:rsidRPr="005C1424" w:rsidRDefault="00C1641D" w:rsidP="00C1641D">
      <w:pPr>
        <w:rPr>
          <w:rFonts w:ascii="Arial" w:hAnsi="Arial" w:cs="Arial"/>
          <w:b/>
          <w:bCs/>
          <w:szCs w:val="22"/>
        </w:rPr>
      </w:pPr>
      <w:r w:rsidRPr="005C1424">
        <w:rPr>
          <w:rFonts w:ascii="Arial" w:hAnsi="Arial" w:cs="Arial"/>
          <w:b/>
          <w:bCs/>
          <w:szCs w:val="22"/>
        </w:rPr>
        <w:t>Question 01: Would You Like Your Teachers to Include VLE in Their Classes?</w:t>
      </w:r>
    </w:p>
    <w:p w14:paraId="68E3E91F" w14:textId="71864E6F" w:rsidR="00C1641D" w:rsidRPr="00C1641D" w:rsidRDefault="006F00F9">
      <w:pPr>
        <w:rPr>
          <w:rFonts w:ascii="Arial" w:hAnsi="Arial" w:cs="Arial"/>
          <w:szCs w:val="22"/>
        </w:rPr>
      </w:pPr>
      <w:r>
        <w:rPr>
          <w:noProof/>
        </w:rPr>
        <w:drawing>
          <wp:inline distT="0" distB="0" distL="0" distR="0" wp14:anchorId="487BF23B" wp14:editId="1072B598">
            <wp:extent cx="5879805" cy="2530549"/>
            <wp:effectExtent l="0" t="0" r="6985" b="3175"/>
            <wp:docPr id="1" name="Chart 1">
              <a:extLst xmlns:a="http://schemas.openxmlformats.org/drawingml/2006/main">
                <a:ext uri="{FF2B5EF4-FFF2-40B4-BE49-F238E27FC236}">
                  <a16:creationId xmlns:a16="http://schemas.microsoft.com/office/drawing/2014/main" id="{75A41B41-C957-4098-83BB-4DA8BE6F49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8DE6EAA" w14:textId="21E9C194" w:rsidR="006F00F9" w:rsidRPr="005C1424" w:rsidRDefault="00C62F63" w:rsidP="00AF7961">
      <w:pPr>
        <w:jc w:val="both"/>
        <w:rPr>
          <w:rFonts w:ascii="Arial" w:hAnsi="Arial" w:cs="Arial"/>
          <w:b/>
          <w:bCs/>
          <w:szCs w:val="22"/>
        </w:rPr>
      </w:pPr>
      <w:r>
        <w:rPr>
          <w:rFonts w:ascii="Arial" w:hAnsi="Arial" w:cs="Arial"/>
          <w:szCs w:val="22"/>
        </w:rPr>
        <w:t>Figure</w:t>
      </w:r>
      <w:r w:rsidR="006F00F9">
        <w:rPr>
          <w:rFonts w:ascii="Arial" w:hAnsi="Arial" w:cs="Arial"/>
          <w:szCs w:val="22"/>
        </w:rPr>
        <w:t xml:space="preserve"> 01: </w:t>
      </w:r>
      <w:r w:rsidR="006F00F9" w:rsidRPr="005C1424">
        <w:rPr>
          <w:rFonts w:ascii="Arial" w:hAnsi="Arial" w:cs="Arial"/>
          <w:b/>
          <w:bCs/>
          <w:szCs w:val="22"/>
        </w:rPr>
        <w:t>Would You Like Your Teachers to Include VLE in Their Classes?</w:t>
      </w:r>
    </w:p>
    <w:p w14:paraId="4F744EDD" w14:textId="4FC59E7F" w:rsidR="00C2269B" w:rsidRPr="00C2269B" w:rsidRDefault="006F00F9" w:rsidP="00AF7961">
      <w:pPr>
        <w:jc w:val="both"/>
        <w:rPr>
          <w:rFonts w:ascii="Arial" w:hAnsi="Arial" w:cs="Arial"/>
          <w:szCs w:val="22"/>
        </w:rPr>
      </w:pPr>
      <w:r>
        <w:rPr>
          <w:rFonts w:ascii="Arial" w:hAnsi="Arial" w:cs="Arial"/>
          <w:szCs w:val="22"/>
        </w:rPr>
        <w:t>In the above we have seen that more than 60% of the participant</w:t>
      </w:r>
      <w:r w:rsidR="007A7B3F">
        <w:rPr>
          <w:rFonts w:ascii="Arial" w:hAnsi="Arial" w:cs="Arial"/>
          <w:szCs w:val="22"/>
        </w:rPr>
        <w:t xml:space="preserve"> strongly agreed </w:t>
      </w:r>
      <w:r w:rsidR="00806C68">
        <w:rPr>
          <w:rFonts w:ascii="Arial" w:hAnsi="Arial" w:cs="Arial"/>
          <w:szCs w:val="22"/>
        </w:rPr>
        <w:t xml:space="preserve">on the fact that </w:t>
      </w:r>
      <w:r w:rsidR="00902DCE">
        <w:rPr>
          <w:rFonts w:ascii="Arial" w:hAnsi="Arial" w:cs="Arial"/>
          <w:szCs w:val="22"/>
        </w:rPr>
        <w:t xml:space="preserve">either they want virtual learning environment in their classes or not. So, it is depictable from the above survey that they want online platform for their classes. They do have some limitations on necessary amenities needed for the platform but they strongly believe that virtual learning is somehow effective in comparison to the conventional or previously widely practiced physical learning. </w:t>
      </w:r>
    </w:p>
    <w:p w14:paraId="41F176FA" w14:textId="14B0DD7C" w:rsidR="00C2269B" w:rsidRDefault="00C2269B" w:rsidP="00AF7961">
      <w:pPr>
        <w:jc w:val="both"/>
        <w:rPr>
          <w:rFonts w:ascii="Arial" w:hAnsi="Arial" w:cs="Arial"/>
          <w:szCs w:val="22"/>
        </w:rPr>
      </w:pPr>
    </w:p>
    <w:p w14:paraId="602D8DD9" w14:textId="26A224C5" w:rsidR="00C71DF4" w:rsidRPr="00C2269B" w:rsidRDefault="00C71DF4" w:rsidP="00AF7961">
      <w:pPr>
        <w:jc w:val="both"/>
        <w:rPr>
          <w:rFonts w:ascii="Arial" w:hAnsi="Arial" w:cs="Arial"/>
          <w:szCs w:val="22"/>
        </w:rPr>
      </w:pPr>
      <w:r>
        <w:rPr>
          <w:rFonts w:ascii="Arial" w:hAnsi="Arial" w:cs="Arial"/>
          <w:szCs w:val="22"/>
        </w:rPr>
        <w:t>So, we can easily say that online platform is actually creating positive impact among students. So, some research</w:t>
      </w:r>
      <w:r w:rsidR="00782BC2">
        <w:rPr>
          <w:rFonts w:ascii="Arial" w:hAnsi="Arial" w:cs="Arial"/>
          <w:szCs w:val="22"/>
        </w:rPr>
        <w:t xml:space="preserve"> needs to be done</w:t>
      </w:r>
      <w:r>
        <w:rPr>
          <w:rFonts w:ascii="Arial" w:hAnsi="Arial" w:cs="Arial"/>
          <w:szCs w:val="22"/>
        </w:rPr>
        <w:t xml:space="preserve"> to find out the little</w:t>
      </w:r>
      <w:r w:rsidR="00782BC2">
        <w:rPr>
          <w:rFonts w:ascii="Arial" w:hAnsi="Arial" w:cs="Arial"/>
          <w:szCs w:val="22"/>
        </w:rPr>
        <w:t xml:space="preserve"> unusual discomfort faced by the students to have better outcome in the days to come. </w:t>
      </w:r>
      <w:r>
        <w:rPr>
          <w:rFonts w:ascii="Arial" w:hAnsi="Arial" w:cs="Arial"/>
          <w:szCs w:val="22"/>
        </w:rPr>
        <w:t xml:space="preserve"> </w:t>
      </w:r>
    </w:p>
    <w:p w14:paraId="5D23B8D6" w14:textId="77777777" w:rsidR="00C71DF4" w:rsidRDefault="00C71DF4">
      <w:pPr>
        <w:rPr>
          <w:rFonts w:ascii="Arial" w:hAnsi="Arial" w:cs="Arial"/>
          <w:b/>
          <w:bCs/>
          <w:szCs w:val="22"/>
        </w:rPr>
      </w:pPr>
    </w:p>
    <w:p w14:paraId="72364361" w14:textId="77777777" w:rsidR="00C71DF4" w:rsidRDefault="00C71DF4">
      <w:pPr>
        <w:rPr>
          <w:rFonts w:ascii="Arial" w:hAnsi="Arial" w:cs="Arial"/>
          <w:b/>
          <w:bCs/>
          <w:szCs w:val="22"/>
        </w:rPr>
      </w:pPr>
    </w:p>
    <w:p w14:paraId="3F758F9D" w14:textId="77777777" w:rsidR="00C71DF4" w:rsidRDefault="00C71DF4">
      <w:pPr>
        <w:rPr>
          <w:rFonts w:ascii="Arial" w:hAnsi="Arial" w:cs="Arial"/>
          <w:b/>
          <w:bCs/>
          <w:szCs w:val="22"/>
        </w:rPr>
      </w:pPr>
    </w:p>
    <w:p w14:paraId="2CD8E64C" w14:textId="77777777" w:rsidR="00C71DF4" w:rsidRDefault="00C71DF4">
      <w:pPr>
        <w:rPr>
          <w:rFonts w:ascii="Arial" w:hAnsi="Arial" w:cs="Arial"/>
          <w:b/>
          <w:bCs/>
          <w:szCs w:val="22"/>
        </w:rPr>
      </w:pPr>
    </w:p>
    <w:p w14:paraId="7D59F4DA" w14:textId="77777777" w:rsidR="00C71DF4" w:rsidRDefault="00C71DF4">
      <w:pPr>
        <w:rPr>
          <w:rFonts w:ascii="Arial" w:hAnsi="Arial" w:cs="Arial"/>
          <w:b/>
          <w:bCs/>
          <w:szCs w:val="22"/>
        </w:rPr>
      </w:pPr>
    </w:p>
    <w:p w14:paraId="22AEAFAB" w14:textId="77777777" w:rsidR="00C71DF4" w:rsidRDefault="00C71DF4">
      <w:pPr>
        <w:rPr>
          <w:rFonts w:ascii="Arial" w:hAnsi="Arial" w:cs="Arial"/>
          <w:b/>
          <w:bCs/>
          <w:szCs w:val="22"/>
        </w:rPr>
      </w:pPr>
    </w:p>
    <w:p w14:paraId="6F31A56B" w14:textId="77777777" w:rsidR="00C71DF4" w:rsidRDefault="00C71DF4">
      <w:pPr>
        <w:rPr>
          <w:rFonts w:ascii="Arial" w:hAnsi="Arial" w:cs="Arial"/>
          <w:b/>
          <w:bCs/>
          <w:szCs w:val="22"/>
        </w:rPr>
      </w:pPr>
    </w:p>
    <w:p w14:paraId="532DC31D" w14:textId="77777777" w:rsidR="00C71DF4" w:rsidRDefault="00C71DF4">
      <w:pPr>
        <w:rPr>
          <w:rFonts w:ascii="Arial" w:hAnsi="Arial" w:cs="Arial"/>
          <w:b/>
          <w:bCs/>
          <w:szCs w:val="22"/>
        </w:rPr>
      </w:pPr>
    </w:p>
    <w:p w14:paraId="15C7B5BA" w14:textId="77777777" w:rsidR="00C71DF4" w:rsidRDefault="00C71DF4">
      <w:pPr>
        <w:rPr>
          <w:rFonts w:ascii="Arial" w:hAnsi="Arial" w:cs="Arial"/>
          <w:b/>
          <w:bCs/>
          <w:szCs w:val="22"/>
        </w:rPr>
      </w:pPr>
    </w:p>
    <w:p w14:paraId="156232A5" w14:textId="77777777" w:rsidR="00C71DF4" w:rsidRDefault="00C71DF4">
      <w:pPr>
        <w:rPr>
          <w:rFonts w:ascii="Arial" w:hAnsi="Arial" w:cs="Arial"/>
          <w:b/>
          <w:bCs/>
          <w:szCs w:val="22"/>
        </w:rPr>
      </w:pPr>
    </w:p>
    <w:p w14:paraId="05EA5EA3" w14:textId="733D9F48" w:rsidR="00C2269B" w:rsidRPr="008E1940" w:rsidRDefault="00AD551F">
      <w:pPr>
        <w:rPr>
          <w:rFonts w:ascii="Arial" w:hAnsi="Arial" w:cs="Arial"/>
          <w:b/>
          <w:bCs/>
          <w:szCs w:val="22"/>
        </w:rPr>
      </w:pPr>
      <w:r w:rsidRPr="008E1940">
        <w:rPr>
          <w:rFonts w:ascii="Arial" w:hAnsi="Arial" w:cs="Arial"/>
          <w:b/>
          <w:bCs/>
          <w:szCs w:val="22"/>
        </w:rPr>
        <w:t xml:space="preserve">Question No: 02 </w:t>
      </w:r>
      <w:r w:rsidR="008E1940" w:rsidRPr="008E1940">
        <w:rPr>
          <w:rFonts w:ascii="Arial" w:hAnsi="Arial" w:cs="Arial"/>
          <w:b/>
          <w:bCs/>
          <w:szCs w:val="22"/>
        </w:rPr>
        <w:t>VLE Has Positive Impact on Students</w:t>
      </w:r>
    </w:p>
    <w:p w14:paraId="46190524" w14:textId="1FAE7F2B" w:rsidR="00C2269B" w:rsidRPr="00C2269B" w:rsidRDefault="00C71DF4">
      <w:pPr>
        <w:rPr>
          <w:rFonts w:ascii="Arial" w:hAnsi="Arial" w:cs="Arial"/>
          <w:szCs w:val="22"/>
        </w:rPr>
      </w:pPr>
      <w:r>
        <w:rPr>
          <w:noProof/>
        </w:rPr>
        <w:drawing>
          <wp:inline distT="0" distB="0" distL="0" distR="0" wp14:anchorId="04514926" wp14:editId="1BAD3C99">
            <wp:extent cx="5858540" cy="2743200"/>
            <wp:effectExtent l="0" t="0" r="8890" b="0"/>
            <wp:docPr id="2" name="Chart 2">
              <a:extLst xmlns:a="http://schemas.openxmlformats.org/drawingml/2006/main">
                <a:ext uri="{FF2B5EF4-FFF2-40B4-BE49-F238E27FC236}">
                  <a16:creationId xmlns:a16="http://schemas.microsoft.com/office/drawing/2014/main" id="{AE73C694-F35E-4AC7-9C72-CD528B81A4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A56430" w14:textId="14172884" w:rsidR="00C2269B" w:rsidRDefault="00C62F63">
      <w:pPr>
        <w:rPr>
          <w:rFonts w:ascii="Arial" w:hAnsi="Arial" w:cs="Arial"/>
          <w:b/>
          <w:bCs/>
          <w:szCs w:val="22"/>
        </w:rPr>
      </w:pPr>
      <w:r>
        <w:rPr>
          <w:rFonts w:ascii="Arial" w:hAnsi="Arial" w:cs="Arial"/>
          <w:szCs w:val="22"/>
        </w:rPr>
        <w:t>Figure</w:t>
      </w:r>
      <w:r w:rsidR="0049327C">
        <w:rPr>
          <w:rFonts w:ascii="Arial" w:hAnsi="Arial" w:cs="Arial"/>
          <w:szCs w:val="22"/>
        </w:rPr>
        <w:t xml:space="preserve"> 02: </w:t>
      </w:r>
      <w:r w:rsidR="00752622" w:rsidRPr="008E1940">
        <w:rPr>
          <w:rFonts w:ascii="Arial" w:hAnsi="Arial" w:cs="Arial"/>
          <w:b/>
          <w:bCs/>
          <w:szCs w:val="22"/>
        </w:rPr>
        <w:t>VLE Has Positive Impact on Students</w:t>
      </w:r>
    </w:p>
    <w:p w14:paraId="6EBB420D" w14:textId="6234DB48" w:rsidR="00752622" w:rsidRDefault="00AE11DA" w:rsidP="00AF7961">
      <w:pPr>
        <w:jc w:val="both"/>
        <w:rPr>
          <w:rFonts w:ascii="Arial" w:hAnsi="Arial" w:cs="Arial"/>
          <w:szCs w:val="22"/>
        </w:rPr>
      </w:pPr>
      <w:r>
        <w:rPr>
          <w:rFonts w:ascii="Arial" w:hAnsi="Arial" w:cs="Arial"/>
          <w:szCs w:val="22"/>
        </w:rPr>
        <w:t xml:space="preserve">In </w:t>
      </w:r>
      <w:r w:rsidR="00AF7961">
        <w:rPr>
          <w:rFonts w:ascii="Arial" w:hAnsi="Arial" w:cs="Arial"/>
          <w:szCs w:val="22"/>
        </w:rPr>
        <w:t>these cases,</w:t>
      </w:r>
      <w:r>
        <w:rPr>
          <w:rFonts w:ascii="Arial" w:hAnsi="Arial" w:cs="Arial"/>
          <w:szCs w:val="22"/>
        </w:rPr>
        <w:t xml:space="preserve"> some of the students has taken some byproduct disadvantages </w:t>
      </w:r>
      <w:r w:rsidR="00460905">
        <w:rPr>
          <w:rFonts w:ascii="Arial" w:hAnsi="Arial" w:cs="Arial"/>
          <w:szCs w:val="22"/>
        </w:rPr>
        <w:t>that they face due to the adoption of the virtual learning environment. Dis</w:t>
      </w:r>
      <w:r w:rsidR="00AF7961">
        <w:rPr>
          <w:rFonts w:ascii="Arial" w:hAnsi="Arial" w:cs="Arial"/>
          <w:szCs w:val="22"/>
        </w:rPr>
        <w:t xml:space="preserve">advantages like screen addiction, headache, eye pain and so on. But apart from all this most of students, in this case more than 65% students think that, for this method of learning positive things are gradually adding into their knowledge portfolio. About 18% of the total sample are pretty much neutral in their thinking and they think the end result is pretty same for physical education and virtual learning environment. But 18% of the total sample disagree with the notion of adding positive impact through virtual learning to the students. </w:t>
      </w:r>
    </w:p>
    <w:p w14:paraId="20CD4A3A" w14:textId="7D2163CF" w:rsidR="00AF7961" w:rsidRDefault="00AF7961" w:rsidP="00AF7961">
      <w:pPr>
        <w:jc w:val="both"/>
        <w:rPr>
          <w:rFonts w:ascii="Arial" w:hAnsi="Arial" w:cs="Arial"/>
          <w:szCs w:val="22"/>
        </w:rPr>
      </w:pPr>
      <w:r>
        <w:rPr>
          <w:rFonts w:ascii="Arial" w:hAnsi="Arial" w:cs="Arial"/>
          <w:szCs w:val="22"/>
        </w:rPr>
        <w:t xml:space="preserve">So, we easily say that majority of students felt that VLE is adding more into their knowledge savior process. </w:t>
      </w:r>
    </w:p>
    <w:p w14:paraId="66E6D48F" w14:textId="77777777" w:rsidR="002F7279" w:rsidRDefault="002F7279" w:rsidP="00AF7961">
      <w:pPr>
        <w:jc w:val="both"/>
        <w:rPr>
          <w:rFonts w:ascii="Arial" w:hAnsi="Arial" w:cs="Arial"/>
          <w:b/>
          <w:bCs/>
          <w:szCs w:val="22"/>
        </w:rPr>
      </w:pPr>
    </w:p>
    <w:p w14:paraId="72394FE7" w14:textId="77777777" w:rsidR="002F7279" w:rsidRDefault="002F7279" w:rsidP="00AF7961">
      <w:pPr>
        <w:jc w:val="both"/>
        <w:rPr>
          <w:rFonts w:ascii="Arial" w:hAnsi="Arial" w:cs="Arial"/>
          <w:b/>
          <w:bCs/>
          <w:szCs w:val="22"/>
        </w:rPr>
      </w:pPr>
    </w:p>
    <w:p w14:paraId="781BF25C" w14:textId="77777777" w:rsidR="002F7279" w:rsidRDefault="002F7279" w:rsidP="00AF7961">
      <w:pPr>
        <w:jc w:val="both"/>
        <w:rPr>
          <w:rFonts w:ascii="Arial" w:hAnsi="Arial" w:cs="Arial"/>
          <w:b/>
          <w:bCs/>
          <w:szCs w:val="22"/>
        </w:rPr>
      </w:pPr>
    </w:p>
    <w:p w14:paraId="68BE908F" w14:textId="77777777" w:rsidR="002F7279" w:rsidRDefault="002F7279" w:rsidP="00AF7961">
      <w:pPr>
        <w:jc w:val="both"/>
        <w:rPr>
          <w:rFonts w:ascii="Arial" w:hAnsi="Arial" w:cs="Arial"/>
          <w:b/>
          <w:bCs/>
          <w:szCs w:val="22"/>
        </w:rPr>
      </w:pPr>
    </w:p>
    <w:p w14:paraId="708FD312" w14:textId="77777777" w:rsidR="002F7279" w:rsidRDefault="002F7279" w:rsidP="00AF7961">
      <w:pPr>
        <w:jc w:val="both"/>
        <w:rPr>
          <w:rFonts w:ascii="Arial" w:hAnsi="Arial" w:cs="Arial"/>
          <w:b/>
          <w:bCs/>
          <w:szCs w:val="22"/>
        </w:rPr>
      </w:pPr>
    </w:p>
    <w:p w14:paraId="3F1F753D" w14:textId="77777777" w:rsidR="002F7279" w:rsidRDefault="002F7279" w:rsidP="00AF7961">
      <w:pPr>
        <w:jc w:val="both"/>
        <w:rPr>
          <w:rFonts w:ascii="Arial" w:hAnsi="Arial" w:cs="Arial"/>
          <w:b/>
          <w:bCs/>
          <w:szCs w:val="22"/>
        </w:rPr>
      </w:pPr>
    </w:p>
    <w:p w14:paraId="49D4D48B" w14:textId="77777777" w:rsidR="002F7279" w:rsidRDefault="002F7279" w:rsidP="00AF7961">
      <w:pPr>
        <w:jc w:val="both"/>
        <w:rPr>
          <w:rFonts w:ascii="Arial" w:hAnsi="Arial" w:cs="Arial"/>
          <w:b/>
          <w:bCs/>
          <w:szCs w:val="22"/>
        </w:rPr>
      </w:pPr>
    </w:p>
    <w:p w14:paraId="3A1906CE" w14:textId="77777777" w:rsidR="002F7279" w:rsidRDefault="002F7279" w:rsidP="00AF7961">
      <w:pPr>
        <w:jc w:val="both"/>
        <w:rPr>
          <w:rFonts w:ascii="Arial" w:hAnsi="Arial" w:cs="Arial"/>
          <w:b/>
          <w:bCs/>
          <w:szCs w:val="22"/>
        </w:rPr>
      </w:pPr>
    </w:p>
    <w:p w14:paraId="68758F05" w14:textId="04EAADC5" w:rsidR="00AF7961" w:rsidRPr="00461A83" w:rsidRDefault="00AF7961" w:rsidP="00AF7961">
      <w:pPr>
        <w:jc w:val="both"/>
        <w:rPr>
          <w:rFonts w:ascii="Arial" w:hAnsi="Arial" w:cs="Arial"/>
          <w:b/>
          <w:bCs/>
          <w:szCs w:val="22"/>
        </w:rPr>
      </w:pPr>
      <w:r w:rsidRPr="00461A83">
        <w:rPr>
          <w:rFonts w:ascii="Arial" w:hAnsi="Arial" w:cs="Arial"/>
          <w:b/>
          <w:bCs/>
          <w:szCs w:val="22"/>
        </w:rPr>
        <w:lastRenderedPageBreak/>
        <w:t xml:space="preserve">Question No: 03 </w:t>
      </w:r>
      <w:r w:rsidR="00A0402D" w:rsidRPr="00461A83">
        <w:rPr>
          <w:rFonts w:ascii="Arial" w:hAnsi="Arial" w:cs="Arial"/>
          <w:b/>
          <w:bCs/>
          <w:szCs w:val="22"/>
        </w:rPr>
        <w:t>Institution Assistance Towards Student to Facilitate Learning at Home</w:t>
      </w:r>
    </w:p>
    <w:p w14:paraId="551C2AAE" w14:textId="3E8AD8DA" w:rsidR="00AF7961" w:rsidRPr="00C2269B" w:rsidRDefault="006D7D25" w:rsidP="00AF7961">
      <w:pPr>
        <w:jc w:val="both"/>
        <w:rPr>
          <w:rFonts w:ascii="Arial" w:hAnsi="Arial" w:cs="Arial"/>
          <w:szCs w:val="22"/>
        </w:rPr>
      </w:pPr>
      <w:r>
        <w:rPr>
          <w:noProof/>
        </w:rPr>
        <w:drawing>
          <wp:inline distT="0" distB="0" distL="0" distR="0" wp14:anchorId="68A7F3BE" wp14:editId="70621DFB">
            <wp:extent cx="6049926" cy="2743200"/>
            <wp:effectExtent l="0" t="0" r="8255" b="0"/>
            <wp:docPr id="4" name="Chart 4">
              <a:extLst xmlns:a="http://schemas.openxmlformats.org/drawingml/2006/main">
                <a:ext uri="{FF2B5EF4-FFF2-40B4-BE49-F238E27FC236}">
                  <a16:creationId xmlns:a16="http://schemas.microsoft.com/office/drawing/2014/main" id="{758DE117-10DF-41E1-B34D-A19134CBA0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rPr>
        <w:t xml:space="preserve"> </w:t>
      </w:r>
    </w:p>
    <w:p w14:paraId="28F08E49" w14:textId="054FC9E1" w:rsidR="0068472F" w:rsidRPr="00461A83" w:rsidRDefault="00C62F63" w:rsidP="0068472F">
      <w:pPr>
        <w:jc w:val="both"/>
        <w:rPr>
          <w:rFonts w:ascii="Arial" w:hAnsi="Arial" w:cs="Arial"/>
          <w:b/>
          <w:bCs/>
          <w:szCs w:val="22"/>
        </w:rPr>
      </w:pPr>
      <w:r>
        <w:rPr>
          <w:rFonts w:ascii="Arial" w:hAnsi="Arial" w:cs="Arial"/>
          <w:szCs w:val="22"/>
        </w:rPr>
        <w:t>Figure</w:t>
      </w:r>
      <w:r w:rsidR="0068472F">
        <w:rPr>
          <w:rFonts w:ascii="Arial" w:hAnsi="Arial" w:cs="Arial"/>
          <w:szCs w:val="22"/>
        </w:rPr>
        <w:t xml:space="preserve">: 03 </w:t>
      </w:r>
      <w:r w:rsidR="0068472F" w:rsidRPr="00461A83">
        <w:rPr>
          <w:rFonts w:ascii="Arial" w:hAnsi="Arial" w:cs="Arial"/>
          <w:b/>
          <w:bCs/>
          <w:szCs w:val="22"/>
        </w:rPr>
        <w:t>Institution Assistance Towards Student to Facilitate Learning at Home</w:t>
      </w:r>
    </w:p>
    <w:p w14:paraId="5444F749" w14:textId="0CEF3BA0" w:rsidR="0068472F" w:rsidRDefault="0068472F" w:rsidP="00AF7961">
      <w:pPr>
        <w:jc w:val="both"/>
        <w:rPr>
          <w:rFonts w:ascii="Arial" w:hAnsi="Arial" w:cs="Arial"/>
          <w:szCs w:val="22"/>
        </w:rPr>
      </w:pPr>
      <w:r>
        <w:rPr>
          <w:rFonts w:ascii="Arial" w:hAnsi="Arial" w:cs="Arial"/>
          <w:szCs w:val="22"/>
        </w:rPr>
        <w:t xml:space="preserve">Institution Assistance always played a very critical role in students learning process apart from any means of learning followed. Under physical learning this question </w:t>
      </w:r>
      <w:r w:rsidR="006D7D25">
        <w:rPr>
          <w:rFonts w:ascii="Arial" w:hAnsi="Arial" w:cs="Arial"/>
          <w:szCs w:val="22"/>
        </w:rPr>
        <w:t>was</w:t>
      </w:r>
      <w:r>
        <w:rPr>
          <w:rFonts w:ascii="Arial" w:hAnsi="Arial" w:cs="Arial"/>
          <w:szCs w:val="22"/>
        </w:rPr>
        <w:t xml:space="preserve"> asked several times than now.</w:t>
      </w:r>
      <w:r w:rsidR="00604314">
        <w:rPr>
          <w:rFonts w:ascii="Arial" w:hAnsi="Arial" w:cs="Arial"/>
          <w:szCs w:val="22"/>
        </w:rPr>
        <w:t xml:space="preserve"> As virtual learning environment is newly introduced, so it has got some issues like user friendly platform of teaching learning and assessment need to introduced. Under this question 18% of the respondents were strongly happy about the providence of facilities by the institution, more than 40% of the respondents agreed upon the fact that the university is providing assistance at their expectation level </w:t>
      </w:r>
      <w:r w:rsidR="00D77A73">
        <w:rPr>
          <w:rFonts w:ascii="Arial" w:hAnsi="Arial" w:cs="Arial"/>
          <w:szCs w:val="22"/>
        </w:rPr>
        <w:t xml:space="preserve">where as 20% of the students were neutral about their opinion. But </w:t>
      </w:r>
      <w:r w:rsidR="006D7D25">
        <w:rPr>
          <w:rFonts w:ascii="Arial" w:hAnsi="Arial" w:cs="Arial"/>
          <w:szCs w:val="22"/>
        </w:rPr>
        <w:t xml:space="preserve">a notable issue is that about 40% of the respondents thinks that institution still need to provide much more to facilitate learning at home. </w:t>
      </w:r>
    </w:p>
    <w:p w14:paraId="50CF1389" w14:textId="332D4144" w:rsidR="00280EE1" w:rsidRDefault="00280EE1" w:rsidP="00AF7961">
      <w:pPr>
        <w:jc w:val="both"/>
        <w:rPr>
          <w:rFonts w:ascii="Arial" w:hAnsi="Arial" w:cs="Arial"/>
          <w:szCs w:val="22"/>
        </w:rPr>
      </w:pPr>
    </w:p>
    <w:p w14:paraId="6A2DA704" w14:textId="0B860A32" w:rsidR="00280EE1" w:rsidRDefault="00C62F63" w:rsidP="00AF7961">
      <w:pPr>
        <w:jc w:val="both"/>
        <w:rPr>
          <w:rFonts w:ascii="Arial" w:hAnsi="Arial" w:cs="Arial"/>
          <w:szCs w:val="22"/>
        </w:rPr>
      </w:pPr>
      <w:r>
        <w:rPr>
          <w:rFonts w:ascii="Arial" w:hAnsi="Arial" w:cs="Arial"/>
          <w:szCs w:val="22"/>
        </w:rPr>
        <w:t>So, we</w:t>
      </w:r>
      <w:r w:rsidR="00280EE1">
        <w:rPr>
          <w:rFonts w:ascii="Arial" w:hAnsi="Arial" w:cs="Arial"/>
          <w:szCs w:val="22"/>
        </w:rPr>
        <w:t xml:space="preserve"> can say that majority of the respondents think that the university is providing much to facilitate learning at home but there exist</w:t>
      </w:r>
      <w:r>
        <w:rPr>
          <w:rFonts w:ascii="Arial" w:hAnsi="Arial" w:cs="Arial"/>
          <w:szCs w:val="22"/>
        </w:rPr>
        <w:t>s</w:t>
      </w:r>
      <w:r w:rsidR="00280EE1">
        <w:rPr>
          <w:rFonts w:ascii="Arial" w:hAnsi="Arial" w:cs="Arial"/>
          <w:szCs w:val="22"/>
        </w:rPr>
        <w:t xml:space="preserve"> scope of providing much more to the students in order to ensure comfortable learning environment. </w:t>
      </w:r>
    </w:p>
    <w:p w14:paraId="73CC9BE8" w14:textId="2603786D" w:rsidR="00C62F63" w:rsidRDefault="00C62F63" w:rsidP="00AF7961">
      <w:pPr>
        <w:jc w:val="both"/>
        <w:rPr>
          <w:rFonts w:ascii="Arial" w:hAnsi="Arial" w:cs="Arial"/>
          <w:szCs w:val="22"/>
        </w:rPr>
      </w:pPr>
    </w:p>
    <w:p w14:paraId="6E2FA797" w14:textId="353D47D3" w:rsidR="00C62F63" w:rsidRDefault="00C62F63" w:rsidP="00AF7961">
      <w:pPr>
        <w:jc w:val="both"/>
        <w:rPr>
          <w:rFonts w:ascii="Arial" w:hAnsi="Arial" w:cs="Arial"/>
          <w:szCs w:val="22"/>
        </w:rPr>
      </w:pPr>
    </w:p>
    <w:p w14:paraId="0AF9448B" w14:textId="17C748A3" w:rsidR="00C62F63" w:rsidRDefault="00C62F63" w:rsidP="00AF7961">
      <w:pPr>
        <w:jc w:val="both"/>
        <w:rPr>
          <w:rFonts w:ascii="Arial" w:hAnsi="Arial" w:cs="Arial"/>
          <w:szCs w:val="22"/>
        </w:rPr>
      </w:pPr>
    </w:p>
    <w:p w14:paraId="533A5B46" w14:textId="00CC5FE7" w:rsidR="00C62F63" w:rsidRDefault="00C62F63" w:rsidP="00AF7961">
      <w:pPr>
        <w:jc w:val="both"/>
        <w:rPr>
          <w:rFonts w:ascii="Arial" w:hAnsi="Arial" w:cs="Arial"/>
          <w:szCs w:val="22"/>
        </w:rPr>
      </w:pPr>
    </w:p>
    <w:p w14:paraId="3B87E1BB" w14:textId="66EBA158" w:rsidR="00C62F63" w:rsidRDefault="00C62F63" w:rsidP="00AF7961">
      <w:pPr>
        <w:jc w:val="both"/>
        <w:rPr>
          <w:rFonts w:ascii="Arial" w:hAnsi="Arial" w:cs="Arial"/>
          <w:szCs w:val="22"/>
        </w:rPr>
      </w:pPr>
    </w:p>
    <w:p w14:paraId="78998D2C" w14:textId="35C9D9E1" w:rsidR="00C62F63" w:rsidRDefault="00C62F63" w:rsidP="00AF7961">
      <w:pPr>
        <w:jc w:val="both"/>
        <w:rPr>
          <w:rFonts w:ascii="Arial" w:hAnsi="Arial" w:cs="Arial"/>
          <w:szCs w:val="22"/>
        </w:rPr>
      </w:pPr>
    </w:p>
    <w:p w14:paraId="1BB8612F" w14:textId="0B7516C1" w:rsidR="00C62F63" w:rsidRDefault="00C62F63" w:rsidP="00AF7961">
      <w:pPr>
        <w:jc w:val="both"/>
        <w:rPr>
          <w:rFonts w:ascii="Arial" w:hAnsi="Arial" w:cs="Arial"/>
          <w:szCs w:val="22"/>
        </w:rPr>
      </w:pPr>
    </w:p>
    <w:p w14:paraId="25F692F3" w14:textId="77777777" w:rsidR="00C62F63" w:rsidRPr="00C2269B" w:rsidRDefault="00C62F63" w:rsidP="00AF7961">
      <w:pPr>
        <w:jc w:val="both"/>
        <w:rPr>
          <w:rFonts w:ascii="Arial" w:hAnsi="Arial" w:cs="Arial"/>
          <w:szCs w:val="22"/>
        </w:rPr>
      </w:pPr>
    </w:p>
    <w:p w14:paraId="3688AE54" w14:textId="228CA353" w:rsidR="00C2269B" w:rsidRPr="00C62F63" w:rsidRDefault="00C62F63">
      <w:pPr>
        <w:rPr>
          <w:rFonts w:ascii="Arial" w:hAnsi="Arial" w:cs="Arial"/>
          <w:b/>
          <w:bCs/>
          <w:szCs w:val="22"/>
        </w:rPr>
      </w:pPr>
      <w:r w:rsidRPr="00C62F63">
        <w:rPr>
          <w:rFonts w:ascii="Arial" w:hAnsi="Arial" w:cs="Arial"/>
          <w:b/>
          <w:bCs/>
          <w:szCs w:val="22"/>
        </w:rPr>
        <w:lastRenderedPageBreak/>
        <w:t xml:space="preserve">Question No: 04 </w:t>
      </w:r>
      <w:r>
        <w:rPr>
          <w:rFonts w:ascii="Arial" w:hAnsi="Arial" w:cs="Arial"/>
          <w:b/>
          <w:bCs/>
          <w:szCs w:val="22"/>
        </w:rPr>
        <w:t xml:space="preserve">Learning Quantity is More in VLE than Physical Education </w:t>
      </w:r>
    </w:p>
    <w:p w14:paraId="45BEC2BB" w14:textId="04669E7A" w:rsidR="00C2269B" w:rsidRPr="00C2269B" w:rsidRDefault="00C62F63">
      <w:pPr>
        <w:rPr>
          <w:rFonts w:ascii="Arial" w:hAnsi="Arial" w:cs="Arial"/>
          <w:szCs w:val="22"/>
        </w:rPr>
      </w:pPr>
      <w:r>
        <w:rPr>
          <w:noProof/>
        </w:rPr>
        <w:drawing>
          <wp:inline distT="0" distB="0" distL="0" distR="0" wp14:anchorId="6FDA5013" wp14:editId="7F252389">
            <wp:extent cx="6177516" cy="2743200"/>
            <wp:effectExtent l="0" t="0" r="13970" b="0"/>
            <wp:docPr id="5" name="Chart 5">
              <a:extLst xmlns:a="http://schemas.openxmlformats.org/drawingml/2006/main">
                <a:ext uri="{FF2B5EF4-FFF2-40B4-BE49-F238E27FC236}">
                  <a16:creationId xmlns:a16="http://schemas.microsoft.com/office/drawing/2014/main" id="{D2D37233-3D49-4898-9C97-59F47F6EC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00C9360" w14:textId="73739778" w:rsidR="00C2269B" w:rsidRPr="00C2269B" w:rsidRDefault="00C62F63">
      <w:pPr>
        <w:rPr>
          <w:rFonts w:ascii="Arial" w:hAnsi="Arial" w:cs="Arial"/>
          <w:szCs w:val="22"/>
        </w:rPr>
      </w:pPr>
      <w:r>
        <w:rPr>
          <w:rFonts w:ascii="Arial" w:hAnsi="Arial" w:cs="Arial"/>
          <w:szCs w:val="22"/>
        </w:rPr>
        <w:t xml:space="preserve">Figure 04: </w:t>
      </w:r>
      <w:r>
        <w:rPr>
          <w:rFonts w:ascii="Arial" w:hAnsi="Arial" w:cs="Arial"/>
          <w:b/>
          <w:bCs/>
          <w:szCs w:val="22"/>
        </w:rPr>
        <w:t>Learning Quantity is More in VLE than Physical Education</w:t>
      </w:r>
    </w:p>
    <w:p w14:paraId="61FECB40" w14:textId="534CE11C" w:rsidR="00C2269B" w:rsidRDefault="00C62F63" w:rsidP="00A4667B">
      <w:pPr>
        <w:jc w:val="both"/>
        <w:rPr>
          <w:rFonts w:ascii="Arial" w:hAnsi="Arial" w:cs="Arial"/>
          <w:szCs w:val="22"/>
        </w:rPr>
      </w:pPr>
      <w:r>
        <w:rPr>
          <w:rFonts w:ascii="Arial" w:hAnsi="Arial" w:cs="Arial"/>
          <w:szCs w:val="22"/>
        </w:rPr>
        <w:t xml:space="preserve">Quantity of lessons covered also considered as one of the </w:t>
      </w:r>
      <w:r w:rsidR="00A4667B">
        <w:rPr>
          <w:rFonts w:ascii="Arial" w:hAnsi="Arial" w:cs="Arial"/>
          <w:szCs w:val="22"/>
        </w:rPr>
        <w:t>benchmarks</w:t>
      </w:r>
      <w:r>
        <w:rPr>
          <w:rFonts w:ascii="Arial" w:hAnsi="Arial" w:cs="Arial"/>
          <w:szCs w:val="22"/>
        </w:rPr>
        <w:t xml:space="preserve"> when evaluating a platform of learning. So</w:t>
      </w:r>
      <w:r w:rsidR="00A4667B">
        <w:rPr>
          <w:rFonts w:ascii="Arial" w:hAnsi="Arial" w:cs="Arial"/>
          <w:szCs w:val="22"/>
        </w:rPr>
        <w:t>,</w:t>
      </w:r>
      <w:r>
        <w:rPr>
          <w:rFonts w:ascii="Arial" w:hAnsi="Arial" w:cs="Arial"/>
          <w:szCs w:val="22"/>
        </w:rPr>
        <w:t xml:space="preserve"> </w:t>
      </w:r>
      <w:r w:rsidR="00A4667B">
        <w:rPr>
          <w:rFonts w:ascii="Arial" w:hAnsi="Arial" w:cs="Arial"/>
          <w:szCs w:val="22"/>
        </w:rPr>
        <w:t>in case of virtual learning environment this factor also considered as part of evaluating this method. Under this question, 43% of the respondents strongly agreed</w:t>
      </w:r>
      <w:r w:rsidR="00D41D4A">
        <w:rPr>
          <w:rFonts w:ascii="Arial" w:hAnsi="Arial" w:cs="Arial"/>
          <w:szCs w:val="22"/>
        </w:rPr>
        <w:t xml:space="preserve"> and 25% respondents agreed</w:t>
      </w:r>
      <w:r w:rsidR="00A4667B">
        <w:rPr>
          <w:rFonts w:ascii="Arial" w:hAnsi="Arial" w:cs="Arial"/>
          <w:szCs w:val="22"/>
        </w:rPr>
        <w:t xml:space="preserve"> on the </w:t>
      </w:r>
      <w:r w:rsidR="00D41D4A">
        <w:rPr>
          <w:rFonts w:ascii="Arial" w:hAnsi="Arial" w:cs="Arial"/>
          <w:szCs w:val="22"/>
        </w:rPr>
        <w:t>fact that more learning contents can be provided through virtual learning process rather than conventional physical education</w:t>
      </w:r>
      <w:r w:rsidR="00ED2DE3">
        <w:rPr>
          <w:rFonts w:ascii="Arial" w:hAnsi="Arial" w:cs="Arial"/>
          <w:szCs w:val="22"/>
        </w:rPr>
        <w:t xml:space="preserve"> where as 18% of the respondent were neutral in this issue. But 15% of the total respondents were in position against the motion of availing more contents than physical education. </w:t>
      </w:r>
    </w:p>
    <w:p w14:paraId="4764C8A3" w14:textId="11460990" w:rsidR="00ED2DE3" w:rsidRDefault="00ED2DE3" w:rsidP="00A4667B">
      <w:pPr>
        <w:jc w:val="both"/>
        <w:rPr>
          <w:rFonts w:ascii="Arial" w:hAnsi="Arial" w:cs="Arial"/>
          <w:szCs w:val="22"/>
        </w:rPr>
      </w:pPr>
      <w:r>
        <w:rPr>
          <w:rFonts w:ascii="Arial" w:hAnsi="Arial" w:cs="Arial"/>
          <w:szCs w:val="22"/>
        </w:rPr>
        <w:t>So</w:t>
      </w:r>
      <w:r w:rsidR="00034624">
        <w:rPr>
          <w:rFonts w:ascii="Arial" w:hAnsi="Arial" w:cs="Arial"/>
          <w:szCs w:val="22"/>
        </w:rPr>
        <w:t>,</w:t>
      </w:r>
      <w:r>
        <w:rPr>
          <w:rFonts w:ascii="Arial" w:hAnsi="Arial" w:cs="Arial"/>
          <w:szCs w:val="22"/>
        </w:rPr>
        <w:t xml:space="preserve"> we can finally say that more contents are being provided under the process of virtual learning environment. </w:t>
      </w:r>
    </w:p>
    <w:p w14:paraId="48B7665E" w14:textId="2F1DF565" w:rsidR="00160476" w:rsidRDefault="00160476" w:rsidP="00A4667B">
      <w:pPr>
        <w:jc w:val="both"/>
        <w:rPr>
          <w:rFonts w:ascii="Arial" w:hAnsi="Arial" w:cs="Arial"/>
          <w:szCs w:val="22"/>
        </w:rPr>
      </w:pPr>
    </w:p>
    <w:p w14:paraId="2B5BEE8C" w14:textId="00DB35F3" w:rsidR="00285829" w:rsidRDefault="00285829" w:rsidP="00A4667B">
      <w:pPr>
        <w:jc w:val="both"/>
        <w:rPr>
          <w:rFonts w:ascii="Arial" w:hAnsi="Arial" w:cs="Arial"/>
          <w:szCs w:val="22"/>
        </w:rPr>
      </w:pPr>
    </w:p>
    <w:p w14:paraId="74B14A85" w14:textId="5084C6B4" w:rsidR="00285829" w:rsidRDefault="00285829" w:rsidP="00A4667B">
      <w:pPr>
        <w:jc w:val="both"/>
        <w:rPr>
          <w:rFonts w:ascii="Arial" w:hAnsi="Arial" w:cs="Arial"/>
          <w:szCs w:val="22"/>
        </w:rPr>
      </w:pPr>
    </w:p>
    <w:p w14:paraId="10C7CC79" w14:textId="5BFBF2B5" w:rsidR="00285829" w:rsidRDefault="00285829" w:rsidP="00A4667B">
      <w:pPr>
        <w:jc w:val="both"/>
        <w:rPr>
          <w:rFonts w:ascii="Arial" w:hAnsi="Arial" w:cs="Arial"/>
          <w:szCs w:val="22"/>
        </w:rPr>
      </w:pPr>
    </w:p>
    <w:p w14:paraId="6B9ADECC" w14:textId="2F62182B" w:rsidR="00285829" w:rsidRDefault="00285829" w:rsidP="00A4667B">
      <w:pPr>
        <w:jc w:val="both"/>
        <w:rPr>
          <w:rFonts w:ascii="Arial" w:hAnsi="Arial" w:cs="Arial"/>
          <w:szCs w:val="22"/>
        </w:rPr>
      </w:pPr>
    </w:p>
    <w:p w14:paraId="6145FE5D" w14:textId="553C2055" w:rsidR="00285829" w:rsidRDefault="00285829" w:rsidP="00A4667B">
      <w:pPr>
        <w:jc w:val="both"/>
        <w:rPr>
          <w:rFonts w:ascii="Arial" w:hAnsi="Arial" w:cs="Arial"/>
          <w:szCs w:val="22"/>
        </w:rPr>
      </w:pPr>
    </w:p>
    <w:p w14:paraId="7EB141F4" w14:textId="713C2F1D" w:rsidR="00285829" w:rsidRDefault="00285829" w:rsidP="00A4667B">
      <w:pPr>
        <w:jc w:val="both"/>
        <w:rPr>
          <w:rFonts w:ascii="Arial" w:hAnsi="Arial" w:cs="Arial"/>
          <w:szCs w:val="22"/>
        </w:rPr>
      </w:pPr>
    </w:p>
    <w:p w14:paraId="2CE866F2" w14:textId="6AC20BAE" w:rsidR="00285829" w:rsidRDefault="00285829" w:rsidP="00A4667B">
      <w:pPr>
        <w:jc w:val="both"/>
        <w:rPr>
          <w:rFonts w:ascii="Arial" w:hAnsi="Arial" w:cs="Arial"/>
          <w:szCs w:val="22"/>
        </w:rPr>
      </w:pPr>
    </w:p>
    <w:p w14:paraId="31471423" w14:textId="0EDC5B35" w:rsidR="00285829" w:rsidRDefault="00285829" w:rsidP="00A4667B">
      <w:pPr>
        <w:jc w:val="both"/>
        <w:rPr>
          <w:rFonts w:ascii="Arial" w:hAnsi="Arial" w:cs="Arial"/>
          <w:szCs w:val="22"/>
        </w:rPr>
      </w:pPr>
    </w:p>
    <w:p w14:paraId="36A3C796" w14:textId="442C9C56" w:rsidR="00285829" w:rsidRDefault="00285829" w:rsidP="00A4667B">
      <w:pPr>
        <w:jc w:val="both"/>
        <w:rPr>
          <w:rFonts w:ascii="Arial" w:hAnsi="Arial" w:cs="Arial"/>
          <w:szCs w:val="22"/>
        </w:rPr>
      </w:pPr>
    </w:p>
    <w:p w14:paraId="52A93839" w14:textId="77777777" w:rsidR="00285829" w:rsidRDefault="00285829" w:rsidP="00A4667B">
      <w:pPr>
        <w:jc w:val="both"/>
        <w:rPr>
          <w:rFonts w:ascii="Arial" w:hAnsi="Arial" w:cs="Arial"/>
          <w:szCs w:val="22"/>
        </w:rPr>
      </w:pPr>
    </w:p>
    <w:p w14:paraId="3A8EBF1A" w14:textId="40DBBB90" w:rsidR="00034624" w:rsidRPr="00C2269B" w:rsidRDefault="00034624" w:rsidP="00A4667B">
      <w:pPr>
        <w:jc w:val="both"/>
        <w:rPr>
          <w:rFonts w:ascii="Arial" w:hAnsi="Arial" w:cs="Arial"/>
          <w:szCs w:val="22"/>
        </w:rPr>
      </w:pPr>
      <w:r>
        <w:rPr>
          <w:rFonts w:ascii="Arial" w:hAnsi="Arial" w:cs="Arial"/>
          <w:szCs w:val="22"/>
        </w:rPr>
        <w:lastRenderedPageBreak/>
        <w:t xml:space="preserve">Question05: </w:t>
      </w:r>
      <w:r>
        <w:rPr>
          <w:rFonts w:ascii="Arial" w:hAnsi="Arial" w:cs="Arial"/>
          <w:b/>
          <w:bCs/>
          <w:szCs w:val="22"/>
        </w:rPr>
        <w:t>Learning Quality is More in VLE than Physical Education</w:t>
      </w:r>
    </w:p>
    <w:p w14:paraId="49F7E7DF" w14:textId="33FD34F0" w:rsidR="00C2269B" w:rsidRPr="00C2269B" w:rsidRDefault="00285829">
      <w:pPr>
        <w:rPr>
          <w:rFonts w:ascii="Arial" w:hAnsi="Arial" w:cs="Arial"/>
          <w:szCs w:val="22"/>
        </w:rPr>
      </w:pPr>
      <w:r>
        <w:rPr>
          <w:noProof/>
        </w:rPr>
        <w:drawing>
          <wp:inline distT="0" distB="0" distL="0" distR="0" wp14:anchorId="13E49DE0" wp14:editId="4ED13AA0">
            <wp:extent cx="5932805" cy="2966483"/>
            <wp:effectExtent l="0" t="0" r="10795" b="5715"/>
            <wp:docPr id="6" name="Chart 6">
              <a:extLst xmlns:a="http://schemas.openxmlformats.org/drawingml/2006/main">
                <a:ext uri="{FF2B5EF4-FFF2-40B4-BE49-F238E27FC236}">
                  <a16:creationId xmlns:a16="http://schemas.microsoft.com/office/drawing/2014/main" id="{083A4681-515F-4681-AA46-C1A18D25B1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92BE16" w14:textId="77777777" w:rsidR="00285829" w:rsidRPr="00C2269B" w:rsidRDefault="00285829" w:rsidP="00285829">
      <w:pPr>
        <w:jc w:val="both"/>
        <w:rPr>
          <w:rFonts w:ascii="Arial" w:hAnsi="Arial" w:cs="Arial"/>
          <w:szCs w:val="22"/>
        </w:rPr>
      </w:pPr>
      <w:r>
        <w:rPr>
          <w:rFonts w:ascii="Arial" w:hAnsi="Arial" w:cs="Arial"/>
          <w:szCs w:val="22"/>
        </w:rPr>
        <w:t xml:space="preserve">Figure: 05: </w:t>
      </w:r>
      <w:r>
        <w:rPr>
          <w:rFonts w:ascii="Arial" w:hAnsi="Arial" w:cs="Arial"/>
          <w:b/>
          <w:bCs/>
          <w:szCs w:val="22"/>
        </w:rPr>
        <w:t>Learning Quality is More in VLE than Physical Education</w:t>
      </w:r>
    </w:p>
    <w:p w14:paraId="2DAE467E" w14:textId="77777777" w:rsidR="00285829" w:rsidRDefault="00285829">
      <w:pPr>
        <w:rPr>
          <w:rFonts w:ascii="Arial" w:hAnsi="Arial" w:cs="Arial"/>
          <w:szCs w:val="22"/>
        </w:rPr>
      </w:pPr>
    </w:p>
    <w:p w14:paraId="4AA2971C" w14:textId="220EE45B" w:rsidR="00C2269B" w:rsidRPr="00C2269B" w:rsidRDefault="00285829">
      <w:pPr>
        <w:rPr>
          <w:rFonts w:ascii="Arial" w:hAnsi="Arial" w:cs="Arial"/>
          <w:szCs w:val="22"/>
        </w:rPr>
      </w:pPr>
      <w:r>
        <w:rPr>
          <w:rFonts w:ascii="Arial" w:hAnsi="Arial" w:cs="Arial"/>
          <w:szCs w:val="22"/>
        </w:rPr>
        <w:t xml:space="preserve">Quality is at the zenith point when we are focusing on maximization of quality in any format of education. As quality is the one and only thing when we are determining the satisfaction level of teaching learning under VLE. </w:t>
      </w:r>
      <w:r w:rsidR="00E159EC">
        <w:rPr>
          <w:rFonts w:ascii="Arial" w:hAnsi="Arial" w:cs="Arial"/>
          <w:szCs w:val="22"/>
        </w:rPr>
        <w:t>Under this question, 53% of the respondents strongly agreed and 13% respondents agreed on the fact that more learning quality can be ensured through virtual learning process rather than conventional physical education where as 18% of the respondent were neutral in this issue. But 18% of the total respondents were in position against the motion of availing more quality than physical education.</w:t>
      </w:r>
    </w:p>
    <w:p w14:paraId="442FEF81" w14:textId="66864CDE" w:rsidR="00C2269B" w:rsidRDefault="00B44FA8">
      <w:pPr>
        <w:rPr>
          <w:rFonts w:ascii="Arial" w:hAnsi="Arial" w:cs="Arial"/>
          <w:szCs w:val="22"/>
        </w:rPr>
      </w:pPr>
      <w:r>
        <w:rPr>
          <w:rFonts w:ascii="Arial" w:hAnsi="Arial" w:cs="Arial"/>
          <w:szCs w:val="22"/>
        </w:rPr>
        <w:t xml:space="preserve">So finally, we can say student feels that virtual learning bears more quality than previously practiced way of learning. </w:t>
      </w:r>
    </w:p>
    <w:p w14:paraId="7134F41B" w14:textId="4F3A7298" w:rsidR="00B44FA8" w:rsidRDefault="00B44FA8">
      <w:pPr>
        <w:rPr>
          <w:rFonts w:ascii="Arial" w:hAnsi="Arial" w:cs="Arial"/>
          <w:szCs w:val="22"/>
        </w:rPr>
      </w:pPr>
    </w:p>
    <w:p w14:paraId="104B0CEF" w14:textId="2A3BECE4" w:rsidR="00AB255E" w:rsidRDefault="00AB255E">
      <w:pPr>
        <w:rPr>
          <w:rFonts w:ascii="Arial" w:hAnsi="Arial" w:cs="Arial"/>
          <w:szCs w:val="22"/>
        </w:rPr>
      </w:pPr>
    </w:p>
    <w:p w14:paraId="57FBA5EB" w14:textId="6C18FFF6" w:rsidR="00AB255E" w:rsidRDefault="00AB255E">
      <w:pPr>
        <w:rPr>
          <w:rFonts w:ascii="Arial" w:hAnsi="Arial" w:cs="Arial"/>
          <w:szCs w:val="22"/>
        </w:rPr>
      </w:pPr>
    </w:p>
    <w:p w14:paraId="1620672C" w14:textId="7422BE8D" w:rsidR="00AB255E" w:rsidRDefault="00AB255E">
      <w:pPr>
        <w:rPr>
          <w:rFonts w:ascii="Arial" w:hAnsi="Arial" w:cs="Arial"/>
          <w:szCs w:val="22"/>
        </w:rPr>
      </w:pPr>
    </w:p>
    <w:p w14:paraId="73F51092" w14:textId="1B8999DE" w:rsidR="00AB255E" w:rsidRDefault="00AB255E">
      <w:pPr>
        <w:rPr>
          <w:rFonts w:ascii="Arial" w:hAnsi="Arial" w:cs="Arial"/>
          <w:szCs w:val="22"/>
        </w:rPr>
      </w:pPr>
    </w:p>
    <w:p w14:paraId="08E091A0" w14:textId="2A3F4E8A" w:rsidR="00AB255E" w:rsidRDefault="00AB255E">
      <w:pPr>
        <w:rPr>
          <w:rFonts w:ascii="Arial" w:hAnsi="Arial" w:cs="Arial"/>
          <w:szCs w:val="22"/>
        </w:rPr>
      </w:pPr>
    </w:p>
    <w:p w14:paraId="59B4CC70" w14:textId="0813C965" w:rsidR="00AB255E" w:rsidRDefault="00AB255E">
      <w:pPr>
        <w:rPr>
          <w:rFonts w:ascii="Arial" w:hAnsi="Arial" w:cs="Arial"/>
          <w:szCs w:val="22"/>
        </w:rPr>
      </w:pPr>
    </w:p>
    <w:p w14:paraId="7A21DFF6" w14:textId="0099CA05" w:rsidR="00AB255E" w:rsidRDefault="00AB255E">
      <w:pPr>
        <w:rPr>
          <w:rFonts w:ascii="Arial" w:hAnsi="Arial" w:cs="Arial"/>
          <w:szCs w:val="22"/>
        </w:rPr>
      </w:pPr>
    </w:p>
    <w:p w14:paraId="26E7D9CA" w14:textId="77777777" w:rsidR="00AB255E" w:rsidRDefault="00AB255E">
      <w:pPr>
        <w:rPr>
          <w:rFonts w:ascii="Arial" w:hAnsi="Arial" w:cs="Arial"/>
          <w:szCs w:val="22"/>
        </w:rPr>
      </w:pPr>
    </w:p>
    <w:p w14:paraId="33BE2750" w14:textId="45B42853" w:rsidR="002C1FD4" w:rsidRDefault="002C1FD4">
      <w:pPr>
        <w:rPr>
          <w:rFonts w:ascii="Arial" w:hAnsi="Arial" w:cs="Arial"/>
          <w:b/>
          <w:bCs/>
          <w:szCs w:val="22"/>
        </w:rPr>
      </w:pPr>
      <w:r>
        <w:rPr>
          <w:rFonts w:ascii="Arial" w:hAnsi="Arial" w:cs="Arial"/>
          <w:szCs w:val="22"/>
        </w:rPr>
        <w:lastRenderedPageBreak/>
        <w:t>Question No: 06 T</w:t>
      </w:r>
      <w:r w:rsidRPr="002C1FD4">
        <w:rPr>
          <w:rFonts w:ascii="Arial" w:hAnsi="Arial" w:cs="Arial"/>
          <w:b/>
          <w:bCs/>
          <w:szCs w:val="22"/>
        </w:rPr>
        <w:t>he Way the Courses were settle</w:t>
      </w:r>
      <w:r>
        <w:rPr>
          <w:rFonts w:ascii="Arial" w:hAnsi="Arial" w:cs="Arial"/>
          <w:b/>
          <w:bCs/>
          <w:szCs w:val="22"/>
        </w:rPr>
        <w:t>d</w:t>
      </w:r>
      <w:r w:rsidRPr="002C1FD4">
        <w:rPr>
          <w:rFonts w:ascii="Arial" w:hAnsi="Arial" w:cs="Arial"/>
          <w:b/>
          <w:bCs/>
          <w:szCs w:val="22"/>
        </w:rPr>
        <w:t xml:space="preserve"> through VLE Encourage Me More to Learn</w:t>
      </w:r>
    </w:p>
    <w:p w14:paraId="2B7BC508" w14:textId="258855FE" w:rsidR="00AB255E" w:rsidRPr="002C1FD4" w:rsidRDefault="00AB255E">
      <w:pPr>
        <w:rPr>
          <w:rFonts w:ascii="Arial" w:hAnsi="Arial" w:cs="Arial"/>
          <w:b/>
          <w:bCs/>
          <w:szCs w:val="22"/>
        </w:rPr>
      </w:pPr>
      <w:r>
        <w:rPr>
          <w:noProof/>
        </w:rPr>
        <w:drawing>
          <wp:inline distT="0" distB="0" distL="0" distR="0" wp14:anchorId="7A57BF32" wp14:editId="4BC2EFB4">
            <wp:extent cx="5975498" cy="2743200"/>
            <wp:effectExtent l="0" t="0" r="6350" b="0"/>
            <wp:docPr id="7" name="Chart 7">
              <a:extLst xmlns:a="http://schemas.openxmlformats.org/drawingml/2006/main">
                <a:ext uri="{FF2B5EF4-FFF2-40B4-BE49-F238E27FC236}">
                  <a16:creationId xmlns:a16="http://schemas.microsoft.com/office/drawing/2014/main" id="{7D8FF884-EFEC-4384-8E20-18A8AB0F8D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1C073F" w14:textId="77777777" w:rsidR="00AB255E" w:rsidRDefault="00AB255E" w:rsidP="00AB255E">
      <w:pPr>
        <w:rPr>
          <w:rFonts w:ascii="Arial" w:hAnsi="Arial" w:cs="Arial"/>
          <w:b/>
          <w:bCs/>
          <w:szCs w:val="22"/>
        </w:rPr>
      </w:pPr>
      <w:r>
        <w:rPr>
          <w:rFonts w:ascii="Arial" w:hAnsi="Arial" w:cs="Arial"/>
          <w:szCs w:val="22"/>
        </w:rPr>
        <w:t>Figure: 06 T</w:t>
      </w:r>
      <w:r w:rsidRPr="002C1FD4">
        <w:rPr>
          <w:rFonts w:ascii="Arial" w:hAnsi="Arial" w:cs="Arial"/>
          <w:b/>
          <w:bCs/>
          <w:szCs w:val="22"/>
        </w:rPr>
        <w:t>he Way the Courses were settle</w:t>
      </w:r>
      <w:r>
        <w:rPr>
          <w:rFonts w:ascii="Arial" w:hAnsi="Arial" w:cs="Arial"/>
          <w:b/>
          <w:bCs/>
          <w:szCs w:val="22"/>
        </w:rPr>
        <w:t>d</w:t>
      </w:r>
      <w:r w:rsidRPr="002C1FD4">
        <w:rPr>
          <w:rFonts w:ascii="Arial" w:hAnsi="Arial" w:cs="Arial"/>
          <w:b/>
          <w:bCs/>
          <w:szCs w:val="22"/>
        </w:rPr>
        <w:t xml:space="preserve"> through VLE Encourage Me More to Learn</w:t>
      </w:r>
    </w:p>
    <w:p w14:paraId="7974B710" w14:textId="19DBDFFD" w:rsidR="00C2269B" w:rsidRDefault="00C2269B">
      <w:pPr>
        <w:rPr>
          <w:rFonts w:ascii="Arial" w:hAnsi="Arial" w:cs="Arial"/>
          <w:szCs w:val="22"/>
        </w:rPr>
      </w:pPr>
    </w:p>
    <w:p w14:paraId="232CAA6E" w14:textId="798BF009" w:rsidR="00AB255E" w:rsidRDefault="00AB255E">
      <w:pPr>
        <w:rPr>
          <w:rFonts w:ascii="Arial" w:hAnsi="Arial" w:cs="Arial"/>
          <w:szCs w:val="22"/>
        </w:rPr>
      </w:pPr>
      <w:r>
        <w:rPr>
          <w:rFonts w:ascii="Arial" w:hAnsi="Arial" w:cs="Arial"/>
          <w:szCs w:val="22"/>
        </w:rPr>
        <w:t>Under this question, 3</w:t>
      </w:r>
      <w:r w:rsidR="007A6809">
        <w:rPr>
          <w:rFonts w:ascii="Arial" w:hAnsi="Arial" w:cs="Arial"/>
          <w:szCs w:val="22"/>
        </w:rPr>
        <w:t>0</w:t>
      </w:r>
      <w:r>
        <w:rPr>
          <w:rFonts w:ascii="Arial" w:hAnsi="Arial" w:cs="Arial"/>
          <w:szCs w:val="22"/>
        </w:rPr>
        <w:t xml:space="preserve">% of the respondents strongly agreed and </w:t>
      </w:r>
      <w:r w:rsidR="007A6809">
        <w:rPr>
          <w:rFonts w:ascii="Arial" w:hAnsi="Arial" w:cs="Arial"/>
          <w:szCs w:val="22"/>
        </w:rPr>
        <w:t>45</w:t>
      </w:r>
      <w:r>
        <w:rPr>
          <w:rFonts w:ascii="Arial" w:hAnsi="Arial" w:cs="Arial"/>
          <w:szCs w:val="22"/>
        </w:rPr>
        <w:t>% respondents agreed on the fact that VLE courses settlement encourages more to learn where as 1</w:t>
      </w:r>
      <w:r w:rsidR="007A6809">
        <w:rPr>
          <w:rFonts w:ascii="Arial" w:hAnsi="Arial" w:cs="Arial"/>
          <w:szCs w:val="22"/>
        </w:rPr>
        <w:t>0</w:t>
      </w:r>
      <w:r>
        <w:rPr>
          <w:rFonts w:ascii="Arial" w:hAnsi="Arial" w:cs="Arial"/>
          <w:szCs w:val="22"/>
        </w:rPr>
        <w:t>% of the respondent were neutral in this issue. But 1</w:t>
      </w:r>
      <w:r w:rsidR="007A6809">
        <w:rPr>
          <w:rFonts w:ascii="Arial" w:hAnsi="Arial" w:cs="Arial"/>
          <w:szCs w:val="22"/>
        </w:rPr>
        <w:t>5</w:t>
      </w:r>
      <w:r>
        <w:rPr>
          <w:rFonts w:ascii="Arial" w:hAnsi="Arial" w:cs="Arial"/>
          <w:szCs w:val="22"/>
        </w:rPr>
        <w:t xml:space="preserve">% of the total respondents were in position against the motion of availing more </w:t>
      </w:r>
      <w:r w:rsidR="007A6809">
        <w:rPr>
          <w:rFonts w:ascii="Arial" w:hAnsi="Arial" w:cs="Arial"/>
          <w:szCs w:val="22"/>
        </w:rPr>
        <w:t>encouragement</w:t>
      </w:r>
      <w:r>
        <w:rPr>
          <w:rFonts w:ascii="Arial" w:hAnsi="Arial" w:cs="Arial"/>
          <w:szCs w:val="22"/>
        </w:rPr>
        <w:t xml:space="preserve"> than physical education.</w:t>
      </w:r>
    </w:p>
    <w:p w14:paraId="088487FA" w14:textId="2CBAF2A2" w:rsidR="00DC6B31" w:rsidRDefault="00DC6B31">
      <w:pPr>
        <w:rPr>
          <w:rFonts w:ascii="Arial" w:hAnsi="Arial" w:cs="Arial"/>
          <w:szCs w:val="22"/>
        </w:rPr>
      </w:pPr>
    </w:p>
    <w:p w14:paraId="1AFAEF6B" w14:textId="27BFA90D" w:rsidR="00DC6B31" w:rsidRDefault="00DC6B31">
      <w:pPr>
        <w:rPr>
          <w:rFonts w:ascii="Arial" w:hAnsi="Arial" w:cs="Arial"/>
          <w:szCs w:val="22"/>
        </w:rPr>
      </w:pPr>
    </w:p>
    <w:p w14:paraId="7EC50EA4" w14:textId="68CFAF3F" w:rsidR="00DC6B31" w:rsidRDefault="00DC6B31">
      <w:pPr>
        <w:rPr>
          <w:rFonts w:ascii="Arial" w:hAnsi="Arial" w:cs="Arial"/>
          <w:szCs w:val="22"/>
        </w:rPr>
      </w:pPr>
    </w:p>
    <w:p w14:paraId="028305E4" w14:textId="7785B4EC" w:rsidR="00DC6B31" w:rsidRDefault="00DC6B31">
      <w:pPr>
        <w:rPr>
          <w:rFonts w:ascii="Arial" w:hAnsi="Arial" w:cs="Arial"/>
          <w:szCs w:val="22"/>
        </w:rPr>
      </w:pPr>
    </w:p>
    <w:p w14:paraId="5F7AAB4F" w14:textId="000AE3EC" w:rsidR="00DC6B31" w:rsidRDefault="00DC6B31">
      <w:pPr>
        <w:rPr>
          <w:rFonts w:ascii="Arial" w:hAnsi="Arial" w:cs="Arial"/>
          <w:szCs w:val="22"/>
        </w:rPr>
      </w:pPr>
    </w:p>
    <w:p w14:paraId="3CD68FA1" w14:textId="0E50E47E" w:rsidR="00DC6B31" w:rsidRDefault="00DC6B31">
      <w:pPr>
        <w:rPr>
          <w:rFonts w:ascii="Arial" w:hAnsi="Arial" w:cs="Arial"/>
          <w:szCs w:val="22"/>
        </w:rPr>
      </w:pPr>
    </w:p>
    <w:p w14:paraId="505A5E16" w14:textId="35D84131" w:rsidR="00DC6B31" w:rsidRDefault="00DC6B31">
      <w:pPr>
        <w:rPr>
          <w:rFonts w:ascii="Arial" w:hAnsi="Arial" w:cs="Arial"/>
          <w:szCs w:val="22"/>
        </w:rPr>
      </w:pPr>
    </w:p>
    <w:p w14:paraId="4449CE6A" w14:textId="5E809BA3" w:rsidR="00DC6B31" w:rsidRDefault="00DC6B31">
      <w:pPr>
        <w:rPr>
          <w:rFonts w:ascii="Arial" w:hAnsi="Arial" w:cs="Arial"/>
          <w:szCs w:val="22"/>
        </w:rPr>
      </w:pPr>
    </w:p>
    <w:p w14:paraId="06DFA1F9" w14:textId="4C557432" w:rsidR="00DC6B31" w:rsidRDefault="00DC6B31">
      <w:pPr>
        <w:rPr>
          <w:rFonts w:ascii="Arial" w:hAnsi="Arial" w:cs="Arial"/>
          <w:szCs w:val="22"/>
        </w:rPr>
      </w:pPr>
    </w:p>
    <w:p w14:paraId="0557787C" w14:textId="07B5EA1E" w:rsidR="00DC6B31" w:rsidRDefault="00DC6B31">
      <w:pPr>
        <w:rPr>
          <w:rFonts w:ascii="Arial" w:hAnsi="Arial" w:cs="Arial"/>
          <w:szCs w:val="22"/>
        </w:rPr>
      </w:pPr>
    </w:p>
    <w:p w14:paraId="68E335CC" w14:textId="6F93B616" w:rsidR="00DC6B31" w:rsidRDefault="00DC6B31">
      <w:pPr>
        <w:rPr>
          <w:rFonts w:ascii="Arial" w:hAnsi="Arial" w:cs="Arial"/>
          <w:szCs w:val="22"/>
        </w:rPr>
      </w:pPr>
    </w:p>
    <w:p w14:paraId="10BD682D" w14:textId="4D523554" w:rsidR="00DC6B31" w:rsidRDefault="00DC6B31">
      <w:pPr>
        <w:rPr>
          <w:rFonts w:ascii="Arial" w:hAnsi="Arial" w:cs="Arial"/>
          <w:szCs w:val="22"/>
        </w:rPr>
      </w:pPr>
    </w:p>
    <w:p w14:paraId="65D4AD15" w14:textId="77777777" w:rsidR="00DC6B31" w:rsidRDefault="00DC6B31">
      <w:pPr>
        <w:rPr>
          <w:rFonts w:ascii="Arial" w:hAnsi="Arial" w:cs="Arial"/>
          <w:szCs w:val="22"/>
        </w:rPr>
      </w:pPr>
    </w:p>
    <w:p w14:paraId="302C6BF0" w14:textId="56D8F9C2" w:rsidR="00DC6B31" w:rsidRPr="00C2269B" w:rsidRDefault="00DC6B31">
      <w:pPr>
        <w:rPr>
          <w:rFonts w:ascii="Arial" w:hAnsi="Arial" w:cs="Arial"/>
          <w:szCs w:val="22"/>
        </w:rPr>
      </w:pPr>
      <w:r>
        <w:rPr>
          <w:rFonts w:ascii="Arial" w:hAnsi="Arial" w:cs="Arial"/>
          <w:szCs w:val="22"/>
        </w:rPr>
        <w:lastRenderedPageBreak/>
        <w:t xml:space="preserve">Question No: 07 </w:t>
      </w:r>
      <w:r w:rsidRPr="00DC6B31">
        <w:rPr>
          <w:rFonts w:ascii="Arial" w:hAnsi="Arial" w:cs="Arial"/>
          <w:b/>
          <w:bCs/>
          <w:szCs w:val="22"/>
        </w:rPr>
        <w:t>Home Learning is Peaceful and Convenient</w:t>
      </w:r>
    </w:p>
    <w:p w14:paraId="2F1DDF46" w14:textId="633DD737" w:rsidR="00C2269B" w:rsidRPr="00C2269B" w:rsidRDefault="00DC6B31">
      <w:pPr>
        <w:rPr>
          <w:rFonts w:ascii="Arial" w:hAnsi="Arial" w:cs="Arial"/>
          <w:szCs w:val="22"/>
        </w:rPr>
      </w:pPr>
      <w:r>
        <w:rPr>
          <w:noProof/>
        </w:rPr>
        <w:drawing>
          <wp:inline distT="0" distB="0" distL="0" distR="0" wp14:anchorId="567656DC" wp14:editId="4A3FBB5A">
            <wp:extent cx="6113145" cy="2966483"/>
            <wp:effectExtent l="0" t="0" r="1905" b="5715"/>
            <wp:docPr id="8" name="Chart 8">
              <a:extLst xmlns:a="http://schemas.openxmlformats.org/drawingml/2006/main">
                <a:ext uri="{FF2B5EF4-FFF2-40B4-BE49-F238E27FC236}">
                  <a16:creationId xmlns:a16="http://schemas.microsoft.com/office/drawing/2014/main" id="{418F28E3-0E11-414A-9DAC-267E57B5AA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66D7C6B" w14:textId="7CBFF19B" w:rsidR="00C2269B" w:rsidRDefault="00DC6B31">
      <w:pPr>
        <w:rPr>
          <w:rFonts w:ascii="Arial" w:hAnsi="Arial" w:cs="Arial"/>
          <w:szCs w:val="22"/>
        </w:rPr>
      </w:pPr>
      <w:r>
        <w:rPr>
          <w:rFonts w:ascii="Arial" w:hAnsi="Arial" w:cs="Arial"/>
          <w:szCs w:val="22"/>
        </w:rPr>
        <w:t xml:space="preserve">Figure No:07 </w:t>
      </w:r>
      <w:r w:rsidRPr="00DC6B31">
        <w:rPr>
          <w:rFonts w:ascii="Arial" w:hAnsi="Arial" w:cs="Arial"/>
          <w:b/>
          <w:bCs/>
          <w:szCs w:val="22"/>
        </w:rPr>
        <w:t>Home Learning is Peaceful and Convenient</w:t>
      </w:r>
    </w:p>
    <w:p w14:paraId="77650765" w14:textId="77777777" w:rsidR="00DC6B31" w:rsidRDefault="00DC6B31">
      <w:pPr>
        <w:rPr>
          <w:rFonts w:ascii="Arial" w:hAnsi="Arial" w:cs="Arial"/>
          <w:szCs w:val="22"/>
        </w:rPr>
      </w:pPr>
    </w:p>
    <w:p w14:paraId="0B6C0530" w14:textId="77777777" w:rsidR="00214FF3" w:rsidRDefault="00DC6B31" w:rsidP="00214FF3">
      <w:pPr>
        <w:rPr>
          <w:rFonts w:ascii="Arial" w:hAnsi="Arial" w:cs="Arial"/>
          <w:szCs w:val="22"/>
        </w:rPr>
      </w:pPr>
      <w:r>
        <w:rPr>
          <w:rFonts w:ascii="Arial" w:hAnsi="Arial" w:cs="Arial"/>
          <w:szCs w:val="22"/>
        </w:rPr>
        <w:t>Peacefulness of the place where the learner staying is important for ensuring quality education, so this factor is very influential for evaluating satisfaction level of VLE.</w:t>
      </w:r>
      <w:r w:rsidR="00214FF3">
        <w:rPr>
          <w:rFonts w:ascii="Arial" w:hAnsi="Arial" w:cs="Arial"/>
          <w:szCs w:val="22"/>
        </w:rPr>
        <w:t xml:space="preserve"> </w:t>
      </w:r>
    </w:p>
    <w:p w14:paraId="4A0FC5A6" w14:textId="5BDFF085" w:rsidR="00214FF3" w:rsidRDefault="00214FF3" w:rsidP="00214FF3">
      <w:pPr>
        <w:rPr>
          <w:rFonts w:ascii="Arial" w:hAnsi="Arial" w:cs="Arial"/>
          <w:szCs w:val="22"/>
        </w:rPr>
      </w:pPr>
      <w:r>
        <w:rPr>
          <w:rFonts w:ascii="Arial" w:hAnsi="Arial" w:cs="Arial"/>
          <w:szCs w:val="22"/>
        </w:rPr>
        <w:t>Under this question, 25% of the respondents strongly agreed and 5% respondents agreed on the fact that home is a comfortable and peaceful place for learning where as 18% of the respondent were neutral in this issue. But 53% of the total respondents were in position against the motion</w:t>
      </w:r>
      <w:r w:rsidR="00800670">
        <w:rPr>
          <w:rFonts w:ascii="Arial" w:hAnsi="Arial" w:cs="Arial"/>
          <w:szCs w:val="22"/>
        </w:rPr>
        <w:t>.</w:t>
      </w:r>
    </w:p>
    <w:p w14:paraId="5FD9C374" w14:textId="7804B76D" w:rsidR="00DC6B31" w:rsidRDefault="00DC6B31" w:rsidP="00DC6B31">
      <w:pPr>
        <w:rPr>
          <w:rFonts w:ascii="Arial" w:hAnsi="Arial" w:cs="Arial"/>
          <w:szCs w:val="22"/>
        </w:rPr>
      </w:pPr>
    </w:p>
    <w:p w14:paraId="67FDD67E" w14:textId="101A9065" w:rsidR="00C750DF" w:rsidRDefault="00C750DF" w:rsidP="00DC6B31">
      <w:pPr>
        <w:rPr>
          <w:rFonts w:ascii="Arial" w:hAnsi="Arial" w:cs="Arial"/>
          <w:szCs w:val="22"/>
        </w:rPr>
      </w:pPr>
    </w:p>
    <w:p w14:paraId="66222664" w14:textId="4727B0E8" w:rsidR="00C750DF" w:rsidRDefault="00C750DF" w:rsidP="00DC6B31">
      <w:pPr>
        <w:rPr>
          <w:rFonts w:ascii="Arial" w:hAnsi="Arial" w:cs="Arial"/>
          <w:szCs w:val="22"/>
        </w:rPr>
      </w:pPr>
    </w:p>
    <w:p w14:paraId="58BA814E" w14:textId="05FF830D" w:rsidR="00C750DF" w:rsidRDefault="00C750DF" w:rsidP="00DC6B31">
      <w:pPr>
        <w:rPr>
          <w:rFonts w:ascii="Arial" w:hAnsi="Arial" w:cs="Arial"/>
          <w:szCs w:val="22"/>
        </w:rPr>
      </w:pPr>
    </w:p>
    <w:p w14:paraId="36534AE9" w14:textId="346DA789" w:rsidR="00C750DF" w:rsidRDefault="00C750DF" w:rsidP="00DC6B31">
      <w:pPr>
        <w:rPr>
          <w:rFonts w:ascii="Arial" w:hAnsi="Arial" w:cs="Arial"/>
          <w:szCs w:val="22"/>
        </w:rPr>
      </w:pPr>
    </w:p>
    <w:p w14:paraId="6DC0F2E8" w14:textId="1E339AB4" w:rsidR="00C750DF" w:rsidRDefault="00C750DF" w:rsidP="00DC6B31">
      <w:pPr>
        <w:rPr>
          <w:rFonts w:ascii="Arial" w:hAnsi="Arial" w:cs="Arial"/>
          <w:szCs w:val="22"/>
        </w:rPr>
      </w:pPr>
    </w:p>
    <w:p w14:paraId="3CC2BEF0" w14:textId="1623C4F9" w:rsidR="00C750DF" w:rsidRDefault="00C750DF" w:rsidP="00DC6B31">
      <w:pPr>
        <w:rPr>
          <w:rFonts w:ascii="Arial" w:hAnsi="Arial" w:cs="Arial"/>
          <w:szCs w:val="22"/>
        </w:rPr>
      </w:pPr>
    </w:p>
    <w:p w14:paraId="75483861" w14:textId="6EA7DCB8" w:rsidR="00C750DF" w:rsidRDefault="00C750DF" w:rsidP="00DC6B31">
      <w:pPr>
        <w:rPr>
          <w:rFonts w:ascii="Arial" w:hAnsi="Arial" w:cs="Arial"/>
          <w:szCs w:val="22"/>
        </w:rPr>
      </w:pPr>
    </w:p>
    <w:p w14:paraId="38CB65DF" w14:textId="6E0FEC8F" w:rsidR="00C750DF" w:rsidRDefault="00C750DF" w:rsidP="00DC6B31">
      <w:pPr>
        <w:rPr>
          <w:rFonts w:ascii="Arial" w:hAnsi="Arial" w:cs="Arial"/>
          <w:szCs w:val="22"/>
        </w:rPr>
      </w:pPr>
    </w:p>
    <w:p w14:paraId="73F30DE7" w14:textId="4E693CBF" w:rsidR="00C750DF" w:rsidRDefault="00C750DF" w:rsidP="00DC6B31">
      <w:pPr>
        <w:rPr>
          <w:rFonts w:ascii="Arial" w:hAnsi="Arial" w:cs="Arial"/>
          <w:szCs w:val="22"/>
        </w:rPr>
      </w:pPr>
    </w:p>
    <w:p w14:paraId="60F33901" w14:textId="77777777" w:rsidR="00C750DF" w:rsidRDefault="00C750DF" w:rsidP="00DC6B31">
      <w:pPr>
        <w:rPr>
          <w:rFonts w:ascii="Arial" w:hAnsi="Arial" w:cs="Arial"/>
          <w:szCs w:val="22"/>
        </w:rPr>
      </w:pPr>
    </w:p>
    <w:p w14:paraId="4D708DC1" w14:textId="43BE818E" w:rsidR="00AD5165" w:rsidRPr="00C750DF" w:rsidRDefault="00AD5165" w:rsidP="00DC6B31">
      <w:pPr>
        <w:rPr>
          <w:rFonts w:ascii="Arial" w:hAnsi="Arial" w:cs="Arial"/>
          <w:b/>
          <w:bCs/>
          <w:szCs w:val="22"/>
        </w:rPr>
      </w:pPr>
      <w:r>
        <w:rPr>
          <w:rFonts w:ascii="Arial" w:hAnsi="Arial" w:cs="Arial"/>
          <w:szCs w:val="22"/>
        </w:rPr>
        <w:lastRenderedPageBreak/>
        <w:t xml:space="preserve">Question No: </w:t>
      </w:r>
      <w:r w:rsidRPr="00C750DF">
        <w:rPr>
          <w:rFonts w:ascii="Arial" w:hAnsi="Arial" w:cs="Arial"/>
          <w:b/>
          <w:bCs/>
          <w:szCs w:val="22"/>
        </w:rPr>
        <w:t>08 Personal and Learning Management is not a Challenge for Me</w:t>
      </w:r>
    </w:p>
    <w:p w14:paraId="5072D171" w14:textId="5E5F3F56" w:rsidR="00DC6B31" w:rsidRPr="00C750DF" w:rsidRDefault="00C750DF">
      <w:r>
        <w:rPr>
          <w:noProof/>
        </w:rPr>
        <w:drawing>
          <wp:inline distT="0" distB="0" distL="0" distR="0" wp14:anchorId="070DB909" wp14:editId="016908CE">
            <wp:extent cx="6188149" cy="2743200"/>
            <wp:effectExtent l="0" t="0" r="3175" b="0"/>
            <wp:docPr id="10" name="Chart 10">
              <a:extLst xmlns:a="http://schemas.openxmlformats.org/drawingml/2006/main">
                <a:ext uri="{FF2B5EF4-FFF2-40B4-BE49-F238E27FC236}">
                  <a16:creationId xmlns:a16="http://schemas.microsoft.com/office/drawing/2014/main" id="{78F4876E-E4ED-4254-810F-27DD907DE1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AAD0E00" w14:textId="77777777" w:rsidR="00C750DF" w:rsidRPr="00C750DF" w:rsidRDefault="00C750DF" w:rsidP="00C750DF">
      <w:pPr>
        <w:rPr>
          <w:rFonts w:ascii="Arial" w:hAnsi="Arial" w:cs="Arial"/>
          <w:b/>
          <w:bCs/>
          <w:szCs w:val="22"/>
        </w:rPr>
      </w:pPr>
      <w:r>
        <w:rPr>
          <w:rFonts w:ascii="Arial" w:hAnsi="Arial" w:cs="Arial"/>
          <w:szCs w:val="22"/>
        </w:rPr>
        <w:t xml:space="preserve">Figure: 08 </w:t>
      </w:r>
      <w:r w:rsidRPr="00C750DF">
        <w:rPr>
          <w:rFonts w:ascii="Arial" w:hAnsi="Arial" w:cs="Arial"/>
          <w:b/>
          <w:bCs/>
          <w:szCs w:val="22"/>
        </w:rPr>
        <w:t>Personal and Learning Management is not a Challenge for Me</w:t>
      </w:r>
    </w:p>
    <w:p w14:paraId="3ABF2045" w14:textId="7F560521" w:rsidR="00C750DF" w:rsidRDefault="00C750DF" w:rsidP="00A61D22">
      <w:pPr>
        <w:jc w:val="both"/>
        <w:rPr>
          <w:rFonts w:ascii="Arial" w:hAnsi="Arial" w:cs="Arial"/>
          <w:szCs w:val="22"/>
        </w:rPr>
      </w:pPr>
      <w:r>
        <w:rPr>
          <w:rFonts w:ascii="Arial" w:hAnsi="Arial" w:cs="Arial"/>
          <w:szCs w:val="22"/>
        </w:rPr>
        <w:t>In quality process of learning, proper management of personal and learning management is a must. In our research, 38% of the respondents strongly agreed and 18% respondents agreed on the fact that p</w:t>
      </w:r>
      <w:r w:rsidRPr="00C750DF">
        <w:rPr>
          <w:rFonts w:ascii="Arial" w:hAnsi="Arial" w:cs="Arial"/>
          <w:szCs w:val="22"/>
        </w:rPr>
        <w:t xml:space="preserve">ersonal and </w:t>
      </w:r>
      <w:r>
        <w:rPr>
          <w:rFonts w:ascii="Arial" w:hAnsi="Arial" w:cs="Arial"/>
          <w:szCs w:val="22"/>
        </w:rPr>
        <w:t>l</w:t>
      </w:r>
      <w:r w:rsidRPr="00C750DF">
        <w:rPr>
          <w:rFonts w:ascii="Arial" w:hAnsi="Arial" w:cs="Arial"/>
          <w:szCs w:val="22"/>
        </w:rPr>
        <w:t xml:space="preserve">earning </w:t>
      </w:r>
      <w:r>
        <w:rPr>
          <w:rFonts w:ascii="Arial" w:hAnsi="Arial" w:cs="Arial"/>
          <w:szCs w:val="22"/>
        </w:rPr>
        <w:t>m</w:t>
      </w:r>
      <w:r w:rsidRPr="00C750DF">
        <w:rPr>
          <w:rFonts w:ascii="Arial" w:hAnsi="Arial" w:cs="Arial"/>
          <w:szCs w:val="22"/>
        </w:rPr>
        <w:t xml:space="preserve">anagement is not a Challenge for </w:t>
      </w:r>
      <w:r>
        <w:rPr>
          <w:rFonts w:ascii="Arial" w:hAnsi="Arial" w:cs="Arial"/>
          <w:szCs w:val="22"/>
        </w:rPr>
        <w:t>th</w:t>
      </w:r>
      <w:r w:rsidRPr="00C750DF">
        <w:rPr>
          <w:rFonts w:ascii="Arial" w:hAnsi="Arial" w:cs="Arial"/>
          <w:szCs w:val="22"/>
        </w:rPr>
        <w:t>e</w:t>
      </w:r>
      <w:r>
        <w:rPr>
          <w:rFonts w:ascii="Arial" w:hAnsi="Arial" w:cs="Arial"/>
          <w:szCs w:val="22"/>
        </w:rPr>
        <w:t>m</w:t>
      </w:r>
      <w:r w:rsidRPr="00C750DF">
        <w:rPr>
          <w:rFonts w:ascii="Arial" w:hAnsi="Arial" w:cs="Arial"/>
          <w:szCs w:val="22"/>
        </w:rPr>
        <w:t xml:space="preserve"> </w:t>
      </w:r>
      <w:r>
        <w:rPr>
          <w:rFonts w:ascii="Arial" w:hAnsi="Arial" w:cs="Arial"/>
          <w:szCs w:val="22"/>
        </w:rPr>
        <w:t>where as 18% of the respondent were neutral in this issue. But 28% of the total respondents were in position against the motion.</w:t>
      </w:r>
    </w:p>
    <w:p w14:paraId="220FC2AB" w14:textId="0F30FAAA" w:rsidR="00500507" w:rsidRDefault="00500507" w:rsidP="00A61D22">
      <w:pPr>
        <w:jc w:val="both"/>
        <w:rPr>
          <w:rFonts w:ascii="Arial" w:hAnsi="Arial" w:cs="Arial"/>
          <w:szCs w:val="22"/>
        </w:rPr>
      </w:pPr>
      <w:r>
        <w:rPr>
          <w:rFonts w:ascii="Arial" w:hAnsi="Arial" w:cs="Arial"/>
          <w:szCs w:val="22"/>
        </w:rPr>
        <w:t>So</w:t>
      </w:r>
      <w:r w:rsidR="008C522D">
        <w:rPr>
          <w:rFonts w:ascii="Arial" w:hAnsi="Arial" w:cs="Arial"/>
          <w:szCs w:val="22"/>
        </w:rPr>
        <w:t>,</w:t>
      </w:r>
      <w:r>
        <w:rPr>
          <w:rFonts w:ascii="Arial" w:hAnsi="Arial" w:cs="Arial"/>
          <w:szCs w:val="22"/>
        </w:rPr>
        <w:t xml:space="preserve"> we can say that personal and learning management is quite easy for the respondent. </w:t>
      </w:r>
    </w:p>
    <w:p w14:paraId="5CA4E357" w14:textId="77777777" w:rsidR="008C522D" w:rsidRDefault="008C522D">
      <w:pPr>
        <w:rPr>
          <w:rFonts w:ascii="Arial" w:hAnsi="Arial" w:cs="Arial"/>
          <w:szCs w:val="22"/>
        </w:rPr>
      </w:pPr>
    </w:p>
    <w:p w14:paraId="225E4C6A" w14:textId="77777777" w:rsidR="008C522D" w:rsidRDefault="008C522D">
      <w:pPr>
        <w:rPr>
          <w:rFonts w:ascii="Arial" w:hAnsi="Arial" w:cs="Arial"/>
          <w:szCs w:val="22"/>
        </w:rPr>
      </w:pPr>
    </w:p>
    <w:p w14:paraId="037EC3B4" w14:textId="77777777" w:rsidR="008C522D" w:rsidRDefault="008C522D">
      <w:pPr>
        <w:rPr>
          <w:rFonts w:ascii="Arial" w:hAnsi="Arial" w:cs="Arial"/>
          <w:szCs w:val="22"/>
        </w:rPr>
      </w:pPr>
    </w:p>
    <w:p w14:paraId="2B870560" w14:textId="77777777" w:rsidR="008C522D" w:rsidRDefault="008C522D">
      <w:pPr>
        <w:rPr>
          <w:rFonts w:ascii="Arial" w:hAnsi="Arial" w:cs="Arial"/>
          <w:szCs w:val="22"/>
        </w:rPr>
      </w:pPr>
    </w:p>
    <w:p w14:paraId="157AF939" w14:textId="77777777" w:rsidR="008C522D" w:rsidRDefault="008C522D">
      <w:pPr>
        <w:rPr>
          <w:rFonts w:ascii="Arial" w:hAnsi="Arial" w:cs="Arial"/>
          <w:szCs w:val="22"/>
        </w:rPr>
      </w:pPr>
    </w:p>
    <w:p w14:paraId="0B7834AD" w14:textId="77777777" w:rsidR="008C522D" w:rsidRDefault="008C522D">
      <w:pPr>
        <w:rPr>
          <w:rFonts w:ascii="Arial" w:hAnsi="Arial" w:cs="Arial"/>
          <w:szCs w:val="22"/>
        </w:rPr>
      </w:pPr>
    </w:p>
    <w:p w14:paraId="3EFF7D53" w14:textId="77777777" w:rsidR="008C522D" w:rsidRDefault="008C522D">
      <w:pPr>
        <w:rPr>
          <w:rFonts w:ascii="Arial" w:hAnsi="Arial" w:cs="Arial"/>
          <w:szCs w:val="22"/>
        </w:rPr>
      </w:pPr>
    </w:p>
    <w:p w14:paraId="0E5C7D77" w14:textId="77777777" w:rsidR="008C522D" w:rsidRDefault="008C522D">
      <w:pPr>
        <w:rPr>
          <w:rFonts w:ascii="Arial" w:hAnsi="Arial" w:cs="Arial"/>
          <w:szCs w:val="22"/>
        </w:rPr>
      </w:pPr>
    </w:p>
    <w:p w14:paraId="4F174145" w14:textId="77777777" w:rsidR="008C522D" w:rsidRDefault="008C522D">
      <w:pPr>
        <w:rPr>
          <w:rFonts w:ascii="Arial" w:hAnsi="Arial" w:cs="Arial"/>
          <w:szCs w:val="22"/>
        </w:rPr>
      </w:pPr>
    </w:p>
    <w:p w14:paraId="290077AD" w14:textId="77777777" w:rsidR="008C522D" w:rsidRDefault="008C522D">
      <w:pPr>
        <w:rPr>
          <w:rFonts w:ascii="Arial" w:hAnsi="Arial" w:cs="Arial"/>
          <w:szCs w:val="22"/>
        </w:rPr>
      </w:pPr>
    </w:p>
    <w:p w14:paraId="09D9E5A2" w14:textId="77777777" w:rsidR="008C522D" w:rsidRDefault="008C522D">
      <w:pPr>
        <w:rPr>
          <w:rFonts w:ascii="Arial" w:hAnsi="Arial" w:cs="Arial"/>
          <w:szCs w:val="22"/>
        </w:rPr>
      </w:pPr>
    </w:p>
    <w:p w14:paraId="6A6AFFF1" w14:textId="77777777" w:rsidR="008C522D" w:rsidRDefault="008C522D">
      <w:pPr>
        <w:rPr>
          <w:rFonts w:ascii="Arial" w:hAnsi="Arial" w:cs="Arial"/>
          <w:szCs w:val="22"/>
        </w:rPr>
      </w:pPr>
    </w:p>
    <w:p w14:paraId="136C3F99" w14:textId="77777777" w:rsidR="008C522D" w:rsidRDefault="008C522D">
      <w:pPr>
        <w:rPr>
          <w:rFonts w:ascii="Arial" w:hAnsi="Arial" w:cs="Arial"/>
          <w:szCs w:val="22"/>
        </w:rPr>
      </w:pPr>
    </w:p>
    <w:p w14:paraId="6F3B6487" w14:textId="77777777" w:rsidR="008C522D" w:rsidRDefault="008C522D">
      <w:pPr>
        <w:rPr>
          <w:rFonts w:ascii="Arial" w:hAnsi="Arial" w:cs="Arial"/>
          <w:szCs w:val="22"/>
        </w:rPr>
      </w:pPr>
    </w:p>
    <w:p w14:paraId="74EAD44F" w14:textId="3AD096F1" w:rsidR="00C2269B" w:rsidRPr="00C2269B" w:rsidRDefault="008C522D">
      <w:pPr>
        <w:rPr>
          <w:rFonts w:ascii="Arial" w:hAnsi="Arial" w:cs="Arial"/>
          <w:szCs w:val="22"/>
        </w:rPr>
      </w:pPr>
      <w:r>
        <w:rPr>
          <w:rFonts w:ascii="Arial" w:hAnsi="Arial" w:cs="Arial"/>
          <w:szCs w:val="22"/>
        </w:rPr>
        <w:t xml:space="preserve">Question No: </w:t>
      </w:r>
      <w:r w:rsidRPr="00C750DF">
        <w:rPr>
          <w:rFonts w:ascii="Arial" w:hAnsi="Arial" w:cs="Arial"/>
          <w:b/>
          <w:bCs/>
          <w:szCs w:val="22"/>
        </w:rPr>
        <w:t>0</w:t>
      </w:r>
      <w:r>
        <w:rPr>
          <w:rFonts w:ascii="Arial" w:hAnsi="Arial" w:cs="Arial"/>
          <w:b/>
          <w:bCs/>
          <w:szCs w:val="22"/>
        </w:rPr>
        <w:t>9 Online Software and Available Platforms is Satisfying in VLE</w:t>
      </w:r>
    </w:p>
    <w:p w14:paraId="78DDCD3F" w14:textId="68BD769B" w:rsidR="00C2269B" w:rsidRDefault="008C522D">
      <w:pPr>
        <w:rPr>
          <w:rFonts w:ascii="Arial" w:hAnsi="Arial" w:cs="Arial"/>
          <w:szCs w:val="22"/>
        </w:rPr>
      </w:pPr>
      <w:r>
        <w:rPr>
          <w:noProof/>
        </w:rPr>
        <w:drawing>
          <wp:inline distT="0" distB="0" distL="0" distR="0" wp14:anchorId="477C02C8" wp14:editId="2BA76019">
            <wp:extent cx="6273209" cy="2743200"/>
            <wp:effectExtent l="0" t="0" r="13335" b="0"/>
            <wp:docPr id="11" name="Chart 11">
              <a:extLst xmlns:a="http://schemas.openxmlformats.org/drawingml/2006/main">
                <a:ext uri="{FF2B5EF4-FFF2-40B4-BE49-F238E27FC236}">
                  <a16:creationId xmlns:a16="http://schemas.microsoft.com/office/drawing/2014/main" id="{09FED82E-64BA-4C0A-BD34-94AF5940D0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198B63D" w14:textId="1D4D10DD" w:rsidR="008C522D" w:rsidRPr="00C2269B" w:rsidRDefault="008C522D">
      <w:pPr>
        <w:rPr>
          <w:rFonts w:ascii="Arial" w:hAnsi="Arial" w:cs="Arial"/>
          <w:szCs w:val="22"/>
        </w:rPr>
      </w:pPr>
      <w:r>
        <w:rPr>
          <w:rFonts w:ascii="Arial" w:hAnsi="Arial" w:cs="Arial"/>
          <w:szCs w:val="22"/>
        </w:rPr>
        <w:t xml:space="preserve">Figure No: 09 </w:t>
      </w:r>
      <w:r>
        <w:rPr>
          <w:rFonts w:ascii="Arial" w:hAnsi="Arial" w:cs="Arial"/>
          <w:b/>
          <w:bCs/>
          <w:szCs w:val="22"/>
        </w:rPr>
        <w:t>Online Software and Available Platforms is Satisfying in VLE</w:t>
      </w:r>
    </w:p>
    <w:p w14:paraId="5FFDCBCA" w14:textId="0FDE9663" w:rsidR="00C2269B" w:rsidRPr="008C522D" w:rsidRDefault="008C522D">
      <w:pPr>
        <w:rPr>
          <w:rFonts w:ascii="Arial" w:hAnsi="Arial" w:cs="Arial"/>
          <w:szCs w:val="22"/>
        </w:rPr>
      </w:pPr>
      <w:r>
        <w:rPr>
          <w:rFonts w:ascii="Arial" w:hAnsi="Arial" w:cs="Arial"/>
          <w:szCs w:val="22"/>
        </w:rPr>
        <w:t xml:space="preserve">Availability of software and available platforms is satisfying under VLE is important in evaluating satisfaction of students under VLE process. </w:t>
      </w:r>
    </w:p>
    <w:p w14:paraId="40B85AE2" w14:textId="2F295990" w:rsidR="008C522D" w:rsidRDefault="008C522D" w:rsidP="008C522D">
      <w:pPr>
        <w:jc w:val="both"/>
        <w:rPr>
          <w:rFonts w:ascii="Arial" w:hAnsi="Arial" w:cs="Arial"/>
          <w:szCs w:val="22"/>
        </w:rPr>
      </w:pPr>
      <w:r>
        <w:rPr>
          <w:rFonts w:ascii="Arial" w:hAnsi="Arial" w:cs="Arial"/>
          <w:szCs w:val="22"/>
        </w:rPr>
        <w:t xml:space="preserve">In our research, </w:t>
      </w:r>
      <w:r w:rsidR="00647DF1">
        <w:rPr>
          <w:rFonts w:ascii="Arial" w:hAnsi="Arial" w:cs="Arial"/>
          <w:szCs w:val="22"/>
        </w:rPr>
        <w:t>40</w:t>
      </w:r>
      <w:r>
        <w:rPr>
          <w:rFonts w:ascii="Arial" w:hAnsi="Arial" w:cs="Arial"/>
          <w:szCs w:val="22"/>
        </w:rPr>
        <w:t xml:space="preserve">% of the respondents strongly agreed and 18% respondents agreed on the </w:t>
      </w:r>
      <w:r w:rsidR="00647DF1">
        <w:rPr>
          <w:rFonts w:ascii="Arial" w:hAnsi="Arial" w:cs="Arial"/>
          <w:szCs w:val="22"/>
        </w:rPr>
        <w:t xml:space="preserve">issue </w:t>
      </w:r>
      <w:r>
        <w:rPr>
          <w:rFonts w:ascii="Arial" w:hAnsi="Arial" w:cs="Arial"/>
          <w:szCs w:val="22"/>
        </w:rPr>
        <w:t>where as 1</w:t>
      </w:r>
      <w:r w:rsidR="00647DF1">
        <w:rPr>
          <w:rFonts w:ascii="Arial" w:hAnsi="Arial" w:cs="Arial"/>
          <w:szCs w:val="22"/>
        </w:rPr>
        <w:t>5</w:t>
      </w:r>
      <w:r>
        <w:rPr>
          <w:rFonts w:ascii="Arial" w:hAnsi="Arial" w:cs="Arial"/>
          <w:szCs w:val="22"/>
        </w:rPr>
        <w:t>% of the respondent were neutral in this issue. But 28% of the total respondents were in position against the motion.</w:t>
      </w:r>
    </w:p>
    <w:p w14:paraId="22DAF154" w14:textId="33642603" w:rsidR="008C522D" w:rsidRDefault="008C522D">
      <w:pPr>
        <w:rPr>
          <w:rFonts w:ascii="Arial" w:hAnsi="Arial" w:cs="Arial"/>
          <w:szCs w:val="22"/>
        </w:rPr>
      </w:pPr>
    </w:p>
    <w:p w14:paraId="24131F34" w14:textId="0CA0C6C4" w:rsidR="003B429E" w:rsidRDefault="003B429E">
      <w:pPr>
        <w:rPr>
          <w:rFonts w:ascii="Arial" w:hAnsi="Arial" w:cs="Arial"/>
          <w:szCs w:val="22"/>
        </w:rPr>
      </w:pPr>
    </w:p>
    <w:p w14:paraId="0EF5FB83" w14:textId="0DBE8DCF" w:rsidR="003B429E" w:rsidRDefault="003B429E">
      <w:pPr>
        <w:rPr>
          <w:rFonts w:ascii="Arial" w:hAnsi="Arial" w:cs="Arial"/>
          <w:szCs w:val="22"/>
        </w:rPr>
      </w:pPr>
    </w:p>
    <w:p w14:paraId="62530109" w14:textId="255B9102" w:rsidR="003B429E" w:rsidRDefault="003B429E">
      <w:pPr>
        <w:rPr>
          <w:rFonts w:ascii="Arial" w:hAnsi="Arial" w:cs="Arial"/>
          <w:szCs w:val="22"/>
        </w:rPr>
      </w:pPr>
    </w:p>
    <w:p w14:paraId="44D6D24B" w14:textId="004E558D" w:rsidR="003B429E" w:rsidRDefault="003B429E">
      <w:pPr>
        <w:rPr>
          <w:rFonts w:ascii="Arial" w:hAnsi="Arial" w:cs="Arial"/>
          <w:szCs w:val="22"/>
        </w:rPr>
      </w:pPr>
    </w:p>
    <w:p w14:paraId="5834AE94" w14:textId="781A51FC" w:rsidR="003B429E" w:rsidRDefault="003B429E">
      <w:pPr>
        <w:rPr>
          <w:rFonts w:ascii="Arial" w:hAnsi="Arial" w:cs="Arial"/>
          <w:szCs w:val="22"/>
        </w:rPr>
      </w:pPr>
    </w:p>
    <w:p w14:paraId="24C82031" w14:textId="2C87C427" w:rsidR="003B429E" w:rsidRDefault="003B429E">
      <w:pPr>
        <w:rPr>
          <w:rFonts w:ascii="Arial" w:hAnsi="Arial" w:cs="Arial"/>
          <w:szCs w:val="22"/>
        </w:rPr>
      </w:pPr>
    </w:p>
    <w:p w14:paraId="6F7CE987" w14:textId="2617C652" w:rsidR="003B429E" w:rsidRDefault="003B429E">
      <w:pPr>
        <w:rPr>
          <w:rFonts w:ascii="Arial" w:hAnsi="Arial" w:cs="Arial"/>
          <w:szCs w:val="22"/>
        </w:rPr>
      </w:pPr>
    </w:p>
    <w:p w14:paraId="79200F61" w14:textId="5DFAE30A" w:rsidR="003B429E" w:rsidRDefault="003B429E">
      <w:pPr>
        <w:rPr>
          <w:rFonts w:ascii="Arial" w:hAnsi="Arial" w:cs="Arial"/>
          <w:szCs w:val="22"/>
        </w:rPr>
      </w:pPr>
    </w:p>
    <w:p w14:paraId="7CE4D890" w14:textId="7254F5A9" w:rsidR="003B429E" w:rsidRDefault="003B429E">
      <w:pPr>
        <w:rPr>
          <w:rFonts w:ascii="Arial" w:hAnsi="Arial" w:cs="Arial"/>
          <w:szCs w:val="22"/>
        </w:rPr>
      </w:pPr>
    </w:p>
    <w:p w14:paraId="40613D38" w14:textId="6D766BAD" w:rsidR="003B429E" w:rsidRDefault="003B429E">
      <w:pPr>
        <w:rPr>
          <w:rFonts w:ascii="Arial" w:hAnsi="Arial" w:cs="Arial"/>
          <w:szCs w:val="22"/>
        </w:rPr>
      </w:pPr>
    </w:p>
    <w:p w14:paraId="730DBFFC" w14:textId="718B155D" w:rsidR="003B429E" w:rsidRDefault="003B429E">
      <w:pPr>
        <w:rPr>
          <w:rFonts w:ascii="Arial" w:hAnsi="Arial" w:cs="Arial"/>
          <w:szCs w:val="22"/>
        </w:rPr>
      </w:pPr>
    </w:p>
    <w:p w14:paraId="7FBF837F" w14:textId="77777777" w:rsidR="003B429E" w:rsidRDefault="003B429E">
      <w:pPr>
        <w:rPr>
          <w:rFonts w:ascii="Arial" w:hAnsi="Arial" w:cs="Arial"/>
          <w:szCs w:val="22"/>
        </w:rPr>
      </w:pPr>
    </w:p>
    <w:p w14:paraId="0B426C56" w14:textId="063AFB54" w:rsidR="008C522D" w:rsidRDefault="003B429E">
      <w:pPr>
        <w:rPr>
          <w:rFonts w:ascii="Arial" w:hAnsi="Arial" w:cs="Arial"/>
          <w:szCs w:val="22"/>
        </w:rPr>
      </w:pPr>
      <w:r>
        <w:rPr>
          <w:rFonts w:ascii="Arial" w:hAnsi="Arial" w:cs="Arial"/>
          <w:szCs w:val="22"/>
        </w:rPr>
        <w:lastRenderedPageBreak/>
        <w:t xml:space="preserve">Question No: </w:t>
      </w:r>
      <w:r w:rsidRPr="003B429E">
        <w:rPr>
          <w:rFonts w:ascii="Arial" w:hAnsi="Arial" w:cs="Arial"/>
          <w:szCs w:val="22"/>
        </w:rPr>
        <w:t xml:space="preserve">10 </w:t>
      </w:r>
      <w:r w:rsidRPr="003B429E">
        <w:rPr>
          <w:rFonts w:ascii="Arial" w:hAnsi="Arial" w:cs="Arial"/>
          <w:b/>
          <w:bCs/>
          <w:szCs w:val="22"/>
        </w:rPr>
        <w:t>Did You Miss Interaction with Peers</w:t>
      </w:r>
      <w:r>
        <w:rPr>
          <w:rFonts w:ascii="Arial" w:hAnsi="Arial" w:cs="Arial"/>
          <w:b/>
          <w:bCs/>
          <w:szCs w:val="22"/>
        </w:rPr>
        <w:t xml:space="preserve"> While Learning</w:t>
      </w:r>
      <w:r w:rsidRPr="003B429E">
        <w:rPr>
          <w:rFonts w:ascii="Arial" w:hAnsi="Arial" w:cs="Arial"/>
          <w:b/>
          <w:bCs/>
          <w:szCs w:val="22"/>
        </w:rPr>
        <w:t>?</w:t>
      </w:r>
    </w:p>
    <w:p w14:paraId="328CA62F" w14:textId="5DF83B6F" w:rsidR="008C522D" w:rsidRDefault="003B429E">
      <w:pPr>
        <w:rPr>
          <w:rFonts w:ascii="Arial" w:hAnsi="Arial" w:cs="Arial"/>
          <w:szCs w:val="22"/>
        </w:rPr>
      </w:pPr>
      <w:r>
        <w:rPr>
          <w:noProof/>
        </w:rPr>
        <w:drawing>
          <wp:inline distT="0" distB="0" distL="0" distR="0" wp14:anchorId="170CFDE6" wp14:editId="2C2C1D13">
            <wp:extent cx="6177516" cy="2743200"/>
            <wp:effectExtent l="0" t="0" r="13970" b="0"/>
            <wp:docPr id="12" name="Chart 12">
              <a:extLst xmlns:a="http://schemas.openxmlformats.org/drawingml/2006/main">
                <a:ext uri="{FF2B5EF4-FFF2-40B4-BE49-F238E27FC236}">
                  <a16:creationId xmlns:a16="http://schemas.microsoft.com/office/drawing/2014/main" id="{5D7EC023-7F44-43A2-86BB-79C801E233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EB4BA7" w14:textId="77777777" w:rsidR="003B429E" w:rsidRDefault="003B429E" w:rsidP="003B429E">
      <w:pPr>
        <w:rPr>
          <w:rFonts w:ascii="Arial" w:hAnsi="Arial" w:cs="Arial"/>
          <w:szCs w:val="22"/>
        </w:rPr>
      </w:pPr>
      <w:r>
        <w:rPr>
          <w:rFonts w:ascii="Arial" w:hAnsi="Arial" w:cs="Arial"/>
          <w:szCs w:val="22"/>
        </w:rPr>
        <w:t xml:space="preserve">Figure No: 10 </w:t>
      </w:r>
      <w:r w:rsidRPr="003B429E">
        <w:rPr>
          <w:rFonts w:ascii="Arial" w:hAnsi="Arial" w:cs="Arial"/>
          <w:b/>
          <w:bCs/>
          <w:szCs w:val="22"/>
        </w:rPr>
        <w:t>Did You Miss Interaction with Peers</w:t>
      </w:r>
      <w:r>
        <w:rPr>
          <w:rFonts w:ascii="Arial" w:hAnsi="Arial" w:cs="Arial"/>
          <w:b/>
          <w:bCs/>
          <w:szCs w:val="22"/>
        </w:rPr>
        <w:t xml:space="preserve"> While Learning</w:t>
      </w:r>
      <w:r w:rsidRPr="003B429E">
        <w:rPr>
          <w:rFonts w:ascii="Arial" w:hAnsi="Arial" w:cs="Arial"/>
          <w:b/>
          <w:bCs/>
          <w:szCs w:val="22"/>
        </w:rPr>
        <w:t>?</w:t>
      </w:r>
    </w:p>
    <w:p w14:paraId="4435C416" w14:textId="2DF7722F" w:rsidR="008C522D" w:rsidRDefault="003B429E" w:rsidP="008B62AB">
      <w:pPr>
        <w:jc w:val="both"/>
        <w:rPr>
          <w:rFonts w:ascii="Arial" w:hAnsi="Arial" w:cs="Arial"/>
          <w:szCs w:val="22"/>
        </w:rPr>
      </w:pPr>
      <w:r>
        <w:rPr>
          <w:rFonts w:ascii="Arial" w:hAnsi="Arial" w:cs="Arial"/>
          <w:szCs w:val="22"/>
        </w:rPr>
        <w:t>In our research, 18% of the respondents strongly agreed and 33% respondents agreed on the issue where as 25% of the respondent were neutral in this issue. But 25% of the total respondents were in position against the motion.</w:t>
      </w:r>
      <w:r w:rsidR="0075192A">
        <w:rPr>
          <w:rFonts w:ascii="Arial" w:hAnsi="Arial" w:cs="Arial"/>
          <w:szCs w:val="22"/>
        </w:rPr>
        <w:t xml:space="preserve"> There will be a significant quest of meeting peers and sharing learning which should be addressed as well</w:t>
      </w:r>
    </w:p>
    <w:p w14:paraId="53EE5578" w14:textId="1DE1E5C0" w:rsidR="008C522D" w:rsidRDefault="008C522D">
      <w:pPr>
        <w:rPr>
          <w:rFonts w:ascii="Arial" w:hAnsi="Arial" w:cs="Arial"/>
          <w:szCs w:val="22"/>
        </w:rPr>
      </w:pPr>
    </w:p>
    <w:p w14:paraId="7E37B037" w14:textId="39703A66" w:rsidR="00AA6F75" w:rsidRDefault="00AA6F75">
      <w:pPr>
        <w:rPr>
          <w:rFonts w:ascii="Arial" w:hAnsi="Arial" w:cs="Arial"/>
          <w:szCs w:val="22"/>
        </w:rPr>
      </w:pPr>
    </w:p>
    <w:p w14:paraId="217D1DD1" w14:textId="57EDAEB2" w:rsidR="00AA6F75" w:rsidRDefault="00AA6F75">
      <w:pPr>
        <w:rPr>
          <w:rFonts w:ascii="Arial" w:hAnsi="Arial" w:cs="Arial"/>
          <w:szCs w:val="22"/>
        </w:rPr>
      </w:pPr>
    </w:p>
    <w:p w14:paraId="5453BF59" w14:textId="2BE0AD9F" w:rsidR="00AA6F75" w:rsidRDefault="00AA6F75">
      <w:pPr>
        <w:rPr>
          <w:rFonts w:ascii="Arial" w:hAnsi="Arial" w:cs="Arial"/>
          <w:szCs w:val="22"/>
        </w:rPr>
      </w:pPr>
    </w:p>
    <w:p w14:paraId="65718301" w14:textId="4EBB99D3" w:rsidR="00AA6F75" w:rsidRDefault="00AA6F75">
      <w:pPr>
        <w:rPr>
          <w:rFonts w:ascii="Arial" w:hAnsi="Arial" w:cs="Arial"/>
          <w:szCs w:val="22"/>
        </w:rPr>
      </w:pPr>
    </w:p>
    <w:p w14:paraId="0E09130A" w14:textId="0D2C22E1" w:rsidR="00AA6F75" w:rsidRDefault="00AA6F75">
      <w:pPr>
        <w:rPr>
          <w:rFonts w:ascii="Arial" w:hAnsi="Arial" w:cs="Arial"/>
          <w:szCs w:val="22"/>
        </w:rPr>
      </w:pPr>
    </w:p>
    <w:p w14:paraId="7142C6B6" w14:textId="29CE1E11" w:rsidR="00AA6F75" w:rsidRDefault="00AA6F75">
      <w:pPr>
        <w:rPr>
          <w:rFonts w:ascii="Arial" w:hAnsi="Arial" w:cs="Arial"/>
          <w:szCs w:val="22"/>
        </w:rPr>
      </w:pPr>
    </w:p>
    <w:p w14:paraId="63644605" w14:textId="18DF1179" w:rsidR="00AA6F75" w:rsidRDefault="00AA6F75">
      <w:pPr>
        <w:rPr>
          <w:rFonts w:ascii="Arial" w:hAnsi="Arial" w:cs="Arial"/>
          <w:szCs w:val="22"/>
        </w:rPr>
      </w:pPr>
    </w:p>
    <w:p w14:paraId="40AE18C3" w14:textId="71F8C774" w:rsidR="00AA6F75" w:rsidRDefault="00AA6F75">
      <w:pPr>
        <w:rPr>
          <w:rFonts w:ascii="Arial" w:hAnsi="Arial" w:cs="Arial"/>
          <w:szCs w:val="22"/>
        </w:rPr>
      </w:pPr>
    </w:p>
    <w:p w14:paraId="7008AC71" w14:textId="17CC5C45" w:rsidR="00AA6F75" w:rsidRDefault="00AA6F75">
      <w:pPr>
        <w:rPr>
          <w:rFonts w:ascii="Arial" w:hAnsi="Arial" w:cs="Arial"/>
          <w:szCs w:val="22"/>
        </w:rPr>
      </w:pPr>
    </w:p>
    <w:p w14:paraId="15FC883A" w14:textId="1402E5A6" w:rsidR="00AA6F75" w:rsidRDefault="00AA6F75">
      <w:pPr>
        <w:rPr>
          <w:rFonts w:ascii="Arial" w:hAnsi="Arial" w:cs="Arial"/>
          <w:szCs w:val="22"/>
        </w:rPr>
      </w:pPr>
    </w:p>
    <w:p w14:paraId="4E30DD35" w14:textId="43A3142B" w:rsidR="00AA6F75" w:rsidRDefault="00AA6F75">
      <w:pPr>
        <w:rPr>
          <w:rFonts w:ascii="Arial" w:hAnsi="Arial" w:cs="Arial"/>
          <w:szCs w:val="22"/>
        </w:rPr>
      </w:pPr>
    </w:p>
    <w:p w14:paraId="62498E42" w14:textId="3AE3759C" w:rsidR="00AA6F75" w:rsidRDefault="00AA6F75">
      <w:pPr>
        <w:rPr>
          <w:rFonts w:ascii="Arial" w:hAnsi="Arial" w:cs="Arial"/>
          <w:szCs w:val="22"/>
        </w:rPr>
      </w:pPr>
    </w:p>
    <w:p w14:paraId="4323B046" w14:textId="4B2E35A9" w:rsidR="00AA6F75" w:rsidRDefault="00AA6F75">
      <w:pPr>
        <w:rPr>
          <w:rFonts w:ascii="Arial" w:hAnsi="Arial" w:cs="Arial"/>
          <w:szCs w:val="22"/>
        </w:rPr>
      </w:pPr>
    </w:p>
    <w:p w14:paraId="6893E84C" w14:textId="77777777" w:rsidR="00AA6F75" w:rsidRDefault="00AA6F75">
      <w:pPr>
        <w:rPr>
          <w:rFonts w:ascii="Arial" w:hAnsi="Arial" w:cs="Arial"/>
          <w:szCs w:val="22"/>
        </w:rPr>
      </w:pPr>
    </w:p>
    <w:p w14:paraId="503DA192" w14:textId="789291F9" w:rsidR="008C522D" w:rsidRDefault="00417738">
      <w:pPr>
        <w:rPr>
          <w:rFonts w:ascii="Arial" w:hAnsi="Arial" w:cs="Arial"/>
          <w:szCs w:val="22"/>
        </w:rPr>
      </w:pPr>
      <w:r>
        <w:rPr>
          <w:rFonts w:ascii="Arial" w:hAnsi="Arial" w:cs="Arial"/>
          <w:szCs w:val="22"/>
        </w:rPr>
        <w:lastRenderedPageBreak/>
        <w:t xml:space="preserve">Question No: 11 </w:t>
      </w:r>
      <w:r w:rsidRPr="00417738">
        <w:rPr>
          <w:rFonts w:ascii="Arial" w:hAnsi="Arial" w:cs="Arial"/>
          <w:b/>
          <w:bCs/>
          <w:szCs w:val="22"/>
        </w:rPr>
        <w:t>Adaptation of Devices is Easy</w:t>
      </w:r>
    </w:p>
    <w:p w14:paraId="3FA82D64" w14:textId="41E81E7B" w:rsidR="008C522D" w:rsidRDefault="00417738">
      <w:pPr>
        <w:rPr>
          <w:rFonts w:ascii="Arial" w:hAnsi="Arial" w:cs="Arial"/>
          <w:szCs w:val="22"/>
        </w:rPr>
      </w:pPr>
      <w:r>
        <w:rPr>
          <w:noProof/>
        </w:rPr>
        <w:drawing>
          <wp:inline distT="0" distB="0" distL="0" distR="0" wp14:anchorId="00E632F3" wp14:editId="052D51BA">
            <wp:extent cx="5996763" cy="2743200"/>
            <wp:effectExtent l="0" t="0" r="4445" b="0"/>
            <wp:docPr id="13" name="Chart 13">
              <a:extLst xmlns:a="http://schemas.openxmlformats.org/drawingml/2006/main">
                <a:ext uri="{FF2B5EF4-FFF2-40B4-BE49-F238E27FC236}">
                  <a16:creationId xmlns:a16="http://schemas.microsoft.com/office/drawing/2014/main" id="{FA39DCB6-7817-4DC9-8829-7FAADCB074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C74DF16" w14:textId="6EB7871B" w:rsidR="008C522D" w:rsidRDefault="00AA6F75">
      <w:pPr>
        <w:rPr>
          <w:rFonts w:ascii="Arial" w:hAnsi="Arial" w:cs="Arial"/>
          <w:szCs w:val="22"/>
        </w:rPr>
      </w:pPr>
      <w:r>
        <w:rPr>
          <w:rFonts w:ascii="Arial" w:hAnsi="Arial" w:cs="Arial"/>
          <w:szCs w:val="22"/>
        </w:rPr>
        <w:t>Figure No: 1</w:t>
      </w:r>
      <w:r w:rsidR="006C753B">
        <w:rPr>
          <w:rFonts w:ascii="Arial" w:hAnsi="Arial" w:cs="Arial"/>
          <w:szCs w:val="22"/>
        </w:rPr>
        <w:t>1</w:t>
      </w:r>
      <w:r>
        <w:rPr>
          <w:rFonts w:ascii="Arial" w:hAnsi="Arial" w:cs="Arial"/>
          <w:szCs w:val="22"/>
        </w:rPr>
        <w:t xml:space="preserve"> </w:t>
      </w:r>
      <w:r w:rsidRPr="00417738">
        <w:rPr>
          <w:rFonts w:ascii="Arial" w:hAnsi="Arial" w:cs="Arial"/>
          <w:b/>
          <w:bCs/>
          <w:szCs w:val="22"/>
        </w:rPr>
        <w:t>Adaptation of Devices is Easy</w:t>
      </w:r>
    </w:p>
    <w:p w14:paraId="089D71A8" w14:textId="61FB543C" w:rsidR="008C522D" w:rsidRDefault="0075192A" w:rsidP="0075192A">
      <w:pPr>
        <w:jc w:val="both"/>
        <w:rPr>
          <w:rFonts w:ascii="Arial" w:hAnsi="Arial" w:cs="Arial"/>
          <w:szCs w:val="22"/>
        </w:rPr>
      </w:pPr>
      <w:r>
        <w:rPr>
          <w:rFonts w:ascii="Arial" w:hAnsi="Arial" w:cs="Arial"/>
          <w:szCs w:val="22"/>
        </w:rPr>
        <w:t xml:space="preserve">Most important issue when we are dealing with quality education under VLE is adaptation of devices used in online education. </w:t>
      </w:r>
    </w:p>
    <w:p w14:paraId="35DF855C" w14:textId="1A1E3C80" w:rsidR="00AA6F75" w:rsidRDefault="00AA6F75" w:rsidP="0075192A">
      <w:pPr>
        <w:jc w:val="both"/>
        <w:rPr>
          <w:rFonts w:ascii="Arial" w:hAnsi="Arial" w:cs="Arial"/>
          <w:szCs w:val="22"/>
        </w:rPr>
      </w:pPr>
      <w:r>
        <w:rPr>
          <w:rFonts w:ascii="Arial" w:hAnsi="Arial" w:cs="Arial"/>
          <w:szCs w:val="22"/>
        </w:rPr>
        <w:t xml:space="preserve">In our research, </w:t>
      </w:r>
      <w:r w:rsidR="003B51A4">
        <w:rPr>
          <w:rFonts w:ascii="Arial" w:hAnsi="Arial" w:cs="Arial"/>
          <w:szCs w:val="22"/>
        </w:rPr>
        <w:t>43</w:t>
      </w:r>
      <w:r>
        <w:rPr>
          <w:rFonts w:ascii="Arial" w:hAnsi="Arial" w:cs="Arial"/>
          <w:szCs w:val="22"/>
        </w:rPr>
        <w:t xml:space="preserve">% of the respondents strongly agreed and </w:t>
      </w:r>
      <w:r w:rsidR="003B51A4">
        <w:rPr>
          <w:rFonts w:ascii="Arial" w:hAnsi="Arial" w:cs="Arial"/>
          <w:szCs w:val="22"/>
        </w:rPr>
        <w:t>25</w:t>
      </w:r>
      <w:r>
        <w:rPr>
          <w:rFonts w:ascii="Arial" w:hAnsi="Arial" w:cs="Arial"/>
          <w:szCs w:val="22"/>
        </w:rPr>
        <w:t xml:space="preserve">% respondents agreed on the issue where as </w:t>
      </w:r>
      <w:r w:rsidR="003B51A4">
        <w:rPr>
          <w:rFonts w:ascii="Arial" w:hAnsi="Arial" w:cs="Arial"/>
          <w:szCs w:val="22"/>
        </w:rPr>
        <w:t>18</w:t>
      </w:r>
      <w:r>
        <w:rPr>
          <w:rFonts w:ascii="Arial" w:hAnsi="Arial" w:cs="Arial"/>
          <w:szCs w:val="22"/>
        </w:rPr>
        <w:t xml:space="preserve">% of the respondent were neutral in this issue. But </w:t>
      </w:r>
      <w:r w:rsidR="003B51A4">
        <w:rPr>
          <w:rFonts w:ascii="Arial" w:hAnsi="Arial" w:cs="Arial"/>
          <w:szCs w:val="22"/>
        </w:rPr>
        <w:t>1</w:t>
      </w:r>
      <w:r>
        <w:rPr>
          <w:rFonts w:ascii="Arial" w:hAnsi="Arial" w:cs="Arial"/>
          <w:szCs w:val="22"/>
        </w:rPr>
        <w:t>5% of the total respondents were in position against the motion.</w:t>
      </w:r>
    </w:p>
    <w:p w14:paraId="5D197D0F" w14:textId="01DB6A40" w:rsidR="00AA6F75" w:rsidRDefault="00AA6F75">
      <w:pPr>
        <w:rPr>
          <w:rFonts w:ascii="Arial" w:hAnsi="Arial" w:cs="Arial"/>
          <w:szCs w:val="22"/>
        </w:rPr>
      </w:pPr>
    </w:p>
    <w:p w14:paraId="5987D4AB" w14:textId="5397ACDB" w:rsidR="0075192A" w:rsidRPr="0075192A" w:rsidRDefault="0075192A">
      <w:pPr>
        <w:rPr>
          <w:rFonts w:ascii="Arial" w:hAnsi="Arial" w:cs="Arial"/>
          <w:b/>
          <w:bCs/>
          <w:szCs w:val="22"/>
        </w:rPr>
      </w:pPr>
      <w:r w:rsidRPr="0075192A">
        <w:rPr>
          <w:rFonts w:ascii="Arial" w:hAnsi="Arial" w:cs="Arial"/>
          <w:b/>
          <w:bCs/>
          <w:szCs w:val="22"/>
        </w:rPr>
        <w:t>Findings and Recommendations</w:t>
      </w:r>
    </w:p>
    <w:p w14:paraId="3C1BF366" w14:textId="28863C2F" w:rsidR="0075192A" w:rsidRDefault="0075192A" w:rsidP="0075192A">
      <w:pPr>
        <w:jc w:val="both"/>
        <w:rPr>
          <w:rFonts w:ascii="Arial" w:hAnsi="Arial" w:cs="Arial"/>
          <w:szCs w:val="22"/>
        </w:rPr>
      </w:pPr>
      <w:r>
        <w:rPr>
          <w:rFonts w:ascii="Arial" w:hAnsi="Arial" w:cs="Arial"/>
          <w:szCs w:val="22"/>
        </w:rPr>
        <w:t xml:space="preserve">Under Virtual Learning Environment quantity and quality of learning is highly appreciated by the students where as they have also got problems related to the place and devices used in this learning process. Overall, they have expected more cooperation from the university. The software and devices should be improved to ensure better quality in education. </w:t>
      </w:r>
    </w:p>
    <w:p w14:paraId="40BFA96C" w14:textId="13D35F9E" w:rsidR="0075192A" w:rsidRDefault="0075192A">
      <w:pPr>
        <w:rPr>
          <w:rFonts w:ascii="Arial" w:hAnsi="Arial" w:cs="Arial"/>
          <w:szCs w:val="22"/>
        </w:rPr>
      </w:pPr>
    </w:p>
    <w:p w14:paraId="2F07D989" w14:textId="7CCF3495" w:rsidR="0075192A" w:rsidRPr="0075192A" w:rsidRDefault="0075192A">
      <w:pPr>
        <w:rPr>
          <w:rFonts w:ascii="Arial" w:hAnsi="Arial" w:cs="Arial"/>
          <w:b/>
          <w:bCs/>
          <w:szCs w:val="22"/>
        </w:rPr>
      </w:pPr>
      <w:r w:rsidRPr="0075192A">
        <w:rPr>
          <w:rFonts w:ascii="Arial" w:hAnsi="Arial" w:cs="Arial"/>
          <w:b/>
          <w:bCs/>
          <w:szCs w:val="22"/>
        </w:rPr>
        <w:t>Conclusion</w:t>
      </w:r>
    </w:p>
    <w:p w14:paraId="65756E2C" w14:textId="77B4290C" w:rsidR="008C522D" w:rsidRDefault="0075192A" w:rsidP="008B62AB">
      <w:pPr>
        <w:jc w:val="both"/>
        <w:rPr>
          <w:rFonts w:ascii="Arial" w:hAnsi="Arial" w:cs="Arial"/>
          <w:szCs w:val="22"/>
        </w:rPr>
      </w:pPr>
      <w:r>
        <w:rPr>
          <w:rFonts w:ascii="Arial" w:hAnsi="Arial" w:cs="Arial"/>
          <w:szCs w:val="22"/>
        </w:rPr>
        <w:t xml:space="preserve">As the number of </w:t>
      </w:r>
      <w:r w:rsidR="008B62AB">
        <w:rPr>
          <w:rFonts w:ascii="Arial" w:hAnsi="Arial" w:cs="Arial"/>
          <w:szCs w:val="22"/>
        </w:rPr>
        <w:t>samples</w:t>
      </w:r>
      <w:r>
        <w:rPr>
          <w:rFonts w:ascii="Arial" w:hAnsi="Arial" w:cs="Arial"/>
          <w:szCs w:val="22"/>
        </w:rPr>
        <w:t xml:space="preserve"> is </w:t>
      </w:r>
      <w:r w:rsidR="008B62AB">
        <w:rPr>
          <w:rFonts w:ascii="Arial" w:hAnsi="Arial" w:cs="Arial"/>
          <w:szCs w:val="22"/>
        </w:rPr>
        <w:t xml:space="preserve">very nominal, so the authenticity of findings can be viewed as an object of contradiction but the overall sample can be presentable to depict the overall satisfaction and impact of virtual learning environment on students. Majority of the students who participated in the study paid positive attitude towards VLE. We could have the best platform of learning when we can combine VLE and physical learning to put their simultaneous footing. </w:t>
      </w:r>
    </w:p>
    <w:p w14:paraId="46626229" w14:textId="475CAC37" w:rsidR="008C522D" w:rsidRDefault="008C522D">
      <w:pPr>
        <w:rPr>
          <w:rFonts w:ascii="Arial" w:hAnsi="Arial" w:cs="Arial"/>
          <w:szCs w:val="22"/>
        </w:rPr>
      </w:pPr>
    </w:p>
    <w:p w14:paraId="49479458" w14:textId="5A12D00E" w:rsidR="008C522D" w:rsidRDefault="008C522D">
      <w:pPr>
        <w:rPr>
          <w:rFonts w:ascii="Arial" w:hAnsi="Arial" w:cs="Arial"/>
          <w:szCs w:val="22"/>
        </w:rPr>
      </w:pPr>
    </w:p>
    <w:p w14:paraId="1EC48BFE" w14:textId="77777777" w:rsidR="008C522D" w:rsidRPr="00C2269B" w:rsidRDefault="008C522D">
      <w:pPr>
        <w:rPr>
          <w:rFonts w:ascii="Arial" w:hAnsi="Arial" w:cs="Arial"/>
          <w:szCs w:val="22"/>
        </w:rPr>
      </w:pPr>
    </w:p>
    <w:p w14:paraId="17A746E4" w14:textId="4BF99DD8" w:rsidR="00C2269B" w:rsidRPr="00C2269B" w:rsidRDefault="00C2269B">
      <w:pPr>
        <w:rPr>
          <w:rFonts w:ascii="Arial" w:hAnsi="Arial" w:cs="Arial"/>
          <w:b/>
          <w:bCs/>
          <w:szCs w:val="22"/>
        </w:rPr>
      </w:pPr>
      <w:r w:rsidRPr="00C2269B">
        <w:rPr>
          <w:rFonts w:ascii="Arial" w:hAnsi="Arial" w:cs="Arial"/>
          <w:b/>
          <w:bCs/>
          <w:szCs w:val="22"/>
        </w:rPr>
        <w:lastRenderedPageBreak/>
        <w:t>Bibliography:</w:t>
      </w:r>
    </w:p>
    <w:p w14:paraId="48BF3988" w14:textId="5D1F7207" w:rsidR="00C2269B" w:rsidRPr="00C2269B" w:rsidRDefault="00C2269B" w:rsidP="00C2269B">
      <w:pPr>
        <w:widowControl w:val="0"/>
        <w:autoSpaceDE w:val="0"/>
        <w:autoSpaceDN w:val="0"/>
        <w:adjustRightInd w:val="0"/>
        <w:spacing w:line="240" w:lineRule="auto"/>
        <w:rPr>
          <w:rFonts w:ascii="Arial" w:hAnsi="Arial" w:cs="Arial"/>
          <w:noProof/>
          <w:szCs w:val="22"/>
        </w:rPr>
      </w:pPr>
      <w:r w:rsidRPr="00C2269B">
        <w:rPr>
          <w:rFonts w:ascii="Arial" w:hAnsi="Arial" w:cs="Arial"/>
          <w:szCs w:val="22"/>
        </w:rPr>
        <w:fldChar w:fldCharType="begin" w:fldLock="1"/>
      </w:r>
      <w:r w:rsidRPr="00C2269B">
        <w:rPr>
          <w:rFonts w:ascii="Arial" w:hAnsi="Arial" w:cs="Arial"/>
          <w:szCs w:val="22"/>
        </w:rPr>
        <w:instrText xml:space="preserve">ADDIN Mendeley Bibliography CSL_BIBLIOGRAPHY </w:instrText>
      </w:r>
      <w:r w:rsidRPr="00C2269B">
        <w:rPr>
          <w:rFonts w:ascii="Arial" w:hAnsi="Arial" w:cs="Arial"/>
          <w:szCs w:val="22"/>
        </w:rPr>
        <w:fldChar w:fldCharType="separate"/>
      </w:r>
      <w:r w:rsidRPr="00C2269B">
        <w:rPr>
          <w:rFonts w:ascii="Arial" w:hAnsi="Arial" w:cs="Arial"/>
          <w:noProof/>
          <w:szCs w:val="22"/>
        </w:rPr>
        <w:t>Ile, D. (2017) ‘I mpact of I mplementing a V irtual L earning E nvironment ( VLE ) in the EFL C lassroom’, 3, pp. 479–498. doi: 10.17533/udea.ikala.v22n03a07.</w:t>
      </w:r>
    </w:p>
    <w:p w14:paraId="4229491A" w14:textId="6FFE1961" w:rsidR="00C2269B" w:rsidRPr="00C2269B" w:rsidRDefault="00C2269B">
      <w:pPr>
        <w:rPr>
          <w:rFonts w:ascii="Arial" w:hAnsi="Arial" w:cs="Arial"/>
          <w:szCs w:val="22"/>
        </w:rPr>
      </w:pPr>
      <w:r w:rsidRPr="00C2269B">
        <w:rPr>
          <w:rFonts w:ascii="Arial" w:hAnsi="Arial" w:cs="Arial"/>
          <w:szCs w:val="22"/>
        </w:rPr>
        <w:fldChar w:fldCharType="end"/>
      </w:r>
      <w:r w:rsidR="009E3335" w:rsidRPr="009E3335">
        <w:rPr>
          <w:rFonts w:ascii="Arial" w:hAnsi="Arial" w:cs="Arial"/>
          <w:szCs w:val="22"/>
        </w:rPr>
        <w:t>Glazunova, O. and Voloshyna, T., 2016, June. Hybrid cloud-oriented educational environment for training future IT specialists. In </w:t>
      </w:r>
      <w:r w:rsidR="009E3335" w:rsidRPr="009E3335">
        <w:rPr>
          <w:rFonts w:ascii="Arial" w:hAnsi="Arial" w:cs="Arial"/>
          <w:i/>
          <w:iCs/>
          <w:szCs w:val="22"/>
        </w:rPr>
        <w:t>Proc. 12-th Int. Conf. ICTERI</w:t>
      </w:r>
      <w:r w:rsidR="009E3335" w:rsidRPr="009E3335">
        <w:rPr>
          <w:rFonts w:ascii="Arial" w:hAnsi="Arial" w:cs="Arial"/>
          <w:szCs w:val="22"/>
        </w:rPr>
        <w:t> (Vol. 2016).</w:t>
      </w:r>
    </w:p>
    <w:p w14:paraId="3E6437FD" w14:textId="5072AFD2" w:rsidR="00C2269B" w:rsidRPr="00C2269B" w:rsidRDefault="004C065A">
      <w:pPr>
        <w:rPr>
          <w:rFonts w:ascii="Arial" w:hAnsi="Arial" w:cs="Arial"/>
          <w:szCs w:val="22"/>
        </w:rPr>
      </w:pPr>
      <w:r w:rsidRPr="004C065A">
        <w:rPr>
          <w:rFonts w:ascii="Arial" w:hAnsi="Arial" w:cs="Arial"/>
          <w:szCs w:val="22"/>
        </w:rPr>
        <w:t>Barker, J. and Gossman, P., 2013. The learning impact of a virtual learning environment: students’ views. </w:t>
      </w:r>
      <w:r w:rsidRPr="004C065A">
        <w:rPr>
          <w:rFonts w:ascii="Arial" w:hAnsi="Arial" w:cs="Arial"/>
          <w:i/>
          <w:iCs/>
          <w:szCs w:val="22"/>
        </w:rPr>
        <w:t>Teacher education advancement network journal (TEAN)</w:t>
      </w:r>
      <w:r w:rsidRPr="004C065A">
        <w:rPr>
          <w:rFonts w:ascii="Arial" w:hAnsi="Arial" w:cs="Arial"/>
          <w:szCs w:val="22"/>
        </w:rPr>
        <w:t>, </w:t>
      </w:r>
      <w:r w:rsidRPr="004C065A">
        <w:rPr>
          <w:rFonts w:ascii="Arial" w:hAnsi="Arial" w:cs="Arial"/>
          <w:i/>
          <w:iCs/>
          <w:szCs w:val="22"/>
        </w:rPr>
        <w:t>5</w:t>
      </w:r>
      <w:r w:rsidRPr="004C065A">
        <w:rPr>
          <w:rFonts w:ascii="Arial" w:hAnsi="Arial" w:cs="Arial"/>
          <w:szCs w:val="22"/>
        </w:rPr>
        <w:t>(2), pp.19-38.</w:t>
      </w:r>
    </w:p>
    <w:p w14:paraId="046CC4BE" w14:textId="5BC452DC" w:rsidR="00C2269B" w:rsidRPr="00C2269B" w:rsidRDefault="00C2269B">
      <w:pPr>
        <w:rPr>
          <w:rFonts w:ascii="Arial" w:hAnsi="Arial" w:cs="Arial"/>
          <w:szCs w:val="22"/>
        </w:rPr>
      </w:pPr>
    </w:p>
    <w:p w14:paraId="15ABB7B6" w14:textId="77B38945" w:rsidR="00C2269B" w:rsidRPr="00C2269B" w:rsidRDefault="00C2269B">
      <w:pPr>
        <w:rPr>
          <w:rFonts w:ascii="Arial" w:hAnsi="Arial" w:cs="Arial"/>
          <w:szCs w:val="22"/>
        </w:rPr>
      </w:pPr>
    </w:p>
    <w:p w14:paraId="3DA61932" w14:textId="28217A31" w:rsidR="00C2269B" w:rsidRPr="00C2269B" w:rsidRDefault="00C2269B">
      <w:pPr>
        <w:rPr>
          <w:rFonts w:ascii="Arial" w:hAnsi="Arial" w:cs="Arial"/>
          <w:szCs w:val="22"/>
        </w:rPr>
      </w:pPr>
    </w:p>
    <w:p w14:paraId="27597A47" w14:textId="2EB4AC6B" w:rsidR="00C2269B" w:rsidRPr="00C2269B" w:rsidRDefault="00C2269B">
      <w:pPr>
        <w:rPr>
          <w:rFonts w:ascii="Arial" w:hAnsi="Arial" w:cs="Arial"/>
          <w:szCs w:val="22"/>
        </w:rPr>
      </w:pPr>
    </w:p>
    <w:p w14:paraId="6447484E" w14:textId="77777777" w:rsidR="00C2269B" w:rsidRPr="00C2269B" w:rsidRDefault="00C2269B">
      <w:pPr>
        <w:rPr>
          <w:rFonts w:ascii="Arial" w:hAnsi="Arial" w:cs="Arial"/>
          <w:szCs w:val="22"/>
        </w:rPr>
      </w:pPr>
    </w:p>
    <w:sectPr w:rsidR="00C2269B" w:rsidRPr="00C2269B" w:rsidSect="00A047AD">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6E10D" w14:textId="77777777" w:rsidR="00E144F0" w:rsidRDefault="00E144F0" w:rsidP="000D4524">
      <w:pPr>
        <w:spacing w:after="0" w:line="240" w:lineRule="auto"/>
      </w:pPr>
      <w:r>
        <w:separator/>
      </w:r>
    </w:p>
  </w:endnote>
  <w:endnote w:type="continuationSeparator" w:id="0">
    <w:p w14:paraId="786C43DE" w14:textId="77777777" w:rsidR="00E144F0" w:rsidRDefault="00E144F0" w:rsidP="000D4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182425"/>
      <w:docPartObj>
        <w:docPartGallery w:val="Page Numbers (Bottom of Page)"/>
        <w:docPartUnique/>
      </w:docPartObj>
    </w:sdtPr>
    <w:sdtEndPr>
      <w:rPr>
        <w:noProof/>
      </w:rPr>
    </w:sdtEndPr>
    <w:sdtContent>
      <w:p w14:paraId="27538F44" w14:textId="1DD789F1" w:rsidR="000D4524" w:rsidRDefault="000D45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C7833F" w14:textId="77777777" w:rsidR="000D4524" w:rsidRDefault="000D4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A1A59" w14:textId="77777777" w:rsidR="00E144F0" w:rsidRDefault="00E144F0" w:rsidP="000D4524">
      <w:pPr>
        <w:spacing w:after="0" w:line="240" w:lineRule="auto"/>
      </w:pPr>
      <w:r>
        <w:separator/>
      </w:r>
    </w:p>
  </w:footnote>
  <w:footnote w:type="continuationSeparator" w:id="0">
    <w:p w14:paraId="461F5042" w14:textId="77777777" w:rsidR="00E144F0" w:rsidRDefault="00E144F0" w:rsidP="000D45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83DDC"/>
    <w:multiLevelType w:val="hybridMultilevel"/>
    <w:tmpl w:val="C0528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8D4"/>
    <w:rsid w:val="00034624"/>
    <w:rsid w:val="000D4524"/>
    <w:rsid w:val="001046FF"/>
    <w:rsid w:val="00141C9E"/>
    <w:rsid w:val="00160476"/>
    <w:rsid w:val="00192AC2"/>
    <w:rsid w:val="001F2714"/>
    <w:rsid w:val="00214FF3"/>
    <w:rsid w:val="00220623"/>
    <w:rsid w:val="00280EE1"/>
    <w:rsid w:val="00285829"/>
    <w:rsid w:val="002C1FD4"/>
    <w:rsid w:val="002F7279"/>
    <w:rsid w:val="0031294B"/>
    <w:rsid w:val="003B429E"/>
    <w:rsid w:val="003B51A4"/>
    <w:rsid w:val="00417738"/>
    <w:rsid w:val="00460905"/>
    <w:rsid w:val="00461A83"/>
    <w:rsid w:val="0049327C"/>
    <w:rsid w:val="004C065A"/>
    <w:rsid w:val="00500507"/>
    <w:rsid w:val="00551A70"/>
    <w:rsid w:val="00566A8F"/>
    <w:rsid w:val="005C1424"/>
    <w:rsid w:val="00604314"/>
    <w:rsid w:val="006314B2"/>
    <w:rsid w:val="00647DF1"/>
    <w:rsid w:val="0068472F"/>
    <w:rsid w:val="006C753B"/>
    <w:rsid w:val="006D1262"/>
    <w:rsid w:val="006D7D25"/>
    <w:rsid w:val="006F00F9"/>
    <w:rsid w:val="006F5E17"/>
    <w:rsid w:val="00710DD3"/>
    <w:rsid w:val="0075192A"/>
    <w:rsid w:val="00752622"/>
    <w:rsid w:val="00782BC2"/>
    <w:rsid w:val="007A6809"/>
    <w:rsid w:val="007A7B3F"/>
    <w:rsid w:val="00800670"/>
    <w:rsid w:val="00806C68"/>
    <w:rsid w:val="008224F8"/>
    <w:rsid w:val="008446A8"/>
    <w:rsid w:val="008B62AB"/>
    <w:rsid w:val="008C522D"/>
    <w:rsid w:val="008E1940"/>
    <w:rsid w:val="00902DCE"/>
    <w:rsid w:val="00910C87"/>
    <w:rsid w:val="009E3335"/>
    <w:rsid w:val="00A0402D"/>
    <w:rsid w:val="00A047AD"/>
    <w:rsid w:val="00A26F8D"/>
    <w:rsid w:val="00A4667B"/>
    <w:rsid w:val="00A61D22"/>
    <w:rsid w:val="00A953F4"/>
    <w:rsid w:val="00AA6F75"/>
    <w:rsid w:val="00AB255E"/>
    <w:rsid w:val="00AD5165"/>
    <w:rsid w:val="00AD551F"/>
    <w:rsid w:val="00AE11DA"/>
    <w:rsid w:val="00AF7961"/>
    <w:rsid w:val="00B44DAA"/>
    <w:rsid w:val="00B44FA8"/>
    <w:rsid w:val="00BB6DF0"/>
    <w:rsid w:val="00C07633"/>
    <w:rsid w:val="00C1641D"/>
    <w:rsid w:val="00C2269B"/>
    <w:rsid w:val="00C411F2"/>
    <w:rsid w:val="00C62F63"/>
    <w:rsid w:val="00C71DF4"/>
    <w:rsid w:val="00C750DF"/>
    <w:rsid w:val="00C9355E"/>
    <w:rsid w:val="00D03364"/>
    <w:rsid w:val="00D35C84"/>
    <w:rsid w:val="00D41D4A"/>
    <w:rsid w:val="00D77A73"/>
    <w:rsid w:val="00DC58D4"/>
    <w:rsid w:val="00DC6B31"/>
    <w:rsid w:val="00E144F0"/>
    <w:rsid w:val="00E159EC"/>
    <w:rsid w:val="00ED2DE3"/>
    <w:rsid w:val="00FC0AD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8C497"/>
  <w15:chartTrackingRefBased/>
  <w15:docId w15:val="{67C0644C-7395-4D9F-A6D8-D8D9D7B7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364"/>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47AD"/>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A047AD"/>
    <w:rPr>
      <w:rFonts w:eastAsiaTheme="minorEastAsia"/>
      <w:szCs w:val="22"/>
      <w:lang w:bidi="ar-SA"/>
    </w:rPr>
  </w:style>
  <w:style w:type="table" w:styleId="TableGrid">
    <w:name w:val="Table Grid"/>
    <w:basedOn w:val="TableNormal"/>
    <w:uiPriority w:val="39"/>
    <w:rsid w:val="00104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03364"/>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D03364"/>
    <w:pPr>
      <w:outlineLvl w:val="9"/>
    </w:pPr>
    <w:rPr>
      <w:szCs w:val="32"/>
      <w:lang w:bidi="ar-SA"/>
    </w:rPr>
  </w:style>
  <w:style w:type="paragraph" w:styleId="ListParagraph">
    <w:name w:val="List Paragraph"/>
    <w:basedOn w:val="Normal"/>
    <w:uiPriority w:val="34"/>
    <w:qFormat/>
    <w:rsid w:val="00C9355E"/>
    <w:pPr>
      <w:ind w:left="720"/>
      <w:contextualSpacing/>
    </w:pPr>
  </w:style>
  <w:style w:type="paragraph" w:styleId="NormalWeb">
    <w:name w:val="Normal (Web)"/>
    <w:basedOn w:val="Normal"/>
    <w:uiPriority w:val="99"/>
    <w:semiHidden/>
    <w:unhideWhenUsed/>
    <w:rsid w:val="00C164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D45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524"/>
  </w:style>
  <w:style w:type="paragraph" w:styleId="Footer">
    <w:name w:val="footer"/>
    <w:basedOn w:val="Normal"/>
    <w:link w:val="FooterChar"/>
    <w:uiPriority w:val="99"/>
    <w:unhideWhenUsed/>
    <w:rsid w:val="000D45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025079">
      <w:bodyDiv w:val="1"/>
      <w:marLeft w:val="0"/>
      <w:marRight w:val="0"/>
      <w:marTop w:val="0"/>
      <w:marBottom w:val="0"/>
      <w:divBdr>
        <w:top w:val="none" w:sz="0" w:space="0" w:color="auto"/>
        <w:left w:val="none" w:sz="0" w:space="0" w:color="auto"/>
        <w:bottom w:val="none" w:sz="0" w:space="0" w:color="auto"/>
        <w:right w:val="none" w:sz="0" w:space="0" w:color="auto"/>
      </w:divBdr>
    </w:div>
    <w:div w:id="104714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addam\Desktop\Rubel%20Articles\3rd\Data%20Sheet.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a:t>
            </a:r>
            <a:r>
              <a:rPr lang="en-US" baseline="0"/>
              <a:t> You Like Your Teachers to Include VLE in Their Classes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Sheet2!$B$2:$G$2</c:f>
              <c:numCache>
                <c:formatCode>0%</c:formatCode>
                <c:ptCount val="6"/>
                <c:pt idx="0">
                  <c:v>0.7</c:v>
                </c:pt>
                <c:pt idx="1">
                  <c:v>0.22500000000000001</c:v>
                </c:pt>
                <c:pt idx="2">
                  <c:v>7.4999999999999997E-2</c:v>
                </c:pt>
                <c:pt idx="3">
                  <c:v>0</c:v>
                </c:pt>
                <c:pt idx="4">
                  <c:v>0</c:v>
                </c:pt>
                <c:pt idx="5">
                  <c:v>0.99999999999999989</c:v>
                </c:pt>
              </c:numCache>
            </c:numRef>
          </c:val>
          <c:extLst>
            <c:ext xmlns:c16="http://schemas.microsoft.com/office/drawing/2014/chart" uri="{C3380CC4-5D6E-409C-BE32-E72D297353CC}">
              <c16:uniqueId val="{00000000-5BFE-4491-91A3-45B3E259AA92}"/>
            </c:ext>
          </c:extLst>
        </c:ser>
        <c:dLbls>
          <c:showLegendKey val="0"/>
          <c:showVal val="0"/>
          <c:showCatName val="0"/>
          <c:showSerName val="0"/>
          <c:showPercent val="0"/>
          <c:showBubbleSize val="0"/>
        </c:dLbls>
        <c:gapWidth val="150"/>
        <c:overlap val="100"/>
        <c:axId val="382571968"/>
        <c:axId val="382575576"/>
      </c:barChart>
      <c:catAx>
        <c:axId val="382571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575576"/>
        <c:crosses val="autoZero"/>
        <c:auto val="1"/>
        <c:lblAlgn val="ctr"/>
        <c:lblOffset val="100"/>
        <c:noMultiLvlLbl val="0"/>
      </c:catAx>
      <c:valAx>
        <c:axId val="382575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5719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VLE Has Positive Impact on Students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Sheet2!$B$3:$G$3</c:f>
              <c:numCache>
                <c:formatCode>0%</c:formatCode>
                <c:ptCount val="6"/>
                <c:pt idx="0">
                  <c:v>0.2</c:v>
                </c:pt>
                <c:pt idx="1">
                  <c:v>0.45</c:v>
                </c:pt>
                <c:pt idx="2">
                  <c:v>0.17499999999999999</c:v>
                </c:pt>
                <c:pt idx="3">
                  <c:v>0.17499999999999999</c:v>
                </c:pt>
                <c:pt idx="4">
                  <c:v>0</c:v>
                </c:pt>
                <c:pt idx="5">
                  <c:v>1</c:v>
                </c:pt>
              </c:numCache>
            </c:numRef>
          </c:val>
          <c:extLst>
            <c:ext xmlns:c16="http://schemas.microsoft.com/office/drawing/2014/chart" uri="{C3380CC4-5D6E-409C-BE32-E72D297353CC}">
              <c16:uniqueId val="{00000000-CB1A-4772-9A25-945E8C57A080}"/>
            </c:ext>
          </c:extLst>
        </c:ser>
        <c:dLbls>
          <c:showLegendKey val="0"/>
          <c:showVal val="0"/>
          <c:showCatName val="0"/>
          <c:showSerName val="0"/>
          <c:showPercent val="0"/>
          <c:showBubbleSize val="0"/>
        </c:dLbls>
        <c:gapWidth val="219"/>
        <c:overlap val="-27"/>
        <c:axId val="390020928"/>
        <c:axId val="390021912"/>
      </c:barChart>
      <c:catAx>
        <c:axId val="39002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21912"/>
        <c:crosses val="autoZero"/>
        <c:auto val="1"/>
        <c:lblAlgn val="ctr"/>
        <c:lblOffset val="100"/>
        <c:noMultiLvlLbl val="0"/>
      </c:catAx>
      <c:valAx>
        <c:axId val="3900219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20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Institution Assistance Towards Student to Facilitate Learning at Home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Sheet2!$B$4:$F$4</c:f>
              <c:numCache>
                <c:formatCode>0%</c:formatCode>
                <c:ptCount val="5"/>
                <c:pt idx="0">
                  <c:v>0.17499999999999999</c:v>
                </c:pt>
                <c:pt idx="1">
                  <c:v>0.22500000000000001</c:v>
                </c:pt>
                <c:pt idx="2">
                  <c:v>0.2</c:v>
                </c:pt>
                <c:pt idx="3">
                  <c:v>0.4</c:v>
                </c:pt>
                <c:pt idx="4">
                  <c:v>0</c:v>
                </c:pt>
              </c:numCache>
            </c:numRef>
          </c:val>
          <c:extLst>
            <c:ext xmlns:c16="http://schemas.microsoft.com/office/drawing/2014/chart" uri="{C3380CC4-5D6E-409C-BE32-E72D297353CC}">
              <c16:uniqueId val="{00000000-8F43-47EA-A340-1A3F64F3CEC1}"/>
            </c:ext>
          </c:extLst>
        </c:ser>
        <c:dLbls>
          <c:showLegendKey val="0"/>
          <c:showVal val="0"/>
          <c:showCatName val="0"/>
          <c:showSerName val="0"/>
          <c:showPercent val="0"/>
          <c:showBubbleSize val="0"/>
        </c:dLbls>
        <c:gapWidth val="219"/>
        <c:overlap val="-27"/>
        <c:axId val="388612328"/>
        <c:axId val="388615280"/>
      </c:barChart>
      <c:catAx>
        <c:axId val="388612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615280"/>
        <c:crosses val="autoZero"/>
        <c:auto val="1"/>
        <c:lblAlgn val="ctr"/>
        <c:lblOffset val="100"/>
        <c:noMultiLvlLbl val="0"/>
      </c:catAx>
      <c:valAx>
        <c:axId val="3886152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612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Learning Quantity is More in VLE than Physical Education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Sheet2!$B$5:$G$5</c:f>
              <c:numCache>
                <c:formatCode>0%</c:formatCode>
                <c:ptCount val="6"/>
                <c:pt idx="0">
                  <c:v>0.42499999999999999</c:v>
                </c:pt>
                <c:pt idx="1">
                  <c:v>0.25</c:v>
                </c:pt>
                <c:pt idx="2">
                  <c:v>0.17499999999999999</c:v>
                </c:pt>
                <c:pt idx="3">
                  <c:v>0.15</c:v>
                </c:pt>
                <c:pt idx="4">
                  <c:v>0</c:v>
                </c:pt>
                <c:pt idx="5">
                  <c:v>1</c:v>
                </c:pt>
              </c:numCache>
            </c:numRef>
          </c:val>
          <c:extLst>
            <c:ext xmlns:c16="http://schemas.microsoft.com/office/drawing/2014/chart" uri="{C3380CC4-5D6E-409C-BE32-E72D297353CC}">
              <c16:uniqueId val="{00000000-9840-4B96-9753-C330CEF91DF6}"/>
            </c:ext>
          </c:extLst>
        </c:ser>
        <c:dLbls>
          <c:showLegendKey val="0"/>
          <c:showVal val="0"/>
          <c:showCatName val="0"/>
          <c:showSerName val="0"/>
          <c:showPercent val="0"/>
          <c:showBubbleSize val="0"/>
        </c:dLbls>
        <c:gapWidth val="219"/>
        <c:overlap val="-27"/>
        <c:axId val="382584432"/>
        <c:axId val="382585088"/>
      </c:barChart>
      <c:catAx>
        <c:axId val="382584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585088"/>
        <c:crosses val="autoZero"/>
        <c:auto val="1"/>
        <c:lblAlgn val="ctr"/>
        <c:lblOffset val="100"/>
        <c:noMultiLvlLbl val="0"/>
      </c:catAx>
      <c:valAx>
        <c:axId val="3825850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584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Learning Quality is More in VLE than Physical Education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Sheet2!$B$10:$G$10</c:f>
              <c:numCache>
                <c:formatCode>0%</c:formatCode>
                <c:ptCount val="6"/>
                <c:pt idx="0">
                  <c:v>0.52500000000000002</c:v>
                </c:pt>
                <c:pt idx="1">
                  <c:v>0.125</c:v>
                </c:pt>
                <c:pt idx="2">
                  <c:v>0.17499999999999999</c:v>
                </c:pt>
                <c:pt idx="3">
                  <c:v>0.17499999999999999</c:v>
                </c:pt>
                <c:pt idx="4">
                  <c:v>0</c:v>
                </c:pt>
                <c:pt idx="5">
                  <c:v>1</c:v>
                </c:pt>
              </c:numCache>
            </c:numRef>
          </c:val>
          <c:extLst>
            <c:ext xmlns:c16="http://schemas.microsoft.com/office/drawing/2014/chart" uri="{C3380CC4-5D6E-409C-BE32-E72D297353CC}">
              <c16:uniqueId val="{00000000-596D-495B-8954-3C64423F8D19}"/>
            </c:ext>
          </c:extLst>
        </c:ser>
        <c:dLbls>
          <c:showLegendKey val="0"/>
          <c:showVal val="0"/>
          <c:showCatName val="0"/>
          <c:showSerName val="0"/>
          <c:showPercent val="0"/>
          <c:showBubbleSize val="0"/>
        </c:dLbls>
        <c:gapWidth val="219"/>
        <c:overlap val="-27"/>
        <c:axId val="390017320"/>
        <c:axId val="390017976"/>
      </c:barChart>
      <c:catAx>
        <c:axId val="390017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17976"/>
        <c:crosses val="autoZero"/>
        <c:auto val="1"/>
        <c:lblAlgn val="ctr"/>
        <c:lblOffset val="100"/>
        <c:noMultiLvlLbl val="0"/>
      </c:catAx>
      <c:valAx>
        <c:axId val="390017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17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effectLst/>
              </a:rPr>
              <a:t>T</a:t>
            </a:r>
            <a:r>
              <a:rPr lang="en-US" sz="1100" b="1">
                <a:effectLst/>
              </a:rPr>
              <a:t>he Way the Courses were settled through VLE Encourage Me More to Learn</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Sheet2!$B$1</c:f>
              <c:numCache>
                <c:formatCode>0%</c:formatCode>
                <c:ptCount val="1"/>
                <c:pt idx="0">
                  <c:v>0</c:v>
                </c:pt>
              </c:numCache>
            </c:numRef>
          </c:val>
          <c:extLst>
            <c:ext xmlns:c16="http://schemas.microsoft.com/office/drawing/2014/chart" uri="{C3380CC4-5D6E-409C-BE32-E72D297353CC}">
              <c16:uniqueId val="{00000000-25BF-4D20-8ED8-0BFAD6BDD9C8}"/>
            </c:ext>
          </c:extLst>
        </c:ser>
        <c:ser>
          <c:idx val="1"/>
          <c:order val="1"/>
          <c:spPr>
            <a:solidFill>
              <a:schemeClr val="accent2"/>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Sheet2!$B$1:$G$1</c:f>
              <c:numCache>
                <c:formatCode>0%</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25BF-4D20-8ED8-0BFAD6BDD9C8}"/>
            </c:ext>
          </c:extLst>
        </c:ser>
        <c:ser>
          <c:idx val="2"/>
          <c:order val="2"/>
          <c:spPr>
            <a:solidFill>
              <a:schemeClr val="accent3"/>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Sheet2!$B$6:$E$6</c:f>
              <c:numCache>
                <c:formatCode>0%</c:formatCode>
                <c:ptCount val="4"/>
                <c:pt idx="0">
                  <c:v>0.3</c:v>
                </c:pt>
                <c:pt idx="1">
                  <c:v>0.45</c:v>
                </c:pt>
                <c:pt idx="2">
                  <c:v>0.1</c:v>
                </c:pt>
                <c:pt idx="3">
                  <c:v>0.15</c:v>
                </c:pt>
              </c:numCache>
            </c:numRef>
          </c:val>
          <c:extLst>
            <c:ext xmlns:c16="http://schemas.microsoft.com/office/drawing/2014/chart" uri="{C3380CC4-5D6E-409C-BE32-E72D297353CC}">
              <c16:uniqueId val="{00000002-25BF-4D20-8ED8-0BFAD6BDD9C8}"/>
            </c:ext>
          </c:extLst>
        </c:ser>
        <c:ser>
          <c:idx val="3"/>
          <c:order val="3"/>
          <c:spPr>
            <a:solidFill>
              <a:schemeClr val="accent4"/>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Sheet2!$B$6:$G$6</c:f>
              <c:numCache>
                <c:formatCode>0%</c:formatCode>
                <c:ptCount val="6"/>
                <c:pt idx="0">
                  <c:v>0.3</c:v>
                </c:pt>
                <c:pt idx="1">
                  <c:v>0.45</c:v>
                </c:pt>
                <c:pt idx="2">
                  <c:v>0.1</c:v>
                </c:pt>
                <c:pt idx="3">
                  <c:v>0.15</c:v>
                </c:pt>
                <c:pt idx="4">
                  <c:v>0</c:v>
                </c:pt>
                <c:pt idx="5">
                  <c:v>1</c:v>
                </c:pt>
              </c:numCache>
            </c:numRef>
          </c:val>
          <c:extLst>
            <c:ext xmlns:c16="http://schemas.microsoft.com/office/drawing/2014/chart" uri="{C3380CC4-5D6E-409C-BE32-E72D297353CC}">
              <c16:uniqueId val="{00000003-25BF-4D20-8ED8-0BFAD6BDD9C8}"/>
            </c:ext>
          </c:extLst>
        </c:ser>
        <c:dLbls>
          <c:showLegendKey val="0"/>
          <c:showVal val="0"/>
          <c:showCatName val="0"/>
          <c:showSerName val="0"/>
          <c:showPercent val="0"/>
          <c:showBubbleSize val="0"/>
        </c:dLbls>
        <c:gapWidth val="219"/>
        <c:overlap val="-27"/>
        <c:axId val="390029784"/>
        <c:axId val="390030440"/>
      </c:barChart>
      <c:catAx>
        <c:axId val="390029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30440"/>
        <c:crosses val="autoZero"/>
        <c:auto val="1"/>
        <c:lblAlgn val="ctr"/>
        <c:lblOffset val="100"/>
        <c:noMultiLvlLbl val="0"/>
      </c:catAx>
      <c:valAx>
        <c:axId val="390030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29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Home Learning is Peaceful and Convenient</c:v>
          </c:tx>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Sheet2!$B$7:$G$7</c:f>
              <c:numCache>
                <c:formatCode>0%</c:formatCode>
                <c:ptCount val="6"/>
                <c:pt idx="0">
                  <c:v>0.25</c:v>
                </c:pt>
                <c:pt idx="1">
                  <c:v>0.05</c:v>
                </c:pt>
                <c:pt idx="2">
                  <c:v>0.17499999999999999</c:v>
                </c:pt>
                <c:pt idx="3">
                  <c:v>0.45</c:v>
                </c:pt>
                <c:pt idx="4">
                  <c:v>7.4999999999999997E-2</c:v>
                </c:pt>
                <c:pt idx="5">
                  <c:v>1</c:v>
                </c:pt>
              </c:numCache>
            </c:numRef>
          </c:val>
          <c:extLst>
            <c:ext xmlns:c16="http://schemas.microsoft.com/office/drawing/2014/chart" uri="{C3380CC4-5D6E-409C-BE32-E72D297353CC}">
              <c16:uniqueId val="{00000000-FB2F-47D3-9A32-2A5E32C21A97}"/>
            </c:ext>
          </c:extLst>
        </c:ser>
        <c:dLbls>
          <c:showLegendKey val="0"/>
          <c:showVal val="0"/>
          <c:showCatName val="0"/>
          <c:showSerName val="0"/>
          <c:showPercent val="0"/>
          <c:showBubbleSize val="0"/>
        </c:dLbls>
        <c:gapWidth val="219"/>
        <c:overlap val="-27"/>
        <c:axId val="388608720"/>
        <c:axId val="388609376"/>
      </c:barChart>
      <c:catAx>
        <c:axId val="388608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609376"/>
        <c:crosses val="autoZero"/>
        <c:auto val="1"/>
        <c:lblAlgn val="ctr"/>
        <c:lblOffset val="100"/>
        <c:noMultiLvlLbl val="0"/>
      </c:catAx>
      <c:valAx>
        <c:axId val="3886093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608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Personal and Learning Management is not a Challenge for Me</c:v>
          </c:tx>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Sheet2!$B$8:$G$8</c:f>
              <c:numCache>
                <c:formatCode>0%</c:formatCode>
                <c:ptCount val="6"/>
                <c:pt idx="0">
                  <c:v>0.375</c:v>
                </c:pt>
                <c:pt idx="1">
                  <c:v>0.17499999999999999</c:v>
                </c:pt>
                <c:pt idx="2">
                  <c:v>0.17499999999999999</c:v>
                </c:pt>
                <c:pt idx="3">
                  <c:v>0.27500000000000002</c:v>
                </c:pt>
                <c:pt idx="4">
                  <c:v>0</c:v>
                </c:pt>
                <c:pt idx="5">
                  <c:v>1</c:v>
                </c:pt>
              </c:numCache>
            </c:numRef>
          </c:val>
          <c:extLst>
            <c:ext xmlns:c16="http://schemas.microsoft.com/office/drawing/2014/chart" uri="{C3380CC4-5D6E-409C-BE32-E72D297353CC}">
              <c16:uniqueId val="{00000000-0C4C-43CA-8E38-A690D2F55A68}"/>
            </c:ext>
          </c:extLst>
        </c:ser>
        <c:dLbls>
          <c:showLegendKey val="0"/>
          <c:showVal val="0"/>
          <c:showCatName val="0"/>
          <c:showSerName val="0"/>
          <c:showPercent val="0"/>
          <c:showBubbleSize val="0"/>
        </c:dLbls>
        <c:gapWidth val="219"/>
        <c:overlap val="-27"/>
        <c:axId val="394524168"/>
        <c:axId val="394520560"/>
      </c:barChart>
      <c:catAx>
        <c:axId val="394524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520560"/>
        <c:crosses val="autoZero"/>
        <c:auto val="1"/>
        <c:lblAlgn val="ctr"/>
        <c:lblOffset val="100"/>
        <c:noMultiLvlLbl val="0"/>
      </c:catAx>
      <c:valAx>
        <c:axId val="394520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5241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Online Software and Available Platforms is Satisfying in VLE</c:v>
          </c:tx>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Sheet2!$A$11:$G$11</c:f>
              <c:numCache>
                <c:formatCode>0%</c:formatCode>
                <c:ptCount val="7"/>
                <c:pt idx="0" formatCode="General">
                  <c:v>0</c:v>
                </c:pt>
                <c:pt idx="1">
                  <c:v>0.17499999999999999</c:v>
                </c:pt>
                <c:pt idx="2">
                  <c:v>0.32500000000000001</c:v>
                </c:pt>
                <c:pt idx="3">
                  <c:v>0.25</c:v>
                </c:pt>
                <c:pt idx="4">
                  <c:v>0.25</c:v>
                </c:pt>
                <c:pt idx="5">
                  <c:v>0</c:v>
                </c:pt>
                <c:pt idx="6">
                  <c:v>1</c:v>
                </c:pt>
              </c:numCache>
            </c:numRef>
          </c:val>
          <c:extLst>
            <c:ext xmlns:c16="http://schemas.microsoft.com/office/drawing/2014/chart" uri="{C3380CC4-5D6E-409C-BE32-E72D297353CC}">
              <c16:uniqueId val="{00000000-FC9C-41D9-A76C-9B5E5AF0E327}"/>
            </c:ext>
          </c:extLst>
        </c:ser>
        <c:dLbls>
          <c:showLegendKey val="0"/>
          <c:showVal val="0"/>
          <c:showCatName val="0"/>
          <c:showSerName val="0"/>
          <c:showPercent val="0"/>
          <c:showBubbleSize val="0"/>
        </c:dLbls>
        <c:gapWidth val="219"/>
        <c:overlap val="-27"/>
        <c:axId val="394532040"/>
        <c:axId val="394530400"/>
      </c:barChart>
      <c:catAx>
        <c:axId val="394532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530400"/>
        <c:crosses val="autoZero"/>
        <c:auto val="1"/>
        <c:lblAlgn val="ctr"/>
        <c:lblOffset val="100"/>
        <c:noMultiLvlLbl val="0"/>
      </c:catAx>
      <c:valAx>
        <c:axId val="394530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532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Did You Miss Interaction with Peers While Learning?</c:v>
          </c:tx>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Sheet2!$B$11:$G$11</c:f>
              <c:numCache>
                <c:formatCode>0%</c:formatCode>
                <c:ptCount val="6"/>
                <c:pt idx="0">
                  <c:v>0.17499999999999999</c:v>
                </c:pt>
                <c:pt idx="1">
                  <c:v>0.32500000000000001</c:v>
                </c:pt>
                <c:pt idx="2">
                  <c:v>0.25</c:v>
                </c:pt>
                <c:pt idx="3">
                  <c:v>0.25</c:v>
                </c:pt>
                <c:pt idx="4">
                  <c:v>0</c:v>
                </c:pt>
                <c:pt idx="5">
                  <c:v>1</c:v>
                </c:pt>
              </c:numCache>
            </c:numRef>
          </c:val>
          <c:extLst>
            <c:ext xmlns:c16="http://schemas.microsoft.com/office/drawing/2014/chart" uri="{C3380CC4-5D6E-409C-BE32-E72D297353CC}">
              <c16:uniqueId val="{00000000-E75B-49E9-A12D-F1D8AD43EEBF}"/>
            </c:ext>
          </c:extLst>
        </c:ser>
        <c:dLbls>
          <c:showLegendKey val="0"/>
          <c:showVal val="0"/>
          <c:showCatName val="0"/>
          <c:showSerName val="0"/>
          <c:showPercent val="0"/>
          <c:showBubbleSize val="0"/>
        </c:dLbls>
        <c:gapWidth val="219"/>
        <c:overlap val="-27"/>
        <c:axId val="394523512"/>
        <c:axId val="390029128"/>
      </c:barChart>
      <c:catAx>
        <c:axId val="394523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29128"/>
        <c:crosses val="autoZero"/>
        <c:auto val="1"/>
        <c:lblAlgn val="ctr"/>
        <c:lblOffset val="100"/>
        <c:noMultiLvlLbl val="0"/>
      </c:catAx>
      <c:valAx>
        <c:axId val="390029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523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Adaptation of Devices is Easy</c:v>
          </c:tx>
          <c:spPr>
            <a:solidFill>
              <a:schemeClr val="accent1"/>
            </a:solidFill>
            <a:ln>
              <a:noFill/>
            </a:ln>
            <a:effectLst/>
          </c:spPr>
          <c:invertIfNegative val="0"/>
          <c:cat>
            <c:strRef>
              <c:f>Sheet2!$B$1:$G$1</c:f>
              <c:strCache>
                <c:ptCount val="6"/>
                <c:pt idx="0">
                  <c:v>Strongly Agree (%)</c:v>
                </c:pt>
                <c:pt idx="1">
                  <c:v>Agree (%)</c:v>
                </c:pt>
                <c:pt idx="2">
                  <c:v>Neutral (%)</c:v>
                </c:pt>
                <c:pt idx="3">
                  <c:v>Disagree (%)</c:v>
                </c:pt>
                <c:pt idx="4">
                  <c:v>Strongly Disgree (%)</c:v>
                </c:pt>
                <c:pt idx="5">
                  <c:v>Total (%)</c:v>
                </c:pt>
              </c:strCache>
            </c:strRef>
          </c:cat>
          <c:val>
            <c:numRef>
              <c:f>Sheet2!$B$12:$G$12</c:f>
              <c:numCache>
                <c:formatCode>0%</c:formatCode>
                <c:ptCount val="6"/>
                <c:pt idx="0">
                  <c:v>0.42499999999999999</c:v>
                </c:pt>
                <c:pt idx="1">
                  <c:v>0.25</c:v>
                </c:pt>
                <c:pt idx="2">
                  <c:v>0.17499999999999999</c:v>
                </c:pt>
                <c:pt idx="3">
                  <c:v>0.15</c:v>
                </c:pt>
                <c:pt idx="4">
                  <c:v>0</c:v>
                </c:pt>
                <c:pt idx="5">
                  <c:v>1</c:v>
                </c:pt>
              </c:numCache>
            </c:numRef>
          </c:val>
          <c:extLst>
            <c:ext xmlns:c16="http://schemas.microsoft.com/office/drawing/2014/chart" uri="{C3380CC4-5D6E-409C-BE32-E72D297353CC}">
              <c16:uniqueId val="{00000000-FD54-44FA-B92E-63A0F7315412}"/>
            </c:ext>
          </c:extLst>
        </c:ser>
        <c:dLbls>
          <c:showLegendKey val="0"/>
          <c:showVal val="0"/>
          <c:showCatName val="0"/>
          <c:showSerName val="0"/>
          <c:showPercent val="0"/>
          <c:showBubbleSize val="0"/>
        </c:dLbls>
        <c:gapWidth val="219"/>
        <c:overlap val="-27"/>
        <c:axId val="382572296"/>
        <c:axId val="382577544"/>
      </c:barChart>
      <c:catAx>
        <c:axId val="382572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577544"/>
        <c:crosses val="autoZero"/>
        <c:auto val="1"/>
        <c:lblAlgn val="ctr"/>
        <c:lblOffset val="100"/>
        <c:noMultiLvlLbl val="0"/>
      </c:catAx>
      <c:valAx>
        <c:axId val="3825775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572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mandely</b:Tag>
    <b:RefOrder>1</b:RefOrder>
  </b:Source>
</b:Sources>
</file>

<file path=customXml/itemProps1.xml><?xml version="1.0" encoding="utf-8"?>
<ds:datastoreItem xmlns:ds="http://schemas.openxmlformats.org/officeDocument/2006/customXml" ds:itemID="{A65A8712-2911-4D5D-B3E4-39170477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2087</Words>
  <Characters>11901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Impact of Virtual Learning Environment (VLE) – Moodle on Students’ Learning Experience at the University of Wales Trinity Saint David London Campus</vt:lpstr>
    </vt:vector>
  </TitlesOfParts>
  <Company/>
  <LinksUpToDate>false</LinksUpToDate>
  <CharactersWithSpaces>13961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Saddam</dc:creator>
  <cp:keywords/>
  <dc:description/>
  <cp:lastModifiedBy>Manjula Sivasatkunanathan</cp:lastModifiedBy>
  <cp:revision>2</cp:revision>
  <dcterms:created xsi:type="dcterms:W3CDTF">2021-08-23T14:43:00Z</dcterms:created>
  <dcterms:modified xsi:type="dcterms:W3CDTF">2021-08-23T14:43:00Z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Citation Style_1">
    <vt:lpwstr>http://www.zotero.org/styles/harvard1</vt:lpwstr>
  </property>
  <property fmtid="{D5CDD505-2E9C-101B-9397-08002B2CF9AE}" pid="24" name="Mendeley Unique User Id_1">
    <vt:lpwstr>6eea97f4-c92e-3f5c-86f4-42b55b7163b1</vt:lpwstr>
  </property>
</Properties>
</file>