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18D9E" w14:textId="4AEE6048" w:rsidR="00BE2026" w:rsidRDefault="00BE2026"/>
    <w:p w14:paraId="2568A2C4" w14:textId="505E302D" w:rsidR="00BE2026" w:rsidRDefault="00BE2026">
      <w:r>
        <w:t xml:space="preserve">Sharifah Gummery </w:t>
      </w:r>
      <w:r>
        <w:tab/>
        <w:t>2031281</w:t>
      </w:r>
    </w:p>
    <w:p w14:paraId="486B1599" w14:textId="4F2873F6" w:rsidR="00BE2026" w:rsidRDefault="00BE2026"/>
    <w:p w14:paraId="5DF574FD" w14:textId="785B0DF2" w:rsidR="00BE2026" w:rsidRDefault="00BE2026">
      <w:pPr>
        <w:rPr>
          <w:b/>
          <w:bCs/>
        </w:rPr>
      </w:pPr>
      <w:r w:rsidRPr="00BE2026">
        <w:rPr>
          <w:b/>
          <w:bCs/>
        </w:rPr>
        <w:t>Consider the effect of professionalisation on organisational culture within policing, and examine the impact on officers’ wellbeing and resilience. Your answer must be based on academic research, not personal experience.</w:t>
      </w:r>
    </w:p>
    <w:p w14:paraId="54B7A8C7" w14:textId="77777777" w:rsidR="00BE2026" w:rsidRDefault="00BE2026" w:rsidP="00BE2026"/>
    <w:p w14:paraId="24D2CBD0" w14:textId="77777777" w:rsidR="00BE2026" w:rsidRDefault="00BE2026" w:rsidP="00BE2026">
      <w:r>
        <w:t>Throughout this essay, I will consider the effect that professionalisation has on the organisational culture of policing. I will firstly define what is meant by professionalisation, I will then go on to discuss the culture within the police, and how it has been changed by professionalisation. I will then go on to examine the impact this has on the wellbeing and resilience.</w:t>
      </w:r>
    </w:p>
    <w:p w14:paraId="45E1A528" w14:textId="77777777" w:rsidR="00BE2026" w:rsidRDefault="00BE2026" w:rsidP="00BE2026">
      <w:r>
        <w:t>Professionalisation is essentially making policing a ‘profession,’ rather than a role or an occupation. Characteristics of a profession include ‘a professional association, cognitive base, institutionalised training, licensing, work autonomy, colleague control, a code of ethics and high standards of professional and intellectual excellence.’ (Green &amp; Gates, 2014) If achieved, this would ultimately create a high functioning cost effective model, with high standards of knowledge and skills amongst officers.  This would lead to more productivity and instil trust and confidence from the public. I will now go on to discuss policing culture, and how professionalisation impacts this.</w:t>
      </w:r>
    </w:p>
    <w:p w14:paraId="7C89CB04" w14:textId="77777777" w:rsidR="00BE2026" w:rsidRDefault="00BE2026" w:rsidP="00BE2026">
      <w:r>
        <w:t xml:space="preserve">Police officers are widely thought of as resistant to change, as stated by David </w:t>
      </w:r>
      <w:proofErr w:type="spellStart"/>
      <w:r>
        <w:t>Slanksy</w:t>
      </w:r>
      <w:proofErr w:type="spellEnd"/>
      <w:r>
        <w:t xml:space="preserve"> who coined the term ‘cognitive burn-in.’ This theory suggests that ‘ideas get ossiﬁed into a ﬁxed image, which impedes further development of insights and understanding.’ (Reiner, 2016) Professionalisation, would not only ensure that police had up to date training of policies and procedures, but would give officers the skillset to develop idea further themselves.</w:t>
      </w:r>
    </w:p>
    <w:p w14:paraId="4D3E5057" w14:textId="77777777" w:rsidR="00BE2026" w:rsidRDefault="00BE2026" w:rsidP="00BE2026">
      <w:r>
        <w:t xml:space="preserve">The professionalisation process often focuses on ongoing education and training for police officers. Although there appears to be resistance to this from of learning over practical skills, there is the argument, ‘that the police can  separate themselves from others via the use  of  research  to inform  tactical  and  strategic operations.’ (Wood, 2006; Lumsden, 2017) The implementation of The Policing Education Qualifications Framework, has been established by the College of Policing to ‘radically transform the organization of police learning and development in the UK.’ (Wood, 2018) This increases an individual’s knowledge of law and policy, which assists in problem solving and decision making which is vital to the role of a police officer. </w:t>
      </w:r>
    </w:p>
    <w:p w14:paraId="6A9CE50E" w14:textId="77777777" w:rsidR="00BE2026" w:rsidRDefault="00BE2026" w:rsidP="00BE2026">
      <w:r>
        <w:t xml:space="preserve">Use of force in policing is often a topic of discussion. The media’s representation of use of force by police officer’s is often extremely negative therefore hindering public perceptions.  Rydberg &amp; </w:t>
      </w:r>
      <w:proofErr w:type="spellStart"/>
      <w:r>
        <w:t>Terill</w:t>
      </w:r>
      <w:proofErr w:type="spellEnd"/>
      <w:r>
        <w:t xml:space="preserve"> state that ‘recent findings have gravitated toward college-educated officers using force less often than non-college-educated officers.’ (2015) This is due to them having developed communication skills to deescalate situations. This proves how professionalisation can positively effect policing in practice, protecting officers, members of the public and instilling trust in the police.</w:t>
      </w:r>
    </w:p>
    <w:p w14:paraId="200C46EB" w14:textId="77777777" w:rsidR="00BE2026" w:rsidRDefault="00BE2026" w:rsidP="00BE2026">
      <w:r>
        <w:t xml:space="preserve">Having curiosity and suspicion is also deeply embedded into police culture, this is crucial as police prevent crime 'through strong observation skills and detection of suspicious behaviour.’ (Dudley, 2018) This creates a more pro-active response to policing, rather than merely responding to incidents that have already happened. However, without a strict code of ethics to adhere to, it is possible that an officer’s personal bias could hinder an investigation. With officer’s using suspicion, </w:t>
      </w:r>
      <w:r>
        <w:lastRenderedPageBreak/>
        <w:t>as well as their own discretion there is a potential for ‘unconscious bias,’ which ‘refers to unconscious forms of discrimination and stereotyping.’ (</w:t>
      </w:r>
      <w:proofErr w:type="spellStart"/>
      <w:r>
        <w:t>Tsipursky</w:t>
      </w:r>
      <w:proofErr w:type="spellEnd"/>
      <w:r>
        <w:t xml:space="preserve">, 2020) It could also lead to ‘confirmation </w:t>
      </w:r>
      <w:proofErr w:type="spellStart"/>
      <w:r>
        <w:t>bias’</w:t>
      </w:r>
      <w:proofErr w:type="spellEnd"/>
      <w:r>
        <w:t xml:space="preserve"> which is ‘the tendency of people to favour information that confirms their existing beliefs or hypotheses.’ (</w:t>
      </w:r>
      <w:proofErr w:type="spellStart"/>
      <w:r>
        <w:t>Simkus</w:t>
      </w:r>
      <w:proofErr w:type="spellEnd"/>
      <w:r>
        <w:t>, 2023) The code of ethics that applies to all police officer’s and staff, ‘make clear the ethical principles…to guide decisions.’ College of Policing, 2014) This promotes professional behaviour and reduces the risk of improper investigations, wrongful arrests and damage to trust in the police.</w:t>
      </w:r>
    </w:p>
    <w:p w14:paraId="12097061" w14:textId="77777777" w:rsidR="00BE2026" w:rsidRDefault="00BE2026" w:rsidP="00BE2026">
      <w:r>
        <w:t>The ideology of ‘canteen culture’ is where police officers establish the same attitudes and beliefs by engaging in behaviour that they may not feel comfortable doing in public. Waddington who studied canteen culture believed it was necessary as it ‘is expressive talk designed to give purpose and meaning to inherently problematic occupational experience.’ (1999) Suggesting that it is a coping mechanism for officers who are dealing with often traumatic events. However, these discussions ‘can include racism, social prejudice, religious bigotry, and discrimination.’ (</w:t>
      </w:r>
      <w:proofErr w:type="spellStart"/>
      <w:r>
        <w:t>Kingshott</w:t>
      </w:r>
      <w:proofErr w:type="spellEnd"/>
      <w:r>
        <w:t xml:space="preserve"> &amp; Prinsloo, 2004) This has been widely criticised in the media in recent years and is said to have ‘shielded Sarah Everard’s killer,’ (ww.theguardian.com) who was serving Metropolitan police officer, Wayne </w:t>
      </w:r>
      <w:proofErr w:type="spellStart"/>
      <w:r>
        <w:t>Couzins</w:t>
      </w:r>
      <w:proofErr w:type="spellEnd"/>
      <w:r>
        <w:t xml:space="preserve">. </w:t>
      </w:r>
    </w:p>
    <w:p w14:paraId="0F28E5E6" w14:textId="77777777" w:rsidR="00BE2026" w:rsidRDefault="00BE2026" w:rsidP="00BE2026">
      <w:r>
        <w:t xml:space="preserve">Professionalisation would ensure ‘there is a system in place to respond appropriately if anyone believes that the expectations of the Code of Ethics have not been met.’ (Home Office, 2014) It would not only equip officers with the knowledge and training in professional practices, but it would ensure that there were effective processes to deal with unethical incidents.  </w:t>
      </w:r>
    </w:p>
    <w:p w14:paraId="2F0865EC" w14:textId="77777777" w:rsidR="00BE2026" w:rsidRDefault="00BE2026" w:rsidP="00BE2026">
      <w:r>
        <w:t xml:space="preserve">A study called ‘Becoming Blue,’ which investigates modern day police culture, has found that new officers ‘are keen to learn, not necessarily through more formal learning channels but more notably from their peers and their tutors.’ (Charman, 2017) Thus proving the need for professionalisation throughout forces as it ensures that those teaching the new starters have the right ethics, knowledge, and skillset. Failing to do this would mean that the future of the workforce is more likely to adopt bad habits and hinder their own learning and development. </w:t>
      </w:r>
    </w:p>
    <w:p w14:paraId="703ADF81" w14:textId="77777777" w:rsidR="00BE2026" w:rsidRDefault="00BE2026" w:rsidP="00BE2026">
      <w:r>
        <w:t>Professionalisation ultimately has a positive effect on officer’s wellbeing and resilience. By constantly developing officer’s knowledge and skill, it would improve their motivation leading to increased job satisfaction. A study by Lee found that ‘the severity of psychological distress is negatively associated with job satisfaction.’ (2009) Thus showing the impact that poor job satisfaction can have on mental health.</w:t>
      </w:r>
    </w:p>
    <w:p w14:paraId="1D9D50BA" w14:textId="77777777" w:rsidR="00BE2026" w:rsidRDefault="00BE2026" w:rsidP="00BE2026">
      <w:r>
        <w:t xml:space="preserve">Since the implementation of professionalisation, a study on newly recruited police officers found that there was ‘an increasing intolerance of unacceptable policing behaviours, and they frequently mentioned the importance of performing their role with integrity.’ (Charman, 2018) This means that an overall more professional workforce would ultimately impact individuals’ wellbeing and resilience positively. </w:t>
      </w:r>
    </w:p>
    <w:p w14:paraId="583303B5" w14:textId="2324FAE4" w:rsidR="00BE2026" w:rsidRDefault="00BE2026" w:rsidP="00BE2026">
      <w:r>
        <w:t>Professionalisation appears to have a extremely positive impact on policing, improving trust from the public and ensuring the maximum potential is being met by individual police officers. Throughout this essay I have found that education, training, policies, and procedure can assist in rectifying the issues that modern day policing face. It is also clear that the police culture that was previously embedded is no longer accepted by the public or new police officers, therefore reform is required. If professionalisation was to be completely accepted and implemented by British police forces, it may drastically improve productivity and public perceptions.      (1058)</w:t>
      </w:r>
    </w:p>
    <w:p w14:paraId="3891E99E" w14:textId="50BC3348" w:rsidR="00BE2026" w:rsidRDefault="00BE2026" w:rsidP="00BE2026"/>
    <w:p w14:paraId="5F0825AC" w14:textId="569A337D" w:rsidR="00BE2026" w:rsidRDefault="00BE2026" w:rsidP="00BE2026"/>
    <w:p w14:paraId="74B633D9" w14:textId="0CF00C30" w:rsidR="00BE2026" w:rsidRPr="00BE2026" w:rsidRDefault="00BE2026" w:rsidP="00BE2026">
      <w:pPr>
        <w:rPr>
          <w:b/>
          <w:bCs/>
        </w:rPr>
      </w:pPr>
    </w:p>
    <w:p w14:paraId="701046C1" w14:textId="6A0F3086" w:rsidR="00BE2026" w:rsidRPr="00BE2026" w:rsidRDefault="00BE2026" w:rsidP="00BE2026">
      <w:pPr>
        <w:rPr>
          <w:b/>
          <w:bCs/>
        </w:rPr>
      </w:pPr>
      <w:r w:rsidRPr="00BE2026">
        <w:rPr>
          <w:b/>
          <w:bCs/>
        </w:rPr>
        <w:t>Evaluate the impact of public perception on response policing. Your answer must be based on academic research, but you may make reference to relevant case studies.</w:t>
      </w:r>
    </w:p>
    <w:p w14:paraId="5A034202" w14:textId="77777777" w:rsidR="00BE2026" w:rsidRDefault="00BE2026" w:rsidP="00BE2026">
      <w:r>
        <w:t xml:space="preserve">In this essay I will discuss the effect that public perceptions have on response policing. Throughout, I will discuss what effects public perceptions of the police, such as personal interactions, socio-economic factors, and the media’s representation of the police. I will also talk about prominent events that have occurred and how it has affected policing from the 1980’s until today. I will then go on to investigate how policing has evolved because of the response to these events and what still needs to be improved further. </w:t>
      </w:r>
    </w:p>
    <w:p w14:paraId="4A08365F" w14:textId="77777777" w:rsidR="00BE2026" w:rsidRDefault="00BE2026" w:rsidP="00BE2026">
      <w:r>
        <w:t xml:space="preserve">Public perceptions of the police have always been a tentative issue in British society. Statistics now state that 48% of the public don’t have confidence in the police to deal with crime in their local area, compared to 40% who feel confidence. (YouGov, 2021) This raises issues as the </w:t>
      </w:r>
      <w:proofErr w:type="spellStart"/>
      <w:r>
        <w:t>Peelian</w:t>
      </w:r>
      <w:proofErr w:type="spellEnd"/>
      <w:r>
        <w:t xml:space="preserve"> Principles state that British police are to ‘police by consent’ of the public.</w:t>
      </w:r>
    </w:p>
    <w:p w14:paraId="381AA6B7" w14:textId="77777777" w:rsidR="00BE2026" w:rsidRDefault="00BE2026" w:rsidP="00BE2026">
      <w:r>
        <w:t>This decline in confidence is due to numerous issues; historical events that have brought the conduct of the police into disrepute, a lack of crimes being resolved for numerous different reasons, issues of misconduct and police brutality being brought to the forefront of society’s consciousness including racism and sexism and the media’s representation of the police.</w:t>
      </w:r>
    </w:p>
    <w:p w14:paraId="717A89E7" w14:textId="77777777" w:rsidR="00BE2026" w:rsidRDefault="00BE2026" w:rsidP="00BE2026">
      <w:r>
        <w:t xml:space="preserve">The issue of institutional racism has consistently underpinned policing in Britain. A significant event that changed modern day policing was the ‘Brixton Riots’ in 1981. The riots began when young black men took to the streets due to ‘a combination of unemployment, racism, a society which marginalised their political voice.’ (Lea &amp; </w:t>
      </w:r>
      <w:proofErr w:type="spellStart"/>
      <w:r>
        <w:t>Hallsworth</w:t>
      </w:r>
      <w:proofErr w:type="spellEnd"/>
      <w:r>
        <w:t xml:space="preserve">, 2011) Tensions with the police were exacerbated with the excessive targeting of black people for stop searches to tackle street crime. The use of ‘sus’ law meant that anybody could be stopped and searched if officers merely suspected they might be planning to carry out a crime.’ (www.bbc.co.uk) The riots led to the Scarman report which found ‘failures in police community liaison, confidence and trust in the police, police training, and in the representation of ethnic minorities in the police force.’ (Law, 2015) The riots ultimately contributed to the establishment of the Police and Criminal Evidence Act 1984 which was to ‘regulate police powers and protect public rights.’ (www.gov.uk) Code A of PACE 1984 provides legislation regarding stop searches, this states that an officer must have ‘reasonable grounds’ to suspect that a person or vehicle is holding an unlawful item. Code A also ensures that police make a record of any stop searches carried out. This has been developed further by the Best Use of Stop Search Scheme, established in 2014. The scheme ‘introduces a number of measures designed to create greater transparency, accountability and community involvement in the use of stop and search powers.’ (Home Office, 2014) </w:t>
      </w:r>
    </w:p>
    <w:p w14:paraId="05095171" w14:textId="77777777" w:rsidR="00BE2026" w:rsidRDefault="00BE2026" w:rsidP="00BE2026">
      <w:r>
        <w:t xml:space="preserve">The most prominent case that has impacted public perceptions of police in recent times is the murder of Sarah Everard by serving Metropolitan Police officer, Wayne Cousins. The issue of violence against women is in the forefront of society with the ‘Me Too’ movement and prominent cases of violence against women in the media. Studies have found that ‘almost half of women have less trust in police following Sarah Everard’s murder.’ (www.endviolenceagainstwomen.org.uk) The same study also states that 1 in 10 women would be less likely to report sexual assault. Prior to the murder, in 2020 studies found that there were ‘55,259 rapes reported.. but only 2,102 prosecutions and 1,439 convictions.’ (www.centreforwomensjustice.org.uk) This shows that there is already an issue for the criminal justice system to successfully prosecute rape offences. Underreporting and </w:t>
      </w:r>
      <w:r>
        <w:lastRenderedPageBreak/>
        <w:t xml:space="preserve">victim’s withdrawing complaints is a huge issue that police face which ultimately fails victims who need justice and risks reoffending. There are already several reasons for victim’s not coming forward such as ‘shame, guilt, embarrassment, not wanting friends and family to know; concerns about confidentiality; and fear of not being believed.’ (Sable &amp; </w:t>
      </w:r>
      <w:proofErr w:type="spellStart"/>
      <w:r>
        <w:t>Danis</w:t>
      </w:r>
      <w:proofErr w:type="spellEnd"/>
      <w:r>
        <w:t xml:space="preserve">, 2006) Therefore, the increased lack of trust poses a prominent issue for police, that needs to be rectified. </w:t>
      </w:r>
    </w:p>
    <w:p w14:paraId="51860C87" w14:textId="77777777" w:rsidR="00BE2026" w:rsidRDefault="00BE2026" w:rsidP="00BE2026">
      <w:r>
        <w:t xml:space="preserve">The confidence cycle portrays the need for effective community engagement by police, this then establishes the neighbourhood’s priorities and leads to a collaborative approach to tackle these issues. This then leads to confidence and trust in the police. This process ‘can facilitate a greater willingness for the public to cooperate with the police, thereby enriching intelligence collection.’ (College of Policing, 2023) This will then lead to more effective, intelligence led policing. </w:t>
      </w:r>
    </w:p>
    <w:p w14:paraId="1E9B84E4" w14:textId="77777777" w:rsidR="00BE2026" w:rsidRDefault="00BE2026" w:rsidP="00BE2026">
      <w:r>
        <w:t>Figures have found that due to the current ill feeling towards the police, ‘there are more than 110 attacks on officers every day across the country.’ (Blackwell, 2023) This risks officer’s physical safety and mental health. Police officers in England ‘took more than 730,000 mental health sick days last year – up from 320,000 in 2012/13.’ (Turner, 2023) This showing the effect of these attacks and the ongoing negativity towards police. This ultimately contributes to the already dwindling number of police prevalent and puts more pressure on those in work.</w:t>
      </w:r>
    </w:p>
    <w:p w14:paraId="4F45DD3E" w14:textId="77777777" w:rsidR="00BE2026" w:rsidRDefault="00BE2026" w:rsidP="00BE2026">
      <w:r>
        <w:t>It has also been found that police are not able to effectively deal with volume crimes, where in 2020 ‘a suspect was charged in 7.8% of recorded crimes last year, down from 9.1% the year before.’ (www.theguardian.com) The public’s knowledge of the police not effectively dealing with crimes would ultimately lead to fewer reports. Mark Parr, from the Ministry of Justice stated in 2020 ‘the public has "rumbled" that the police do not have the capacity to deal with common crimes.. and have given up reporting incidents to police.’ (www.bbc.co.uk) This would ultimately lead to increased criminality and a feeling of lawlessness, further damaging public perceptions and putting more pressure on forces.</w:t>
      </w:r>
    </w:p>
    <w:p w14:paraId="6C8E8A12" w14:textId="7244A626" w:rsidR="00BE2026" w:rsidRDefault="00BE2026" w:rsidP="00BE2026">
      <w:r>
        <w:t>Throughout this essay I have found that public perceptions can heavily influence positive changes on police culture and policy. However, it appears that it takes an incident that seriously tarnishes the reputation of the police, to instigate these changes. Public perceptions of the police fluctuate due to numerous factors, perceptions can be damaged almost overnight and then take decades to rectify. It is apparent that changing the culture of policing from the 1980’s through training and policy is imperative to modernise policing and to regain the public’s trust. It is also clear that more police officers, adequate training and community engagement it vital to working effectively with the public.</w:t>
      </w:r>
    </w:p>
    <w:p w14:paraId="4EA704BA" w14:textId="18AFE58E" w:rsidR="00BE2026" w:rsidRDefault="00BE2026" w:rsidP="00BE2026">
      <w:r>
        <w:tab/>
      </w:r>
      <w:r>
        <w:tab/>
      </w:r>
      <w:r>
        <w:tab/>
      </w:r>
      <w:r>
        <w:tab/>
      </w:r>
      <w:r>
        <w:tab/>
      </w:r>
      <w:r>
        <w:tab/>
      </w:r>
      <w:r>
        <w:tab/>
      </w:r>
      <w:r>
        <w:tab/>
      </w:r>
      <w:r>
        <w:tab/>
      </w:r>
      <w:r>
        <w:tab/>
        <w:t>(1041)</w:t>
      </w:r>
    </w:p>
    <w:p w14:paraId="2F0627F1" w14:textId="1A371A9A" w:rsidR="00BE2026" w:rsidRDefault="00BE2026" w:rsidP="00BE2026"/>
    <w:p w14:paraId="4F043573" w14:textId="6F835CC2" w:rsidR="00BE2026" w:rsidRDefault="00BE2026" w:rsidP="00BE2026"/>
    <w:p w14:paraId="1D8A7278" w14:textId="63561FF6" w:rsidR="00BE2026" w:rsidRDefault="00BE2026" w:rsidP="00BE2026"/>
    <w:p w14:paraId="7A150D4F" w14:textId="14AC93F3" w:rsidR="00BE2026" w:rsidRDefault="00BE2026" w:rsidP="00BE2026"/>
    <w:p w14:paraId="3BB49BAF" w14:textId="1AC54A37" w:rsidR="00BE2026" w:rsidRDefault="00BE2026" w:rsidP="00BE2026"/>
    <w:p w14:paraId="1DBCD7F4" w14:textId="70B5796A" w:rsidR="00BE2026" w:rsidRDefault="00BE2026" w:rsidP="00BE2026"/>
    <w:p w14:paraId="7CFFC62C" w14:textId="7B62911F" w:rsidR="00BE2026" w:rsidRDefault="00BE2026" w:rsidP="00BE2026"/>
    <w:p w14:paraId="0F665E4E" w14:textId="653C9C8B" w:rsidR="00BE2026" w:rsidRDefault="00BE2026" w:rsidP="00BE2026"/>
    <w:p w14:paraId="614E61E7" w14:textId="170EB9DB" w:rsidR="00BE2026" w:rsidRDefault="00BE2026" w:rsidP="00BE2026"/>
    <w:p w14:paraId="2AFCBF5B" w14:textId="39E9EC32" w:rsidR="00BE2026" w:rsidRPr="00BE2026" w:rsidRDefault="00BE2026" w:rsidP="00BE2026">
      <w:pPr>
        <w:rPr>
          <w:b/>
          <w:bCs/>
        </w:rPr>
      </w:pPr>
      <w:r w:rsidRPr="00BE2026">
        <w:rPr>
          <w:b/>
          <w:bCs/>
        </w:rPr>
        <w:t>Critically evaluate the effectiveness of crime prevention strategies in relation to Serious and Organised Crime</w:t>
      </w:r>
    </w:p>
    <w:p w14:paraId="1A5B685F" w14:textId="77777777" w:rsidR="00BE2026" w:rsidRDefault="00BE2026" w:rsidP="00BE2026">
      <w:r>
        <w:t>In this essay I will critically evaluate the effectiveness of crime prevention strategies in relation to serious and organised crime. I will investigate the strategies put in place to prevent serious and organised crime, how effective they are and what factors may have an adverse effect on them.</w:t>
      </w:r>
    </w:p>
    <w:p w14:paraId="3FBFC506" w14:textId="77777777" w:rsidR="00BE2026" w:rsidRDefault="00BE2026" w:rsidP="00BE2026">
      <w:r>
        <w:t>Serious and organised crime is defined as ‘as individuals planning, co-ordinating and committing serious offences, whether individually, in groups and/or as part of transnational networks.’ (Home Office, 2022) These serious offences can vary from human trafficking, illegal firearms and drugs, child sexual exploitation, money laundering and immigration crime. Serious organised crime is costing ‘the UK at least £37 billion annually.’ (Home Office, 2018) It is also affecting thousands of victims worldwide, whole communities and putting enormous pressure on public services.</w:t>
      </w:r>
    </w:p>
    <w:p w14:paraId="3AF66014" w14:textId="77777777" w:rsidR="00BE2026" w:rsidRDefault="00BE2026" w:rsidP="00BE2026">
      <w:r>
        <w:t>Intelligence- led policing is vital when tackling serious and organised crime as it relies in collecting and analysing information. This information is used to effectively target and disrupt criminal networks. Intelligence-led policing is beneficial as it moves from ‘responding to individual incidents and ‘threats’ in isolation to one that is future orientated and strategic in nature.’ (</w:t>
      </w:r>
      <w:proofErr w:type="spellStart"/>
      <w:r>
        <w:t>Burchan</w:t>
      </w:r>
      <w:proofErr w:type="spellEnd"/>
      <w:r>
        <w:t xml:space="preserve"> &amp; Wheelan, 2018) This makes more effective use of police resources and improves the likelihood of infiltrating organisations. Intelligence-led policing can also ‘help improve information and intelligence sharing.’ (Edwards, 2012) As serious organised crime is often transnational, it is imperative that there is constructive information sharing between agencies such as the police, the National Crime Agency and INTERPOL. There are however, issues with intelligence led policing as studies have found that ‘the quality and availability of data.. can significantly impact the practice of intelligence-led policing.’ (Burcher &amp; Whelan, 2018) This is due to there being a reliance on the intelligence being submitted by front line officers who have little knowledge or training of intelligence analysis. For this reason, intelligence may be missed, misinterpreted, duplicated or subject to individual bias.  </w:t>
      </w:r>
    </w:p>
    <w:p w14:paraId="18D0C47F" w14:textId="77777777" w:rsidR="00BE2026" w:rsidRDefault="00BE2026" w:rsidP="00BE2026">
      <w:r>
        <w:t>Community based policing is imperative when tackling serious and organised crime as it emphasises a collaborative approach between the police, partner agencies and the community. Community policing is beneficial as it is positive in ‘strengthening links between local services, particularly housing and social work.’ (Scottish Government, 2018) This is vital as organised crime gangs often target vulnerable individuals for exploitation. These individuals may not necessarily come to the attention of police, so an awareness in partner agencies is needed to protect them. However, community engagement with the police fluctuates dependent on public perceptions and individual experiences. Much like many other offenders, organised crime gangs are ‘increasingly using emerging technologies to commit crimes at scale and avoid detection.’ (National Crime Agency, 2021) This means that regardless of community engagement, offenders and victims are going undetected. Advances in technology and changing methods of criminality prevents law enforcement from detecting and investigating crime.</w:t>
      </w:r>
    </w:p>
    <w:p w14:paraId="1C0EFED3" w14:textId="77777777" w:rsidR="00BE2026" w:rsidRDefault="00BE2026" w:rsidP="00BE2026">
      <w:r>
        <w:t>The UK government have established four main principles to crime prevention regarding serious and organised crime; to pursue, prevent, protect, and prepare.</w:t>
      </w:r>
    </w:p>
    <w:p w14:paraId="0652B175" w14:textId="77777777" w:rsidR="00BE2026" w:rsidRDefault="00BE2026" w:rsidP="00BE2026">
      <w:r>
        <w:t xml:space="preserve">The first objective is to ‘pursue’ criminals by successfully prosecuting them, therefore disrupting their organisations. However, with it being found that ‘there are at least 181,000 offenders linked to serious and organised crime in the UK,’ (National Crime Agency, 2019) it shows the sheer scale of the problem that the police and other agencies face. There is also a hierarchal structure to organised </w:t>
      </w:r>
      <w:r>
        <w:lastRenderedPageBreak/>
        <w:t>crime gangs, with those most involved carrying out the roles that are less visible, therefore diminishing the risk of being caught. This means that to properly infiltrate and disrupt organisations, the police need to focus on detecting those carrying the most power.</w:t>
      </w:r>
    </w:p>
    <w:p w14:paraId="2D6E8FF3" w14:textId="77777777" w:rsidR="00BE2026" w:rsidRDefault="00BE2026" w:rsidP="00BE2026">
      <w:r>
        <w:t>The second objective is to prevent individuals from engaging in organised crime, whether that be those who are being recruited, to those at risk of reoffending. It can be a lucrative business for those involved in organised crime, ‘it is common to see high-value assets and consumer goods such as properties, cars, bikes, number plates, boats – even private jets and helicopters.’  (Wall, 2015) This brings forth the ideology of the Rational Choice Theory, where an individual makes a conscious decision to commit crime where they consider the potential risk compared to the reward. With the potential reward being so high, many are willing to take the risk, therefore it is difficult to deter them. Another method to crime prevention is raising awareness and reducing demand on the services that criminals provide. Organised crime gangs profit from modern day slavery where ‘victims work in the construction industry, in agriculture, in the sex industry, and in places like nail bars, car washes, and cannabis farms.’ (National Crime Agency, 2021)  Victims are often trafficked from overseas and concealed from society, Many in society don’t recognise them as victims or in other cases, people are willing to overlook it for sake of cheaper labour or goods.</w:t>
      </w:r>
    </w:p>
    <w:p w14:paraId="05952AD5" w14:textId="77777777" w:rsidR="00BE2026" w:rsidRDefault="00BE2026" w:rsidP="00BE2026">
      <w:r>
        <w:t xml:space="preserve">Protecting those who at risk of being exploited by gangs is the third objective to preventing serious and organised crime. However, ‘the pathways into serious and organised crime are wide ranging and complex’ (Home Office, 2018) Therefore, a multi-agency approach is required, and the onus can’t be solely on the police. </w:t>
      </w:r>
    </w:p>
    <w:p w14:paraId="4698E0C8" w14:textId="77777777" w:rsidR="00BE2026" w:rsidRDefault="00BE2026" w:rsidP="00BE2026">
      <w:r>
        <w:t xml:space="preserve">Children in care are vulnerable to being exploited by organised crime, whether that be for ‘county lines’ or for sexual exploitation. Children in care have often suffered trauma, leading to adverse childhood experiences. Studies have found that they are therefore ‘more likely to engage in risk taking behaviours…sometimes associated with criminal behaviour.’ (Scottish Government, 2019) It has also been found that, ‘looked-after </w:t>
      </w:r>
      <w:proofErr w:type="spellStart"/>
      <w:r>
        <w:t>children..living</w:t>
      </w:r>
      <w:proofErr w:type="spellEnd"/>
      <w:r>
        <w:t xml:space="preserve"> in unregistered accommodation in England has increased 70%.’ (BBC, 2019) This means that there is an absence of guardianship and protection for already vulnerable individuals. </w:t>
      </w:r>
    </w:p>
    <w:p w14:paraId="71F4235B" w14:textId="77777777" w:rsidR="00BE2026" w:rsidRDefault="00BE2026" w:rsidP="00BE2026">
      <w:r>
        <w:t xml:space="preserve">The fourth objective is to ‘prepare’ communities and individuals by attempting to lower the impact of organised crime. This can be done by successfully fulfilling all that has been previously discussed.  Community based policing allows the police to integrate with partner agencies and members of the community. By doing this successfully, the public’s confidence in the police will increase, leading to more intelligence allowing an intelligence-led approach. With this, organised criminals can then be pursued, future criminality can be prevented and the most vulnerable can be protected. </w:t>
      </w:r>
    </w:p>
    <w:p w14:paraId="3AD9A12E" w14:textId="3C0967AD" w:rsidR="00BE2026" w:rsidRDefault="00BE2026" w:rsidP="00BE2026">
      <w:r>
        <w:t>Serious organised crime is clearly a complex and widespread issue, which requires a collaborative approach to prevent from law makers creating specific legislation to community members raising awareness. Crime prevention strategies must be implemented with adequate funding, education and training to be successful.</w:t>
      </w:r>
    </w:p>
    <w:p w14:paraId="4FDB271F" w14:textId="328B4BD9" w:rsidR="00BE2026" w:rsidRDefault="00BE2026" w:rsidP="00BE2026">
      <w:r>
        <w:tab/>
      </w:r>
      <w:r>
        <w:tab/>
      </w:r>
      <w:r>
        <w:tab/>
      </w:r>
      <w:r>
        <w:tab/>
      </w:r>
      <w:r>
        <w:tab/>
      </w:r>
      <w:r>
        <w:tab/>
      </w:r>
      <w:r>
        <w:tab/>
      </w:r>
      <w:r>
        <w:tab/>
      </w:r>
      <w:r>
        <w:tab/>
      </w:r>
      <w:r>
        <w:tab/>
        <w:t>(1062)</w:t>
      </w:r>
    </w:p>
    <w:p w14:paraId="24E987F2" w14:textId="2E1106AA" w:rsidR="00BE2026" w:rsidRDefault="00BE2026" w:rsidP="00BE2026"/>
    <w:p w14:paraId="5E3960A0" w14:textId="5A3CD528" w:rsidR="00BE2026" w:rsidRDefault="00BE2026" w:rsidP="00BE2026"/>
    <w:p w14:paraId="6ACA431C" w14:textId="6C7D725E" w:rsidR="00BE2026" w:rsidRDefault="00BE2026" w:rsidP="00BE2026"/>
    <w:p w14:paraId="23998140" w14:textId="53004CE4" w:rsidR="00BE2026" w:rsidRDefault="00BE2026" w:rsidP="00BE2026"/>
    <w:p w14:paraId="4D929C19" w14:textId="0C7B39AF" w:rsidR="00BE2026" w:rsidRDefault="00BE2026" w:rsidP="00BE2026"/>
    <w:p w14:paraId="6E60B6CD" w14:textId="3ECDA413" w:rsidR="00BE2026" w:rsidRPr="00BB22A9" w:rsidRDefault="00BB22A9" w:rsidP="00BE2026">
      <w:pPr>
        <w:rPr>
          <w:b/>
          <w:bCs/>
        </w:rPr>
      </w:pPr>
      <w:r w:rsidRPr="00BB22A9">
        <w:rPr>
          <w:b/>
          <w:bCs/>
        </w:rPr>
        <w:t>Critically assess the effectiveness of options available to reduce re-offending, and consider how these are informed by evidence-based policing. You may choose a specific type of offence for this answer e.g. domestic violence, anti-social behaviour, knife crime. Your answer must be based on academic research, not personal experience.</w:t>
      </w:r>
    </w:p>
    <w:p w14:paraId="00BA8677" w14:textId="527EF53F" w:rsidR="00BB22A9" w:rsidRDefault="00BB22A9" w:rsidP="00BB22A9">
      <w:r>
        <w:t>In this essay I will critically assess the effectiveness of options available to reduce re-offending regarding shoplifting.  I will firstly discuss shoplifting and the effects that it has on the community. I will then go on to what contributes to re-offending and what strategies are in place to prevent this.  I will consider how effective they are and the shortcomings of each. I will then go on explain how these strategies are informed by evidence-based policing.</w:t>
      </w:r>
    </w:p>
    <w:p w14:paraId="0EC537FC" w14:textId="77777777" w:rsidR="00BB22A9" w:rsidRDefault="00BB22A9" w:rsidP="00BB22A9">
      <w:r>
        <w:t>Section 1 of The Theft Act 1968 states that ‘a person is guilty of an offence if he dishonestly appropriates property belonging to another with the intention of permanently depriving the other of it.’ Shoplifting makes up a large proportion of theft offences in the UK with ‘approximately 274,999 shoplifting offences.’ (ONS, 2022) in the year 2021 to 2022. Shoplifting constitutes to ‘acquisitive’ crime which where ‘the offender derives material gain by illegal means, usually from another person, but sometimes from organisations.’ (Gavin, 2021) Therefore, it is difficult to tackle reoffending as the reward often outweighs the risk compared to other offences.</w:t>
      </w:r>
    </w:p>
    <w:p w14:paraId="3F016D3B" w14:textId="77777777" w:rsidR="00BB22A9" w:rsidRDefault="00BB22A9" w:rsidP="00BB22A9">
      <w:r>
        <w:t>There are several reasons why offenders shoplift, this can range from poverty to funding addictions, to mental disorders. Each would require a collaborative approach from the police, government, and other agencies to tackle reoffending rates.</w:t>
      </w:r>
    </w:p>
    <w:p w14:paraId="34C835A2" w14:textId="77777777" w:rsidR="00BB22A9" w:rsidRDefault="00BB22A9" w:rsidP="00BB22A9">
      <w:r>
        <w:t xml:space="preserve">Often, those who repeatedly commit shoplifting offences are sent to prison, the maximum sentence for shoplifting under the value of £200 is six months. There are several benefits to a custodial sentence, the victims feeling a sense of justice, the inability for the individual to commit further offences and the offender to have access to courses to prevent recidivism. It is often the case, that shoplifting offences are committed by those with drug and alcohol addictions and ‘are motivated by that person’s need for money to support their overwhelming cravings to continue using.’ (www.gatewayfoundation.org) Prison allows these individuals to be referred to drug and alcohol support agencies when they may get missed in the community. They also provide courses to prevent drug use on release, thus leading to reduced reoffending. However, the success of the courses depends on many different factors such as the quality of the course available, the assistance of support agencies post- release and an individual’s willingness to engage. </w:t>
      </w:r>
    </w:p>
    <w:p w14:paraId="7FBE44B1" w14:textId="77777777" w:rsidR="00BB22A9" w:rsidRDefault="00BB22A9" w:rsidP="00BB22A9">
      <w:r>
        <w:t>Recent studies have also found that there is a correlation between poor mental health and shoplifting, with ‘depression being the ‘single largest psychological factor in shoplifting.’ (</w:t>
      </w:r>
      <w:proofErr w:type="spellStart"/>
      <w:r>
        <w:t>Therrian</w:t>
      </w:r>
      <w:proofErr w:type="spellEnd"/>
      <w:r>
        <w:t xml:space="preserve">, 2012) While mental health support is available in prisons, ‘the prison </w:t>
      </w:r>
      <w:proofErr w:type="spellStart"/>
      <w:r>
        <w:t>environment..can</w:t>
      </w:r>
      <w:proofErr w:type="spellEnd"/>
      <w:r>
        <w:t xml:space="preserve"> be seriously detrimental to mental health.’ (Birmingham, 2018) This suggests that regardless of the support available, prison can still have an adverse effect on an individual’s wellbeing. A deterioration in mental health, would then increase the likelihood of recidivism on release.</w:t>
      </w:r>
    </w:p>
    <w:p w14:paraId="415E2706" w14:textId="77777777" w:rsidR="00BB22A9" w:rsidRDefault="00BB22A9" w:rsidP="00BB22A9">
      <w:r>
        <w:t>When a person serves a custodial sentence, they are also more likely to become homeless or unemployed, with the Ministry of Justice finding that ‘around two-thirds of prisoners are unemployed.. after custody.’ (2014) A recent HMIP inspection in Cardiff Prison also found that ‘47% of the prisoners being released from the prison did not have any form of accommodation to go to.’ (HMIP, 2019) It has been found that ‘individuals are more likely to become involved in criminal activity when they experience a negative income shock.’ (</w:t>
      </w:r>
      <w:proofErr w:type="spellStart"/>
      <w:r>
        <w:t>Papaioannou</w:t>
      </w:r>
      <w:proofErr w:type="spellEnd"/>
      <w:r>
        <w:t xml:space="preserve">, 2017) Therefore, these factors could potentially lead to recidivism on release. </w:t>
      </w:r>
    </w:p>
    <w:p w14:paraId="540BDA3C" w14:textId="77777777" w:rsidR="00BB22A9" w:rsidRDefault="00BB22A9" w:rsidP="00BB22A9">
      <w:r>
        <w:lastRenderedPageBreak/>
        <w:t>Ultimately, studies ‘have found that community sentences are more effective in reducing reoffending than short-term prison sentences.’ (Scottish Government, 2022) Community sentences can include working in the community or enlisting them in programmes that contribute to rehabilitation. This allows for the core reasoning for offending behaviour to be addressed without the negative impacts of prison. This however requires adequate funding and well established programmes.</w:t>
      </w:r>
    </w:p>
    <w:p w14:paraId="65C00D75" w14:textId="77777777" w:rsidR="00BB22A9" w:rsidRDefault="00BB22A9" w:rsidP="00BB22A9">
      <w:r>
        <w:t>A scheme carried out by the Metropolitan Police and women’s charities divert female shoplifters to prevent them from going to prison. They are given a conditional caution, ensuring that they engage with one to one meetings. The scheme has resulted in 172 women being diverted and found their ‘5.7 per cent reoffending rate compares to the national average for women of 23.4 per cent.’ (www.standard.co.uk)  However successful this may seem the scheme only applies to a small demographic of offenders. These women also often disclose issues such as drug abuse, homelessness, and childhood trauma, that can’t be easily rectified and require a collaborative approach for support.</w:t>
      </w:r>
    </w:p>
    <w:p w14:paraId="13D11D4B" w14:textId="77777777" w:rsidR="00BB22A9" w:rsidRDefault="00BB22A9" w:rsidP="00BB22A9">
      <w:r>
        <w:t xml:space="preserve">Criminal Behaviour Orders can be given to any individual who has been convicted of a criminal offence. These can be utilised for persistent shoplifters as it is ‘aimed at tackling the most serious and persistent offenders.’ (Crown Prosecution Service, 2022) Putting a criminal behaviour order in place preventing them from entering the stores or areas would not only prevent reoffending but alleviates pressure on businesses that are repeat victims. However, this poses the risk of the individual moving to other areas to offend, where they are less likely to be known and identified. Ensuring an individual is obeying by the Criminal Behaviour Orders also relies on proactive policing. Figures show that ‘between 2010 and 2017 there has been a 20% drop in real terms in police </w:t>
      </w:r>
      <w:proofErr w:type="spellStart"/>
      <w:r>
        <w:t>funding..which</w:t>
      </w:r>
      <w:proofErr w:type="spellEnd"/>
      <w:r>
        <w:t xml:space="preserve"> has led to 20,000 fewer officers.’ This means that the opportunity for proactive policing is diminished. </w:t>
      </w:r>
    </w:p>
    <w:p w14:paraId="585D8D47" w14:textId="77777777" w:rsidR="00BB22A9" w:rsidRDefault="00BB22A9" w:rsidP="00BB22A9">
      <w:r>
        <w:t>Evidence based policing is where the ‘best available evidence is used to inform and challenge policing policies, practices and decisions.’ (College of Policing, 2022) This is vital when reducing reoffending regarding shoplifting as offenders aren’t homogeneous. Offender’s drive’s to commit shoplifting is not well understood and are often complex matters. Therefore, studying what is effective and then implementing those measures to reduce reoffending is vital. Gathering evidence to establish the difference in reoffending rates between those who are sent to prison, to those who are given community sentences would allow the police and government to effectively reduce reoffending.</w:t>
      </w:r>
    </w:p>
    <w:p w14:paraId="523AF5DE" w14:textId="15E7A998" w:rsidR="00BE2026" w:rsidRDefault="00BB22A9" w:rsidP="00BB22A9">
      <w:r>
        <w:t>Throughout this essay, I have found that there is not a single way of reducing reoffending with regards to shoplifting. More research needs to be done to establish the root cause of shoplifting, and a collaborative approach is required to effectively tackle these. It appears that prison is effective temporarily, but then may exacerbate issues on release. Community sentences appear to reduce reoffending, but it is vital that there is adequate availability, funding and training to reduce recidivism.</w:t>
      </w:r>
    </w:p>
    <w:p w14:paraId="7361E922" w14:textId="37E6EBF0" w:rsidR="00BB22A9" w:rsidRDefault="00BB22A9" w:rsidP="00BB22A9">
      <w:r>
        <w:tab/>
      </w:r>
      <w:r>
        <w:tab/>
      </w:r>
      <w:r>
        <w:tab/>
      </w:r>
      <w:r>
        <w:tab/>
      </w:r>
      <w:r>
        <w:tab/>
      </w:r>
      <w:r>
        <w:tab/>
      </w:r>
      <w:r>
        <w:tab/>
      </w:r>
      <w:r>
        <w:tab/>
      </w:r>
      <w:r>
        <w:tab/>
      </w:r>
      <w:r>
        <w:tab/>
        <w:t>(1042)</w:t>
      </w:r>
    </w:p>
    <w:p w14:paraId="3EAAFD09" w14:textId="77777777" w:rsidR="00BB22A9" w:rsidRDefault="00BB22A9" w:rsidP="00BE2026"/>
    <w:p w14:paraId="38DB496A" w14:textId="7099246A" w:rsidR="00BE2026" w:rsidRDefault="00BE2026" w:rsidP="00BE2026"/>
    <w:p w14:paraId="3E16EADF" w14:textId="103D4A4D" w:rsidR="005373B7" w:rsidRDefault="005373B7" w:rsidP="00BE2026"/>
    <w:p w14:paraId="1A5824EC" w14:textId="428D2702" w:rsidR="005373B7" w:rsidRDefault="005373B7" w:rsidP="00BE2026"/>
    <w:p w14:paraId="3C1E5730" w14:textId="73038FA5" w:rsidR="005373B7" w:rsidRDefault="005373B7" w:rsidP="00BE2026"/>
    <w:p w14:paraId="6AAAAA85" w14:textId="305C9AA4" w:rsidR="005373B7" w:rsidRDefault="005373B7" w:rsidP="00BE2026"/>
    <w:p w14:paraId="3B9E4819" w14:textId="77777777" w:rsidR="001C5D94" w:rsidRPr="001C5D94" w:rsidRDefault="001C5D94" w:rsidP="001C5D94">
      <w:pPr>
        <w:rPr>
          <w:b/>
          <w:bCs/>
          <w:u w:val="single"/>
        </w:rPr>
      </w:pPr>
      <w:r w:rsidRPr="001C5D94">
        <w:rPr>
          <w:b/>
          <w:bCs/>
          <w:u w:val="single"/>
        </w:rPr>
        <w:t>Bibliography</w:t>
      </w:r>
    </w:p>
    <w:p w14:paraId="4240B7C8" w14:textId="77777777" w:rsidR="001C5D94" w:rsidRDefault="001C5D94" w:rsidP="001C5D94">
      <w:r>
        <w:t>Awan, I. (2018). Understanding the public perception and satisfaction of a UK police constabulary. Police Practice and Research. 20(2), pp.9-12. [Online]. Available at: https://www.researchgate.net/publication/322540024_Understanding_the_public_perception_and_satisfact [Accessed 1 October 2022].</w:t>
      </w:r>
    </w:p>
    <w:p w14:paraId="47D73F2F" w14:textId="77777777" w:rsidR="001C5D94" w:rsidRDefault="001C5D94" w:rsidP="001C5D94">
      <w:r>
        <w:t>BBC News. (2018). Shoplifters and a law that doesn't deter them. [Online]. BBC News. Last Updated: 14 September 2018. Available at: https://www.bbc.co.uk/news/uk-45512468 [Accessed 27 February 2023]</w:t>
      </w:r>
    </w:p>
    <w:p w14:paraId="279FCB83" w14:textId="77777777" w:rsidR="001C5D94" w:rsidRDefault="001C5D94" w:rsidP="001C5D94">
      <w:r>
        <w:t>BBC News. (2020). Crimes unreported as public lose faith in police. [Online]. BBC. Last Updated: 7 February 2020. Available at: https://www.bbc.co.uk/news/uk-51408921 [Accessed 9 November 2022].</w:t>
      </w:r>
    </w:p>
    <w:p w14:paraId="384F2779" w14:textId="77777777" w:rsidR="001C5D94" w:rsidRDefault="001C5D94" w:rsidP="001C5D94">
      <w:r>
        <w:t>BBC News. (2022). Why do so few rape cases go to court?. [Online]. BBC News. Last Updated: 27 May 2022. Available at: https://www.bbc.co.uk/news/uk-48095118 [Accessed 11 November 2022].</w:t>
      </w:r>
    </w:p>
    <w:p w14:paraId="4FAA205A" w14:textId="77777777" w:rsidR="001C5D94" w:rsidRDefault="001C5D94" w:rsidP="001C5D94">
      <w:r>
        <w:t>Birmingham, L. (2018). The mental health of prisoners. Advances in Psychiatric Treatment. 9(3), pp.22-23. [Online]. Available at: https://www.cambridge.org/core/journals/advances-in-psychiatric-treatment/article/mental-health-of-p [Accessed 27 Feb 2023].</w:t>
      </w:r>
    </w:p>
    <w:p w14:paraId="4CA7FCE7" w14:textId="77777777" w:rsidR="001C5D94" w:rsidRDefault="001C5D94" w:rsidP="001C5D94">
      <w:r>
        <w:t>Blackwell, E. (2023). Scandal-hit police sparks ‘loss of faith’ with over 100 attacks a day. [Online]. World News Era. Last Updated: 27 February 2023. Available at: https://worldnewsera.com/news/uk/scandal-hit-police-sparks-loss-of-faith-with-over-100-attacks-a-day [Accessed 27 February 2023].</w:t>
      </w:r>
    </w:p>
    <w:p w14:paraId="639E0C72" w14:textId="77777777" w:rsidR="001C5D94" w:rsidRDefault="001C5D94" w:rsidP="001C5D94">
      <w:r>
        <w:t>Burcher &amp; Whelan. (2018). Intelligence-Led Policing in Practice: Reflections From Intelligence Analysts. [Online]. Sage Publishers. Available at: https://www.researchgate.net/publication/327294043_Intelligence-Led_Policing_in_Practice_Reflections_From_Intelligence_A [Accessed 28 February 2023].</w:t>
      </w:r>
    </w:p>
    <w:p w14:paraId="41506C26" w14:textId="77777777" w:rsidR="001C5D94" w:rsidRDefault="001C5D94" w:rsidP="001C5D94">
      <w:r>
        <w:t>Centre for Women's Justice. (2020). Rape Prosecutions. [Online]. Centre for Women's Justice. Last Updated: 30 November 2020. Available at: https://www.centreforwomensjustice.org.uk/news/2020/11/30/rape-prosecutions-new-report-finds-system- [Accessed 11 November 2022].</w:t>
      </w:r>
    </w:p>
    <w:p w14:paraId="4551B583" w14:textId="77777777" w:rsidR="001C5D94" w:rsidRDefault="001C5D94" w:rsidP="001C5D94">
      <w:r>
        <w:t>College of Policing. (2022). Evidence Based Policing. [Online]. College of Policing. Last Updated: Unknown. Available at: https://www.college.police.uk/research/evidence-based-policing-EBP [Accessed 27 February 2023].</w:t>
      </w:r>
    </w:p>
    <w:p w14:paraId="6AAD35E8" w14:textId="77777777" w:rsidR="001C5D94" w:rsidRDefault="001C5D94" w:rsidP="001C5D94">
      <w:r>
        <w:t>College of Policing. (2022). Protective Measures and Civil Orders. [Online]. College of Policing. Last Updated: Unknown. Available at: https://www.college.police.uk/guidance/violence-against-women-and-girls-toolkit/protective-measures [Accessed 27 February 2023].</w:t>
      </w:r>
    </w:p>
    <w:p w14:paraId="11FA04E3" w14:textId="77777777" w:rsidR="001C5D94" w:rsidRDefault="001C5D94" w:rsidP="001C5D94">
      <w:r>
        <w:t>College of Policing. (2023). Engagement. [Online]. College of Policing. Last Updated: Unknown. Available at: https://www.college.police.uk/app/engagement-and-communication/engagement [Accessed 9 November 2022].</w:t>
      </w:r>
    </w:p>
    <w:p w14:paraId="3F9A38C1" w14:textId="77777777" w:rsidR="001C5D94" w:rsidRDefault="001C5D94" w:rsidP="001C5D94">
      <w:r>
        <w:lastRenderedPageBreak/>
        <w:t>College of Policing. (2023). Stop and Search. [Online]. College of Policing. Last Updated: Unknown. Available at: https://www.college.police.uk/app/stop-and-search [Accessed 1 October 2022].</w:t>
      </w:r>
    </w:p>
    <w:p w14:paraId="1A80181C" w14:textId="77777777" w:rsidR="001C5D94" w:rsidRDefault="001C5D94" w:rsidP="001C5D94">
      <w:r>
        <w:t>Cook, S. (2021). Scarman report into Brixton riots published – archive, 1981. [Online]. The Guardian. Last Updated: 26 November 2021. Available at: https://www.theguardian.com/world/2021/nov/26/scarman-report-into-brixton-riots-published-archive-19 [Accessed 1 October 2022].</w:t>
      </w:r>
    </w:p>
    <w:p w14:paraId="3F29B566" w14:textId="77777777" w:rsidR="001C5D94" w:rsidRDefault="001C5D94" w:rsidP="001C5D94">
      <w:r>
        <w:t>Crown Prosecution Service. (2022). Criminal Behaviour Orders. [Online]. Crown Prosecution Service. Last Updated: Unknown. Available at: https://www.cps.gov.uk/legal-guidance/criminal-behaviour-orders [Accessed 27 February 2023]</w:t>
      </w:r>
    </w:p>
    <w:p w14:paraId="3E20F1FB" w14:textId="77777777" w:rsidR="001C5D94" w:rsidRDefault="001C5D94" w:rsidP="001C5D94">
      <w:r>
        <w:t xml:space="preserve"> Dodd, V. (2020). 'Crimes not reported' as public lose confidence in police. [Online]. The Guardian. Last Updated: 7 February 2020. Available at: https://www.theguardian.com/uk-news/2020/feb/07/police-watchdog-warns-confidence-in-forces-being-dam [Accessed 9 November 2022].</w:t>
      </w:r>
    </w:p>
    <w:p w14:paraId="10F0018E" w14:textId="77777777" w:rsidR="001C5D94" w:rsidRDefault="001C5D94" w:rsidP="001C5D94">
      <w:r>
        <w:t>Edwards, J. (2012). Intelligence Led Policing. [Online]. Articles. Last Updated: 1 June 2012. Available at: https://leb.fbi.gov/articles/additional-articles/police-practice-intelligence-led-policing-connectin [Accessed 28 February 2023].</w:t>
      </w:r>
    </w:p>
    <w:p w14:paraId="6278501E" w14:textId="77777777" w:rsidR="001C5D94" w:rsidRDefault="001C5D94" w:rsidP="001C5D94">
      <w:r>
        <w:t>France, A. (2021). Scheme to divert women offenders in London away from prison is cutting reoffending. [Online]. Evening Standard. Last Updated: 3 December 2021. Available at: https://www.standard.co.uk/news/crime/reoffending-women-shoplifting-theft-prison-met-police-london-b [Accessed 27 February 2023].</w:t>
      </w:r>
    </w:p>
    <w:p w14:paraId="3CA67D32" w14:textId="77777777" w:rsidR="001C5D94" w:rsidRDefault="001C5D94" w:rsidP="001C5D94">
      <w:r>
        <w:t>Gateway Foundation. (2022). Stealing to Fund Addiction. [Online]. Gateway Foundation. Last Updated: 16 July 2022. Available at: https://www.gatewayfoundation.org/addiction-blog/stealing-to-fund-addiction/ [Accessed 27 February 2023].</w:t>
      </w:r>
    </w:p>
    <w:p w14:paraId="5A1DA906" w14:textId="77777777" w:rsidR="001C5D94" w:rsidRDefault="001C5D94" w:rsidP="001C5D94">
      <w:r>
        <w:t>Gavin, H. (2021). Acquisitive Crime. Th Cambridge Handbook of Forensic Psychology. 16(2), pp.246-260. [Online]. Available at: https://www.cambridge.org/core/books/abs/cambridge-handbook-of-forensic-psychology/acquisitive-crime [Accessed 27 February 2023].</w:t>
      </w:r>
    </w:p>
    <w:p w14:paraId="3EEA3E6B" w14:textId="77777777" w:rsidR="001C5D94" w:rsidRDefault="001C5D94" w:rsidP="001C5D94">
      <w:r>
        <w:t>HMIP. (2019). Report on an unannounced inspection of HMP Cardiff. [Online]. Justice Inspectorates. Last Updated: 26 July 2019. Available at: https://www.justiceinspectorates.gov.uk/hmiprisons/wp-content/uploads/sites/4/2019/11/Cardiff-Web-20 [Accessed 27 February 2023].</w:t>
      </w:r>
    </w:p>
    <w:p w14:paraId="3B6976A6" w14:textId="77777777" w:rsidR="001C5D94" w:rsidRDefault="001C5D94" w:rsidP="001C5D94">
      <w:r>
        <w:t>Home Office. (2013). Police and Criminal Evidence Act 1984 (PACE) codes of practice. [Online]. UK Government. Last Updated: 17 January 2023. Available at: https://www.gov.uk/guidance/police-and-criminal-evidence-act-1984-pace-codes-of-practice [Accessed 11 February 2023].</w:t>
      </w:r>
    </w:p>
    <w:p w14:paraId="57F987BC" w14:textId="77777777" w:rsidR="001C5D94" w:rsidRDefault="001C5D94" w:rsidP="001C5D94">
      <w:r>
        <w:t>Home Office. (2014). Best use of stop and search scheme. [Online]. UK Government. Last Updated: 26 August 2021. Available at: https://www.gov.uk/government/publications/best-use-of-stop-and-search-scheme [Accessed 11 February 2023].</w:t>
      </w:r>
    </w:p>
    <w:p w14:paraId="1AD91170" w14:textId="77777777" w:rsidR="001C5D94" w:rsidRDefault="001C5D94" w:rsidP="001C5D94">
      <w:r>
        <w:t>Home Office. (2018). Serious and Organised Crime Strategy. [Online]. HM Government. Last Updated: November 2018. Available at: https://assets.publishing.service.gov.uk/government/uploads/system/uploads/attachment_data/file/7528 [Accessed 27 February 2023].</w:t>
      </w:r>
    </w:p>
    <w:p w14:paraId="147EBCDF" w14:textId="77777777" w:rsidR="001C5D94" w:rsidRDefault="001C5D94" w:rsidP="001C5D94">
      <w:r>
        <w:lastRenderedPageBreak/>
        <w:t>Home Office. (2019). Serious and Organised Crime Strategy. [Online]. Home Office. Last Updated: 25 April 2019. Available at: https://www.gov.uk/government/collections/serious-and-organised-crime-strategy [Accessed 28 February 2023].</w:t>
      </w:r>
    </w:p>
    <w:p w14:paraId="5D207FEA" w14:textId="77777777" w:rsidR="001C5D94" w:rsidRDefault="001C5D94" w:rsidP="001C5D94">
      <w:r>
        <w:t>John, C. (2006). The legacy of the Brixton riots. [Online]. BBC News. Last Updated: 5 April 2006. Available at: http://news.bbc.co.uk/1/hi/uk/4854556.stm [Accessed 1 October 2022].</w:t>
      </w:r>
    </w:p>
    <w:p w14:paraId="42D82A18" w14:textId="77777777" w:rsidR="001C5D94" w:rsidRDefault="001C5D94" w:rsidP="001C5D94">
      <w:r>
        <w:t xml:space="preserve">Law, I. (2015). The Scarman Report. In: Law, I. (Ed). </w:t>
      </w:r>
      <w:proofErr w:type="spellStart"/>
      <w:r>
        <w:t>Encyclopedia</w:t>
      </w:r>
      <w:proofErr w:type="spellEnd"/>
      <w:r>
        <w:t xml:space="preserve"> of Race, Ethnicity and Nationalism. London: John Wiley and Sons. pp.132-138.</w:t>
      </w:r>
    </w:p>
    <w:p w14:paraId="79D3BEBF" w14:textId="77777777" w:rsidR="001C5D94" w:rsidRDefault="001C5D94" w:rsidP="001C5D94">
      <w:r>
        <w:t xml:space="preserve">Lea, J &amp; </w:t>
      </w:r>
      <w:proofErr w:type="spellStart"/>
      <w:r>
        <w:t>Hallsworth</w:t>
      </w:r>
      <w:proofErr w:type="spellEnd"/>
      <w:r>
        <w:t>, S. (2012). Criminal Justice Matters. London: Routledge. p.87.</w:t>
      </w:r>
    </w:p>
    <w:p w14:paraId="4B499208" w14:textId="77777777" w:rsidR="001C5D94" w:rsidRDefault="001C5D94" w:rsidP="001C5D94">
      <w:r>
        <w:t>Mann, B. (2021). More Britons now unconfident than confident in the police to deal with crime locally. [Online]. YouGov. Last Updated: 6 October 2021. Available at: https://yougov.co.uk/topics/politics/articles-reports/2021/10/06/more-britons-now-unconfident-confid [Accessed 11 February 2023].</w:t>
      </w:r>
    </w:p>
    <w:p w14:paraId="6074256E" w14:textId="77777777" w:rsidR="001C5D94" w:rsidRDefault="001C5D94" w:rsidP="001C5D94">
      <w:r>
        <w:t>Ministry of Justice. (2014). The impact of experience in prison on the employment status of longer-sentenced prisoners after release. [Online]. Ministry of Justice. Last Updated: unknown. Available at: https://assets.publishing.service.gov.uk/government/uploads/system/uploads/attachment_data/file/2963 [Accessed 27 February 2023].</w:t>
      </w:r>
    </w:p>
    <w:p w14:paraId="62CCD5B5" w14:textId="77777777" w:rsidR="001C5D94" w:rsidRDefault="001C5D94" w:rsidP="001C5D94">
      <w:r>
        <w:t>Ministry of Justice. (2015). Reducing reoffending in adults: what works. [Online]. UK Government. Last Updated: 30 July 2015. Available at: https://www.gov.uk/government/publications/reducing-reoffending-in-adults-what-works [Accessed 27 February 2023].</w:t>
      </w:r>
    </w:p>
    <w:p w14:paraId="672F7E68" w14:textId="77777777" w:rsidR="001C5D94" w:rsidRDefault="001C5D94" w:rsidP="001C5D94">
      <w:r>
        <w:t>National Audit Office. (2019). Tackling Serious and Organised Crime. [Online]. National Audit Office. Last Updated: 28 June 2019. Available at: https://www.nao.org.uk/reports/serious-and-organised-crime/ [Accessed 28 February 2023].</w:t>
      </w:r>
    </w:p>
    <w:p w14:paraId="24114D13" w14:textId="77777777" w:rsidR="001C5D94" w:rsidRDefault="001C5D94" w:rsidP="001C5D94">
      <w:r>
        <w:t>National Crime Agency. (2019). 181,000 UK offenders fuelling “chronic and corrosive” threat from serious and organised crime. [Online]. National Crime Agency. Last Updated: 14 May 2019. Available at: https://nationalcrimeagency.gov.uk/news/181-000-uk-offenders-fuelling-chronic-and-corrosive-threat-f [Accessed 27 February 2023].</w:t>
      </w:r>
    </w:p>
    <w:p w14:paraId="46C69DF4" w14:textId="77777777" w:rsidR="001C5D94" w:rsidRDefault="001C5D94" w:rsidP="001C5D94">
      <w:r>
        <w:t>National Crime Agency. (2019). 181,000 UK offenders fuelling “chronic and corrosive” threat from serious and organised crime. [Online]. National Crime Agency. Last Updated: 14 May 2019. Available at: https://nationalcrimeagency.gov.uk/news/181-000-uk-offenders-fuelling-chronic-and-corrosive-threat-f [Accessed 28 February 2023]</w:t>
      </w:r>
    </w:p>
    <w:p w14:paraId="4CA6817E" w14:textId="77777777" w:rsidR="001C5D94" w:rsidRDefault="001C5D94" w:rsidP="001C5D94">
      <w:r>
        <w:t>National Crime Agency. (2021). Modern slavery and human trafficking. [Online]. National Crime Agency. Last Updated: unknown. Available at: https://nationalcrimeagency.gov.uk/what-we-do/crime-threats/modern-slavery-and-human-trafficking [Accessed 28 February 2023]</w:t>
      </w:r>
    </w:p>
    <w:p w14:paraId="2AC28F2C" w14:textId="77777777" w:rsidR="001C5D94" w:rsidRDefault="001C5D94" w:rsidP="001C5D94">
      <w:r>
        <w:t>National Crime Agency. (2021). Online is the new frontline in fight against organised crime– says NCA on publication of annual threat assessment. [Online]. National Crime Agency. Last Updated: 25 May 2021. Available at: https://www.nationalcrimeagency.gov.uk/news/online-is-the-new-frontline-in-fight-against-organised-c [Accessed 28 February 2023].</w:t>
      </w:r>
    </w:p>
    <w:p w14:paraId="04FB6102" w14:textId="77777777" w:rsidR="001C5D94" w:rsidRDefault="001C5D94" w:rsidP="001C5D94">
      <w:proofErr w:type="spellStart"/>
      <w:r>
        <w:t>Papaioannou</w:t>
      </w:r>
      <w:proofErr w:type="spellEnd"/>
      <w:r>
        <w:t>, K. (2017). “Hunger makes a thief of any man”: Poverty and crime. European Review of Economic History. 21(1), pp.1-28. [Online]. Available at: https://academic.oup.com/ereh/article/21/1/1/2911958#108873909 [Accessed 27 February 2023].</w:t>
      </w:r>
    </w:p>
    <w:p w14:paraId="3AC52AEC" w14:textId="77777777" w:rsidR="001C5D94" w:rsidRDefault="001C5D94" w:rsidP="001C5D94">
      <w:proofErr w:type="spellStart"/>
      <w:r>
        <w:lastRenderedPageBreak/>
        <w:t>Razzall</w:t>
      </w:r>
      <w:proofErr w:type="spellEnd"/>
      <w:r>
        <w:t>, K. (2019). Teens in care 'abandoned to crime gangs'. [Online]. BBC News. Last Updated: 20 May 2019. Available at: https://www.bbc.co.uk/news/uk-48300157 [Accessed 28 February 2023]</w:t>
      </w:r>
    </w:p>
    <w:p w14:paraId="390C651E" w14:textId="77777777" w:rsidR="001C5D94" w:rsidRDefault="001C5D94" w:rsidP="001C5D94">
      <w:r>
        <w:t xml:space="preserve">Sable, M &amp; </w:t>
      </w:r>
      <w:proofErr w:type="spellStart"/>
      <w:r>
        <w:t>Danis</w:t>
      </w:r>
      <w:proofErr w:type="spellEnd"/>
      <w:r>
        <w:t>, F. (2006). Barriers to Reporting Sexual Assault for Women and Men: Perspectives of College Students. Journal of American College Health. 3(55), pp.157-162. [Online]. Available at: https://www.researchgate.net/publication/6624056_Barriers_to_Reporting_Sexual_Assault_for_Women_and_ [Accessed 11 November 2022].</w:t>
      </w:r>
    </w:p>
    <w:p w14:paraId="2B901162" w14:textId="77777777" w:rsidR="001C5D94" w:rsidRDefault="001C5D94" w:rsidP="001C5D94">
      <w:r>
        <w:t>Scottish Government. (2015). What Works to Reduce Reoffending: A Summary of the Evidence. [Online]. Scottish Government. Last Updated: 8 May 2015. Available at: https://www.gov.scot/publications/works-reduce-reoffending-summary-evidence/pages/2/ [Accessed 27 February 2023].</w:t>
      </w:r>
    </w:p>
    <w:p w14:paraId="50F79C24" w14:textId="77777777" w:rsidR="001C5D94" w:rsidRDefault="001C5D94" w:rsidP="001C5D94">
      <w:r>
        <w:t>Scottish Government. (2018). Community impact of serious organised crime. [Online]. Scottish Government. Last Updated: 4 June 2018. Available at: https://www.gov.scot/news/community-impact-of-serious-organised-crime/ [Accessed 28 February 2023]</w:t>
      </w:r>
    </w:p>
    <w:p w14:paraId="462DEC1E" w14:textId="77777777" w:rsidR="001C5D94" w:rsidRDefault="001C5D94" w:rsidP="001C5D94">
      <w:r>
        <w:t xml:space="preserve">Scottish Government. (2018). Understanding childhood adversity, resilience and crime. [Online]. Scottish Government. Last Updated: 29 May 2018. Available at: https://www.gov.scot/publications/understanding-childhood-adversity-resilience-crime/#:~:text=Resear [Accessed 28 February 2023]. The re-professionalization of the police in England and Wales - Simon </w:t>
      </w:r>
      <w:proofErr w:type="spellStart"/>
      <w:r>
        <w:t>Holdaway</w:t>
      </w:r>
      <w:proofErr w:type="spellEnd"/>
      <w:r>
        <w:t>, 2017 (sagepub.com)</w:t>
      </w:r>
    </w:p>
    <w:p w14:paraId="6AC808F9" w14:textId="77777777" w:rsidR="001C5D94" w:rsidRDefault="001C5D94" w:rsidP="001C5D94">
      <w:proofErr w:type="spellStart"/>
      <w:r>
        <w:t>Therrian</w:t>
      </w:r>
      <w:proofErr w:type="spellEnd"/>
      <w:r>
        <w:t>, K. (2012). Shoplifting Linked to Depression. [Online]. Allen Texas Criminal Law Blog. Last Updated: 7 May 2012. Available at: https://allentexascriminallaw.com/2012/05/shoplifting_linked_to_depression/ [Accessed 27 February 2023].</w:t>
      </w:r>
    </w:p>
    <w:p w14:paraId="170D1CA4" w14:textId="77777777" w:rsidR="001C5D94" w:rsidRDefault="001C5D94" w:rsidP="001C5D94">
      <w:r>
        <w:t>Turner, B. (2023). Huge rise in number of police officers taking sick leave due to mental health issues. [Online]. Mirror. Last Updated: 8 February 2023. Available at: https://www.mirror.co.uk/news/uk-news/huge-rise-number-police-officers-29251463 [Accessed 15 February 2023].</w:t>
      </w:r>
    </w:p>
    <w:p w14:paraId="6BA555C0" w14:textId="6D106D82" w:rsidR="005373B7" w:rsidRDefault="001C5D94" w:rsidP="001C5D94">
      <w:r>
        <w:t>Wall, D.S. (2015). How organised crime in the UK has evolved beyond the mafia model. [Online]. The Conversation. Last Updated: 18 May 2015. Available at: https://theconversation.com/how-organised-crime-in-the-uk-has-evolved-beyond-the-mafia-model-40782 [Accessed 28 February 2023]</w:t>
      </w:r>
    </w:p>
    <w:p w14:paraId="5BBD8A3E" w14:textId="77777777" w:rsidR="00BE2026" w:rsidRDefault="00BE2026" w:rsidP="00BE2026"/>
    <w:p w14:paraId="2A9ECE40" w14:textId="77777777" w:rsidR="00BE2026" w:rsidRPr="00BE2026" w:rsidRDefault="00BE2026" w:rsidP="00BE2026"/>
    <w:sectPr w:rsidR="00BE2026" w:rsidRPr="00BE20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FF416" w14:textId="77777777" w:rsidR="004C0ED2" w:rsidRDefault="004C0ED2" w:rsidP="00BB22A9">
      <w:pPr>
        <w:spacing w:after="0" w:line="240" w:lineRule="auto"/>
      </w:pPr>
      <w:r>
        <w:separator/>
      </w:r>
    </w:p>
  </w:endnote>
  <w:endnote w:type="continuationSeparator" w:id="0">
    <w:p w14:paraId="68873203" w14:textId="77777777" w:rsidR="004C0ED2" w:rsidRDefault="004C0ED2" w:rsidP="00BB2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3F9CA" w14:textId="77777777" w:rsidR="004C0ED2" w:rsidRDefault="004C0ED2" w:rsidP="00BB22A9">
      <w:pPr>
        <w:spacing w:after="0" w:line="240" w:lineRule="auto"/>
      </w:pPr>
      <w:r>
        <w:separator/>
      </w:r>
    </w:p>
  </w:footnote>
  <w:footnote w:type="continuationSeparator" w:id="0">
    <w:p w14:paraId="29C12EEC" w14:textId="77777777" w:rsidR="004C0ED2" w:rsidRDefault="004C0ED2" w:rsidP="00BB22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26"/>
    <w:rsid w:val="0004094A"/>
    <w:rsid w:val="001C5D94"/>
    <w:rsid w:val="004C0ED2"/>
    <w:rsid w:val="005373B7"/>
    <w:rsid w:val="0081082D"/>
    <w:rsid w:val="00BB22A9"/>
    <w:rsid w:val="00BB7C82"/>
    <w:rsid w:val="00BE2026"/>
    <w:rsid w:val="00DB06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89174"/>
  <w15:chartTrackingRefBased/>
  <w15:docId w15:val="{7444CD59-3F2C-413B-B814-1C063C253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5984</Words>
  <Characters>34115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Gummery, Sharifah</dc:creator>
  <cp:keywords/>
  <dc:description/>
  <cp:lastModifiedBy>Rhiannon Sandy</cp:lastModifiedBy>
  <cp:revision>2</cp:revision>
  <dcterms:created xsi:type="dcterms:W3CDTF">2023-03-07T10:12:00Z</dcterms:created>
  <dcterms:modified xsi:type="dcterms:W3CDTF">2023-03-07T10:12:00Z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2023-03-06T14:49:14Z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70b52077-8f73-4b6a-a498-053f11ef12a0</vt:lpwstr>
  </property>
  <property fmtid="{D5CDD505-2E9C-101B-9397-08002B2CF9AE}" pid="8" name="MSIP_Label_f2acd28b-79a3-4a0f-b0ff-4b75658b1549_ContentBits">
    <vt:lpwstr>0</vt:lpwstr>
  </property>
</Properties>
</file>