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F8776E" w14:textId="452C4DAC" w:rsidR="008F65E4" w:rsidRDefault="008F65E4" w:rsidP="00EB0491">
      <w:pPr>
        <w:pStyle w:val="Title"/>
      </w:pPr>
      <w:bookmarkStart w:id="0" w:name="_GoBack"/>
      <w:bookmarkEnd w:id="0"/>
    </w:p>
    <w:p w14:paraId="68C5C4DB" w14:textId="77777777" w:rsidR="00EB0491" w:rsidRDefault="00940438">
      <w:r>
        <w:t xml:space="preserve"> </w:t>
      </w:r>
    </w:p>
    <w:tbl>
      <w:tblPr>
        <w:tblStyle w:val="TableGrid"/>
        <w:tblW w:w="0" w:type="auto"/>
        <w:tblLook w:val="04A0" w:firstRow="1" w:lastRow="0" w:firstColumn="1" w:lastColumn="0" w:noHBand="0" w:noVBand="1"/>
      </w:tblPr>
      <w:tblGrid>
        <w:gridCol w:w="4675"/>
        <w:gridCol w:w="4675"/>
      </w:tblGrid>
      <w:tr w:rsidR="00EB0491" w14:paraId="71865066" w14:textId="77777777" w:rsidTr="00EB0491">
        <w:tc>
          <w:tcPr>
            <w:tcW w:w="4675" w:type="dxa"/>
          </w:tcPr>
          <w:p w14:paraId="7F5207EE" w14:textId="188C4113" w:rsidR="00EB0491" w:rsidRDefault="00EB0491">
            <w:r>
              <w:t>STUDENT NAME</w:t>
            </w:r>
          </w:p>
        </w:tc>
        <w:tc>
          <w:tcPr>
            <w:tcW w:w="4675" w:type="dxa"/>
          </w:tcPr>
          <w:p w14:paraId="090720E9" w14:textId="428980CA" w:rsidR="00EB0491" w:rsidRDefault="00EB0491">
            <w:r>
              <w:t>CECIL BAYONI</w:t>
            </w:r>
          </w:p>
        </w:tc>
      </w:tr>
      <w:tr w:rsidR="00EB0491" w14:paraId="3AA3DB6C" w14:textId="77777777" w:rsidTr="00EB0491">
        <w:tc>
          <w:tcPr>
            <w:tcW w:w="4675" w:type="dxa"/>
          </w:tcPr>
          <w:p w14:paraId="48C75D61" w14:textId="7548E943" w:rsidR="00EB0491" w:rsidRDefault="00EB0491">
            <w:r>
              <w:t>STUDENT NUMBER</w:t>
            </w:r>
          </w:p>
        </w:tc>
        <w:tc>
          <w:tcPr>
            <w:tcW w:w="4675" w:type="dxa"/>
          </w:tcPr>
          <w:p w14:paraId="235623B0" w14:textId="4356B9C2" w:rsidR="00EB0491" w:rsidRDefault="00EB0491">
            <w:r>
              <w:t>1806277</w:t>
            </w:r>
          </w:p>
        </w:tc>
      </w:tr>
      <w:tr w:rsidR="00EB0491" w14:paraId="2B8C1DB3" w14:textId="77777777" w:rsidTr="00EB0491">
        <w:tc>
          <w:tcPr>
            <w:tcW w:w="4675" w:type="dxa"/>
          </w:tcPr>
          <w:p w14:paraId="3B2598D3" w14:textId="54554F55" w:rsidR="00EB0491" w:rsidRDefault="007216D4">
            <w:r>
              <w:t>MODULE NUMBER</w:t>
            </w:r>
          </w:p>
        </w:tc>
        <w:tc>
          <w:tcPr>
            <w:tcW w:w="4675" w:type="dxa"/>
          </w:tcPr>
          <w:p w14:paraId="2C64A148" w14:textId="5C914D09" w:rsidR="00EB0491" w:rsidRDefault="007216D4">
            <w:r>
              <w:t>BMSK 4003</w:t>
            </w:r>
          </w:p>
        </w:tc>
      </w:tr>
      <w:tr w:rsidR="00EB0491" w14:paraId="3EC04FA9" w14:textId="77777777" w:rsidTr="00EB0491">
        <w:tc>
          <w:tcPr>
            <w:tcW w:w="4675" w:type="dxa"/>
          </w:tcPr>
          <w:p w14:paraId="395C2E00" w14:textId="2870DC51" w:rsidR="00EB0491" w:rsidRDefault="007216D4">
            <w:r>
              <w:t>MODULE TITLE</w:t>
            </w:r>
          </w:p>
        </w:tc>
        <w:tc>
          <w:tcPr>
            <w:tcW w:w="4675" w:type="dxa"/>
          </w:tcPr>
          <w:p w14:paraId="205D84E7" w14:textId="0E03B322" w:rsidR="00EB0491" w:rsidRDefault="007216D4">
            <w:r>
              <w:t>DIGITAL SKILL AND RESEARCH METHOD</w:t>
            </w:r>
          </w:p>
        </w:tc>
      </w:tr>
      <w:tr w:rsidR="00EB0491" w14:paraId="783B6A80" w14:textId="77777777" w:rsidTr="00EB0491">
        <w:tc>
          <w:tcPr>
            <w:tcW w:w="4675" w:type="dxa"/>
          </w:tcPr>
          <w:p w14:paraId="72BCD3A5" w14:textId="3C09181C" w:rsidR="00EB0491" w:rsidRDefault="007216D4">
            <w:r>
              <w:t>LECTURE’S NAME</w:t>
            </w:r>
          </w:p>
        </w:tc>
        <w:tc>
          <w:tcPr>
            <w:tcW w:w="4675" w:type="dxa"/>
          </w:tcPr>
          <w:p w14:paraId="51104532" w14:textId="43EB0742" w:rsidR="00EB0491" w:rsidRDefault="007216D4">
            <w:r>
              <w:t>JOY BOTU</w:t>
            </w:r>
          </w:p>
        </w:tc>
      </w:tr>
    </w:tbl>
    <w:p w14:paraId="090AA5EF" w14:textId="2259C420" w:rsidR="008F65E4" w:rsidRDefault="008F65E4"/>
    <w:p w14:paraId="788C75AC" w14:textId="77777777" w:rsidR="008F65E4" w:rsidRDefault="008F65E4" w:rsidP="008F65E4">
      <w:r>
        <w:br w:type="page"/>
      </w:r>
    </w:p>
    <w:sdt>
      <w:sdtPr>
        <w:rPr>
          <w:rFonts w:ascii="Times New Roman" w:eastAsiaTheme="minorHAnsi" w:hAnsi="Times New Roman" w:cstheme="minorBidi"/>
          <w:color w:val="auto"/>
          <w:sz w:val="24"/>
          <w:szCs w:val="22"/>
          <w:lang w:val="en-GB"/>
        </w:rPr>
        <w:id w:val="-259605578"/>
        <w:docPartObj>
          <w:docPartGallery w:val="Table of Contents"/>
          <w:docPartUnique/>
        </w:docPartObj>
      </w:sdtPr>
      <w:sdtEndPr>
        <w:rPr>
          <w:b/>
          <w:bCs/>
          <w:noProof/>
        </w:rPr>
      </w:sdtEndPr>
      <w:sdtContent>
        <w:p w14:paraId="3F8B3C00" w14:textId="77777777" w:rsidR="00D15AFB" w:rsidRDefault="00D15AFB">
          <w:pPr>
            <w:pStyle w:val="TOCHeading"/>
          </w:pPr>
          <w:r>
            <w:t>Contents</w:t>
          </w:r>
        </w:p>
        <w:p w14:paraId="5B8990DC" w14:textId="77777777" w:rsidR="00605FB0" w:rsidRDefault="00D15AF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5484602" w:history="1">
            <w:r w:rsidR="00605FB0" w:rsidRPr="0088555A">
              <w:rPr>
                <w:rStyle w:val="Hyperlink"/>
                <w:noProof/>
              </w:rPr>
              <w:t>Introduction:</w:t>
            </w:r>
            <w:r w:rsidR="00605FB0">
              <w:rPr>
                <w:noProof/>
                <w:webHidden/>
              </w:rPr>
              <w:tab/>
            </w:r>
            <w:r w:rsidR="00605FB0">
              <w:rPr>
                <w:noProof/>
                <w:webHidden/>
              </w:rPr>
              <w:fldChar w:fldCharType="begin"/>
            </w:r>
            <w:r w:rsidR="00605FB0">
              <w:rPr>
                <w:noProof/>
                <w:webHidden/>
              </w:rPr>
              <w:instrText xml:space="preserve"> PAGEREF _Toc5484602 \h </w:instrText>
            </w:r>
            <w:r w:rsidR="00605FB0">
              <w:rPr>
                <w:noProof/>
                <w:webHidden/>
              </w:rPr>
            </w:r>
            <w:r w:rsidR="00605FB0">
              <w:rPr>
                <w:noProof/>
                <w:webHidden/>
              </w:rPr>
              <w:fldChar w:fldCharType="separate"/>
            </w:r>
            <w:r w:rsidR="00605FB0">
              <w:rPr>
                <w:noProof/>
                <w:webHidden/>
              </w:rPr>
              <w:t>3</w:t>
            </w:r>
            <w:r w:rsidR="00605FB0">
              <w:rPr>
                <w:noProof/>
                <w:webHidden/>
              </w:rPr>
              <w:fldChar w:fldCharType="end"/>
            </w:r>
          </w:hyperlink>
        </w:p>
        <w:p w14:paraId="47871EFD" w14:textId="77777777" w:rsidR="00605FB0" w:rsidRDefault="00FA35D3" w:rsidP="00EB0491">
          <w:pPr>
            <w:pStyle w:val="TOC2"/>
            <w:tabs>
              <w:tab w:val="right" w:leader="dot" w:pos="9350"/>
            </w:tabs>
            <w:ind w:left="0"/>
            <w:rPr>
              <w:rFonts w:asciiTheme="minorHAnsi" w:eastAsiaTheme="minorEastAsia" w:hAnsiTheme="minorHAnsi"/>
              <w:noProof/>
              <w:sz w:val="22"/>
              <w:lang w:val="en-US"/>
            </w:rPr>
          </w:pPr>
          <w:hyperlink w:anchor="_Toc5484603" w:history="1">
            <w:r w:rsidR="00605FB0" w:rsidRPr="0088555A">
              <w:rPr>
                <w:rStyle w:val="Hyperlink"/>
                <w:noProof/>
              </w:rPr>
              <w:t>Company background:</w:t>
            </w:r>
            <w:r w:rsidR="00605FB0">
              <w:rPr>
                <w:noProof/>
                <w:webHidden/>
              </w:rPr>
              <w:tab/>
            </w:r>
            <w:r w:rsidR="00605FB0">
              <w:rPr>
                <w:noProof/>
                <w:webHidden/>
              </w:rPr>
              <w:fldChar w:fldCharType="begin"/>
            </w:r>
            <w:r w:rsidR="00605FB0">
              <w:rPr>
                <w:noProof/>
                <w:webHidden/>
              </w:rPr>
              <w:instrText xml:space="preserve"> PAGEREF _Toc5484603 \h </w:instrText>
            </w:r>
            <w:r w:rsidR="00605FB0">
              <w:rPr>
                <w:noProof/>
                <w:webHidden/>
              </w:rPr>
            </w:r>
            <w:r w:rsidR="00605FB0">
              <w:rPr>
                <w:noProof/>
                <w:webHidden/>
              </w:rPr>
              <w:fldChar w:fldCharType="separate"/>
            </w:r>
            <w:r w:rsidR="00605FB0">
              <w:rPr>
                <w:noProof/>
                <w:webHidden/>
              </w:rPr>
              <w:t>3</w:t>
            </w:r>
            <w:r w:rsidR="00605FB0">
              <w:rPr>
                <w:noProof/>
                <w:webHidden/>
              </w:rPr>
              <w:fldChar w:fldCharType="end"/>
            </w:r>
          </w:hyperlink>
        </w:p>
        <w:p w14:paraId="25BCAC4C" w14:textId="77777777" w:rsidR="00605FB0" w:rsidRDefault="00FA35D3">
          <w:pPr>
            <w:pStyle w:val="TOC1"/>
            <w:tabs>
              <w:tab w:val="right" w:leader="dot" w:pos="9350"/>
            </w:tabs>
            <w:rPr>
              <w:rFonts w:asciiTheme="minorHAnsi" w:eastAsiaTheme="minorEastAsia" w:hAnsiTheme="minorHAnsi"/>
              <w:noProof/>
              <w:sz w:val="22"/>
              <w:lang w:val="en-US"/>
            </w:rPr>
          </w:pPr>
          <w:hyperlink w:anchor="_Toc5484604" w:history="1">
            <w:r w:rsidR="00605FB0" w:rsidRPr="0088555A">
              <w:rPr>
                <w:rStyle w:val="Hyperlink"/>
                <w:noProof/>
              </w:rPr>
              <w:t>The aim of the research:</w:t>
            </w:r>
            <w:r w:rsidR="00605FB0">
              <w:rPr>
                <w:noProof/>
                <w:webHidden/>
              </w:rPr>
              <w:tab/>
            </w:r>
            <w:r w:rsidR="00605FB0">
              <w:rPr>
                <w:noProof/>
                <w:webHidden/>
              </w:rPr>
              <w:fldChar w:fldCharType="begin"/>
            </w:r>
            <w:r w:rsidR="00605FB0">
              <w:rPr>
                <w:noProof/>
                <w:webHidden/>
              </w:rPr>
              <w:instrText xml:space="preserve"> PAGEREF _Toc5484604 \h </w:instrText>
            </w:r>
            <w:r w:rsidR="00605FB0">
              <w:rPr>
                <w:noProof/>
                <w:webHidden/>
              </w:rPr>
            </w:r>
            <w:r w:rsidR="00605FB0">
              <w:rPr>
                <w:noProof/>
                <w:webHidden/>
              </w:rPr>
              <w:fldChar w:fldCharType="separate"/>
            </w:r>
            <w:r w:rsidR="00605FB0">
              <w:rPr>
                <w:noProof/>
                <w:webHidden/>
              </w:rPr>
              <w:t>4</w:t>
            </w:r>
            <w:r w:rsidR="00605FB0">
              <w:rPr>
                <w:noProof/>
                <w:webHidden/>
              </w:rPr>
              <w:fldChar w:fldCharType="end"/>
            </w:r>
          </w:hyperlink>
        </w:p>
        <w:p w14:paraId="522AB806" w14:textId="77777777" w:rsidR="00605FB0" w:rsidRDefault="00FA35D3" w:rsidP="00EB0491">
          <w:pPr>
            <w:pStyle w:val="TOC2"/>
            <w:tabs>
              <w:tab w:val="right" w:leader="dot" w:pos="9350"/>
            </w:tabs>
            <w:ind w:left="0"/>
            <w:rPr>
              <w:rFonts w:asciiTheme="minorHAnsi" w:eastAsiaTheme="minorEastAsia" w:hAnsiTheme="minorHAnsi"/>
              <w:noProof/>
              <w:sz w:val="22"/>
              <w:lang w:val="en-US"/>
            </w:rPr>
          </w:pPr>
          <w:hyperlink w:anchor="_Toc5484605" w:history="1">
            <w:r w:rsidR="00605FB0" w:rsidRPr="0088555A">
              <w:rPr>
                <w:rStyle w:val="Hyperlink"/>
                <w:noProof/>
              </w:rPr>
              <w:t>Objectives:</w:t>
            </w:r>
            <w:r w:rsidR="00605FB0">
              <w:rPr>
                <w:noProof/>
                <w:webHidden/>
              </w:rPr>
              <w:tab/>
            </w:r>
            <w:r w:rsidR="00605FB0">
              <w:rPr>
                <w:noProof/>
                <w:webHidden/>
              </w:rPr>
              <w:fldChar w:fldCharType="begin"/>
            </w:r>
            <w:r w:rsidR="00605FB0">
              <w:rPr>
                <w:noProof/>
                <w:webHidden/>
              </w:rPr>
              <w:instrText xml:space="preserve"> PAGEREF _Toc5484605 \h </w:instrText>
            </w:r>
            <w:r w:rsidR="00605FB0">
              <w:rPr>
                <w:noProof/>
                <w:webHidden/>
              </w:rPr>
            </w:r>
            <w:r w:rsidR="00605FB0">
              <w:rPr>
                <w:noProof/>
                <w:webHidden/>
              </w:rPr>
              <w:fldChar w:fldCharType="separate"/>
            </w:r>
            <w:r w:rsidR="00605FB0">
              <w:rPr>
                <w:noProof/>
                <w:webHidden/>
              </w:rPr>
              <w:t>4</w:t>
            </w:r>
            <w:r w:rsidR="00605FB0">
              <w:rPr>
                <w:noProof/>
                <w:webHidden/>
              </w:rPr>
              <w:fldChar w:fldCharType="end"/>
            </w:r>
          </w:hyperlink>
        </w:p>
        <w:p w14:paraId="4BE2A4E8" w14:textId="77777777" w:rsidR="00605FB0" w:rsidRDefault="00FA35D3">
          <w:pPr>
            <w:pStyle w:val="TOC1"/>
            <w:tabs>
              <w:tab w:val="right" w:leader="dot" w:pos="9350"/>
            </w:tabs>
            <w:rPr>
              <w:rFonts w:asciiTheme="minorHAnsi" w:eastAsiaTheme="minorEastAsia" w:hAnsiTheme="minorHAnsi"/>
              <w:noProof/>
              <w:sz w:val="22"/>
              <w:lang w:val="en-US"/>
            </w:rPr>
          </w:pPr>
          <w:hyperlink w:anchor="_Toc5484606" w:history="1">
            <w:r w:rsidR="00605FB0" w:rsidRPr="0088555A">
              <w:rPr>
                <w:rStyle w:val="Hyperlink"/>
                <w:noProof/>
              </w:rPr>
              <w:t>Literature review:</w:t>
            </w:r>
            <w:r w:rsidR="00605FB0">
              <w:rPr>
                <w:noProof/>
                <w:webHidden/>
              </w:rPr>
              <w:tab/>
            </w:r>
            <w:r w:rsidR="00605FB0">
              <w:rPr>
                <w:noProof/>
                <w:webHidden/>
              </w:rPr>
              <w:fldChar w:fldCharType="begin"/>
            </w:r>
            <w:r w:rsidR="00605FB0">
              <w:rPr>
                <w:noProof/>
                <w:webHidden/>
              </w:rPr>
              <w:instrText xml:space="preserve"> PAGEREF _Toc5484606 \h </w:instrText>
            </w:r>
            <w:r w:rsidR="00605FB0">
              <w:rPr>
                <w:noProof/>
                <w:webHidden/>
              </w:rPr>
            </w:r>
            <w:r w:rsidR="00605FB0">
              <w:rPr>
                <w:noProof/>
                <w:webHidden/>
              </w:rPr>
              <w:fldChar w:fldCharType="separate"/>
            </w:r>
            <w:r w:rsidR="00605FB0">
              <w:rPr>
                <w:noProof/>
                <w:webHidden/>
              </w:rPr>
              <w:t>4</w:t>
            </w:r>
            <w:r w:rsidR="00605FB0">
              <w:rPr>
                <w:noProof/>
                <w:webHidden/>
              </w:rPr>
              <w:fldChar w:fldCharType="end"/>
            </w:r>
          </w:hyperlink>
        </w:p>
        <w:p w14:paraId="50DD333E" w14:textId="77777777" w:rsidR="00605FB0" w:rsidRDefault="00FA35D3">
          <w:pPr>
            <w:pStyle w:val="TOC1"/>
            <w:tabs>
              <w:tab w:val="right" w:leader="dot" w:pos="9350"/>
            </w:tabs>
            <w:rPr>
              <w:rFonts w:asciiTheme="minorHAnsi" w:eastAsiaTheme="minorEastAsia" w:hAnsiTheme="minorHAnsi"/>
              <w:noProof/>
              <w:sz w:val="22"/>
              <w:lang w:val="en-US"/>
            </w:rPr>
          </w:pPr>
          <w:hyperlink w:anchor="_Toc5484607" w:history="1">
            <w:r w:rsidR="00605FB0" w:rsidRPr="0088555A">
              <w:rPr>
                <w:rStyle w:val="Hyperlink"/>
                <w:noProof/>
              </w:rPr>
              <w:t>Research methodology:</w:t>
            </w:r>
            <w:r w:rsidR="00605FB0">
              <w:rPr>
                <w:noProof/>
                <w:webHidden/>
              </w:rPr>
              <w:tab/>
            </w:r>
            <w:r w:rsidR="00605FB0">
              <w:rPr>
                <w:noProof/>
                <w:webHidden/>
              </w:rPr>
              <w:fldChar w:fldCharType="begin"/>
            </w:r>
            <w:r w:rsidR="00605FB0">
              <w:rPr>
                <w:noProof/>
                <w:webHidden/>
              </w:rPr>
              <w:instrText xml:space="preserve"> PAGEREF _Toc5484607 \h </w:instrText>
            </w:r>
            <w:r w:rsidR="00605FB0">
              <w:rPr>
                <w:noProof/>
                <w:webHidden/>
              </w:rPr>
            </w:r>
            <w:r w:rsidR="00605FB0">
              <w:rPr>
                <w:noProof/>
                <w:webHidden/>
              </w:rPr>
              <w:fldChar w:fldCharType="separate"/>
            </w:r>
            <w:r w:rsidR="00605FB0">
              <w:rPr>
                <w:noProof/>
                <w:webHidden/>
              </w:rPr>
              <w:t>5</w:t>
            </w:r>
            <w:r w:rsidR="00605FB0">
              <w:rPr>
                <w:noProof/>
                <w:webHidden/>
              </w:rPr>
              <w:fldChar w:fldCharType="end"/>
            </w:r>
          </w:hyperlink>
        </w:p>
        <w:p w14:paraId="5103BEFE" w14:textId="77777777" w:rsidR="00605FB0" w:rsidRDefault="00FA35D3" w:rsidP="00EB0491">
          <w:pPr>
            <w:pStyle w:val="TOC2"/>
            <w:tabs>
              <w:tab w:val="right" w:leader="dot" w:pos="9350"/>
            </w:tabs>
            <w:ind w:left="0"/>
            <w:rPr>
              <w:rFonts w:asciiTheme="minorHAnsi" w:eastAsiaTheme="minorEastAsia" w:hAnsiTheme="minorHAnsi"/>
              <w:noProof/>
              <w:sz w:val="22"/>
              <w:lang w:val="en-US"/>
            </w:rPr>
          </w:pPr>
          <w:hyperlink w:anchor="_Toc5484608" w:history="1">
            <w:r w:rsidR="00605FB0" w:rsidRPr="0088555A">
              <w:rPr>
                <w:rStyle w:val="Hyperlink"/>
                <w:noProof/>
              </w:rPr>
              <w:t>Sampling method:</w:t>
            </w:r>
            <w:r w:rsidR="00605FB0">
              <w:rPr>
                <w:noProof/>
                <w:webHidden/>
              </w:rPr>
              <w:tab/>
            </w:r>
            <w:r w:rsidR="00605FB0">
              <w:rPr>
                <w:noProof/>
                <w:webHidden/>
              </w:rPr>
              <w:fldChar w:fldCharType="begin"/>
            </w:r>
            <w:r w:rsidR="00605FB0">
              <w:rPr>
                <w:noProof/>
                <w:webHidden/>
              </w:rPr>
              <w:instrText xml:space="preserve"> PAGEREF _Toc5484608 \h </w:instrText>
            </w:r>
            <w:r w:rsidR="00605FB0">
              <w:rPr>
                <w:noProof/>
                <w:webHidden/>
              </w:rPr>
            </w:r>
            <w:r w:rsidR="00605FB0">
              <w:rPr>
                <w:noProof/>
                <w:webHidden/>
              </w:rPr>
              <w:fldChar w:fldCharType="separate"/>
            </w:r>
            <w:r w:rsidR="00605FB0">
              <w:rPr>
                <w:noProof/>
                <w:webHidden/>
              </w:rPr>
              <w:t>5</w:t>
            </w:r>
            <w:r w:rsidR="00605FB0">
              <w:rPr>
                <w:noProof/>
                <w:webHidden/>
              </w:rPr>
              <w:fldChar w:fldCharType="end"/>
            </w:r>
          </w:hyperlink>
        </w:p>
        <w:p w14:paraId="17C2FE94" w14:textId="77777777" w:rsidR="00605FB0" w:rsidRDefault="00FA35D3" w:rsidP="00EB0491">
          <w:pPr>
            <w:pStyle w:val="TOC2"/>
            <w:tabs>
              <w:tab w:val="right" w:leader="dot" w:pos="9350"/>
            </w:tabs>
            <w:ind w:left="0"/>
            <w:rPr>
              <w:rFonts w:asciiTheme="minorHAnsi" w:eastAsiaTheme="minorEastAsia" w:hAnsiTheme="minorHAnsi"/>
              <w:noProof/>
              <w:sz w:val="22"/>
              <w:lang w:val="en-US"/>
            </w:rPr>
          </w:pPr>
          <w:hyperlink w:anchor="_Toc5484609" w:history="1">
            <w:r w:rsidR="00605FB0" w:rsidRPr="0088555A">
              <w:rPr>
                <w:rStyle w:val="Hyperlink"/>
                <w:noProof/>
              </w:rPr>
              <w:t>Ethical consideration:</w:t>
            </w:r>
            <w:r w:rsidR="00605FB0">
              <w:rPr>
                <w:noProof/>
                <w:webHidden/>
              </w:rPr>
              <w:tab/>
            </w:r>
            <w:r w:rsidR="00605FB0">
              <w:rPr>
                <w:noProof/>
                <w:webHidden/>
              </w:rPr>
              <w:fldChar w:fldCharType="begin"/>
            </w:r>
            <w:r w:rsidR="00605FB0">
              <w:rPr>
                <w:noProof/>
                <w:webHidden/>
              </w:rPr>
              <w:instrText xml:space="preserve"> PAGEREF _Toc5484609 \h </w:instrText>
            </w:r>
            <w:r w:rsidR="00605FB0">
              <w:rPr>
                <w:noProof/>
                <w:webHidden/>
              </w:rPr>
            </w:r>
            <w:r w:rsidR="00605FB0">
              <w:rPr>
                <w:noProof/>
                <w:webHidden/>
              </w:rPr>
              <w:fldChar w:fldCharType="separate"/>
            </w:r>
            <w:r w:rsidR="00605FB0">
              <w:rPr>
                <w:noProof/>
                <w:webHidden/>
              </w:rPr>
              <w:t>6</w:t>
            </w:r>
            <w:r w:rsidR="00605FB0">
              <w:rPr>
                <w:noProof/>
                <w:webHidden/>
              </w:rPr>
              <w:fldChar w:fldCharType="end"/>
            </w:r>
          </w:hyperlink>
        </w:p>
        <w:p w14:paraId="2EAD2140" w14:textId="77777777" w:rsidR="00605FB0" w:rsidRDefault="00FA35D3" w:rsidP="00EB0491">
          <w:pPr>
            <w:pStyle w:val="TOC2"/>
            <w:tabs>
              <w:tab w:val="right" w:leader="dot" w:pos="9350"/>
            </w:tabs>
            <w:ind w:left="0"/>
            <w:rPr>
              <w:rFonts w:asciiTheme="minorHAnsi" w:eastAsiaTheme="minorEastAsia" w:hAnsiTheme="minorHAnsi"/>
              <w:noProof/>
              <w:sz w:val="22"/>
              <w:lang w:val="en-US"/>
            </w:rPr>
          </w:pPr>
          <w:hyperlink w:anchor="_Toc5484610" w:history="1">
            <w:r w:rsidR="00605FB0" w:rsidRPr="0088555A">
              <w:rPr>
                <w:rStyle w:val="Hyperlink"/>
                <w:noProof/>
              </w:rPr>
              <w:t>Data collection and questionnaire:</w:t>
            </w:r>
            <w:r w:rsidR="00605FB0">
              <w:rPr>
                <w:noProof/>
                <w:webHidden/>
              </w:rPr>
              <w:tab/>
            </w:r>
            <w:r w:rsidR="00605FB0">
              <w:rPr>
                <w:noProof/>
                <w:webHidden/>
              </w:rPr>
              <w:fldChar w:fldCharType="begin"/>
            </w:r>
            <w:r w:rsidR="00605FB0">
              <w:rPr>
                <w:noProof/>
                <w:webHidden/>
              </w:rPr>
              <w:instrText xml:space="preserve"> PAGEREF _Toc5484610 \h </w:instrText>
            </w:r>
            <w:r w:rsidR="00605FB0">
              <w:rPr>
                <w:noProof/>
                <w:webHidden/>
              </w:rPr>
            </w:r>
            <w:r w:rsidR="00605FB0">
              <w:rPr>
                <w:noProof/>
                <w:webHidden/>
              </w:rPr>
              <w:fldChar w:fldCharType="separate"/>
            </w:r>
            <w:r w:rsidR="00605FB0">
              <w:rPr>
                <w:noProof/>
                <w:webHidden/>
              </w:rPr>
              <w:t>6</w:t>
            </w:r>
            <w:r w:rsidR="00605FB0">
              <w:rPr>
                <w:noProof/>
                <w:webHidden/>
              </w:rPr>
              <w:fldChar w:fldCharType="end"/>
            </w:r>
          </w:hyperlink>
        </w:p>
        <w:p w14:paraId="42E1518B" w14:textId="110E79DD" w:rsidR="00605FB0" w:rsidRDefault="00FA35D3" w:rsidP="00EB0491">
          <w:pPr>
            <w:pStyle w:val="TOC3"/>
            <w:tabs>
              <w:tab w:val="right" w:leader="dot" w:pos="9350"/>
            </w:tabs>
            <w:ind w:left="0"/>
            <w:rPr>
              <w:rFonts w:asciiTheme="minorHAnsi" w:eastAsiaTheme="minorEastAsia" w:hAnsiTheme="minorHAnsi"/>
              <w:noProof/>
              <w:sz w:val="22"/>
              <w:lang w:val="en-US"/>
            </w:rPr>
          </w:pPr>
          <w:hyperlink w:anchor="_Toc5484611" w:history="1">
            <w:r w:rsidR="00605FB0" w:rsidRPr="0088555A">
              <w:rPr>
                <w:rStyle w:val="Hyperlink"/>
                <w:noProof/>
              </w:rPr>
              <w:t>Survey result:</w:t>
            </w:r>
            <w:r w:rsidR="00605FB0">
              <w:rPr>
                <w:noProof/>
                <w:webHidden/>
              </w:rPr>
              <w:tab/>
            </w:r>
            <w:r w:rsidR="00605FB0">
              <w:rPr>
                <w:noProof/>
                <w:webHidden/>
              </w:rPr>
              <w:fldChar w:fldCharType="begin"/>
            </w:r>
            <w:r w:rsidR="00605FB0">
              <w:rPr>
                <w:noProof/>
                <w:webHidden/>
              </w:rPr>
              <w:instrText xml:space="preserve"> PAGEREF _Toc5484611 \h </w:instrText>
            </w:r>
            <w:r w:rsidR="00605FB0">
              <w:rPr>
                <w:noProof/>
                <w:webHidden/>
              </w:rPr>
            </w:r>
            <w:r w:rsidR="00605FB0">
              <w:rPr>
                <w:noProof/>
                <w:webHidden/>
              </w:rPr>
              <w:fldChar w:fldCharType="separate"/>
            </w:r>
            <w:r w:rsidR="00605FB0">
              <w:rPr>
                <w:noProof/>
                <w:webHidden/>
              </w:rPr>
              <w:t>6</w:t>
            </w:r>
            <w:r w:rsidR="00605FB0">
              <w:rPr>
                <w:noProof/>
                <w:webHidden/>
              </w:rPr>
              <w:fldChar w:fldCharType="end"/>
            </w:r>
          </w:hyperlink>
        </w:p>
        <w:p w14:paraId="59020B4D" w14:textId="77777777" w:rsidR="00605FB0" w:rsidRDefault="00FA35D3">
          <w:pPr>
            <w:pStyle w:val="TOC1"/>
            <w:tabs>
              <w:tab w:val="right" w:leader="dot" w:pos="9350"/>
            </w:tabs>
            <w:rPr>
              <w:rFonts w:asciiTheme="minorHAnsi" w:eastAsiaTheme="minorEastAsia" w:hAnsiTheme="minorHAnsi"/>
              <w:noProof/>
              <w:sz w:val="22"/>
              <w:lang w:val="en-US"/>
            </w:rPr>
          </w:pPr>
          <w:hyperlink w:anchor="_Toc5484612" w:history="1">
            <w:r w:rsidR="00605FB0" w:rsidRPr="0088555A">
              <w:rPr>
                <w:rStyle w:val="Hyperlink"/>
                <w:noProof/>
              </w:rPr>
              <w:t>Survey data analysis and interpretation</w:t>
            </w:r>
            <w:r w:rsidR="00605FB0">
              <w:rPr>
                <w:noProof/>
                <w:webHidden/>
              </w:rPr>
              <w:tab/>
            </w:r>
            <w:r w:rsidR="00605FB0">
              <w:rPr>
                <w:noProof/>
                <w:webHidden/>
              </w:rPr>
              <w:fldChar w:fldCharType="begin"/>
            </w:r>
            <w:r w:rsidR="00605FB0">
              <w:rPr>
                <w:noProof/>
                <w:webHidden/>
              </w:rPr>
              <w:instrText xml:space="preserve"> PAGEREF _Toc5484612 \h </w:instrText>
            </w:r>
            <w:r w:rsidR="00605FB0">
              <w:rPr>
                <w:noProof/>
                <w:webHidden/>
              </w:rPr>
            </w:r>
            <w:r w:rsidR="00605FB0">
              <w:rPr>
                <w:noProof/>
                <w:webHidden/>
              </w:rPr>
              <w:fldChar w:fldCharType="separate"/>
            </w:r>
            <w:r w:rsidR="00605FB0">
              <w:rPr>
                <w:noProof/>
                <w:webHidden/>
              </w:rPr>
              <w:t>7</w:t>
            </w:r>
            <w:r w:rsidR="00605FB0">
              <w:rPr>
                <w:noProof/>
                <w:webHidden/>
              </w:rPr>
              <w:fldChar w:fldCharType="end"/>
            </w:r>
          </w:hyperlink>
        </w:p>
        <w:p w14:paraId="3E785F97" w14:textId="77777777" w:rsidR="00605FB0" w:rsidRDefault="00FA35D3" w:rsidP="00EB0491">
          <w:pPr>
            <w:pStyle w:val="TOC2"/>
            <w:tabs>
              <w:tab w:val="right" w:leader="dot" w:pos="9350"/>
            </w:tabs>
            <w:ind w:left="0"/>
            <w:rPr>
              <w:rFonts w:asciiTheme="minorHAnsi" w:eastAsiaTheme="minorEastAsia" w:hAnsiTheme="minorHAnsi"/>
              <w:noProof/>
              <w:sz w:val="22"/>
              <w:lang w:val="en-US"/>
            </w:rPr>
          </w:pPr>
          <w:hyperlink w:anchor="_Toc5484613" w:history="1">
            <w:r w:rsidR="00605FB0" w:rsidRPr="0088555A">
              <w:rPr>
                <w:rStyle w:val="Hyperlink"/>
                <w:noProof/>
              </w:rPr>
              <w:t>Quantitative research result:</w:t>
            </w:r>
            <w:r w:rsidR="00605FB0">
              <w:rPr>
                <w:noProof/>
                <w:webHidden/>
              </w:rPr>
              <w:tab/>
            </w:r>
            <w:r w:rsidR="00605FB0">
              <w:rPr>
                <w:noProof/>
                <w:webHidden/>
              </w:rPr>
              <w:fldChar w:fldCharType="begin"/>
            </w:r>
            <w:r w:rsidR="00605FB0">
              <w:rPr>
                <w:noProof/>
                <w:webHidden/>
              </w:rPr>
              <w:instrText xml:space="preserve"> PAGEREF _Toc5484613 \h </w:instrText>
            </w:r>
            <w:r w:rsidR="00605FB0">
              <w:rPr>
                <w:noProof/>
                <w:webHidden/>
              </w:rPr>
            </w:r>
            <w:r w:rsidR="00605FB0">
              <w:rPr>
                <w:noProof/>
                <w:webHidden/>
              </w:rPr>
              <w:fldChar w:fldCharType="separate"/>
            </w:r>
            <w:r w:rsidR="00605FB0">
              <w:rPr>
                <w:noProof/>
                <w:webHidden/>
              </w:rPr>
              <w:t>7</w:t>
            </w:r>
            <w:r w:rsidR="00605FB0">
              <w:rPr>
                <w:noProof/>
                <w:webHidden/>
              </w:rPr>
              <w:fldChar w:fldCharType="end"/>
            </w:r>
          </w:hyperlink>
        </w:p>
        <w:p w14:paraId="2AF7FCCC" w14:textId="77777777" w:rsidR="00605FB0" w:rsidRDefault="00FA35D3" w:rsidP="00EB0491">
          <w:pPr>
            <w:pStyle w:val="TOC3"/>
            <w:tabs>
              <w:tab w:val="right" w:leader="dot" w:pos="9350"/>
            </w:tabs>
            <w:ind w:left="0"/>
            <w:rPr>
              <w:rFonts w:asciiTheme="minorHAnsi" w:eastAsiaTheme="minorEastAsia" w:hAnsiTheme="minorHAnsi"/>
              <w:noProof/>
              <w:sz w:val="22"/>
              <w:lang w:val="en-US"/>
            </w:rPr>
          </w:pPr>
          <w:hyperlink w:anchor="_Toc5484614" w:history="1">
            <w:r w:rsidR="00605FB0" w:rsidRPr="0088555A">
              <w:rPr>
                <w:rStyle w:val="Hyperlink"/>
                <w:noProof/>
              </w:rPr>
              <w:t>Question no. 1:</w:t>
            </w:r>
            <w:r w:rsidR="00605FB0">
              <w:rPr>
                <w:noProof/>
                <w:webHidden/>
              </w:rPr>
              <w:tab/>
            </w:r>
            <w:r w:rsidR="00605FB0">
              <w:rPr>
                <w:noProof/>
                <w:webHidden/>
              </w:rPr>
              <w:fldChar w:fldCharType="begin"/>
            </w:r>
            <w:r w:rsidR="00605FB0">
              <w:rPr>
                <w:noProof/>
                <w:webHidden/>
              </w:rPr>
              <w:instrText xml:space="preserve"> PAGEREF _Toc5484614 \h </w:instrText>
            </w:r>
            <w:r w:rsidR="00605FB0">
              <w:rPr>
                <w:noProof/>
                <w:webHidden/>
              </w:rPr>
            </w:r>
            <w:r w:rsidR="00605FB0">
              <w:rPr>
                <w:noProof/>
                <w:webHidden/>
              </w:rPr>
              <w:fldChar w:fldCharType="separate"/>
            </w:r>
            <w:r w:rsidR="00605FB0">
              <w:rPr>
                <w:noProof/>
                <w:webHidden/>
              </w:rPr>
              <w:t>7</w:t>
            </w:r>
            <w:r w:rsidR="00605FB0">
              <w:rPr>
                <w:noProof/>
                <w:webHidden/>
              </w:rPr>
              <w:fldChar w:fldCharType="end"/>
            </w:r>
          </w:hyperlink>
        </w:p>
        <w:p w14:paraId="06A9E8E4" w14:textId="77777777" w:rsidR="00605FB0" w:rsidRDefault="00FA35D3" w:rsidP="00EB0491">
          <w:pPr>
            <w:pStyle w:val="TOC3"/>
            <w:tabs>
              <w:tab w:val="right" w:leader="dot" w:pos="9350"/>
            </w:tabs>
            <w:ind w:left="0"/>
            <w:rPr>
              <w:rFonts w:asciiTheme="minorHAnsi" w:eastAsiaTheme="minorEastAsia" w:hAnsiTheme="minorHAnsi"/>
              <w:noProof/>
              <w:sz w:val="22"/>
              <w:lang w:val="en-US"/>
            </w:rPr>
          </w:pPr>
          <w:hyperlink w:anchor="_Toc5484615" w:history="1">
            <w:r w:rsidR="00605FB0" w:rsidRPr="0088555A">
              <w:rPr>
                <w:rStyle w:val="Hyperlink"/>
                <w:noProof/>
              </w:rPr>
              <w:t>Question no. 2:</w:t>
            </w:r>
            <w:r w:rsidR="00605FB0">
              <w:rPr>
                <w:noProof/>
                <w:webHidden/>
              </w:rPr>
              <w:tab/>
            </w:r>
            <w:r w:rsidR="00605FB0">
              <w:rPr>
                <w:noProof/>
                <w:webHidden/>
              </w:rPr>
              <w:fldChar w:fldCharType="begin"/>
            </w:r>
            <w:r w:rsidR="00605FB0">
              <w:rPr>
                <w:noProof/>
                <w:webHidden/>
              </w:rPr>
              <w:instrText xml:space="preserve"> PAGEREF _Toc5484615 \h </w:instrText>
            </w:r>
            <w:r w:rsidR="00605FB0">
              <w:rPr>
                <w:noProof/>
                <w:webHidden/>
              </w:rPr>
            </w:r>
            <w:r w:rsidR="00605FB0">
              <w:rPr>
                <w:noProof/>
                <w:webHidden/>
              </w:rPr>
              <w:fldChar w:fldCharType="separate"/>
            </w:r>
            <w:r w:rsidR="00605FB0">
              <w:rPr>
                <w:noProof/>
                <w:webHidden/>
              </w:rPr>
              <w:t>8</w:t>
            </w:r>
            <w:r w:rsidR="00605FB0">
              <w:rPr>
                <w:noProof/>
                <w:webHidden/>
              </w:rPr>
              <w:fldChar w:fldCharType="end"/>
            </w:r>
          </w:hyperlink>
        </w:p>
        <w:p w14:paraId="3F5830F2" w14:textId="77777777" w:rsidR="00605FB0" w:rsidRDefault="00FA35D3" w:rsidP="00EB0491">
          <w:pPr>
            <w:pStyle w:val="TOC3"/>
            <w:tabs>
              <w:tab w:val="right" w:leader="dot" w:pos="9350"/>
            </w:tabs>
            <w:ind w:left="0"/>
            <w:rPr>
              <w:rFonts w:asciiTheme="minorHAnsi" w:eastAsiaTheme="minorEastAsia" w:hAnsiTheme="minorHAnsi"/>
              <w:noProof/>
              <w:sz w:val="22"/>
              <w:lang w:val="en-US"/>
            </w:rPr>
          </w:pPr>
          <w:hyperlink w:anchor="_Toc5484616" w:history="1">
            <w:r w:rsidR="00605FB0" w:rsidRPr="0088555A">
              <w:rPr>
                <w:rStyle w:val="Hyperlink"/>
                <w:noProof/>
              </w:rPr>
              <w:t>Question no. 3:</w:t>
            </w:r>
            <w:r w:rsidR="00605FB0">
              <w:rPr>
                <w:noProof/>
                <w:webHidden/>
              </w:rPr>
              <w:tab/>
            </w:r>
            <w:r w:rsidR="00605FB0">
              <w:rPr>
                <w:noProof/>
                <w:webHidden/>
              </w:rPr>
              <w:fldChar w:fldCharType="begin"/>
            </w:r>
            <w:r w:rsidR="00605FB0">
              <w:rPr>
                <w:noProof/>
                <w:webHidden/>
              </w:rPr>
              <w:instrText xml:space="preserve"> PAGEREF _Toc5484616 \h </w:instrText>
            </w:r>
            <w:r w:rsidR="00605FB0">
              <w:rPr>
                <w:noProof/>
                <w:webHidden/>
              </w:rPr>
            </w:r>
            <w:r w:rsidR="00605FB0">
              <w:rPr>
                <w:noProof/>
                <w:webHidden/>
              </w:rPr>
              <w:fldChar w:fldCharType="separate"/>
            </w:r>
            <w:r w:rsidR="00605FB0">
              <w:rPr>
                <w:noProof/>
                <w:webHidden/>
              </w:rPr>
              <w:t>8</w:t>
            </w:r>
            <w:r w:rsidR="00605FB0">
              <w:rPr>
                <w:noProof/>
                <w:webHidden/>
              </w:rPr>
              <w:fldChar w:fldCharType="end"/>
            </w:r>
          </w:hyperlink>
        </w:p>
        <w:p w14:paraId="355A7DA5" w14:textId="77777777" w:rsidR="00605FB0" w:rsidRDefault="00FA35D3" w:rsidP="00EB0491">
          <w:pPr>
            <w:pStyle w:val="TOC3"/>
            <w:tabs>
              <w:tab w:val="right" w:leader="dot" w:pos="9350"/>
            </w:tabs>
            <w:ind w:left="0"/>
            <w:rPr>
              <w:rFonts w:asciiTheme="minorHAnsi" w:eastAsiaTheme="minorEastAsia" w:hAnsiTheme="minorHAnsi"/>
              <w:noProof/>
              <w:sz w:val="22"/>
              <w:lang w:val="en-US"/>
            </w:rPr>
          </w:pPr>
          <w:hyperlink w:anchor="_Toc5484617" w:history="1">
            <w:r w:rsidR="00605FB0" w:rsidRPr="0088555A">
              <w:rPr>
                <w:rStyle w:val="Hyperlink"/>
                <w:noProof/>
              </w:rPr>
              <w:t>Question no. 4:</w:t>
            </w:r>
            <w:r w:rsidR="00605FB0">
              <w:rPr>
                <w:noProof/>
                <w:webHidden/>
              </w:rPr>
              <w:tab/>
            </w:r>
            <w:r w:rsidR="00605FB0">
              <w:rPr>
                <w:noProof/>
                <w:webHidden/>
              </w:rPr>
              <w:fldChar w:fldCharType="begin"/>
            </w:r>
            <w:r w:rsidR="00605FB0">
              <w:rPr>
                <w:noProof/>
                <w:webHidden/>
              </w:rPr>
              <w:instrText xml:space="preserve"> PAGEREF _Toc5484617 \h </w:instrText>
            </w:r>
            <w:r w:rsidR="00605FB0">
              <w:rPr>
                <w:noProof/>
                <w:webHidden/>
              </w:rPr>
            </w:r>
            <w:r w:rsidR="00605FB0">
              <w:rPr>
                <w:noProof/>
                <w:webHidden/>
              </w:rPr>
              <w:fldChar w:fldCharType="separate"/>
            </w:r>
            <w:r w:rsidR="00605FB0">
              <w:rPr>
                <w:noProof/>
                <w:webHidden/>
              </w:rPr>
              <w:t>9</w:t>
            </w:r>
            <w:r w:rsidR="00605FB0">
              <w:rPr>
                <w:noProof/>
                <w:webHidden/>
              </w:rPr>
              <w:fldChar w:fldCharType="end"/>
            </w:r>
          </w:hyperlink>
        </w:p>
        <w:p w14:paraId="6B92F296" w14:textId="77777777" w:rsidR="00605FB0" w:rsidRDefault="00FA35D3" w:rsidP="00EB0491">
          <w:pPr>
            <w:pStyle w:val="TOC2"/>
            <w:tabs>
              <w:tab w:val="right" w:leader="dot" w:pos="9350"/>
            </w:tabs>
            <w:ind w:left="0"/>
            <w:rPr>
              <w:rFonts w:asciiTheme="minorHAnsi" w:eastAsiaTheme="minorEastAsia" w:hAnsiTheme="minorHAnsi"/>
              <w:noProof/>
              <w:sz w:val="22"/>
              <w:lang w:val="en-US"/>
            </w:rPr>
          </w:pPr>
          <w:hyperlink w:anchor="_Toc5484618" w:history="1">
            <w:r w:rsidR="00605FB0" w:rsidRPr="0088555A">
              <w:rPr>
                <w:rStyle w:val="Hyperlink"/>
                <w:noProof/>
              </w:rPr>
              <w:t>The result of the qualitative research:</w:t>
            </w:r>
            <w:r w:rsidR="00605FB0">
              <w:rPr>
                <w:noProof/>
                <w:webHidden/>
              </w:rPr>
              <w:tab/>
            </w:r>
            <w:r w:rsidR="00605FB0">
              <w:rPr>
                <w:noProof/>
                <w:webHidden/>
              </w:rPr>
              <w:fldChar w:fldCharType="begin"/>
            </w:r>
            <w:r w:rsidR="00605FB0">
              <w:rPr>
                <w:noProof/>
                <w:webHidden/>
              </w:rPr>
              <w:instrText xml:space="preserve"> PAGEREF _Toc5484618 \h </w:instrText>
            </w:r>
            <w:r w:rsidR="00605FB0">
              <w:rPr>
                <w:noProof/>
                <w:webHidden/>
              </w:rPr>
            </w:r>
            <w:r w:rsidR="00605FB0">
              <w:rPr>
                <w:noProof/>
                <w:webHidden/>
              </w:rPr>
              <w:fldChar w:fldCharType="separate"/>
            </w:r>
            <w:r w:rsidR="00605FB0">
              <w:rPr>
                <w:noProof/>
                <w:webHidden/>
              </w:rPr>
              <w:t>10</w:t>
            </w:r>
            <w:r w:rsidR="00605FB0">
              <w:rPr>
                <w:noProof/>
                <w:webHidden/>
              </w:rPr>
              <w:fldChar w:fldCharType="end"/>
            </w:r>
          </w:hyperlink>
        </w:p>
        <w:p w14:paraId="7F7167EA" w14:textId="77777777" w:rsidR="00605FB0" w:rsidRDefault="00FA35D3">
          <w:pPr>
            <w:pStyle w:val="TOC1"/>
            <w:tabs>
              <w:tab w:val="right" w:leader="dot" w:pos="9350"/>
            </w:tabs>
            <w:rPr>
              <w:rFonts w:asciiTheme="minorHAnsi" w:eastAsiaTheme="minorEastAsia" w:hAnsiTheme="minorHAnsi"/>
              <w:noProof/>
              <w:sz w:val="22"/>
              <w:lang w:val="en-US"/>
            </w:rPr>
          </w:pPr>
          <w:hyperlink w:anchor="_Toc5484619" w:history="1">
            <w:r w:rsidR="00605FB0" w:rsidRPr="0088555A">
              <w:rPr>
                <w:rStyle w:val="Hyperlink"/>
                <w:noProof/>
              </w:rPr>
              <w:t>Findings of the research:</w:t>
            </w:r>
            <w:r w:rsidR="00605FB0">
              <w:rPr>
                <w:noProof/>
                <w:webHidden/>
              </w:rPr>
              <w:tab/>
            </w:r>
            <w:r w:rsidR="00605FB0">
              <w:rPr>
                <w:noProof/>
                <w:webHidden/>
              </w:rPr>
              <w:fldChar w:fldCharType="begin"/>
            </w:r>
            <w:r w:rsidR="00605FB0">
              <w:rPr>
                <w:noProof/>
                <w:webHidden/>
              </w:rPr>
              <w:instrText xml:space="preserve"> PAGEREF _Toc5484619 \h </w:instrText>
            </w:r>
            <w:r w:rsidR="00605FB0">
              <w:rPr>
                <w:noProof/>
                <w:webHidden/>
              </w:rPr>
            </w:r>
            <w:r w:rsidR="00605FB0">
              <w:rPr>
                <w:noProof/>
                <w:webHidden/>
              </w:rPr>
              <w:fldChar w:fldCharType="separate"/>
            </w:r>
            <w:r w:rsidR="00605FB0">
              <w:rPr>
                <w:noProof/>
                <w:webHidden/>
              </w:rPr>
              <w:t>10</w:t>
            </w:r>
            <w:r w:rsidR="00605FB0">
              <w:rPr>
                <w:noProof/>
                <w:webHidden/>
              </w:rPr>
              <w:fldChar w:fldCharType="end"/>
            </w:r>
          </w:hyperlink>
        </w:p>
        <w:p w14:paraId="3CAC6CED" w14:textId="77777777" w:rsidR="00605FB0" w:rsidRDefault="00FA35D3">
          <w:pPr>
            <w:pStyle w:val="TOC1"/>
            <w:tabs>
              <w:tab w:val="right" w:leader="dot" w:pos="9350"/>
            </w:tabs>
            <w:rPr>
              <w:rFonts w:asciiTheme="minorHAnsi" w:eastAsiaTheme="minorEastAsia" w:hAnsiTheme="minorHAnsi"/>
              <w:noProof/>
              <w:sz w:val="22"/>
              <w:lang w:val="en-US"/>
            </w:rPr>
          </w:pPr>
          <w:hyperlink w:anchor="_Toc5484620" w:history="1">
            <w:r w:rsidR="00605FB0" w:rsidRPr="0088555A">
              <w:rPr>
                <w:rStyle w:val="Hyperlink"/>
                <w:noProof/>
              </w:rPr>
              <w:t>Conclusion:</w:t>
            </w:r>
            <w:r w:rsidR="00605FB0">
              <w:rPr>
                <w:noProof/>
                <w:webHidden/>
              </w:rPr>
              <w:tab/>
            </w:r>
            <w:r w:rsidR="00605FB0">
              <w:rPr>
                <w:noProof/>
                <w:webHidden/>
              </w:rPr>
              <w:fldChar w:fldCharType="begin"/>
            </w:r>
            <w:r w:rsidR="00605FB0">
              <w:rPr>
                <w:noProof/>
                <w:webHidden/>
              </w:rPr>
              <w:instrText xml:space="preserve"> PAGEREF _Toc5484620 \h </w:instrText>
            </w:r>
            <w:r w:rsidR="00605FB0">
              <w:rPr>
                <w:noProof/>
                <w:webHidden/>
              </w:rPr>
            </w:r>
            <w:r w:rsidR="00605FB0">
              <w:rPr>
                <w:noProof/>
                <w:webHidden/>
              </w:rPr>
              <w:fldChar w:fldCharType="separate"/>
            </w:r>
            <w:r w:rsidR="00605FB0">
              <w:rPr>
                <w:noProof/>
                <w:webHidden/>
              </w:rPr>
              <w:t>10</w:t>
            </w:r>
            <w:r w:rsidR="00605FB0">
              <w:rPr>
                <w:noProof/>
                <w:webHidden/>
              </w:rPr>
              <w:fldChar w:fldCharType="end"/>
            </w:r>
          </w:hyperlink>
        </w:p>
        <w:p w14:paraId="3DDB8FBF" w14:textId="77777777" w:rsidR="00605FB0" w:rsidRDefault="00FA35D3">
          <w:pPr>
            <w:pStyle w:val="TOC1"/>
            <w:tabs>
              <w:tab w:val="right" w:leader="dot" w:pos="9350"/>
            </w:tabs>
            <w:rPr>
              <w:rFonts w:asciiTheme="minorHAnsi" w:eastAsiaTheme="minorEastAsia" w:hAnsiTheme="minorHAnsi"/>
              <w:noProof/>
              <w:sz w:val="22"/>
              <w:lang w:val="en-US"/>
            </w:rPr>
          </w:pPr>
          <w:hyperlink w:anchor="_Toc5484621" w:history="1">
            <w:r w:rsidR="00605FB0" w:rsidRPr="0088555A">
              <w:rPr>
                <w:rStyle w:val="Hyperlink"/>
                <w:noProof/>
              </w:rPr>
              <w:t>References</w:t>
            </w:r>
            <w:r w:rsidR="00605FB0">
              <w:rPr>
                <w:noProof/>
                <w:webHidden/>
              </w:rPr>
              <w:tab/>
            </w:r>
            <w:r w:rsidR="00605FB0">
              <w:rPr>
                <w:noProof/>
                <w:webHidden/>
              </w:rPr>
              <w:fldChar w:fldCharType="begin"/>
            </w:r>
            <w:r w:rsidR="00605FB0">
              <w:rPr>
                <w:noProof/>
                <w:webHidden/>
              </w:rPr>
              <w:instrText xml:space="preserve"> PAGEREF _Toc5484621 \h </w:instrText>
            </w:r>
            <w:r w:rsidR="00605FB0">
              <w:rPr>
                <w:noProof/>
                <w:webHidden/>
              </w:rPr>
            </w:r>
            <w:r w:rsidR="00605FB0">
              <w:rPr>
                <w:noProof/>
                <w:webHidden/>
              </w:rPr>
              <w:fldChar w:fldCharType="separate"/>
            </w:r>
            <w:r w:rsidR="00605FB0">
              <w:rPr>
                <w:noProof/>
                <w:webHidden/>
              </w:rPr>
              <w:t>11</w:t>
            </w:r>
            <w:r w:rsidR="00605FB0">
              <w:rPr>
                <w:noProof/>
                <w:webHidden/>
              </w:rPr>
              <w:fldChar w:fldCharType="end"/>
            </w:r>
          </w:hyperlink>
        </w:p>
        <w:p w14:paraId="2B266F73" w14:textId="77777777" w:rsidR="00D15AFB" w:rsidRDefault="00D15AFB">
          <w:r>
            <w:rPr>
              <w:b/>
              <w:bCs/>
              <w:noProof/>
            </w:rPr>
            <w:fldChar w:fldCharType="end"/>
          </w:r>
        </w:p>
      </w:sdtContent>
    </w:sdt>
    <w:p w14:paraId="7C8E592E" w14:textId="77777777" w:rsidR="00D15AFB" w:rsidRDefault="00D15AFB">
      <w:pPr>
        <w:spacing w:line="259" w:lineRule="auto"/>
        <w:jc w:val="left"/>
      </w:pPr>
      <w:r>
        <w:br w:type="page"/>
      </w:r>
    </w:p>
    <w:p w14:paraId="7C0021B5" w14:textId="77777777" w:rsidR="00940438" w:rsidRDefault="00D15AFB" w:rsidP="00FC417A">
      <w:pPr>
        <w:pStyle w:val="Heading1"/>
      </w:pPr>
      <w:bookmarkStart w:id="1" w:name="_Toc5484602"/>
      <w:r>
        <w:lastRenderedPageBreak/>
        <w:t>Introduction:</w:t>
      </w:r>
      <w:bookmarkEnd w:id="1"/>
    </w:p>
    <w:p w14:paraId="2C1A2174" w14:textId="573C2D79" w:rsidR="00D15AFB" w:rsidRDefault="00D15AFB">
      <w:r>
        <w:t xml:space="preserve">With the </w:t>
      </w:r>
      <w:r w:rsidR="00FC417A">
        <w:t>revolution of information technology and in its massive coverage, the business and even voluntary organi</w:t>
      </w:r>
      <w:r w:rsidR="00B162D9">
        <w:t>sations</w:t>
      </w:r>
      <w:r w:rsidR="00FC417A">
        <w:t xml:space="preserve"> are operating using the information technologies and social media. Health care services are usually </w:t>
      </w:r>
      <w:r w:rsidR="00E337A2">
        <w:t xml:space="preserve">a </w:t>
      </w:r>
      <w:r w:rsidR="00FC417A">
        <w:t>non-profitable organi</w:t>
      </w:r>
      <w:r w:rsidR="009C5D91">
        <w:t>sation</w:t>
      </w:r>
      <w:r w:rsidR="00FC417A">
        <w:t xml:space="preserve"> that usually operates from their brick and mortar physical evidence.</w:t>
      </w:r>
      <w:r w:rsidR="001D09D5">
        <w:t xml:space="preserve"> </w:t>
      </w:r>
      <w:r w:rsidR="00FC417A">
        <w:t xml:space="preserve">Using social media and mobile application their service and consultations can be provided to the patient avoiding the hassles of </w:t>
      </w:r>
      <w:r w:rsidR="00E337A2">
        <w:t xml:space="preserve">the </w:t>
      </w:r>
      <w:r w:rsidR="00FC417A">
        <w:t>queue at the clinic when the symptoms are not so serious to check up being present simultaneously at the same place. Therefore, most of the UK based health care service providers are availing their consultation service through social media being connected with their patients; it is named as e-medicine. However, the discussion followed is going to assess the effectiveness of the use of social media and the mob</w:t>
      </w:r>
      <w:r w:rsidR="00E337A2">
        <w:t>i</w:t>
      </w:r>
      <w:r w:rsidR="00FC417A">
        <w:t>le application to improve the health care service of Care UK that is a private health care provider of the UK</w:t>
      </w:r>
      <w:r w:rsidR="00F67553">
        <w:t xml:space="preserve">, </w:t>
      </w:r>
      <w:r w:rsidR="00FC417A">
        <w:t xml:space="preserve">supervised by National Health Care service of the UK. </w:t>
      </w:r>
    </w:p>
    <w:p w14:paraId="01822CFF" w14:textId="77777777" w:rsidR="00FC417A" w:rsidRDefault="00FC417A" w:rsidP="00FC417A">
      <w:pPr>
        <w:pStyle w:val="Heading2"/>
      </w:pPr>
      <w:bookmarkStart w:id="2" w:name="_Toc5484603"/>
      <w:r>
        <w:t>Company background:</w:t>
      </w:r>
      <w:bookmarkEnd w:id="2"/>
    </w:p>
    <w:p w14:paraId="7A04DB8B" w14:textId="3FD9CEBA" w:rsidR="00864A71" w:rsidRDefault="00FC417A" w:rsidP="005B13CB">
      <w:r>
        <w:t>Care UK is a private healthcare service provider of the</w:t>
      </w:r>
      <w:r w:rsidR="00864A71">
        <w:t xml:space="preserve"> UK that started </w:t>
      </w:r>
      <w:r w:rsidR="00E337A2">
        <w:t xml:space="preserve">the </w:t>
      </w:r>
      <w:r w:rsidR="00864A71">
        <w:t>journey in 1982 as Anglia Secure Homes and in 1994 it has been registered as Care UK offering support for the older and disable</w:t>
      </w:r>
      <w:r w:rsidR="00E337A2">
        <w:t>d</w:t>
      </w:r>
      <w:r w:rsidR="00864A71">
        <w:t xml:space="preserve"> population along with providing a range of health care services </w:t>
      </w:r>
      <w:r w:rsidR="00950A2E">
        <w:t>for</w:t>
      </w:r>
      <w:r w:rsidR="00965E06">
        <w:t xml:space="preserve"> the</w:t>
      </w:r>
      <w:r w:rsidR="00864A71">
        <w:t xml:space="preserve"> NHS. It also works with councils and Clinical Commissioning Groups. The company has 114 care homes with a capacity of 8,000 beds supporting over 17,000 older people and </w:t>
      </w:r>
      <w:r w:rsidR="000F0F35">
        <w:t>those with disability</w:t>
      </w:r>
      <w:r w:rsidR="00864A71">
        <w:t>. Moreover, its NHS support, out of hours primary cares, and 111 service</w:t>
      </w:r>
      <w:r w:rsidR="00E337A2">
        <w:t>s</w:t>
      </w:r>
      <w:r w:rsidR="00864A71">
        <w:t xml:space="preserve"> </w:t>
      </w:r>
      <w:r w:rsidR="00E337A2">
        <w:t>are</w:t>
      </w:r>
      <w:r w:rsidR="00864A71">
        <w:t xml:space="preserve"> providing healthcare services to 18 million patients every year. To serve the young population with serious eating order, the care </w:t>
      </w:r>
      <w:r w:rsidR="00617B54">
        <w:t>centre</w:t>
      </w:r>
      <w:r w:rsidR="00864A71">
        <w:t xml:space="preserve"> has established 18 homes and hospitals. The company is regarded as the largest out of hours service provider and it also provide</w:t>
      </w:r>
      <w:r w:rsidR="00E337A2">
        <w:t>s</w:t>
      </w:r>
      <w:r w:rsidR="00864A71">
        <w:t xml:space="preserve"> with home care service. </w:t>
      </w:r>
      <w:r w:rsidR="005B13CB">
        <w:t>The annual revenue in 2018 was 324.6 million pound</w:t>
      </w:r>
      <w:r w:rsidR="00E337A2">
        <w:t>s</w:t>
      </w:r>
      <w:r w:rsidR="005B13CB">
        <w:t xml:space="preserve"> in residential care and in health care service its revenue was 360 million pounds.</w:t>
      </w:r>
      <w:r w:rsidR="00864A71">
        <w:br w:type="page"/>
      </w:r>
    </w:p>
    <w:p w14:paraId="27676A72" w14:textId="77777777" w:rsidR="00864A71" w:rsidRDefault="00E337A2" w:rsidP="005B13CB">
      <w:pPr>
        <w:pStyle w:val="Heading1"/>
      </w:pPr>
      <w:bookmarkStart w:id="3" w:name="_Toc5484604"/>
      <w:r>
        <w:lastRenderedPageBreak/>
        <w:t>The a</w:t>
      </w:r>
      <w:r w:rsidR="005B13CB">
        <w:t>im of the research:</w:t>
      </w:r>
      <w:bookmarkEnd w:id="3"/>
    </w:p>
    <w:p w14:paraId="456B5BAC" w14:textId="77777777" w:rsidR="005B13CB" w:rsidRDefault="005B13CB">
      <w:r>
        <w:t xml:space="preserve">The following research aims at assessing the effectiveness of using social media and the mobile application to improve the services provided by Care UK. </w:t>
      </w:r>
    </w:p>
    <w:p w14:paraId="42A8C188" w14:textId="77777777" w:rsidR="005B13CB" w:rsidRDefault="005B13CB" w:rsidP="005B13CB">
      <w:pPr>
        <w:pStyle w:val="Heading2"/>
      </w:pPr>
      <w:bookmarkStart w:id="4" w:name="_Toc5484605"/>
      <w:r>
        <w:t>Objectives:</w:t>
      </w:r>
      <w:bookmarkEnd w:id="4"/>
    </w:p>
    <w:tbl>
      <w:tblPr>
        <w:tblStyle w:val="TableGrid"/>
        <w:tblW w:w="0" w:type="auto"/>
        <w:tblLook w:val="04A0" w:firstRow="1" w:lastRow="0" w:firstColumn="1" w:lastColumn="0" w:noHBand="0" w:noVBand="1"/>
      </w:tblPr>
      <w:tblGrid>
        <w:gridCol w:w="9350"/>
      </w:tblGrid>
      <w:tr w:rsidR="005B13CB" w14:paraId="6AC2BB42" w14:textId="77777777" w:rsidTr="005B13CB">
        <w:tc>
          <w:tcPr>
            <w:tcW w:w="9350" w:type="dxa"/>
          </w:tcPr>
          <w:p w14:paraId="5F155565" w14:textId="77777777" w:rsidR="005B13CB" w:rsidRDefault="005B13CB">
            <w:r>
              <w:t xml:space="preserve">To evaluate the convenience of providing the consultancy service using social media and mobile application </w:t>
            </w:r>
          </w:p>
          <w:p w14:paraId="5079FF79" w14:textId="77777777" w:rsidR="005B13CB" w:rsidRDefault="005B13CB">
            <w:r>
              <w:t>To investigate the effectiveness of assessing the symptoms of disease through social media and application from the patient’s perspective</w:t>
            </w:r>
          </w:p>
          <w:p w14:paraId="734AA17E" w14:textId="77777777" w:rsidR="005B13CB" w:rsidRDefault="005B13CB">
            <w:r>
              <w:t xml:space="preserve">To assess whether social media and mobile application will be helpful for quick and continuous service delivery network </w:t>
            </w:r>
          </w:p>
          <w:p w14:paraId="11224521" w14:textId="22DFCB7D" w:rsidR="005B13CB" w:rsidRDefault="005B13CB">
            <w:r>
              <w:t xml:space="preserve">To understand the contribution of social media and mobile application to the community of the service providers and the </w:t>
            </w:r>
            <w:r w:rsidR="00AC4C54">
              <w:t>service user in</w:t>
            </w:r>
            <w:r>
              <w:t xml:space="preserve"> helping them to lead a healthy life</w:t>
            </w:r>
          </w:p>
        </w:tc>
      </w:tr>
    </w:tbl>
    <w:p w14:paraId="4B96BCA0" w14:textId="77777777" w:rsidR="005B13CB" w:rsidRDefault="005B13CB" w:rsidP="005B13CB">
      <w:pPr>
        <w:pStyle w:val="Heading1"/>
      </w:pPr>
      <w:bookmarkStart w:id="5" w:name="_Toc5484606"/>
      <w:r>
        <w:t>Literature review:</w:t>
      </w:r>
      <w:bookmarkEnd w:id="5"/>
    </w:p>
    <w:p w14:paraId="70CF244F" w14:textId="72111242" w:rsidR="005B13CB" w:rsidRDefault="00CC4826">
      <w:r>
        <w:t>With the involvement</w:t>
      </w:r>
      <w:r w:rsidR="00662A81">
        <w:t xml:space="preserve"> of </w:t>
      </w:r>
      <w:r>
        <w:t xml:space="preserve">information technology in all sector of life, it can greatly contribute to the health services too with the massive coverage of internet and the rapidly increasing use of social </w:t>
      </w:r>
      <w:r w:rsidR="00E43072">
        <w:t>media as introduced by Valiquette</w:t>
      </w:r>
      <w:r w:rsidR="00E43072" w:rsidRPr="00E43072">
        <w:t xml:space="preserve"> </w:t>
      </w:r>
      <w:r w:rsidR="00E43072">
        <w:t>(</w:t>
      </w:r>
      <w:r w:rsidR="00E43072" w:rsidRPr="00E43072">
        <w:t>2012)</w:t>
      </w:r>
      <w:r w:rsidR="00E43072">
        <w:t>. Verdusco</w:t>
      </w:r>
      <w:r w:rsidR="00E43072" w:rsidRPr="00E43072">
        <w:t xml:space="preserve"> </w:t>
      </w:r>
      <w:r w:rsidR="00E43072">
        <w:t>(</w:t>
      </w:r>
      <w:r w:rsidR="00E43072" w:rsidRPr="00E43072">
        <w:t>2016)</w:t>
      </w:r>
      <w:r w:rsidR="00E43072">
        <w:t xml:space="preserve"> has added to </w:t>
      </w:r>
      <w:r w:rsidR="00F856FA">
        <w:t xml:space="preserve">the discussion and said that providing healthcare service using social media and mobile application has enhanced the efficiency of service with the prompt service delivery process at the patients’ home. He further discussed that the mobile application also helps the consultants to assess the diagnosis report of the patients and provide suggestion and prescription to the patients. </w:t>
      </w:r>
      <w:r w:rsidR="00F856FA" w:rsidRPr="00F856FA">
        <w:t>Jang,</w:t>
      </w:r>
      <w:r w:rsidR="00E337A2">
        <w:t xml:space="preserve"> </w:t>
      </w:r>
      <w:r w:rsidR="00F856FA">
        <w:t>et a</w:t>
      </w:r>
      <w:r w:rsidR="00F70180">
        <w:t>l</w:t>
      </w:r>
      <w:r w:rsidR="00F856FA">
        <w:t>.</w:t>
      </w:r>
      <w:r w:rsidR="00F856FA" w:rsidRPr="00F856FA">
        <w:t xml:space="preserve"> </w:t>
      </w:r>
      <w:r w:rsidR="00F856FA">
        <w:t>(</w:t>
      </w:r>
      <w:r w:rsidR="00F856FA" w:rsidRPr="00F856FA">
        <w:t>2016)</w:t>
      </w:r>
      <w:r w:rsidR="00F856FA">
        <w:t xml:space="preserve"> have o</w:t>
      </w:r>
      <w:r w:rsidR="00FE56BE">
        <w:t>u</w:t>
      </w:r>
      <w:r w:rsidR="00270CB6">
        <w:t xml:space="preserve">t </w:t>
      </w:r>
      <w:r w:rsidR="00F856FA">
        <w:t xml:space="preserve">pined that patients can avoid </w:t>
      </w:r>
      <w:r w:rsidR="00E337A2">
        <w:t xml:space="preserve">the </w:t>
      </w:r>
      <w:r w:rsidR="00F856FA">
        <w:t xml:space="preserve">queue and serial to get </w:t>
      </w:r>
      <w:r w:rsidR="00E337A2">
        <w:t xml:space="preserve">the </w:t>
      </w:r>
      <w:r w:rsidR="00F856FA">
        <w:t>appointment of the doctor and the serv</w:t>
      </w:r>
      <w:r w:rsidR="000A253C">
        <w:t>i</w:t>
      </w:r>
      <w:r w:rsidR="00F856FA">
        <w:t xml:space="preserve">ce delivery process </w:t>
      </w:r>
      <w:r w:rsidR="00E337A2">
        <w:t xml:space="preserve">to </w:t>
      </w:r>
      <w:r w:rsidR="00F856FA">
        <w:t xml:space="preserve">become faster with the mobile application. They have also added that the application can provide some general consultancy using the automated answering service for the frequently asked questions as well as availing an option of creating </w:t>
      </w:r>
      <w:r w:rsidR="00E337A2">
        <w:t xml:space="preserve">a </w:t>
      </w:r>
      <w:r w:rsidR="00F856FA">
        <w:t>community of the patients with similar diseases to understand and a</w:t>
      </w:r>
      <w:r w:rsidR="00D04150">
        <w:t>cce</w:t>
      </w:r>
      <w:r w:rsidR="00F856FA">
        <w:t>sses the performance of the doctor and consultants. The review system of the doctor and the healthcare service provider on the mobile application contributes to the perform</w:t>
      </w:r>
      <w:r w:rsidR="0059040A">
        <w:t>ed</w:t>
      </w:r>
      <w:r w:rsidR="00F856FA">
        <w:t xml:space="preserve"> measurement process for NHS as denoted by </w:t>
      </w:r>
      <w:r w:rsidR="0085170C">
        <w:t>Uratnik (</w:t>
      </w:r>
      <w:r w:rsidR="0085170C" w:rsidRPr="0085170C">
        <w:t>2016)</w:t>
      </w:r>
      <w:r w:rsidR="0085170C">
        <w:t>. He</w:t>
      </w:r>
      <w:r w:rsidR="00F856FA">
        <w:t xml:space="preserve"> also </w:t>
      </w:r>
      <w:r w:rsidR="0085170C">
        <w:t>has delineated</w:t>
      </w:r>
      <w:r w:rsidR="00F856FA">
        <w:t xml:space="preserve"> that the convenience of attending the s</w:t>
      </w:r>
      <w:r w:rsidR="00250337">
        <w:t>ervice user</w:t>
      </w:r>
      <w:r w:rsidR="00A377D6">
        <w:t>s</w:t>
      </w:r>
      <w:r w:rsidR="00F856FA">
        <w:t xml:space="preserve"> at any time at any place avoiding </w:t>
      </w:r>
      <w:r w:rsidR="00F856FA">
        <w:lastRenderedPageBreak/>
        <w:t xml:space="preserve">the hassles of </w:t>
      </w:r>
      <w:r w:rsidR="00E337A2">
        <w:t xml:space="preserve">the </w:t>
      </w:r>
      <w:r w:rsidR="00F856FA">
        <w:t xml:space="preserve">queue and the self-assessment system increases the efficiency of e-medicine that resulted in the increasing demand of this service. </w:t>
      </w:r>
      <w:r w:rsidR="000A253C" w:rsidRPr="000A253C">
        <w:t xml:space="preserve">Haron, </w:t>
      </w:r>
      <w:r w:rsidR="000A253C">
        <w:t>et al.</w:t>
      </w:r>
      <w:r w:rsidR="000A253C" w:rsidRPr="000A253C">
        <w:t xml:space="preserve"> </w:t>
      </w:r>
      <w:r w:rsidR="000A253C">
        <w:t>(</w:t>
      </w:r>
      <w:r w:rsidR="000A253C" w:rsidRPr="000A253C">
        <w:t>2018)</w:t>
      </w:r>
      <w:r w:rsidR="000A253C">
        <w:t xml:space="preserve"> have described that to communica</w:t>
      </w:r>
      <w:r w:rsidR="00181E3E">
        <w:t>te</w:t>
      </w:r>
      <w:r w:rsidR="000A253C">
        <w:t xml:space="preserve"> any caution of new epidemic disease, the service organi</w:t>
      </w:r>
      <w:r w:rsidR="00CC4590">
        <w:t>sa</w:t>
      </w:r>
      <w:r w:rsidR="000A253C">
        <w:t>tion can use social</w:t>
      </w:r>
      <w:r w:rsidR="00416C95">
        <w:t xml:space="preserve"> media</w:t>
      </w:r>
      <w:r w:rsidR="000A253C">
        <w:t xml:space="preserve"> that contributes to creat</w:t>
      </w:r>
      <w:r w:rsidR="00E337A2">
        <w:t>ing</w:t>
      </w:r>
      <w:r w:rsidR="000A253C">
        <w:t xml:space="preserve"> consciousness among the general mass. Lewis</w:t>
      </w:r>
      <w:r w:rsidR="000A253C" w:rsidRPr="000A253C">
        <w:t xml:space="preserve"> </w:t>
      </w:r>
      <w:r w:rsidR="000A253C">
        <w:t>(</w:t>
      </w:r>
      <w:r w:rsidR="000A253C" w:rsidRPr="000A253C">
        <w:t>2018)</w:t>
      </w:r>
      <w:r w:rsidR="000A253C">
        <w:t xml:space="preserve"> has mentioned that the extensive diagnosis is not possible using social media or mobile application, that must be operate</w:t>
      </w:r>
      <w:r w:rsidR="00E337A2">
        <w:t>d</w:t>
      </w:r>
      <w:r w:rsidR="000A253C">
        <w:t xml:space="preserve"> by direct check-up and assessment; therefore, it is not effective for the </w:t>
      </w:r>
      <w:r w:rsidR="00A14B8A">
        <w:t xml:space="preserve">healthcare services. </w:t>
      </w:r>
    </w:p>
    <w:p w14:paraId="55B0D0E7" w14:textId="77777777" w:rsidR="00A14B8A" w:rsidRDefault="00A14B8A" w:rsidP="00A14B8A">
      <w:pPr>
        <w:pStyle w:val="Heading1"/>
      </w:pPr>
      <w:bookmarkStart w:id="6" w:name="_Toc5484607"/>
      <w:r>
        <w:t>Research methodology:</w:t>
      </w:r>
      <w:bookmarkEnd w:id="6"/>
    </w:p>
    <w:p w14:paraId="7B4AFE76" w14:textId="79F0C807" w:rsidR="00A14B8A" w:rsidRDefault="00A14B8A" w:rsidP="00A14B8A">
      <w:r>
        <w:t>All the research problems can be categori</w:t>
      </w:r>
      <w:r w:rsidR="006F4F4B">
        <w:t>s</w:t>
      </w:r>
      <w:r>
        <w:t xml:space="preserve">ed into two sections, such as marketing research problem and managerial problem. The assessment of </w:t>
      </w:r>
      <w:r w:rsidR="00E337A2">
        <w:t xml:space="preserve">the </w:t>
      </w:r>
      <w:r>
        <w:t>effectiveness of using social media in the health care service of Care UK is a marketing research problem</w:t>
      </w:r>
      <w:r w:rsidR="009E52BA">
        <w:t xml:space="preserve">. In this research, the positivism philosophy will be followed. It is deductive research with the formulation of research hypotheses. The research will be performed using </w:t>
      </w:r>
      <w:r w:rsidR="00A5411E">
        <w:t>mixed</w:t>
      </w:r>
      <w:r w:rsidR="009E52BA">
        <w:t xml:space="preserve"> research method</w:t>
      </w:r>
      <w:r w:rsidR="00A5411E">
        <w:t xml:space="preserve"> including both qualitative and quantitative research</w:t>
      </w:r>
      <w:r w:rsidR="00E337A2">
        <w:t xml:space="preserve"> </w:t>
      </w:r>
      <w:r w:rsidR="00E337A2" w:rsidRPr="00E337A2">
        <w:t>(Malhotra, 2019)</w:t>
      </w:r>
      <w:r w:rsidR="009E52BA">
        <w:t xml:space="preserve">. </w:t>
      </w:r>
      <w:r w:rsidR="00A5411E">
        <w:t>Using only quantitative data cannot represent the overall scenario of the environment and the respondents’ perception. Therefore, to clarify the reason behind the option of the close</w:t>
      </w:r>
      <w:r w:rsidR="00E337A2">
        <w:t>-</w:t>
      </w:r>
      <w:r w:rsidR="00A5411E">
        <w:t xml:space="preserve">ended question chosen, the qualitative research will be </w:t>
      </w:r>
      <w:r w:rsidR="00441D56">
        <w:t>conducted,</w:t>
      </w:r>
      <w:r w:rsidR="00A5411E">
        <w:t xml:space="preserve"> and it is believed that it will be helpful to </w:t>
      </w:r>
      <w:r w:rsidR="00813AEB">
        <w:t>analyse</w:t>
      </w:r>
      <w:r w:rsidR="00A5411E">
        <w:t xml:space="preserve"> the data collected. </w:t>
      </w:r>
      <w:r w:rsidR="009E52BA">
        <w:t xml:space="preserve">Only the primary research will be conducted to </w:t>
      </w:r>
      <w:r w:rsidR="00E858F9">
        <w:t>analyse</w:t>
      </w:r>
      <w:r w:rsidR="00A5411E">
        <w:t xml:space="preserve"> the research aim and objectives</w:t>
      </w:r>
      <w:r w:rsidR="00E337A2">
        <w:t xml:space="preserve"> </w:t>
      </w:r>
      <w:r w:rsidR="00E337A2" w:rsidRPr="00E337A2">
        <w:t>(Cooper and Schindler, 2014)</w:t>
      </w:r>
      <w:r w:rsidR="00A5411E">
        <w:t xml:space="preserve">. Primary data will be collected from </w:t>
      </w:r>
      <w:r w:rsidR="00E337A2">
        <w:t xml:space="preserve">a </w:t>
      </w:r>
      <w:r w:rsidR="00A5411E">
        <w:t xml:space="preserve">direct survey from the patients of Care UK in the presence of the researcher with </w:t>
      </w:r>
      <w:r w:rsidR="00E337A2">
        <w:t xml:space="preserve">the </w:t>
      </w:r>
      <w:r w:rsidR="00A5411E">
        <w:t xml:space="preserve">full consent of the respondents. </w:t>
      </w:r>
      <w:r w:rsidR="001657F2">
        <w:t>The questionnaire</w:t>
      </w:r>
      <w:r w:rsidR="00A5411E">
        <w:t xml:space="preserve"> has been prepared using the Likert chart and considering the level of understanding of the respondents. </w:t>
      </w:r>
    </w:p>
    <w:p w14:paraId="0710FF30" w14:textId="77777777" w:rsidR="001657F2" w:rsidRDefault="001657F2" w:rsidP="001657F2">
      <w:pPr>
        <w:pStyle w:val="Heading2"/>
      </w:pPr>
      <w:bookmarkStart w:id="7" w:name="_Toc5484608"/>
      <w:r>
        <w:t>Sampling method:</w:t>
      </w:r>
      <w:bookmarkEnd w:id="7"/>
      <w:r>
        <w:t xml:space="preserve"> </w:t>
      </w:r>
    </w:p>
    <w:p w14:paraId="321A93E7" w14:textId="0E9B52C1" w:rsidR="001657F2" w:rsidRDefault="001657F2" w:rsidP="00A14B8A">
      <w:r>
        <w:t>The company is serving millions of patients annually, therefore</w:t>
      </w:r>
      <w:r w:rsidR="00002FF4">
        <w:t xml:space="preserve"> </w:t>
      </w:r>
      <w:r>
        <w:t xml:space="preserve">the population base is vast and it is not possible to cover all of them from all the regions where 114 homes are serving. Therefore, the convenience sampling method is going to be used with </w:t>
      </w:r>
      <w:r w:rsidR="00E337A2">
        <w:t xml:space="preserve">a </w:t>
      </w:r>
      <w:r>
        <w:t>5% error rate</w:t>
      </w:r>
      <w:r w:rsidR="00E337A2">
        <w:t xml:space="preserve"> </w:t>
      </w:r>
      <w:r w:rsidR="00E337A2" w:rsidRPr="00E337A2">
        <w:t>(Hair, 2014)</w:t>
      </w:r>
      <w:r>
        <w:t xml:space="preserve">. The sampling size for this research will be 100 respondents. Primary data will be collected from them using direct survey method. </w:t>
      </w:r>
    </w:p>
    <w:p w14:paraId="40A8D8FD" w14:textId="77777777" w:rsidR="001657F2" w:rsidRDefault="001657F2" w:rsidP="001657F2">
      <w:pPr>
        <w:pStyle w:val="Heading2"/>
      </w:pPr>
      <w:bookmarkStart w:id="8" w:name="_Toc5484609"/>
      <w:r>
        <w:lastRenderedPageBreak/>
        <w:t>Ethical consideration:</w:t>
      </w:r>
      <w:bookmarkEnd w:id="8"/>
    </w:p>
    <w:p w14:paraId="2899341C" w14:textId="070BD29D" w:rsidR="001657F2" w:rsidRDefault="001657F2" w:rsidP="00A14B8A">
      <w:r>
        <w:t xml:space="preserve">The research will be performed with </w:t>
      </w:r>
      <w:r w:rsidR="00E337A2">
        <w:t xml:space="preserve">the </w:t>
      </w:r>
      <w:r>
        <w:t>full consent of the respondents, none of the respondents is going to be harmed with the research. Before conducting the research, they will be informed and educated about the aims and objectives of the research. The privacy and security of the respondents will be considered by the researcher. No confidential data of the organi</w:t>
      </w:r>
      <w:r w:rsidR="00073B55">
        <w:t>s</w:t>
      </w:r>
      <w:r>
        <w:t>ation or the respondents will be published. The identity of the respondents will be concealed because of the security and privacy issue</w:t>
      </w:r>
      <w:r w:rsidR="00E337A2">
        <w:t xml:space="preserve"> </w:t>
      </w:r>
      <w:r w:rsidR="00E337A2" w:rsidRPr="00E337A2">
        <w:t>(Hair, 2014)</w:t>
      </w:r>
      <w:r>
        <w:t xml:space="preserve">. </w:t>
      </w:r>
    </w:p>
    <w:p w14:paraId="1870D39E" w14:textId="77777777" w:rsidR="001657F2" w:rsidRDefault="001657F2" w:rsidP="00AC7A96">
      <w:pPr>
        <w:pStyle w:val="Heading2"/>
      </w:pPr>
      <w:bookmarkStart w:id="9" w:name="_Toc5484610"/>
      <w:r>
        <w:t>Data collection and questionnaire:</w:t>
      </w:r>
      <w:bookmarkEnd w:id="9"/>
    </w:p>
    <w:p w14:paraId="3B7305C7" w14:textId="26EC744D" w:rsidR="00AC7A96" w:rsidRDefault="001657F2" w:rsidP="00A14B8A">
      <w:r>
        <w:t xml:space="preserve">As stated above, the </w:t>
      </w:r>
      <w:r w:rsidR="00AC7A96">
        <w:t>five dimension</w:t>
      </w:r>
      <w:r w:rsidR="00E337A2">
        <w:t>s</w:t>
      </w:r>
      <w:r w:rsidR="00AC7A96">
        <w:t xml:space="preserve"> </w:t>
      </w:r>
      <w:r>
        <w:t xml:space="preserve">Likert scale will be used to </w:t>
      </w:r>
      <w:r w:rsidR="00AC7A96">
        <w:t xml:space="preserve">assess the data collected from the primary research and </w:t>
      </w:r>
      <w:r w:rsidR="00CB6B1E">
        <w:t>a set of close</w:t>
      </w:r>
      <w:r w:rsidR="00E337A2">
        <w:t>-</w:t>
      </w:r>
      <w:r w:rsidR="00CB6B1E">
        <w:t>ended</w:t>
      </w:r>
      <w:r w:rsidR="00AC7A96">
        <w:t xml:space="preserve"> questions</w:t>
      </w:r>
      <w:r w:rsidR="00CB6B1E">
        <w:t xml:space="preserve"> (Survey questionnaire is added in Appendix I)</w:t>
      </w:r>
      <w:r w:rsidR="00AC7A96">
        <w:t xml:space="preserve"> related to the objectives of the </w:t>
      </w:r>
      <w:r w:rsidR="00CB6B1E">
        <w:t xml:space="preserve">research are </w:t>
      </w:r>
      <w:r w:rsidR="00AC7A96">
        <w:t>going to be used to operate the survey.</w:t>
      </w:r>
      <w:r w:rsidR="000B473D">
        <w:t xml:space="preserve"> </w:t>
      </w:r>
    </w:p>
    <w:p w14:paraId="46B171AB" w14:textId="77777777" w:rsidR="00AC7A96" w:rsidRDefault="00AC7A96" w:rsidP="00AC7A96">
      <w:pPr>
        <w:pStyle w:val="Heading3"/>
      </w:pPr>
      <w:bookmarkStart w:id="10" w:name="_Toc5484611"/>
      <w:r>
        <w:t xml:space="preserve">Survey </w:t>
      </w:r>
      <w:r w:rsidR="00CB6B1E">
        <w:t>result</w:t>
      </w:r>
      <w:r>
        <w:t>:</w:t>
      </w:r>
      <w:bookmarkEnd w:id="10"/>
    </w:p>
    <w:tbl>
      <w:tblPr>
        <w:tblStyle w:val="TableGrid"/>
        <w:tblW w:w="0" w:type="auto"/>
        <w:tblLayout w:type="fixed"/>
        <w:tblLook w:val="04A0" w:firstRow="1" w:lastRow="0" w:firstColumn="1" w:lastColumn="0" w:noHBand="0" w:noVBand="1"/>
      </w:tblPr>
      <w:tblGrid>
        <w:gridCol w:w="533"/>
        <w:gridCol w:w="3692"/>
        <w:gridCol w:w="1080"/>
        <w:gridCol w:w="961"/>
        <w:gridCol w:w="936"/>
        <w:gridCol w:w="1078"/>
        <w:gridCol w:w="1070"/>
      </w:tblGrid>
      <w:tr w:rsidR="00AC7A96" w14:paraId="3B2CA71C" w14:textId="77777777" w:rsidTr="00AC7A96">
        <w:tc>
          <w:tcPr>
            <w:tcW w:w="533" w:type="dxa"/>
          </w:tcPr>
          <w:p w14:paraId="206286D0" w14:textId="77777777" w:rsidR="00AC7A96" w:rsidRDefault="00AC7A96" w:rsidP="00A14B8A">
            <w:r>
              <w:t xml:space="preserve">Sl no. </w:t>
            </w:r>
          </w:p>
        </w:tc>
        <w:tc>
          <w:tcPr>
            <w:tcW w:w="3692" w:type="dxa"/>
          </w:tcPr>
          <w:p w14:paraId="7EDA9D4B" w14:textId="77777777" w:rsidR="00AC7A96" w:rsidRDefault="00AC7A96" w:rsidP="00A14B8A">
            <w:r>
              <w:t xml:space="preserve">Questions </w:t>
            </w:r>
          </w:p>
        </w:tc>
        <w:tc>
          <w:tcPr>
            <w:tcW w:w="1080" w:type="dxa"/>
          </w:tcPr>
          <w:p w14:paraId="23D14E3E" w14:textId="77777777" w:rsidR="00AC7A96" w:rsidRDefault="00AC7A96" w:rsidP="00A14B8A">
            <w:r>
              <w:t xml:space="preserve">Strongly agree </w:t>
            </w:r>
          </w:p>
        </w:tc>
        <w:tc>
          <w:tcPr>
            <w:tcW w:w="961" w:type="dxa"/>
          </w:tcPr>
          <w:p w14:paraId="2FB36E13" w14:textId="77777777" w:rsidR="00AC7A96" w:rsidRDefault="00AC7A96" w:rsidP="00A14B8A">
            <w:r>
              <w:t xml:space="preserve">Agree </w:t>
            </w:r>
          </w:p>
        </w:tc>
        <w:tc>
          <w:tcPr>
            <w:tcW w:w="936" w:type="dxa"/>
          </w:tcPr>
          <w:p w14:paraId="1192A8AB" w14:textId="77777777" w:rsidR="00AC7A96" w:rsidRDefault="00AC7A96" w:rsidP="00A14B8A">
            <w:r>
              <w:t xml:space="preserve">Neutral </w:t>
            </w:r>
          </w:p>
        </w:tc>
        <w:tc>
          <w:tcPr>
            <w:tcW w:w="1078" w:type="dxa"/>
          </w:tcPr>
          <w:p w14:paraId="425D72D3" w14:textId="77777777" w:rsidR="00AC7A96" w:rsidRDefault="00AC7A96" w:rsidP="00A14B8A">
            <w:r>
              <w:t>Disagree</w:t>
            </w:r>
          </w:p>
        </w:tc>
        <w:tc>
          <w:tcPr>
            <w:tcW w:w="1070" w:type="dxa"/>
          </w:tcPr>
          <w:p w14:paraId="160AE62A" w14:textId="77777777" w:rsidR="00AC7A96" w:rsidRDefault="00AC7A96" w:rsidP="00A14B8A">
            <w:r>
              <w:t xml:space="preserve">Strongly disagree </w:t>
            </w:r>
          </w:p>
        </w:tc>
      </w:tr>
      <w:tr w:rsidR="00AC7A96" w14:paraId="49BBD3D1" w14:textId="77777777" w:rsidTr="00AC7A96">
        <w:tc>
          <w:tcPr>
            <w:tcW w:w="533" w:type="dxa"/>
          </w:tcPr>
          <w:p w14:paraId="3B13AC72" w14:textId="77777777" w:rsidR="00AC7A96" w:rsidRDefault="00AC7A96" w:rsidP="00A14B8A">
            <w:r>
              <w:t>1.</w:t>
            </w:r>
          </w:p>
        </w:tc>
        <w:tc>
          <w:tcPr>
            <w:tcW w:w="3692" w:type="dxa"/>
          </w:tcPr>
          <w:p w14:paraId="7CCB71FE" w14:textId="77777777" w:rsidR="00AC7A96" w:rsidRDefault="00AC7A96" w:rsidP="00AC7A96">
            <w:r>
              <w:t xml:space="preserve">Is it convenient to avail the consultancy service using social media and mobile application? </w:t>
            </w:r>
          </w:p>
          <w:p w14:paraId="23E122A6" w14:textId="77777777" w:rsidR="00AC7A96" w:rsidRDefault="00AC7A96" w:rsidP="00A14B8A"/>
        </w:tc>
        <w:tc>
          <w:tcPr>
            <w:tcW w:w="1080" w:type="dxa"/>
          </w:tcPr>
          <w:p w14:paraId="0EFAFA12" w14:textId="77777777" w:rsidR="00AC7A96" w:rsidRDefault="00CB6B1E" w:rsidP="00A14B8A">
            <w:r>
              <w:t>30</w:t>
            </w:r>
          </w:p>
        </w:tc>
        <w:tc>
          <w:tcPr>
            <w:tcW w:w="961" w:type="dxa"/>
          </w:tcPr>
          <w:p w14:paraId="4D584E1E" w14:textId="77777777" w:rsidR="00AC7A96" w:rsidRDefault="00CB6B1E" w:rsidP="00A14B8A">
            <w:r>
              <w:t>30</w:t>
            </w:r>
          </w:p>
        </w:tc>
        <w:tc>
          <w:tcPr>
            <w:tcW w:w="936" w:type="dxa"/>
          </w:tcPr>
          <w:p w14:paraId="4FB9BCF9" w14:textId="77777777" w:rsidR="00AC7A96" w:rsidRDefault="00CB6B1E" w:rsidP="00A14B8A">
            <w:r>
              <w:t>10</w:t>
            </w:r>
          </w:p>
        </w:tc>
        <w:tc>
          <w:tcPr>
            <w:tcW w:w="1078" w:type="dxa"/>
          </w:tcPr>
          <w:p w14:paraId="239381C3" w14:textId="77777777" w:rsidR="00AC7A96" w:rsidRDefault="00CB6B1E" w:rsidP="00A14B8A">
            <w:r>
              <w:t>15</w:t>
            </w:r>
          </w:p>
        </w:tc>
        <w:tc>
          <w:tcPr>
            <w:tcW w:w="1070" w:type="dxa"/>
          </w:tcPr>
          <w:p w14:paraId="6CE5DF7E" w14:textId="77777777" w:rsidR="00AC7A96" w:rsidRDefault="00CB6B1E" w:rsidP="00A14B8A">
            <w:r>
              <w:t>15</w:t>
            </w:r>
          </w:p>
        </w:tc>
      </w:tr>
      <w:tr w:rsidR="00AC7A96" w14:paraId="025896CD" w14:textId="77777777" w:rsidTr="00AC7A96">
        <w:tc>
          <w:tcPr>
            <w:tcW w:w="533" w:type="dxa"/>
          </w:tcPr>
          <w:p w14:paraId="45B9DA42" w14:textId="77777777" w:rsidR="00AC7A96" w:rsidRDefault="00AC7A96" w:rsidP="00A14B8A">
            <w:r>
              <w:t>2.</w:t>
            </w:r>
          </w:p>
        </w:tc>
        <w:tc>
          <w:tcPr>
            <w:tcW w:w="3692" w:type="dxa"/>
          </w:tcPr>
          <w:p w14:paraId="05F6EDF2" w14:textId="77777777" w:rsidR="00AC7A96" w:rsidRDefault="00AC7A96" w:rsidP="00A14B8A">
            <w:r>
              <w:t>Do you think it is effective to assess the symptoms of disease through social media and application from the patient’s perspective?</w:t>
            </w:r>
          </w:p>
        </w:tc>
        <w:tc>
          <w:tcPr>
            <w:tcW w:w="1080" w:type="dxa"/>
          </w:tcPr>
          <w:p w14:paraId="6D1319D4" w14:textId="77777777" w:rsidR="00AC7A96" w:rsidRDefault="00AC7A96" w:rsidP="00A14B8A"/>
        </w:tc>
        <w:tc>
          <w:tcPr>
            <w:tcW w:w="961" w:type="dxa"/>
          </w:tcPr>
          <w:p w14:paraId="10D2CDB5" w14:textId="77777777" w:rsidR="00AC7A96" w:rsidRDefault="00AC7A96" w:rsidP="00A14B8A"/>
        </w:tc>
        <w:tc>
          <w:tcPr>
            <w:tcW w:w="936" w:type="dxa"/>
          </w:tcPr>
          <w:p w14:paraId="022A5D9E" w14:textId="77777777" w:rsidR="00AC7A96" w:rsidRDefault="00AC7A96" w:rsidP="00A14B8A"/>
        </w:tc>
        <w:tc>
          <w:tcPr>
            <w:tcW w:w="1078" w:type="dxa"/>
          </w:tcPr>
          <w:p w14:paraId="2E56271A" w14:textId="77777777" w:rsidR="00AC7A96" w:rsidRDefault="00AC7A96" w:rsidP="00A14B8A"/>
        </w:tc>
        <w:tc>
          <w:tcPr>
            <w:tcW w:w="1070" w:type="dxa"/>
          </w:tcPr>
          <w:p w14:paraId="3A26ECD6" w14:textId="77777777" w:rsidR="00AC7A96" w:rsidRDefault="00AC7A96" w:rsidP="00A14B8A"/>
        </w:tc>
      </w:tr>
      <w:tr w:rsidR="00AC7A96" w14:paraId="04580AC6" w14:textId="77777777" w:rsidTr="00AC7A96">
        <w:tc>
          <w:tcPr>
            <w:tcW w:w="533" w:type="dxa"/>
          </w:tcPr>
          <w:p w14:paraId="1B9DEDC6" w14:textId="77777777" w:rsidR="00AC7A96" w:rsidRDefault="00AC7A96" w:rsidP="00A14B8A">
            <w:r>
              <w:t>3.</w:t>
            </w:r>
          </w:p>
        </w:tc>
        <w:tc>
          <w:tcPr>
            <w:tcW w:w="3692" w:type="dxa"/>
          </w:tcPr>
          <w:p w14:paraId="14B77A5C" w14:textId="77777777" w:rsidR="00AC7A96" w:rsidRDefault="00AC7A96" w:rsidP="00A14B8A">
            <w:r>
              <w:t xml:space="preserve">Are social media and mobile application helpful for quick and continuous service delivery network? </w:t>
            </w:r>
          </w:p>
        </w:tc>
        <w:tc>
          <w:tcPr>
            <w:tcW w:w="1080" w:type="dxa"/>
          </w:tcPr>
          <w:p w14:paraId="5DDDD318" w14:textId="77777777" w:rsidR="00AC7A96" w:rsidRDefault="00AC7A96" w:rsidP="00A14B8A"/>
        </w:tc>
        <w:tc>
          <w:tcPr>
            <w:tcW w:w="961" w:type="dxa"/>
          </w:tcPr>
          <w:p w14:paraId="21F817FD" w14:textId="77777777" w:rsidR="00AC7A96" w:rsidRDefault="00AC7A96" w:rsidP="00A14B8A"/>
        </w:tc>
        <w:tc>
          <w:tcPr>
            <w:tcW w:w="936" w:type="dxa"/>
          </w:tcPr>
          <w:p w14:paraId="45BCF756" w14:textId="77777777" w:rsidR="00AC7A96" w:rsidRDefault="00AC7A96" w:rsidP="00A14B8A"/>
        </w:tc>
        <w:tc>
          <w:tcPr>
            <w:tcW w:w="1078" w:type="dxa"/>
          </w:tcPr>
          <w:p w14:paraId="7D698172" w14:textId="77777777" w:rsidR="00AC7A96" w:rsidRDefault="00AC7A96" w:rsidP="00A14B8A"/>
        </w:tc>
        <w:tc>
          <w:tcPr>
            <w:tcW w:w="1070" w:type="dxa"/>
          </w:tcPr>
          <w:p w14:paraId="5397DF22" w14:textId="77777777" w:rsidR="00AC7A96" w:rsidRDefault="00AC7A96" w:rsidP="00A14B8A"/>
        </w:tc>
      </w:tr>
      <w:tr w:rsidR="00AC7A96" w14:paraId="75C8D603" w14:textId="77777777" w:rsidTr="00AC7A96">
        <w:tc>
          <w:tcPr>
            <w:tcW w:w="533" w:type="dxa"/>
          </w:tcPr>
          <w:p w14:paraId="40A2053A" w14:textId="77777777" w:rsidR="00AC7A96" w:rsidRDefault="00AC7A96" w:rsidP="00A14B8A">
            <w:r>
              <w:t>4.</w:t>
            </w:r>
          </w:p>
        </w:tc>
        <w:tc>
          <w:tcPr>
            <w:tcW w:w="3692" w:type="dxa"/>
          </w:tcPr>
          <w:p w14:paraId="22AF5DDC" w14:textId="77777777" w:rsidR="00AC7A96" w:rsidRDefault="00CB6B1E" w:rsidP="00E337A2">
            <w:r>
              <w:t xml:space="preserve">Do </w:t>
            </w:r>
            <w:r w:rsidR="00AC7A96">
              <w:t xml:space="preserve">social media and mobile application </w:t>
            </w:r>
            <w:r>
              <w:t xml:space="preserve">contribute </w:t>
            </w:r>
            <w:r w:rsidR="00AC7A96">
              <w:t xml:space="preserve">to create the community of the service providers </w:t>
            </w:r>
            <w:r w:rsidR="00AC7A96">
              <w:lastRenderedPageBreak/>
              <w:t xml:space="preserve">and the </w:t>
            </w:r>
            <w:r>
              <w:t>patients and help you</w:t>
            </w:r>
            <w:r w:rsidR="00AC7A96">
              <w:t xml:space="preserve"> to lead a healthy life</w:t>
            </w:r>
            <w:r>
              <w:t>?</w:t>
            </w:r>
          </w:p>
        </w:tc>
        <w:tc>
          <w:tcPr>
            <w:tcW w:w="1080" w:type="dxa"/>
          </w:tcPr>
          <w:p w14:paraId="3CB087F4" w14:textId="77777777" w:rsidR="00AC7A96" w:rsidRDefault="00AC7A96" w:rsidP="00A14B8A"/>
        </w:tc>
        <w:tc>
          <w:tcPr>
            <w:tcW w:w="961" w:type="dxa"/>
          </w:tcPr>
          <w:p w14:paraId="5B5C7CF9" w14:textId="77777777" w:rsidR="00AC7A96" w:rsidRDefault="00AC7A96" w:rsidP="00A14B8A"/>
        </w:tc>
        <w:tc>
          <w:tcPr>
            <w:tcW w:w="936" w:type="dxa"/>
          </w:tcPr>
          <w:p w14:paraId="0633346D" w14:textId="77777777" w:rsidR="00AC7A96" w:rsidRDefault="00AC7A96" w:rsidP="00A14B8A"/>
        </w:tc>
        <w:tc>
          <w:tcPr>
            <w:tcW w:w="1078" w:type="dxa"/>
          </w:tcPr>
          <w:p w14:paraId="756EF683" w14:textId="77777777" w:rsidR="00AC7A96" w:rsidRDefault="00AC7A96" w:rsidP="00A14B8A"/>
        </w:tc>
        <w:tc>
          <w:tcPr>
            <w:tcW w:w="1070" w:type="dxa"/>
          </w:tcPr>
          <w:p w14:paraId="3CF3F348" w14:textId="77777777" w:rsidR="00AC7A96" w:rsidRDefault="00AC7A96" w:rsidP="00A14B8A"/>
        </w:tc>
      </w:tr>
    </w:tbl>
    <w:p w14:paraId="34C72E85" w14:textId="77777777" w:rsidR="001657F2" w:rsidRDefault="00AC7A96" w:rsidP="00A14B8A">
      <w:r>
        <w:t xml:space="preserve"> </w:t>
      </w:r>
    </w:p>
    <w:p w14:paraId="585080DA" w14:textId="77777777" w:rsidR="00AC7A96" w:rsidRDefault="00CB6B1E" w:rsidP="00CB6B1E">
      <w:pPr>
        <w:pStyle w:val="Heading1"/>
      </w:pPr>
      <w:bookmarkStart w:id="11" w:name="_Toc5484612"/>
      <w:r>
        <w:t>Survey data analysis and interpretation</w:t>
      </w:r>
      <w:bookmarkEnd w:id="11"/>
    </w:p>
    <w:p w14:paraId="236C118D" w14:textId="77777777" w:rsidR="00E337A2" w:rsidRPr="00E337A2" w:rsidRDefault="00E337A2" w:rsidP="00E337A2">
      <w:pPr>
        <w:pStyle w:val="Heading2"/>
      </w:pPr>
      <w:bookmarkStart w:id="12" w:name="_Toc5484613"/>
      <w:r>
        <w:t>Quantitative research result:</w:t>
      </w:r>
      <w:bookmarkEnd w:id="12"/>
    </w:p>
    <w:p w14:paraId="03EA0659" w14:textId="77777777" w:rsidR="00FF3893" w:rsidRPr="00FF3893" w:rsidRDefault="00CB6B1E" w:rsidP="00FF3893">
      <w:pPr>
        <w:pStyle w:val="Heading3"/>
      </w:pPr>
      <w:bookmarkStart w:id="13" w:name="_Toc5484614"/>
      <w:r>
        <w:t>Question no. 1:</w:t>
      </w:r>
      <w:bookmarkEnd w:id="13"/>
    </w:p>
    <w:p w14:paraId="440239AE" w14:textId="77777777" w:rsidR="00B74FD2" w:rsidRDefault="00B74FD2" w:rsidP="00FF3893">
      <w:pPr>
        <w:jc w:val="center"/>
      </w:pPr>
      <w:r>
        <w:rPr>
          <w:noProof/>
          <w:lang w:eastAsia="en-GB"/>
        </w:rPr>
        <w:drawing>
          <wp:inline distT="0" distB="0" distL="0" distR="0" wp14:anchorId="2B6339AC" wp14:editId="18A8570D">
            <wp:extent cx="4584700" cy="27559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46BAEA4" w14:textId="77777777" w:rsidR="00FF3893" w:rsidRDefault="00E337A2" w:rsidP="00E337A2">
      <w:pPr>
        <w:pStyle w:val="Caption"/>
      </w:pPr>
      <w:r>
        <w:t xml:space="preserve">Figure </w:t>
      </w:r>
      <w:r>
        <w:fldChar w:fldCharType="begin"/>
      </w:r>
      <w:r>
        <w:instrText xml:space="preserve"> SEQ Figure \* ARABIC </w:instrText>
      </w:r>
      <w:r>
        <w:fldChar w:fldCharType="separate"/>
      </w:r>
      <w:r>
        <w:rPr>
          <w:noProof/>
        </w:rPr>
        <w:t>1</w:t>
      </w:r>
      <w:r>
        <w:fldChar w:fldCharType="end"/>
      </w:r>
      <w:r>
        <w:t xml:space="preserve"> </w:t>
      </w:r>
      <w:r w:rsidR="00FF3893">
        <w:t>The survey result of the first question</w:t>
      </w:r>
    </w:p>
    <w:p w14:paraId="521788AB" w14:textId="1E792F8D" w:rsidR="00FF3893" w:rsidRPr="00B74FD2" w:rsidRDefault="00FF3893" w:rsidP="00B74FD2">
      <w:r>
        <w:t xml:space="preserve">The above figure shows that </w:t>
      </w:r>
      <w:r w:rsidR="006C79B4">
        <w:t>70% of the respondents ha</w:t>
      </w:r>
      <w:r w:rsidR="00E337A2">
        <w:t>ve</w:t>
      </w:r>
      <w:r w:rsidR="006C79B4">
        <w:t xml:space="preserve"> </w:t>
      </w:r>
      <w:r w:rsidR="00500520">
        <w:t>opined</w:t>
      </w:r>
      <w:r w:rsidR="006C79B4">
        <w:t xml:space="preserve"> positively and agreed that it is convenient to avail the healthcare service with the social media and mobile application as it reduces the cost of time and </w:t>
      </w:r>
      <w:r w:rsidR="00BC6B01">
        <w:t>labour</w:t>
      </w:r>
      <w:r w:rsidR="006C79B4">
        <w:t xml:space="preserve"> to go to the hospital, stand in </w:t>
      </w:r>
      <w:r w:rsidR="00E337A2">
        <w:t xml:space="preserve">a </w:t>
      </w:r>
      <w:r w:rsidR="006C79B4">
        <w:t>queue, and show the report. On the contrary, the rest 30% of the respondents ha</w:t>
      </w:r>
      <w:r w:rsidR="00E337A2">
        <w:t>ve</w:t>
      </w:r>
      <w:r w:rsidR="006C79B4">
        <w:t xml:space="preserve"> opposed because there is still an acute shortage of digital skill among the aged generation the physical</w:t>
      </w:r>
      <w:r w:rsidR="006F3188">
        <w:t xml:space="preserve">, </w:t>
      </w:r>
      <w:r w:rsidR="006C79B4">
        <w:t>mental</w:t>
      </w:r>
      <w:r w:rsidR="006F3188">
        <w:t>ly</w:t>
      </w:r>
      <w:r w:rsidR="006C79B4">
        <w:t xml:space="preserve"> </w:t>
      </w:r>
      <w:r w:rsidR="006F3188">
        <w:t xml:space="preserve">and </w:t>
      </w:r>
      <w:r w:rsidR="006C79B4">
        <w:t>disable patients.</w:t>
      </w:r>
    </w:p>
    <w:p w14:paraId="6BE2DFB6" w14:textId="77777777" w:rsidR="00CB6B1E" w:rsidRDefault="00CB6B1E" w:rsidP="00B74FD2">
      <w:pPr>
        <w:pStyle w:val="Heading3"/>
      </w:pPr>
      <w:bookmarkStart w:id="14" w:name="_Toc5484615"/>
      <w:r>
        <w:lastRenderedPageBreak/>
        <w:t>Question no. 2:</w:t>
      </w:r>
      <w:bookmarkEnd w:id="14"/>
    </w:p>
    <w:p w14:paraId="79AD2FEA" w14:textId="77777777" w:rsidR="00B74FD2" w:rsidRDefault="00B74FD2" w:rsidP="00E337A2">
      <w:pPr>
        <w:jc w:val="center"/>
      </w:pPr>
      <w:r>
        <w:rPr>
          <w:noProof/>
          <w:lang w:eastAsia="en-GB"/>
        </w:rPr>
        <w:drawing>
          <wp:inline distT="0" distB="0" distL="0" distR="0" wp14:anchorId="0D203FDA" wp14:editId="293E5587">
            <wp:extent cx="4584700" cy="275590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4142C4E" w14:textId="77777777" w:rsidR="00FF3893" w:rsidRDefault="00E337A2" w:rsidP="00E337A2">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w:t>
      </w:r>
      <w:r w:rsidR="00FF3893">
        <w:t xml:space="preserve">The survey result of the </w:t>
      </w:r>
      <w:r w:rsidR="006C79B4">
        <w:t>second</w:t>
      </w:r>
      <w:r w:rsidR="00FF3893">
        <w:t xml:space="preserve"> question</w:t>
      </w:r>
    </w:p>
    <w:p w14:paraId="14F46F66" w14:textId="77777777" w:rsidR="00FF3893" w:rsidRPr="00B74FD2" w:rsidRDefault="006C79B4" w:rsidP="00B74FD2">
      <w:r>
        <w:t xml:space="preserve">The chart delineates that 60% of the respondents are agreed to the statement that it might be effective to assess the symptoms of the disease through the video conferencing in social media and mobile application as they can record their history of treatment in the application in their account and the doctor can observe the progress easily. On the hand, the rest of the patients has disagreed to the point and opined that the physical presence is a part of </w:t>
      </w:r>
      <w:r w:rsidR="00E337A2">
        <w:t xml:space="preserve">the </w:t>
      </w:r>
      <w:r>
        <w:t xml:space="preserve">check as the doctor can assess the symptoms more effectively with </w:t>
      </w:r>
      <w:r w:rsidR="00E337A2">
        <w:t xml:space="preserve">an </w:t>
      </w:r>
      <w:r>
        <w:t xml:space="preserve">extensive investigation. </w:t>
      </w:r>
    </w:p>
    <w:p w14:paraId="00626557" w14:textId="77777777" w:rsidR="00CB6B1E" w:rsidRDefault="00CB6B1E" w:rsidP="00B74FD2">
      <w:pPr>
        <w:pStyle w:val="Heading3"/>
      </w:pPr>
      <w:bookmarkStart w:id="15" w:name="_Toc5484616"/>
      <w:r>
        <w:t>Question no. 3:</w:t>
      </w:r>
      <w:bookmarkEnd w:id="15"/>
    </w:p>
    <w:p w14:paraId="59D66071" w14:textId="77777777" w:rsidR="00B74FD2" w:rsidRDefault="00B74FD2" w:rsidP="00E337A2">
      <w:pPr>
        <w:jc w:val="center"/>
      </w:pPr>
      <w:r>
        <w:rPr>
          <w:noProof/>
          <w:lang w:eastAsia="en-GB"/>
        </w:rPr>
        <w:drawing>
          <wp:inline distT="0" distB="0" distL="0" distR="0" wp14:anchorId="5763F2E2" wp14:editId="3069B5F3">
            <wp:extent cx="4584700" cy="2755900"/>
            <wp:effectExtent l="0" t="0" r="635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03EC4D8" w14:textId="77777777" w:rsidR="00FF3893" w:rsidRPr="00B74FD2" w:rsidRDefault="00E337A2" w:rsidP="00E337A2">
      <w:pPr>
        <w:pStyle w:val="Caption"/>
      </w:pPr>
      <w:r>
        <w:lastRenderedPageBreak/>
        <w:t xml:space="preserve">Figure </w:t>
      </w:r>
      <w:r>
        <w:fldChar w:fldCharType="begin"/>
      </w:r>
      <w:r>
        <w:instrText xml:space="preserve"> SEQ Figure \* ARABIC </w:instrText>
      </w:r>
      <w:r>
        <w:fldChar w:fldCharType="separate"/>
      </w:r>
      <w:r>
        <w:rPr>
          <w:noProof/>
        </w:rPr>
        <w:t>3</w:t>
      </w:r>
      <w:r>
        <w:fldChar w:fldCharType="end"/>
      </w:r>
      <w:r>
        <w:t xml:space="preserve"> </w:t>
      </w:r>
      <w:r w:rsidR="00FF3893">
        <w:t xml:space="preserve">The survey result of the </w:t>
      </w:r>
      <w:r>
        <w:t>third</w:t>
      </w:r>
      <w:r w:rsidR="00FF3893">
        <w:t xml:space="preserve"> question</w:t>
      </w:r>
    </w:p>
    <w:p w14:paraId="531242A6" w14:textId="2846B30A" w:rsidR="00FF3893" w:rsidRPr="00B74FD2" w:rsidRDefault="006C79B4" w:rsidP="00B74FD2">
      <w:r>
        <w:t xml:space="preserve">In case of quick response to the health care need, social media and mobile application </w:t>
      </w:r>
      <w:r w:rsidR="00E337A2">
        <w:t>are</w:t>
      </w:r>
      <w:r>
        <w:t xml:space="preserve"> more helpful as pined by </w:t>
      </w:r>
      <w:r w:rsidR="00346A96">
        <w:t xml:space="preserve">80% of the respondents. They have agreed and added that they got almost instant response to the questions asked. In </w:t>
      </w:r>
      <w:r w:rsidR="00E337A2">
        <w:t xml:space="preserve">the </w:t>
      </w:r>
      <w:r w:rsidR="00346A96">
        <w:t>case of randomly ask</w:t>
      </w:r>
      <w:r w:rsidR="0087483E">
        <w:t>ed</w:t>
      </w:r>
      <w:r w:rsidR="00346A96">
        <w:t xml:space="preserve"> questions, within the shortest possible time, the authority responses to the question of the patients. However, the rest </w:t>
      </w:r>
      <w:r w:rsidR="00E337A2">
        <w:t>of the respondents h</w:t>
      </w:r>
      <w:r w:rsidR="00346A96">
        <w:t xml:space="preserve">as opposed to the statement, as they don’t think live chat is not effective and often they have to wait in </w:t>
      </w:r>
      <w:r w:rsidR="00E337A2">
        <w:t xml:space="preserve">the </w:t>
      </w:r>
      <w:r w:rsidR="00346A96">
        <w:t xml:space="preserve">queue when the customer service of Care UK is busy to consult with other </w:t>
      </w:r>
      <w:r w:rsidR="00D0609E">
        <w:t>service user.</w:t>
      </w:r>
    </w:p>
    <w:p w14:paraId="7E93AC46" w14:textId="77777777" w:rsidR="00CB6B1E" w:rsidRDefault="00CB6B1E" w:rsidP="00B74FD2">
      <w:pPr>
        <w:pStyle w:val="Heading3"/>
      </w:pPr>
      <w:bookmarkStart w:id="16" w:name="_Toc5484617"/>
      <w:r>
        <w:t>Question no. 4:</w:t>
      </w:r>
      <w:bookmarkEnd w:id="16"/>
    </w:p>
    <w:p w14:paraId="0244EEB2" w14:textId="77777777" w:rsidR="00FF3893" w:rsidRDefault="00346A96" w:rsidP="00E337A2">
      <w:pPr>
        <w:jc w:val="center"/>
      </w:pPr>
      <w:r>
        <w:rPr>
          <w:noProof/>
          <w:lang w:eastAsia="en-GB"/>
        </w:rPr>
        <w:drawing>
          <wp:inline distT="0" distB="0" distL="0" distR="0" wp14:anchorId="6275E9B1" wp14:editId="609310E7">
            <wp:extent cx="4584700" cy="238125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381250"/>
                    </a:xfrm>
                    <a:prstGeom prst="rect">
                      <a:avLst/>
                    </a:prstGeom>
                    <a:noFill/>
                  </pic:spPr>
                </pic:pic>
              </a:graphicData>
            </a:graphic>
          </wp:inline>
        </w:drawing>
      </w:r>
    </w:p>
    <w:p w14:paraId="2985E07B" w14:textId="77777777" w:rsidR="00346A96" w:rsidRDefault="00E337A2" w:rsidP="00E337A2">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w:t>
      </w:r>
      <w:r w:rsidR="00346A96">
        <w:t xml:space="preserve">The survey result of the </w:t>
      </w:r>
      <w:r>
        <w:t>fourth</w:t>
      </w:r>
      <w:r w:rsidR="00346A96">
        <w:t xml:space="preserve"> question</w:t>
      </w:r>
    </w:p>
    <w:p w14:paraId="1001A2E9" w14:textId="1306730C" w:rsidR="00FF3893" w:rsidRDefault="00346A96" w:rsidP="00B74FD2">
      <w:r>
        <w:t>The above statement has focused on the application of the social media and mobile application in creating the community of the patient</w:t>
      </w:r>
      <w:r w:rsidR="00BE5340">
        <w:t>s</w:t>
      </w:r>
      <w:r>
        <w:t xml:space="preserve"> who has availed different services from the organi</w:t>
      </w:r>
      <w:r w:rsidR="00BE5340">
        <w:t>s</w:t>
      </w:r>
      <w:r>
        <w:t>ation. The result shows that 75% of them has opined that it is very effective to connect with each other and share their experience and often helps to choose the doctor to take service. It also helps the prospects to understand the quality and standard of the service provided by the organi</w:t>
      </w:r>
      <w:r w:rsidR="00CB0D8A">
        <w:t>sation</w:t>
      </w:r>
      <w:r>
        <w:t>. One</w:t>
      </w:r>
      <w:r w:rsidR="00E337A2">
        <w:t>-</w:t>
      </w:r>
      <w:r>
        <w:t>fourth of the respondents has opposed in this regard and opined that the aged persona and the disable patients are hardly interested in sociali</w:t>
      </w:r>
      <w:r w:rsidR="00E6184A">
        <w:t>sation</w:t>
      </w:r>
      <w:r>
        <w:t xml:space="preserve"> in the social media presence of the organi</w:t>
      </w:r>
      <w:r w:rsidR="00E6184A">
        <w:t>sation.</w:t>
      </w:r>
      <w:r>
        <w:t xml:space="preserve">. </w:t>
      </w:r>
    </w:p>
    <w:p w14:paraId="29D36F0E" w14:textId="77777777" w:rsidR="00D0123F" w:rsidRDefault="00E337A2" w:rsidP="00E337A2">
      <w:pPr>
        <w:pStyle w:val="Heading2"/>
      </w:pPr>
      <w:bookmarkStart w:id="17" w:name="_Toc5484618"/>
      <w:r>
        <w:lastRenderedPageBreak/>
        <w:t>The result of the qualitative research:</w:t>
      </w:r>
      <w:bookmarkEnd w:id="17"/>
    </w:p>
    <w:p w14:paraId="2F583E95" w14:textId="77777777" w:rsidR="00D0123F" w:rsidRDefault="00D0123F" w:rsidP="00B74FD2">
      <w:r>
        <w:t>The qualitative research has used the same participants focusing</w:t>
      </w:r>
      <w:r w:rsidR="00E337A2">
        <w:t xml:space="preserve"> on</w:t>
      </w:r>
      <w:r>
        <w:t xml:space="preserve"> the convenience of the service, community effect, diagnosing diseases, and checking the symptoms. the survey result shows that most of the respondents thought that the mobile application and the social media is helpful for them as they don’t need to go for the hospital to show the report to the doctor waiting in a queue, they can share their experience with one another and choose the consultant serves better. The research has also shown that th</w:t>
      </w:r>
      <w:r w:rsidR="00D33AC0">
        <w:t>e respondents opined that the ease of recording history and the observation of progress help the doctors to assess the patients and treat them effectively. Some has opposed that the diagnosis in the social media and using the mobile application can never be effective as the personal observation and psychological satisfaction are not possible in this communication channel.</w:t>
      </w:r>
    </w:p>
    <w:p w14:paraId="6765B371" w14:textId="77777777" w:rsidR="00D0123F" w:rsidRDefault="00D0123F" w:rsidP="00E337A2">
      <w:pPr>
        <w:pStyle w:val="Heading1"/>
      </w:pPr>
      <w:bookmarkStart w:id="18" w:name="_Toc5484619"/>
      <w:r>
        <w:t>Findings of the research:</w:t>
      </w:r>
      <w:bookmarkEnd w:id="18"/>
    </w:p>
    <w:p w14:paraId="43A1E3AC" w14:textId="541BC7C5" w:rsidR="00D33AC0" w:rsidRDefault="00D33AC0" w:rsidP="00B74FD2">
      <w:r>
        <w:t>The qualitative and the quantitative research shows that the social media and the mobile application can be used as the channel of communication, taking the report of assessment. In case of instant service needed it serves better. With the frequently ask</w:t>
      </w:r>
      <w:r w:rsidR="008D10DA">
        <w:t>ing</w:t>
      </w:r>
      <w:r>
        <w:t xml:space="preserve"> service, the prospects can</w:t>
      </w:r>
      <w:r w:rsidR="008D10DA">
        <w:t xml:space="preserve"> be</w:t>
      </w:r>
      <w:r>
        <w:t xml:space="preserve"> know about the information needed and can avail free consultation. Moreover, the convenience of taking service without being physically present at </w:t>
      </w:r>
      <w:r w:rsidR="00E337A2">
        <w:t xml:space="preserve">the </w:t>
      </w:r>
      <w:r>
        <w:t>hospital and the sharing information facility building community of the brand, the patients are optimistic to the effectiveness of the usage of social media and mobile application in serving the patients.</w:t>
      </w:r>
    </w:p>
    <w:p w14:paraId="34A80D5C" w14:textId="77777777" w:rsidR="00D0123F" w:rsidRDefault="00E337A2" w:rsidP="00E337A2">
      <w:pPr>
        <w:pStyle w:val="Heading1"/>
      </w:pPr>
      <w:bookmarkStart w:id="19" w:name="_Toc5484620"/>
      <w:r>
        <w:t>Conclusion:</w:t>
      </w:r>
      <w:bookmarkEnd w:id="19"/>
    </w:p>
    <w:p w14:paraId="2E154E07" w14:textId="1B15D169" w:rsidR="00D33AC0" w:rsidRPr="00B74FD2" w:rsidRDefault="00D33AC0" w:rsidP="00B74FD2">
      <w:r>
        <w:t xml:space="preserve">The above research has focused on the effectiveness of using social media and </w:t>
      </w:r>
      <w:r w:rsidR="00E337A2">
        <w:t xml:space="preserve">mobile application to improve the service of the Care UK </w:t>
      </w:r>
      <w:r w:rsidR="007F3BDF">
        <w:t>Health</w:t>
      </w:r>
      <w:r w:rsidR="00E337A2">
        <w:t xml:space="preserve"> care service and the respondents have responded to the statement of the researcher positively. It shows that they are hopeful about the increment of the value of service with the involvement of social media in the health care service. However, as the aged person and the disabled people are less concerned about the use of social media, the organi</w:t>
      </w:r>
      <w:r w:rsidR="00080356">
        <w:t>s</w:t>
      </w:r>
      <w:r w:rsidR="00E337A2">
        <w:t xml:space="preserve">ation can train them or access the guardians of the patient as the target market. </w:t>
      </w:r>
    </w:p>
    <w:p w14:paraId="025F2096" w14:textId="77777777" w:rsidR="00CB6B1E" w:rsidRPr="00CB6B1E" w:rsidRDefault="00CB6B1E" w:rsidP="00CB6B1E"/>
    <w:p w14:paraId="1671DD42" w14:textId="77777777" w:rsidR="00CB6B1E" w:rsidRPr="00A14B8A" w:rsidRDefault="00CB6B1E" w:rsidP="00A14B8A"/>
    <w:p w14:paraId="2941DA63" w14:textId="77777777" w:rsidR="00605FB0" w:rsidRDefault="00605FB0" w:rsidP="00605FB0">
      <w:pPr>
        <w:pStyle w:val="Heading1"/>
        <w:rPr>
          <w:sz w:val="36"/>
          <w:lang w:val="en-US"/>
        </w:rPr>
      </w:pPr>
      <w:bookmarkStart w:id="20" w:name="_Toc5484621"/>
      <w:r>
        <w:lastRenderedPageBreak/>
        <w:t>References</w:t>
      </w:r>
      <w:bookmarkEnd w:id="20"/>
    </w:p>
    <w:p w14:paraId="5E63D54A"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Cooper, D. and Schindler, P. (2014). </w:t>
      </w:r>
      <w:r w:rsidRPr="00605FB0">
        <w:rPr>
          <w:i/>
          <w:iCs/>
          <w:color w:val="000000"/>
          <w:szCs w:val="27"/>
        </w:rPr>
        <w:t>Marketing research</w:t>
      </w:r>
      <w:r w:rsidRPr="00605FB0">
        <w:rPr>
          <w:color w:val="000000"/>
          <w:szCs w:val="27"/>
        </w:rPr>
        <w:t>. New York: McGraw-Hill/Irwin.</w:t>
      </w:r>
    </w:p>
    <w:p w14:paraId="36FA631B"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Hair, J. (2014). </w:t>
      </w:r>
      <w:r w:rsidRPr="00605FB0">
        <w:rPr>
          <w:i/>
          <w:iCs/>
          <w:color w:val="000000"/>
          <w:szCs w:val="27"/>
        </w:rPr>
        <w:t>Marketing Research</w:t>
      </w:r>
      <w:r w:rsidRPr="00605FB0">
        <w:rPr>
          <w:color w:val="000000"/>
          <w:szCs w:val="27"/>
        </w:rPr>
        <w:t>. North Ryde: McGraw-Hill Education.</w:t>
      </w:r>
    </w:p>
    <w:p w14:paraId="3EB8D9E0"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Haron, S., Hamida, M. and Talib, A. (2018). Towards Healthcare Service Quality: An Understanding of the Usability Concept in Healthcare Design. </w:t>
      </w:r>
      <w:r w:rsidRPr="00605FB0">
        <w:rPr>
          <w:i/>
          <w:iCs/>
          <w:color w:val="000000"/>
          <w:szCs w:val="27"/>
        </w:rPr>
        <w:t>Procedia - Social and Behavioral Sciences</w:t>
      </w:r>
      <w:r w:rsidRPr="00605FB0">
        <w:rPr>
          <w:color w:val="000000"/>
          <w:szCs w:val="27"/>
        </w:rPr>
        <w:t>, 42, pp.63-73.</w:t>
      </w:r>
    </w:p>
    <w:p w14:paraId="548B42C3"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Jang, S., Kim, R. and Lee, C. (2016). Effect of u-healthcare service quality on usage intention in a healthcare service. </w:t>
      </w:r>
      <w:r w:rsidRPr="00605FB0">
        <w:rPr>
          <w:i/>
          <w:iCs/>
          <w:color w:val="000000"/>
          <w:szCs w:val="27"/>
        </w:rPr>
        <w:t>Technological Forecasting and Social Change</w:t>
      </w:r>
      <w:r w:rsidRPr="00605FB0">
        <w:rPr>
          <w:color w:val="000000"/>
          <w:szCs w:val="27"/>
        </w:rPr>
        <w:t>, 113, pp.396-403.</w:t>
      </w:r>
    </w:p>
    <w:p w14:paraId="7D8D0B40"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Lewis, D. (2018). The multidimensional role of social media in healthcare. </w:t>
      </w:r>
      <w:r w:rsidRPr="00605FB0">
        <w:rPr>
          <w:i/>
          <w:iCs/>
          <w:color w:val="000000"/>
          <w:szCs w:val="27"/>
        </w:rPr>
        <w:t>interactions</w:t>
      </w:r>
      <w:r w:rsidRPr="00605FB0">
        <w:rPr>
          <w:color w:val="000000"/>
          <w:szCs w:val="27"/>
        </w:rPr>
        <w:t>, 18(4), p.17.</w:t>
      </w:r>
    </w:p>
    <w:p w14:paraId="26F5A358"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Malhotra, N. (2019). </w:t>
      </w:r>
      <w:r w:rsidRPr="00605FB0">
        <w:rPr>
          <w:i/>
          <w:iCs/>
          <w:color w:val="000000"/>
          <w:szCs w:val="27"/>
        </w:rPr>
        <w:t>Marketing Research</w:t>
      </w:r>
      <w:r w:rsidRPr="00605FB0">
        <w:rPr>
          <w:color w:val="000000"/>
          <w:szCs w:val="27"/>
        </w:rPr>
        <w:t>. Harlow, United Kingdom: Pearson Education Limited.</w:t>
      </w:r>
    </w:p>
    <w:p w14:paraId="38881BA5"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Uratnik, M. (2016). Interactional Service Innovation with Social Media Users. </w:t>
      </w:r>
      <w:r w:rsidRPr="00605FB0">
        <w:rPr>
          <w:i/>
          <w:iCs/>
          <w:color w:val="000000"/>
          <w:szCs w:val="27"/>
        </w:rPr>
        <w:t>Service Science</w:t>
      </w:r>
      <w:r w:rsidRPr="00605FB0">
        <w:rPr>
          <w:color w:val="000000"/>
          <w:szCs w:val="27"/>
        </w:rPr>
        <w:t>, 8(3), pp.300-319.</w:t>
      </w:r>
    </w:p>
    <w:p w14:paraId="58995704"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Valiquette, M. (2012). Social Media and the Medical Industry: A Whole New Sort of Healthcare Network. </w:t>
      </w:r>
      <w:r w:rsidRPr="00605FB0">
        <w:rPr>
          <w:i/>
          <w:iCs/>
          <w:color w:val="000000"/>
          <w:szCs w:val="27"/>
        </w:rPr>
        <w:t>Healthcare Quarterly</w:t>
      </w:r>
      <w:r w:rsidRPr="00605FB0">
        <w:rPr>
          <w:color w:val="000000"/>
          <w:szCs w:val="27"/>
        </w:rPr>
        <w:t>, 15sp(4), pp.38-41.</w:t>
      </w:r>
    </w:p>
    <w:p w14:paraId="0DAC18A3" w14:textId="77777777" w:rsidR="00605FB0" w:rsidRPr="00605FB0" w:rsidRDefault="00605FB0" w:rsidP="00605FB0">
      <w:pPr>
        <w:pStyle w:val="NormalWeb"/>
        <w:spacing w:before="0" w:beforeAutospacing="0" w:after="180" w:afterAutospacing="0"/>
        <w:ind w:left="450" w:hanging="450"/>
        <w:jc w:val="both"/>
        <w:rPr>
          <w:color w:val="000000"/>
          <w:szCs w:val="27"/>
        </w:rPr>
      </w:pPr>
      <w:r w:rsidRPr="00605FB0">
        <w:rPr>
          <w:color w:val="000000"/>
          <w:szCs w:val="27"/>
        </w:rPr>
        <w:t>Verdusco, L. (2016). Using Social Media. </w:t>
      </w:r>
      <w:r w:rsidRPr="00605FB0">
        <w:rPr>
          <w:i/>
          <w:iCs/>
          <w:color w:val="000000"/>
          <w:szCs w:val="27"/>
        </w:rPr>
        <w:t>Home Healthcare Now</w:t>
      </w:r>
      <w:r w:rsidRPr="00605FB0">
        <w:rPr>
          <w:color w:val="000000"/>
          <w:szCs w:val="27"/>
        </w:rPr>
        <w:t>, 34(7), pp.399-400.</w:t>
      </w:r>
    </w:p>
    <w:p w14:paraId="1E39D313" w14:textId="77777777" w:rsidR="000A253C" w:rsidRDefault="000A253C"/>
    <w:sectPr w:rsidR="000A253C">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858307" w14:textId="77777777" w:rsidR="00FA35D3" w:rsidRDefault="00FA35D3" w:rsidP="008F65E4">
      <w:pPr>
        <w:spacing w:after="0" w:line="240" w:lineRule="auto"/>
      </w:pPr>
      <w:r>
        <w:separator/>
      </w:r>
    </w:p>
  </w:endnote>
  <w:endnote w:type="continuationSeparator" w:id="0">
    <w:p w14:paraId="42BB30A1" w14:textId="77777777" w:rsidR="00FA35D3" w:rsidRDefault="00FA35D3" w:rsidP="008F65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9988788"/>
      <w:docPartObj>
        <w:docPartGallery w:val="Page Numbers (Bottom of Page)"/>
        <w:docPartUnique/>
      </w:docPartObj>
    </w:sdtPr>
    <w:sdtEndPr>
      <w:rPr>
        <w:noProof/>
      </w:rPr>
    </w:sdtEndPr>
    <w:sdtContent>
      <w:p w14:paraId="364D9DE6" w14:textId="77777777" w:rsidR="00E337A2" w:rsidRDefault="00E337A2">
        <w:pPr>
          <w:pStyle w:val="Footer"/>
          <w:jc w:val="center"/>
        </w:pPr>
        <w:r>
          <w:fldChar w:fldCharType="begin"/>
        </w:r>
        <w:r>
          <w:instrText xml:space="preserve"> PAGE   \* MERGEFORMAT </w:instrText>
        </w:r>
        <w:r>
          <w:fldChar w:fldCharType="separate"/>
        </w:r>
        <w:r w:rsidR="003160F7">
          <w:rPr>
            <w:noProof/>
          </w:rPr>
          <w:t>1</w:t>
        </w:r>
        <w:r>
          <w:rPr>
            <w:noProof/>
          </w:rPr>
          <w:fldChar w:fldCharType="end"/>
        </w:r>
      </w:p>
    </w:sdtContent>
  </w:sdt>
  <w:p w14:paraId="5AAF3F91" w14:textId="77777777" w:rsidR="00E337A2" w:rsidRDefault="00E337A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5BFC4A6" w14:textId="77777777" w:rsidR="00FA35D3" w:rsidRDefault="00FA35D3" w:rsidP="008F65E4">
      <w:pPr>
        <w:spacing w:after="0" w:line="240" w:lineRule="auto"/>
      </w:pPr>
      <w:r>
        <w:separator/>
      </w:r>
    </w:p>
  </w:footnote>
  <w:footnote w:type="continuationSeparator" w:id="0">
    <w:p w14:paraId="044057C6" w14:textId="77777777" w:rsidR="00FA35D3" w:rsidRDefault="00FA35D3" w:rsidP="008F65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tDQwNDAzN7M0NTIwtDBV0lEKTi0uzszPAykwrgUA0BM4DSwAAAA="/>
  </w:docVars>
  <w:rsids>
    <w:rsidRoot w:val="00940438"/>
    <w:rsid w:val="00002FF4"/>
    <w:rsid w:val="00073B55"/>
    <w:rsid w:val="00080356"/>
    <w:rsid w:val="0008669C"/>
    <w:rsid w:val="000A253C"/>
    <w:rsid w:val="000B473D"/>
    <w:rsid w:val="000F0F35"/>
    <w:rsid w:val="00107FFC"/>
    <w:rsid w:val="00123EFA"/>
    <w:rsid w:val="001438A2"/>
    <w:rsid w:val="001657F2"/>
    <w:rsid w:val="00181E3E"/>
    <w:rsid w:val="001871F0"/>
    <w:rsid w:val="001D09D5"/>
    <w:rsid w:val="001D74BB"/>
    <w:rsid w:val="002056FA"/>
    <w:rsid w:val="00237898"/>
    <w:rsid w:val="00250337"/>
    <w:rsid w:val="00270CB6"/>
    <w:rsid w:val="00271171"/>
    <w:rsid w:val="00283A71"/>
    <w:rsid w:val="00295DF3"/>
    <w:rsid w:val="002C752E"/>
    <w:rsid w:val="002D4910"/>
    <w:rsid w:val="002E5B10"/>
    <w:rsid w:val="00304780"/>
    <w:rsid w:val="00310259"/>
    <w:rsid w:val="0031107E"/>
    <w:rsid w:val="00311F8B"/>
    <w:rsid w:val="003160F7"/>
    <w:rsid w:val="003200D9"/>
    <w:rsid w:val="0032555B"/>
    <w:rsid w:val="00346A96"/>
    <w:rsid w:val="00355A25"/>
    <w:rsid w:val="00367F30"/>
    <w:rsid w:val="00416C95"/>
    <w:rsid w:val="00441D56"/>
    <w:rsid w:val="0046704A"/>
    <w:rsid w:val="004744EC"/>
    <w:rsid w:val="004A1036"/>
    <w:rsid w:val="004C2649"/>
    <w:rsid w:val="00500520"/>
    <w:rsid w:val="0059040A"/>
    <w:rsid w:val="005A4DE2"/>
    <w:rsid w:val="005B13CB"/>
    <w:rsid w:val="00605FB0"/>
    <w:rsid w:val="006076E7"/>
    <w:rsid w:val="0061441B"/>
    <w:rsid w:val="00617B54"/>
    <w:rsid w:val="00662A81"/>
    <w:rsid w:val="006670B5"/>
    <w:rsid w:val="006A5183"/>
    <w:rsid w:val="006B44AC"/>
    <w:rsid w:val="006C5D61"/>
    <w:rsid w:val="006C79B4"/>
    <w:rsid w:val="006D0320"/>
    <w:rsid w:val="006F3188"/>
    <w:rsid w:val="006F41A9"/>
    <w:rsid w:val="006F4F4B"/>
    <w:rsid w:val="007216D4"/>
    <w:rsid w:val="0072779D"/>
    <w:rsid w:val="00780401"/>
    <w:rsid w:val="007B3452"/>
    <w:rsid w:val="007B4718"/>
    <w:rsid w:val="007F3BDF"/>
    <w:rsid w:val="00813AEB"/>
    <w:rsid w:val="008402F7"/>
    <w:rsid w:val="00846AA0"/>
    <w:rsid w:val="0085170C"/>
    <w:rsid w:val="00864A71"/>
    <w:rsid w:val="00865A35"/>
    <w:rsid w:val="0087483E"/>
    <w:rsid w:val="00880958"/>
    <w:rsid w:val="008908CB"/>
    <w:rsid w:val="008C19D0"/>
    <w:rsid w:val="008D10DA"/>
    <w:rsid w:val="008D6C38"/>
    <w:rsid w:val="008F3CED"/>
    <w:rsid w:val="008F65E4"/>
    <w:rsid w:val="00915AF0"/>
    <w:rsid w:val="00940438"/>
    <w:rsid w:val="00950A2E"/>
    <w:rsid w:val="00965E06"/>
    <w:rsid w:val="009C5D91"/>
    <w:rsid w:val="009E1CEA"/>
    <w:rsid w:val="009E52BA"/>
    <w:rsid w:val="009F2063"/>
    <w:rsid w:val="00A124FC"/>
    <w:rsid w:val="00A14B8A"/>
    <w:rsid w:val="00A377D6"/>
    <w:rsid w:val="00A509AE"/>
    <w:rsid w:val="00A5411E"/>
    <w:rsid w:val="00AA5070"/>
    <w:rsid w:val="00AC4C54"/>
    <w:rsid w:val="00AC7A96"/>
    <w:rsid w:val="00AF09EF"/>
    <w:rsid w:val="00AF12F9"/>
    <w:rsid w:val="00B100BC"/>
    <w:rsid w:val="00B162D9"/>
    <w:rsid w:val="00B74FD2"/>
    <w:rsid w:val="00B8085B"/>
    <w:rsid w:val="00BC6B01"/>
    <w:rsid w:val="00BE5340"/>
    <w:rsid w:val="00C537DF"/>
    <w:rsid w:val="00CB0D8A"/>
    <w:rsid w:val="00CB6B1E"/>
    <w:rsid w:val="00CC4590"/>
    <w:rsid w:val="00CC4826"/>
    <w:rsid w:val="00CE4980"/>
    <w:rsid w:val="00D0123F"/>
    <w:rsid w:val="00D04150"/>
    <w:rsid w:val="00D0609E"/>
    <w:rsid w:val="00D15AFB"/>
    <w:rsid w:val="00D33AC0"/>
    <w:rsid w:val="00D67A40"/>
    <w:rsid w:val="00DC63C3"/>
    <w:rsid w:val="00E337A2"/>
    <w:rsid w:val="00E43072"/>
    <w:rsid w:val="00E6184A"/>
    <w:rsid w:val="00E858F9"/>
    <w:rsid w:val="00EB0491"/>
    <w:rsid w:val="00EE67AD"/>
    <w:rsid w:val="00F5116F"/>
    <w:rsid w:val="00F67553"/>
    <w:rsid w:val="00F70180"/>
    <w:rsid w:val="00F856FA"/>
    <w:rsid w:val="00F91ADA"/>
    <w:rsid w:val="00FA35D3"/>
    <w:rsid w:val="00FC417A"/>
    <w:rsid w:val="00FD321F"/>
    <w:rsid w:val="00FE56BE"/>
    <w:rsid w:val="00FF38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E900D"/>
  <w15:chartTrackingRefBased/>
  <w15:docId w15:val="{EB4908FC-BD91-45C9-8604-E9EEC18F4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1CEA"/>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C2649"/>
    <w:pPr>
      <w:keepNext/>
      <w:keepLines/>
      <w:spacing w:before="240" w:after="120"/>
      <w:outlineLvl w:val="0"/>
    </w:pPr>
    <w:rPr>
      <w:rFonts w:eastAsiaTheme="majorEastAsia" w:cs="Times New Roman"/>
      <w:b/>
      <w:noProof/>
      <w:sz w:val="32"/>
      <w:szCs w:val="24"/>
    </w:rPr>
  </w:style>
  <w:style w:type="paragraph" w:styleId="Heading2">
    <w:name w:val="heading 2"/>
    <w:basedOn w:val="Normal"/>
    <w:next w:val="Normal"/>
    <w:link w:val="Heading2Char"/>
    <w:autoRedefine/>
    <w:uiPriority w:val="9"/>
    <w:unhideWhenUsed/>
    <w:qFormat/>
    <w:rsid w:val="004C2649"/>
    <w:pPr>
      <w:keepNext/>
      <w:keepLines/>
      <w:spacing w:before="240" w:after="120"/>
      <w:outlineLvl w:val="1"/>
    </w:pPr>
    <w:rPr>
      <w:rFonts w:cs="Times New Roman"/>
      <w:b/>
      <w:noProof/>
      <w:sz w:val="28"/>
      <w:szCs w:val="24"/>
    </w:rPr>
  </w:style>
  <w:style w:type="paragraph" w:styleId="Heading3">
    <w:name w:val="heading 3"/>
    <w:basedOn w:val="Normal"/>
    <w:next w:val="Normal"/>
    <w:link w:val="Heading3Char"/>
    <w:autoRedefine/>
    <w:uiPriority w:val="9"/>
    <w:unhideWhenUsed/>
    <w:qFormat/>
    <w:rsid w:val="00355A2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2649"/>
    <w:rPr>
      <w:rFonts w:ascii="Times New Roman" w:eastAsiaTheme="majorEastAsia" w:hAnsi="Times New Roman" w:cs="Times New Roman"/>
      <w:b/>
      <w:noProof/>
      <w:sz w:val="32"/>
      <w:szCs w:val="24"/>
      <w:lang w:val="en-GB"/>
    </w:rPr>
  </w:style>
  <w:style w:type="character" w:customStyle="1" w:styleId="Heading2Char">
    <w:name w:val="Heading 2 Char"/>
    <w:basedOn w:val="DefaultParagraphFont"/>
    <w:link w:val="Heading2"/>
    <w:uiPriority w:val="9"/>
    <w:rsid w:val="004C2649"/>
    <w:rPr>
      <w:rFonts w:ascii="Times New Roman" w:hAnsi="Times New Roman" w:cs="Times New Roman"/>
      <w:b/>
      <w:noProof/>
      <w:sz w:val="28"/>
      <w:szCs w:val="24"/>
      <w:lang w:val="en-GB"/>
    </w:rPr>
  </w:style>
  <w:style w:type="character" w:customStyle="1" w:styleId="Heading3Char">
    <w:name w:val="Heading 3 Char"/>
    <w:basedOn w:val="DefaultParagraphFont"/>
    <w:link w:val="Heading3"/>
    <w:uiPriority w:val="9"/>
    <w:rsid w:val="00355A25"/>
    <w:rPr>
      <w:rFonts w:ascii="Times New Roman" w:eastAsiaTheme="majorEastAsia" w:hAnsi="Times New Roman" w:cstheme="majorBidi"/>
      <w:b/>
      <w:sz w:val="24"/>
      <w:szCs w:val="24"/>
    </w:rPr>
  </w:style>
  <w:style w:type="paragraph" w:styleId="Title">
    <w:name w:val="Title"/>
    <w:basedOn w:val="Normal"/>
    <w:next w:val="Normal"/>
    <w:link w:val="TitleChar"/>
    <w:autoRedefine/>
    <w:uiPriority w:val="10"/>
    <w:qFormat/>
    <w:rsid w:val="00355A25"/>
    <w:pPr>
      <w:spacing w:after="120"/>
      <w:contextualSpacing/>
    </w:pPr>
    <w:rPr>
      <w:rFonts w:eastAsiaTheme="majorEastAsia" w:cstheme="majorBidi"/>
      <w:b/>
      <w:spacing w:val="-10"/>
      <w:kern w:val="28"/>
      <w:sz w:val="56"/>
      <w:szCs w:val="56"/>
      <w:u w:val="single"/>
    </w:rPr>
  </w:style>
  <w:style w:type="character" w:customStyle="1" w:styleId="TitleChar">
    <w:name w:val="Title Char"/>
    <w:basedOn w:val="DefaultParagraphFont"/>
    <w:link w:val="Title"/>
    <w:uiPriority w:val="10"/>
    <w:rsid w:val="00355A25"/>
    <w:rPr>
      <w:rFonts w:ascii="Times New Roman" w:eastAsiaTheme="majorEastAsia" w:hAnsi="Times New Roman" w:cstheme="majorBidi"/>
      <w:b/>
      <w:spacing w:val="-10"/>
      <w:kern w:val="28"/>
      <w:sz w:val="56"/>
      <w:szCs w:val="56"/>
      <w:u w:val="single"/>
    </w:rPr>
  </w:style>
  <w:style w:type="paragraph" w:styleId="Subtitle">
    <w:name w:val="Subtitle"/>
    <w:basedOn w:val="Normal"/>
    <w:next w:val="Normal"/>
    <w:link w:val="SubtitleChar"/>
    <w:autoRedefine/>
    <w:uiPriority w:val="11"/>
    <w:qFormat/>
    <w:rsid w:val="00355A25"/>
    <w:pPr>
      <w:numPr>
        <w:ilvl w:val="1"/>
      </w:numPr>
      <w:spacing w:before="240"/>
    </w:pPr>
    <w:rPr>
      <w:b/>
      <w:i/>
      <w:spacing w:val="15"/>
    </w:rPr>
  </w:style>
  <w:style w:type="character" w:customStyle="1" w:styleId="SubtitleChar">
    <w:name w:val="Subtitle Char"/>
    <w:basedOn w:val="DefaultParagraphFont"/>
    <w:link w:val="Subtitle"/>
    <w:uiPriority w:val="11"/>
    <w:rsid w:val="00355A25"/>
    <w:rPr>
      <w:rFonts w:ascii="Times New Roman" w:eastAsiaTheme="minorEastAsia" w:hAnsi="Times New Roman"/>
      <w:b/>
      <w:i/>
      <w:spacing w:val="15"/>
      <w:sz w:val="24"/>
    </w:rPr>
  </w:style>
  <w:style w:type="character" w:styleId="Emphasis">
    <w:name w:val="Emphasis"/>
    <w:aliases w:val="figure"/>
    <w:basedOn w:val="DefaultParagraphFont"/>
    <w:uiPriority w:val="20"/>
    <w:qFormat/>
    <w:rsid w:val="00355A25"/>
    <w:rPr>
      <w:rFonts w:ascii="Times New Roman" w:hAnsi="Times New Roman"/>
      <w:i/>
      <w:iCs/>
      <w:sz w:val="24"/>
    </w:rPr>
  </w:style>
  <w:style w:type="paragraph" w:styleId="NoSpacing">
    <w:name w:val="No Spacing"/>
    <w:aliases w:val="figure main"/>
    <w:autoRedefine/>
    <w:uiPriority w:val="1"/>
    <w:qFormat/>
    <w:rsid w:val="00FD321F"/>
    <w:pPr>
      <w:spacing w:after="0" w:line="360" w:lineRule="auto"/>
      <w:jc w:val="center"/>
    </w:pPr>
    <w:rPr>
      <w:rFonts w:ascii="Times New Roman" w:hAnsi="Times New Roman"/>
      <w:i/>
      <w:sz w:val="24"/>
    </w:rPr>
  </w:style>
  <w:style w:type="paragraph" w:styleId="Header">
    <w:name w:val="header"/>
    <w:basedOn w:val="Normal"/>
    <w:link w:val="HeaderChar"/>
    <w:uiPriority w:val="99"/>
    <w:unhideWhenUsed/>
    <w:rsid w:val="008F65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65E4"/>
    <w:rPr>
      <w:rFonts w:ascii="Times New Roman" w:hAnsi="Times New Roman"/>
      <w:sz w:val="24"/>
      <w:lang w:val="en-GB"/>
    </w:rPr>
  </w:style>
  <w:style w:type="paragraph" w:styleId="Footer">
    <w:name w:val="footer"/>
    <w:basedOn w:val="Normal"/>
    <w:link w:val="FooterChar"/>
    <w:uiPriority w:val="99"/>
    <w:unhideWhenUsed/>
    <w:rsid w:val="008F65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65E4"/>
    <w:rPr>
      <w:rFonts w:ascii="Times New Roman" w:hAnsi="Times New Roman"/>
      <w:sz w:val="24"/>
      <w:lang w:val="en-GB"/>
    </w:rPr>
  </w:style>
  <w:style w:type="paragraph" w:styleId="TOCHeading">
    <w:name w:val="TOC Heading"/>
    <w:basedOn w:val="Heading1"/>
    <w:next w:val="Normal"/>
    <w:uiPriority w:val="39"/>
    <w:unhideWhenUsed/>
    <w:qFormat/>
    <w:rsid w:val="00D15AFB"/>
    <w:pPr>
      <w:spacing w:after="0" w:line="259" w:lineRule="auto"/>
      <w:jc w:val="left"/>
      <w:outlineLvl w:val="9"/>
    </w:pPr>
    <w:rPr>
      <w:rFonts w:asciiTheme="majorHAnsi" w:hAnsiTheme="majorHAnsi" w:cstheme="majorBidi"/>
      <w:b w:val="0"/>
      <w:noProof w:val="0"/>
      <w:color w:val="2E74B5" w:themeColor="accent1" w:themeShade="BF"/>
      <w:szCs w:val="32"/>
      <w:lang w:val="en-US"/>
    </w:rPr>
  </w:style>
  <w:style w:type="table" w:styleId="TableGrid">
    <w:name w:val="Table Grid"/>
    <w:basedOn w:val="TableNormal"/>
    <w:uiPriority w:val="39"/>
    <w:rsid w:val="005B1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337A2"/>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E337A2"/>
    <w:pPr>
      <w:spacing w:after="100"/>
    </w:pPr>
  </w:style>
  <w:style w:type="paragraph" w:styleId="TOC2">
    <w:name w:val="toc 2"/>
    <w:basedOn w:val="Normal"/>
    <w:next w:val="Normal"/>
    <w:autoRedefine/>
    <w:uiPriority w:val="39"/>
    <w:unhideWhenUsed/>
    <w:rsid w:val="00E337A2"/>
    <w:pPr>
      <w:spacing w:after="100"/>
      <w:ind w:left="240"/>
    </w:pPr>
  </w:style>
  <w:style w:type="paragraph" w:styleId="TOC3">
    <w:name w:val="toc 3"/>
    <w:basedOn w:val="Normal"/>
    <w:next w:val="Normal"/>
    <w:autoRedefine/>
    <w:uiPriority w:val="39"/>
    <w:unhideWhenUsed/>
    <w:rsid w:val="00E337A2"/>
    <w:pPr>
      <w:spacing w:after="100"/>
      <w:ind w:left="480"/>
    </w:pPr>
  </w:style>
  <w:style w:type="character" w:styleId="Hyperlink">
    <w:name w:val="Hyperlink"/>
    <w:basedOn w:val="DefaultParagraphFont"/>
    <w:uiPriority w:val="99"/>
    <w:unhideWhenUsed/>
    <w:rsid w:val="00E337A2"/>
    <w:rPr>
      <w:color w:val="0563C1" w:themeColor="hyperlink"/>
      <w:u w:val="single"/>
    </w:rPr>
  </w:style>
  <w:style w:type="paragraph" w:styleId="NormalWeb">
    <w:name w:val="Normal (Web)"/>
    <w:basedOn w:val="Normal"/>
    <w:uiPriority w:val="99"/>
    <w:semiHidden/>
    <w:unhideWhenUsed/>
    <w:rsid w:val="00605FB0"/>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6C5D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5D61"/>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4099120">
      <w:bodyDiv w:val="1"/>
      <w:marLeft w:val="0"/>
      <w:marRight w:val="0"/>
      <w:marTop w:val="0"/>
      <w:marBottom w:val="0"/>
      <w:divBdr>
        <w:top w:val="none" w:sz="0" w:space="0" w:color="auto"/>
        <w:left w:val="none" w:sz="0" w:space="0" w:color="auto"/>
        <w:bottom w:val="none" w:sz="0" w:space="0" w:color="auto"/>
        <w:right w:val="none" w:sz="0" w:space="0" w:color="auto"/>
      </w:divBdr>
    </w:div>
    <w:div w:id="1856386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8DE44B-9B65-4A31-8BE9-6E31A8D38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2372</Words>
  <Characters>13525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 Bayoni</dc:creator>
  <cp:keywords/>
  <dc:description/>
  <cp:lastModifiedBy>Cecil Bayoni</cp:lastModifiedBy>
  <cp:revision>3</cp:revision>
  <dcterms:created xsi:type="dcterms:W3CDTF">2019-04-29T22:10:00Z</dcterms:created>
  <dcterms:modified xsi:type="dcterms:W3CDTF">2019-04-29T22:10:00Z</dcterms:modified>
</cp:coreProperties>
</file>