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BF1290" w:rsidTr="008F1308">
        <w:tc>
          <w:tcPr>
            <w:tcW w:w="2093" w:type="dxa"/>
            <w:shd w:val="pct15" w:color="auto" w:fill="auto"/>
          </w:tcPr>
          <w:p w:rsidR="003B3F9D" w:rsidRPr="00BF1290" w:rsidRDefault="003B3F9D" w:rsidP="001E57C1">
            <w:pPr>
              <w:spacing w:before="120" w:after="120"/>
              <w:jc w:val="both"/>
              <w:rPr>
                <w:rFonts w:asciiTheme="majorHAnsi" w:hAnsiTheme="majorHAnsi" w:cs="Arial"/>
                <w:b/>
                <w:sz w:val="22"/>
                <w:szCs w:val="22"/>
              </w:rPr>
            </w:pPr>
            <w:r w:rsidRPr="00BF1290">
              <w:rPr>
                <w:rFonts w:asciiTheme="majorHAnsi" w:hAnsiTheme="majorHAnsi" w:cs="Arial"/>
                <w:b/>
                <w:sz w:val="22"/>
                <w:szCs w:val="22"/>
              </w:rPr>
              <w:t>Student name:</w:t>
            </w:r>
          </w:p>
        </w:tc>
        <w:tc>
          <w:tcPr>
            <w:tcW w:w="3293" w:type="dxa"/>
          </w:tcPr>
          <w:p w:rsidR="003B3F9D" w:rsidRPr="00BF1290" w:rsidRDefault="0044602C" w:rsidP="001E57C1">
            <w:pPr>
              <w:spacing w:before="120" w:after="120"/>
              <w:jc w:val="both"/>
              <w:rPr>
                <w:rFonts w:asciiTheme="majorHAnsi" w:hAnsiTheme="majorHAnsi" w:cs="Arial"/>
                <w:b/>
                <w:sz w:val="22"/>
                <w:szCs w:val="22"/>
              </w:rPr>
            </w:pPr>
            <w:r w:rsidRPr="00BF1290">
              <w:rPr>
                <w:rFonts w:asciiTheme="majorHAnsi" w:hAnsiTheme="majorHAnsi" w:cs="Arial"/>
                <w:b/>
                <w:sz w:val="22"/>
                <w:szCs w:val="22"/>
              </w:rPr>
              <w:fldChar w:fldCharType="begin">
                <w:ffData>
                  <w:name w:val="Text2"/>
                  <w:enabled/>
                  <w:calcOnExit w:val="0"/>
                  <w:textInput/>
                </w:ffData>
              </w:fldChar>
            </w:r>
            <w:r w:rsidR="003B3F9D" w:rsidRPr="00BF1290">
              <w:rPr>
                <w:rFonts w:asciiTheme="majorHAnsi" w:hAnsiTheme="majorHAnsi" w:cs="Arial"/>
                <w:b/>
                <w:sz w:val="22"/>
                <w:szCs w:val="22"/>
              </w:rPr>
              <w:instrText xml:space="preserve"> FORMTEXT </w:instrText>
            </w:r>
            <w:r w:rsidRPr="00BF1290">
              <w:rPr>
                <w:rFonts w:asciiTheme="majorHAnsi" w:hAnsiTheme="majorHAnsi" w:cs="Arial"/>
                <w:b/>
                <w:sz w:val="22"/>
                <w:szCs w:val="22"/>
              </w:rPr>
            </w:r>
            <w:r w:rsidRPr="00BF1290">
              <w:rPr>
                <w:rFonts w:asciiTheme="majorHAnsi" w:hAnsiTheme="majorHAnsi" w:cs="Arial"/>
                <w:b/>
                <w:sz w:val="22"/>
                <w:szCs w:val="22"/>
              </w:rPr>
              <w:fldChar w:fldCharType="separate"/>
            </w:r>
            <w:r w:rsidR="003B3F9D" w:rsidRPr="00BF1290">
              <w:rPr>
                <w:rFonts w:asciiTheme="majorHAnsi" w:hAnsiTheme="majorHAnsi" w:cs="Arial"/>
                <w:b/>
                <w:noProof/>
                <w:sz w:val="22"/>
                <w:szCs w:val="22"/>
              </w:rPr>
              <w:t> </w:t>
            </w:r>
            <w:r w:rsidR="003B3F9D" w:rsidRPr="00BF1290">
              <w:rPr>
                <w:rFonts w:asciiTheme="majorHAnsi" w:hAnsiTheme="majorHAnsi" w:cs="Arial"/>
                <w:b/>
                <w:noProof/>
                <w:sz w:val="22"/>
                <w:szCs w:val="22"/>
              </w:rPr>
              <w:t> </w:t>
            </w:r>
            <w:r w:rsidR="003B3F9D" w:rsidRPr="00BF1290">
              <w:rPr>
                <w:rFonts w:asciiTheme="majorHAnsi" w:hAnsiTheme="majorHAnsi" w:cs="Arial"/>
                <w:b/>
                <w:noProof/>
                <w:sz w:val="22"/>
                <w:szCs w:val="22"/>
              </w:rPr>
              <w:t> </w:t>
            </w:r>
            <w:r w:rsidR="003B3F9D" w:rsidRPr="00BF1290">
              <w:rPr>
                <w:rFonts w:asciiTheme="majorHAnsi" w:hAnsiTheme="majorHAnsi" w:cs="Arial"/>
                <w:b/>
                <w:noProof/>
                <w:sz w:val="22"/>
                <w:szCs w:val="22"/>
              </w:rPr>
              <w:t> </w:t>
            </w:r>
            <w:r w:rsidR="003B3F9D" w:rsidRPr="00BF1290">
              <w:rPr>
                <w:rFonts w:asciiTheme="majorHAnsi" w:hAnsiTheme="majorHAnsi" w:cs="Arial"/>
                <w:b/>
                <w:noProof/>
                <w:sz w:val="22"/>
                <w:szCs w:val="22"/>
              </w:rPr>
              <w:t> </w:t>
            </w:r>
            <w:r w:rsidRPr="00BF1290">
              <w:rPr>
                <w:rFonts w:asciiTheme="majorHAnsi" w:hAnsiTheme="majorHAnsi" w:cs="Arial"/>
                <w:b/>
                <w:sz w:val="22"/>
                <w:szCs w:val="22"/>
              </w:rPr>
              <w:fldChar w:fldCharType="end"/>
            </w:r>
          </w:p>
        </w:tc>
        <w:tc>
          <w:tcPr>
            <w:tcW w:w="2268" w:type="dxa"/>
            <w:shd w:val="clear" w:color="auto" w:fill="D9D9D9"/>
          </w:tcPr>
          <w:p w:rsidR="003B3F9D" w:rsidRPr="00BF1290" w:rsidRDefault="00552351" w:rsidP="001E57C1">
            <w:pPr>
              <w:spacing w:before="120" w:after="120"/>
              <w:jc w:val="both"/>
              <w:rPr>
                <w:rFonts w:asciiTheme="majorHAnsi" w:hAnsiTheme="majorHAnsi" w:cs="Arial"/>
                <w:b/>
                <w:sz w:val="22"/>
                <w:szCs w:val="22"/>
              </w:rPr>
            </w:pPr>
            <w:r w:rsidRPr="00BF1290">
              <w:rPr>
                <w:rFonts w:asciiTheme="majorHAnsi" w:hAnsiTheme="majorHAnsi" w:cs="Arial"/>
                <w:b/>
                <w:sz w:val="22"/>
                <w:szCs w:val="22"/>
              </w:rPr>
              <w:t xml:space="preserve">Student ID </w:t>
            </w:r>
            <w:r w:rsidR="003B3F9D" w:rsidRPr="00BF1290">
              <w:rPr>
                <w:rFonts w:asciiTheme="majorHAnsi" w:hAnsiTheme="majorHAnsi" w:cs="Arial"/>
                <w:b/>
                <w:sz w:val="22"/>
                <w:szCs w:val="22"/>
              </w:rPr>
              <w:t>number:</w:t>
            </w:r>
          </w:p>
        </w:tc>
        <w:tc>
          <w:tcPr>
            <w:tcW w:w="2268" w:type="dxa"/>
          </w:tcPr>
          <w:p w:rsidR="003B3F9D" w:rsidRPr="00BF1290" w:rsidRDefault="003B3F9D" w:rsidP="001E57C1">
            <w:pPr>
              <w:spacing w:before="120" w:after="120"/>
              <w:jc w:val="both"/>
              <w:rPr>
                <w:rFonts w:asciiTheme="majorHAnsi" w:hAnsiTheme="majorHAnsi" w:cs="Arial"/>
                <w:b/>
                <w:sz w:val="22"/>
                <w:szCs w:val="22"/>
              </w:rPr>
            </w:pPr>
          </w:p>
        </w:tc>
      </w:tr>
      <w:tr w:rsidR="00DB116D" w:rsidRPr="00BF1290" w:rsidTr="00A406E5">
        <w:tc>
          <w:tcPr>
            <w:tcW w:w="2093" w:type="dxa"/>
            <w:shd w:val="pct15" w:color="auto" w:fill="auto"/>
          </w:tcPr>
          <w:p w:rsidR="00DB116D" w:rsidRPr="00BF1290" w:rsidRDefault="00DB116D"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Programme:</w:t>
            </w:r>
          </w:p>
        </w:tc>
        <w:tc>
          <w:tcPr>
            <w:tcW w:w="7829" w:type="dxa"/>
            <w:gridSpan w:val="3"/>
          </w:tcPr>
          <w:p w:rsidR="00DB116D" w:rsidRPr="00BF1290" w:rsidRDefault="00C04E42" w:rsidP="00E51AAC">
            <w:pPr>
              <w:spacing w:before="120" w:after="120"/>
              <w:jc w:val="both"/>
              <w:rPr>
                <w:rFonts w:asciiTheme="majorHAnsi" w:hAnsiTheme="majorHAnsi" w:cs="Arial"/>
                <w:b/>
                <w:sz w:val="22"/>
                <w:szCs w:val="22"/>
              </w:rPr>
            </w:pPr>
            <w:r w:rsidRPr="00BF1290">
              <w:rPr>
                <w:rFonts w:asciiTheme="majorHAnsi" w:hAnsiTheme="majorHAnsi" w:cs="Arial"/>
                <w:sz w:val="22"/>
                <w:szCs w:val="22"/>
              </w:rPr>
              <w:t>Health and Social Care; Health Management</w:t>
            </w:r>
          </w:p>
        </w:tc>
      </w:tr>
      <w:tr w:rsidR="008F1308" w:rsidRPr="00BF1290" w:rsidTr="00A628CC">
        <w:tc>
          <w:tcPr>
            <w:tcW w:w="2093" w:type="dxa"/>
            <w:shd w:val="pct15" w:color="auto" w:fill="auto"/>
          </w:tcPr>
          <w:p w:rsidR="008F1308" w:rsidRPr="00BF1290" w:rsidRDefault="008F1308"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Module:</w:t>
            </w:r>
          </w:p>
        </w:tc>
        <w:tc>
          <w:tcPr>
            <w:tcW w:w="7829" w:type="dxa"/>
            <w:gridSpan w:val="3"/>
            <w:shd w:val="clear" w:color="auto" w:fill="auto"/>
          </w:tcPr>
          <w:p w:rsidR="008F1308" w:rsidRPr="00BF1290" w:rsidRDefault="00C04E42" w:rsidP="00E51AAC">
            <w:pPr>
              <w:spacing w:before="120" w:after="120"/>
              <w:jc w:val="both"/>
              <w:rPr>
                <w:rFonts w:asciiTheme="majorHAnsi" w:hAnsiTheme="majorHAnsi" w:cs="Arial"/>
                <w:b/>
                <w:sz w:val="22"/>
                <w:szCs w:val="22"/>
              </w:rPr>
            </w:pPr>
            <w:r w:rsidRPr="00BF1290">
              <w:rPr>
                <w:rFonts w:asciiTheme="majorHAnsi" w:hAnsiTheme="majorHAnsi" w:cs="Arial"/>
                <w:sz w:val="22"/>
                <w:szCs w:val="22"/>
              </w:rPr>
              <w:t>Principles of Health and Social Care Practice</w:t>
            </w:r>
          </w:p>
        </w:tc>
      </w:tr>
      <w:tr w:rsidR="00B84B5B" w:rsidRPr="00BF1290" w:rsidTr="008F1308">
        <w:tc>
          <w:tcPr>
            <w:tcW w:w="2093" w:type="dxa"/>
            <w:shd w:val="pct15" w:color="auto" w:fill="auto"/>
          </w:tcPr>
          <w:p w:rsidR="00B84B5B" w:rsidRPr="00BF1290" w:rsidRDefault="00B84B5B"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Module code:</w:t>
            </w:r>
          </w:p>
        </w:tc>
        <w:tc>
          <w:tcPr>
            <w:tcW w:w="3293" w:type="dxa"/>
          </w:tcPr>
          <w:p w:rsidR="00B84B5B" w:rsidRPr="00BF1290" w:rsidRDefault="00C04E42" w:rsidP="00152E9D">
            <w:pPr>
              <w:spacing w:before="120" w:after="120"/>
              <w:jc w:val="both"/>
              <w:rPr>
                <w:rFonts w:asciiTheme="majorHAnsi" w:hAnsiTheme="majorHAnsi" w:cs="Arial"/>
                <w:b/>
                <w:sz w:val="22"/>
                <w:szCs w:val="22"/>
              </w:rPr>
            </w:pPr>
            <w:r w:rsidRPr="00BF1290">
              <w:rPr>
                <w:rFonts w:asciiTheme="majorHAnsi" w:hAnsiTheme="majorHAnsi" w:cs="Arial"/>
                <w:sz w:val="22"/>
                <w:szCs w:val="22"/>
              </w:rPr>
              <w:t>BMHP5002</w:t>
            </w:r>
          </w:p>
        </w:tc>
        <w:tc>
          <w:tcPr>
            <w:tcW w:w="2268" w:type="dxa"/>
            <w:shd w:val="clear" w:color="auto" w:fill="D9D9D9"/>
          </w:tcPr>
          <w:p w:rsidR="00B84B5B" w:rsidRPr="00BF1290" w:rsidRDefault="00B84B5B" w:rsidP="004D5E9B">
            <w:pPr>
              <w:pStyle w:val="Heading2"/>
              <w:rPr>
                <w:rFonts w:asciiTheme="majorHAnsi" w:hAnsiTheme="majorHAnsi" w:cs="Arial"/>
                <w:sz w:val="22"/>
                <w:szCs w:val="22"/>
              </w:rPr>
            </w:pPr>
            <w:r w:rsidRPr="00BF1290">
              <w:rPr>
                <w:rFonts w:asciiTheme="majorHAnsi" w:hAnsiTheme="majorHAnsi" w:cs="Arial"/>
                <w:sz w:val="22"/>
                <w:szCs w:val="22"/>
              </w:rPr>
              <w:t>Contribution to Overall Module Assessment (%):</w:t>
            </w:r>
          </w:p>
        </w:tc>
        <w:tc>
          <w:tcPr>
            <w:tcW w:w="2268" w:type="dxa"/>
          </w:tcPr>
          <w:p w:rsidR="00B84B5B" w:rsidRPr="00BF1290" w:rsidRDefault="00C04E42" w:rsidP="00E51AAC">
            <w:pPr>
              <w:spacing w:before="120" w:after="120"/>
              <w:jc w:val="both"/>
              <w:rPr>
                <w:rFonts w:asciiTheme="majorHAnsi" w:hAnsiTheme="majorHAnsi" w:cs="Arial"/>
                <w:b/>
                <w:sz w:val="22"/>
                <w:szCs w:val="22"/>
              </w:rPr>
            </w:pPr>
            <w:r w:rsidRPr="00BF1290">
              <w:rPr>
                <w:rFonts w:asciiTheme="majorHAnsi" w:hAnsiTheme="majorHAnsi" w:cs="Arial"/>
                <w:sz w:val="22"/>
                <w:szCs w:val="22"/>
              </w:rPr>
              <w:t>50%</w:t>
            </w:r>
          </w:p>
        </w:tc>
      </w:tr>
      <w:tr w:rsidR="00DB116D" w:rsidRPr="00BF1290" w:rsidTr="008F1308">
        <w:tc>
          <w:tcPr>
            <w:tcW w:w="2093" w:type="dxa"/>
            <w:shd w:val="pct15" w:color="auto" w:fill="auto"/>
          </w:tcPr>
          <w:p w:rsidR="00DB116D" w:rsidRPr="00BF1290" w:rsidRDefault="00DB116D"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Lecturer:</w:t>
            </w:r>
          </w:p>
        </w:tc>
        <w:tc>
          <w:tcPr>
            <w:tcW w:w="3293" w:type="dxa"/>
          </w:tcPr>
          <w:p w:rsidR="00DB116D" w:rsidRPr="00BF1290" w:rsidRDefault="00C04E42" w:rsidP="00E51AAC">
            <w:pPr>
              <w:spacing w:before="120" w:after="120"/>
              <w:jc w:val="both"/>
              <w:rPr>
                <w:rFonts w:asciiTheme="majorHAnsi" w:hAnsiTheme="majorHAnsi" w:cs="Arial"/>
                <w:b/>
                <w:sz w:val="22"/>
                <w:szCs w:val="22"/>
              </w:rPr>
            </w:pPr>
            <w:r w:rsidRPr="00BF1290">
              <w:rPr>
                <w:rFonts w:asciiTheme="majorHAnsi" w:hAnsiTheme="majorHAnsi" w:cs="Arial"/>
                <w:sz w:val="22"/>
                <w:szCs w:val="22"/>
              </w:rPr>
              <w:t>Benjamin Duxbury</w:t>
            </w:r>
          </w:p>
        </w:tc>
        <w:tc>
          <w:tcPr>
            <w:tcW w:w="2268" w:type="dxa"/>
            <w:shd w:val="clear" w:color="auto" w:fill="D9D9D9"/>
          </w:tcPr>
          <w:p w:rsidR="00DB116D" w:rsidRPr="00BF1290" w:rsidRDefault="00DB116D"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Internal Verifier:</w:t>
            </w:r>
          </w:p>
        </w:tc>
        <w:tc>
          <w:tcPr>
            <w:tcW w:w="2268" w:type="dxa"/>
          </w:tcPr>
          <w:p w:rsidR="00DB116D" w:rsidRPr="00BF1290" w:rsidRDefault="00C04E42" w:rsidP="00E51AAC">
            <w:pPr>
              <w:spacing w:before="120" w:after="120"/>
              <w:jc w:val="both"/>
              <w:rPr>
                <w:rFonts w:asciiTheme="majorHAnsi" w:hAnsiTheme="majorHAnsi" w:cs="Arial"/>
                <w:b/>
                <w:sz w:val="22"/>
                <w:szCs w:val="22"/>
              </w:rPr>
            </w:pPr>
            <w:r w:rsidRPr="00BF1290">
              <w:rPr>
                <w:rFonts w:asciiTheme="majorHAnsi" w:hAnsiTheme="majorHAnsi" w:cs="Arial"/>
                <w:sz w:val="22"/>
                <w:szCs w:val="22"/>
              </w:rPr>
              <w:t>Amanda Owens</w:t>
            </w:r>
          </w:p>
        </w:tc>
      </w:tr>
      <w:tr w:rsidR="00DB116D" w:rsidRPr="00BF1290" w:rsidTr="008F1308">
        <w:tc>
          <w:tcPr>
            <w:tcW w:w="2093" w:type="dxa"/>
            <w:shd w:val="pct15" w:color="auto" w:fill="auto"/>
          </w:tcPr>
          <w:p w:rsidR="00DB116D" w:rsidRPr="00BF1290" w:rsidRDefault="00DB116D"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Assignment Title:</w:t>
            </w:r>
          </w:p>
        </w:tc>
        <w:tc>
          <w:tcPr>
            <w:tcW w:w="3293" w:type="dxa"/>
          </w:tcPr>
          <w:p w:rsidR="00DB116D" w:rsidRPr="00BF1290" w:rsidRDefault="00BF1290" w:rsidP="005F0579">
            <w:pPr>
              <w:spacing w:before="120" w:after="120"/>
              <w:jc w:val="both"/>
              <w:rPr>
                <w:rFonts w:asciiTheme="majorHAnsi" w:hAnsiTheme="majorHAnsi" w:cs="Arial"/>
                <w:b/>
                <w:sz w:val="22"/>
                <w:szCs w:val="22"/>
              </w:rPr>
            </w:pPr>
            <w:r>
              <w:rPr>
                <w:rFonts w:asciiTheme="majorHAnsi" w:hAnsiTheme="majorHAnsi" w:cs="Arial"/>
                <w:sz w:val="22"/>
                <w:szCs w:val="22"/>
              </w:rPr>
              <w:t>Written a</w:t>
            </w:r>
            <w:r w:rsidR="00C04E42" w:rsidRPr="00BF1290">
              <w:rPr>
                <w:rFonts w:asciiTheme="majorHAnsi" w:hAnsiTheme="majorHAnsi" w:cs="Arial"/>
                <w:sz w:val="22"/>
                <w:szCs w:val="22"/>
              </w:rPr>
              <w:t>ssignment</w:t>
            </w:r>
            <w:r>
              <w:rPr>
                <w:rFonts w:asciiTheme="majorHAnsi" w:hAnsiTheme="majorHAnsi" w:cs="Arial"/>
                <w:sz w:val="22"/>
                <w:szCs w:val="22"/>
              </w:rPr>
              <w:t xml:space="preserve"> (case s</w:t>
            </w:r>
            <w:r w:rsidR="00C04E42" w:rsidRPr="00BF1290">
              <w:rPr>
                <w:rFonts w:asciiTheme="majorHAnsi" w:hAnsiTheme="majorHAnsi" w:cs="Arial"/>
                <w:sz w:val="22"/>
                <w:szCs w:val="22"/>
              </w:rPr>
              <w:t>tudy)</w:t>
            </w:r>
          </w:p>
        </w:tc>
        <w:tc>
          <w:tcPr>
            <w:tcW w:w="2268" w:type="dxa"/>
            <w:shd w:val="pct15" w:color="auto" w:fill="auto"/>
          </w:tcPr>
          <w:p w:rsidR="00DB116D" w:rsidRPr="00BF1290" w:rsidRDefault="004D5E9B"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Word count (or equivalent):</w:t>
            </w:r>
          </w:p>
        </w:tc>
        <w:tc>
          <w:tcPr>
            <w:tcW w:w="2268" w:type="dxa"/>
          </w:tcPr>
          <w:p w:rsidR="00DB116D" w:rsidRPr="00BF1290" w:rsidRDefault="00C04E42" w:rsidP="00E51AAC">
            <w:pPr>
              <w:spacing w:before="120" w:after="120"/>
              <w:jc w:val="both"/>
              <w:rPr>
                <w:rFonts w:asciiTheme="majorHAnsi" w:hAnsiTheme="majorHAnsi" w:cs="Arial"/>
                <w:bCs/>
                <w:sz w:val="22"/>
                <w:szCs w:val="22"/>
              </w:rPr>
            </w:pPr>
            <w:r w:rsidRPr="00BF1290">
              <w:rPr>
                <w:rFonts w:asciiTheme="majorHAnsi" w:hAnsiTheme="majorHAnsi" w:cs="Arial"/>
                <w:bCs/>
                <w:sz w:val="22"/>
                <w:szCs w:val="22"/>
              </w:rPr>
              <w:t>2,500</w:t>
            </w:r>
          </w:p>
        </w:tc>
      </w:tr>
      <w:tr w:rsidR="00B84B5B" w:rsidRPr="00BF1290" w:rsidTr="008F1308">
        <w:tc>
          <w:tcPr>
            <w:tcW w:w="2093" w:type="dxa"/>
            <w:shd w:val="pct15" w:color="auto" w:fill="auto"/>
          </w:tcPr>
          <w:p w:rsidR="00B84B5B" w:rsidRPr="00BF1290" w:rsidRDefault="00552351"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Submission deadline:</w:t>
            </w:r>
          </w:p>
        </w:tc>
        <w:tc>
          <w:tcPr>
            <w:tcW w:w="3293" w:type="dxa"/>
            <w:shd w:val="clear" w:color="auto" w:fill="auto"/>
          </w:tcPr>
          <w:p w:rsidR="00B84B5B" w:rsidRPr="00BF1290" w:rsidRDefault="00C04E42" w:rsidP="005F0579">
            <w:pPr>
              <w:spacing w:before="120" w:after="120"/>
              <w:jc w:val="both"/>
              <w:rPr>
                <w:rFonts w:asciiTheme="majorHAnsi" w:hAnsiTheme="majorHAnsi" w:cs="Arial"/>
                <w:bCs/>
                <w:sz w:val="22"/>
                <w:szCs w:val="22"/>
              </w:rPr>
            </w:pPr>
            <w:r w:rsidRPr="00BF1290">
              <w:rPr>
                <w:rFonts w:asciiTheme="majorHAnsi" w:hAnsiTheme="majorHAnsi" w:cs="Arial"/>
                <w:bCs/>
                <w:sz w:val="22"/>
                <w:szCs w:val="22"/>
              </w:rPr>
              <w:t>29</w:t>
            </w:r>
            <w:r w:rsidRPr="00BF1290">
              <w:rPr>
                <w:rFonts w:asciiTheme="majorHAnsi" w:hAnsiTheme="majorHAnsi" w:cs="Arial"/>
                <w:bCs/>
                <w:sz w:val="22"/>
                <w:szCs w:val="22"/>
                <w:vertAlign w:val="superscript"/>
              </w:rPr>
              <w:t>th</w:t>
            </w:r>
            <w:r w:rsidRPr="00BF1290">
              <w:rPr>
                <w:rFonts w:asciiTheme="majorHAnsi" w:hAnsiTheme="majorHAnsi" w:cs="Arial"/>
                <w:bCs/>
                <w:sz w:val="22"/>
                <w:szCs w:val="22"/>
              </w:rPr>
              <w:t xml:space="preserve"> March, 2019, 11.55 pm</w:t>
            </w:r>
          </w:p>
        </w:tc>
        <w:tc>
          <w:tcPr>
            <w:tcW w:w="2268" w:type="dxa"/>
            <w:shd w:val="pct15" w:color="auto" w:fill="auto"/>
          </w:tcPr>
          <w:p w:rsidR="00B84B5B" w:rsidRPr="00BF1290" w:rsidRDefault="00552351" w:rsidP="001E57C1">
            <w:pPr>
              <w:spacing w:before="120" w:after="120"/>
              <w:jc w:val="both"/>
              <w:rPr>
                <w:rFonts w:asciiTheme="majorHAnsi" w:hAnsiTheme="majorHAnsi" w:cs="Arial"/>
                <w:b/>
                <w:sz w:val="22"/>
                <w:szCs w:val="22"/>
              </w:rPr>
            </w:pPr>
            <w:r w:rsidRPr="00BF1290">
              <w:rPr>
                <w:rFonts w:asciiTheme="majorHAnsi" w:hAnsiTheme="majorHAnsi" w:cs="Arial"/>
                <w:b/>
                <w:sz w:val="22"/>
                <w:szCs w:val="22"/>
              </w:rPr>
              <w:t>Return date of provisional marks &amp; written feedback:</w:t>
            </w:r>
          </w:p>
        </w:tc>
        <w:tc>
          <w:tcPr>
            <w:tcW w:w="2268" w:type="dxa"/>
          </w:tcPr>
          <w:p w:rsidR="00B84B5B" w:rsidRPr="00BF1290" w:rsidRDefault="00C04E42" w:rsidP="005F0579">
            <w:pPr>
              <w:spacing w:before="120" w:after="120"/>
              <w:jc w:val="both"/>
              <w:rPr>
                <w:rFonts w:asciiTheme="majorHAnsi" w:hAnsiTheme="majorHAnsi" w:cs="Arial"/>
                <w:bCs/>
                <w:sz w:val="22"/>
                <w:szCs w:val="22"/>
              </w:rPr>
            </w:pPr>
            <w:r w:rsidRPr="00BF1290">
              <w:rPr>
                <w:rFonts w:asciiTheme="majorHAnsi" w:hAnsiTheme="majorHAnsi" w:cs="Arial"/>
                <w:bCs/>
                <w:sz w:val="22"/>
                <w:szCs w:val="22"/>
              </w:rPr>
              <w:t>3</w:t>
            </w:r>
            <w:r w:rsidRPr="00BF1290">
              <w:rPr>
                <w:rFonts w:asciiTheme="majorHAnsi" w:hAnsiTheme="majorHAnsi" w:cs="Arial"/>
                <w:bCs/>
                <w:sz w:val="22"/>
                <w:szCs w:val="22"/>
                <w:vertAlign w:val="superscript"/>
              </w:rPr>
              <w:t>rd</w:t>
            </w:r>
            <w:r w:rsidRPr="00BF1290">
              <w:rPr>
                <w:rFonts w:asciiTheme="majorHAnsi" w:hAnsiTheme="majorHAnsi" w:cs="Arial"/>
                <w:bCs/>
                <w:sz w:val="22"/>
                <w:szCs w:val="22"/>
              </w:rPr>
              <w:t xml:space="preserve"> May, 2019</w:t>
            </w:r>
          </w:p>
        </w:tc>
      </w:tr>
      <w:tr w:rsidR="00152E9D" w:rsidRPr="00BF1290" w:rsidTr="00A406E5">
        <w:tc>
          <w:tcPr>
            <w:tcW w:w="2093" w:type="dxa"/>
            <w:shd w:val="pct15" w:color="auto" w:fill="auto"/>
          </w:tcPr>
          <w:p w:rsidR="00152E9D" w:rsidRPr="00BF1290" w:rsidRDefault="00A406E5" w:rsidP="00E51AAC">
            <w:pPr>
              <w:spacing w:before="120" w:after="120"/>
              <w:jc w:val="both"/>
              <w:rPr>
                <w:rFonts w:asciiTheme="majorHAnsi" w:hAnsiTheme="majorHAnsi" w:cs="Arial"/>
                <w:b/>
                <w:sz w:val="22"/>
                <w:szCs w:val="22"/>
              </w:rPr>
            </w:pPr>
            <w:r w:rsidRPr="00BF1290">
              <w:rPr>
                <w:rFonts w:asciiTheme="majorHAnsi" w:hAnsiTheme="majorHAnsi" w:cs="Arial"/>
                <w:b/>
                <w:sz w:val="22"/>
                <w:szCs w:val="22"/>
              </w:rPr>
              <w:t>Submission method:</w:t>
            </w:r>
          </w:p>
        </w:tc>
        <w:tc>
          <w:tcPr>
            <w:tcW w:w="7829" w:type="dxa"/>
            <w:gridSpan w:val="3"/>
            <w:shd w:val="clear" w:color="auto" w:fill="auto"/>
          </w:tcPr>
          <w:p w:rsidR="00A406E5" w:rsidRPr="00BF1290" w:rsidRDefault="00A406E5" w:rsidP="00A406E5">
            <w:pPr>
              <w:rPr>
                <w:rFonts w:asciiTheme="majorHAnsi" w:hAnsiTheme="majorHAnsi" w:cs="Arial"/>
                <w:sz w:val="22"/>
                <w:szCs w:val="22"/>
              </w:rPr>
            </w:pPr>
            <w:r w:rsidRPr="00BF1290">
              <w:rPr>
                <w:rFonts w:asciiTheme="majorHAnsi" w:hAnsiTheme="majorHAnsi" w:cs="Arial"/>
                <w:sz w:val="22"/>
                <w:szCs w:val="22"/>
              </w:rPr>
              <w:t xml:space="preserve">All written assessments, where practical and possible, must be submitted via </w:t>
            </w:r>
            <w:proofErr w:type="spellStart"/>
            <w:r w:rsidRPr="00BF1290">
              <w:rPr>
                <w:rFonts w:asciiTheme="majorHAnsi" w:hAnsiTheme="majorHAnsi" w:cs="Arial"/>
                <w:sz w:val="22"/>
                <w:szCs w:val="22"/>
              </w:rPr>
              <w:t>Turnitin</w:t>
            </w:r>
            <w:proofErr w:type="spellEnd"/>
            <w:r w:rsidRPr="00BF1290">
              <w:rPr>
                <w:rFonts w:asciiTheme="majorHAnsi" w:hAnsiTheme="majorHAnsi" w:cs="Arial"/>
                <w:sz w:val="22"/>
                <w:szCs w:val="22"/>
              </w:rPr>
              <w:t xml:space="preserve"> unless otherwise instructed by the Lecturer. (Please DO NOT put this assessment specification into </w:t>
            </w:r>
            <w:proofErr w:type="spellStart"/>
            <w:r w:rsidRPr="00BF1290">
              <w:rPr>
                <w:rFonts w:asciiTheme="majorHAnsi" w:hAnsiTheme="majorHAnsi" w:cs="Arial"/>
                <w:sz w:val="22"/>
                <w:szCs w:val="22"/>
              </w:rPr>
              <w:t>Turnitin</w:t>
            </w:r>
            <w:proofErr w:type="spellEnd"/>
            <w:r w:rsidRPr="00BF1290">
              <w:rPr>
                <w:rFonts w:asciiTheme="majorHAnsi" w:hAnsiTheme="majorHAnsi" w:cs="Arial"/>
                <w:sz w:val="22"/>
                <w:szCs w:val="22"/>
              </w:rPr>
              <w:t xml:space="preserve"> or it will match many similarities with other students’ submissions.)</w:t>
            </w:r>
          </w:p>
          <w:p w:rsidR="00A406E5" w:rsidRPr="00BF1290" w:rsidRDefault="00A406E5" w:rsidP="005F0579">
            <w:pPr>
              <w:spacing w:before="120" w:after="120"/>
              <w:jc w:val="both"/>
              <w:rPr>
                <w:rFonts w:asciiTheme="majorHAnsi" w:hAnsiTheme="majorHAnsi" w:cs="Arial"/>
                <w:b/>
                <w:sz w:val="22"/>
                <w:szCs w:val="22"/>
              </w:rPr>
            </w:pPr>
            <w:r w:rsidRPr="00BF1290">
              <w:rPr>
                <w:rFonts w:asciiTheme="majorHAnsi" w:hAnsiTheme="majorHAnsi" w:cs="Arial"/>
                <w:b/>
                <w:sz w:val="22"/>
                <w:szCs w:val="22"/>
              </w:rPr>
              <w:t xml:space="preserve">Alternative submission method (if applicable): </w:t>
            </w:r>
          </w:p>
          <w:p w:rsidR="00A406E5" w:rsidRPr="00BF1290" w:rsidRDefault="00A406E5" w:rsidP="005F0579">
            <w:pPr>
              <w:spacing w:before="120" w:after="120"/>
              <w:jc w:val="both"/>
              <w:rPr>
                <w:rFonts w:asciiTheme="majorHAnsi" w:hAnsiTheme="majorHAnsi" w:cs="Arial"/>
                <w:b/>
                <w:sz w:val="22"/>
                <w:szCs w:val="22"/>
              </w:rPr>
            </w:pPr>
            <w:r w:rsidRPr="00BF1290">
              <w:rPr>
                <w:rFonts w:asciiTheme="majorHAnsi" w:hAnsiTheme="majorHAnsi" w:cs="Arial"/>
                <w:b/>
                <w:sz w:val="22"/>
                <w:szCs w:val="22"/>
              </w:rPr>
              <w:t xml:space="preserve">Late submission of the assessment will result in a late penalty mark.  </w:t>
            </w:r>
            <w:r w:rsidRPr="00BF1290">
              <w:rPr>
                <w:rFonts w:asciiTheme="majorHAnsi" w:hAnsiTheme="majorHAnsi" w:cs="Arial"/>
                <w:sz w:val="22"/>
                <w:szCs w:val="22"/>
              </w:rPr>
              <w:t>Penalties for late submission: Up to one week late, maximum mark o</w:t>
            </w:r>
            <w:r w:rsidR="008F1308" w:rsidRPr="00BF1290">
              <w:rPr>
                <w:rFonts w:asciiTheme="majorHAnsi" w:hAnsiTheme="majorHAnsi" w:cs="Arial"/>
                <w:sz w:val="22"/>
                <w:szCs w:val="22"/>
              </w:rPr>
              <w:t>f 40%.  Over one week late, 0%</w:t>
            </w:r>
            <w:r w:rsidRPr="00BF1290">
              <w:rPr>
                <w:rFonts w:asciiTheme="majorHAnsi" w:hAnsiTheme="majorHAnsi" w:cs="Arial"/>
                <w:sz w:val="22"/>
                <w:szCs w:val="22"/>
              </w:rPr>
              <w:t>.  Only the Extenuating Circumstances Panel may approve a change to submission dates.</w:t>
            </w:r>
          </w:p>
        </w:tc>
      </w:tr>
      <w:tr w:rsidR="00A406E5" w:rsidRPr="00BF1290" w:rsidTr="00A406E5">
        <w:tc>
          <w:tcPr>
            <w:tcW w:w="2093" w:type="dxa"/>
            <w:shd w:val="pct15" w:color="auto" w:fill="auto"/>
          </w:tcPr>
          <w:p w:rsidR="00A406E5" w:rsidRPr="00BF1290" w:rsidRDefault="00A406E5" w:rsidP="00A406E5">
            <w:pPr>
              <w:spacing w:before="120" w:after="120"/>
              <w:rPr>
                <w:rFonts w:asciiTheme="majorHAnsi" w:hAnsiTheme="majorHAnsi" w:cs="Arial"/>
                <w:b/>
                <w:sz w:val="22"/>
                <w:szCs w:val="22"/>
              </w:rPr>
            </w:pPr>
            <w:r w:rsidRPr="00BF1290">
              <w:rPr>
                <w:rFonts w:asciiTheme="majorHAnsi" w:hAnsiTheme="majorHAnsi" w:cs="Arial"/>
                <w:b/>
                <w:sz w:val="22"/>
                <w:szCs w:val="22"/>
              </w:rPr>
              <w:t>Academic honesty / referencing:</w:t>
            </w:r>
          </w:p>
        </w:tc>
        <w:tc>
          <w:tcPr>
            <w:tcW w:w="7829" w:type="dxa"/>
            <w:gridSpan w:val="3"/>
            <w:shd w:val="clear" w:color="auto" w:fill="auto"/>
          </w:tcPr>
          <w:p w:rsidR="00A406E5" w:rsidRPr="00BF1290" w:rsidRDefault="00A406E5" w:rsidP="00A406E5">
            <w:pPr>
              <w:spacing w:before="120" w:after="120"/>
              <w:jc w:val="both"/>
              <w:rPr>
                <w:rFonts w:asciiTheme="majorHAnsi" w:hAnsiTheme="majorHAnsi" w:cs="Arial"/>
                <w:sz w:val="22"/>
                <w:szCs w:val="22"/>
              </w:rPr>
            </w:pPr>
            <w:r w:rsidRPr="00BF1290">
              <w:rPr>
                <w:rFonts w:asciiTheme="majorHAnsi" w:hAnsiTheme="majorHAnsi"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BF1290">
              <w:rPr>
                <w:rFonts w:asciiTheme="majorHAnsi" w:hAnsiTheme="majorHAnsi" w:cs="Arial"/>
                <w:sz w:val="22"/>
                <w:szCs w:val="22"/>
              </w:rPr>
              <w:t xml:space="preserve">used, </w:t>
            </w:r>
            <w:r w:rsidRPr="00BF1290">
              <w:rPr>
                <w:rFonts w:asciiTheme="majorHAnsi" w:hAnsiTheme="majorHAnsi"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F1290" w:rsidRDefault="00C04E42" w:rsidP="00BF1290">
            <w:pPr>
              <w:pStyle w:val="Default"/>
              <w:rPr>
                <w:rFonts w:asciiTheme="majorHAnsi" w:hAnsiTheme="majorHAnsi"/>
                <w:sz w:val="22"/>
                <w:szCs w:val="22"/>
              </w:rPr>
            </w:pPr>
            <w:r w:rsidRPr="00690399">
              <w:rPr>
                <w:rFonts w:asciiTheme="majorHAnsi" w:hAnsiTheme="majorHAnsi"/>
                <w:sz w:val="22"/>
                <w:szCs w:val="22"/>
              </w:rPr>
              <w:t xml:space="preserve">Examine how principles of support are implemented in health and social care practice; </w:t>
            </w:r>
            <w:r w:rsidR="00BF1290">
              <w:rPr>
                <w:rFonts w:asciiTheme="majorHAnsi" w:hAnsiTheme="majorHAnsi"/>
                <w:sz w:val="22"/>
                <w:szCs w:val="22"/>
              </w:rPr>
              <w:t>c</w:t>
            </w:r>
            <w:r w:rsidRPr="00690399">
              <w:rPr>
                <w:rFonts w:asciiTheme="majorHAnsi" w:hAnsiTheme="majorHAnsi"/>
                <w:sz w:val="22"/>
                <w:szCs w:val="22"/>
              </w:rPr>
              <w:t xml:space="preserve">ritically evaluate the impact of policy, legislation, regulation, codes of practice and standards on </w:t>
            </w:r>
            <w:proofErr w:type="spellStart"/>
            <w:r w:rsidRPr="00690399">
              <w:rPr>
                <w:rFonts w:asciiTheme="majorHAnsi" w:hAnsiTheme="majorHAnsi"/>
                <w:sz w:val="22"/>
                <w:szCs w:val="22"/>
              </w:rPr>
              <w:t>o</w:t>
            </w:r>
            <w:r>
              <w:rPr>
                <w:rFonts w:asciiTheme="majorHAnsi" w:hAnsiTheme="majorHAnsi"/>
                <w:sz w:val="22"/>
                <w:szCs w:val="22"/>
              </w:rPr>
              <w:t>rganisation</w:t>
            </w:r>
            <w:proofErr w:type="spellEnd"/>
            <w:r>
              <w:rPr>
                <w:rFonts w:asciiTheme="majorHAnsi" w:hAnsiTheme="majorHAnsi"/>
                <w:sz w:val="22"/>
                <w:szCs w:val="22"/>
              </w:rPr>
              <w:t xml:space="preserve"> policy and practice</w:t>
            </w:r>
            <w:r w:rsidR="00BF1290">
              <w:rPr>
                <w:rFonts w:asciiTheme="majorHAnsi" w:hAnsiTheme="majorHAnsi"/>
                <w:sz w:val="22"/>
                <w:szCs w:val="22"/>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04E42" w:rsidRDefault="00BF1290" w:rsidP="00BF1290">
      <w:pPr>
        <w:pStyle w:val="Default"/>
        <w:widowControl w:val="0"/>
        <w:rPr>
          <w:rFonts w:asciiTheme="majorHAnsi" w:hAnsiTheme="majorHAnsi"/>
          <w:sz w:val="22"/>
          <w:szCs w:val="22"/>
        </w:rPr>
      </w:pPr>
      <w:r>
        <w:rPr>
          <w:rFonts w:asciiTheme="majorHAnsi" w:hAnsiTheme="majorHAnsi"/>
          <w:sz w:val="22"/>
          <w:szCs w:val="22"/>
        </w:rPr>
        <w:t>Students will choose one of the following health and/or social care bodies in the United Kingdom: a</w:t>
      </w:r>
      <w:r w:rsidR="00C04E42" w:rsidRPr="00690399">
        <w:rPr>
          <w:rFonts w:asciiTheme="majorHAnsi" w:hAnsiTheme="majorHAnsi"/>
          <w:sz w:val="22"/>
          <w:szCs w:val="22"/>
        </w:rPr>
        <w:t xml:space="preserve"> </w:t>
      </w:r>
      <w:r>
        <w:rPr>
          <w:rFonts w:asciiTheme="majorHAnsi" w:hAnsiTheme="majorHAnsi"/>
          <w:sz w:val="22"/>
          <w:szCs w:val="22"/>
        </w:rPr>
        <w:t>department;</w:t>
      </w:r>
      <w:r w:rsidR="00C04E42" w:rsidRPr="00690399">
        <w:rPr>
          <w:rFonts w:asciiTheme="majorHAnsi" w:hAnsiTheme="majorHAnsi"/>
          <w:sz w:val="22"/>
          <w:szCs w:val="22"/>
        </w:rPr>
        <w:t xml:space="preserve"> </w:t>
      </w:r>
      <w:r w:rsidR="009F4558">
        <w:rPr>
          <w:rFonts w:asciiTheme="majorHAnsi" w:hAnsiTheme="majorHAnsi"/>
          <w:sz w:val="22"/>
          <w:szCs w:val="22"/>
        </w:rPr>
        <w:t>an organis</w:t>
      </w:r>
      <w:r>
        <w:rPr>
          <w:rFonts w:asciiTheme="majorHAnsi" w:hAnsiTheme="majorHAnsi"/>
          <w:sz w:val="22"/>
          <w:szCs w:val="22"/>
        </w:rPr>
        <w:t>ation; an</w:t>
      </w:r>
      <w:r w:rsidR="00C173F0">
        <w:rPr>
          <w:rFonts w:asciiTheme="majorHAnsi" w:hAnsiTheme="majorHAnsi"/>
          <w:sz w:val="22"/>
          <w:szCs w:val="22"/>
        </w:rPr>
        <w:t xml:space="preserve"> authority; a</w:t>
      </w:r>
      <w:r w:rsidR="00C04E42" w:rsidRPr="00690399">
        <w:rPr>
          <w:rFonts w:asciiTheme="majorHAnsi" w:hAnsiTheme="majorHAnsi"/>
          <w:sz w:val="22"/>
          <w:szCs w:val="22"/>
        </w:rPr>
        <w:t xml:space="preserve"> care provider</w:t>
      </w:r>
      <w:r>
        <w:rPr>
          <w:rFonts w:asciiTheme="majorHAnsi" w:hAnsiTheme="majorHAnsi"/>
          <w:sz w:val="22"/>
          <w:szCs w:val="22"/>
        </w:rPr>
        <w:t xml:space="preserve">.  Focusing on the chosen body, students will conduct a 2,500 word case study critique that </w:t>
      </w:r>
      <w:proofErr w:type="gramStart"/>
      <w:r>
        <w:rPr>
          <w:rFonts w:asciiTheme="majorHAnsi" w:hAnsiTheme="majorHAnsi"/>
          <w:sz w:val="22"/>
          <w:szCs w:val="22"/>
        </w:rPr>
        <w:t>describes,</w:t>
      </w:r>
      <w:proofErr w:type="gramEnd"/>
      <w:r>
        <w:rPr>
          <w:rFonts w:asciiTheme="majorHAnsi" w:hAnsiTheme="majorHAnsi"/>
          <w:sz w:val="22"/>
          <w:szCs w:val="22"/>
        </w:rPr>
        <w:t xml:space="preserve"> analyses and evaluates relevant</w:t>
      </w:r>
      <w:r w:rsidR="00C04E42" w:rsidRPr="00690399">
        <w:rPr>
          <w:rFonts w:asciiTheme="majorHAnsi" w:hAnsiTheme="majorHAnsi"/>
          <w:sz w:val="22"/>
          <w:szCs w:val="22"/>
        </w:rPr>
        <w:t xml:space="preserve"> principles of support, policy and practice</w:t>
      </w:r>
      <w:r>
        <w:rPr>
          <w:rFonts w:asciiTheme="majorHAnsi" w:hAnsiTheme="majorHAnsi"/>
          <w:sz w:val="22"/>
          <w:szCs w:val="22"/>
        </w:rPr>
        <w:t>. Re</w:t>
      </w:r>
      <w:r w:rsidR="00C04E42" w:rsidRPr="00690399">
        <w:rPr>
          <w:rFonts w:asciiTheme="majorHAnsi" w:hAnsiTheme="majorHAnsi"/>
          <w:sz w:val="22"/>
          <w:szCs w:val="22"/>
        </w:rPr>
        <w:t xml:space="preserve">commendations </w:t>
      </w:r>
      <w:r>
        <w:rPr>
          <w:rFonts w:asciiTheme="majorHAnsi" w:hAnsiTheme="majorHAnsi"/>
          <w:sz w:val="22"/>
          <w:szCs w:val="22"/>
        </w:rPr>
        <w:t xml:space="preserve">for future policy and practice should be </w:t>
      </w:r>
      <w:r w:rsidR="00C04E42" w:rsidRPr="00690399">
        <w:rPr>
          <w:rFonts w:asciiTheme="majorHAnsi" w:hAnsiTheme="majorHAnsi"/>
          <w:sz w:val="22"/>
          <w:szCs w:val="22"/>
        </w:rPr>
        <w:t xml:space="preserve">given.  </w:t>
      </w:r>
    </w:p>
    <w:p w:rsidR="00152E9D" w:rsidRPr="00C04E42" w:rsidRDefault="00152E9D" w:rsidP="00A67FB1">
      <w:pPr>
        <w:ind w:left="720"/>
        <w:rPr>
          <w:rFonts w:ascii="Arial" w:hAnsi="Arial" w:cs="Arial"/>
          <w:sz w:val="24"/>
          <w:szCs w:val="24"/>
          <w:lang w:val="en-US"/>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2F3B6B" w:rsidRPr="002F3B6B" w:rsidRDefault="002F3B6B" w:rsidP="002F3B6B">
      <w:pPr>
        <w:jc w:val="both"/>
        <w:rPr>
          <w:rFonts w:ascii="Arial" w:hAnsi="Arial" w:cs="Arial"/>
          <w:i/>
          <w:sz w:val="22"/>
          <w:szCs w:val="22"/>
        </w:rPr>
      </w:pPr>
      <w:r w:rsidRPr="002F3B6B">
        <w:rPr>
          <w:rFonts w:ascii="Arial" w:hAnsi="Arial" w:cs="Arial"/>
          <w:b/>
          <w:i/>
          <w:sz w:val="22"/>
          <w:szCs w:val="22"/>
        </w:rPr>
        <w:t>Guidance specific to this assessment:</w:t>
      </w:r>
      <w:r w:rsidRPr="002F3B6B">
        <w:rPr>
          <w:rFonts w:ascii="Arial" w:hAnsi="Arial" w:cs="Arial"/>
          <w:i/>
          <w:sz w:val="22"/>
          <w:szCs w:val="22"/>
        </w:rPr>
        <w:t xml:space="preserve"> You should show a wide level of reading, a minimum of 15 references, from a variety of sources including reports, textbooks, academic journals and academic based websites.</w:t>
      </w:r>
      <w:r w:rsidRPr="002F3B6B">
        <w:rPr>
          <w:rFonts w:ascii="Arial" w:hAnsi="Arial" w:cs="Arial"/>
          <w:sz w:val="22"/>
          <w:szCs w:val="22"/>
        </w:rPr>
        <w:t xml:space="preserve"> </w:t>
      </w:r>
      <w:r w:rsidRPr="002F3B6B">
        <w:rPr>
          <w:rFonts w:ascii="Arial" w:hAnsi="Arial" w:cs="Arial"/>
          <w:i/>
          <w:sz w:val="22"/>
          <w:szCs w:val="22"/>
        </w:rPr>
        <w:t>The credibility and relevance of all sources should be considered and untrustworthy sources should be avoided.</w:t>
      </w:r>
      <w:r w:rsidRPr="002F3B6B">
        <w:rPr>
          <w:rFonts w:ascii="Arial" w:hAnsi="Arial" w:cs="Arial"/>
          <w:sz w:val="22"/>
          <w:szCs w:val="22"/>
        </w:rPr>
        <w:t xml:space="preserve"> </w:t>
      </w:r>
      <w:r w:rsidRPr="002F3B6B">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2F3B6B" w:rsidRPr="00675139" w:rsidRDefault="002F3B6B" w:rsidP="0035139D">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675139">
        <w:rPr>
          <w:rFonts w:ascii="Arial" w:hAnsi="Arial" w:cs="Arial"/>
          <w:i/>
          <w:sz w:val="22"/>
          <w:szCs w:val="22"/>
        </w:rPr>
        <w:t>Demonstrate sound knowledge and critical understanding o</w:t>
      </w:r>
      <w:r w:rsidR="0035139D">
        <w:rPr>
          <w:rFonts w:ascii="Arial" w:hAnsi="Arial" w:cs="Arial"/>
          <w:i/>
          <w:sz w:val="22"/>
          <w:szCs w:val="22"/>
        </w:rPr>
        <w:t xml:space="preserve">f </w:t>
      </w:r>
      <w:r w:rsidR="001C3252">
        <w:rPr>
          <w:rFonts w:ascii="Arial" w:hAnsi="Arial" w:cs="Arial"/>
          <w:i/>
          <w:sz w:val="22"/>
          <w:szCs w:val="22"/>
        </w:rPr>
        <w:t>the process</w:t>
      </w:r>
      <w:r w:rsidR="003E19AB">
        <w:rPr>
          <w:rFonts w:ascii="Arial" w:hAnsi="Arial" w:cs="Arial"/>
          <w:i/>
          <w:sz w:val="22"/>
          <w:szCs w:val="22"/>
        </w:rPr>
        <w:t xml:space="preserve"> of </w:t>
      </w:r>
      <w:r w:rsidR="0035139D">
        <w:rPr>
          <w:rFonts w:ascii="Arial" w:hAnsi="Arial" w:cs="Arial"/>
          <w:i/>
          <w:sz w:val="22"/>
          <w:szCs w:val="22"/>
        </w:rPr>
        <w:t xml:space="preserve">case study research and the specific health and/or social care body under investigation.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82F3F">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C01A3F" w:rsidRDefault="00C01A3F" w:rsidP="00D22D9C">
      <w:pPr>
        <w:jc w:val="both"/>
        <w:rPr>
          <w:rFonts w:ascii="Arial" w:hAnsi="Arial" w:cs="Arial"/>
          <w:sz w:val="22"/>
          <w:szCs w:val="22"/>
        </w:rPr>
      </w:pPr>
    </w:p>
    <w:p w:rsidR="002F3B6B" w:rsidRPr="008842B8" w:rsidRDefault="002F3B6B" w:rsidP="0035139D">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675139">
        <w:rPr>
          <w:rFonts w:ascii="Arial" w:hAnsi="Arial" w:cs="Arial"/>
          <w:i/>
          <w:sz w:val="22"/>
          <w:szCs w:val="22"/>
        </w:rPr>
        <w:t>There should be clear synthesis and critical</w:t>
      </w:r>
      <w:r w:rsidR="00282F3F">
        <w:rPr>
          <w:rFonts w:ascii="Arial" w:hAnsi="Arial" w:cs="Arial"/>
          <w:i/>
          <w:sz w:val="22"/>
          <w:szCs w:val="22"/>
        </w:rPr>
        <w:t xml:space="preserve"> analysis of the</w:t>
      </w:r>
      <w:r w:rsidR="00BA6F36">
        <w:rPr>
          <w:rFonts w:ascii="Arial" w:hAnsi="Arial" w:cs="Arial"/>
          <w:i/>
          <w:sz w:val="22"/>
          <w:szCs w:val="22"/>
        </w:rPr>
        <w:t xml:space="preserve"> chosen</w:t>
      </w:r>
      <w:r w:rsidR="00282F3F">
        <w:rPr>
          <w:rFonts w:ascii="Arial" w:hAnsi="Arial" w:cs="Arial"/>
          <w:i/>
          <w:sz w:val="22"/>
          <w:szCs w:val="22"/>
        </w:rPr>
        <w:t xml:space="preserve"> health and/or social care body throughout your work</w:t>
      </w:r>
      <w:r w:rsidR="003E19AB">
        <w:rPr>
          <w:rFonts w:ascii="Arial" w:hAnsi="Arial" w:cs="Arial"/>
          <w:i/>
          <w:sz w:val="22"/>
          <w:szCs w:val="22"/>
        </w:rPr>
        <w:t>, following the principles of case study research</w:t>
      </w:r>
      <w:r w:rsidR="00127694">
        <w:rPr>
          <w:rFonts w:ascii="Arial" w:hAnsi="Arial" w:cs="Arial"/>
          <w:i/>
          <w:sz w:val="22"/>
          <w:szCs w:val="22"/>
        </w:rPr>
        <w:t xml:space="preserve">.  </w:t>
      </w:r>
      <w:r w:rsidRPr="008842B8">
        <w:rPr>
          <w:rFonts w:ascii="Arial" w:hAnsi="Arial" w:cs="Arial"/>
          <w:i/>
          <w:sz w:val="22"/>
          <w:szCs w:val="22"/>
        </w:rPr>
        <w:t>You need to</w:t>
      </w:r>
      <w:r>
        <w:rPr>
          <w:rFonts w:ascii="Arial" w:hAnsi="Arial" w:cs="Arial"/>
          <w:i/>
          <w:sz w:val="22"/>
          <w:szCs w:val="22"/>
        </w:rPr>
        <w:t xml:space="preserve"> </w:t>
      </w:r>
      <w:r w:rsidRPr="008842B8">
        <w:rPr>
          <w:rFonts w:ascii="Arial" w:hAnsi="Arial" w:cs="Arial"/>
          <w:i/>
          <w:sz w:val="22"/>
          <w:szCs w:val="22"/>
        </w:rPr>
        <w:t>make sound judgements and convincing arguments using data and concepts, with</w:t>
      </w:r>
      <w:r w:rsidRPr="008842B8">
        <w:rPr>
          <w:rFonts w:ascii="Arial" w:hAnsi="Arial" w:cs="Arial"/>
          <w:i/>
        </w:rPr>
        <w:t xml:space="preserve"> </w:t>
      </w:r>
      <w:r w:rsidRPr="008842B8">
        <w:rPr>
          <w:rFonts w:ascii="Arial" w:hAnsi="Arial" w:cs="Arial"/>
          <w:i/>
          <w:sz w:val="22"/>
          <w:szCs w:val="22"/>
        </w:rPr>
        <w:lastRenderedPageBreak/>
        <w:t>an understanding of the limits of knowledge, and how this influences analyses and interpretations. You need to draw sound, valid conclusions which must be derived from the content of your work.</w:t>
      </w:r>
      <w:r>
        <w:rPr>
          <w:rFonts w:ascii="Arial" w:hAnsi="Arial" w:cs="Arial"/>
          <w:i/>
          <w:sz w:val="22"/>
          <w:szCs w:val="22"/>
        </w:rPr>
        <w:t xml:space="preserve"> </w:t>
      </w:r>
    </w:p>
    <w:p w:rsidR="002F3B6B" w:rsidRPr="00A406E5" w:rsidRDefault="002F3B6B"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2F3B6B" w:rsidRDefault="002F3B6B" w:rsidP="00BA6F36">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A6F36">
        <w:rPr>
          <w:rFonts w:ascii="Arial" w:hAnsi="Arial" w:cs="Arial"/>
          <w:i/>
          <w:sz w:val="22"/>
          <w:szCs w:val="22"/>
        </w:rPr>
        <w:t>Havin</w:t>
      </w:r>
      <w:r w:rsidR="00127694">
        <w:rPr>
          <w:rFonts w:ascii="Arial" w:hAnsi="Arial" w:cs="Arial"/>
          <w:i/>
          <w:sz w:val="22"/>
          <w:szCs w:val="22"/>
        </w:rPr>
        <w:t xml:space="preserve">g conducted a case study of a </w:t>
      </w:r>
      <w:r w:rsidR="00BA6F36">
        <w:rPr>
          <w:rFonts w:ascii="Arial" w:hAnsi="Arial" w:cs="Arial"/>
          <w:i/>
          <w:sz w:val="22"/>
          <w:szCs w:val="22"/>
        </w:rPr>
        <w:t xml:space="preserve">chosen health and/or social care body, </w:t>
      </w:r>
      <w:r w:rsidRPr="00675139">
        <w:rPr>
          <w:rFonts w:ascii="Arial" w:hAnsi="Arial" w:cs="Arial"/>
          <w:i/>
          <w:sz w:val="22"/>
          <w:szCs w:val="22"/>
        </w:rPr>
        <w:t>make appropriate recommendations for improvements. Discuss and consider the potential benef</w:t>
      </w:r>
      <w:r w:rsidR="00BA6F36">
        <w:rPr>
          <w:rFonts w:ascii="Arial" w:hAnsi="Arial" w:cs="Arial"/>
          <w:i/>
          <w:sz w:val="22"/>
          <w:szCs w:val="22"/>
        </w:rPr>
        <w:t>it/impact of your suggestions in terms of policy and practice</w:t>
      </w:r>
      <w:r w:rsidRPr="00675139">
        <w:rPr>
          <w:rFonts w:ascii="Arial" w:hAnsi="Arial" w:cs="Arial"/>
          <w:i/>
          <w:sz w:val="22"/>
          <w:szCs w:val="22"/>
        </w:rPr>
        <w:t>.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rsidR="002F3B6B" w:rsidRPr="002F3B6B" w:rsidRDefault="002F3B6B" w:rsidP="002F3B6B">
      <w:pPr>
        <w:jc w:val="both"/>
        <w:rPr>
          <w:rFonts w:ascii="Arial" w:hAnsi="Arial" w:cs="Arial"/>
          <w:i/>
          <w:sz w:val="22"/>
          <w:szCs w:val="22"/>
        </w:rPr>
      </w:pPr>
      <w:proofErr w:type="gramStart"/>
      <w:r w:rsidRPr="002F3B6B">
        <w:rPr>
          <w:rFonts w:ascii="Arial" w:hAnsi="Arial" w:cs="Arial"/>
          <w:b/>
          <w:i/>
          <w:sz w:val="22"/>
          <w:szCs w:val="22"/>
        </w:rPr>
        <w:t>Guidance specific to this assessment</w:t>
      </w:r>
      <w:r w:rsidRPr="002F3B6B">
        <w:rPr>
          <w:rFonts w:ascii="Arial" w:hAnsi="Arial" w:cs="Arial"/>
          <w:i/>
          <w:sz w:val="22"/>
          <w:szCs w:val="22"/>
        </w:rPr>
        <w:t>.</w:t>
      </w:r>
      <w:proofErr w:type="gramEnd"/>
      <w:r w:rsidRPr="002F3B6B">
        <w:rPr>
          <w:rFonts w:ascii="Arial" w:hAnsi="Arial" w:cs="Arial"/>
          <w:i/>
          <w:sz w:val="22"/>
          <w:szCs w:val="22"/>
        </w:rPr>
        <w:t xml:space="preserve"> Your wo</w:t>
      </w:r>
      <w:r w:rsidR="00127694">
        <w:rPr>
          <w:rFonts w:ascii="Arial" w:hAnsi="Arial" w:cs="Arial"/>
          <w:i/>
          <w:sz w:val="22"/>
          <w:szCs w:val="22"/>
        </w:rPr>
        <w:t>rk should be written as a case study</w:t>
      </w:r>
      <w:bookmarkStart w:id="0" w:name="_GoBack"/>
      <w:bookmarkEnd w:id="0"/>
      <w:r w:rsidRPr="002F3B6B">
        <w:rPr>
          <w:rFonts w:ascii="Arial" w:hAnsi="Arial" w:cs="Arial"/>
          <w:i/>
          <w:sz w:val="22"/>
          <w:szCs w:val="22"/>
        </w:rPr>
        <w:t xml:space="preserve"> and structured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27346" w:rsidP="00152E9D">
            <w:pPr>
              <w:jc w:val="center"/>
              <w:rPr>
                <w:rFonts w:ascii="Arial" w:hAnsi="Arial" w:cs="Arial"/>
                <w:sz w:val="32"/>
              </w:rPr>
            </w:pPr>
            <w:r>
              <w:rPr>
                <w:rFonts w:ascii="Arial" w:hAnsi="Arial" w:cs="Arial"/>
                <w:sz w:val="32"/>
              </w:rPr>
              <w:t>2</w:t>
            </w:r>
            <w:r w:rsidR="00C04E4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44602C">
      <w:rPr>
        <w:b/>
        <w:sz w:val="24"/>
        <w:szCs w:val="24"/>
      </w:rPr>
      <w:fldChar w:fldCharType="begin"/>
    </w:r>
    <w:r>
      <w:rPr>
        <w:b/>
      </w:rPr>
      <w:instrText xml:space="preserve"> PAGE </w:instrText>
    </w:r>
    <w:r w:rsidR="0044602C">
      <w:rPr>
        <w:b/>
        <w:sz w:val="24"/>
        <w:szCs w:val="24"/>
      </w:rPr>
      <w:fldChar w:fldCharType="separate"/>
    </w:r>
    <w:r w:rsidR="00E27346">
      <w:rPr>
        <w:b/>
        <w:noProof/>
      </w:rPr>
      <w:t>1</w:t>
    </w:r>
    <w:r w:rsidR="0044602C">
      <w:rPr>
        <w:b/>
        <w:sz w:val="24"/>
        <w:szCs w:val="24"/>
      </w:rPr>
      <w:fldChar w:fldCharType="end"/>
    </w:r>
    <w:r>
      <w:t xml:space="preserve"> of </w:t>
    </w:r>
    <w:r w:rsidR="0044602C">
      <w:rPr>
        <w:b/>
        <w:sz w:val="24"/>
        <w:szCs w:val="24"/>
      </w:rPr>
      <w:fldChar w:fldCharType="begin"/>
    </w:r>
    <w:r>
      <w:rPr>
        <w:b/>
      </w:rPr>
      <w:instrText xml:space="preserve"> NUMPAGES  </w:instrText>
    </w:r>
    <w:r w:rsidR="0044602C">
      <w:rPr>
        <w:b/>
        <w:sz w:val="24"/>
        <w:szCs w:val="24"/>
      </w:rPr>
      <w:fldChar w:fldCharType="separate"/>
    </w:r>
    <w:r w:rsidR="00E27346">
      <w:rPr>
        <w:b/>
        <w:noProof/>
      </w:rPr>
      <w:t>9</w:t>
    </w:r>
    <w:r w:rsidR="0044602C">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694"/>
    <w:rsid w:val="00134F77"/>
    <w:rsid w:val="00152E9D"/>
    <w:rsid w:val="00154487"/>
    <w:rsid w:val="0017512A"/>
    <w:rsid w:val="00196958"/>
    <w:rsid w:val="001A1E39"/>
    <w:rsid w:val="001A24F3"/>
    <w:rsid w:val="001B405C"/>
    <w:rsid w:val="001B5F45"/>
    <w:rsid w:val="001C3252"/>
    <w:rsid w:val="001E1050"/>
    <w:rsid w:val="001E1E1F"/>
    <w:rsid w:val="001E2007"/>
    <w:rsid w:val="001E57C1"/>
    <w:rsid w:val="001F07EF"/>
    <w:rsid w:val="001F50B6"/>
    <w:rsid w:val="001F6D7A"/>
    <w:rsid w:val="0022746E"/>
    <w:rsid w:val="00235F71"/>
    <w:rsid w:val="002444CA"/>
    <w:rsid w:val="00260DE6"/>
    <w:rsid w:val="00273FEE"/>
    <w:rsid w:val="0028204E"/>
    <w:rsid w:val="00282F3F"/>
    <w:rsid w:val="0028591B"/>
    <w:rsid w:val="002878BF"/>
    <w:rsid w:val="00291841"/>
    <w:rsid w:val="002C449B"/>
    <w:rsid w:val="002C6040"/>
    <w:rsid w:val="002D5B3F"/>
    <w:rsid w:val="002E272E"/>
    <w:rsid w:val="002F3B6B"/>
    <w:rsid w:val="002F5778"/>
    <w:rsid w:val="003223E0"/>
    <w:rsid w:val="0035139D"/>
    <w:rsid w:val="00352C4A"/>
    <w:rsid w:val="00362560"/>
    <w:rsid w:val="003732FD"/>
    <w:rsid w:val="003753B2"/>
    <w:rsid w:val="00376559"/>
    <w:rsid w:val="00382BAA"/>
    <w:rsid w:val="00384D73"/>
    <w:rsid w:val="00393EB6"/>
    <w:rsid w:val="003A3CE5"/>
    <w:rsid w:val="003B366F"/>
    <w:rsid w:val="003B3F9D"/>
    <w:rsid w:val="003B6C95"/>
    <w:rsid w:val="003E19AB"/>
    <w:rsid w:val="003E5751"/>
    <w:rsid w:val="004046A9"/>
    <w:rsid w:val="00404C50"/>
    <w:rsid w:val="00423934"/>
    <w:rsid w:val="00426244"/>
    <w:rsid w:val="0044602C"/>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3CA2"/>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4558"/>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185C"/>
    <w:rsid w:val="00B72325"/>
    <w:rsid w:val="00B81AD3"/>
    <w:rsid w:val="00B829D8"/>
    <w:rsid w:val="00B84B5B"/>
    <w:rsid w:val="00B86446"/>
    <w:rsid w:val="00BA1176"/>
    <w:rsid w:val="00BA6F36"/>
    <w:rsid w:val="00BE0B01"/>
    <w:rsid w:val="00BE79C7"/>
    <w:rsid w:val="00BF1290"/>
    <w:rsid w:val="00BF3CB5"/>
    <w:rsid w:val="00C01A3F"/>
    <w:rsid w:val="00C04E42"/>
    <w:rsid w:val="00C073F1"/>
    <w:rsid w:val="00C1285B"/>
    <w:rsid w:val="00C1361B"/>
    <w:rsid w:val="00C14E1F"/>
    <w:rsid w:val="00C173F0"/>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346"/>
    <w:rsid w:val="00E27F15"/>
    <w:rsid w:val="00E51AAC"/>
    <w:rsid w:val="00E66CC0"/>
    <w:rsid w:val="00E728A9"/>
    <w:rsid w:val="00E807D9"/>
    <w:rsid w:val="00EA0F4E"/>
    <w:rsid w:val="00EA295B"/>
    <w:rsid w:val="00EA3B9B"/>
    <w:rsid w:val="00EA6801"/>
    <w:rsid w:val="00EB4F96"/>
    <w:rsid w:val="00EC0B50"/>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CA2"/>
    <w:rPr>
      <w:lang w:eastAsia="en-GB"/>
    </w:rPr>
  </w:style>
  <w:style w:type="paragraph" w:styleId="Heading1">
    <w:name w:val="heading 1"/>
    <w:basedOn w:val="Normal"/>
    <w:next w:val="Normal"/>
    <w:qFormat/>
    <w:rsid w:val="00763CA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63CA2"/>
    <w:pPr>
      <w:keepNext/>
      <w:jc w:val="both"/>
      <w:outlineLvl w:val="1"/>
    </w:pPr>
    <w:rPr>
      <w:b/>
      <w:sz w:val="24"/>
    </w:rPr>
  </w:style>
  <w:style w:type="paragraph" w:styleId="Heading3">
    <w:name w:val="heading 3"/>
    <w:basedOn w:val="Normal"/>
    <w:next w:val="Normal"/>
    <w:qFormat/>
    <w:rsid w:val="00763CA2"/>
    <w:pPr>
      <w:keepNext/>
      <w:jc w:val="center"/>
      <w:outlineLvl w:val="2"/>
    </w:pPr>
    <w:rPr>
      <w:b/>
      <w:sz w:val="24"/>
    </w:rPr>
  </w:style>
  <w:style w:type="paragraph" w:styleId="Heading4">
    <w:name w:val="heading 4"/>
    <w:basedOn w:val="Normal"/>
    <w:next w:val="Normal"/>
    <w:qFormat/>
    <w:rsid w:val="00763CA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3CA2"/>
    <w:pPr>
      <w:tabs>
        <w:tab w:val="center" w:pos="4153"/>
        <w:tab w:val="right" w:pos="8306"/>
      </w:tabs>
    </w:pPr>
  </w:style>
  <w:style w:type="paragraph" w:styleId="Footer">
    <w:name w:val="footer"/>
    <w:basedOn w:val="Normal"/>
    <w:link w:val="FooterChar"/>
    <w:uiPriority w:val="99"/>
    <w:rsid w:val="00763CA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04E42"/>
    <w:pPr>
      <w:autoSpaceDE w:val="0"/>
      <w:autoSpaceDN w:val="0"/>
      <w:adjustRightInd w:val="0"/>
    </w:pPr>
    <w:rPr>
      <w:rFonts w:ascii="Arial" w:hAnsi="Arial" w:cs="Arial"/>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30</TotalTime>
  <Pages>9</Pages>
  <Words>3530</Words>
  <Characters>21346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User</cp:lastModifiedBy>
  <cp:revision>10</cp:revision>
  <cp:lastPrinted>2014-10-10T07:42:00Z</cp:lastPrinted>
  <dcterms:created xsi:type="dcterms:W3CDTF">2018-09-11T08:22:00Z</dcterms:created>
  <dcterms:modified xsi:type="dcterms:W3CDTF">2019-01-27T09:55:00Z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