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0073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F7BA64" wp14:editId="55B6797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18179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0B77A4" w14:textId="77777777" w:rsidTr="00A406E5">
        <w:tc>
          <w:tcPr>
            <w:tcW w:w="9922" w:type="dxa"/>
            <w:shd w:val="clear" w:color="auto" w:fill="C0C0C0"/>
          </w:tcPr>
          <w:p w14:paraId="0F31A17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8F9B7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E4110AD" w14:textId="77777777" w:rsidTr="008F1308">
        <w:tc>
          <w:tcPr>
            <w:tcW w:w="2093" w:type="dxa"/>
            <w:shd w:val="pct15" w:color="auto" w:fill="auto"/>
          </w:tcPr>
          <w:p w14:paraId="3F06687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E17F6E" w14:textId="38B0A3C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373A4">
              <w:rPr>
                <w:rFonts w:ascii="Arial" w:hAnsi="Arial" w:cs="Arial"/>
                <w:b/>
                <w:sz w:val="22"/>
                <w:szCs w:val="22"/>
              </w:rPr>
              <w:t>Rhodri Richards</w:t>
            </w:r>
          </w:p>
        </w:tc>
        <w:tc>
          <w:tcPr>
            <w:tcW w:w="2268" w:type="dxa"/>
            <w:shd w:val="clear" w:color="auto" w:fill="D9D9D9"/>
          </w:tcPr>
          <w:p w14:paraId="2CE28AA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9ED4372" w14:textId="3A36F4C3" w:rsidR="003B3F9D" w:rsidRPr="00A406E5" w:rsidRDefault="002373A4" w:rsidP="001E57C1">
            <w:pPr>
              <w:spacing w:before="120" w:after="120"/>
              <w:jc w:val="both"/>
              <w:rPr>
                <w:rFonts w:ascii="Arial" w:hAnsi="Arial" w:cs="Arial"/>
                <w:b/>
                <w:sz w:val="22"/>
                <w:szCs w:val="22"/>
              </w:rPr>
            </w:pPr>
            <w:r>
              <w:rPr>
                <w:rFonts w:ascii="Arial" w:hAnsi="Arial" w:cs="Arial"/>
                <w:b/>
                <w:sz w:val="22"/>
                <w:szCs w:val="22"/>
              </w:rPr>
              <w:t>1700476</w:t>
            </w:r>
          </w:p>
        </w:tc>
      </w:tr>
      <w:tr w:rsidR="00DB116D" w:rsidRPr="00A406E5" w14:paraId="39C841C3" w14:textId="77777777" w:rsidTr="00A406E5">
        <w:tc>
          <w:tcPr>
            <w:tcW w:w="2093" w:type="dxa"/>
            <w:shd w:val="pct15" w:color="auto" w:fill="auto"/>
          </w:tcPr>
          <w:p w14:paraId="5129B9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C7F329"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08B8DD87" w14:textId="77777777" w:rsidTr="00A628CC">
        <w:tc>
          <w:tcPr>
            <w:tcW w:w="2093" w:type="dxa"/>
            <w:shd w:val="pct15" w:color="auto" w:fill="auto"/>
          </w:tcPr>
          <w:p w14:paraId="528FB5D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3F2D47"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3D9683BE" w14:textId="77777777" w:rsidTr="008F1308">
        <w:tc>
          <w:tcPr>
            <w:tcW w:w="2093" w:type="dxa"/>
            <w:shd w:val="pct15" w:color="auto" w:fill="auto"/>
          </w:tcPr>
          <w:p w14:paraId="37174AB4"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9999E2"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06B13950"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F06D1B"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5CAEE252" w14:textId="77777777" w:rsidTr="008F1308">
        <w:tc>
          <w:tcPr>
            <w:tcW w:w="2093" w:type="dxa"/>
            <w:shd w:val="pct15" w:color="auto" w:fill="auto"/>
          </w:tcPr>
          <w:p w14:paraId="5248EF2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0CABC6"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2826B2A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9FB34F"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4D0A2214" w14:textId="77777777" w:rsidTr="008F1308">
        <w:tc>
          <w:tcPr>
            <w:tcW w:w="2093" w:type="dxa"/>
            <w:shd w:val="pct15" w:color="auto" w:fill="auto"/>
          </w:tcPr>
          <w:p w14:paraId="3C2D511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8D7989"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1B7C58DC"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C69AC78"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0FB3AFE6" w14:textId="77777777" w:rsidTr="008F1308">
        <w:tc>
          <w:tcPr>
            <w:tcW w:w="2093" w:type="dxa"/>
            <w:shd w:val="pct15" w:color="auto" w:fill="auto"/>
          </w:tcPr>
          <w:p w14:paraId="18CA32B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090521" w14:textId="77777777" w:rsidR="0084262D" w:rsidRPr="00A406E5" w:rsidRDefault="00BC2895" w:rsidP="0084262D">
            <w:pPr>
              <w:spacing w:before="120" w:after="120"/>
              <w:jc w:val="both"/>
              <w:rPr>
                <w:rFonts w:ascii="Arial" w:hAnsi="Arial" w:cs="Arial"/>
                <w:b/>
                <w:sz w:val="22"/>
                <w:szCs w:val="22"/>
              </w:rPr>
            </w:pPr>
            <w:r>
              <w:rPr>
                <w:rFonts w:ascii="Arial" w:hAnsi="Arial" w:cs="Arial"/>
                <w:b/>
                <w:sz w:val="22"/>
                <w:szCs w:val="22"/>
              </w:rPr>
              <w:t>15</w:t>
            </w:r>
            <w:r w:rsidRPr="00BC2895">
              <w:rPr>
                <w:rFonts w:ascii="Arial" w:hAnsi="Arial" w:cs="Arial"/>
                <w:b/>
                <w:sz w:val="22"/>
                <w:szCs w:val="22"/>
                <w:vertAlign w:val="superscript"/>
              </w:rPr>
              <w:t>th</w:t>
            </w:r>
            <w:r>
              <w:rPr>
                <w:rFonts w:ascii="Arial" w:hAnsi="Arial" w:cs="Arial"/>
                <w:b/>
                <w:sz w:val="22"/>
                <w:szCs w:val="22"/>
              </w:rPr>
              <w:t xml:space="preserve"> January 2021</w:t>
            </w:r>
          </w:p>
        </w:tc>
        <w:tc>
          <w:tcPr>
            <w:tcW w:w="2268" w:type="dxa"/>
            <w:shd w:val="pct15" w:color="auto" w:fill="auto"/>
          </w:tcPr>
          <w:p w14:paraId="15168A9F"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D0C21E" w14:textId="77777777" w:rsidR="0084262D" w:rsidRPr="00A406E5" w:rsidRDefault="0088687A" w:rsidP="0084262D">
            <w:pPr>
              <w:spacing w:before="120" w:after="120"/>
              <w:jc w:val="both"/>
              <w:rPr>
                <w:rFonts w:ascii="Arial" w:hAnsi="Arial" w:cs="Arial"/>
                <w:b/>
                <w:sz w:val="22"/>
                <w:szCs w:val="22"/>
              </w:rPr>
            </w:pPr>
            <w:r>
              <w:rPr>
                <w:rFonts w:ascii="Arial" w:hAnsi="Arial" w:cs="Arial"/>
                <w:b/>
                <w:sz w:val="22"/>
                <w:szCs w:val="22"/>
              </w:rPr>
              <w:t>22</w:t>
            </w:r>
            <w:r w:rsidRPr="0088687A">
              <w:rPr>
                <w:rFonts w:ascii="Arial" w:hAnsi="Arial" w:cs="Arial"/>
                <w:b/>
                <w:sz w:val="22"/>
                <w:szCs w:val="22"/>
                <w:vertAlign w:val="superscript"/>
              </w:rPr>
              <w:t>nd</w:t>
            </w:r>
            <w:r>
              <w:rPr>
                <w:rFonts w:ascii="Arial" w:hAnsi="Arial" w:cs="Arial"/>
                <w:b/>
                <w:sz w:val="22"/>
                <w:szCs w:val="22"/>
              </w:rPr>
              <w:t xml:space="preserve"> February 2021</w:t>
            </w:r>
          </w:p>
        </w:tc>
      </w:tr>
      <w:tr w:rsidR="0084262D" w:rsidRPr="00A406E5" w14:paraId="2D4F527C" w14:textId="77777777" w:rsidTr="00A406E5">
        <w:tc>
          <w:tcPr>
            <w:tcW w:w="2093" w:type="dxa"/>
            <w:shd w:val="pct15" w:color="auto" w:fill="auto"/>
          </w:tcPr>
          <w:p w14:paraId="7B6FCA7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AB7351D"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7D530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E6336B"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6DE95D4B" w14:textId="77777777" w:rsidTr="00A406E5">
        <w:tc>
          <w:tcPr>
            <w:tcW w:w="2093" w:type="dxa"/>
            <w:shd w:val="pct15" w:color="auto" w:fill="auto"/>
          </w:tcPr>
          <w:p w14:paraId="571C24E1"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BFB0AA"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AD0A0C" w14:textId="77777777" w:rsidR="0028204E" w:rsidRPr="00A406E5" w:rsidRDefault="0028204E" w:rsidP="00DB116D">
      <w:pPr>
        <w:rPr>
          <w:rFonts w:ascii="Arial" w:hAnsi="Arial" w:cs="Arial"/>
          <w:sz w:val="32"/>
        </w:rPr>
      </w:pPr>
    </w:p>
    <w:p w14:paraId="05673552" w14:textId="77777777" w:rsidR="00152E9D" w:rsidRPr="00A406E5" w:rsidRDefault="00152E9D" w:rsidP="00DB116D">
      <w:pPr>
        <w:rPr>
          <w:rFonts w:ascii="Arial" w:hAnsi="Arial" w:cs="Arial"/>
          <w:sz w:val="32"/>
        </w:rPr>
      </w:pPr>
    </w:p>
    <w:p w14:paraId="63753ECA" w14:textId="77777777" w:rsidR="00152E9D" w:rsidRPr="00A406E5" w:rsidRDefault="00152E9D" w:rsidP="00DB116D">
      <w:pPr>
        <w:rPr>
          <w:rFonts w:ascii="Arial" w:hAnsi="Arial" w:cs="Arial"/>
          <w:sz w:val="32"/>
        </w:rPr>
      </w:pPr>
    </w:p>
    <w:p w14:paraId="23F6A779" w14:textId="77777777" w:rsidR="00152E9D" w:rsidRPr="00A406E5" w:rsidRDefault="00152E9D" w:rsidP="00DB116D">
      <w:pPr>
        <w:rPr>
          <w:rFonts w:ascii="Arial" w:hAnsi="Arial" w:cs="Arial"/>
          <w:sz w:val="32"/>
        </w:rPr>
      </w:pPr>
    </w:p>
    <w:p w14:paraId="48838980" w14:textId="77777777" w:rsidR="00152E9D" w:rsidRPr="00A406E5" w:rsidRDefault="00152E9D" w:rsidP="00DB116D">
      <w:pPr>
        <w:rPr>
          <w:rFonts w:ascii="Arial" w:hAnsi="Arial" w:cs="Arial"/>
          <w:sz w:val="32"/>
        </w:rPr>
      </w:pPr>
    </w:p>
    <w:p w14:paraId="793EC458" w14:textId="77777777" w:rsidR="00152E9D" w:rsidRPr="00A406E5" w:rsidRDefault="00152E9D" w:rsidP="00DB116D">
      <w:pPr>
        <w:rPr>
          <w:rFonts w:ascii="Arial" w:hAnsi="Arial" w:cs="Arial"/>
          <w:sz w:val="32"/>
        </w:rPr>
      </w:pPr>
    </w:p>
    <w:p w14:paraId="77FF63CB" w14:textId="77777777" w:rsidR="00A406E5" w:rsidRDefault="00A406E5">
      <w:pPr>
        <w:rPr>
          <w:rFonts w:ascii="Arial" w:hAnsi="Arial" w:cs="Arial"/>
          <w:sz w:val="32"/>
        </w:rPr>
      </w:pPr>
      <w:r>
        <w:rPr>
          <w:rFonts w:ascii="Arial" w:hAnsi="Arial" w:cs="Arial"/>
          <w:sz w:val="32"/>
        </w:rPr>
        <w:br w:type="page"/>
      </w:r>
    </w:p>
    <w:p w14:paraId="1BA45E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5DA012" w14:textId="77777777" w:rsidTr="00A406E5">
        <w:tc>
          <w:tcPr>
            <w:tcW w:w="9747" w:type="dxa"/>
            <w:shd w:val="pct10" w:color="auto" w:fill="auto"/>
          </w:tcPr>
          <w:p w14:paraId="0BC85D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C2B3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AF54257" w14:textId="77777777" w:rsidTr="00A406E5">
        <w:tc>
          <w:tcPr>
            <w:tcW w:w="9747" w:type="dxa"/>
          </w:tcPr>
          <w:p w14:paraId="6AD2B225" w14:textId="77777777" w:rsidR="0084262D" w:rsidRPr="0084262D" w:rsidRDefault="0084262D" w:rsidP="0084262D">
            <w:pPr>
              <w:pStyle w:val="ListParagraph"/>
              <w:spacing w:after="160"/>
              <w:jc w:val="both"/>
              <w:rPr>
                <w:rFonts w:eastAsiaTheme="minorEastAsia"/>
                <w:color w:val="000000" w:themeColor="text1"/>
              </w:rPr>
            </w:pPr>
          </w:p>
          <w:p w14:paraId="30092CF4"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B0E5BB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20E060FB"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0DFEF68D" w14:textId="77777777" w:rsidR="00C01A3F" w:rsidRPr="00A406E5" w:rsidRDefault="00C01A3F" w:rsidP="00BA1176">
      <w:pPr>
        <w:rPr>
          <w:rFonts w:ascii="Arial" w:hAnsi="Arial" w:cs="Arial"/>
          <w:b/>
        </w:rPr>
      </w:pPr>
    </w:p>
    <w:p w14:paraId="094524C4" w14:textId="77777777" w:rsidR="00C01A3F" w:rsidRPr="00A406E5" w:rsidRDefault="00C01A3F" w:rsidP="00BA1176">
      <w:pPr>
        <w:rPr>
          <w:rFonts w:ascii="Arial" w:hAnsi="Arial" w:cs="Arial"/>
          <w:b/>
        </w:rPr>
      </w:pPr>
    </w:p>
    <w:p w14:paraId="3CA026C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39CB61" w14:textId="77777777" w:rsidTr="00A406E5">
        <w:tc>
          <w:tcPr>
            <w:tcW w:w="9781" w:type="dxa"/>
            <w:shd w:val="clear" w:color="auto" w:fill="C0C0C0"/>
          </w:tcPr>
          <w:p w14:paraId="66FB92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03C3D34" w14:textId="77777777" w:rsidR="00EE6F25" w:rsidRPr="00A406E5" w:rsidRDefault="00EE6F25" w:rsidP="005969E2">
      <w:pPr>
        <w:jc w:val="both"/>
        <w:rPr>
          <w:rFonts w:ascii="Arial" w:hAnsi="Arial" w:cs="Arial"/>
          <w:sz w:val="22"/>
          <w:szCs w:val="22"/>
        </w:rPr>
      </w:pPr>
    </w:p>
    <w:p w14:paraId="1204BC20" w14:textId="77777777" w:rsidR="00152E9D" w:rsidRPr="00A406E5" w:rsidRDefault="00152E9D" w:rsidP="003B7F10">
      <w:pPr>
        <w:rPr>
          <w:rFonts w:ascii="Arial" w:hAnsi="Arial" w:cs="Arial"/>
          <w:sz w:val="24"/>
          <w:szCs w:val="24"/>
        </w:rPr>
      </w:pPr>
    </w:p>
    <w:p w14:paraId="5AB1CEFF" w14:textId="77777777" w:rsidR="00152E9D" w:rsidRPr="00A406E5" w:rsidRDefault="00152E9D" w:rsidP="00A67FB1">
      <w:pPr>
        <w:ind w:left="720"/>
        <w:rPr>
          <w:rFonts w:ascii="Arial" w:hAnsi="Arial" w:cs="Arial"/>
          <w:sz w:val="24"/>
          <w:szCs w:val="24"/>
        </w:rPr>
      </w:pPr>
    </w:p>
    <w:p w14:paraId="725EEF64" w14:textId="77777777"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reference to </w:t>
      </w:r>
      <w:r w:rsidR="006331A0">
        <w:rPr>
          <w:rFonts w:ascii="Arial" w:hAnsi="Arial" w:cs="Arial"/>
          <w:b/>
          <w:sz w:val="24"/>
          <w:szCs w:val="24"/>
        </w:rPr>
        <w:t xml:space="preserve">Reason’s (1990) “Swiss cheese model” </w:t>
      </w:r>
      <w:r w:rsidRPr="000D756E">
        <w:rPr>
          <w:rFonts w:ascii="Arial" w:hAnsi="Arial" w:cs="Arial"/>
          <w:b/>
          <w:sz w:val="24"/>
          <w:szCs w:val="24"/>
        </w:rPr>
        <w:t xml:space="preserve">produce a </w:t>
      </w:r>
      <w:r w:rsidR="006331A0">
        <w:rPr>
          <w:rFonts w:ascii="Arial" w:hAnsi="Arial" w:cs="Arial"/>
          <w:b/>
          <w:sz w:val="24"/>
          <w:szCs w:val="24"/>
        </w:rPr>
        <w:t xml:space="preserve">portfolio that 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proofErr w:type="spellStart"/>
      <w:r w:rsidR="006331A0">
        <w:rPr>
          <w:rFonts w:ascii="Arial" w:hAnsi="Arial" w:cs="Arial"/>
          <w:b/>
          <w:sz w:val="24"/>
          <w:szCs w:val="24"/>
        </w:rPr>
        <w:t>Saxeten</w:t>
      </w:r>
      <w:r w:rsidR="00BC2895">
        <w:rPr>
          <w:rFonts w:ascii="Arial" w:hAnsi="Arial" w:cs="Arial"/>
          <w:b/>
          <w:sz w:val="24"/>
          <w:szCs w:val="24"/>
        </w:rPr>
        <w:t>bach</w:t>
      </w:r>
      <w:proofErr w:type="spellEnd"/>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r w:rsidR="006046A6">
        <w:rPr>
          <w:rFonts w:ascii="Arial" w:hAnsi="Arial" w:cs="Arial"/>
          <w:sz w:val="24"/>
          <w:szCs w:val="24"/>
        </w:rPr>
        <w:t>Your account should explore critically the systemic factors that contributed to the incident, the event itself and the key outcomes.</w:t>
      </w:r>
    </w:p>
    <w:p w14:paraId="3F12B89A" w14:textId="77777777" w:rsidR="00C07729" w:rsidRDefault="00C07729" w:rsidP="006331A0">
      <w:pPr>
        <w:rPr>
          <w:rFonts w:ascii="Arial" w:hAnsi="Arial" w:cs="Arial"/>
          <w:sz w:val="24"/>
          <w:szCs w:val="24"/>
        </w:rPr>
      </w:pPr>
    </w:p>
    <w:p w14:paraId="4C40CDBA" w14:textId="77777777"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account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4 distinct elements: </w:t>
      </w:r>
    </w:p>
    <w:p w14:paraId="6D2133FB" w14:textId="77777777" w:rsidR="00C07729" w:rsidRDefault="00C07729" w:rsidP="00A67FB1">
      <w:pPr>
        <w:ind w:left="720"/>
        <w:rPr>
          <w:rFonts w:ascii="Arial" w:hAnsi="Arial" w:cs="Arial"/>
          <w:sz w:val="24"/>
          <w:szCs w:val="24"/>
        </w:rPr>
      </w:pPr>
    </w:p>
    <w:p w14:paraId="2DD4151A" w14:textId="77777777" w:rsidR="00050584" w:rsidRDefault="00050584" w:rsidP="00A67FB1">
      <w:pPr>
        <w:ind w:left="720"/>
        <w:rPr>
          <w:rFonts w:ascii="Arial" w:hAnsi="Arial" w:cs="Arial"/>
          <w:sz w:val="24"/>
          <w:szCs w:val="24"/>
        </w:rPr>
      </w:pPr>
      <w:r>
        <w:rPr>
          <w:rFonts w:ascii="Arial" w:hAnsi="Arial" w:cs="Arial"/>
          <w:sz w:val="24"/>
          <w:szCs w:val="24"/>
        </w:rPr>
        <w:t>The first section should set the scene- the history of the activity at that site,</w:t>
      </w:r>
      <w:r w:rsidR="00356C52">
        <w:rPr>
          <w:rFonts w:ascii="Arial" w:hAnsi="Arial" w:cs="Arial"/>
          <w:sz w:val="24"/>
          <w:szCs w:val="24"/>
        </w:rPr>
        <w:t xml:space="preserve"> </w:t>
      </w:r>
      <w:r w:rsidR="006046A6">
        <w:rPr>
          <w:rFonts w:ascii="Arial" w:hAnsi="Arial" w:cs="Arial"/>
          <w:sz w:val="24"/>
          <w:szCs w:val="24"/>
        </w:rPr>
        <w:t>the activity providers</w:t>
      </w:r>
      <w:r w:rsidR="00356C52">
        <w:rPr>
          <w:rFonts w:ascii="Arial" w:hAnsi="Arial" w:cs="Arial"/>
          <w:sz w:val="24"/>
          <w:szCs w:val="24"/>
        </w:rPr>
        <w:t xml:space="preserve"> approach</w:t>
      </w:r>
      <w:r w:rsidR="006046A6">
        <w:rPr>
          <w:rFonts w:ascii="Arial" w:hAnsi="Arial" w:cs="Arial"/>
          <w:sz w:val="24"/>
          <w:szCs w:val="24"/>
        </w:rPr>
        <w:t>, the nature of the site and the people involved</w:t>
      </w:r>
      <w:r>
        <w:rPr>
          <w:rFonts w:ascii="Arial" w:hAnsi="Arial" w:cs="Arial"/>
          <w:sz w:val="24"/>
          <w:szCs w:val="24"/>
        </w:rPr>
        <w:t>.</w:t>
      </w:r>
    </w:p>
    <w:p w14:paraId="3C3A5618" w14:textId="77777777" w:rsidR="00356C52" w:rsidRDefault="00356C52" w:rsidP="00A67FB1">
      <w:pPr>
        <w:ind w:left="720"/>
        <w:rPr>
          <w:rFonts w:ascii="Arial" w:hAnsi="Arial" w:cs="Arial"/>
          <w:sz w:val="24"/>
          <w:szCs w:val="24"/>
        </w:rPr>
      </w:pPr>
    </w:p>
    <w:p w14:paraId="2505B3C8" w14:textId="77777777" w:rsidR="00356C52" w:rsidRDefault="00356C52" w:rsidP="00A67FB1">
      <w:pPr>
        <w:ind w:left="720"/>
        <w:rPr>
          <w:rFonts w:ascii="Arial" w:hAnsi="Arial" w:cs="Arial"/>
          <w:sz w:val="24"/>
          <w:szCs w:val="24"/>
        </w:rPr>
      </w:pPr>
      <w:r>
        <w:rPr>
          <w:rFonts w:ascii="Arial" w:hAnsi="Arial" w:cs="Arial"/>
          <w:sz w:val="24"/>
          <w:szCs w:val="24"/>
        </w:rPr>
        <w:t>The second section should accurately describe the incident- what hap</w:t>
      </w:r>
      <w:r w:rsidR="00EB40B6">
        <w:rPr>
          <w:rFonts w:ascii="Arial" w:hAnsi="Arial" w:cs="Arial"/>
          <w:sz w:val="24"/>
          <w:szCs w:val="24"/>
        </w:rPr>
        <w:t>pened on the day</w:t>
      </w:r>
      <w:r>
        <w:rPr>
          <w:rFonts w:ascii="Arial" w:hAnsi="Arial" w:cs="Arial"/>
          <w:sz w:val="24"/>
          <w:szCs w:val="24"/>
        </w:rPr>
        <w:t xml:space="preserve">, focussing on key factors that were instrumental in the outcome. </w:t>
      </w:r>
    </w:p>
    <w:p w14:paraId="66CECA0F" w14:textId="77777777" w:rsidR="00356C52" w:rsidRDefault="00356C52" w:rsidP="00A67FB1">
      <w:pPr>
        <w:ind w:left="720"/>
        <w:rPr>
          <w:rFonts w:ascii="Arial" w:hAnsi="Arial" w:cs="Arial"/>
          <w:sz w:val="24"/>
          <w:szCs w:val="24"/>
        </w:rPr>
      </w:pPr>
    </w:p>
    <w:p w14:paraId="262A8974" w14:textId="77777777" w:rsidR="00356C52" w:rsidRDefault="00356C52" w:rsidP="00A67FB1">
      <w:pPr>
        <w:ind w:left="720"/>
        <w:rPr>
          <w:rFonts w:ascii="Arial" w:hAnsi="Arial" w:cs="Arial"/>
          <w:sz w:val="24"/>
          <w:szCs w:val="24"/>
        </w:rPr>
      </w:pPr>
      <w:r>
        <w:rPr>
          <w:rFonts w:ascii="Arial" w:hAnsi="Arial" w:cs="Arial"/>
          <w:sz w:val="24"/>
          <w:szCs w:val="24"/>
        </w:rPr>
        <w:t xml:space="preserve">The third section should examine the immediate response and the long term implications of the incident. </w:t>
      </w:r>
    </w:p>
    <w:p w14:paraId="48E7DF1D" w14:textId="77777777" w:rsidR="00050584" w:rsidRDefault="00050584" w:rsidP="00A67FB1">
      <w:pPr>
        <w:ind w:left="720"/>
        <w:rPr>
          <w:rFonts w:ascii="Arial" w:hAnsi="Arial" w:cs="Arial"/>
          <w:sz w:val="24"/>
          <w:szCs w:val="24"/>
        </w:rPr>
      </w:pPr>
    </w:p>
    <w:p w14:paraId="02672951" w14:textId="77777777" w:rsidR="00152E9D" w:rsidRPr="00A406E5" w:rsidRDefault="00050584" w:rsidP="0088687A">
      <w:pPr>
        <w:ind w:left="720"/>
        <w:rPr>
          <w:rFonts w:ascii="Arial" w:hAnsi="Arial" w:cs="Arial"/>
          <w:sz w:val="24"/>
          <w:szCs w:val="24"/>
        </w:rPr>
      </w:pPr>
      <w:r>
        <w:rPr>
          <w:rFonts w:ascii="Arial" w:hAnsi="Arial" w:cs="Arial"/>
          <w:sz w:val="24"/>
          <w:szCs w:val="24"/>
        </w:rPr>
        <w:t>The final section should be a reflective account which highlights your own learning from s</w:t>
      </w:r>
      <w:r w:rsidR="00BA680F">
        <w:rPr>
          <w:rFonts w:ascii="Arial" w:hAnsi="Arial" w:cs="Arial"/>
          <w:sz w:val="24"/>
          <w:szCs w:val="24"/>
        </w:rPr>
        <w:t>tudying this incident and if/</w:t>
      </w:r>
      <w:r>
        <w:rPr>
          <w:rFonts w:ascii="Arial" w:hAnsi="Arial" w:cs="Arial"/>
          <w:sz w:val="24"/>
          <w:szCs w:val="24"/>
        </w:rPr>
        <w:t xml:space="preserve"> how it might affect your personal approach to </w:t>
      </w:r>
      <w:r w:rsidR="00356C52">
        <w:rPr>
          <w:rFonts w:ascii="Arial" w:hAnsi="Arial" w:cs="Arial"/>
          <w:sz w:val="24"/>
          <w:szCs w:val="24"/>
        </w:rPr>
        <w:t>outdoor</w:t>
      </w:r>
      <w:r>
        <w:rPr>
          <w:rFonts w:ascii="Arial" w:hAnsi="Arial" w:cs="Arial"/>
          <w:sz w:val="24"/>
          <w:szCs w:val="24"/>
        </w:rPr>
        <w:t xml:space="preserve"> adventures. </w:t>
      </w:r>
    </w:p>
    <w:p w14:paraId="4AA8AA5E" w14:textId="77777777" w:rsidR="00152E9D" w:rsidRPr="00A406E5" w:rsidRDefault="00152E9D" w:rsidP="0088687A">
      <w:pPr>
        <w:rPr>
          <w:rFonts w:ascii="Arial" w:hAnsi="Arial" w:cs="Arial"/>
          <w:sz w:val="24"/>
          <w:szCs w:val="24"/>
        </w:rPr>
      </w:pPr>
    </w:p>
    <w:p w14:paraId="439CBCD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5B87F6" w14:textId="77777777" w:rsidTr="00C8667A">
        <w:trPr>
          <w:trHeight w:val="414"/>
        </w:trPr>
        <w:tc>
          <w:tcPr>
            <w:tcW w:w="10670" w:type="dxa"/>
            <w:shd w:val="clear" w:color="auto" w:fill="D9D9D9"/>
          </w:tcPr>
          <w:p w14:paraId="6F05EC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7BC774" w14:textId="77777777" w:rsidR="00D22D9C" w:rsidRPr="00A406E5" w:rsidRDefault="00D22D9C" w:rsidP="00D22D9C">
      <w:pPr>
        <w:jc w:val="both"/>
        <w:rPr>
          <w:rFonts w:ascii="Arial" w:hAnsi="Arial" w:cs="Arial"/>
          <w:sz w:val="22"/>
          <w:szCs w:val="22"/>
        </w:rPr>
      </w:pPr>
    </w:p>
    <w:p w14:paraId="0A9F73E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2D1DD6" w14:textId="77777777" w:rsidR="004D5E9B" w:rsidRDefault="004D5E9B" w:rsidP="00D22D9C">
      <w:pPr>
        <w:jc w:val="both"/>
        <w:rPr>
          <w:rFonts w:ascii="Arial" w:hAnsi="Arial" w:cs="Arial"/>
          <w:b/>
          <w:sz w:val="22"/>
          <w:szCs w:val="22"/>
        </w:rPr>
      </w:pPr>
    </w:p>
    <w:p w14:paraId="37DE5C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9C12C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w:t>
      </w:r>
      <w:r w:rsidRPr="00B403E9">
        <w:rPr>
          <w:rFonts w:ascii="Arial" w:hAnsi="Arial" w:cs="Arial"/>
          <w:sz w:val="22"/>
          <w:szCs w:val="22"/>
        </w:rPr>
        <w:t xml:space="preserve">include academic journal articles, textbooks, current news articles, organisational documents, and websites.  You should consider the </w:t>
      </w:r>
      <w:r w:rsidRPr="00B403E9">
        <w:rPr>
          <w:rFonts w:ascii="Arial" w:hAnsi="Arial" w:cs="Arial"/>
          <w:i/>
          <w:sz w:val="22"/>
          <w:szCs w:val="22"/>
        </w:rPr>
        <w:t>credibility</w:t>
      </w:r>
      <w:r w:rsidRPr="00B403E9">
        <w:rPr>
          <w:rFonts w:ascii="Arial" w:hAnsi="Arial" w:cs="Arial"/>
          <w:sz w:val="22"/>
          <w:szCs w:val="22"/>
        </w:rPr>
        <w:t xml:space="preserve"> of your sources; academic journals are normally highly credible sources while websites require careful consideration/selection and should be used sparingly.   Any</w:t>
      </w:r>
      <w:r w:rsidRPr="00A406E5">
        <w:rPr>
          <w:rFonts w:ascii="Arial" w:hAnsi="Arial" w:cs="Arial"/>
          <w:sz w:val="22"/>
          <w:szCs w:val="22"/>
        </w:rPr>
        <w:t xml:space="preserve">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89F786" w14:textId="77777777" w:rsidR="00C01A3F" w:rsidRPr="00A406E5" w:rsidRDefault="00C01A3F" w:rsidP="00D22D9C">
      <w:pPr>
        <w:jc w:val="both"/>
        <w:rPr>
          <w:rFonts w:ascii="Arial" w:hAnsi="Arial" w:cs="Arial"/>
          <w:sz w:val="22"/>
          <w:szCs w:val="22"/>
        </w:rPr>
      </w:pPr>
    </w:p>
    <w:p w14:paraId="35E99A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5DCEBF5F" w14:textId="77777777" w:rsidR="00C01A3F" w:rsidRPr="00A406E5" w:rsidRDefault="00C01A3F" w:rsidP="00D22D9C">
      <w:pPr>
        <w:jc w:val="both"/>
        <w:rPr>
          <w:rFonts w:ascii="Arial" w:hAnsi="Arial" w:cs="Arial"/>
          <w:sz w:val="22"/>
          <w:szCs w:val="22"/>
        </w:rPr>
      </w:pPr>
    </w:p>
    <w:p w14:paraId="5F90759A" w14:textId="77777777" w:rsidR="00D22D9C" w:rsidRPr="00A406E5" w:rsidRDefault="00D22D9C" w:rsidP="00D22D9C">
      <w:pPr>
        <w:jc w:val="both"/>
        <w:rPr>
          <w:rFonts w:ascii="Arial" w:hAnsi="Arial" w:cs="Arial"/>
          <w:sz w:val="22"/>
          <w:szCs w:val="22"/>
        </w:rPr>
      </w:pPr>
    </w:p>
    <w:p w14:paraId="43FC89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40980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B144039" w14:textId="77777777" w:rsidR="00C01A3F" w:rsidRPr="00A406E5" w:rsidRDefault="00C01A3F" w:rsidP="00C01A3F">
      <w:pPr>
        <w:jc w:val="both"/>
        <w:rPr>
          <w:rFonts w:ascii="Arial" w:hAnsi="Arial" w:cs="Arial"/>
          <w:b/>
          <w:i/>
          <w:sz w:val="22"/>
          <w:szCs w:val="22"/>
        </w:rPr>
      </w:pPr>
    </w:p>
    <w:p w14:paraId="42F086BA"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206D5401" w14:textId="77777777" w:rsidR="00D22D9C" w:rsidRPr="00A406E5" w:rsidRDefault="00D22D9C" w:rsidP="00D22D9C">
      <w:pPr>
        <w:jc w:val="both"/>
        <w:rPr>
          <w:rFonts w:ascii="Arial" w:hAnsi="Arial" w:cs="Arial"/>
          <w:b/>
          <w:sz w:val="22"/>
          <w:szCs w:val="22"/>
        </w:rPr>
      </w:pPr>
    </w:p>
    <w:p w14:paraId="1D3C7A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42D21A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702422" w14:textId="77777777" w:rsidR="00D22D9C" w:rsidRPr="00A406E5" w:rsidRDefault="00D22D9C" w:rsidP="00D22D9C">
      <w:pPr>
        <w:jc w:val="both"/>
        <w:rPr>
          <w:rFonts w:ascii="Arial" w:hAnsi="Arial" w:cs="Arial"/>
          <w:sz w:val="22"/>
          <w:szCs w:val="22"/>
        </w:rPr>
      </w:pPr>
    </w:p>
    <w:p w14:paraId="632715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D7E1C71" w14:textId="77777777" w:rsidR="00C01A3F" w:rsidRPr="00A406E5" w:rsidRDefault="00C01A3F" w:rsidP="00D22D9C">
      <w:pPr>
        <w:jc w:val="both"/>
        <w:rPr>
          <w:rFonts w:ascii="Arial" w:hAnsi="Arial" w:cs="Arial"/>
          <w:sz w:val="22"/>
          <w:szCs w:val="22"/>
        </w:rPr>
      </w:pPr>
    </w:p>
    <w:p w14:paraId="1A16097F" w14:textId="77777777" w:rsidR="00D22D9C" w:rsidRPr="00A406E5" w:rsidRDefault="00D22D9C" w:rsidP="00D22D9C">
      <w:pPr>
        <w:jc w:val="both"/>
        <w:rPr>
          <w:rFonts w:ascii="Arial" w:hAnsi="Arial" w:cs="Arial"/>
          <w:b/>
          <w:sz w:val="22"/>
          <w:szCs w:val="22"/>
        </w:rPr>
      </w:pPr>
    </w:p>
    <w:p w14:paraId="5A771D1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A3A79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F601F98" w14:textId="77777777" w:rsidR="00D22D9C" w:rsidRPr="00A406E5" w:rsidRDefault="00D22D9C" w:rsidP="00D22D9C">
      <w:pPr>
        <w:jc w:val="both"/>
        <w:rPr>
          <w:rFonts w:ascii="Arial" w:hAnsi="Arial" w:cs="Arial"/>
          <w:sz w:val="22"/>
          <w:szCs w:val="22"/>
        </w:rPr>
      </w:pPr>
    </w:p>
    <w:p w14:paraId="55A8F3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4D9AAA17" w14:textId="77777777" w:rsidR="00C01A3F" w:rsidRPr="00A406E5" w:rsidRDefault="00C01A3F" w:rsidP="00D22D9C">
      <w:pPr>
        <w:jc w:val="both"/>
        <w:rPr>
          <w:rFonts w:ascii="Arial" w:hAnsi="Arial" w:cs="Arial"/>
          <w:sz w:val="22"/>
          <w:szCs w:val="22"/>
        </w:rPr>
      </w:pPr>
    </w:p>
    <w:p w14:paraId="417C22CD" w14:textId="77777777" w:rsidR="008566E5" w:rsidRPr="00A406E5" w:rsidRDefault="008566E5" w:rsidP="00D22D9C">
      <w:pPr>
        <w:jc w:val="both"/>
        <w:rPr>
          <w:rFonts w:ascii="Arial" w:hAnsi="Arial" w:cs="Arial"/>
          <w:sz w:val="22"/>
          <w:szCs w:val="22"/>
        </w:rPr>
      </w:pPr>
    </w:p>
    <w:p w14:paraId="524FE2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A85C1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E0BA57" w14:textId="77777777" w:rsidR="00995D51" w:rsidRDefault="00995D51" w:rsidP="00D22D9C">
      <w:pPr>
        <w:jc w:val="both"/>
        <w:rPr>
          <w:rFonts w:ascii="Arial" w:hAnsi="Arial" w:cs="Arial"/>
          <w:sz w:val="22"/>
          <w:szCs w:val="22"/>
        </w:rPr>
      </w:pPr>
    </w:p>
    <w:p w14:paraId="2E595DFE" w14:textId="77777777" w:rsidR="00D22D9C" w:rsidRPr="00A406E5" w:rsidRDefault="00D22D9C" w:rsidP="00D22D9C">
      <w:pPr>
        <w:jc w:val="both"/>
        <w:rPr>
          <w:rFonts w:ascii="Arial" w:hAnsi="Arial" w:cs="Arial"/>
          <w:sz w:val="22"/>
          <w:szCs w:val="22"/>
        </w:rPr>
      </w:pPr>
    </w:p>
    <w:p w14:paraId="3577B09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4BBD759B" w14:textId="77777777" w:rsidR="00D22D9C" w:rsidRPr="00A406E5" w:rsidRDefault="00D22D9C" w:rsidP="00D22D9C">
      <w:pPr>
        <w:jc w:val="both"/>
        <w:rPr>
          <w:rFonts w:ascii="Arial" w:hAnsi="Arial" w:cs="Arial"/>
          <w:sz w:val="22"/>
          <w:szCs w:val="22"/>
        </w:rPr>
      </w:pPr>
    </w:p>
    <w:p w14:paraId="41C1FF12" w14:textId="4B9D25D3" w:rsidR="009B4746" w:rsidRPr="00545F01" w:rsidRDefault="00205E9A" w:rsidP="00545F01">
      <w:pPr>
        <w:spacing w:line="360" w:lineRule="auto"/>
        <w:rPr>
          <w:sz w:val="24"/>
          <w:szCs w:val="24"/>
        </w:rPr>
      </w:pPr>
      <w:r w:rsidRPr="00545F01">
        <w:rPr>
          <w:noProof/>
          <w:sz w:val="24"/>
          <w:szCs w:val="24"/>
        </w:rPr>
        <w:drawing>
          <wp:inline distT="0" distB="0" distL="0" distR="0" wp14:anchorId="1B9A5F2A" wp14:editId="0DDF53C3">
            <wp:extent cx="5215187" cy="347662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19161" cy="3479274"/>
                    </a:xfrm>
                    <a:prstGeom prst="rect">
                      <a:avLst/>
                    </a:prstGeom>
                  </pic:spPr>
                </pic:pic>
              </a:graphicData>
            </a:graphic>
          </wp:inline>
        </w:drawing>
      </w:r>
    </w:p>
    <w:p w14:paraId="5DD7D364" w14:textId="77777777" w:rsidR="00205E9A" w:rsidRPr="00205E9A" w:rsidRDefault="00205E9A" w:rsidP="00545F01">
      <w:pPr>
        <w:spacing w:line="360" w:lineRule="auto"/>
        <w:rPr>
          <w:sz w:val="24"/>
          <w:szCs w:val="24"/>
        </w:rPr>
      </w:pPr>
      <w:r w:rsidRPr="00205E9A">
        <w:rPr>
          <w:sz w:val="24"/>
          <w:szCs w:val="24"/>
        </w:rPr>
        <w:t xml:space="preserve">Hello, my name is Rhodri and today we are going to be talking about the 1999 </w:t>
      </w:r>
      <w:proofErr w:type="spellStart"/>
      <w:r w:rsidRPr="00205E9A">
        <w:rPr>
          <w:sz w:val="24"/>
          <w:szCs w:val="24"/>
        </w:rPr>
        <w:t>Saxetenbach</w:t>
      </w:r>
      <w:proofErr w:type="spellEnd"/>
      <w:r w:rsidRPr="00205E9A">
        <w:rPr>
          <w:sz w:val="24"/>
          <w:szCs w:val="24"/>
        </w:rPr>
        <w:t xml:space="preserve"> canyon disaster. Throughout this presentation I will be highlighting key features of the event and how such a disaster happened </w:t>
      </w:r>
      <w:proofErr w:type="gramStart"/>
      <w:r w:rsidRPr="00205E9A">
        <w:rPr>
          <w:sz w:val="24"/>
          <w:szCs w:val="24"/>
        </w:rPr>
        <w:t>and also</w:t>
      </w:r>
      <w:proofErr w:type="gramEnd"/>
      <w:r w:rsidRPr="00205E9A">
        <w:rPr>
          <w:sz w:val="24"/>
          <w:szCs w:val="24"/>
        </w:rPr>
        <w:t xml:space="preserve"> how such a disaster could have been averted. </w:t>
      </w:r>
    </w:p>
    <w:p w14:paraId="3BD58064" w14:textId="77777777" w:rsidR="00205E9A" w:rsidRPr="00205E9A" w:rsidRDefault="00205E9A" w:rsidP="00545F01">
      <w:pPr>
        <w:spacing w:line="360" w:lineRule="auto"/>
        <w:rPr>
          <w:sz w:val="24"/>
          <w:szCs w:val="24"/>
        </w:rPr>
      </w:pPr>
      <w:r w:rsidRPr="00205E9A">
        <w:rPr>
          <w:sz w:val="24"/>
          <w:szCs w:val="24"/>
        </w:rPr>
        <w:t xml:space="preserve">We will also be speaking about the history of the area and we will be using the Swiss Cheese Model to analyse the key features of the incident and how it could have been avoided by explaining this Model. </w:t>
      </w:r>
    </w:p>
    <w:p w14:paraId="66C0DC27" w14:textId="77777777" w:rsidR="00205E9A" w:rsidRPr="00545F01" w:rsidRDefault="00205E9A" w:rsidP="00545F01">
      <w:pPr>
        <w:spacing w:line="360" w:lineRule="auto"/>
        <w:rPr>
          <w:sz w:val="24"/>
          <w:szCs w:val="24"/>
        </w:rPr>
      </w:pPr>
    </w:p>
    <w:p w14:paraId="5AE3C4FC" w14:textId="77777777" w:rsidR="009B4746" w:rsidRPr="00545F01" w:rsidRDefault="009B4746" w:rsidP="00545F01">
      <w:pPr>
        <w:spacing w:line="360" w:lineRule="auto"/>
        <w:rPr>
          <w:sz w:val="24"/>
          <w:szCs w:val="24"/>
        </w:rPr>
      </w:pPr>
    </w:p>
    <w:p w14:paraId="0BF22347" w14:textId="3153A6CB" w:rsidR="00910B44" w:rsidRPr="00545F01" w:rsidRDefault="002A58CC" w:rsidP="00545F01">
      <w:pPr>
        <w:spacing w:line="360" w:lineRule="auto"/>
        <w:rPr>
          <w:sz w:val="24"/>
          <w:szCs w:val="24"/>
        </w:rPr>
      </w:pPr>
      <w:r w:rsidRPr="00545F01">
        <w:rPr>
          <w:noProof/>
          <w:sz w:val="24"/>
          <w:szCs w:val="24"/>
        </w:rPr>
        <w:lastRenderedPageBreak/>
        <w:drawing>
          <wp:inline distT="0" distB="0" distL="0" distR="0" wp14:anchorId="7424D44E" wp14:editId="35407287">
            <wp:extent cx="5214938" cy="3476459"/>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7527" cy="3478185"/>
                    </a:xfrm>
                    <a:prstGeom prst="rect">
                      <a:avLst/>
                    </a:prstGeom>
                  </pic:spPr>
                </pic:pic>
              </a:graphicData>
            </a:graphic>
          </wp:inline>
        </w:drawing>
      </w:r>
    </w:p>
    <w:p w14:paraId="5854F4CB" w14:textId="77777777" w:rsidR="00205E9A" w:rsidRPr="00205E9A" w:rsidRDefault="00205E9A" w:rsidP="00545F01">
      <w:pPr>
        <w:spacing w:line="360" w:lineRule="auto"/>
        <w:rPr>
          <w:sz w:val="24"/>
          <w:szCs w:val="24"/>
        </w:rPr>
      </w:pPr>
      <w:r w:rsidRPr="00205E9A">
        <w:rPr>
          <w:sz w:val="24"/>
          <w:szCs w:val="24"/>
        </w:rPr>
        <w:t xml:space="preserve">as you heard my say, the main model in which we will </w:t>
      </w:r>
      <w:proofErr w:type="spellStart"/>
      <w:r w:rsidRPr="00205E9A">
        <w:rPr>
          <w:sz w:val="24"/>
          <w:szCs w:val="24"/>
        </w:rPr>
        <w:t>analyze</w:t>
      </w:r>
      <w:proofErr w:type="spellEnd"/>
      <w:r w:rsidRPr="00205E9A">
        <w:rPr>
          <w:sz w:val="24"/>
          <w:szCs w:val="24"/>
        </w:rPr>
        <w:t xml:space="preserve"> while reviewing the incident will be the Swiss Cheese Model. The whole analysis will be using and looking at the Swiss cheese model (Reason), what the swiss cheese model is essentially how we create safety measures and precautions and how some things might pass through the cheese which in our case are risks, and to limit the number of risks that get through we create more precautions and more safety measures, so we are able to stack up </w:t>
      </w:r>
      <w:proofErr w:type="gramStart"/>
      <w:r w:rsidRPr="00205E9A">
        <w:rPr>
          <w:sz w:val="24"/>
          <w:szCs w:val="24"/>
        </w:rPr>
        <w:t>a number of</w:t>
      </w:r>
      <w:proofErr w:type="gramEnd"/>
      <w:r w:rsidRPr="00205E9A">
        <w:rPr>
          <w:sz w:val="24"/>
          <w:szCs w:val="24"/>
        </w:rPr>
        <w:t xml:space="preserve"> swiss cheese slices. This in term means that a hazard </w:t>
      </w:r>
      <w:proofErr w:type="gramStart"/>
      <w:r w:rsidRPr="00205E9A">
        <w:rPr>
          <w:sz w:val="24"/>
          <w:szCs w:val="24"/>
        </w:rPr>
        <w:t>is able to</w:t>
      </w:r>
      <w:proofErr w:type="gramEnd"/>
      <w:r w:rsidRPr="00205E9A">
        <w:rPr>
          <w:sz w:val="24"/>
          <w:szCs w:val="24"/>
        </w:rPr>
        <w:t xml:space="preserve"> pass through the first or second slice of cheese but there will be a number of other slices or safety measures in place to stop the risks coming through to cause any sort of issue. Therefore, the more safety measure and slices of cheese that you have, the less likely a risk is going to pass all the way through and become a problem. It reinforces a weakness in one defence by </w:t>
      </w:r>
      <w:proofErr w:type="spellStart"/>
      <w:r w:rsidRPr="00205E9A">
        <w:rPr>
          <w:sz w:val="24"/>
          <w:szCs w:val="24"/>
        </w:rPr>
        <w:t>layring</w:t>
      </w:r>
      <w:proofErr w:type="spellEnd"/>
      <w:r w:rsidRPr="00205E9A">
        <w:rPr>
          <w:sz w:val="24"/>
          <w:szCs w:val="24"/>
        </w:rPr>
        <w:t xml:space="preserve"> up behind each other. The swiss cheese model illustrates that each layer of defence that we create there will always be a weakness and if they are all aligned properly then this will later cause an accident outdoors (Reason, 2006). </w:t>
      </w:r>
    </w:p>
    <w:p w14:paraId="4E4000BD" w14:textId="77777777" w:rsidR="00205E9A" w:rsidRPr="00205E9A" w:rsidRDefault="00205E9A" w:rsidP="00545F01">
      <w:pPr>
        <w:spacing w:line="360" w:lineRule="auto"/>
        <w:rPr>
          <w:sz w:val="24"/>
          <w:szCs w:val="24"/>
        </w:rPr>
      </w:pPr>
      <w:r w:rsidRPr="00205E9A">
        <w:rPr>
          <w:sz w:val="24"/>
          <w:szCs w:val="24"/>
        </w:rPr>
        <w:t>This model can be used for everything and anything not only in terms of the outdoors, but on the other hand it has been subjected to criticism and that is because people think it is used to broadly and without using other models to support it (</w:t>
      </w:r>
      <w:proofErr w:type="spellStart"/>
      <w:r w:rsidRPr="00205E9A">
        <w:rPr>
          <w:sz w:val="24"/>
          <w:szCs w:val="24"/>
        </w:rPr>
        <w:t>Loarouzee</w:t>
      </w:r>
      <w:proofErr w:type="spellEnd"/>
      <w:r w:rsidRPr="00205E9A">
        <w:rPr>
          <w:sz w:val="24"/>
          <w:szCs w:val="24"/>
        </w:rPr>
        <w:t>, 2020).</w:t>
      </w:r>
    </w:p>
    <w:p w14:paraId="71327815" w14:textId="77777777" w:rsidR="00205E9A" w:rsidRPr="00545F01" w:rsidRDefault="00205E9A" w:rsidP="00545F01">
      <w:pPr>
        <w:spacing w:line="360" w:lineRule="auto"/>
        <w:rPr>
          <w:sz w:val="24"/>
          <w:szCs w:val="24"/>
        </w:rPr>
      </w:pPr>
    </w:p>
    <w:p w14:paraId="2636A90A" w14:textId="19FFA4C6" w:rsidR="002A58CC" w:rsidRPr="00545F01" w:rsidRDefault="002A58CC" w:rsidP="00545F01">
      <w:pPr>
        <w:spacing w:line="360" w:lineRule="auto"/>
        <w:rPr>
          <w:sz w:val="24"/>
          <w:szCs w:val="24"/>
        </w:rPr>
      </w:pPr>
    </w:p>
    <w:p w14:paraId="7F6105FC" w14:textId="7B741EF5" w:rsidR="002A58CC" w:rsidRPr="00545F01" w:rsidRDefault="002A58CC" w:rsidP="00545F01">
      <w:pPr>
        <w:spacing w:line="360" w:lineRule="auto"/>
        <w:rPr>
          <w:sz w:val="24"/>
          <w:szCs w:val="24"/>
        </w:rPr>
      </w:pPr>
      <w:r w:rsidRPr="00545F01">
        <w:rPr>
          <w:noProof/>
          <w:sz w:val="24"/>
          <w:szCs w:val="24"/>
        </w:rPr>
        <w:lastRenderedPageBreak/>
        <w:drawing>
          <wp:inline distT="0" distB="0" distL="0" distR="0" wp14:anchorId="5DC6D38F" wp14:editId="52CB7EA7">
            <wp:extent cx="5214620" cy="3476247"/>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20936" cy="3480457"/>
                    </a:xfrm>
                    <a:prstGeom prst="rect">
                      <a:avLst/>
                    </a:prstGeom>
                  </pic:spPr>
                </pic:pic>
              </a:graphicData>
            </a:graphic>
          </wp:inline>
        </w:drawing>
      </w:r>
    </w:p>
    <w:p w14:paraId="4710D260" w14:textId="77777777" w:rsidR="00205E9A" w:rsidRPr="00205E9A" w:rsidRDefault="00205E9A" w:rsidP="00545F01">
      <w:pPr>
        <w:spacing w:line="360" w:lineRule="auto"/>
        <w:rPr>
          <w:sz w:val="24"/>
          <w:szCs w:val="24"/>
        </w:rPr>
      </w:pPr>
      <w:r w:rsidRPr="00205E9A">
        <w:rPr>
          <w:sz w:val="24"/>
          <w:szCs w:val="24"/>
        </w:rPr>
        <w:t xml:space="preserve">The first part of the incident we are going to be looking at is the History of the area, the providers approach to the area and how the deliver their sessions and we will be looking at the nature of the site and the people in which were involved in the incident. </w:t>
      </w:r>
    </w:p>
    <w:p w14:paraId="6B637A93" w14:textId="6772C9CC" w:rsidR="00205E9A" w:rsidRPr="00545F01" w:rsidRDefault="00205E9A" w:rsidP="00545F01">
      <w:pPr>
        <w:spacing w:line="360" w:lineRule="auto"/>
        <w:rPr>
          <w:sz w:val="24"/>
          <w:szCs w:val="24"/>
        </w:rPr>
      </w:pPr>
      <w:proofErr w:type="gramStart"/>
      <w:r w:rsidRPr="00205E9A">
        <w:rPr>
          <w:sz w:val="24"/>
          <w:szCs w:val="24"/>
        </w:rPr>
        <w:t>Firstly</w:t>
      </w:r>
      <w:proofErr w:type="gramEnd"/>
      <w:r w:rsidRPr="00205E9A">
        <w:rPr>
          <w:sz w:val="24"/>
          <w:szCs w:val="24"/>
        </w:rPr>
        <w:t xml:space="preserve"> we are going to be looking at the area itself, </w:t>
      </w:r>
      <w:proofErr w:type="spellStart"/>
      <w:r w:rsidRPr="00205E9A">
        <w:rPr>
          <w:sz w:val="24"/>
          <w:szCs w:val="24"/>
        </w:rPr>
        <w:t>Saxetbach</w:t>
      </w:r>
      <w:proofErr w:type="spellEnd"/>
      <w:r w:rsidRPr="00205E9A">
        <w:rPr>
          <w:sz w:val="24"/>
          <w:szCs w:val="24"/>
        </w:rPr>
        <w:t xml:space="preserve"> is a mountain </w:t>
      </w:r>
      <w:proofErr w:type="spellStart"/>
      <w:r w:rsidRPr="00205E9A">
        <w:rPr>
          <w:sz w:val="24"/>
          <w:szCs w:val="24"/>
        </w:rPr>
        <w:t>rier</w:t>
      </w:r>
      <w:proofErr w:type="spellEnd"/>
      <w:r w:rsidRPr="00205E9A">
        <w:rPr>
          <w:sz w:val="24"/>
          <w:szCs w:val="24"/>
        </w:rPr>
        <w:t xml:space="preserve"> south of Interlaken in the Canton of Bern in Switzerland. It forms a narrow Ravine which is the </w:t>
      </w:r>
      <w:proofErr w:type="spellStart"/>
      <w:r w:rsidRPr="00205E9A">
        <w:rPr>
          <w:sz w:val="24"/>
          <w:szCs w:val="24"/>
        </w:rPr>
        <w:t>Saxetbach</w:t>
      </w:r>
      <w:proofErr w:type="spellEnd"/>
      <w:r w:rsidRPr="00205E9A">
        <w:rPr>
          <w:sz w:val="24"/>
          <w:szCs w:val="24"/>
        </w:rPr>
        <w:t xml:space="preserve"> Gorge. </w:t>
      </w:r>
      <w:proofErr w:type="gramStart"/>
      <w:r w:rsidRPr="00205E9A">
        <w:rPr>
          <w:sz w:val="24"/>
          <w:szCs w:val="24"/>
        </w:rPr>
        <w:t>A number of</w:t>
      </w:r>
      <w:proofErr w:type="gramEnd"/>
      <w:r w:rsidRPr="00205E9A">
        <w:rPr>
          <w:sz w:val="24"/>
          <w:szCs w:val="24"/>
        </w:rPr>
        <w:t xml:space="preserve"> people from the surrounding areas have grown up going to this area and have been going to the gorge for a number of years. </w:t>
      </w:r>
    </w:p>
    <w:p w14:paraId="39B49105" w14:textId="0AEB3680" w:rsidR="00A23604" w:rsidRPr="00545F01" w:rsidRDefault="00A23604" w:rsidP="00545F01">
      <w:pPr>
        <w:spacing w:line="360" w:lineRule="auto"/>
        <w:rPr>
          <w:sz w:val="24"/>
          <w:szCs w:val="24"/>
        </w:rPr>
      </w:pPr>
      <w:r w:rsidRPr="00545F01">
        <w:rPr>
          <w:noProof/>
          <w:sz w:val="24"/>
          <w:szCs w:val="24"/>
        </w:rPr>
        <w:drawing>
          <wp:inline distT="0" distB="0" distL="0" distR="0" wp14:anchorId="67EA56EC" wp14:editId="7891C2CD">
            <wp:extent cx="4779398" cy="318611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81534" cy="3187537"/>
                    </a:xfrm>
                    <a:prstGeom prst="rect">
                      <a:avLst/>
                    </a:prstGeom>
                  </pic:spPr>
                </pic:pic>
              </a:graphicData>
            </a:graphic>
          </wp:inline>
        </w:drawing>
      </w:r>
    </w:p>
    <w:p w14:paraId="4ECC115A" w14:textId="77777777" w:rsidR="00A23604" w:rsidRPr="00A23604" w:rsidRDefault="00A23604" w:rsidP="00545F01">
      <w:pPr>
        <w:spacing w:line="360" w:lineRule="auto"/>
        <w:rPr>
          <w:sz w:val="24"/>
          <w:szCs w:val="24"/>
        </w:rPr>
      </w:pPr>
      <w:r w:rsidRPr="00A23604">
        <w:rPr>
          <w:sz w:val="24"/>
          <w:szCs w:val="24"/>
        </w:rPr>
        <w:t xml:space="preserve">There are </w:t>
      </w:r>
      <w:proofErr w:type="gramStart"/>
      <w:r w:rsidRPr="00A23604">
        <w:rPr>
          <w:sz w:val="24"/>
          <w:szCs w:val="24"/>
        </w:rPr>
        <w:t>a number of</w:t>
      </w:r>
      <w:proofErr w:type="gramEnd"/>
      <w:r w:rsidRPr="00A23604">
        <w:rPr>
          <w:sz w:val="24"/>
          <w:szCs w:val="24"/>
        </w:rPr>
        <w:t xml:space="preserve"> different activities used on this gorge but most of which are the canyoning which means they used their body and rocks with harnesses and rope to manoeuvre their way through the gorge in a fun and safe way. Everyone would also be equipped with buoyancy aids, </w:t>
      </w:r>
      <w:proofErr w:type="gramStart"/>
      <w:r w:rsidRPr="00A23604">
        <w:rPr>
          <w:sz w:val="24"/>
          <w:szCs w:val="24"/>
        </w:rPr>
        <w:t>wetsuits</w:t>
      </w:r>
      <w:proofErr w:type="gramEnd"/>
      <w:r w:rsidRPr="00A23604">
        <w:rPr>
          <w:sz w:val="24"/>
          <w:szCs w:val="24"/>
        </w:rPr>
        <w:t xml:space="preserve"> and a helmet for this type of activity. They would normally have 2 if not 4 guides with them depending on the number of people </w:t>
      </w:r>
      <w:r w:rsidRPr="00A23604">
        <w:rPr>
          <w:sz w:val="24"/>
          <w:szCs w:val="24"/>
        </w:rPr>
        <w:lastRenderedPageBreak/>
        <w:t xml:space="preserve">that they have with them and all of which would have had to be signed off which means they would have to have led a group through the gorge while being observed by someone else. </w:t>
      </w:r>
      <w:proofErr w:type="gramStart"/>
      <w:r w:rsidRPr="00A23604">
        <w:rPr>
          <w:sz w:val="24"/>
          <w:szCs w:val="24"/>
        </w:rPr>
        <w:t>All of</w:t>
      </w:r>
      <w:proofErr w:type="gramEnd"/>
      <w:r w:rsidRPr="00A23604">
        <w:rPr>
          <w:sz w:val="24"/>
          <w:szCs w:val="24"/>
        </w:rPr>
        <w:t xml:space="preserve"> the guides would also have a number of different safety equipment and should also be carrying a means of contacting the centre or any emergency services in which they require. They would have also all been first aid trained to ensure that if anyone does have any sort of accident that they are able to sort the problem out there until they are out of the gorge and into a place in which more first aid could be given or an ambulance could be called (David, 2019).</w:t>
      </w:r>
    </w:p>
    <w:p w14:paraId="05C28111" w14:textId="77777777" w:rsidR="00A23604" w:rsidRPr="00A23604" w:rsidRDefault="00A23604" w:rsidP="00545F01">
      <w:pPr>
        <w:spacing w:line="360" w:lineRule="auto"/>
        <w:rPr>
          <w:sz w:val="24"/>
          <w:szCs w:val="24"/>
        </w:rPr>
      </w:pPr>
      <w:r w:rsidRPr="00A23604">
        <w:rPr>
          <w:sz w:val="24"/>
          <w:szCs w:val="24"/>
        </w:rPr>
        <w:t xml:space="preserve">This all adds a layer of safety and another layer of cheese so to say because of the number of different equipment that they would </w:t>
      </w:r>
      <w:proofErr w:type="gramStart"/>
      <w:r w:rsidRPr="00A23604">
        <w:rPr>
          <w:sz w:val="24"/>
          <w:szCs w:val="24"/>
        </w:rPr>
        <w:t>of</w:t>
      </w:r>
      <w:proofErr w:type="gramEnd"/>
      <w:r w:rsidRPr="00A23604">
        <w:rPr>
          <w:sz w:val="24"/>
          <w:szCs w:val="24"/>
        </w:rPr>
        <w:t xml:space="preserve"> had with them and the necessary precautions they needed to get out of the gorge if something happened. </w:t>
      </w:r>
    </w:p>
    <w:p w14:paraId="11DE14B6" w14:textId="77777777" w:rsidR="00A23604" w:rsidRPr="00A23604" w:rsidRDefault="00A23604" w:rsidP="00545F01">
      <w:pPr>
        <w:spacing w:line="360" w:lineRule="auto"/>
        <w:rPr>
          <w:sz w:val="24"/>
          <w:szCs w:val="24"/>
        </w:rPr>
      </w:pPr>
      <w:r w:rsidRPr="00A23604">
        <w:rPr>
          <w:sz w:val="24"/>
          <w:szCs w:val="24"/>
        </w:rPr>
        <w:t xml:space="preserve">As you can see in this picture on the right, this is the kind of kit you would expect to see in a gorge setting, </w:t>
      </w:r>
      <w:proofErr w:type="gramStart"/>
      <w:r w:rsidRPr="00A23604">
        <w:rPr>
          <w:sz w:val="24"/>
          <w:szCs w:val="24"/>
        </w:rPr>
        <w:t>My</w:t>
      </w:r>
      <w:proofErr w:type="gramEnd"/>
      <w:r w:rsidRPr="00A23604">
        <w:rPr>
          <w:sz w:val="24"/>
          <w:szCs w:val="24"/>
        </w:rPr>
        <w:t xml:space="preserve"> mate </w:t>
      </w:r>
      <w:proofErr w:type="spellStart"/>
      <w:r w:rsidRPr="00A23604">
        <w:rPr>
          <w:sz w:val="24"/>
          <w:szCs w:val="24"/>
        </w:rPr>
        <w:t>dave</w:t>
      </w:r>
      <w:proofErr w:type="spellEnd"/>
      <w:r w:rsidRPr="00A23604">
        <w:rPr>
          <w:sz w:val="24"/>
          <w:szCs w:val="24"/>
        </w:rPr>
        <w:t xml:space="preserve"> on the left there is brandishing a lovely dry bag which would be carried at all times through the gorge with a number of different equipment to help them along the gorges and even medical and means of contact help.</w:t>
      </w:r>
    </w:p>
    <w:p w14:paraId="7C968212" w14:textId="77777777" w:rsidR="00A23604" w:rsidRPr="00205E9A" w:rsidRDefault="00A23604" w:rsidP="00545F01">
      <w:pPr>
        <w:spacing w:line="360" w:lineRule="auto"/>
        <w:rPr>
          <w:sz w:val="24"/>
          <w:szCs w:val="24"/>
        </w:rPr>
      </w:pPr>
    </w:p>
    <w:p w14:paraId="30D4A79F" w14:textId="2E21D0C8" w:rsidR="00205E9A" w:rsidRPr="00545F01" w:rsidRDefault="00205E9A" w:rsidP="00545F01">
      <w:pPr>
        <w:spacing w:line="360" w:lineRule="auto"/>
        <w:rPr>
          <w:sz w:val="24"/>
          <w:szCs w:val="24"/>
        </w:rPr>
      </w:pPr>
      <w:r w:rsidRPr="00545F01">
        <w:rPr>
          <w:noProof/>
          <w:sz w:val="24"/>
          <w:szCs w:val="24"/>
        </w:rPr>
        <w:drawing>
          <wp:inline distT="0" distB="0" distL="0" distR="0" wp14:anchorId="2AB079E7" wp14:editId="3EAA80F3">
            <wp:extent cx="4757965" cy="317182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61389" cy="3174108"/>
                    </a:xfrm>
                    <a:prstGeom prst="rect">
                      <a:avLst/>
                    </a:prstGeom>
                  </pic:spPr>
                </pic:pic>
              </a:graphicData>
            </a:graphic>
          </wp:inline>
        </w:drawing>
      </w:r>
    </w:p>
    <w:p w14:paraId="0B6BD52A" w14:textId="37273404" w:rsidR="00205E9A" w:rsidRPr="00205E9A" w:rsidRDefault="00205E9A" w:rsidP="00545F01">
      <w:pPr>
        <w:spacing w:line="360" w:lineRule="auto"/>
        <w:rPr>
          <w:sz w:val="24"/>
          <w:szCs w:val="24"/>
        </w:rPr>
      </w:pPr>
      <w:r w:rsidRPr="00205E9A">
        <w:rPr>
          <w:sz w:val="24"/>
          <w:szCs w:val="24"/>
        </w:rPr>
        <w:t>On the day which was 27</w:t>
      </w:r>
      <w:r w:rsidRPr="00205E9A">
        <w:rPr>
          <w:sz w:val="24"/>
          <w:szCs w:val="24"/>
          <w:vertAlign w:val="superscript"/>
        </w:rPr>
        <w:t>th</w:t>
      </w:r>
      <w:r w:rsidRPr="00205E9A">
        <w:rPr>
          <w:sz w:val="24"/>
          <w:szCs w:val="24"/>
        </w:rPr>
        <w:t xml:space="preserve"> of July 1999 of the incident there was a forecast that there was going to be rain and to make it worse it </w:t>
      </w:r>
      <w:r w:rsidRPr="00545F01">
        <w:rPr>
          <w:sz w:val="24"/>
          <w:szCs w:val="24"/>
        </w:rPr>
        <w:t>was not</w:t>
      </w:r>
      <w:r w:rsidRPr="00205E9A">
        <w:rPr>
          <w:sz w:val="24"/>
          <w:szCs w:val="24"/>
        </w:rPr>
        <w:t xml:space="preserve"> supposed to be light rain, the forecast was that up in the mountains there was supposed to be a thunderstorm. The company who was organising the trip were aware that it was going to </w:t>
      </w:r>
      <w:r w:rsidRPr="00545F01">
        <w:rPr>
          <w:sz w:val="24"/>
          <w:szCs w:val="24"/>
        </w:rPr>
        <w:t>rain,</w:t>
      </w:r>
      <w:r w:rsidRPr="00205E9A">
        <w:rPr>
          <w:sz w:val="24"/>
          <w:szCs w:val="24"/>
        </w:rPr>
        <w:t xml:space="preserve"> and the participants were told and reassured that there were </w:t>
      </w:r>
      <w:proofErr w:type="gramStart"/>
      <w:r w:rsidRPr="00205E9A">
        <w:rPr>
          <w:sz w:val="24"/>
          <w:szCs w:val="24"/>
        </w:rPr>
        <w:t>a number of</w:t>
      </w:r>
      <w:proofErr w:type="gramEnd"/>
      <w:r w:rsidRPr="00205E9A">
        <w:rPr>
          <w:sz w:val="24"/>
          <w:szCs w:val="24"/>
        </w:rPr>
        <w:t xml:space="preserve"> different escape routes if things did end up getting out of hand and if the area was getting too dangerous. </w:t>
      </w:r>
    </w:p>
    <w:p w14:paraId="42DD6D7C" w14:textId="77777777" w:rsidR="00205E9A" w:rsidRPr="00205E9A" w:rsidRDefault="00205E9A" w:rsidP="00545F01">
      <w:pPr>
        <w:spacing w:line="360" w:lineRule="auto"/>
        <w:rPr>
          <w:sz w:val="24"/>
          <w:szCs w:val="24"/>
        </w:rPr>
      </w:pPr>
      <w:r w:rsidRPr="00205E9A">
        <w:rPr>
          <w:sz w:val="24"/>
          <w:szCs w:val="24"/>
        </w:rPr>
        <w:t>The activity took place in the evening, by 6pm the flood had hit and by 7pm the media had been alerted and the news had rapidly spread across the world (Johnson, 2019).</w:t>
      </w:r>
    </w:p>
    <w:p w14:paraId="43BDF93D" w14:textId="7140F675" w:rsidR="00205E9A" w:rsidRPr="00205E9A" w:rsidRDefault="00205E9A" w:rsidP="00545F01">
      <w:pPr>
        <w:spacing w:line="360" w:lineRule="auto"/>
        <w:rPr>
          <w:sz w:val="24"/>
          <w:szCs w:val="24"/>
        </w:rPr>
      </w:pPr>
      <w:r w:rsidRPr="00545F01">
        <w:rPr>
          <w:sz w:val="24"/>
          <w:szCs w:val="24"/>
        </w:rPr>
        <w:t>Halfway</w:t>
      </w:r>
      <w:r w:rsidRPr="00205E9A">
        <w:rPr>
          <w:sz w:val="24"/>
          <w:szCs w:val="24"/>
        </w:rPr>
        <w:t xml:space="preserve"> through the gorge and the experience an Australian woman named Tiffany Johnson said that the water went from her ankles up to her knees in seconds and the water went from a </w:t>
      </w:r>
      <w:proofErr w:type="gramStart"/>
      <w:r w:rsidRPr="00205E9A">
        <w:rPr>
          <w:sz w:val="24"/>
          <w:szCs w:val="24"/>
        </w:rPr>
        <w:t>crystal clear</w:t>
      </w:r>
      <w:proofErr w:type="gramEnd"/>
      <w:r w:rsidRPr="00205E9A">
        <w:rPr>
          <w:sz w:val="24"/>
          <w:szCs w:val="24"/>
        </w:rPr>
        <w:t xml:space="preserve"> flow to a </w:t>
      </w:r>
      <w:r w:rsidRPr="00205E9A">
        <w:rPr>
          <w:sz w:val="24"/>
          <w:szCs w:val="24"/>
        </w:rPr>
        <w:lastRenderedPageBreak/>
        <w:t xml:space="preserve">murky brown colour, and the guides told all the participants to then hurry up. She jumped as the flood grew and there was a guide down at the bottom to make sure that she was safe and lead her to </w:t>
      </w:r>
      <w:r w:rsidRPr="00545F01">
        <w:rPr>
          <w:sz w:val="24"/>
          <w:szCs w:val="24"/>
        </w:rPr>
        <w:t>safety,</w:t>
      </w:r>
      <w:r w:rsidRPr="00205E9A">
        <w:rPr>
          <w:sz w:val="24"/>
          <w:szCs w:val="24"/>
        </w:rPr>
        <w:t xml:space="preserve"> but their hands </w:t>
      </w:r>
      <w:proofErr w:type="gramStart"/>
      <w:r w:rsidRPr="00205E9A">
        <w:rPr>
          <w:sz w:val="24"/>
          <w:szCs w:val="24"/>
        </w:rPr>
        <w:t>slipped</w:t>
      </w:r>
      <w:proofErr w:type="gramEnd"/>
      <w:r w:rsidRPr="00205E9A">
        <w:rPr>
          <w:sz w:val="24"/>
          <w:szCs w:val="24"/>
        </w:rPr>
        <w:t xml:space="preserve"> and she was sent down the gorge, and as she looked behind her a huge wall of water came gushing down the gorge taking everyone with it. It is said that seven of the eight guides in the canyon on that day were first-year guides. </w:t>
      </w:r>
    </w:p>
    <w:p w14:paraId="6A0F6A61" w14:textId="77777777" w:rsidR="00205E9A" w:rsidRPr="00205E9A" w:rsidRDefault="00205E9A" w:rsidP="00545F01">
      <w:pPr>
        <w:spacing w:line="360" w:lineRule="auto"/>
        <w:rPr>
          <w:sz w:val="24"/>
          <w:szCs w:val="24"/>
        </w:rPr>
      </w:pPr>
      <w:r w:rsidRPr="00205E9A">
        <w:rPr>
          <w:sz w:val="24"/>
          <w:szCs w:val="24"/>
        </w:rPr>
        <w:t xml:space="preserve">On the same </w:t>
      </w:r>
      <w:proofErr w:type="gramStart"/>
      <w:r w:rsidRPr="00205E9A">
        <w:rPr>
          <w:sz w:val="24"/>
          <w:szCs w:val="24"/>
        </w:rPr>
        <w:t>day</w:t>
      </w:r>
      <w:proofErr w:type="gramEnd"/>
      <w:r w:rsidRPr="00205E9A">
        <w:rPr>
          <w:sz w:val="24"/>
          <w:szCs w:val="24"/>
        </w:rPr>
        <w:t xml:space="preserve"> a Dutch group who were supposed to be going canyoning to the same area but had cancelled their plans at the last minute due to the weather warning. </w:t>
      </w:r>
    </w:p>
    <w:p w14:paraId="62534EB6" w14:textId="77777777" w:rsidR="00205E9A" w:rsidRPr="00545F01" w:rsidRDefault="00205E9A" w:rsidP="00545F01">
      <w:pPr>
        <w:spacing w:line="360" w:lineRule="auto"/>
        <w:rPr>
          <w:sz w:val="24"/>
          <w:szCs w:val="24"/>
        </w:rPr>
      </w:pPr>
    </w:p>
    <w:p w14:paraId="589527E3" w14:textId="161F7953" w:rsidR="002A58CC" w:rsidRPr="00545F01" w:rsidRDefault="002A58CC" w:rsidP="00545F01">
      <w:pPr>
        <w:spacing w:line="360" w:lineRule="auto"/>
        <w:rPr>
          <w:sz w:val="24"/>
          <w:szCs w:val="24"/>
        </w:rPr>
      </w:pPr>
      <w:r w:rsidRPr="00545F01">
        <w:rPr>
          <w:noProof/>
          <w:sz w:val="24"/>
          <w:szCs w:val="24"/>
        </w:rPr>
        <w:drawing>
          <wp:inline distT="0" distB="0" distL="0" distR="0" wp14:anchorId="187AD7A0" wp14:editId="04CA2069">
            <wp:extent cx="4765110" cy="317658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67090" cy="3177908"/>
                    </a:xfrm>
                    <a:prstGeom prst="rect">
                      <a:avLst/>
                    </a:prstGeom>
                  </pic:spPr>
                </pic:pic>
              </a:graphicData>
            </a:graphic>
          </wp:inline>
        </w:drawing>
      </w:r>
    </w:p>
    <w:p w14:paraId="6115F484" w14:textId="59A2E316" w:rsidR="00205E9A" w:rsidRPr="00205E9A" w:rsidRDefault="00205E9A" w:rsidP="00545F01">
      <w:pPr>
        <w:spacing w:line="360" w:lineRule="auto"/>
        <w:rPr>
          <w:sz w:val="24"/>
          <w:szCs w:val="24"/>
        </w:rPr>
      </w:pPr>
      <w:r w:rsidRPr="00205E9A">
        <w:rPr>
          <w:sz w:val="24"/>
          <w:szCs w:val="24"/>
        </w:rPr>
        <w:t xml:space="preserve">The main part of the incident is the weather warning, there was a weather warning of heavy rain up in the mountains for the day of the incident. The guides were </w:t>
      </w:r>
      <w:r w:rsidRPr="00545F01">
        <w:rPr>
          <w:sz w:val="24"/>
          <w:szCs w:val="24"/>
        </w:rPr>
        <w:t>aware</w:t>
      </w:r>
      <w:r w:rsidRPr="00205E9A">
        <w:rPr>
          <w:sz w:val="24"/>
          <w:szCs w:val="24"/>
        </w:rPr>
        <w:t xml:space="preserve"> of the rain in the area but did not think it was going to be heavy and this is clear because they had told the participants who were a little nervous that there was </w:t>
      </w:r>
      <w:proofErr w:type="gramStart"/>
      <w:r w:rsidRPr="00205E9A">
        <w:rPr>
          <w:sz w:val="24"/>
          <w:szCs w:val="24"/>
        </w:rPr>
        <w:t>a number of</w:t>
      </w:r>
      <w:proofErr w:type="gramEnd"/>
      <w:r w:rsidRPr="00205E9A">
        <w:rPr>
          <w:sz w:val="24"/>
          <w:szCs w:val="24"/>
        </w:rPr>
        <w:t xml:space="preserve"> different escape routes that they were able to use to ensure that everyone would be able to get out safely if something indeed happened (Wu, 2006).</w:t>
      </w:r>
    </w:p>
    <w:p w14:paraId="225247AB" w14:textId="1F874EEA" w:rsidR="00205E9A" w:rsidRPr="00205E9A" w:rsidRDefault="00205E9A" w:rsidP="00545F01">
      <w:pPr>
        <w:spacing w:line="360" w:lineRule="auto"/>
        <w:rPr>
          <w:sz w:val="24"/>
          <w:szCs w:val="24"/>
        </w:rPr>
      </w:pPr>
      <w:r w:rsidRPr="00205E9A">
        <w:rPr>
          <w:sz w:val="24"/>
          <w:szCs w:val="24"/>
        </w:rPr>
        <w:t xml:space="preserve">The press reported </w:t>
      </w:r>
      <w:proofErr w:type="gramStart"/>
      <w:r w:rsidRPr="00205E9A">
        <w:rPr>
          <w:sz w:val="24"/>
          <w:szCs w:val="24"/>
        </w:rPr>
        <w:t>a number of</w:t>
      </w:r>
      <w:proofErr w:type="gramEnd"/>
      <w:r w:rsidRPr="00205E9A">
        <w:rPr>
          <w:sz w:val="24"/>
          <w:szCs w:val="24"/>
        </w:rPr>
        <w:t xml:space="preserve"> rumours such as the emergency services had dispatched someone to try and warn them and tell them not to go on the </w:t>
      </w:r>
      <w:r w:rsidRPr="00545F01">
        <w:rPr>
          <w:sz w:val="24"/>
          <w:szCs w:val="24"/>
        </w:rPr>
        <w:t>activity,</w:t>
      </w:r>
      <w:r w:rsidRPr="00205E9A">
        <w:rPr>
          <w:sz w:val="24"/>
          <w:szCs w:val="24"/>
        </w:rPr>
        <w:t xml:space="preserve"> but all this is </w:t>
      </w:r>
      <w:r w:rsidRPr="00545F01">
        <w:rPr>
          <w:sz w:val="24"/>
          <w:szCs w:val="24"/>
        </w:rPr>
        <w:t>unconfirmed,</w:t>
      </w:r>
      <w:r w:rsidRPr="00205E9A">
        <w:rPr>
          <w:sz w:val="24"/>
          <w:szCs w:val="24"/>
        </w:rPr>
        <w:t xml:space="preserve"> and the families of the people present have blamed the company because they should have seen the signs of the weather. There was a report that a volunteer firefighter had stopped a group from entering the gorge and he had warned them that a thunderstorm was moving into the area, but the response that he got from the guides was that they knew what they were doing and that they were going in.</w:t>
      </w:r>
    </w:p>
    <w:p w14:paraId="49942B2F" w14:textId="1AF70A60" w:rsidR="00205E9A" w:rsidRPr="00205E9A" w:rsidRDefault="00205E9A" w:rsidP="00545F01">
      <w:pPr>
        <w:spacing w:line="360" w:lineRule="auto"/>
        <w:rPr>
          <w:sz w:val="24"/>
          <w:szCs w:val="24"/>
        </w:rPr>
      </w:pPr>
      <w:r w:rsidRPr="00205E9A">
        <w:rPr>
          <w:sz w:val="24"/>
          <w:szCs w:val="24"/>
        </w:rPr>
        <w:t xml:space="preserve">There is another company which works up there called </w:t>
      </w:r>
      <w:proofErr w:type="spellStart"/>
      <w:r w:rsidRPr="00205E9A">
        <w:rPr>
          <w:sz w:val="24"/>
          <w:szCs w:val="24"/>
        </w:rPr>
        <w:t>Alpin</w:t>
      </w:r>
      <w:proofErr w:type="spellEnd"/>
      <w:r w:rsidRPr="00205E9A">
        <w:rPr>
          <w:sz w:val="24"/>
          <w:szCs w:val="24"/>
        </w:rPr>
        <w:t xml:space="preserve"> Raft run by a man called </w:t>
      </w:r>
      <w:proofErr w:type="spellStart"/>
      <w:r w:rsidRPr="00205E9A">
        <w:rPr>
          <w:sz w:val="24"/>
          <w:szCs w:val="24"/>
        </w:rPr>
        <w:t>Hienz</w:t>
      </w:r>
      <w:proofErr w:type="spellEnd"/>
      <w:r w:rsidRPr="00205E9A">
        <w:rPr>
          <w:sz w:val="24"/>
          <w:szCs w:val="24"/>
        </w:rPr>
        <w:t xml:space="preserve"> </w:t>
      </w:r>
      <w:proofErr w:type="spellStart"/>
      <w:r w:rsidRPr="00205E9A">
        <w:rPr>
          <w:sz w:val="24"/>
          <w:szCs w:val="24"/>
        </w:rPr>
        <w:t>Loosli</w:t>
      </w:r>
      <w:proofErr w:type="spellEnd"/>
      <w:r w:rsidRPr="00205E9A">
        <w:rPr>
          <w:sz w:val="24"/>
          <w:szCs w:val="24"/>
        </w:rPr>
        <w:t xml:space="preserve"> and he had cancelled </w:t>
      </w:r>
      <w:r w:rsidRPr="00545F01">
        <w:rPr>
          <w:sz w:val="24"/>
          <w:szCs w:val="24"/>
        </w:rPr>
        <w:t>all</w:t>
      </w:r>
      <w:r w:rsidRPr="00205E9A">
        <w:rPr>
          <w:sz w:val="24"/>
          <w:szCs w:val="24"/>
        </w:rPr>
        <w:t xml:space="preserve"> their afternoon trips because of the weather. </w:t>
      </w:r>
      <w:proofErr w:type="spellStart"/>
      <w:r w:rsidRPr="00205E9A">
        <w:rPr>
          <w:sz w:val="24"/>
          <w:szCs w:val="24"/>
        </w:rPr>
        <w:t>Loosli</w:t>
      </w:r>
      <w:proofErr w:type="spellEnd"/>
      <w:r w:rsidRPr="00205E9A">
        <w:rPr>
          <w:sz w:val="24"/>
          <w:szCs w:val="24"/>
        </w:rPr>
        <w:t xml:space="preserve"> says he employs 20 guides and all of which have at least 4 </w:t>
      </w:r>
      <w:r w:rsidRPr="00545F01">
        <w:rPr>
          <w:sz w:val="24"/>
          <w:szCs w:val="24"/>
        </w:rPr>
        <w:t>years’ experience</w:t>
      </w:r>
      <w:r w:rsidRPr="00205E9A">
        <w:rPr>
          <w:sz w:val="24"/>
          <w:szCs w:val="24"/>
        </w:rPr>
        <w:t xml:space="preserve"> and that he has one rule which is “Never be in a canyon in a storm”. </w:t>
      </w:r>
    </w:p>
    <w:p w14:paraId="54498F87" w14:textId="58EEB362" w:rsidR="00205E9A" w:rsidRPr="00205E9A" w:rsidRDefault="00205E9A" w:rsidP="00545F01">
      <w:pPr>
        <w:spacing w:line="360" w:lineRule="auto"/>
        <w:rPr>
          <w:sz w:val="24"/>
          <w:szCs w:val="24"/>
        </w:rPr>
      </w:pPr>
      <w:r w:rsidRPr="00205E9A">
        <w:rPr>
          <w:sz w:val="24"/>
          <w:szCs w:val="24"/>
        </w:rPr>
        <w:lastRenderedPageBreak/>
        <w:t xml:space="preserve">The first wave which hit them is to be found out to be an annual occurrence and the operations managers at adventure </w:t>
      </w:r>
      <w:r w:rsidRPr="00545F01">
        <w:rPr>
          <w:sz w:val="24"/>
          <w:szCs w:val="24"/>
        </w:rPr>
        <w:t>knew</w:t>
      </w:r>
      <w:r w:rsidRPr="00205E9A">
        <w:rPr>
          <w:sz w:val="24"/>
          <w:szCs w:val="24"/>
        </w:rPr>
        <w:t xml:space="preserve"> about the wave but the guides in the canyon may not have </w:t>
      </w:r>
      <w:r w:rsidRPr="00545F01">
        <w:rPr>
          <w:sz w:val="24"/>
          <w:szCs w:val="24"/>
        </w:rPr>
        <w:t>known</w:t>
      </w:r>
      <w:r w:rsidRPr="00205E9A">
        <w:rPr>
          <w:sz w:val="24"/>
          <w:szCs w:val="24"/>
        </w:rPr>
        <w:t xml:space="preserve"> but they gave the green light to let the trip happen anyway. (Guardian, 1999)</w:t>
      </w:r>
      <w:r w:rsidRPr="00545F01">
        <w:rPr>
          <w:sz w:val="24"/>
          <w:szCs w:val="24"/>
        </w:rPr>
        <w:t>.</w:t>
      </w:r>
    </w:p>
    <w:p w14:paraId="507E1AE0" w14:textId="0BCECB71" w:rsidR="00205E9A" w:rsidRPr="00545F01" w:rsidRDefault="007E3253" w:rsidP="00545F01">
      <w:pPr>
        <w:spacing w:line="360" w:lineRule="auto"/>
        <w:rPr>
          <w:sz w:val="24"/>
          <w:szCs w:val="24"/>
        </w:rPr>
      </w:pPr>
      <w:r w:rsidRPr="00545F01">
        <w:rPr>
          <w:noProof/>
          <w:sz w:val="24"/>
          <w:szCs w:val="24"/>
        </w:rPr>
        <w:drawing>
          <wp:inline distT="0" distB="0" distL="0" distR="0" wp14:anchorId="7394BB8C" wp14:editId="62F5D3E4">
            <wp:extent cx="4786541" cy="3190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91831" cy="3194401"/>
                    </a:xfrm>
                    <a:prstGeom prst="rect">
                      <a:avLst/>
                    </a:prstGeom>
                  </pic:spPr>
                </pic:pic>
              </a:graphicData>
            </a:graphic>
          </wp:inline>
        </w:drawing>
      </w:r>
    </w:p>
    <w:p w14:paraId="463A301D" w14:textId="393706AC" w:rsidR="007E3253" w:rsidRPr="007E3253" w:rsidRDefault="007E3253" w:rsidP="00545F01">
      <w:pPr>
        <w:spacing w:line="360" w:lineRule="auto"/>
        <w:rPr>
          <w:sz w:val="24"/>
          <w:szCs w:val="24"/>
        </w:rPr>
      </w:pPr>
      <w:r w:rsidRPr="007E3253">
        <w:rPr>
          <w:sz w:val="24"/>
          <w:szCs w:val="24"/>
        </w:rPr>
        <w:t xml:space="preserve">The company has </w:t>
      </w:r>
      <w:proofErr w:type="gramStart"/>
      <w:r w:rsidRPr="007E3253">
        <w:rPr>
          <w:sz w:val="24"/>
          <w:szCs w:val="24"/>
        </w:rPr>
        <w:t>a number of</w:t>
      </w:r>
      <w:proofErr w:type="gramEnd"/>
      <w:r w:rsidRPr="007E3253">
        <w:rPr>
          <w:sz w:val="24"/>
          <w:szCs w:val="24"/>
        </w:rPr>
        <w:t xml:space="preserve"> people who work for them who get paid for every session that they do and conclude, the participants pay $60 to go </w:t>
      </w:r>
      <w:r w:rsidRPr="00545F01">
        <w:rPr>
          <w:sz w:val="24"/>
          <w:szCs w:val="24"/>
        </w:rPr>
        <w:t>not</w:t>
      </w:r>
      <w:r w:rsidRPr="007E3253">
        <w:rPr>
          <w:sz w:val="24"/>
          <w:szCs w:val="24"/>
        </w:rPr>
        <w:t xml:space="preserve"> this session. The company itself had realized that there were a vast number of people wanting to go canyoning and they were pushing the guides to go in all weather, they started to hire less experienced guides as well because they had to pay them less than the older more experienced guides. Because of this I am sure that their standards had dropped substantially, with the added pressure of the company putting on the guides for them to run every session this was a sure recipe for disaster. </w:t>
      </w:r>
    </w:p>
    <w:p w14:paraId="4154B28F" w14:textId="7768BD5D" w:rsidR="007E3253" w:rsidRPr="007E3253" w:rsidRDefault="007E3253" w:rsidP="00545F01">
      <w:pPr>
        <w:spacing w:line="360" w:lineRule="auto"/>
        <w:rPr>
          <w:sz w:val="24"/>
          <w:szCs w:val="24"/>
        </w:rPr>
      </w:pPr>
      <w:r w:rsidRPr="007E3253">
        <w:rPr>
          <w:sz w:val="24"/>
          <w:szCs w:val="24"/>
        </w:rPr>
        <w:t xml:space="preserve">The company who </w:t>
      </w:r>
      <w:r w:rsidRPr="00545F01">
        <w:rPr>
          <w:sz w:val="24"/>
          <w:szCs w:val="24"/>
        </w:rPr>
        <w:t>was</w:t>
      </w:r>
      <w:r w:rsidRPr="007E3253">
        <w:rPr>
          <w:sz w:val="24"/>
          <w:szCs w:val="24"/>
        </w:rPr>
        <w:t xml:space="preserve"> running the sessions has since </w:t>
      </w:r>
      <w:r w:rsidR="00545F01" w:rsidRPr="00545F01">
        <w:rPr>
          <w:sz w:val="24"/>
          <w:szCs w:val="24"/>
        </w:rPr>
        <w:t>closed</w:t>
      </w:r>
      <w:r w:rsidRPr="007E3253">
        <w:rPr>
          <w:sz w:val="24"/>
          <w:szCs w:val="24"/>
        </w:rPr>
        <w:t xml:space="preserve"> and a total of six staff members were found guilty of manslaughter through culpable negligence and given suspended sentences of between two and five months and fined between 4,000 and 7,500 CHF. The swiss authorities were quick to blame the company saying that they were just looking to make profit by running sessions when there </w:t>
      </w:r>
      <w:r w:rsidR="00545F01" w:rsidRPr="00545F01">
        <w:rPr>
          <w:sz w:val="24"/>
          <w:szCs w:val="24"/>
        </w:rPr>
        <w:t>were</w:t>
      </w:r>
      <w:r w:rsidRPr="007E3253">
        <w:rPr>
          <w:sz w:val="24"/>
          <w:szCs w:val="24"/>
        </w:rPr>
        <w:t xml:space="preserve"> clear signs that they should not have gone (Info, 2000).</w:t>
      </w:r>
    </w:p>
    <w:p w14:paraId="175F59F6" w14:textId="77777777" w:rsidR="007E3253" w:rsidRPr="00545F01" w:rsidRDefault="007E3253" w:rsidP="00545F01">
      <w:pPr>
        <w:spacing w:line="360" w:lineRule="auto"/>
        <w:rPr>
          <w:sz w:val="24"/>
          <w:szCs w:val="24"/>
        </w:rPr>
      </w:pPr>
    </w:p>
    <w:p w14:paraId="0C0378E2" w14:textId="5864A21F" w:rsidR="002A58CC" w:rsidRPr="00545F01" w:rsidRDefault="002A58CC" w:rsidP="00545F01">
      <w:pPr>
        <w:spacing w:line="360" w:lineRule="auto"/>
        <w:rPr>
          <w:sz w:val="24"/>
          <w:szCs w:val="24"/>
        </w:rPr>
      </w:pPr>
      <w:r w:rsidRPr="00545F01">
        <w:rPr>
          <w:noProof/>
          <w:sz w:val="24"/>
          <w:szCs w:val="24"/>
        </w:rPr>
        <w:lastRenderedPageBreak/>
        <w:drawing>
          <wp:inline distT="0" distB="0" distL="0" distR="0" wp14:anchorId="45387C0E" wp14:editId="77B9BAD8">
            <wp:extent cx="4793686" cy="3195638"/>
            <wp:effectExtent l="0" t="0" r="698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98427" cy="3198798"/>
                    </a:xfrm>
                    <a:prstGeom prst="rect">
                      <a:avLst/>
                    </a:prstGeom>
                  </pic:spPr>
                </pic:pic>
              </a:graphicData>
            </a:graphic>
          </wp:inline>
        </w:drawing>
      </w:r>
    </w:p>
    <w:p w14:paraId="406BD9A2" w14:textId="77777777" w:rsidR="00205E9A" w:rsidRPr="00205E9A" w:rsidRDefault="00205E9A" w:rsidP="00545F01">
      <w:pPr>
        <w:spacing w:line="360" w:lineRule="auto"/>
        <w:rPr>
          <w:sz w:val="24"/>
          <w:szCs w:val="24"/>
        </w:rPr>
      </w:pPr>
      <w:r w:rsidRPr="00205E9A">
        <w:rPr>
          <w:sz w:val="24"/>
          <w:szCs w:val="24"/>
        </w:rPr>
        <w:t xml:space="preserve">There is no official governing body award for gorge walking or canyoning but there are </w:t>
      </w:r>
      <w:proofErr w:type="gramStart"/>
      <w:r w:rsidRPr="00205E9A">
        <w:rPr>
          <w:sz w:val="24"/>
          <w:szCs w:val="24"/>
        </w:rPr>
        <w:t>a number of</w:t>
      </w:r>
      <w:proofErr w:type="gramEnd"/>
      <w:r w:rsidRPr="00205E9A">
        <w:rPr>
          <w:sz w:val="24"/>
          <w:szCs w:val="24"/>
        </w:rPr>
        <w:t xml:space="preserve"> different qualifications which can be transferred over and used for it, there are a number of desirable qualifications and a desirable amount of experience required. </w:t>
      </w:r>
    </w:p>
    <w:p w14:paraId="0488FD90" w14:textId="77777777" w:rsidR="00205E9A" w:rsidRPr="00205E9A" w:rsidRDefault="00205E9A" w:rsidP="00545F01">
      <w:pPr>
        <w:spacing w:line="360" w:lineRule="auto"/>
        <w:rPr>
          <w:sz w:val="24"/>
          <w:szCs w:val="24"/>
        </w:rPr>
      </w:pPr>
      <w:r w:rsidRPr="00205E9A">
        <w:rPr>
          <w:sz w:val="24"/>
          <w:szCs w:val="24"/>
        </w:rPr>
        <w:t>I have found a governing body award which is not yet recognised nationally but AALA and members of the HSE have praised the scheme for clear guidance and pre-requisites, training and assessment scheme in place and will be inviting more inspectors for the licensing services to assess the course further to gain official recognition and approval (Executives, 2021).</w:t>
      </w:r>
    </w:p>
    <w:p w14:paraId="16742B65" w14:textId="08BFB051" w:rsidR="00205E9A" w:rsidRPr="00205E9A" w:rsidRDefault="00205E9A" w:rsidP="00545F01">
      <w:pPr>
        <w:spacing w:line="360" w:lineRule="auto"/>
        <w:rPr>
          <w:sz w:val="24"/>
          <w:szCs w:val="24"/>
        </w:rPr>
      </w:pPr>
      <w:r w:rsidRPr="00205E9A">
        <w:rPr>
          <w:sz w:val="24"/>
          <w:szCs w:val="24"/>
        </w:rPr>
        <w:t xml:space="preserve">The award is called Gorge Ghyll Leader Award (GGL), for this however you must have a first aid qualification and a UKCH Technical Canyon Qualification, for this </w:t>
      </w:r>
      <w:r w:rsidR="00545F01" w:rsidRPr="00545F01">
        <w:rPr>
          <w:sz w:val="24"/>
          <w:szCs w:val="24"/>
        </w:rPr>
        <w:t>White-Water</w:t>
      </w:r>
      <w:r w:rsidRPr="00205E9A">
        <w:rPr>
          <w:sz w:val="24"/>
          <w:szCs w:val="24"/>
        </w:rPr>
        <w:t xml:space="preserve"> Safety and Rescue Training is desirable but not needed. </w:t>
      </w:r>
    </w:p>
    <w:p w14:paraId="01B1905F" w14:textId="77777777" w:rsidR="00205E9A" w:rsidRPr="00205E9A" w:rsidRDefault="00205E9A" w:rsidP="00545F01">
      <w:pPr>
        <w:spacing w:line="360" w:lineRule="auto"/>
        <w:rPr>
          <w:sz w:val="24"/>
          <w:szCs w:val="24"/>
        </w:rPr>
      </w:pPr>
      <w:r w:rsidRPr="00205E9A">
        <w:rPr>
          <w:sz w:val="24"/>
          <w:szCs w:val="24"/>
        </w:rPr>
        <w:t>There is also a timed Skill test which requires you to make 7 knots in 2 minutes and to successfully make a Guided Rappel within 8 minutes. (</w:t>
      </w:r>
      <w:proofErr w:type="spellStart"/>
      <w:r w:rsidRPr="00205E9A">
        <w:rPr>
          <w:sz w:val="24"/>
          <w:szCs w:val="24"/>
        </w:rPr>
        <w:t>CanyonWales</w:t>
      </w:r>
      <w:proofErr w:type="spellEnd"/>
      <w:r w:rsidRPr="00205E9A">
        <w:rPr>
          <w:sz w:val="24"/>
          <w:szCs w:val="24"/>
        </w:rPr>
        <w:t>, 2021)</w:t>
      </w:r>
    </w:p>
    <w:p w14:paraId="27AC7234" w14:textId="77777777" w:rsidR="00205E9A" w:rsidRPr="00545F01" w:rsidRDefault="00205E9A" w:rsidP="00545F01">
      <w:pPr>
        <w:spacing w:line="360" w:lineRule="auto"/>
        <w:rPr>
          <w:sz w:val="24"/>
          <w:szCs w:val="24"/>
        </w:rPr>
      </w:pPr>
    </w:p>
    <w:p w14:paraId="46FF87F0" w14:textId="1B43884E" w:rsidR="00205E9A" w:rsidRPr="00545F01" w:rsidRDefault="00205E9A" w:rsidP="00545F01">
      <w:pPr>
        <w:spacing w:line="360" w:lineRule="auto"/>
        <w:rPr>
          <w:sz w:val="24"/>
          <w:szCs w:val="24"/>
        </w:rPr>
      </w:pPr>
      <w:r w:rsidRPr="00545F01">
        <w:rPr>
          <w:noProof/>
          <w:sz w:val="24"/>
          <w:szCs w:val="24"/>
        </w:rPr>
        <w:drawing>
          <wp:inline distT="0" distB="0" distL="0" distR="0" wp14:anchorId="3876CD8A" wp14:editId="6E12E70D">
            <wp:extent cx="4386472" cy="2924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90058" cy="2926566"/>
                    </a:xfrm>
                    <a:prstGeom prst="rect">
                      <a:avLst/>
                    </a:prstGeom>
                  </pic:spPr>
                </pic:pic>
              </a:graphicData>
            </a:graphic>
          </wp:inline>
        </w:drawing>
      </w:r>
    </w:p>
    <w:p w14:paraId="3417ED7A" w14:textId="77777777" w:rsidR="00205E9A" w:rsidRPr="00205E9A" w:rsidRDefault="00205E9A" w:rsidP="00545F01">
      <w:pPr>
        <w:spacing w:line="360" w:lineRule="auto"/>
        <w:rPr>
          <w:sz w:val="24"/>
          <w:szCs w:val="24"/>
        </w:rPr>
      </w:pPr>
      <w:r w:rsidRPr="00205E9A">
        <w:rPr>
          <w:sz w:val="24"/>
          <w:szCs w:val="24"/>
        </w:rPr>
        <w:lastRenderedPageBreak/>
        <w:t xml:space="preserve">The Swiss Outdoor Association (SOA) </w:t>
      </w:r>
      <w:proofErr w:type="gramStart"/>
      <w:r w:rsidRPr="00205E9A">
        <w:rPr>
          <w:sz w:val="24"/>
          <w:szCs w:val="24"/>
        </w:rPr>
        <w:t>are in charge of</w:t>
      </w:r>
      <w:proofErr w:type="gramEnd"/>
      <w:r w:rsidRPr="00205E9A">
        <w:rPr>
          <w:sz w:val="24"/>
          <w:szCs w:val="24"/>
        </w:rPr>
        <w:t xml:space="preserve"> ensuring that people have the correct level of experience and requirements, to become a canyoning guide 1 you must have at least 10 hours in 5 different gorges of medium difficulty which must be signed for, you must have good swimming skills and have proof that you are first aid trained. (Swiss Outdoor Association, 2021)</w:t>
      </w:r>
    </w:p>
    <w:p w14:paraId="5A027654" w14:textId="77777777" w:rsidR="00A23604" w:rsidRPr="00545F01" w:rsidRDefault="00205E9A" w:rsidP="00545F01">
      <w:pPr>
        <w:spacing w:line="360" w:lineRule="auto"/>
        <w:rPr>
          <w:sz w:val="24"/>
          <w:szCs w:val="24"/>
        </w:rPr>
      </w:pPr>
      <w:r w:rsidRPr="00205E9A">
        <w:rPr>
          <w:sz w:val="24"/>
          <w:szCs w:val="24"/>
        </w:rPr>
        <w:t xml:space="preserve">Here are a handful of subjects in which you will be learning about in this course, Laws, Hydrology, Currents in the canyon, Rope technology in the </w:t>
      </w:r>
      <w:proofErr w:type="spellStart"/>
      <w:r w:rsidRPr="00205E9A">
        <w:rPr>
          <w:sz w:val="24"/>
          <w:szCs w:val="24"/>
        </w:rPr>
        <w:t>cnayon</w:t>
      </w:r>
      <w:proofErr w:type="spellEnd"/>
      <w:r w:rsidRPr="00205E9A">
        <w:rPr>
          <w:sz w:val="24"/>
          <w:szCs w:val="24"/>
        </w:rPr>
        <w:t xml:space="preserve"> and techniques and tactics in white water. By look at </w:t>
      </w:r>
      <w:proofErr w:type="gramStart"/>
      <w:r w:rsidRPr="00205E9A">
        <w:rPr>
          <w:sz w:val="24"/>
          <w:szCs w:val="24"/>
        </w:rPr>
        <w:t>a number of</w:t>
      </w:r>
      <w:proofErr w:type="gramEnd"/>
      <w:r w:rsidRPr="00205E9A">
        <w:rPr>
          <w:sz w:val="24"/>
          <w:szCs w:val="24"/>
        </w:rPr>
        <w:t xml:space="preserve"> different aspects of this course it is clear that they are ensuring the highest and best learning and training to the people who are going on this course and this is to ensure that everyone who finishes the </w:t>
      </w:r>
    </w:p>
    <w:p w14:paraId="14FE23C9" w14:textId="1B9A5FF8" w:rsidR="00205E9A" w:rsidRPr="00545F01" w:rsidRDefault="00205E9A" w:rsidP="00545F01">
      <w:pPr>
        <w:spacing w:line="360" w:lineRule="auto"/>
        <w:rPr>
          <w:sz w:val="24"/>
          <w:szCs w:val="24"/>
        </w:rPr>
      </w:pPr>
      <w:r w:rsidRPr="00205E9A">
        <w:rPr>
          <w:sz w:val="24"/>
          <w:szCs w:val="24"/>
        </w:rPr>
        <w:t xml:space="preserve">course will be competent enough in a gorge to help and in the future lead groups through the dangerous terrain. </w:t>
      </w:r>
    </w:p>
    <w:p w14:paraId="0C606A9D" w14:textId="44366D69" w:rsidR="00A23604" w:rsidRPr="00545F01" w:rsidRDefault="00A23604" w:rsidP="00545F01">
      <w:pPr>
        <w:spacing w:line="360" w:lineRule="auto"/>
        <w:rPr>
          <w:sz w:val="24"/>
          <w:szCs w:val="24"/>
        </w:rPr>
      </w:pPr>
      <w:r w:rsidRPr="00545F01">
        <w:rPr>
          <w:noProof/>
          <w:sz w:val="24"/>
          <w:szCs w:val="24"/>
        </w:rPr>
        <w:drawing>
          <wp:inline distT="0" distB="0" distL="0" distR="0" wp14:anchorId="4D5733AB" wp14:editId="41B1271D">
            <wp:extent cx="4522209" cy="301466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25817" cy="3017067"/>
                    </a:xfrm>
                    <a:prstGeom prst="rect">
                      <a:avLst/>
                    </a:prstGeom>
                  </pic:spPr>
                </pic:pic>
              </a:graphicData>
            </a:graphic>
          </wp:inline>
        </w:drawing>
      </w:r>
    </w:p>
    <w:p w14:paraId="53776F50" w14:textId="2F00306E" w:rsidR="00A23604" w:rsidRPr="00A23604" w:rsidRDefault="00A23604" w:rsidP="00545F01">
      <w:pPr>
        <w:spacing w:line="360" w:lineRule="auto"/>
        <w:rPr>
          <w:sz w:val="24"/>
          <w:szCs w:val="24"/>
        </w:rPr>
      </w:pPr>
      <w:r w:rsidRPr="00A23604">
        <w:rPr>
          <w:sz w:val="24"/>
          <w:szCs w:val="24"/>
        </w:rPr>
        <w:t xml:space="preserve">By looking at </w:t>
      </w:r>
      <w:proofErr w:type="gramStart"/>
      <w:r w:rsidRPr="00A23604">
        <w:rPr>
          <w:sz w:val="24"/>
          <w:szCs w:val="24"/>
        </w:rPr>
        <w:t>all of</w:t>
      </w:r>
      <w:proofErr w:type="gramEnd"/>
      <w:r w:rsidRPr="00A23604">
        <w:rPr>
          <w:sz w:val="24"/>
          <w:szCs w:val="24"/>
        </w:rPr>
        <w:t xml:space="preserve"> these points and thinking back to the Swiss Cheese Model, it is clear that as time went on there were </w:t>
      </w:r>
      <w:r w:rsidR="00BC17B2" w:rsidRPr="00545F01">
        <w:rPr>
          <w:sz w:val="24"/>
          <w:szCs w:val="24"/>
        </w:rPr>
        <w:t>fewer</w:t>
      </w:r>
      <w:r w:rsidRPr="00A23604">
        <w:rPr>
          <w:sz w:val="24"/>
          <w:szCs w:val="24"/>
        </w:rPr>
        <w:t xml:space="preserve"> effective measures of keeping people safe and secure while undertaking the activities. They had replaced most of their experienced guides and had hired less experienced guides to run the sessions, these less experienced guides would then have to train other guides coming into the company and because of this the standard of guides in which they had have been reduced because of the actions of the company. </w:t>
      </w:r>
    </w:p>
    <w:p w14:paraId="27F641CE" w14:textId="77777777" w:rsidR="00A23604" w:rsidRPr="00A23604" w:rsidRDefault="00A23604" w:rsidP="00545F01">
      <w:pPr>
        <w:spacing w:line="360" w:lineRule="auto"/>
        <w:rPr>
          <w:sz w:val="24"/>
          <w:szCs w:val="24"/>
        </w:rPr>
      </w:pPr>
      <w:r w:rsidRPr="00A23604">
        <w:rPr>
          <w:sz w:val="24"/>
          <w:szCs w:val="24"/>
        </w:rPr>
        <w:t xml:space="preserve">The fact that it was forecast to be raining heavily is a huge indicator that they should not have gone on the trip as well because the gorge is a mountain gorge so what happens on the mountains affects the flow of the water and if it going to rain then it is obvious that the water in the gorge is going to be higher and faster and because of this it would not have been a good idea to go in the first place. </w:t>
      </w:r>
    </w:p>
    <w:p w14:paraId="2D474B56" w14:textId="3C068709" w:rsidR="00A23604" w:rsidRPr="00A23604" w:rsidRDefault="00A23604" w:rsidP="00545F01">
      <w:pPr>
        <w:spacing w:line="360" w:lineRule="auto"/>
        <w:rPr>
          <w:sz w:val="24"/>
          <w:szCs w:val="24"/>
        </w:rPr>
      </w:pPr>
      <w:r w:rsidRPr="00A23604">
        <w:rPr>
          <w:sz w:val="24"/>
          <w:szCs w:val="24"/>
        </w:rPr>
        <w:t xml:space="preserve">There is also the aspect of going in the late afternoon with a group of people who are completely inexperienced and </w:t>
      </w:r>
      <w:proofErr w:type="gramStart"/>
      <w:r w:rsidRPr="00A23604">
        <w:rPr>
          <w:sz w:val="24"/>
          <w:szCs w:val="24"/>
        </w:rPr>
        <w:t>didn’t</w:t>
      </w:r>
      <w:proofErr w:type="gramEnd"/>
      <w:r w:rsidRPr="00A23604">
        <w:rPr>
          <w:sz w:val="24"/>
          <w:szCs w:val="24"/>
        </w:rPr>
        <w:t xml:space="preserve"> even know what canyoning was, I am not saying going in the late afternoon with a good group and competent is a good idea </w:t>
      </w:r>
      <w:r w:rsidR="007E3253" w:rsidRPr="00545F01">
        <w:rPr>
          <w:sz w:val="24"/>
          <w:szCs w:val="24"/>
        </w:rPr>
        <w:t>either,</w:t>
      </w:r>
      <w:r w:rsidRPr="00A23604">
        <w:rPr>
          <w:sz w:val="24"/>
          <w:szCs w:val="24"/>
        </w:rPr>
        <w:t xml:space="preserve"> but it does make the situation a lot worse for all who were involved.</w:t>
      </w:r>
    </w:p>
    <w:p w14:paraId="2321F15E" w14:textId="77777777" w:rsidR="00A23604" w:rsidRPr="00A23604" w:rsidRDefault="00A23604" w:rsidP="00545F01">
      <w:pPr>
        <w:spacing w:line="360" w:lineRule="auto"/>
        <w:rPr>
          <w:sz w:val="24"/>
          <w:szCs w:val="24"/>
        </w:rPr>
      </w:pPr>
      <w:r w:rsidRPr="00A23604">
        <w:rPr>
          <w:sz w:val="24"/>
          <w:szCs w:val="24"/>
        </w:rPr>
        <w:lastRenderedPageBreak/>
        <w:t xml:space="preserve">It is also said that emergency services had warned one of the groups prior to entering the gorge that they should not enter because of the storm that was going to come in on them. But they had decided to go in anyway even after looking at all the signs and after being warned themselves. </w:t>
      </w:r>
    </w:p>
    <w:p w14:paraId="683575CB" w14:textId="3CDBCA6C" w:rsidR="00A23604" w:rsidRPr="00545F01" w:rsidRDefault="00A23604" w:rsidP="00545F01">
      <w:pPr>
        <w:spacing w:line="360" w:lineRule="auto"/>
        <w:rPr>
          <w:sz w:val="24"/>
          <w:szCs w:val="24"/>
        </w:rPr>
      </w:pPr>
      <w:r w:rsidRPr="00A23604">
        <w:rPr>
          <w:sz w:val="24"/>
          <w:szCs w:val="24"/>
        </w:rPr>
        <w:t xml:space="preserve">These 3 aspects are already contributing factors to less layers of cheese which indeed means there is a higher and a more likely chance that something is going to happen, as some would say the lemons are lining up. </w:t>
      </w:r>
    </w:p>
    <w:p w14:paraId="56F17783" w14:textId="0882B41C" w:rsidR="00545F01" w:rsidRPr="00545F01" w:rsidRDefault="00545F01" w:rsidP="00545F01">
      <w:pPr>
        <w:spacing w:line="360" w:lineRule="auto"/>
        <w:rPr>
          <w:sz w:val="24"/>
          <w:szCs w:val="24"/>
        </w:rPr>
      </w:pPr>
    </w:p>
    <w:p w14:paraId="19444FA5" w14:textId="4EF5EF6F" w:rsidR="00545F01" w:rsidRPr="00545F01" w:rsidRDefault="00545F01" w:rsidP="00545F01">
      <w:pPr>
        <w:spacing w:line="360" w:lineRule="auto"/>
        <w:rPr>
          <w:sz w:val="24"/>
          <w:szCs w:val="24"/>
        </w:rPr>
      </w:pPr>
      <w:r w:rsidRPr="00545F01">
        <w:rPr>
          <w:noProof/>
          <w:sz w:val="24"/>
          <w:szCs w:val="24"/>
        </w:rPr>
        <w:drawing>
          <wp:inline distT="0" distB="0" distL="0" distR="0" wp14:anchorId="0A45388F" wp14:editId="5F2CA655">
            <wp:extent cx="4064989" cy="270986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68396" cy="2712134"/>
                    </a:xfrm>
                    <a:prstGeom prst="rect">
                      <a:avLst/>
                    </a:prstGeom>
                  </pic:spPr>
                </pic:pic>
              </a:graphicData>
            </a:graphic>
          </wp:inline>
        </w:drawing>
      </w:r>
    </w:p>
    <w:p w14:paraId="40F6F988" w14:textId="6B43904F" w:rsidR="00545F01" w:rsidRPr="00545F01" w:rsidRDefault="00545F01" w:rsidP="00545F01">
      <w:pPr>
        <w:spacing w:line="360" w:lineRule="auto"/>
        <w:rPr>
          <w:sz w:val="24"/>
          <w:szCs w:val="24"/>
        </w:rPr>
      </w:pPr>
      <w:r w:rsidRPr="00545F01">
        <w:rPr>
          <w:sz w:val="24"/>
          <w:szCs w:val="24"/>
        </w:rPr>
        <w:t xml:space="preserve">What I would have done differently or to stop the incident happening is plain and simple, I would not have undergone the activity and I would have waited for the weather to clear to ensure that everyone is safe and there is no harm in ensuring the safety of other people and giving them a refund for the day. You could even tell them that they are able to go on another </w:t>
      </w:r>
      <w:r w:rsidRPr="00545F01">
        <w:rPr>
          <w:sz w:val="24"/>
          <w:szCs w:val="24"/>
        </w:rPr>
        <w:t>day but</w:t>
      </w:r>
      <w:r w:rsidRPr="00545F01">
        <w:rPr>
          <w:sz w:val="24"/>
          <w:szCs w:val="24"/>
        </w:rPr>
        <w:t xml:space="preserve"> knowing how the weather would have been and knowing that the flow of the river is based on what happens up in the mountains and that there was supposed to be heavy rain I would not have even thought about going. If I had made the decision to go on the activity and lead the participants I probably would be in the same situation as them. It is easy to turn around and say </w:t>
      </w:r>
      <w:proofErr w:type="spellStart"/>
      <w:r w:rsidRPr="00545F01">
        <w:rPr>
          <w:sz w:val="24"/>
          <w:szCs w:val="24"/>
        </w:rPr>
        <w:t>i</w:t>
      </w:r>
      <w:proofErr w:type="spellEnd"/>
      <w:r w:rsidRPr="00545F01">
        <w:rPr>
          <w:sz w:val="24"/>
          <w:szCs w:val="24"/>
        </w:rPr>
        <w:t xml:space="preserve"> would have got out of the gorge when seeing the conditions worsening but the fact that it was a flash </w:t>
      </w:r>
      <w:r w:rsidRPr="00545F01">
        <w:rPr>
          <w:sz w:val="24"/>
          <w:szCs w:val="24"/>
        </w:rPr>
        <w:t>flood,</w:t>
      </w:r>
      <w:r w:rsidRPr="00545F01">
        <w:rPr>
          <w:sz w:val="24"/>
          <w:szCs w:val="24"/>
        </w:rPr>
        <w:t xml:space="preserve"> and all this happened in seconds makes it very hard to. The only possible thing in which anyone could have done on that day was to turn around and go another day. We as outdoor practitioners not only have a duty of care for others but to ourselves as well, and if you have any problem or any concerns about doing something you are told in the outdoors then you must voice your opinions. If I would have been told to go on this trip knowing about the rain coming in </w:t>
      </w:r>
      <w:proofErr w:type="spellStart"/>
      <w:r w:rsidRPr="00545F01">
        <w:rPr>
          <w:sz w:val="24"/>
          <w:szCs w:val="24"/>
        </w:rPr>
        <w:t>i</w:t>
      </w:r>
      <w:proofErr w:type="spellEnd"/>
      <w:r w:rsidRPr="00545F01">
        <w:rPr>
          <w:sz w:val="24"/>
          <w:szCs w:val="24"/>
        </w:rPr>
        <w:t xml:space="preserve"> would have voiced my concerns and told them that </w:t>
      </w:r>
      <w:proofErr w:type="spellStart"/>
      <w:r w:rsidRPr="00545F01">
        <w:rPr>
          <w:sz w:val="24"/>
          <w:szCs w:val="24"/>
        </w:rPr>
        <w:t>i</w:t>
      </w:r>
      <w:proofErr w:type="spellEnd"/>
      <w:r w:rsidRPr="00545F01">
        <w:rPr>
          <w:sz w:val="24"/>
          <w:szCs w:val="24"/>
        </w:rPr>
        <w:t xml:space="preserve"> would not be taking part in the activity no matter if </w:t>
      </w:r>
      <w:proofErr w:type="spellStart"/>
      <w:r w:rsidRPr="00545F01">
        <w:rPr>
          <w:sz w:val="24"/>
          <w:szCs w:val="24"/>
        </w:rPr>
        <w:t>i</w:t>
      </w:r>
      <w:proofErr w:type="spellEnd"/>
      <w:r w:rsidRPr="00545F01">
        <w:rPr>
          <w:sz w:val="24"/>
          <w:szCs w:val="24"/>
        </w:rPr>
        <w:t xml:space="preserve"> was getting paid or not. </w:t>
      </w:r>
    </w:p>
    <w:p w14:paraId="4BEF4606" w14:textId="77777777" w:rsidR="00545F01" w:rsidRPr="00A23604" w:rsidRDefault="00545F01" w:rsidP="00545F01">
      <w:pPr>
        <w:spacing w:line="360" w:lineRule="auto"/>
        <w:rPr>
          <w:sz w:val="24"/>
          <w:szCs w:val="24"/>
        </w:rPr>
      </w:pPr>
    </w:p>
    <w:p w14:paraId="771021DE" w14:textId="77777777" w:rsidR="00A23604" w:rsidRPr="00545F01" w:rsidRDefault="00A23604" w:rsidP="00545F01">
      <w:pPr>
        <w:spacing w:line="360" w:lineRule="auto"/>
        <w:rPr>
          <w:sz w:val="24"/>
          <w:szCs w:val="24"/>
        </w:rPr>
      </w:pPr>
    </w:p>
    <w:p w14:paraId="454639B7" w14:textId="322105E3" w:rsidR="00A23604" w:rsidRPr="00545F01" w:rsidRDefault="00A23604" w:rsidP="00545F01">
      <w:pPr>
        <w:spacing w:line="360" w:lineRule="auto"/>
        <w:rPr>
          <w:sz w:val="24"/>
          <w:szCs w:val="24"/>
        </w:rPr>
      </w:pPr>
    </w:p>
    <w:p w14:paraId="37EB983A" w14:textId="1AF318FE" w:rsidR="00A23604" w:rsidRPr="00545F01" w:rsidRDefault="00A23604" w:rsidP="00545F01">
      <w:pPr>
        <w:spacing w:line="360" w:lineRule="auto"/>
        <w:rPr>
          <w:sz w:val="24"/>
          <w:szCs w:val="24"/>
        </w:rPr>
      </w:pPr>
      <w:r w:rsidRPr="00545F01">
        <w:rPr>
          <w:noProof/>
          <w:sz w:val="24"/>
          <w:szCs w:val="24"/>
        </w:rPr>
        <w:lastRenderedPageBreak/>
        <w:drawing>
          <wp:inline distT="0" distB="0" distL="0" distR="0" wp14:anchorId="0CF9D30C" wp14:editId="572AAF78">
            <wp:extent cx="4443625" cy="2962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49844" cy="2966421"/>
                    </a:xfrm>
                    <a:prstGeom prst="rect">
                      <a:avLst/>
                    </a:prstGeom>
                  </pic:spPr>
                </pic:pic>
              </a:graphicData>
            </a:graphic>
          </wp:inline>
        </w:drawing>
      </w:r>
    </w:p>
    <w:p w14:paraId="7B128DA7" w14:textId="11D14784" w:rsidR="00545F01" w:rsidRPr="00545F01" w:rsidRDefault="00545F01" w:rsidP="00545F01">
      <w:pPr>
        <w:spacing w:line="360" w:lineRule="auto"/>
        <w:rPr>
          <w:sz w:val="24"/>
          <w:szCs w:val="24"/>
        </w:rPr>
      </w:pPr>
    </w:p>
    <w:p w14:paraId="24B15292" w14:textId="41B966AF" w:rsidR="00545F01" w:rsidRPr="00545F01" w:rsidRDefault="00545F01" w:rsidP="00545F01">
      <w:pPr>
        <w:spacing w:line="360" w:lineRule="auto"/>
        <w:rPr>
          <w:sz w:val="24"/>
          <w:szCs w:val="24"/>
        </w:rPr>
      </w:pPr>
    </w:p>
    <w:p w14:paraId="00A51188" w14:textId="5EA111B0" w:rsidR="00545F01" w:rsidRPr="00205E9A" w:rsidRDefault="00545F01" w:rsidP="00545F01">
      <w:pPr>
        <w:spacing w:line="360" w:lineRule="auto"/>
        <w:rPr>
          <w:sz w:val="24"/>
          <w:szCs w:val="24"/>
        </w:rPr>
      </w:pPr>
      <w:r w:rsidRPr="00545F01">
        <w:rPr>
          <w:sz w:val="24"/>
          <w:szCs w:val="24"/>
        </w:rPr>
        <w:t>Word count:2531</w:t>
      </w:r>
    </w:p>
    <w:p w14:paraId="08D0D15C" w14:textId="77777777" w:rsidR="00205E9A" w:rsidRPr="00FF67A5" w:rsidRDefault="00205E9A" w:rsidP="00545F01">
      <w:pPr>
        <w:spacing w:line="360" w:lineRule="auto"/>
        <w:rPr>
          <w:sz w:val="24"/>
          <w:szCs w:val="24"/>
        </w:rPr>
      </w:pPr>
    </w:p>
    <w:p w14:paraId="678DD39F" w14:textId="77777777" w:rsidR="00FF67A5" w:rsidRPr="00FF67A5" w:rsidRDefault="00FF67A5" w:rsidP="00FF67A5">
      <w:pPr>
        <w:rPr>
          <w:rFonts w:ascii="Arial" w:hAnsi="Arial" w:cs="Arial"/>
          <w:sz w:val="22"/>
          <w:szCs w:val="22"/>
        </w:rPr>
      </w:pPr>
    </w:p>
    <w:p w14:paraId="325D14CE" w14:textId="77777777" w:rsidR="00FF67A5" w:rsidRPr="00FF67A5" w:rsidRDefault="00FF67A5" w:rsidP="00FF67A5">
      <w:pPr>
        <w:rPr>
          <w:rFonts w:ascii="Arial" w:hAnsi="Arial" w:cs="Arial"/>
          <w:sz w:val="22"/>
          <w:szCs w:val="22"/>
        </w:rPr>
      </w:pPr>
    </w:p>
    <w:p w14:paraId="50A2C4FF" w14:textId="77777777" w:rsidR="00FF67A5" w:rsidRPr="00FF67A5" w:rsidRDefault="00FF67A5" w:rsidP="00FF67A5">
      <w:pPr>
        <w:rPr>
          <w:rFonts w:ascii="Arial" w:hAnsi="Arial" w:cs="Arial"/>
          <w:sz w:val="22"/>
          <w:szCs w:val="22"/>
        </w:rPr>
      </w:pPr>
    </w:p>
    <w:p w14:paraId="2DBD6D27" w14:textId="4AA42CA7" w:rsidR="00D25FDA" w:rsidRDefault="00D25FDA" w:rsidP="00D25FDA">
      <w:pPr>
        <w:rPr>
          <w:rFonts w:ascii="Arial" w:hAnsi="Arial" w:cs="Arial"/>
          <w:sz w:val="22"/>
          <w:szCs w:val="22"/>
        </w:rPr>
      </w:pPr>
    </w:p>
    <w:sdt>
      <w:sdtPr>
        <w:id w:val="656191662"/>
        <w:docPartObj>
          <w:docPartGallery w:val="Bibliographies"/>
          <w:docPartUnique/>
        </w:docPartObj>
      </w:sdtPr>
      <w:sdtEndPr>
        <w:rPr>
          <w:b w:val="0"/>
          <w:sz w:val="20"/>
        </w:rPr>
      </w:sdtEndPr>
      <w:sdtContent>
        <w:p w14:paraId="0B9BA952" w14:textId="13FAB214" w:rsidR="002A58CC" w:rsidRDefault="002A58CC">
          <w:pPr>
            <w:pStyle w:val="Heading1"/>
          </w:pPr>
          <w:r>
            <w:t>References</w:t>
          </w:r>
        </w:p>
        <w:sdt>
          <w:sdtPr>
            <w:id w:val="-573587230"/>
            <w:bibliography/>
          </w:sdtPr>
          <w:sdtContent>
            <w:p w14:paraId="371E90F5" w14:textId="77777777" w:rsidR="002A58CC" w:rsidRDefault="002A58CC" w:rsidP="002A58CC">
              <w:pPr>
                <w:pStyle w:val="Bibliography"/>
                <w:rPr>
                  <w:noProof/>
                  <w:sz w:val="24"/>
                  <w:szCs w:val="24"/>
                </w:rPr>
              </w:pPr>
              <w:r>
                <w:fldChar w:fldCharType="begin"/>
              </w:r>
              <w:r>
                <w:instrText xml:space="preserve"> BIBLIOGRAPHY </w:instrText>
              </w:r>
              <w:r>
                <w:fldChar w:fldCharType="separate"/>
              </w:r>
              <w:r>
                <w:rPr>
                  <w:noProof/>
                </w:rPr>
                <w:t xml:space="preserve">Association, S. O., 2021. </w:t>
              </w:r>
              <w:r>
                <w:rPr>
                  <w:i/>
                  <w:iCs/>
                  <w:noProof/>
                </w:rPr>
                <w:t xml:space="preserve">Canyoning Training. </w:t>
              </w:r>
              <w:r>
                <w:rPr>
                  <w:noProof/>
                </w:rPr>
                <w:t xml:space="preserve">[Online] </w:t>
              </w:r>
              <w:r>
                <w:rPr>
                  <w:noProof/>
                </w:rPr>
                <w:br/>
                <w:t xml:space="preserve">Available at: </w:t>
              </w:r>
              <w:r>
                <w:rPr>
                  <w:noProof/>
                  <w:u w:val="single"/>
                </w:rPr>
                <w:t>https://www.swissoutdoorassociation.ch/de/soa-ausbildungen/canyoning</w:t>
              </w:r>
              <w:r>
                <w:rPr>
                  <w:noProof/>
                </w:rPr>
                <w:br/>
                <w:t>[Accessed 12 January 2021].</w:t>
              </w:r>
            </w:p>
            <w:p w14:paraId="2AABD4B5" w14:textId="77777777" w:rsidR="002A58CC" w:rsidRDefault="002A58CC" w:rsidP="002A58CC">
              <w:pPr>
                <w:pStyle w:val="Bibliography"/>
                <w:rPr>
                  <w:noProof/>
                </w:rPr>
              </w:pPr>
              <w:r>
                <w:rPr>
                  <w:noProof/>
                </w:rPr>
                <w:t xml:space="preserve">CanyonWales, 2021. </w:t>
              </w:r>
              <w:r>
                <w:rPr>
                  <w:i/>
                  <w:iCs/>
                  <w:noProof/>
                </w:rPr>
                <w:t xml:space="preserve">Professional Courses. </w:t>
              </w:r>
              <w:r>
                <w:rPr>
                  <w:noProof/>
                </w:rPr>
                <w:t xml:space="preserve">[Online] </w:t>
              </w:r>
              <w:r>
                <w:rPr>
                  <w:noProof/>
                </w:rPr>
                <w:br/>
                <w:t xml:space="preserve">Available at: </w:t>
              </w:r>
              <w:r>
                <w:rPr>
                  <w:noProof/>
                  <w:u w:val="single"/>
                </w:rPr>
                <w:t>https://canyonwales.co.uk/Professional_Courses.html</w:t>
              </w:r>
              <w:r>
                <w:rPr>
                  <w:noProof/>
                </w:rPr>
                <w:br/>
                <w:t>[Accessed 12 January 2021].</w:t>
              </w:r>
            </w:p>
            <w:p w14:paraId="1D0BE518" w14:textId="77777777" w:rsidR="002A58CC" w:rsidRDefault="002A58CC" w:rsidP="002A58CC">
              <w:pPr>
                <w:pStyle w:val="Bibliography"/>
                <w:rPr>
                  <w:noProof/>
                </w:rPr>
              </w:pPr>
              <w:r>
                <w:rPr>
                  <w:noProof/>
                </w:rPr>
                <w:t xml:space="preserve">David, H., 2019. </w:t>
              </w:r>
              <w:r>
                <w:rPr>
                  <w:i/>
                  <w:iCs/>
                  <w:noProof/>
                </w:rPr>
                <w:t xml:space="preserve">Gorge Walking, Canyoneering, or Canyoning. </w:t>
              </w:r>
              <w:r>
                <w:rPr>
                  <w:noProof/>
                </w:rPr>
                <w:t>s.l.:Palgrave Macmillan cham.</w:t>
              </w:r>
            </w:p>
            <w:p w14:paraId="6C608C2E" w14:textId="77777777" w:rsidR="002A58CC" w:rsidRDefault="002A58CC" w:rsidP="002A58CC">
              <w:pPr>
                <w:pStyle w:val="Bibliography"/>
                <w:rPr>
                  <w:noProof/>
                </w:rPr>
              </w:pPr>
              <w:r>
                <w:rPr>
                  <w:noProof/>
                </w:rPr>
                <w:t xml:space="preserve">Executives, H. a. S., 2021. </w:t>
              </w:r>
              <w:r>
                <w:rPr>
                  <w:i/>
                  <w:iCs/>
                  <w:noProof/>
                </w:rPr>
                <w:t xml:space="preserve">Risk Assessement. </w:t>
              </w:r>
              <w:r>
                <w:rPr>
                  <w:noProof/>
                </w:rPr>
                <w:t xml:space="preserve">[Online] </w:t>
              </w:r>
              <w:r>
                <w:rPr>
                  <w:noProof/>
                </w:rPr>
                <w:br/>
                <w:t xml:space="preserve">Available at: </w:t>
              </w:r>
              <w:r>
                <w:rPr>
                  <w:noProof/>
                  <w:u w:val="single"/>
                </w:rPr>
                <w:t>https://www.hse.gov.uk/guidance</w:t>
              </w:r>
              <w:r>
                <w:rPr>
                  <w:noProof/>
                </w:rPr>
                <w:br/>
                <w:t>[Accessed 11 January 2021].</w:t>
              </w:r>
            </w:p>
            <w:p w14:paraId="4EEE9EF8" w14:textId="77777777" w:rsidR="002A58CC" w:rsidRDefault="002A58CC" w:rsidP="002A58CC">
              <w:pPr>
                <w:pStyle w:val="Bibliography"/>
                <w:rPr>
                  <w:noProof/>
                </w:rPr>
              </w:pPr>
              <w:r>
                <w:rPr>
                  <w:noProof/>
                </w:rPr>
                <w:t xml:space="preserve">Guardian, T., 1999. </w:t>
              </w:r>
              <w:r>
                <w:rPr>
                  <w:i/>
                  <w:iCs/>
                  <w:noProof/>
                </w:rPr>
                <w:t xml:space="preserve">Criticism grows of disaster gorge trip. </w:t>
              </w:r>
              <w:r>
                <w:rPr>
                  <w:noProof/>
                </w:rPr>
                <w:t xml:space="preserve">[Online] </w:t>
              </w:r>
              <w:r>
                <w:rPr>
                  <w:noProof/>
                </w:rPr>
                <w:br/>
                <w:t xml:space="preserve">Available at: </w:t>
              </w:r>
              <w:r>
                <w:rPr>
                  <w:noProof/>
                  <w:u w:val="single"/>
                </w:rPr>
                <w:t>https://www.theguardian.com/world/1999/jul/30/libbybrooks</w:t>
              </w:r>
              <w:r>
                <w:rPr>
                  <w:noProof/>
                </w:rPr>
                <w:br/>
                <w:t>[Accessed 10 January 2021].</w:t>
              </w:r>
            </w:p>
            <w:p w14:paraId="33557D6A" w14:textId="77777777" w:rsidR="002A58CC" w:rsidRDefault="002A58CC" w:rsidP="002A58CC">
              <w:pPr>
                <w:pStyle w:val="Bibliography"/>
                <w:rPr>
                  <w:noProof/>
                </w:rPr>
              </w:pPr>
              <w:r>
                <w:rPr>
                  <w:noProof/>
                </w:rPr>
                <w:t xml:space="preserve">INfo, S., 2000. </w:t>
              </w:r>
              <w:r>
                <w:rPr>
                  <w:i/>
                  <w:iCs/>
                  <w:noProof/>
                </w:rPr>
                <w:t xml:space="preserve">Adventure World announces closure. </w:t>
              </w:r>
              <w:r>
                <w:rPr>
                  <w:noProof/>
                </w:rPr>
                <w:t xml:space="preserve">[Online] </w:t>
              </w:r>
              <w:r>
                <w:rPr>
                  <w:noProof/>
                </w:rPr>
                <w:br/>
                <w:t xml:space="preserve">Available at: </w:t>
              </w:r>
              <w:r>
                <w:rPr>
                  <w:noProof/>
                  <w:u w:val="single"/>
                </w:rPr>
                <w:t>https://www.swissinfo.ch/eng/adventure-world-announces-closure/1491934</w:t>
              </w:r>
              <w:r>
                <w:rPr>
                  <w:noProof/>
                </w:rPr>
                <w:br/>
                <w:t>[Accessed 11 January 2021].</w:t>
              </w:r>
            </w:p>
            <w:p w14:paraId="71B925DE" w14:textId="77777777" w:rsidR="002A58CC" w:rsidRDefault="002A58CC" w:rsidP="002A58CC">
              <w:pPr>
                <w:pStyle w:val="Bibliography"/>
                <w:rPr>
                  <w:noProof/>
                </w:rPr>
              </w:pPr>
              <w:r>
                <w:rPr>
                  <w:noProof/>
                </w:rPr>
                <w:t xml:space="preserve">Johnson, T., 2019. </w:t>
              </w:r>
              <w:r>
                <w:rPr>
                  <w:i/>
                  <w:iCs/>
                  <w:noProof/>
                </w:rPr>
                <w:t xml:space="preserve">Brave Enough Now: An Inspirational story of self-discovery, survival and hope. </w:t>
              </w:r>
              <w:r>
                <w:rPr>
                  <w:noProof/>
                </w:rPr>
                <w:t>Sydney: Independant Ink.</w:t>
              </w:r>
            </w:p>
            <w:p w14:paraId="66EEB819" w14:textId="77777777" w:rsidR="002A58CC" w:rsidRDefault="002A58CC" w:rsidP="002A58CC">
              <w:pPr>
                <w:pStyle w:val="Bibliography"/>
                <w:rPr>
                  <w:noProof/>
                </w:rPr>
              </w:pPr>
              <w:r>
                <w:rPr>
                  <w:noProof/>
                </w:rPr>
                <w:t xml:space="preserve">Loarouzee, J., 2020. Good and bad reasons: The Swiss cheese model and its critics. </w:t>
              </w:r>
              <w:r>
                <w:rPr>
                  <w:i/>
                  <w:iCs/>
                  <w:noProof/>
                </w:rPr>
                <w:t xml:space="preserve">Safety Science, </w:t>
              </w:r>
              <w:r>
                <w:rPr>
                  <w:noProof/>
                </w:rPr>
                <w:t>Volume 126, pp. 165-169.</w:t>
              </w:r>
            </w:p>
            <w:p w14:paraId="6F197A0F" w14:textId="77777777" w:rsidR="002A58CC" w:rsidRDefault="002A58CC" w:rsidP="002A58CC">
              <w:pPr>
                <w:pStyle w:val="Bibliography"/>
                <w:rPr>
                  <w:noProof/>
                </w:rPr>
              </w:pPr>
              <w:r>
                <w:rPr>
                  <w:noProof/>
                </w:rPr>
                <w:t xml:space="preserve">Reason, J., 2006. </w:t>
              </w:r>
              <w:r>
                <w:rPr>
                  <w:i/>
                  <w:iCs/>
                  <w:noProof/>
                </w:rPr>
                <w:t xml:space="preserve">Revisiting tThe Swiss Cheese Model of Accidents, </w:t>
              </w:r>
              <w:r>
                <w:rPr>
                  <w:noProof/>
                </w:rPr>
                <w:t>s.l.: EuroControl.</w:t>
              </w:r>
            </w:p>
            <w:p w14:paraId="3F6C8FA1" w14:textId="77777777" w:rsidR="002A58CC" w:rsidRDefault="002A58CC" w:rsidP="002A58CC">
              <w:pPr>
                <w:pStyle w:val="Bibliography"/>
                <w:rPr>
                  <w:noProof/>
                </w:rPr>
              </w:pPr>
              <w:r>
                <w:rPr>
                  <w:noProof/>
                </w:rPr>
                <w:t xml:space="preserve">Wu, L., 2006. Three Gorges Dam affects regional precipitation. </w:t>
              </w:r>
              <w:r>
                <w:rPr>
                  <w:i/>
                  <w:iCs/>
                  <w:noProof/>
                </w:rPr>
                <w:t xml:space="preserve">Geophysical Research Letters, </w:t>
              </w:r>
              <w:r>
                <w:rPr>
                  <w:noProof/>
                </w:rPr>
                <w:t>33(13), pp. 34-38.</w:t>
              </w:r>
            </w:p>
            <w:p w14:paraId="6DBB6BEE" w14:textId="6CAF1662" w:rsidR="002A58CC" w:rsidRDefault="002A58CC" w:rsidP="002A58CC">
              <w:r>
                <w:rPr>
                  <w:b/>
                  <w:bCs/>
                  <w:noProof/>
                </w:rPr>
                <w:fldChar w:fldCharType="end"/>
              </w:r>
            </w:p>
          </w:sdtContent>
        </w:sdt>
      </w:sdtContent>
    </w:sdt>
    <w:p w14:paraId="1751DEE8" w14:textId="77777777" w:rsidR="002A58CC" w:rsidRPr="00D25FDA" w:rsidRDefault="002A58CC" w:rsidP="00D25FDA">
      <w:pPr>
        <w:rPr>
          <w:rFonts w:ascii="Arial" w:hAnsi="Arial" w:cs="Arial"/>
          <w:sz w:val="22"/>
          <w:szCs w:val="22"/>
        </w:rPr>
      </w:pPr>
    </w:p>
    <w:p w14:paraId="371868B5" w14:textId="77777777" w:rsidR="00D25FDA" w:rsidRPr="00D25FDA" w:rsidRDefault="00D25FDA" w:rsidP="00D25FDA">
      <w:pPr>
        <w:rPr>
          <w:rFonts w:ascii="Arial" w:hAnsi="Arial" w:cs="Arial"/>
          <w:sz w:val="22"/>
          <w:szCs w:val="22"/>
        </w:rPr>
      </w:pPr>
    </w:p>
    <w:p w14:paraId="2A5EE5D7" w14:textId="1DF22D43" w:rsidR="00D25FDA" w:rsidRDefault="00C01A3F">
      <w:pPr>
        <w:rPr>
          <w:rFonts w:ascii="Arial" w:hAnsi="Arial" w:cs="Arial"/>
          <w:sz w:val="22"/>
          <w:szCs w:val="22"/>
        </w:rPr>
      </w:pPr>
      <w:r w:rsidRPr="00A406E5">
        <w:rPr>
          <w:rFonts w:ascii="Arial" w:hAnsi="Arial" w:cs="Arial"/>
          <w:sz w:val="22"/>
          <w:szCs w:val="22"/>
        </w:rPr>
        <w:br w:type="page"/>
      </w:r>
    </w:p>
    <w:p w14:paraId="6A176813" w14:textId="77777777" w:rsidR="00720093" w:rsidRPr="00A406E5" w:rsidRDefault="00720093">
      <w:pPr>
        <w:rPr>
          <w:rFonts w:ascii="Arial" w:hAnsi="Arial" w:cs="Arial"/>
          <w:sz w:val="22"/>
          <w:szCs w:val="22"/>
        </w:rPr>
      </w:pPr>
    </w:p>
    <w:p w14:paraId="7236BC45" w14:textId="3836CB6A"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1D7301C" w14:textId="77777777" w:rsidTr="00152E9D">
        <w:trPr>
          <w:jc w:val="center"/>
        </w:trPr>
        <w:tc>
          <w:tcPr>
            <w:tcW w:w="10670" w:type="dxa"/>
            <w:shd w:val="clear" w:color="auto" w:fill="BFBFBF"/>
          </w:tcPr>
          <w:p w14:paraId="38E199D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5D70B2" w14:textId="77777777" w:rsidR="00152E9D" w:rsidRPr="00A406E5" w:rsidRDefault="00152E9D" w:rsidP="00152E9D">
      <w:pPr>
        <w:rPr>
          <w:rFonts w:ascii="Arial" w:hAnsi="Arial" w:cs="Arial"/>
        </w:rPr>
      </w:pPr>
    </w:p>
    <w:p w14:paraId="56B9444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7DACD1" w14:textId="77777777" w:rsidR="00152E9D" w:rsidRPr="00A406E5" w:rsidRDefault="00152E9D" w:rsidP="00152E9D">
      <w:pPr>
        <w:rPr>
          <w:rFonts w:ascii="Arial" w:hAnsi="Arial" w:cs="Arial"/>
          <w:b/>
          <w:sz w:val="22"/>
          <w:szCs w:val="22"/>
        </w:rPr>
        <w:sectPr w:rsidR="00152E9D" w:rsidRPr="00A406E5" w:rsidSect="00F31C04">
          <w:footerReference w:type="default" r:id="rId22"/>
          <w:pgSz w:w="11894" w:h="16834"/>
          <w:pgMar w:top="720" w:right="720" w:bottom="720" w:left="720" w:header="706" w:footer="454" w:gutter="0"/>
          <w:paperSrc w:first="1" w:other="1"/>
          <w:cols w:space="720"/>
          <w:docGrid w:linePitch="272"/>
        </w:sectPr>
      </w:pPr>
    </w:p>
    <w:p w14:paraId="1C5B90E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6CC7EF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D323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FED11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A9149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878A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9A42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0BB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9046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FC281E" w14:textId="77777777" w:rsidR="00152E9D" w:rsidRPr="00A406E5" w:rsidRDefault="001E1677"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9BBC79" w14:textId="77777777" w:rsidR="00152E9D" w:rsidRPr="00A406E5" w:rsidRDefault="00152E9D" w:rsidP="00152E9D">
            <w:pPr>
              <w:jc w:val="center"/>
              <w:rPr>
                <w:rFonts w:ascii="Arial" w:hAnsi="Arial" w:cs="Arial"/>
                <w:sz w:val="32"/>
              </w:rPr>
            </w:pPr>
          </w:p>
        </w:tc>
      </w:tr>
      <w:tr w:rsidR="00152E9D" w:rsidRPr="00A406E5" w14:paraId="4DD551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65731" w14:textId="77777777" w:rsidR="00152E9D" w:rsidRPr="00EB40B6" w:rsidRDefault="00432B72" w:rsidP="00EB40B6">
            <w:pPr>
              <w:spacing w:after="120"/>
              <w:rPr>
                <w:rFonts w:ascii="Arial" w:hAnsi="Arial" w:cs="Arial"/>
                <w:sz w:val="22"/>
                <w:szCs w:val="14"/>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2F4BA5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BA569" w14:textId="77777777" w:rsidR="00152E9D" w:rsidRPr="00A406E5" w:rsidRDefault="00152E9D" w:rsidP="00152E9D">
            <w:pPr>
              <w:jc w:val="center"/>
              <w:rPr>
                <w:rFonts w:ascii="Arial" w:hAnsi="Arial" w:cs="Arial"/>
                <w:sz w:val="32"/>
              </w:rPr>
            </w:pPr>
          </w:p>
        </w:tc>
      </w:tr>
      <w:tr w:rsidR="00152E9D" w:rsidRPr="00A406E5" w14:paraId="01FBB2DE" w14:textId="77777777" w:rsidTr="00A85BFE">
        <w:trPr>
          <w:trHeight w:val="451"/>
        </w:trPr>
        <w:tc>
          <w:tcPr>
            <w:tcW w:w="4169" w:type="pct"/>
            <w:vMerge/>
            <w:tcBorders>
              <w:left w:val="single" w:sz="4" w:space="0" w:color="auto"/>
              <w:bottom w:val="single" w:sz="4" w:space="0" w:color="auto"/>
              <w:right w:val="single" w:sz="4" w:space="0" w:color="auto"/>
            </w:tcBorders>
          </w:tcPr>
          <w:p w14:paraId="0B9B3F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101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C51D25" w14:textId="77777777" w:rsidR="00152E9D" w:rsidRPr="00A406E5" w:rsidRDefault="00152E9D" w:rsidP="00152E9D">
            <w:pPr>
              <w:jc w:val="center"/>
              <w:rPr>
                <w:rFonts w:ascii="Arial" w:hAnsi="Arial" w:cs="Arial"/>
                <w:sz w:val="32"/>
              </w:rPr>
            </w:pPr>
          </w:p>
        </w:tc>
      </w:tr>
      <w:tr w:rsidR="00152E9D" w:rsidRPr="00A406E5" w14:paraId="266162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9986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27DF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A6FC81" w14:textId="77777777" w:rsidR="00152E9D" w:rsidRPr="00A406E5" w:rsidRDefault="004A79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1B7B4" w14:textId="77777777" w:rsidR="00152E9D" w:rsidRPr="00A406E5" w:rsidRDefault="00152E9D" w:rsidP="00152E9D">
            <w:pPr>
              <w:jc w:val="center"/>
              <w:rPr>
                <w:rFonts w:ascii="Arial" w:hAnsi="Arial" w:cs="Arial"/>
                <w:sz w:val="32"/>
              </w:rPr>
            </w:pPr>
          </w:p>
        </w:tc>
      </w:tr>
      <w:tr w:rsidR="00152E9D" w:rsidRPr="00A406E5" w14:paraId="139FF8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27CBB" w14:textId="77777777" w:rsidR="00EB40B6" w:rsidRPr="00EB40B6" w:rsidRDefault="00EB40B6" w:rsidP="00EB40B6">
            <w:pPr>
              <w:rPr>
                <w:rFonts w:ascii="Arial" w:hAnsi="Arial" w:cs="Arial"/>
                <w:sz w:val="22"/>
                <w:szCs w:val="22"/>
              </w:rPr>
            </w:pPr>
            <w:r w:rsidRPr="00EB40B6">
              <w:rPr>
                <w:rFonts w:ascii="Arial" w:hAnsi="Arial" w:cs="Arial"/>
                <w:sz w:val="22"/>
                <w:szCs w:val="22"/>
              </w:rPr>
              <w:t>Clearly demonstrate your critical appreciation of Reason’s Swiss Cheese model</w:t>
            </w:r>
            <w:r w:rsidR="00432B72">
              <w:rPr>
                <w:rFonts w:ascii="Arial" w:hAnsi="Arial" w:cs="Arial"/>
                <w:sz w:val="22"/>
                <w:szCs w:val="22"/>
              </w:rPr>
              <w:t xml:space="preserve"> (1990)</w:t>
            </w:r>
            <w:r w:rsidRPr="00EB40B6">
              <w:rPr>
                <w:rFonts w:ascii="Arial" w:hAnsi="Arial" w:cs="Arial"/>
                <w:sz w:val="22"/>
                <w:szCs w:val="22"/>
              </w:rPr>
              <w:t xml:space="preserve">.  </w:t>
            </w:r>
            <w:r w:rsidR="00432B72">
              <w:rPr>
                <w:rFonts w:ascii="Arial" w:hAnsi="Arial" w:cs="Arial"/>
                <w:sz w:val="22"/>
                <w:szCs w:val="22"/>
              </w:rPr>
              <w:t xml:space="preserve">Demonstrate your knowledge and understanding of the dynamic environment </w:t>
            </w:r>
            <w:r w:rsidR="00B83AB2">
              <w:rPr>
                <w:rFonts w:ascii="Arial" w:hAnsi="Arial" w:cs="Arial"/>
                <w:sz w:val="22"/>
                <w:szCs w:val="22"/>
              </w:rPr>
              <w:t>of “combined</w:t>
            </w:r>
            <w:r w:rsidR="00432B72">
              <w:rPr>
                <w:rFonts w:ascii="Arial" w:hAnsi="Arial" w:cs="Arial"/>
                <w:sz w:val="22"/>
                <w:szCs w:val="22"/>
              </w:rPr>
              <w:t xml:space="preserve"> water</w:t>
            </w:r>
            <w:r w:rsidR="00B83AB2">
              <w:rPr>
                <w:rFonts w:ascii="Arial" w:hAnsi="Arial" w:cs="Arial"/>
                <w:sz w:val="22"/>
                <w:szCs w:val="22"/>
              </w:rPr>
              <w:t xml:space="preserve"> rock</w:t>
            </w:r>
            <w:r w:rsidR="00432B72">
              <w:rPr>
                <w:rFonts w:ascii="Arial" w:hAnsi="Arial" w:cs="Arial"/>
                <w:sz w:val="22"/>
                <w:szCs w:val="22"/>
              </w:rPr>
              <w:t xml:space="preserve"> activities</w:t>
            </w:r>
            <w:r w:rsidR="00B83AB2">
              <w:rPr>
                <w:rFonts w:ascii="Arial" w:hAnsi="Arial" w:cs="Arial"/>
                <w:sz w:val="22"/>
                <w:szCs w:val="22"/>
              </w:rPr>
              <w:t>”</w:t>
            </w:r>
            <w:r w:rsidR="00432B72">
              <w:rPr>
                <w:rFonts w:ascii="Arial" w:hAnsi="Arial" w:cs="Arial"/>
                <w:sz w:val="22"/>
                <w:szCs w:val="22"/>
              </w:rPr>
              <w:t xml:space="preserve"> as described by AALA</w:t>
            </w:r>
            <w:r w:rsidR="00B83AB2">
              <w:rPr>
                <w:rFonts w:ascii="Arial" w:hAnsi="Arial" w:cs="Arial"/>
                <w:sz w:val="22"/>
                <w:szCs w:val="22"/>
              </w:rPr>
              <w:t xml:space="preserve"> in note 6.06 (2016) and the guidance notes from other governing bodies that might be considered relevant to this incident. </w:t>
            </w:r>
          </w:p>
          <w:p w14:paraId="5777B8BF" w14:textId="77777777" w:rsidR="00152E9D" w:rsidRPr="00A406E5" w:rsidRDefault="00152E9D" w:rsidP="00EB40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754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83541" w14:textId="77777777" w:rsidR="00152E9D" w:rsidRPr="00A406E5" w:rsidRDefault="00152E9D" w:rsidP="00152E9D">
            <w:pPr>
              <w:jc w:val="center"/>
              <w:rPr>
                <w:rFonts w:ascii="Arial" w:hAnsi="Arial" w:cs="Arial"/>
                <w:sz w:val="32"/>
              </w:rPr>
            </w:pPr>
          </w:p>
        </w:tc>
      </w:tr>
      <w:tr w:rsidR="00152E9D" w:rsidRPr="00A406E5" w14:paraId="39F95A71" w14:textId="77777777" w:rsidTr="00A85BFE">
        <w:trPr>
          <w:trHeight w:val="451"/>
        </w:trPr>
        <w:tc>
          <w:tcPr>
            <w:tcW w:w="4169" w:type="pct"/>
            <w:vMerge/>
            <w:tcBorders>
              <w:left w:val="single" w:sz="4" w:space="0" w:color="auto"/>
              <w:bottom w:val="single" w:sz="4" w:space="0" w:color="auto"/>
              <w:right w:val="single" w:sz="4" w:space="0" w:color="auto"/>
            </w:tcBorders>
          </w:tcPr>
          <w:p w14:paraId="7B10D4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AE97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57D00" w14:textId="77777777" w:rsidR="00152E9D" w:rsidRPr="00A406E5" w:rsidRDefault="00152E9D" w:rsidP="00152E9D">
            <w:pPr>
              <w:jc w:val="center"/>
              <w:rPr>
                <w:rFonts w:ascii="Arial" w:hAnsi="Arial" w:cs="Arial"/>
                <w:sz w:val="32"/>
              </w:rPr>
            </w:pPr>
          </w:p>
        </w:tc>
      </w:tr>
      <w:tr w:rsidR="00152E9D" w:rsidRPr="00A406E5" w14:paraId="3E6CBC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F7B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F5CD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EC0574"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9A02DD" w14:textId="77777777" w:rsidR="00152E9D" w:rsidRPr="00A406E5" w:rsidRDefault="00152E9D" w:rsidP="00152E9D">
            <w:pPr>
              <w:jc w:val="center"/>
              <w:rPr>
                <w:rFonts w:ascii="Arial" w:hAnsi="Arial" w:cs="Arial"/>
                <w:sz w:val="32"/>
              </w:rPr>
            </w:pPr>
          </w:p>
        </w:tc>
      </w:tr>
      <w:tr w:rsidR="00152E9D" w:rsidRPr="00A406E5" w14:paraId="112651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8135B5" w14:textId="77777777" w:rsidR="00152E9D" w:rsidRPr="00D34430" w:rsidRDefault="00682C95" w:rsidP="00152E9D">
            <w:pPr>
              <w:spacing w:after="120"/>
              <w:rPr>
                <w:rFonts w:ascii="Arial" w:hAnsi="Arial" w:cs="Arial"/>
                <w:sz w:val="22"/>
                <w:szCs w:val="14"/>
              </w:rPr>
            </w:pPr>
            <w:r>
              <w:rPr>
                <w:rFonts w:ascii="Arial" w:hAnsi="Arial" w:cs="Arial"/>
                <w:sz w:val="22"/>
                <w:szCs w:val="14"/>
              </w:rPr>
              <w:t>Explore this critical incident with reference to</w:t>
            </w:r>
            <w:r w:rsidR="00CE0553">
              <w:rPr>
                <w:rFonts w:ascii="Arial" w:hAnsi="Arial" w:cs="Arial"/>
                <w:sz w:val="22"/>
                <w:szCs w:val="14"/>
              </w:rPr>
              <w:t xml:space="preserve"> Reason’s Swiss Cheese</w:t>
            </w:r>
            <w:r w:rsidR="003C77C8">
              <w:rPr>
                <w:rFonts w:ascii="Arial" w:hAnsi="Arial" w:cs="Arial"/>
                <w:sz w:val="22"/>
                <w:szCs w:val="14"/>
              </w:rPr>
              <w:t xml:space="preserve"> model (1990),</w:t>
            </w:r>
            <w:r w:rsidR="00CE0553">
              <w:rPr>
                <w:rFonts w:ascii="Arial" w:hAnsi="Arial" w:cs="Arial"/>
                <w:sz w:val="22"/>
                <w:szCs w:val="14"/>
              </w:rPr>
              <w:t xml:space="preserve"> </w:t>
            </w:r>
            <w:r w:rsidR="009B4340">
              <w:rPr>
                <w:rFonts w:ascii="Arial" w:hAnsi="Arial" w:cs="Arial"/>
                <w:sz w:val="22"/>
                <w:szCs w:val="14"/>
              </w:rPr>
              <w:t xml:space="preserve">Critically analyse the key responses to the incident and the impact the incident has had on the organisation/ delivery of adventurous activities in Switzerland. Highlight parallels and notable differences between how the Swiss operate and current UK system. </w:t>
            </w:r>
          </w:p>
          <w:p w14:paraId="33F649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6051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1E4E1" w14:textId="77777777" w:rsidR="00152E9D" w:rsidRPr="00A406E5" w:rsidRDefault="00152E9D" w:rsidP="00152E9D">
            <w:pPr>
              <w:jc w:val="center"/>
              <w:rPr>
                <w:rFonts w:ascii="Arial" w:hAnsi="Arial" w:cs="Arial"/>
                <w:sz w:val="32"/>
              </w:rPr>
            </w:pPr>
          </w:p>
        </w:tc>
      </w:tr>
      <w:tr w:rsidR="00152E9D" w:rsidRPr="00A406E5" w14:paraId="1A2DAF1D" w14:textId="77777777" w:rsidTr="00A85BFE">
        <w:trPr>
          <w:trHeight w:val="451"/>
        </w:trPr>
        <w:tc>
          <w:tcPr>
            <w:tcW w:w="4169" w:type="pct"/>
            <w:vMerge/>
            <w:tcBorders>
              <w:left w:val="single" w:sz="4" w:space="0" w:color="auto"/>
              <w:bottom w:val="single" w:sz="4" w:space="0" w:color="auto"/>
              <w:right w:val="single" w:sz="4" w:space="0" w:color="auto"/>
            </w:tcBorders>
          </w:tcPr>
          <w:p w14:paraId="061CD2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C75E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9221F5" w14:textId="77777777" w:rsidR="00152E9D" w:rsidRPr="00A406E5" w:rsidRDefault="00152E9D" w:rsidP="00152E9D">
            <w:pPr>
              <w:jc w:val="center"/>
              <w:rPr>
                <w:rFonts w:ascii="Arial" w:hAnsi="Arial" w:cs="Arial"/>
                <w:sz w:val="32"/>
              </w:rPr>
            </w:pPr>
          </w:p>
        </w:tc>
      </w:tr>
      <w:tr w:rsidR="00152E9D" w:rsidRPr="00A406E5" w14:paraId="667FC7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A3A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9BEA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B44BD"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D8DC14" w14:textId="77777777" w:rsidR="00152E9D" w:rsidRPr="00A406E5" w:rsidRDefault="00152E9D" w:rsidP="00152E9D">
            <w:pPr>
              <w:jc w:val="center"/>
              <w:rPr>
                <w:rFonts w:ascii="Arial" w:hAnsi="Arial" w:cs="Arial"/>
                <w:sz w:val="32"/>
              </w:rPr>
            </w:pPr>
          </w:p>
        </w:tc>
      </w:tr>
      <w:tr w:rsidR="00152E9D" w:rsidRPr="00A406E5" w14:paraId="38653D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20E9D3" w14:textId="77777777" w:rsidR="00455902" w:rsidRDefault="00455902" w:rsidP="00CE0553">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3CB72223" w14:textId="77777777" w:rsidR="00455902" w:rsidRDefault="00455902" w:rsidP="00CE0553">
            <w:pPr>
              <w:spacing w:after="120"/>
              <w:rPr>
                <w:rFonts w:ascii="Arial" w:hAnsi="Arial" w:cs="Arial"/>
                <w:sz w:val="22"/>
                <w:szCs w:val="14"/>
              </w:rPr>
            </w:pPr>
            <w:r>
              <w:rPr>
                <w:rFonts w:ascii="Arial" w:hAnsi="Arial" w:cs="Arial"/>
                <w:sz w:val="22"/>
                <w:szCs w:val="22"/>
              </w:rPr>
              <w:t>Make explicit links between these factors and control measures that you would promote to mitigate these factors</w:t>
            </w:r>
            <w:r>
              <w:rPr>
                <w:rFonts w:ascii="Arial" w:hAnsi="Arial" w:cs="Arial"/>
                <w:sz w:val="22"/>
                <w:szCs w:val="14"/>
              </w:rPr>
              <w:t xml:space="preserve"> </w:t>
            </w:r>
          </w:p>
          <w:p w14:paraId="58A5746D" w14:textId="77777777" w:rsidR="00682C95" w:rsidRPr="00682C95" w:rsidRDefault="00682C95" w:rsidP="00CE0553">
            <w:pPr>
              <w:spacing w:after="120"/>
              <w:rPr>
                <w:rFonts w:ascii="Arial" w:hAnsi="Arial" w:cs="Arial"/>
                <w:sz w:val="22"/>
                <w:szCs w:val="14"/>
              </w:rPr>
            </w:pPr>
            <w:r>
              <w:rPr>
                <w:rFonts w:ascii="Arial" w:hAnsi="Arial" w:cs="Arial"/>
                <w:sz w:val="22"/>
                <w:szCs w:val="14"/>
              </w:rPr>
              <w:t>With reference to the current Swiss system of regulating adventurous activities, and other relev</w:t>
            </w:r>
            <w:r w:rsidR="006D2782">
              <w:rPr>
                <w:rFonts w:ascii="Arial" w:hAnsi="Arial" w:cs="Arial"/>
                <w:sz w:val="22"/>
                <w:szCs w:val="14"/>
              </w:rPr>
              <w:t xml:space="preserve">ant technical and environmental considerations, indicate whether you think that </w:t>
            </w:r>
            <w:r w:rsidR="001E1677">
              <w:rPr>
                <w:rFonts w:ascii="Arial" w:hAnsi="Arial" w:cs="Arial"/>
                <w:sz w:val="22"/>
                <w:szCs w:val="14"/>
              </w:rPr>
              <w:t xml:space="preserve">the contributory factors can be mitigated against so that </w:t>
            </w:r>
            <w:r w:rsidR="006D2782">
              <w:rPr>
                <w:rFonts w:ascii="Arial" w:hAnsi="Arial" w:cs="Arial"/>
                <w:sz w:val="22"/>
                <w:szCs w:val="14"/>
              </w:rPr>
              <w:t xml:space="preserve">this activity can be safely undertaken. </w:t>
            </w:r>
          </w:p>
        </w:tc>
        <w:tc>
          <w:tcPr>
            <w:tcW w:w="416" w:type="pct"/>
            <w:tcBorders>
              <w:top w:val="single" w:sz="4" w:space="0" w:color="auto"/>
              <w:left w:val="single" w:sz="4" w:space="0" w:color="auto"/>
              <w:right w:val="single" w:sz="4" w:space="0" w:color="auto"/>
            </w:tcBorders>
          </w:tcPr>
          <w:p w14:paraId="5E7060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20ABA3" w14:textId="77777777" w:rsidR="00152E9D" w:rsidRPr="00A406E5" w:rsidRDefault="00152E9D" w:rsidP="00152E9D">
            <w:pPr>
              <w:jc w:val="center"/>
              <w:rPr>
                <w:rFonts w:ascii="Arial" w:hAnsi="Arial" w:cs="Arial"/>
                <w:sz w:val="32"/>
              </w:rPr>
            </w:pPr>
          </w:p>
        </w:tc>
      </w:tr>
      <w:tr w:rsidR="00152E9D" w:rsidRPr="00A406E5" w14:paraId="07644849" w14:textId="77777777" w:rsidTr="00A85BFE">
        <w:trPr>
          <w:trHeight w:val="450"/>
        </w:trPr>
        <w:tc>
          <w:tcPr>
            <w:tcW w:w="4169" w:type="pct"/>
            <w:vMerge/>
            <w:tcBorders>
              <w:left w:val="single" w:sz="4" w:space="0" w:color="auto"/>
              <w:bottom w:val="single" w:sz="4" w:space="0" w:color="auto"/>
              <w:right w:val="single" w:sz="4" w:space="0" w:color="auto"/>
            </w:tcBorders>
          </w:tcPr>
          <w:p w14:paraId="1EF2FE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D3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DB5BF9" w14:textId="77777777" w:rsidR="00152E9D" w:rsidRPr="00A406E5" w:rsidRDefault="00152E9D" w:rsidP="00152E9D">
            <w:pPr>
              <w:jc w:val="center"/>
              <w:rPr>
                <w:rFonts w:ascii="Arial" w:hAnsi="Arial" w:cs="Arial"/>
                <w:sz w:val="32"/>
              </w:rPr>
            </w:pPr>
          </w:p>
        </w:tc>
      </w:tr>
      <w:tr w:rsidR="00152E9D" w:rsidRPr="00A406E5" w14:paraId="2365E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5D0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C3F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6ECC88"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93BC0" w14:textId="77777777" w:rsidR="00152E9D" w:rsidRPr="00A406E5" w:rsidRDefault="00152E9D" w:rsidP="00152E9D">
            <w:pPr>
              <w:jc w:val="center"/>
              <w:rPr>
                <w:rFonts w:ascii="Arial" w:hAnsi="Arial" w:cs="Arial"/>
                <w:sz w:val="32"/>
              </w:rPr>
            </w:pPr>
          </w:p>
        </w:tc>
      </w:tr>
      <w:tr w:rsidR="00152E9D" w:rsidRPr="00A406E5" w14:paraId="436C13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42C278" w14:textId="77777777" w:rsidR="001E1677" w:rsidRPr="006D2782" w:rsidRDefault="0042514F" w:rsidP="0042514F">
            <w:pPr>
              <w:spacing w:after="120"/>
              <w:rPr>
                <w:rFonts w:ascii="Arial" w:hAnsi="Arial" w:cs="Arial"/>
                <w:sz w:val="22"/>
                <w:szCs w:val="22"/>
              </w:rPr>
            </w:pPr>
            <w:r>
              <w:rPr>
                <w:rFonts w:ascii="Arial" w:hAnsi="Arial" w:cs="Arial"/>
                <w:sz w:val="22"/>
                <w:szCs w:val="22"/>
              </w:rPr>
              <w:t>Highlight how your critical examination of this incident might relate to your own practice of outdoor adventurous activities</w:t>
            </w:r>
            <w:r w:rsidR="006D2782">
              <w:rPr>
                <w:rFonts w:ascii="Arial" w:hAnsi="Arial" w:cs="Arial"/>
                <w:sz w:val="22"/>
                <w:szCs w:val="22"/>
              </w:rPr>
              <w:t>,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tcPr>
          <w:p w14:paraId="542B2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7A21B6" w14:textId="77777777" w:rsidR="00152E9D" w:rsidRPr="00A406E5" w:rsidRDefault="00152E9D" w:rsidP="00152E9D">
            <w:pPr>
              <w:jc w:val="center"/>
              <w:rPr>
                <w:rFonts w:ascii="Arial" w:hAnsi="Arial" w:cs="Arial"/>
                <w:sz w:val="32"/>
              </w:rPr>
            </w:pPr>
          </w:p>
        </w:tc>
      </w:tr>
      <w:tr w:rsidR="00152E9D" w:rsidRPr="00A406E5" w14:paraId="067633F7" w14:textId="77777777" w:rsidTr="00A85BFE">
        <w:trPr>
          <w:trHeight w:val="450"/>
        </w:trPr>
        <w:tc>
          <w:tcPr>
            <w:tcW w:w="4169" w:type="pct"/>
            <w:vMerge/>
            <w:tcBorders>
              <w:left w:val="single" w:sz="4" w:space="0" w:color="auto"/>
              <w:bottom w:val="single" w:sz="4" w:space="0" w:color="auto"/>
              <w:right w:val="single" w:sz="4" w:space="0" w:color="auto"/>
            </w:tcBorders>
          </w:tcPr>
          <w:p w14:paraId="243B44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C7DF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E15B3E" w14:textId="77777777" w:rsidR="00152E9D" w:rsidRPr="00A406E5" w:rsidRDefault="00152E9D" w:rsidP="00152E9D">
            <w:pPr>
              <w:jc w:val="center"/>
              <w:rPr>
                <w:rFonts w:ascii="Arial" w:hAnsi="Arial" w:cs="Arial"/>
                <w:sz w:val="32"/>
              </w:rPr>
            </w:pPr>
          </w:p>
        </w:tc>
      </w:tr>
    </w:tbl>
    <w:p w14:paraId="7FB447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304F3E" w14:textId="77777777" w:rsidTr="00152E9D">
        <w:trPr>
          <w:cantSplit/>
        </w:trPr>
        <w:tc>
          <w:tcPr>
            <w:tcW w:w="6062" w:type="dxa"/>
            <w:vMerge w:val="restart"/>
            <w:shd w:val="pct15" w:color="auto" w:fill="auto"/>
            <w:vAlign w:val="center"/>
          </w:tcPr>
          <w:p w14:paraId="4224D90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666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A8437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EFC31B" w14:textId="77777777" w:rsidTr="00152E9D">
        <w:trPr>
          <w:cantSplit/>
        </w:trPr>
        <w:tc>
          <w:tcPr>
            <w:tcW w:w="6062" w:type="dxa"/>
            <w:vMerge/>
            <w:vAlign w:val="bottom"/>
          </w:tcPr>
          <w:p w14:paraId="7E5CEDD6" w14:textId="77777777" w:rsidR="00152E9D" w:rsidRPr="00A406E5" w:rsidRDefault="00152E9D" w:rsidP="00152E9D">
            <w:pPr>
              <w:rPr>
                <w:rFonts w:ascii="Arial" w:hAnsi="Arial" w:cs="Arial"/>
              </w:rPr>
            </w:pPr>
          </w:p>
        </w:tc>
        <w:tc>
          <w:tcPr>
            <w:tcW w:w="2903" w:type="dxa"/>
            <w:vAlign w:val="bottom"/>
          </w:tcPr>
          <w:p w14:paraId="4E1D35A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A0653E" w14:textId="77777777" w:rsidR="00152E9D" w:rsidRPr="00A406E5" w:rsidRDefault="00152E9D" w:rsidP="00152E9D">
            <w:pPr>
              <w:jc w:val="center"/>
              <w:rPr>
                <w:rFonts w:ascii="Arial" w:hAnsi="Arial" w:cs="Arial"/>
                <w:sz w:val="12"/>
                <w:szCs w:val="12"/>
              </w:rPr>
            </w:pPr>
          </w:p>
        </w:tc>
        <w:tc>
          <w:tcPr>
            <w:tcW w:w="1060" w:type="dxa"/>
            <w:vMerge/>
            <w:vAlign w:val="bottom"/>
          </w:tcPr>
          <w:p w14:paraId="1158D4FE" w14:textId="77777777" w:rsidR="00152E9D" w:rsidRPr="00A406E5" w:rsidRDefault="00152E9D" w:rsidP="00152E9D">
            <w:pPr>
              <w:ind w:leftChars="71" w:left="142"/>
              <w:rPr>
                <w:rFonts w:ascii="Arial" w:hAnsi="Arial" w:cs="Arial"/>
              </w:rPr>
            </w:pPr>
          </w:p>
        </w:tc>
      </w:tr>
      <w:tr w:rsidR="00152E9D" w:rsidRPr="00A406E5" w14:paraId="18C4ADA2" w14:textId="77777777" w:rsidTr="00152E9D">
        <w:trPr>
          <w:cantSplit/>
        </w:trPr>
        <w:tc>
          <w:tcPr>
            <w:tcW w:w="6062" w:type="dxa"/>
            <w:vMerge/>
            <w:vAlign w:val="bottom"/>
          </w:tcPr>
          <w:p w14:paraId="641CAA70" w14:textId="77777777" w:rsidR="00152E9D" w:rsidRPr="00A406E5" w:rsidRDefault="00152E9D" w:rsidP="00152E9D">
            <w:pPr>
              <w:rPr>
                <w:rFonts w:ascii="Arial" w:hAnsi="Arial" w:cs="Arial"/>
              </w:rPr>
            </w:pPr>
          </w:p>
        </w:tc>
        <w:tc>
          <w:tcPr>
            <w:tcW w:w="2903" w:type="dxa"/>
            <w:vAlign w:val="bottom"/>
          </w:tcPr>
          <w:p w14:paraId="3AC37D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AEB5C7" w14:textId="77777777" w:rsidR="00152E9D" w:rsidRPr="00A406E5" w:rsidRDefault="00152E9D" w:rsidP="00152E9D">
            <w:pPr>
              <w:jc w:val="center"/>
              <w:rPr>
                <w:rFonts w:ascii="Arial" w:hAnsi="Arial" w:cs="Arial"/>
                <w:sz w:val="12"/>
                <w:szCs w:val="12"/>
              </w:rPr>
            </w:pPr>
          </w:p>
        </w:tc>
        <w:tc>
          <w:tcPr>
            <w:tcW w:w="1060" w:type="dxa"/>
            <w:vMerge/>
            <w:vAlign w:val="bottom"/>
          </w:tcPr>
          <w:p w14:paraId="61807992" w14:textId="77777777" w:rsidR="00152E9D" w:rsidRPr="00A406E5" w:rsidRDefault="00152E9D" w:rsidP="00152E9D">
            <w:pPr>
              <w:ind w:firstLineChars="141" w:firstLine="282"/>
              <w:rPr>
                <w:rFonts w:ascii="Arial" w:hAnsi="Arial" w:cs="Arial"/>
              </w:rPr>
            </w:pPr>
          </w:p>
        </w:tc>
      </w:tr>
    </w:tbl>
    <w:p w14:paraId="4C45E04A" w14:textId="77777777" w:rsidR="00152E9D" w:rsidRDefault="00152E9D" w:rsidP="00152E9D">
      <w:pPr>
        <w:rPr>
          <w:rFonts w:ascii="Arial" w:hAnsi="Arial" w:cs="Arial"/>
        </w:rPr>
      </w:pPr>
    </w:p>
    <w:p w14:paraId="2FBA58D1" w14:textId="77777777" w:rsidR="00C073F1" w:rsidRDefault="00C073F1" w:rsidP="00152E9D">
      <w:pPr>
        <w:rPr>
          <w:rFonts w:ascii="Arial" w:hAnsi="Arial" w:cs="Arial"/>
        </w:rPr>
      </w:pPr>
    </w:p>
    <w:p w14:paraId="1AEE0CEA" w14:textId="77777777" w:rsidR="00C073F1" w:rsidRDefault="00C073F1" w:rsidP="00152E9D">
      <w:pPr>
        <w:rPr>
          <w:rFonts w:ascii="Arial" w:hAnsi="Arial" w:cs="Arial"/>
          <w:vanish/>
        </w:rPr>
        <w:sectPr w:rsidR="00C073F1" w:rsidSect="00F61A20">
          <w:footerReference w:type="default" r:id="rId23"/>
          <w:type w:val="continuous"/>
          <w:pgSz w:w="11894" w:h="16834"/>
          <w:pgMar w:top="720" w:right="720" w:bottom="720" w:left="720" w:header="706" w:footer="706" w:gutter="0"/>
          <w:paperSrc w:first="1" w:other="1"/>
          <w:cols w:space="720"/>
        </w:sectPr>
      </w:pPr>
    </w:p>
    <w:p w14:paraId="39722F5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8E2D1C" w14:textId="77777777" w:rsidR="00C073F1" w:rsidRPr="00A406E5" w:rsidRDefault="00C073F1" w:rsidP="00152E9D">
      <w:pPr>
        <w:rPr>
          <w:rFonts w:ascii="Arial" w:hAnsi="Arial" w:cs="Arial"/>
          <w:vanish/>
        </w:rPr>
      </w:pPr>
    </w:p>
    <w:p w14:paraId="2565809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7C2ADC" w14:textId="77777777" w:rsidTr="00AC5F32">
        <w:tc>
          <w:tcPr>
            <w:tcW w:w="13858" w:type="dxa"/>
            <w:shd w:val="clear" w:color="auto" w:fill="C2D69B" w:themeFill="accent3" w:themeFillTint="99"/>
          </w:tcPr>
          <w:p w14:paraId="4202C63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85412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169197" w14:textId="77777777" w:rsidTr="00AC5F32">
        <w:tc>
          <w:tcPr>
            <w:tcW w:w="13948" w:type="dxa"/>
            <w:shd w:val="clear" w:color="auto" w:fill="C2D69B" w:themeFill="accent3" w:themeFillTint="99"/>
          </w:tcPr>
          <w:p w14:paraId="6821E33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6D707CA" w14:textId="77777777" w:rsidTr="00E05287">
        <w:tc>
          <w:tcPr>
            <w:tcW w:w="13948" w:type="dxa"/>
            <w:shd w:val="clear" w:color="auto" w:fill="EAF1DD" w:themeFill="accent3" w:themeFillTint="33"/>
          </w:tcPr>
          <w:p w14:paraId="37DC3B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2528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D8681DD" w14:textId="77777777" w:rsidTr="00AC5F32">
        <w:trPr>
          <w:tblHeader/>
        </w:trPr>
        <w:tc>
          <w:tcPr>
            <w:tcW w:w="1735" w:type="dxa"/>
            <w:shd w:val="clear" w:color="auto" w:fill="C2D69B" w:themeFill="accent3" w:themeFillTint="99"/>
          </w:tcPr>
          <w:p w14:paraId="43FAF0B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CF061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CCC37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186F3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13FBD5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54EBB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87ACBE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9EE1B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91181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F561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CB773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9A976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533566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24B43AC" w14:textId="77777777" w:rsidTr="00AC5F32">
        <w:trPr>
          <w:tblHeader/>
        </w:trPr>
        <w:tc>
          <w:tcPr>
            <w:tcW w:w="1735" w:type="dxa"/>
            <w:shd w:val="clear" w:color="auto" w:fill="C2D69B" w:themeFill="accent3" w:themeFillTint="99"/>
          </w:tcPr>
          <w:p w14:paraId="3C30CA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6C391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7AF4B2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AE407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8F5AB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B615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65A16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CFA4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4380D80" w14:textId="77777777" w:rsidTr="00AC5F32">
        <w:tc>
          <w:tcPr>
            <w:tcW w:w="1735" w:type="dxa"/>
            <w:shd w:val="clear" w:color="auto" w:fill="C2D69B" w:themeFill="accent3" w:themeFillTint="99"/>
          </w:tcPr>
          <w:p w14:paraId="7C70064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AEE2F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45BE5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A3509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5793E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D23EC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BFEC6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DD12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D1F2FA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73083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0FAA0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FBC72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133A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B2176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B8920D" w14:textId="77777777" w:rsidTr="00AC5F32">
        <w:tc>
          <w:tcPr>
            <w:tcW w:w="1735" w:type="dxa"/>
            <w:shd w:val="clear" w:color="auto" w:fill="C2D69B" w:themeFill="accent3" w:themeFillTint="99"/>
          </w:tcPr>
          <w:p w14:paraId="056ACDD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D6802A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A3BA8E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DCC4C2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2A6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047C1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18B3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A284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C163C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A1DB51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EDA3D18" w14:textId="77777777" w:rsidTr="00AC5F32">
        <w:tc>
          <w:tcPr>
            <w:tcW w:w="1735" w:type="dxa"/>
            <w:shd w:val="clear" w:color="auto" w:fill="C2D69B" w:themeFill="accent3" w:themeFillTint="99"/>
          </w:tcPr>
          <w:p w14:paraId="03C7CD5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1D93E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0BF736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BBA637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86EFE1" w14:textId="77777777" w:rsidR="00C073F1" w:rsidRPr="00B669B1" w:rsidRDefault="00C073F1" w:rsidP="0050796C">
            <w:pPr>
              <w:rPr>
                <w:rFonts w:ascii="Arial" w:hAnsi="Arial" w:cs="Arial"/>
              </w:rPr>
            </w:pPr>
          </w:p>
        </w:tc>
        <w:tc>
          <w:tcPr>
            <w:tcW w:w="1736" w:type="dxa"/>
          </w:tcPr>
          <w:p w14:paraId="3BAD32D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83A94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C0321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F2FCBE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AF3A63" w14:textId="77777777" w:rsidR="00C073F1" w:rsidRPr="00B669B1" w:rsidRDefault="00C073F1" w:rsidP="0050796C">
            <w:pPr>
              <w:rPr>
                <w:rFonts w:ascii="Arial" w:hAnsi="Arial" w:cs="Arial"/>
              </w:rPr>
            </w:pPr>
          </w:p>
        </w:tc>
        <w:tc>
          <w:tcPr>
            <w:tcW w:w="1736" w:type="dxa"/>
          </w:tcPr>
          <w:p w14:paraId="085FA20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7D8045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2B6BF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DDA1EA7"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D6B56C" w14:textId="77777777" w:rsidR="00C073F1" w:rsidRPr="00B669B1" w:rsidRDefault="00C073F1" w:rsidP="0050796C">
            <w:pPr>
              <w:rPr>
                <w:rFonts w:ascii="Arial" w:hAnsi="Arial" w:cs="Arial"/>
              </w:rPr>
            </w:pPr>
          </w:p>
        </w:tc>
        <w:tc>
          <w:tcPr>
            <w:tcW w:w="1736" w:type="dxa"/>
          </w:tcPr>
          <w:p w14:paraId="0EFAD86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84C1406" w14:textId="77777777" w:rsidR="00C073F1" w:rsidRPr="00B669B1" w:rsidRDefault="00C073F1" w:rsidP="0050796C">
            <w:pPr>
              <w:rPr>
                <w:rFonts w:ascii="Arial" w:hAnsi="Arial" w:cs="Arial"/>
              </w:rPr>
            </w:pPr>
          </w:p>
        </w:tc>
        <w:tc>
          <w:tcPr>
            <w:tcW w:w="1736" w:type="dxa"/>
          </w:tcPr>
          <w:p w14:paraId="29A8FDA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317B07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D44B871" w14:textId="77777777" w:rsidTr="00AC5F32">
        <w:tc>
          <w:tcPr>
            <w:tcW w:w="1735" w:type="dxa"/>
            <w:shd w:val="clear" w:color="auto" w:fill="C2D69B" w:themeFill="accent3" w:themeFillTint="99"/>
          </w:tcPr>
          <w:p w14:paraId="2566967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A7176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3A22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54DAFA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059823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E5A0A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50AEE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52F9B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437A03" w14:textId="77777777" w:rsidR="00C073F1" w:rsidRPr="00B669B1" w:rsidRDefault="00C073F1" w:rsidP="0050796C">
            <w:pPr>
              <w:rPr>
                <w:rFonts w:ascii="Arial" w:hAnsi="Arial" w:cs="Arial"/>
              </w:rPr>
            </w:pPr>
          </w:p>
          <w:p w14:paraId="03ACA155" w14:textId="77777777" w:rsidR="00C073F1" w:rsidRPr="00B669B1" w:rsidRDefault="00C073F1" w:rsidP="0050796C">
            <w:pPr>
              <w:rPr>
                <w:rFonts w:ascii="Arial" w:hAnsi="Arial" w:cs="Arial"/>
              </w:rPr>
            </w:pPr>
          </w:p>
        </w:tc>
        <w:tc>
          <w:tcPr>
            <w:tcW w:w="1736" w:type="dxa"/>
          </w:tcPr>
          <w:p w14:paraId="10B5DDF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2483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46A4CB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0EBCD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6E3C5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50DF26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31A467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20E41A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7F8CE1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0784A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E78D6E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94CC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629D9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1D1D89" w14:textId="77777777" w:rsidTr="00AC5F32">
        <w:tc>
          <w:tcPr>
            <w:tcW w:w="1735" w:type="dxa"/>
            <w:shd w:val="clear" w:color="auto" w:fill="C2D69B" w:themeFill="accent3" w:themeFillTint="99"/>
          </w:tcPr>
          <w:p w14:paraId="3064BA4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34B90A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F96CD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D0B4C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4B496ED" w14:textId="77777777" w:rsidR="00C073F1" w:rsidRPr="00ED3ABD" w:rsidRDefault="00C073F1" w:rsidP="0050796C">
            <w:pPr>
              <w:rPr>
                <w:rFonts w:ascii="Arial" w:hAnsi="Arial" w:cs="Arial"/>
              </w:rPr>
            </w:pPr>
          </w:p>
          <w:p w14:paraId="2F0EF15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4E72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B99B90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35CA15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A6E90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46FB5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247F0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62B4F79"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94937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E968F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16D6CF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F9AB9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38059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63A3E7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37BAE0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ACF347C"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A02FC37" w14:textId="77777777" w:rsidR="00C073F1" w:rsidRPr="00A406E5" w:rsidRDefault="00C073F1" w:rsidP="001F50B6">
      <w:pPr>
        <w:pStyle w:val="NormalWeb"/>
        <w:rPr>
          <w:rFonts w:ascii="Arial" w:hAnsi="Arial" w:cs="Arial"/>
          <w:color w:val="303B44"/>
          <w:sz w:val="22"/>
          <w:szCs w:val="22"/>
        </w:rPr>
      </w:pPr>
    </w:p>
    <w:p w14:paraId="3F92B5F4" w14:textId="77777777" w:rsidR="00995D51" w:rsidRDefault="00995D51">
      <w:pPr>
        <w:pStyle w:val="NormalWeb"/>
        <w:rPr>
          <w:rFonts w:ascii="Arial" w:hAnsi="Arial" w:cs="Arial"/>
          <w:color w:val="303B44"/>
          <w:sz w:val="22"/>
          <w:szCs w:val="22"/>
        </w:rPr>
      </w:pPr>
    </w:p>
    <w:p w14:paraId="7A5B21A9" w14:textId="77777777" w:rsidR="00975DEE" w:rsidRDefault="00975DEE">
      <w:pPr>
        <w:pStyle w:val="NormalWeb"/>
        <w:rPr>
          <w:rFonts w:ascii="Arial" w:hAnsi="Arial" w:cs="Arial"/>
          <w:color w:val="303B44"/>
          <w:sz w:val="22"/>
          <w:szCs w:val="22"/>
        </w:rPr>
      </w:pPr>
    </w:p>
    <w:p w14:paraId="1527504D" w14:textId="77777777" w:rsidR="00975DEE" w:rsidRDefault="00975DEE">
      <w:pPr>
        <w:pStyle w:val="NormalWeb"/>
        <w:rPr>
          <w:rFonts w:ascii="Arial" w:hAnsi="Arial" w:cs="Arial"/>
          <w:color w:val="303B44"/>
          <w:sz w:val="22"/>
          <w:szCs w:val="22"/>
        </w:rPr>
      </w:pPr>
    </w:p>
    <w:p w14:paraId="20404FD9" w14:textId="77777777" w:rsidR="00975DEE" w:rsidRDefault="00975DEE">
      <w:pPr>
        <w:pStyle w:val="NormalWeb"/>
        <w:rPr>
          <w:rFonts w:ascii="Arial" w:hAnsi="Arial" w:cs="Arial"/>
          <w:color w:val="303B44"/>
          <w:sz w:val="22"/>
          <w:szCs w:val="22"/>
        </w:rPr>
      </w:pPr>
    </w:p>
    <w:p w14:paraId="5E44024F" w14:textId="77777777" w:rsidR="00975DEE" w:rsidRDefault="00975DEE">
      <w:pPr>
        <w:pStyle w:val="NormalWeb"/>
        <w:rPr>
          <w:rFonts w:ascii="Arial" w:hAnsi="Arial" w:cs="Arial"/>
          <w:color w:val="303B44"/>
          <w:sz w:val="22"/>
          <w:szCs w:val="22"/>
        </w:rPr>
      </w:pPr>
    </w:p>
    <w:p w14:paraId="72197FAA" w14:textId="77777777" w:rsidR="00975DEE" w:rsidRDefault="00975DEE">
      <w:pPr>
        <w:pStyle w:val="NormalWeb"/>
        <w:rPr>
          <w:rFonts w:ascii="Arial" w:hAnsi="Arial" w:cs="Arial"/>
          <w:color w:val="303B44"/>
          <w:sz w:val="22"/>
          <w:szCs w:val="22"/>
        </w:rPr>
      </w:pPr>
    </w:p>
    <w:p w14:paraId="57439D5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C6EFB9" w14:textId="77777777" w:rsidR="001201A1" w:rsidRDefault="001201A1">
      <w:r>
        <w:separator/>
      </w:r>
    </w:p>
  </w:endnote>
  <w:endnote w:type="continuationSeparator" w:id="0">
    <w:p w14:paraId="417A7A25" w14:textId="77777777" w:rsidR="001201A1" w:rsidRDefault="00120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773B7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1F3225E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7CDC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F29A5B" w14:textId="77777777" w:rsidR="001201A1" w:rsidRDefault="001201A1">
      <w:r>
        <w:separator/>
      </w:r>
    </w:p>
  </w:footnote>
  <w:footnote w:type="continuationSeparator" w:id="0">
    <w:p w14:paraId="61B4A0A8" w14:textId="77777777" w:rsidR="001201A1" w:rsidRDefault="001201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584"/>
    <w:rsid w:val="000822E5"/>
    <w:rsid w:val="000971FC"/>
    <w:rsid w:val="000A2A3A"/>
    <w:rsid w:val="000A492A"/>
    <w:rsid w:val="000D2F80"/>
    <w:rsid w:val="000D756E"/>
    <w:rsid w:val="000E413A"/>
    <w:rsid w:val="000F5AA3"/>
    <w:rsid w:val="00100396"/>
    <w:rsid w:val="00100B5C"/>
    <w:rsid w:val="00103507"/>
    <w:rsid w:val="001106E9"/>
    <w:rsid w:val="001201A1"/>
    <w:rsid w:val="00124CA5"/>
    <w:rsid w:val="00134F77"/>
    <w:rsid w:val="00152E9D"/>
    <w:rsid w:val="00154487"/>
    <w:rsid w:val="0017512A"/>
    <w:rsid w:val="00196958"/>
    <w:rsid w:val="001A1E39"/>
    <w:rsid w:val="001A24F3"/>
    <w:rsid w:val="001B405C"/>
    <w:rsid w:val="001B5F45"/>
    <w:rsid w:val="001E1050"/>
    <w:rsid w:val="001E1677"/>
    <w:rsid w:val="001E1E1F"/>
    <w:rsid w:val="001E2007"/>
    <w:rsid w:val="001E57C1"/>
    <w:rsid w:val="001F07EF"/>
    <w:rsid w:val="001F50B6"/>
    <w:rsid w:val="001F6D7A"/>
    <w:rsid w:val="00205E9A"/>
    <w:rsid w:val="0021127C"/>
    <w:rsid w:val="0022746E"/>
    <w:rsid w:val="00235F71"/>
    <w:rsid w:val="002373A4"/>
    <w:rsid w:val="00242E2C"/>
    <w:rsid w:val="002444CA"/>
    <w:rsid w:val="00260DE6"/>
    <w:rsid w:val="00273FEE"/>
    <w:rsid w:val="0028204E"/>
    <w:rsid w:val="0028591B"/>
    <w:rsid w:val="00291841"/>
    <w:rsid w:val="002A58CC"/>
    <w:rsid w:val="002C449B"/>
    <w:rsid w:val="002C6040"/>
    <w:rsid w:val="002D5B3F"/>
    <w:rsid w:val="002E272E"/>
    <w:rsid w:val="002F4859"/>
    <w:rsid w:val="002F5778"/>
    <w:rsid w:val="00303A08"/>
    <w:rsid w:val="003223E0"/>
    <w:rsid w:val="00352C4A"/>
    <w:rsid w:val="00356C52"/>
    <w:rsid w:val="00362560"/>
    <w:rsid w:val="003732FD"/>
    <w:rsid w:val="003753B2"/>
    <w:rsid w:val="00376559"/>
    <w:rsid w:val="00382BAA"/>
    <w:rsid w:val="00384D73"/>
    <w:rsid w:val="00393EB6"/>
    <w:rsid w:val="003A3CE5"/>
    <w:rsid w:val="003B366F"/>
    <w:rsid w:val="003B3F9D"/>
    <w:rsid w:val="003B6C95"/>
    <w:rsid w:val="003B7F10"/>
    <w:rsid w:val="003C77C8"/>
    <w:rsid w:val="003E5751"/>
    <w:rsid w:val="003F6C5A"/>
    <w:rsid w:val="004046A9"/>
    <w:rsid w:val="00404C50"/>
    <w:rsid w:val="00423934"/>
    <w:rsid w:val="0042514F"/>
    <w:rsid w:val="00426244"/>
    <w:rsid w:val="00432B72"/>
    <w:rsid w:val="00455902"/>
    <w:rsid w:val="00470A38"/>
    <w:rsid w:val="004841C5"/>
    <w:rsid w:val="004874DE"/>
    <w:rsid w:val="004A79F8"/>
    <w:rsid w:val="004B5334"/>
    <w:rsid w:val="004B6C14"/>
    <w:rsid w:val="004C4F19"/>
    <w:rsid w:val="004D5E9B"/>
    <w:rsid w:val="004D63D9"/>
    <w:rsid w:val="004E6585"/>
    <w:rsid w:val="0050249F"/>
    <w:rsid w:val="00524566"/>
    <w:rsid w:val="00530BEF"/>
    <w:rsid w:val="00545F0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6A6"/>
    <w:rsid w:val="006062A3"/>
    <w:rsid w:val="00610E08"/>
    <w:rsid w:val="006140BF"/>
    <w:rsid w:val="006161BE"/>
    <w:rsid w:val="0061720D"/>
    <w:rsid w:val="00620787"/>
    <w:rsid w:val="00632434"/>
    <w:rsid w:val="006331A0"/>
    <w:rsid w:val="0063478F"/>
    <w:rsid w:val="00644256"/>
    <w:rsid w:val="00661D6F"/>
    <w:rsid w:val="006628E9"/>
    <w:rsid w:val="00663483"/>
    <w:rsid w:val="0066725E"/>
    <w:rsid w:val="006716C7"/>
    <w:rsid w:val="006721DE"/>
    <w:rsid w:val="00681208"/>
    <w:rsid w:val="00681FA9"/>
    <w:rsid w:val="00682C95"/>
    <w:rsid w:val="00691EA9"/>
    <w:rsid w:val="006934D4"/>
    <w:rsid w:val="006A6DC3"/>
    <w:rsid w:val="006C1480"/>
    <w:rsid w:val="006D2782"/>
    <w:rsid w:val="006D49ED"/>
    <w:rsid w:val="006D55CE"/>
    <w:rsid w:val="006D637A"/>
    <w:rsid w:val="006D6B5E"/>
    <w:rsid w:val="006D6F24"/>
    <w:rsid w:val="006E3E4E"/>
    <w:rsid w:val="006F45BF"/>
    <w:rsid w:val="006F60E0"/>
    <w:rsid w:val="00702F71"/>
    <w:rsid w:val="00703ED4"/>
    <w:rsid w:val="00720093"/>
    <w:rsid w:val="007366DF"/>
    <w:rsid w:val="00757839"/>
    <w:rsid w:val="00770C81"/>
    <w:rsid w:val="00782FD1"/>
    <w:rsid w:val="00791024"/>
    <w:rsid w:val="00793F0A"/>
    <w:rsid w:val="007A2657"/>
    <w:rsid w:val="007C682C"/>
    <w:rsid w:val="007D17BF"/>
    <w:rsid w:val="007D2385"/>
    <w:rsid w:val="007E3253"/>
    <w:rsid w:val="007E6F99"/>
    <w:rsid w:val="007F214F"/>
    <w:rsid w:val="00800069"/>
    <w:rsid w:val="008042F0"/>
    <w:rsid w:val="008310A0"/>
    <w:rsid w:val="00835D29"/>
    <w:rsid w:val="0084262D"/>
    <w:rsid w:val="00842E7F"/>
    <w:rsid w:val="00852933"/>
    <w:rsid w:val="008554AA"/>
    <w:rsid w:val="008566E5"/>
    <w:rsid w:val="008566FE"/>
    <w:rsid w:val="00865B46"/>
    <w:rsid w:val="0088687A"/>
    <w:rsid w:val="00896134"/>
    <w:rsid w:val="008A62BC"/>
    <w:rsid w:val="008B43E7"/>
    <w:rsid w:val="008C61BF"/>
    <w:rsid w:val="008D763F"/>
    <w:rsid w:val="008F036F"/>
    <w:rsid w:val="008F1308"/>
    <w:rsid w:val="008F78C2"/>
    <w:rsid w:val="00902DB2"/>
    <w:rsid w:val="00904568"/>
    <w:rsid w:val="00910B44"/>
    <w:rsid w:val="00911394"/>
    <w:rsid w:val="00915054"/>
    <w:rsid w:val="00923EF2"/>
    <w:rsid w:val="00926D25"/>
    <w:rsid w:val="00926E9D"/>
    <w:rsid w:val="00932C6E"/>
    <w:rsid w:val="00933F10"/>
    <w:rsid w:val="00941E2C"/>
    <w:rsid w:val="009433C5"/>
    <w:rsid w:val="00943FC8"/>
    <w:rsid w:val="00965881"/>
    <w:rsid w:val="00975DEE"/>
    <w:rsid w:val="009871FF"/>
    <w:rsid w:val="00990799"/>
    <w:rsid w:val="00995D51"/>
    <w:rsid w:val="009A0631"/>
    <w:rsid w:val="009B10ED"/>
    <w:rsid w:val="009B4340"/>
    <w:rsid w:val="009B4746"/>
    <w:rsid w:val="009D1946"/>
    <w:rsid w:val="009D3EA4"/>
    <w:rsid w:val="009D649C"/>
    <w:rsid w:val="009E4BC1"/>
    <w:rsid w:val="009F5CB2"/>
    <w:rsid w:val="00A03BB8"/>
    <w:rsid w:val="00A23604"/>
    <w:rsid w:val="00A3505D"/>
    <w:rsid w:val="00A4036F"/>
    <w:rsid w:val="00A406E5"/>
    <w:rsid w:val="00A4641C"/>
    <w:rsid w:val="00A55876"/>
    <w:rsid w:val="00A63FDF"/>
    <w:rsid w:val="00A67FB1"/>
    <w:rsid w:val="00A85BFE"/>
    <w:rsid w:val="00AB6FE7"/>
    <w:rsid w:val="00AB7AD7"/>
    <w:rsid w:val="00AC5F32"/>
    <w:rsid w:val="00AD2430"/>
    <w:rsid w:val="00AE41A6"/>
    <w:rsid w:val="00AF0E34"/>
    <w:rsid w:val="00AF271D"/>
    <w:rsid w:val="00AF56C2"/>
    <w:rsid w:val="00B004E6"/>
    <w:rsid w:val="00B0744D"/>
    <w:rsid w:val="00B30605"/>
    <w:rsid w:val="00B403E9"/>
    <w:rsid w:val="00B50EA8"/>
    <w:rsid w:val="00B64082"/>
    <w:rsid w:val="00B72325"/>
    <w:rsid w:val="00B81AD3"/>
    <w:rsid w:val="00B829D8"/>
    <w:rsid w:val="00B83AB2"/>
    <w:rsid w:val="00B84B5B"/>
    <w:rsid w:val="00B86446"/>
    <w:rsid w:val="00BA1176"/>
    <w:rsid w:val="00BA680F"/>
    <w:rsid w:val="00BC17B2"/>
    <w:rsid w:val="00BC2895"/>
    <w:rsid w:val="00BE0B01"/>
    <w:rsid w:val="00BE79C7"/>
    <w:rsid w:val="00BF3CB5"/>
    <w:rsid w:val="00BF55B7"/>
    <w:rsid w:val="00C00398"/>
    <w:rsid w:val="00C01A3F"/>
    <w:rsid w:val="00C073F1"/>
    <w:rsid w:val="00C07729"/>
    <w:rsid w:val="00C1285B"/>
    <w:rsid w:val="00C1361B"/>
    <w:rsid w:val="00C14E1F"/>
    <w:rsid w:val="00C315AF"/>
    <w:rsid w:val="00C36D9A"/>
    <w:rsid w:val="00C44A72"/>
    <w:rsid w:val="00C61FC2"/>
    <w:rsid w:val="00C705F9"/>
    <w:rsid w:val="00C80F0F"/>
    <w:rsid w:val="00C8667A"/>
    <w:rsid w:val="00C93BCB"/>
    <w:rsid w:val="00CC241A"/>
    <w:rsid w:val="00CE0553"/>
    <w:rsid w:val="00CE4035"/>
    <w:rsid w:val="00CE65AB"/>
    <w:rsid w:val="00CF4266"/>
    <w:rsid w:val="00D22D9C"/>
    <w:rsid w:val="00D241F1"/>
    <w:rsid w:val="00D25FDA"/>
    <w:rsid w:val="00D275CB"/>
    <w:rsid w:val="00D30DFA"/>
    <w:rsid w:val="00D34430"/>
    <w:rsid w:val="00D4207E"/>
    <w:rsid w:val="00D44B16"/>
    <w:rsid w:val="00D463A5"/>
    <w:rsid w:val="00D4710D"/>
    <w:rsid w:val="00D47D25"/>
    <w:rsid w:val="00D62ACD"/>
    <w:rsid w:val="00DA36EE"/>
    <w:rsid w:val="00DB116D"/>
    <w:rsid w:val="00DD17CC"/>
    <w:rsid w:val="00DE217A"/>
    <w:rsid w:val="00DF321B"/>
    <w:rsid w:val="00E05287"/>
    <w:rsid w:val="00E14219"/>
    <w:rsid w:val="00E230E0"/>
    <w:rsid w:val="00E44575"/>
    <w:rsid w:val="00E51AAC"/>
    <w:rsid w:val="00E66CC0"/>
    <w:rsid w:val="00E71CD9"/>
    <w:rsid w:val="00E728A9"/>
    <w:rsid w:val="00E807D9"/>
    <w:rsid w:val="00EA0F4E"/>
    <w:rsid w:val="00EA295B"/>
    <w:rsid w:val="00EA3B9B"/>
    <w:rsid w:val="00EA6801"/>
    <w:rsid w:val="00EB40B6"/>
    <w:rsid w:val="00EB4F96"/>
    <w:rsid w:val="00ED224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1E01"/>
    <w:rsid w:val="00F8381F"/>
    <w:rsid w:val="00FA04CD"/>
    <w:rsid w:val="00FA25F5"/>
    <w:rsid w:val="00FA2810"/>
    <w:rsid w:val="00FA68F8"/>
    <w:rsid w:val="00FB1DC0"/>
    <w:rsid w:val="00FB3B4E"/>
    <w:rsid w:val="00FB4521"/>
    <w:rsid w:val="00FB4F84"/>
    <w:rsid w:val="00FB5CF8"/>
    <w:rsid w:val="00FB6122"/>
    <w:rsid w:val="00FE5651"/>
    <w:rsid w:val="00FF273B"/>
    <w:rsid w:val="00FF564C"/>
    <w:rsid w:val="00FF67A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CE77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 w:type="character" w:styleId="UnresolvedMention">
    <w:name w:val="Unresolved Mention"/>
    <w:basedOn w:val="DefaultParagraphFont"/>
    <w:uiPriority w:val="99"/>
    <w:semiHidden/>
    <w:unhideWhenUsed/>
    <w:rsid w:val="00F71E01"/>
    <w:rPr>
      <w:color w:val="605E5C"/>
      <w:shd w:val="clear" w:color="auto" w:fill="E1DFDD"/>
    </w:rPr>
  </w:style>
  <w:style w:type="character" w:customStyle="1" w:styleId="Heading1Char">
    <w:name w:val="Heading 1 Char"/>
    <w:basedOn w:val="DefaultParagraphFont"/>
    <w:link w:val="Heading1"/>
    <w:uiPriority w:val="9"/>
    <w:rsid w:val="002A58CC"/>
    <w:rPr>
      <w:b/>
      <w:sz w:val="36"/>
      <w:shd w:val="pct15" w:color="auto" w:fill="auto"/>
      <w:lang w:eastAsia="en-GB"/>
    </w:rPr>
  </w:style>
  <w:style w:type="paragraph" w:styleId="Bibliography">
    <w:name w:val="Bibliography"/>
    <w:basedOn w:val="Normal"/>
    <w:next w:val="Normal"/>
    <w:uiPriority w:val="37"/>
    <w:unhideWhenUsed/>
    <w:rsid w:val="002A5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1292">
      <w:bodyDiv w:val="1"/>
      <w:marLeft w:val="0"/>
      <w:marRight w:val="0"/>
      <w:marTop w:val="0"/>
      <w:marBottom w:val="0"/>
      <w:divBdr>
        <w:top w:val="none" w:sz="0" w:space="0" w:color="auto"/>
        <w:left w:val="none" w:sz="0" w:space="0" w:color="auto"/>
        <w:bottom w:val="none" w:sz="0" w:space="0" w:color="auto"/>
        <w:right w:val="none" w:sz="0" w:space="0" w:color="auto"/>
      </w:divBdr>
    </w:div>
    <w:div w:id="16004244">
      <w:bodyDiv w:val="1"/>
      <w:marLeft w:val="0"/>
      <w:marRight w:val="0"/>
      <w:marTop w:val="0"/>
      <w:marBottom w:val="0"/>
      <w:divBdr>
        <w:top w:val="none" w:sz="0" w:space="0" w:color="auto"/>
        <w:left w:val="none" w:sz="0" w:space="0" w:color="auto"/>
        <w:bottom w:val="none" w:sz="0" w:space="0" w:color="auto"/>
        <w:right w:val="none" w:sz="0" w:space="0" w:color="auto"/>
      </w:divBdr>
    </w:div>
    <w:div w:id="28647282">
      <w:bodyDiv w:val="1"/>
      <w:marLeft w:val="0"/>
      <w:marRight w:val="0"/>
      <w:marTop w:val="0"/>
      <w:marBottom w:val="0"/>
      <w:divBdr>
        <w:top w:val="none" w:sz="0" w:space="0" w:color="auto"/>
        <w:left w:val="none" w:sz="0" w:space="0" w:color="auto"/>
        <w:bottom w:val="none" w:sz="0" w:space="0" w:color="auto"/>
        <w:right w:val="none" w:sz="0" w:space="0" w:color="auto"/>
      </w:divBdr>
    </w:div>
    <w:div w:id="197666452">
      <w:bodyDiv w:val="1"/>
      <w:marLeft w:val="0"/>
      <w:marRight w:val="0"/>
      <w:marTop w:val="0"/>
      <w:marBottom w:val="0"/>
      <w:divBdr>
        <w:top w:val="none" w:sz="0" w:space="0" w:color="auto"/>
        <w:left w:val="none" w:sz="0" w:space="0" w:color="auto"/>
        <w:bottom w:val="none" w:sz="0" w:space="0" w:color="auto"/>
        <w:right w:val="none" w:sz="0" w:space="0" w:color="auto"/>
      </w:divBdr>
    </w:div>
    <w:div w:id="202449961">
      <w:bodyDiv w:val="1"/>
      <w:marLeft w:val="0"/>
      <w:marRight w:val="0"/>
      <w:marTop w:val="0"/>
      <w:marBottom w:val="0"/>
      <w:divBdr>
        <w:top w:val="none" w:sz="0" w:space="0" w:color="auto"/>
        <w:left w:val="none" w:sz="0" w:space="0" w:color="auto"/>
        <w:bottom w:val="none" w:sz="0" w:space="0" w:color="auto"/>
        <w:right w:val="none" w:sz="0" w:space="0" w:color="auto"/>
      </w:divBdr>
    </w:div>
    <w:div w:id="250703730">
      <w:bodyDiv w:val="1"/>
      <w:marLeft w:val="0"/>
      <w:marRight w:val="0"/>
      <w:marTop w:val="0"/>
      <w:marBottom w:val="0"/>
      <w:divBdr>
        <w:top w:val="none" w:sz="0" w:space="0" w:color="auto"/>
        <w:left w:val="none" w:sz="0" w:space="0" w:color="auto"/>
        <w:bottom w:val="none" w:sz="0" w:space="0" w:color="auto"/>
        <w:right w:val="none" w:sz="0" w:space="0" w:color="auto"/>
      </w:divBdr>
    </w:div>
    <w:div w:id="267468265">
      <w:bodyDiv w:val="1"/>
      <w:marLeft w:val="0"/>
      <w:marRight w:val="0"/>
      <w:marTop w:val="0"/>
      <w:marBottom w:val="0"/>
      <w:divBdr>
        <w:top w:val="none" w:sz="0" w:space="0" w:color="auto"/>
        <w:left w:val="none" w:sz="0" w:space="0" w:color="auto"/>
        <w:bottom w:val="none" w:sz="0" w:space="0" w:color="auto"/>
        <w:right w:val="none" w:sz="0" w:space="0" w:color="auto"/>
      </w:divBdr>
    </w:div>
    <w:div w:id="288164941">
      <w:bodyDiv w:val="1"/>
      <w:marLeft w:val="0"/>
      <w:marRight w:val="0"/>
      <w:marTop w:val="0"/>
      <w:marBottom w:val="0"/>
      <w:divBdr>
        <w:top w:val="none" w:sz="0" w:space="0" w:color="auto"/>
        <w:left w:val="none" w:sz="0" w:space="0" w:color="auto"/>
        <w:bottom w:val="none" w:sz="0" w:space="0" w:color="auto"/>
        <w:right w:val="none" w:sz="0" w:space="0" w:color="auto"/>
      </w:divBdr>
    </w:div>
    <w:div w:id="3175382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773166">
      <w:bodyDiv w:val="1"/>
      <w:marLeft w:val="0"/>
      <w:marRight w:val="0"/>
      <w:marTop w:val="0"/>
      <w:marBottom w:val="0"/>
      <w:divBdr>
        <w:top w:val="none" w:sz="0" w:space="0" w:color="auto"/>
        <w:left w:val="none" w:sz="0" w:space="0" w:color="auto"/>
        <w:bottom w:val="none" w:sz="0" w:space="0" w:color="auto"/>
        <w:right w:val="none" w:sz="0" w:space="0" w:color="auto"/>
      </w:divBdr>
    </w:div>
    <w:div w:id="419564883">
      <w:bodyDiv w:val="1"/>
      <w:marLeft w:val="0"/>
      <w:marRight w:val="0"/>
      <w:marTop w:val="0"/>
      <w:marBottom w:val="0"/>
      <w:divBdr>
        <w:top w:val="none" w:sz="0" w:space="0" w:color="auto"/>
        <w:left w:val="none" w:sz="0" w:space="0" w:color="auto"/>
        <w:bottom w:val="none" w:sz="0" w:space="0" w:color="auto"/>
        <w:right w:val="none" w:sz="0" w:space="0" w:color="auto"/>
      </w:divBdr>
    </w:div>
    <w:div w:id="447702648">
      <w:bodyDiv w:val="1"/>
      <w:marLeft w:val="0"/>
      <w:marRight w:val="0"/>
      <w:marTop w:val="0"/>
      <w:marBottom w:val="0"/>
      <w:divBdr>
        <w:top w:val="none" w:sz="0" w:space="0" w:color="auto"/>
        <w:left w:val="none" w:sz="0" w:space="0" w:color="auto"/>
        <w:bottom w:val="none" w:sz="0" w:space="0" w:color="auto"/>
        <w:right w:val="none" w:sz="0" w:space="0" w:color="auto"/>
      </w:divBdr>
    </w:div>
    <w:div w:id="449864246">
      <w:bodyDiv w:val="1"/>
      <w:marLeft w:val="0"/>
      <w:marRight w:val="0"/>
      <w:marTop w:val="0"/>
      <w:marBottom w:val="0"/>
      <w:divBdr>
        <w:top w:val="none" w:sz="0" w:space="0" w:color="auto"/>
        <w:left w:val="none" w:sz="0" w:space="0" w:color="auto"/>
        <w:bottom w:val="none" w:sz="0" w:space="0" w:color="auto"/>
        <w:right w:val="none" w:sz="0" w:space="0" w:color="auto"/>
      </w:divBdr>
    </w:div>
    <w:div w:id="505824431">
      <w:bodyDiv w:val="1"/>
      <w:marLeft w:val="0"/>
      <w:marRight w:val="0"/>
      <w:marTop w:val="0"/>
      <w:marBottom w:val="0"/>
      <w:divBdr>
        <w:top w:val="none" w:sz="0" w:space="0" w:color="auto"/>
        <w:left w:val="none" w:sz="0" w:space="0" w:color="auto"/>
        <w:bottom w:val="none" w:sz="0" w:space="0" w:color="auto"/>
        <w:right w:val="none" w:sz="0" w:space="0" w:color="auto"/>
      </w:divBdr>
    </w:div>
    <w:div w:id="610670916">
      <w:bodyDiv w:val="1"/>
      <w:marLeft w:val="0"/>
      <w:marRight w:val="0"/>
      <w:marTop w:val="0"/>
      <w:marBottom w:val="0"/>
      <w:divBdr>
        <w:top w:val="none" w:sz="0" w:space="0" w:color="auto"/>
        <w:left w:val="none" w:sz="0" w:space="0" w:color="auto"/>
        <w:bottom w:val="none" w:sz="0" w:space="0" w:color="auto"/>
        <w:right w:val="none" w:sz="0" w:space="0" w:color="auto"/>
      </w:divBdr>
    </w:div>
    <w:div w:id="644507816">
      <w:bodyDiv w:val="1"/>
      <w:marLeft w:val="0"/>
      <w:marRight w:val="0"/>
      <w:marTop w:val="0"/>
      <w:marBottom w:val="0"/>
      <w:divBdr>
        <w:top w:val="none" w:sz="0" w:space="0" w:color="auto"/>
        <w:left w:val="none" w:sz="0" w:space="0" w:color="auto"/>
        <w:bottom w:val="none" w:sz="0" w:space="0" w:color="auto"/>
        <w:right w:val="none" w:sz="0" w:space="0" w:color="auto"/>
      </w:divBdr>
    </w:div>
    <w:div w:id="726033397">
      <w:bodyDiv w:val="1"/>
      <w:marLeft w:val="0"/>
      <w:marRight w:val="0"/>
      <w:marTop w:val="0"/>
      <w:marBottom w:val="0"/>
      <w:divBdr>
        <w:top w:val="none" w:sz="0" w:space="0" w:color="auto"/>
        <w:left w:val="none" w:sz="0" w:space="0" w:color="auto"/>
        <w:bottom w:val="none" w:sz="0" w:space="0" w:color="auto"/>
        <w:right w:val="none" w:sz="0" w:space="0" w:color="auto"/>
      </w:divBdr>
    </w:div>
    <w:div w:id="746997809">
      <w:bodyDiv w:val="1"/>
      <w:marLeft w:val="0"/>
      <w:marRight w:val="0"/>
      <w:marTop w:val="0"/>
      <w:marBottom w:val="0"/>
      <w:divBdr>
        <w:top w:val="none" w:sz="0" w:space="0" w:color="auto"/>
        <w:left w:val="none" w:sz="0" w:space="0" w:color="auto"/>
        <w:bottom w:val="none" w:sz="0" w:space="0" w:color="auto"/>
        <w:right w:val="none" w:sz="0" w:space="0" w:color="auto"/>
      </w:divBdr>
    </w:div>
    <w:div w:id="763693994">
      <w:bodyDiv w:val="1"/>
      <w:marLeft w:val="0"/>
      <w:marRight w:val="0"/>
      <w:marTop w:val="0"/>
      <w:marBottom w:val="0"/>
      <w:divBdr>
        <w:top w:val="none" w:sz="0" w:space="0" w:color="auto"/>
        <w:left w:val="none" w:sz="0" w:space="0" w:color="auto"/>
        <w:bottom w:val="none" w:sz="0" w:space="0" w:color="auto"/>
        <w:right w:val="none" w:sz="0" w:space="0" w:color="auto"/>
      </w:divBdr>
    </w:div>
    <w:div w:id="841312617">
      <w:bodyDiv w:val="1"/>
      <w:marLeft w:val="0"/>
      <w:marRight w:val="0"/>
      <w:marTop w:val="0"/>
      <w:marBottom w:val="0"/>
      <w:divBdr>
        <w:top w:val="none" w:sz="0" w:space="0" w:color="auto"/>
        <w:left w:val="none" w:sz="0" w:space="0" w:color="auto"/>
        <w:bottom w:val="none" w:sz="0" w:space="0" w:color="auto"/>
        <w:right w:val="none" w:sz="0" w:space="0" w:color="auto"/>
      </w:divBdr>
    </w:div>
    <w:div w:id="843782775">
      <w:bodyDiv w:val="1"/>
      <w:marLeft w:val="0"/>
      <w:marRight w:val="0"/>
      <w:marTop w:val="0"/>
      <w:marBottom w:val="0"/>
      <w:divBdr>
        <w:top w:val="none" w:sz="0" w:space="0" w:color="auto"/>
        <w:left w:val="none" w:sz="0" w:space="0" w:color="auto"/>
        <w:bottom w:val="none" w:sz="0" w:space="0" w:color="auto"/>
        <w:right w:val="none" w:sz="0" w:space="0" w:color="auto"/>
      </w:divBdr>
    </w:div>
    <w:div w:id="856313665">
      <w:bodyDiv w:val="1"/>
      <w:marLeft w:val="0"/>
      <w:marRight w:val="0"/>
      <w:marTop w:val="0"/>
      <w:marBottom w:val="0"/>
      <w:divBdr>
        <w:top w:val="none" w:sz="0" w:space="0" w:color="auto"/>
        <w:left w:val="none" w:sz="0" w:space="0" w:color="auto"/>
        <w:bottom w:val="none" w:sz="0" w:space="0" w:color="auto"/>
        <w:right w:val="none" w:sz="0" w:space="0" w:color="auto"/>
      </w:divBdr>
    </w:div>
    <w:div w:id="884290218">
      <w:bodyDiv w:val="1"/>
      <w:marLeft w:val="0"/>
      <w:marRight w:val="0"/>
      <w:marTop w:val="0"/>
      <w:marBottom w:val="0"/>
      <w:divBdr>
        <w:top w:val="none" w:sz="0" w:space="0" w:color="auto"/>
        <w:left w:val="none" w:sz="0" w:space="0" w:color="auto"/>
        <w:bottom w:val="none" w:sz="0" w:space="0" w:color="auto"/>
        <w:right w:val="none" w:sz="0" w:space="0" w:color="auto"/>
      </w:divBdr>
    </w:div>
    <w:div w:id="931355489">
      <w:bodyDiv w:val="1"/>
      <w:marLeft w:val="0"/>
      <w:marRight w:val="0"/>
      <w:marTop w:val="0"/>
      <w:marBottom w:val="0"/>
      <w:divBdr>
        <w:top w:val="none" w:sz="0" w:space="0" w:color="auto"/>
        <w:left w:val="none" w:sz="0" w:space="0" w:color="auto"/>
        <w:bottom w:val="none" w:sz="0" w:space="0" w:color="auto"/>
        <w:right w:val="none" w:sz="0" w:space="0" w:color="auto"/>
      </w:divBdr>
    </w:div>
    <w:div w:id="946082908">
      <w:bodyDiv w:val="1"/>
      <w:marLeft w:val="0"/>
      <w:marRight w:val="0"/>
      <w:marTop w:val="0"/>
      <w:marBottom w:val="0"/>
      <w:divBdr>
        <w:top w:val="none" w:sz="0" w:space="0" w:color="auto"/>
        <w:left w:val="none" w:sz="0" w:space="0" w:color="auto"/>
        <w:bottom w:val="none" w:sz="0" w:space="0" w:color="auto"/>
        <w:right w:val="none" w:sz="0" w:space="0" w:color="auto"/>
      </w:divBdr>
    </w:div>
    <w:div w:id="997271709">
      <w:bodyDiv w:val="1"/>
      <w:marLeft w:val="0"/>
      <w:marRight w:val="0"/>
      <w:marTop w:val="0"/>
      <w:marBottom w:val="0"/>
      <w:divBdr>
        <w:top w:val="none" w:sz="0" w:space="0" w:color="auto"/>
        <w:left w:val="none" w:sz="0" w:space="0" w:color="auto"/>
        <w:bottom w:val="none" w:sz="0" w:space="0" w:color="auto"/>
        <w:right w:val="none" w:sz="0" w:space="0" w:color="auto"/>
      </w:divBdr>
    </w:div>
    <w:div w:id="1010914444">
      <w:bodyDiv w:val="1"/>
      <w:marLeft w:val="0"/>
      <w:marRight w:val="0"/>
      <w:marTop w:val="0"/>
      <w:marBottom w:val="0"/>
      <w:divBdr>
        <w:top w:val="none" w:sz="0" w:space="0" w:color="auto"/>
        <w:left w:val="none" w:sz="0" w:space="0" w:color="auto"/>
        <w:bottom w:val="none" w:sz="0" w:space="0" w:color="auto"/>
        <w:right w:val="none" w:sz="0" w:space="0" w:color="auto"/>
      </w:divBdr>
    </w:div>
    <w:div w:id="1026709899">
      <w:bodyDiv w:val="1"/>
      <w:marLeft w:val="0"/>
      <w:marRight w:val="0"/>
      <w:marTop w:val="0"/>
      <w:marBottom w:val="0"/>
      <w:divBdr>
        <w:top w:val="none" w:sz="0" w:space="0" w:color="auto"/>
        <w:left w:val="none" w:sz="0" w:space="0" w:color="auto"/>
        <w:bottom w:val="none" w:sz="0" w:space="0" w:color="auto"/>
        <w:right w:val="none" w:sz="0" w:space="0" w:color="auto"/>
      </w:divBdr>
    </w:div>
    <w:div w:id="1032414881">
      <w:bodyDiv w:val="1"/>
      <w:marLeft w:val="0"/>
      <w:marRight w:val="0"/>
      <w:marTop w:val="0"/>
      <w:marBottom w:val="0"/>
      <w:divBdr>
        <w:top w:val="none" w:sz="0" w:space="0" w:color="auto"/>
        <w:left w:val="none" w:sz="0" w:space="0" w:color="auto"/>
        <w:bottom w:val="none" w:sz="0" w:space="0" w:color="auto"/>
        <w:right w:val="none" w:sz="0" w:space="0" w:color="auto"/>
      </w:divBdr>
    </w:div>
    <w:div w:id="1043169053">
      <w:bodyDiv w:val="1"/>
      <w:marLeft w:val="0"/>
      <w:marRight w:val="0"/>
      <w:marTop w:val="0"/>
      <w:marBottom w:val="0"/>
      <w:divBdr>
        <w:top w:val="none" w:sz="0" w:space="0" w:color="auto"/>
        <w:left w:val="none" w:sz="0" w:space="0" w:color="auto"/>
        <w:bottom w:val="none" w:sz="0" w:space="0" w:color="auto"/>
        <w:right w:val="none" w:sz="0" w:space="0" w:color="auto"/>
      </w:divBdr>
    </w:div>
    <w:div w:id="1076317202">
      <w:bodyDiv w:val="1"/>
      <w:marLeft w:val="0"/>
      <w:marRight w:val="0"/>
      <w:marTop w:val="0"/>
      <w:marBottom w:val="0"/>
      <w:divBdr>
        <w:top w:val="none" w:sz="0" w:space="0" w:color="auto"/>
        <w:left w:val="none" w:sz="0" w:space="0" w:color="auto"/>
        <w:bottom w:val="none" w:sz="0" w:space="0" w:color="auto"/>
        <w:right w:val="none" w:sz="0" w:space="0" w:color="auto"/>
      </w:divBdr>
    </w:div>
    <w:div w:id="1086540451">
      <w:bodyDiv w:val="1"/>
      <w:marLeft w:val="0"/>
      <w:marRight w:val="0"/>
      <w:marTop w:val="0"/>
      <w:marBottom w:val="0"/>
      <w:divBdr>
        <w:top w:val="none" w:sz="0" w:space="0" w:color="auto"/>
        <w:left w:val="none" w:sz="0" w:space="0" w:color="auto"/>
        <w:bottom w:val="none" w:sz="0" w:space="0" w:color="auto"/>
        <w:right w:val="none" w:sz="0" w:space="0" w:color="auto"/>
      </w:divBdr>
    </w:div>
    <w:div w:id="1113019367">
      <w:bodyDiv w:val="1"/>
      <w:marLeft w:val="0"/>
      <w:marRight w:val="0"/>
      <w:marTop w:val="0"/>
      <w:marBottom w:val="0"/>
      <w:divBdr>
        <w:top w:val="none" w:sz="0" w:space="0" w:color="auto"/>
        <w:left w:val="none" w:sz="0" w:space="0" w:color="auto"/>
        <w:bottom w:val="none" w:sz="0" w:space="0" w:color="auto"/>
        <w:right w:val="none" w:sz="0" w:space="0" w:color="auto"/>
      </w:divBdr>
    </w:div>
    <w:div w:id="1244072889">
      <w:bodyDiv w:val="1"/>
      <w:marLeft w:val="0"/>
      <w:marRight w:val="0"/>
      <w:marTop w:val="0"/>
      <w:marBottom w:val="0"/>
      <w:divBdr>
        <w:top w:val="none" w:sz="0" w:space="0" w:color="auto"/>
        <w:left w:val="none" w:sz="0" w:space="0" w:color="auto"/>
        <w:bottom w:val="none" w:sz="0" w:space="0" w:color="auto"/>
        <w:right w:val="none" w:sz="0" w:space="0" w:color="auto"/>
      </w:divBdr>
    </w:div>
    <w:div w:id="1265381806">
      <w:bodyDiv w:val="1"/>
      <w:marLeft w:val="0"/>
      <w:marRight w:val="0"/>
      <w:marTop w:val="0"/>
      <w:marBottom w:val="0"/>
      <w:divBdr>
        <w:top w:val="none" w:sz="0" w:space="0" w:color="auto"/>
        <w:left w:val="none" w:sz="0" w:space="0" w:color="auto"/>
        <w:bottom w:val="none" w:sz="0" w:space="0" w:color="auto"/>
        <w:right w:val="none" w:sz="0" w:space="0" w:color="auto"/>
      </w:divBdr>
    </w:div>
    <w:div w:id="1337614023">
      <w:bodyDiv w:val="1"/>
      <w:marLeft w:val="0"/>
      <w:marRight w:val="0"/>
      <w:marTop w:val="0"/>
      <w:marBottom w:val="0"/>
      <w:divBdr>
        <w:top w:val="none" w:sz="0" w:space="0" w:color="auto"/>
        <w:left w:val="none" w:sz="0" w:space="0" w:color="auto"/>
        <w:bottom w:val="none" w:sz="0" w:space="0" w:color="auto"/>
        <w:right w:val="none" w:sz="0" w:space="0" w:color="auto"/>
      </w:divBdr>
    </w:div>
    <w:div w:id="1409379430">
      <w:bodyDiv w:val="1"/>
      <w:marLeft w:val="0"/>
      <w:marRight w:val="0"/>
      <w:marTop w:val="0"/>
      <w:marBottom w:val="0"/>
      <w:divBdr>
        <w:top w:val="none" w:sz="0" w:space="0" w:color="auto"/>
        <w:left w:val="none" w:sz="0" w:space="0" w:color="auto"/>
        <w:bottom w:val="none" w:sz="0" w:space="0" w:color="auto"/>
        <w:right w:val="none" w:sz="0" w:space="0" w:color="auto"/>
      </w:divBdr>
    </w:div>
    <w:div w:id="14403008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065738">
      <w:bodyDiv w:val="1"/>
      <w:marLeft w:val="0"/>
      <w:marRight w:val="0"/>
      <w:marTop w:val="0"/>
      <w:marBottom w:val="0"/>
      <w:divBdr>
        <w:top w:val="none" w:sz="0" w:space="0" w:color="auto"/>
        <w:left w:val="none" w:sz="0" w:space="0" w:color="auto"/>
        <w:bottom w:val="none" w:sz="0" w:space="0" w:color="auto"/>
        <w:right w:val="none" w:sz="0" w:space="0" w:color="auto"/>
      </w:divBdr>
    </w:div>
    <w:div w:id="14997367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005030">
      <w:bodyDiv w:val="1"/>
      <w:marLeft w:val="0"/>
      <w:marRight w:val="0"/>
      <w:marTop w:val="0"/>
      <w:marBottom w:val="0"/>
      <w:divBdr>
        <w:top w:val="none" w:sz="0" w:space="0" w:color="auto"/>
        <w:left w:val="none" w:sz="0" w:space="0" w:color="auto"/>
        <w:bottom w:val="none" w:sz="0" w:space="0" w:color="auto"/>
        <w:right w:val="none" w:sz="0" w:space="0" w:color="auto"/>
      </w:divBdr>
    </w:div>
    <w:div w:id="1692298366">
      <w:bodyDiv w:val="1"/>
      <w:marLeft w:val="0"/>
      <w:marRight w:val="0"/>
      <w:marTop w:val="0"/>
      <w:marBottom w:val="0"/>
      <w:divBdr>
        <w:top w:val="none" w:sz="0" w:space="0" w:color="auto"/>
        <w:left w:val="none" w:sz="0" w:space="0" w:color="auto"/>
        <w:bottom w:val="none" w:sz="0" w:space="0" w:color="auto"/>
        <w:right w:val="none" w:sz="0" w:space="0" w:color="auto"/>
      </w:divBdr>
    </w:div>
    <w:div w:id="1700273283">
      <w:bodyDiv w:val="1"/>
      <w:marLeft w:val="0"/>
      <w:marRight w:val="0"/>
      <w:marTop w:val="0"/>
      <w:marBottom w:val="0"/>
      <w:divBdr>
        <w:top w:val="none" w:sz="0" w:space="0" w:color="auto"/>
        <w:left w:val="none" w:sz="0" w:space="0" w:color="auto"/>
        <w:bottom w:val="none" w:sz="0" w:space="0" w:color="auto"/>
        <w:right w:val="none" w:sz="0" w:space="0" w:color="auto"/>
      </w:divBdr>
    </w:div>
    <w:div w:id="1712267611">
      <w:bodyDiv w:val="1"/>
      <w:marLeft w:val="0"/>
      <w:marRight w:val="0"/>
      <w:marTop w:val="0"/>
      <w:marBottom w:val="0"/>
      <w:divBdr>
        <w:top w:val="none" w:sz="0" w:space="0" w:color="auto"/>
        <w:left w:val="none" w:sz="0" w:space="0" w:color="auto"/>
        <w:bottom w:val="none" w:sz="0" w:space="0" w:color="auto"/>
        <w:right w:val="none" w:sz="0" w:space="0" w:color="auto"/>
      </w:divBdr>
    </w:div>
    <w:div w:id="1787382576">
      <w:bodyDiv w:val="1"/>
      <w:marLeft w:val="0"/>
      <w:marRight w:val="0"/>
      <w:marTop w:val="0"/>
      <w:marBottom w:val="0"/>
      <w:divBdr>
        <w:top w:val="none" w:sz="0" w:space="0" w:color="auto"/>
        <w:left w:val="none" w:sz="0" w:space="0" w:color="auto"/>
        <w:bottom w:val="none" w:sz="0" w:space="0" w:color="auto"/>
        <w:right w:val="none" w:sz="0" w:space="0" w:color="auto"/>
      </w:divBdr>
    </w:div>
    <w:div w:id="1877812969">
      <w:bodyDiv w:val="1"/>
      <w:marLeft w:val="0"/>
      <w:marRight w:val="0"/>
      <w:marTop w:val="0"/>
      <w:marBottom w:val="0"/>
      <w:divBdr>
        <w:top w:val="none" w:sz="0" w:space="0" w:color="auto"/>
        <w:left w:val="none" w:sz="0" w:space="0" w:color="auto"/>
        <w:bottom w:val="none" w:sz="0" w:space="0" w:color="auto"/>
        <w:right w:val="none" w:sz="0" w:space="0" w:color="auto"/>
      </w:divBdr>
    </w:div>
    <w:div w:id="1912616082">
      <w:bodyDiv w:val="1"/>
      <w:marLeft w:val="0"/>
      <w:marRight w:val="0"/>
      <w:marTop w:val="0"/>
      <w:marBottom w:val="0"/>
      <w:divBdr>
        <w:top w:val="none" w:sz="0" w:space="0" w:color="auto"/>
        <w:left w:val="none" w:sz="0" w:space="0" w:color="auto"/>
        <w:bottom w:val="none" w:sz="0" w:space="0" w:color="auto"/>
        <w:right w:val="none" w:sz="0" w:space="0" w:color="auto"/>
      </w:divBdr>
    </w:div>
    <w:div w:id="2010014651">
      <w:bodyDiv w:val="1"/>
      <w:marLeft w:val="0"/>
      <w:marRight w:val="0"/>
      <w:marTop w:val="0"/>
      <w:marBottom w:val="0"/>
      <w:divBdr>
        <w:top w:val="none" w:sz="0" w:space="0" w:color="auto"/>
        <w:left w:val="none" w:sz="0" w:space="0" w:color="auto"/>
        <w:bottom w:val="none" w:sz="0" w:space="0" w:color="auto"/>
        <w:right w:val="none" w:sz="0" w:space="0" w:color="auto"/>
      </w:divBdr>
    </w:div>
    <w:div w:id="2022855810">
      <w:bodyDiv w:val="1"/>
      <w:marLeft w:val="0"/>
      <w:marRight w:val="0"/>
      <w:marTop w:val="0"/>
      <w:marBottom w:val="0"/>
      <w:divBdr>
        <w:top w:val="none" w:sz="0" w:space="0" w:color="auto"/>
        <w:left w:val="none" w:sz="0" w:space="0" w:color="auto"/>
        <w:bottom w:val="none" w:sz="0" w:space="0" w:color="auto"/>
        <w:right w:val="none" w:sz="0" w:space="0" w:color="auto"/>
      </w:divBdr>
    </w:div>
    <w:div w:id="2035685696">
      <w:bodyDiv w:val="1"/>
      <w:marLeft w:val="0"/>
      <w:marRight w:val="0"/>
      <w:marTop w:val="0"/>
      <w:marBottom w:val="0"/>
      <w:divBdr>
        <w:top w:val="none" w:sz="0" w:space="0" w:color="auto"/>
        <w:left w:val="none" w:sz="0" w:space="0" w:color="auto"/>
        <w:bottom w:val="none" w:sz="0" w:space="0" w:color="auto"/>
        <w:right w:val="none" w:sz="0" w:space="0" w:color="auto"/>
      </w:divBdr>
    </w:div>
    <w:div w:id="2041083037">
      <w:bodyDiv w:val="1"/>
      <w:marLeft w:val="0"/>
      <w:marRight w:val="0"/>
      <w:marTop w:val="0"/>
      <w:marBottom w:val="0"/>
      <w:divBdr>
        <w:top w:val="none" w:sz="0" w:space="0" w:color="auto"/>
        <w:left w:val="none" w:sz="0" w:space="0" w:color="auto"/>
        <w:bottom w:val="none" w:sz="0" w:space="0" w:color="auto"/>
        <w:right w:val="none" w:sz="0" w:space="0" w:color="auto"/>
      </w:divBdr>
    </w:div>
    <w:div w:id="2051294630">
      <w:bodyDiv w:val="1"/>
      <w:marLeft w:val="0"/>
      <w:marRight w:val="0"/>
      <w:marTop w:val="0"/>
      <w:marBottom w:val="0"/>
      <w:divBdr>
        <w:top w:val="none" w:sz="0" w:space="0" w:color="auto"/>
        <w:left w:val="none" w:sz="0" w:space="0" w:color="auto"/>
        <w:bottom w:val="none" w:sz="0" w:space="0" w:color="auto"/>
        <w:right w:val="none" w:sz="0" w:space="0" w:color="auto"/>
      </w:divBdr>
    </w:div>
    <w:div w:id="20866796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Can21</b:Tag>
    <b:SourceType>InternetSite</b:SourceType>
    <b:Guid>{861A8EE9-5D83-4232-9827-D5D705F80DA8}</b:Guid>
    <b:Title>Professional Courses</b:Title>
    <b:Year>2021</b:Year>
    <b:Author>
      <b:Author>
        <b:NameList>
          <b:Person>
            <b:Last>CanyonWales</b:Last>
          </b:Person>
        </b:NameList>
      </b:Author>
    </b:Author>
    <b:YearAccessed>2021</b:YearAccessed>
    <b:MonthAccessed>January</b:MonthAccessed>
    <b:DayAccessed>12</b:DayAccessed>
    <b:URL>https://canyonwales.co.uk/Professional_Courses.html</b:URL>
    <b:RefOrder>1</b:RefOrder>
  </b:Source>
  <b:Source>
    <b:Tag>Swi21</b:Tag>
    <b:SourceType>InternetSite</b:SourceType>
    <b:Guid>{4C9B3972-5B9C-4E87-9B58-3F894A2B4847}</b:Guid>
    <b:Author>
      <b:Author>
        <b:NameList>
          <b:Person>
            <b:Last>Association</b:Last>
            <b:First>Swiss</b:First>
            <b:Middle>Outdoor</b:Middle>
          </b:Person>
        </b:NameList>
      </b:Author>
    </b:Author>
    <b:Title>Canyoning Training</b:Title>
    <b:Year>2021</b:Year>
    <b:YearAccessed>2021</b:YearAccessed>
    <b:MonthAccessed>January</b:MonthAccessed>
    <b:DayAccessed>12</b:DayAccessed>
    <b:URL>https://www.swissoutdoorassociation.ch/de/soa-ausbildungen/canyoning</b:URL>
    <b:RefOrder>2</b:RefOrder>
  </b:Source>
  <b:Source>
    <b:Tag>The99</b:Tag>
    <b:SourceType>InternetSite</b:SourceType>
    <b:Guid>{39CC1D9E-DFDE-4876-8761-097180A96951}</b:Guid>
    <b:Author>
      <b:Author>
        <b:NameList>
          <b:Person>
            <b:Last>Guardian</b:Last>
            <b:First>The</b:First>
          </b:Person>
        </b:NameList>
      </b:Author>
    </b:Author>
    <b:Title>Criticism grows of disaster gorge trip</b:Title>
    <b:Year>1999</b:Year>
    <b:YearAccessed>2021</b:YearAccessed>
    <b:MonthAccessed>January</b:MonthAccessed>
    <b:DayAccessed>10</b:DayAccessed>
    <b:URL>https://www.theguardian.com/world/1999/jul/30/libbybrooks</b:URL>
    <b:RefOrder>3</b:RefOrder>
  </b:Source>
  <b:Source>
    <b:Tag>Tif19</b:Tag>
    <b:SourceType>Book</b:SourceType>
    <b:Guid>{F97D4B6E-62DB-4426-8287-F951770EB45D}</b:Guid>
    <b:Title>Brave Enough Now: An Inspirational story of self-discovery, survival and hope</b:Title>
    <b:Year>2019</b:Year>
    <b:Author>
      <b:Author>
        <b:NameList>
          <b:Person>
            <b:Last>Johnson</b:Last>
            <b:First>Tiffany</b:First>
          </b:Person>
        </b:NameList>
      </b:Author>
    </b:Author>
    <b:City>Sydney</b:City>
    <b:Publisher>Independant Ink</b:Publisher>
    <b:RefOrder>4</b:RefOrder>
  </b:Source>
  <b:Source>
    <b:Tag>Lig06</b:Tag>
    <b:SourceType>JournalArticle</b:SourceType>
    <b:Guid>{4E586A5D-2E91-4733-9CAB-A0BAE5B5751C}</b:Guid>
    <b:Title>Three Gorges Dam affects regional precipitation</b:Title>
    <b:Year>2006</b:Year>
    <b:Author>
      <b:Author>
        <b:NameList>
          <b:Person>
            <b:Last>Wu</b:Last>
            <b:First>Liguang</b:First>
          </b:Person>
        </b:NameList>
      </b:Author>
    </b:Author>
    <b:JournalName>Geophysical Research Letters</b:JournalName>
    <b:Pages>34-38</b:Pages>
    <b:Volume>33</b:Volume>
    <b:Issue>13</b:Issue>
    <b:RefOrder>5</b:RefOrder>
  </b:Source>
  <b:Source>
    <b:Tag>Hea21</b:Tag>
    <b:SourceType>InternetSite</b:SourceType>
    <b:Guid>{65ECAB18-DA34-43FA-A478-CDAD86E40376}</b:Guid>
    <b:Title>Risk Assessement</b:Title>
    <b:Year>2021</b:Year>
    <b:Author>
      <b:Author>
        <b:NameList>
          <b:Person>
            <b:Last>Executives</b:Last>
            <b:First>Health</b:First>
            <b:Middle>and Safety</b:Middle>
          </b:Person>
        </b:NameList>
      </b:Author>
    </b:Author>
    <b:YearAccessed>2021</b:YearAccessed>
    <b:MonthAccessed>January</b:MonthAccessed>
    <b:DayAccessed>11</b:DayAccessed>
    <b:URL>https://www.hse.gov.uk/guidance</b:URL>
    <b:RefOrder>6</b:RefOrder>
  </b:Source>
  <b:Source>
    <b:Tag>Jus21</b:Tag>
    <b:SourceType>JournalArticle</b:SourceType>
    <b:Guid>{206E2055-23A7-45F7-972C-64C715CE6538}</b:Guid>
    <b:Title>Good and bad reasons: The Swiss cheese model and its critics</b:Title>
    <b:Year>2020</b:Year>
    <b:Author>
      <b:Author>
        <b:NameList>
          <b:Person>
            <b:Last>Loarouzee</b:Last>
            <b:First>Justin</b:First>
          </b:Person>
        </b:NameList>
      </b:Author>
    </b:Author>
    <b:JournalName>Safety Science</b:JournalName>
    <b:Pages>165-169</b:Pages>
    <b:Volume>126</b:Volume>
    <b:RefOrder>10</b:RefOrder>
  </b:Source>
  <b:Source>
    <b:Tag>Jam06</b:Tag>
    <b:SourceType>Report</b:SourceType>
    <b:Guid>{A3410F7C-FE29-4260-83BA-BC5D715AA1C6}</b:Guid>
    <b:Title>Revisiting tThe Swiss Cheese Model of Accidents</b:Title>
    <b:Year>2006</b:Year>
    <b:Author>
      <b:Author>
        <b:NameList>
          <b:Person>
            <b:Last>Reason</b:Last>
            <b:First>James</b:First>
          </b:Person>
        </b:NameList>
      </b:Author>
    </b:Author>
    <b:Publisher>EuroControl</b:Publisher>
    <b:RefOrder>9</b:RefOrder>
  </b:Source>
  <b:Source>
    <b:Tag>Swi00</b:Tag>
    <b:SourceType>InternetSite</b:SourceType>
    <b:Guid>{0809B8DB-7E28-4052-8C14-CBDE4315A801}</b:Guid>
    <b:Title>Adventure World announces closure</b:Title>
    <b:Year>2000</b:Year>
    <b:Author>
      <b:Author>
        <b:NameList>
          <b:Person>
            <b:Last>INfo</b:Last>
            <b:First>Swiss</b:First>
          </b:Person>
        </b:NameList>
      </b:Author>
    </b:Author>
    <b:YearAccessed>2021</b:YearAccessed>
    <b:MonthAccessed>January</b:MonthAccessed>
    <b:DayAccessed>11</b:DayAccessed>
    <b:URL>https://www.swissinfo.ch/eng/adventure-world-announces-closure/1491934</b:URL>
    <b:RefOrder>7</b:RefOrder>
  </b:Source>
  <b:Source>
    <b:Tag>DHu19</b:Tag>
    <b:SourceType>Book</b:SourceType>
    <b:Guid>{A1905DA5-9545-4A3F-BA12-C85F477E8083}</b:Guid>
    <b:Author>
      <b:Author>
        <b:NameList>
          <b:Person>
            <b:Last>David</b:Last>
            <b:First>Huddart</b:First>
          </b:Person>
        </b:NameList>
      </b:Author>
    </b:Author>
    <b:Title>Gorge Walking, Canyoneering, or Canyoning</b:Title>
    <b:Year>2019</b:Year>
    <b:Publisher>Palgrave Macmillan cham</b:Publisher>
    <b:RefOrder>8</b:RefOrder>
  </b:Source>
</b:Sources>
</file>

<file path=customXml/itemProps1.xml><?xml version="1.0" encoding="utf-8"?>
<ds:datastoreItem xmlns:ds="http://schemas.openxmlformats.org/officeDocument/2006/customXml" ds:itemID="{861F3D7F-9C88-4EB8-BAB9-E46B4C828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18</Pages>
  <Words>5968</Words>
  <Characters>34020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39909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Hedd Richards (1700476)</cp:lastModifiedBy>
  <cp:revision>2</cp:revision>
  <cp:lastPrinted>2014-10-10T07:42:00Z</cp:lastPrinted>
  <dcterms:created xsi:type="dcterms:W3CDTF">2021-01-15T10:45:00Z</dcterms:created>
  <dcterms:modified xsi:type="dcterms:W3CDTF">2021-01-15T10:45:00Z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