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4D7B027" w14:textId="77777777" w:rsidR="00FA7E6A" w:rsidRDefault="00FA7E6A" w:rsidP="00FA7E6A">
      <w:pPr>
        <w:spacing w:after="180"/>
        <w:jc w:val="center"/>
        <w:rPr>
          <w:rFonts w:ascii="TimesNewRomanPS-BoldMT" w:eastAsia="Times New Roman" w:hAnsi="TimesNewRomanPS-BoldMT" w:cs="Times New Roman"/>
          <w:b/>
          <w:bCs/>
          <w:kern w:val="0"/>
          <w:sz w:val="18"/>
          <w:szCs w:val="18"/>
          <w:lang w:eastAsia="en-GB"/>
          <w14:ligatures w14:val="none"/>
        </w:rPr>
      </w:pPr>
    </w:p>
    <w:p w14:paraId="5247CFFE" w14:textId="77777777" w:rsidR="00DE18C4" w:rsidRPr="00DE18C4" w:rsidRDefault="00DE18C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A8952D2" w14:textId="77777777" w:rsidR="00DE18C4" w:rsidRPr="00DE18C4" w:rsidRDefault="00DE18C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1C765C6" w14:textId="205DA843" w:rsidR="00DE18C4" w:rsidRDefault="006B4289" w:rsidP="00212D7C">
      <w:pPr>
        <w:jc w:val="center"/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noProof/>
        </w:rPr>
        <w:drawing>
          <wp:inline distT="0" distB="0" distL="0" distR="0" wp14:anchorId="440CC464" wp14:editId="38D7170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9E9A35" w14:textId="77777777" w:rsidR="00DC6DBC" w:rsidRDefault="00DC6DBC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F04BE63" w14:textId="77777777" w:rsidR="00DC6DBC" w:rsidRDefault="00DC6DBC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8230BD6" w14:textId="77777777" w:rsidR="00DC6DBC" w:rsidRDefault="00DC6DBC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8E1B095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75D49AE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DEBA9BE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71BE528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11E7FAC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93FDCB5" w14:textId="04CB6DF9" w:rsidR="006B4289" w:rsidRDefault="00F16A49" w:rsidP="00DE18C4">
      <w:pPr>
        <w:rPr>
          <w:rFonts w:ascii="Arial" w:hAnsi="Arial" w:cs="Arial"/>
          <w:sz w:val="44"/>
          <w:szCs w:val="44"/>
        </w:rPr>
      </w:pPr>
      <w:r w:rsidRPr="008825B6">
        <w:rPr>
          <w:rFonts w:ascii="Arial" w:hAnsi="Arial" w:cs="Arial"/>
          <w:b/>
          <w:bCs/>
          <w:sz w:val="44"/>
          <w:szCs w:val="44"/>
        </w:rPr>
        <w:t>Module Name:</w:t>
      </w:r>
      <w:r w:rsidR="003310FE">
        <w:rPr>
          <w:rFonts w:ascii="Arial" w:hAnsi="Arial" w:cs="Arial"/>
          <w:b/>
          <w:bCs/>
          <w:sz w:val="44"/>
          <w:szCs w:val="44"/>
        </w:rPr>
        <w:t xml:space="preserve"> </w:t>
      </w:r>
      <w:r w:rsidR="00023000">
        <w:rPr>
          <w:rFonts w:ascii="Arial" w:hAnsi="Arial" w:cs="Arial"/>
          <w:sz w:val="44"/>
          <w:szCs w:val="44"/>
        </w:rPr>
        <w:t>Enterprise Development and Commercial Innovation</w:t>
      </w:r>
    </w:p>
    <w:p w14:paraId="104EF28E" w14:textId="77777777" w:rsidR="006B6799" w:rsidRDefault="006B6799" w:rsidP="00DE18C4">
      <w:pPr>
        <w:rPr>
          <w:rFonts w:ascii="Arial" w:hAnsi="Arial" w:cs="Arial"/>
          <w:sz w:val="44"/>
          <w:szCs w:val="44"/>
        </w:rPr>
      </w:pPr>
    </w:p>
    <w:p w14:paraId="286050B1" w14:textId="411C0973" w:rsidR="006B6799" w:rsidRPr="00023000" w:rsidRDefault="006B6799" w:rsidP="00DE18C4">
      <w:pPr>
        <w:rPr>
          <w:rFonts w:ascii="Arial" w:hAnsi="Arial" w:cs="Arial"/>
          <w:sz w:val="44"/>
          <w:szCs w:val="44"/>
        </w:rPr>
      </w:pPr>
      <w:r w:rsidRPr="008825B6">
        <w:rPr>
          <w:rFonts w:ascii="Arial" w:hAnsi="Arial" w:cs="Arial"/>
          <w:b/>
          <w:bCs/>
          <w:sz w:val="44"/>
          <w:szCs w:val="44"/>
        </w:rPr>
        <w:t xml:space="preserve">Module </w:t>
      </w:r>
      <w:r>
        <w:rPr>
          <w:rFonts w:ascii="Arial" w:hAnsi="Arial" w:cs="Arial"/>
          <w:b/>
          <w:bCs/>
          <w:sz w:val="44"/>
          <w:szCs w:val="44"/>
        </w:rPr>
        <w:t>Code</w:t>
      </w:r>
      <w:r w:rsidRPr="008825B6">
        <w:rPr>
          <w:rFonts w:ascii="Arial" w:hAnsi="Arial" w:cs="Arial"/>
          <w:b/>
          <w:bCs/>
          <w:sz w:val="44"/>
          <w:szCs w:val="44"/>
        </w:rPr>
        <w:t>:</w:t>
      </w:r>
      <w:r w:rsidRPr="006B6799">
        <w:rPr>
          <w:rFonts w:ascii="Arial" w:hAnsi="Arial" w:cs="Arial"/>
          <w:sz w:val="44"/>
          <w:szCs w:val="44"/>
        </w:rPr>
        <w:t xml:space="preserve"> </w:t>
      </w:r>
      <w:r>
        <w:rPr>
          <w:rFonts w:ascii="Arial" w:hAnsi="Arial" w:cs="Arial"/>
          <w:sz w:val="44"/>
          <w:szCs w:val="44"/>
        </w:rPr>
        <w:t>BMBS5000</w:t>
      </w:r>
    </w:p>
    <w:p w14:paraId="19CFFA94" w14:textId="77777777" w:rsidR="001561EC" w:rsidRDefault="001561EC" w:rsidP="00DE18C4">
      <w:pPr>
        <w:rPr>
          <w:rFonts w:ascii="Arial" w:hAnsi="Arial" w:cs="Arial"/>
          <w:b/>
          <w:bCs/>
          <w:sz w:val="44"/>
          <w:szCs w:val="44"/>
        </w:rPr>
      </w:pPr>
    </w:p>
    <w:p w14:paraId="7E6630C1" w14:textId="606B29BD" w:rsidR="001561EC" w:rsidRPr="00F84D00" w:rsidRDefault="001561EC" w:rsidP="00DE18C4">
      <w:pPr>
        <w:rPr>
          <w:rFonts w:ascii="Arial" w:hAnsi="Arial" w:cs="Arial"/>
          <w:sz w:val="44"/>
          <w:szCs w:val="44"/>
        </w:rPr>
      </w:pPr>
      <w:r w:rsidRPr="008825B6">
        <w:rPr>
          <w:rFonts w:ascii="Arial" w:hAnsi="Arial" w:cs="Arial"/>
          <w:b/>
          <w:bCs/>
          <w:sz w:val="44"/>
          <w:szCs w:val="44"/>
        </w:rPr>
        <w:t xml:space="preserve">Assessment </w:t>
      </w:r>
      <w:r>
        <w:rPr>
          <w:rFonts w:ascii="Arial" w:hAnsi="Arial" w:cs="Arial"/>
          <w:b/>
          <w:bCs/>
          <w:sz w:val="44"/>
          <w:szCs w:val="44"/>
        </w:rPr>
        <w:t>Title</w:t>
      </w:r>
      <w:r w:rsidRPr="008825B6">
        <w:rPr>
          <w:rFonts w:ascii="Arial" w:hAnsi="Arial" w:cs="Arial"/>
          <w:b/>
          <w:bCs/>
          <w:sz w:val="44"/>
          <w:szCs w:val="44"/>
        </w:rPr>
        <w:t>:</w:t>
      </w:r>
      <w:r w:rsidR="00F84D00">
        <w:rPr>
          <w:rFonts w:ascii="Arial" w:hAnsi="Arial" w:cs="Arial"/>
          <w:b/>
          <w:bCs/>
          <w:sz w:val="44"/>
          <w:szCs w:val="44"/>
        </w:rPr>
        <w:t xml:space="preserve"> </w:t>
      </w:r>
      <w:r w:rsidR="00F84D00">
        <w:rPr>
          <w:rFonts w:ascii="Arial" w:hAnsi="Arial" w:cs="Arial"/>
          <w:sz w:val="44"/>
          <w:szCs w:val="44"/>
        </w:rPr>
        <w:t>Opportunity Mind Map</w:t>
      </w:r>
    </w:p>
    <w:p w14:paraId="3EBA3FD9" w14:textId="77777777" w:rsidR="00704D04" w:rsidRDefault="00704D04" w:rsidP="00DE18C4">
      <w:pPr>
        <w:rPr>
          <w:rFonts w:ascii="Arial" w:hAnsi="Arial" w:cs="Arial"/>
          <w:b/>
          <w:bCs/>
          <w:sz w:val="44"/>
          <w:szCs w:val="44"/>
        </w:rPr>
      </w:pPr>
    </w:p>
    <w:p w14:paraId="788AD30D" w14:textId="77777777" w:rsidR="00704D04" w:rsidRPr="008825B6" w:rsidRDefault="00704D04" w:rsidP="00704D04">
      <w:pPr>
        <w:spacing w:before="3" w:line="360" w:lineRule="auto"/>
        <w:rPr>
          <w:rFonts w:ascii="Arial" w:hAnsi="Arial" w:cs="Arial"/>
          <w:bCs/>
          <w:sz w:val="44"/>
          <w:szCs w:val="44"/>
        </w:rPr>
      </w:pPr>
      <w:r w:rsidRPr="008825B6">
        <w:rPr>
          <w:rFonts w:ascii="Arial" w:hAnsi="Arial" w:cs="Arial"/>
          <w:b/>
          <w:sz w:val="44"/>
          <w:szCs w:val="44"/>
        </w:rPr>
        <w:t xml:space="preserve">Student Name: </w:t>
      </w:r>
      <w:r w:rsidRPr="008825B6">
        <w:rPr>
          <w:rFonts w:ascii="Arial" w:hAnsi="Arial" w:cs="Arial"/>
          <w:bCs/>
          <w:sz w:val="44"/>
          <w:szCs w:val="44"/>
        </w:rPr>
        <w:t>Natasha Wilson</w:t>
      </w:r>
    </w:p>
    <w:p w14:paraId="7A931B4A" w14:textId="77777777" w:rsidR="00704D04" w:rsidRDefault="00704D0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0C1435E" w14:textId="77777777" w:rsidR="00245043" w:rsidRPr="00AD24E4" w:rsidRDefault="00245043" w:rsidP="00245043">
      <w:pPr>
        <w:spacing w:before="3" w:line="360" w:lineRule="auto"/>
        <w:rPr>
          <w:rFonts w:ascii="Arial" w:hAnsi="Arial" w:cs="Arial"/>
          <w:bCs/>
          <w:sz w:val="44"/>
          <w:szCs w:val="44"/>
        </w:rPr>
      </w:pPr>
      <w:r w:rsidRPr="008825B6">
        <w:rPr>
          <w:rFonts w:ascii="Arial" w:hAnsi="Arial" w:cs="Arial"/>
          <w:b/>
          <w:sz w:val="44"/>
          <w:szCs w:val="44"/>
        </w:rPr>
        <w:t>Student Number:</w:t>
      </w:r>
      <w:r>
        <w:rPr>
          <w:rFonts w:ascii="Arial" w:hAnsi="Arial" w:cs="Arial"/>
          <w:b/>
          <w:sz w:val="44"/>
          <w:szCs w:val="44"/>
        </w:rPr>
        <w:t xml:space="preserve"> </w:t>
      </w:r>
      <w:r w:rsidRPr="008825B6">
        <w:rPr>
          <w:rFonts w:ascii="Arial" w:hAnsi="Arial" w:cs="Arial"/>
          <w:bCs/>
          <w:sz w:val="44"/>
          <w:szCs w:val="44"/>
        </w:rPr>
        <w:t>2506841</w:t>
      </w:r>
    </w:p>
    <w:p w14:paraId="360460FA" w14:textId="763CA169" w:rsidR="00212D7C" w:rsidRPr="008D5C15" w:rsidRDefault="0049604C" w:rsidP="00212D7C">
      <w:pPr>
        <w:spacing w:line="360" w:lineRule="auto"/>
        <w:rPr>
          <w:rFonts w:ascii="Arial" w:hAnsi="Arial" w:cs="Arial"/>
          <w:bCs/>
          <w:sz w:val="44"/>
          <w:szCs w:val="44"/>
        </w:rPr>
      </w:pPr>
      <w:r w:rsidRPr="008825B6">
        <w:rPr>
          <w:rFonts w:ascii="Arial" w:hAnsi="Arial" w:cs="Arial"/>
          <w:b/>
          <w:sz w:val="44"/>
          <w:szCs w:val="44"/>
        </w:rPr>
        <w:t xml:space="preserve">Lecturer: </w:t>
      </w:r>
      <w:r>
        <w:rPr>
          <w:rFonts w:ascii="Arial" w:hAnsi="Arial" w:cs="Arial"/>
          <w:bCs/>
          <w:sz w:val="44"/>
          <w:szCs w:val="44"/>
        </w:rPr>
        <w:t>Chris Wilkin</w:t>
      </w:r>
    </w:p>
    <w:p w14:paraId="6CC15AB2" w14:textId="13AD09D4" w:rsidR="00245043" w:rsidRPr="0046034A" w:rsidRDefault="00212D7C" w:rsidP="00212D7C">
      <w:pPr>
        <w:rPr>
          <w:rFonts w:ascii="TimesNewRomanPS-BoldMT" w:eastAsia="Times New Roman" w:hAnsi="TimesNewRomanPS-BoldMT" w:cs="Times New Roman"/>
          <w:bCs/>
          <w:sz w:val="18"/>
          <w:szCs w:val="18"/>
          <w:lang w:eastAsia="en-GB"/>
        </w:rPr>
      </w:pPr>
      <w:r w:rsidRPr="008825B6">
        <w:rPr>
          <w:rFonts w:ascii="Arial" w:hAnsi="Arial" w:cs="Arial"/>
          <w:b/>
          <w:sz w:val="44"/>
          <w:szCs w:val="44"/>
        </w:rPr>
        <w:t>Deadline</w:t>
      </w:r>
      <w:r w:rsidR="0046034A">
        <w:rPr>
          <w:rFonts w:ascii="Arial" w:hAnsi="Arial" w:cs="Arial"/>
          <w:b/>
          <w:sz w:val="44"/>
          <w:szCs w:val="44"/>
        </w:rPr>
        <w:t xml:space="preserve"> </w:t>
      </w:r>
      <w:r w:rsidR="0046034A">
        <w:rPr>
          <w:rFonts w:ascii="Arial" w:hAnsi="Arial" w:cs="Arial"/>
          <w:bCs/>
          <w:sz w:val="44"/>
          <w:szCs w:val="44"/>
        </w:rPr>
        <w:t>Monday 12</w:t>
      </w:r>
      <w:r w:rsidR="0046034A" w:rsidRPr="0046034A">
        <w:rPr>
          <w:rFonts w:ascii="Arial" w:hAnsi="Arial" w:cs="Arial"/>
          <w:bCs/>
          <w:sz w:val="44"/>
          <w:szCs w:val="44"/>
          <w:vertAlign w:val="superscript"/>
        </w:rPr>
        <w:t>th</w:t>
      </w:r>
      <w:r w:rsidR="0046034A">
        <w:rPr>
          <w:rFonts w:ascii="Arial" w:hAnsi="Arial" w:cs="Arial"/>
          <w:bCs/>
          <w:sz w:val="44"/>
          <w:szCs w:val="44"/>
        </w:rPr>
        <w:t xml:space="preserve"> October 2026 </w:t>
      </w:r>
      <w:r w:rsidR="009B5C3C">
        <w:rPr>
          <w:rFonts w:ascii="Arial" w:hAnsi="Arial" w:cs="Arial"/>
          <w:bCs/>
          <w:sz w:val="44"/>
          <w:szCs w:val="44"/>
        </w:rPr>
        <w:t>11:59</w:t>
      </w:r>
    </w:p>
    <w:p w14:paraId="0FA57E24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B73E5A7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E948C86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84A05F0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283FFD5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89D7625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AB784FD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AEE51B3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6B5F586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B248149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F30A89C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63BCEA1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0FA0BD8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6194E6C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C04C8FF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95683FC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0FA856E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25DA344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925B42A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C0972D5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FD407E8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26137C8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7B9B96A" w14:textId="77777777" w:rsidR="00E837F3" w:rsidRDefault="00E837F3" w:rsidP="00E837F3">
      <w:pPr>
        <w:pStyle w:val="Heading1"/>
        <w:jc w:val="center"/>
      </w:pPr>
      <w:bookmarkStart w:id="0" w:name="_Toc237983540"/>
      <w:r>
        <w:t>AI Statement</w:t>
      </w:r>
      <w:bookmarkEnd w:id="0"/>
    </w:p>
    <w:p w14:paraId="3CD430DB" w14:textId="77777777" w:rsidR="003917A7" w:rsidRDefault="003917A7" w:rsidP="003917A7"/>
    <w:p w14:paraId="7ABA79C2" w14:textId="77777777" w:rsidR="003917A7" w:rsidRPr="003917A7" w:rsidRDefault="003917A7" w:rsidP="003917A7"/>
    <w:p w14:paraId="2E345C11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BC4D723" w14:textId="77777777" w:rsidR="00B41091" w:rsidRDefault="00B4109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19ECF6D" w14:textId="79CBBA68" w:rsidR="00B41091" w:rsidRDefault="00B41091" w:rsidP="00B41091">
      <w:pPr>
        <w:rPr>
          <w:rFonts w:ascii="Arial" w:hAnsi="Arial" w:cs="Arial"/>
        </w:rPr>
      </w:pPr>
      <w:r w:rsidRPr="00FA1E52">
        <w:rPr>
          <w:rFonts w:ascii="Arial" w:hAnsi="Arial" w:cs="Arial"/>
        </w:rPr>
        <w:t>I acknowledge the use of ChatGPT (</w:t>
      </w:r>
      <w:hyperlink r:id="rId8" w:history="1">
        <w:r w:rsidRPr="00FA1E52">
          <w:rPr>
            <w:rStyle w:val="Hyperlink"/>
            <w:rFonts w:ascii="Arial" w:hAnsi="Arial" w:cs="Arial"/>
          </w:rPr>
          <w:t>https://chatgpt.com/</w:t>
        </w:r>
      </w:hyperlink>
      <w:r w:rsidRPr="00FA1E52">
        <w:rPr>
          <w:rFonts w:ascii="Arial" w:hAnsi="Arial" w:cs="Arial"/>
        </w:rPr>
        <w:t xml:space="preserve">) </w:t>
      </w:r>
      <w:r w:rsidR="001F24C4">
        <w:rPr>
          <w:rFonts w:ascii="Arial" w:hAnsi="Arial" w:cs="Arial"/>
        </w:rPr>
        <w:t xml:space="preserve">for illustrative purposes </w:t>
      </w:r>
      <w:r w:rsidR="004B0B3B">
        <w:rPr>
          <w:rFonts w:ascii="Arial" w:hAnsi="Arial" w:cs="Arial"/>
        </w:rPr>
        <w:t>using prompt(s)</w:t>
      </w:r>
    </w:p>
    <w:p w14:paraId="7F677DD5" w14:textId="77777777" w:rsidR="004B0B3B" w:rsidRDefault="004B0B3B" w:rsidP="00B41091">
      <w:pPr>
        <w:rPr>
          <w:rFonts w:ascii="Arial" w:hAnsi="Arial" w:cs="Arial"/>
        </w:rPr>
      </w:pPr>
    </w:p>
    <w:p w14:paraId="0CFC1A7C" w14:textId="66348438" w:rsidR="00653DE5" w:rsidRDefault="007F6136" w:rsidP="00811A4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Design a prototype ground robot that collect dog waste from the garden</w:t>
      </w:r>
      <w:r w:rsidR="00811A41">
        <w:rPr>
          <w:rFonts w:ascii="Arial" w:hAnsi="Arial" w:cs="Arial"/>
        </w:rPr>
        <w:t>.</w:t>
      </w:r>
    </w:p>
    <w:p w14:paraId="1CD272A4" w14:textId="74C5460E" w:rsidR="00811A41" w:rsidRDefault="00811A41" w:rsidP="00811A4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Rename it Poop Patrol</w:t>
      </w:r>
    </w:p>
    <w:p w14:paraId="39BC8090" w14:textId="5EA6FAD9" w:rsidR="00811A41" w:rsidRDefault="00811A41" w:rsidP="00811A4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Design </w:t>
      </w:r>
      <w:r w:rsidR="009C2E01">
        <w:rPr>
          <w:rFonts w:ascii="Arial" w:hAnsi="Arial" w:cs="Arial"/>
        </w:rPr>
        <w:t>A Poop Patrol drone prototype</w:t>
      </w:r>
    </w:p>
    <w:p w14:paraId="59582D92" w14:textId="509D9FF9" w:rsidR="009C2E01" w:rsidRDefault="009C2E01" w:rsidP="00811A4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Design a more robust robot that scoops and sucks up</w:t>
      </w:r>
      <w:r w:rsidR="0002698F">
        <w:rPr>
          <w:rFonts w:ascii="Arial" w:hAnsi="Arial" w:cs="Arial"/>
        </w:rPr>
        <w:t xml:space="preserve"> dog waste </w:t>
      </w:r>
    </w:p>
    <w:p w14:paraId="3A2B08DA" w14:textId="77777777" w:rsidR="0002698F" w:rsidRDefault="0002698F" w:rsidP="0002698F">
      <w:pPr>
        <w:rPr>
          <w:rFonts w:ascii="Arial" w:hAnsi="Arial" w:cs="Arial"/>
        </w:rPr>
      </w:pPr>
    </w:p>
    <w:p w14:paraId="3252B4CD" w14:textId="77777777" w:rsidR="0002698F" w:rsidRPr="0002698F" w:rsidRDefault="0002698F" w:rsidP="0002698F">
      <w:pPr>
        <w:rPr>
          <w:rFonts w:ascii="Arial" w:hAnsi="Arial" w:cs="Arial"/>
        </w:rPr>
      </w:pPr>
    </w:p>
    <w:p w14:paraId="38842C28" w14:textId="3C33D27D" w:rsidR="00B41091" w:rsidRDefault="0002698F" w:rsidP="00DE18C4">
      <w:pPr>
        <w:rPr>
          <w:rFonts w:ascii="Arial" w:hAnsi="Arial" w:cs="Arial"/>
        </w:rPr>
      </w:pPr>
      <w:r w:rsidRPr="00FA1E52">
        <w:rPr>
          <w:rFonts w:ascii="Arial" w:hAnsi="Arial" w:cs="Arial"/>
        </w:rPr>
        <w:t>I acknowledge the use of</w:t>
      </w:r>
      <w:r>
        <w:rPr>
          <w:rFonts w:ascii="Arial" w:hAnsi="Arial" w:cs="Arial"/>
        </w:rPr>
        <w:t xml:space="preserve"> River (</w:t>
      </w:r>
      <w:hyperlink r:id="rId9" w:history="1">
        <w:r w:rsidR="00C02B4B" w:rsidRPr="00CB4A28">
          <w:rPr>
            <w:rStyle w:val="Hyperlink"/>
            <w:rFonts w:ascii="Arial" w:hAnsi="Arial" w:cs="Arial"/>
          </w:rPr>
          <w:t>https://meetriver.com/desktops/6abb994bd1d26b50240ce279</w:t>
        </w:r>
      </w:hyperlink>
      <w:r>
        <w:rPr>
          <w:rFonts w:ascii="Arial" w:hAnsi="Arial" w:cs="Arial"/>
        </w:rPr>
        <w:t>)</w:t>
      </w:r>
      <w:r w:rsidR="00C02B4B">
        <w:rPr>
          <w:rFonts w:ascii="Arial" w:hAnsi="Arial" w:cs="Arial"/>
        </w:rPr>
        <w:t xml:space="preserve"> </w:t>
      </w:r>
      <w:r w:rsidR="00740B66">
        <w:rPr>
          <w:rFonts w:ascii="Arial" w:hAnsi="Arial" w:cs="Arial"/>
        </w:rPr>
        <w:t xml:space="preserve"> To help </w:t>
      </w:r>
      <w:r w:rsidR="00C95CDD">
        <w:rPr>
          <w:rFonts w:ascii="Arial" w:hAnsi="Arial" w:cs="Arial"/>
        </w:rPr>
        <w:t>with customer value proposition as a prompt.</w:t>
      </w:r>
    </w:p>
    <w:p w14:paraId="2206B168" w14:textId="77777777" w:rsidR="00C95CDD" w:rsidRDefault="00C95CDD" w:rsidP="00DE18C4">
      <w:pPr>
        <w:rPr>
          <w:rFonts w:ascii="Arial" w:hAnsi="Arial" w:cs="Arial"/>
        </w:rPr>
      </w:pPr>
    </w:p>
    <w:p w14:paraId="60DBB438" w14:textId="3FFCB760" w:rsidR="00C95CDD" w:rsidRDefault="002D7EF1" w:rsidP="00DE18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C95CDD" w:rsidRPr="00FA1E52">
        <w:rPr>
          <w:rFonts w:ascii="Arial" w:hAnsi="Arial" w:cs="Arial"/>
        </w:rPr>
        <w:t>acknowledge the use of</w:t>
      </w:r>
      <w:r w:rsidR="00C95CDD">
        <w:rPr>
          <w:rFonts w:ascii="Arial" w:hAnsi="Arial" w:cs="Arial"/>
        </w:rPr>
        <w:t xml:space="preserve"> Canva</w:t>
      </w:r>
      <w:r w:rsidR="005F4FA8">
        <w:rPr>
          <w:rFonts w:ascii="Arial" w:hAnsi="Arial" w:cs="Arial"/>
        </w:rPr>
        <w:t xml:space="preserve"> (</w:t>
      </w:r>
      <w:hyperlink r:id="rId10" w:history="1">
        <w:r w:rsidR="005F4FA8" w:rsidRPr="00CB4A28">
          <w:rPr>
            <w:rStyle w:val="Hyperlink"/>
            <w:rFonts w:ascii="Arial" w:hAnsi="Arial" w:cs="Arial"/>
          </w:rPr>
          <w:t>https://www.canva.com/design/DAHVQiyYpjM/8oktgRopiGJLbU4TSczHKQ/edit</w:t>
        </w:r>
      </w:hyperlink>
      <w:r w:rsidR="005F4FA8">
        <w:rPr>
          <w:rFonts w:ascii="Arial" w:hAnsi="Arial" w:cs="Arial"/>
        </w:rPr>
        <w:t xml:space="preserve">) </w:t>
      </w:r>
      <w:r w:rsidR="00C02B4B">
        <w:rPr>
          <w:rFonts w:ascii="Arial" w:hAnsi="Arial" w:cs="Arial"/>
        </w:rPr>
        <w:t>To help design a business canvas model using a template.</w:t>
      </w:r>
    </w:p>
    <w:p w14:paraId="50D44F79" w14:textId="77777777" w:rsidR="002D7EF1" w:rsidRDefault="002D7EF1" w:rsidP="00DE18C4">
      <w:pPr>
        <w:rPr>
          <w:rFonts w:ascii="Arial" w:hAnsi="Arial" w:cs="Arial"/>
        </w:rPr>
      </w:pPr>
    </w:p>
    <w:p w14:paraId="36B342C3" w14:textId="77777777" w:rsidR="002D7EF1" w:rsidRDefault="002D7EF1" w:rsidP="00DE18C4">
      <w:pPr>
        <w:rPr>
          <w:rFonts w:ascii="Arial" w:hAnsi="Arial" w:cs="Arial"/>
        </w:rPr>
      </w:pPr>
    </w:p>
    <w:p w14:paraId="3FD0C9AD" w14:textId="1346DCD7" w:rsidR="002D7EF1" w:rsidRDefault="002D7EF1" w:rsidP="00DE18C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Pr="00FA1E52">
        <w:rPr>
          <w:rFonts w:ascii="Arial" w:hAnsi="Arial" w:cs="Arial"/>
        </w:rPr>
        <w:t>acknowledge the use</w:t>
      </w:r>
      <w:r>
        <w:rPr>
          <w:rFonts w:ascii="Arial" w:hAnsi="Arial" w:cs="Arial"/>
        </w:rPr>
        <w:t xml:space="preserve"> of Hubspot.com</w:t>
      </w:r>
      <w:r w:rsidR="001D14A0">
        <w:rPr>
          <w:rFonts w:ascii="Arial" w:hAnsi="Arial" w:cs="Arial"/>
        </w:rPr>
        <w:t xml:space="preserve"> (</w:t>
      </w:r>
      <w:hyperlink r:id="rId11" w:history="1">
        <w:r w:rsidR="001D14A0" w:rsidRPr="00CB4A28">
          <w:rPr>
            <w:rStyle w:val="Hyperlink"/>
            <w:rFonts w:ascii="Arial" w:hAnsi="Arial" w:cs="Arial"/>
          </w:rPr>
          <w:t>https://www.hubspot.com/make-my-persona#/persona/-P3jh71d4ErPWLR_IMRt</w:t>
        </w:r>
      </w:hyperlink>
      <w:r w:rsidR="001D14A0">
        <w:rPr>
          <w:rFonts w:ascii="Arial" w:hAnsi="Arial" w:cs="Arial"/>
        </w:rPr>
        <w:t>) to help build customer personas</w:t>
      </w:r>
      <w:r w:rsidR="003917A7">
        <w:rPr>
          <w:rFonts w:ascii="Arial" w:hAnsi="Arial" w:cs="Arial"/>
        </w:rPr>
        <w:t>.</w:t>
      </w:r>
    </w:p>
    <w:p w14:paraId="72A88D6D" w14:textId="77777777" w:rsidR="001F24C4" w:rsidRDefault="001F24C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5D90322" w14:textId="77777777" w:rsidR="001F24C4" w:rsidRDefault="001F24C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CDF00C0" w14:textId="77777777" w:rsidR="001F24C4" w:rsidRDefault="001F24C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1A8FB6B" w14:textId="77777777" w:rsidR="001F24C4" w:rsidRDefault="001F24C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B41DAEF" w14:textId="77777777" w:rsidR="001F24C4" w:rsidRDefault="001F24C4" w:rsidP="001F24C4">
      <w:pPr>
        <w:jc w:val="both"/>
        <w:rPr>
          <w:rFonts w:ascii="Arial" w:hAnsi="Arial" w:cs="Arial"/>
        </w:rPr>
      </w:pPr>
      <w:r w:rsidRPr="00FA1E52">
        <w:rPr>
          <w:rFonts w:ascii="Arial" w:hAnsi="Arial" w:cs="Arial"/>
        </w:rPr>
        <w:t xml:space="preserve">I confirm that I have not presented any AI generated text as my own work. </w:t>
      </w:r>
    </w:p>
    <w:p w14:paraId="0878E416" w14:textId="77777777" w:rsidR="001F24C4" w:rsidRDefault="001F24C4" w:rsidP="001F24C4">
      <w:pPr>
        <w:jc w:val="both"/>
        <w:rPr>
          <w:rFonts w:ascii="Arial" w:hAnsi="Arial" w:cs="Arial"/>
        </w:rPr>
      </w:pPr>
    </w:p>
    <w:p w14:paraId="20D2CAA1" w14:textId="77777777" w:rsidR="001F24C4" w:rsidRPr="00FA1E52" w:rsidRDefault="001F24C4" w:rsidP="001F24C4">
      <w:pPr>
        <w:jc w:val="both"/>
        <w:rPr>
          <w:rFonts w:ascii="Arial" w:hAnsi="Arial" w:cs="Arial"/>
        </w:rPr>
      </w:pPr>
      <w:r w:rsidRPr="00FA1E52">
        <w:rPr>
          <w:rFonts w:ascii="Arial" w:hAnsi="Arial" w:cs="Arial"/>
        </w:rPr>
        <w:t xml:space="preserve">I confirm that I have copies of my drafts, notes, and other resources I used before, and after the use of AI tools which I may be asked to provide in evidence. </w:t>
      </w:r>
    </w:p>
    <w:p w14:paraId="04D78625" w14:textId="77777777" w:rsidR="001F24C4" w:rsidRDefault="001F24C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78A8666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BA9186E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DEBBF5B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AEB27E6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E5C3FC7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DEEA0D8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19BAEF9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D3A5A99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8E25C9D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B9BA468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D6BC5BE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492F71C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46A41F0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710E7FB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10CFF28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BE4C161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C3217EB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9E9711E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1EC8477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CCA3892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8EB5CEC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E3CD0E7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0B3C657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8BA548B" w14:textId="057B8A9A" w:rsidR="006B4289" w:rsidRDefault="005D7F26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TimesNewRomanPS-BoldMT" w:eastAsia="Times New Roman" w:hAnsi="TimesNewRomanPS-BoldMT" w:cs="Times New Roman"/>
          <w:noProof/>
          <w:sz w:val="18"/>
          <w:szCs w:val="18"/>
          <w:lang w:eastAsia="en-GB"/>
        </w:rPr>
        <w:drawing>
          <wp:inline distT="0" distB="0" distL="0" distR="0" wp14:anchorId="6F80DF61" wp14:editId="3553DEF8">
            <wp:extent cx="5731510" cy="4025900"/>
            <wp:effectExtent l="0" t="0" r="0" b="0"/>
            <wp:docPr id="61656140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561404" name="Picture 616561404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49FE2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694B420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B7A90A1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709696A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7B14CA2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F94AE60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D9BFB50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837775E" w14:textId="4441173E" w:rsidR="006455C8" w:rsidRDefault="005D7F26" w:rsidP="00DE18C4">
      <w:pPr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Mi</w:t>
      </w:r>
      <w:r w:rsidR="00C41B97">
        <w:rPr>
          <w:rFonts w:ascii="Arial" w:eastAsia="Times New Roman" w:hAnsi="Arial" w:cs="Arial"/>
          <w:lang w:eastAsia="en-GB"/>
        </w:rPr>
        <w:t xml:space="preserve">nd map link: </w:t>
      </w:r>
      <w:hyperlink r:id="rId13" w:history="1">
        <w:r w:rsidR="00AE390A" w:rsidRPr="00CB4A28">
          <w:rPr>
            <w:rStyle w:val="Hyperlink"/>
            <w:rFonts w:ascii="Arial" w:eastAsia="Times New Roman" w:hAnsi="Arial" w:cs="Arial"/>
            <w:lang w:eastAsia="en-GB"/>
          </w:rPr>
          <w:t>https://mm.tt/map/4097917818?t=iU26WBU7ag</w:t>
        </w:r>
      </w:hyperlink>
    </w:p>
    <w:p w14:paraId="33E4380A" w14:textId="77777777" w:rsidR="00AE390A" w:rsidRPr="005D7F26" w:rsidRDefault="00AE390A" w:rsidP="00DE18C4">
      <w:pPr>
        <w:rPr>
          <w:rFonts w:ascii="Arial" w:eastAsia="Times New Roman" w:hAnsi="Arial" w:cs="Arial"/>
          <w:lang w:eastAsia="en-GB"/>
        </w:rPr>
      </w:pPr>
    </w:p>
    <w:p w14:paraId="5341990E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C50B1A4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F95B2F3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0236B78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F247EDA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12DDF05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250A9B9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7246E96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98201AE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E19FE74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0F09024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B867272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DFF9FC6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2C1A498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1F51938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B4CD61C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CBD16BB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5E9962D" w14:textId="09126BDB" w:rsidR="006455C8" w:rsidRPr="00C41B97" w:rsidRDefault="006455C8" w:rsidP="00DE18C4">
      <w:pPr>
        <w:rPr>
          <w:rFonts w:ascii="Arial" w:eastAsia="Times New Roman" w:hAnsi="Arial" w:cs="Arial"/>
          <w:lang w:eastAsia="en-GB"/>
        </w:rPr>
      </w:pPr>
    </w:p>
    <w:p w14:paraId="1A3651B1" w14:textId="77777777" w:rsidR="007327DE" w:rsidRDefault="007327DE" w:rsidP="007327DE">
      <w:pPr>
        <w:pStyle w:val="Heading1"/>
        <w:spacing w:before="0" w:after="240" w:line="540" w:lineRule="atLeast"/>
        <w:rPr>
          <w:rFonts w:ascii="Arial" w:hAnsi="Arial" w:cs="Arial"/>
          <w:color w:val="000000"/>
          <w:sz w:val="36"/>
          <w:szCs w:val="36"/>
        </w:rPr>
      </w:pPr>
      <w:r>
        <w:rPr>
          <w:rFonts w:ascii="Arial" w:hAnsi="Arial" w:cs="Arial"/>
          <w:color w:val="000000"/>
          <w:sz w:val="36"/>
          <w:szCs w:val="36"/>
        </w:rPr>
        <w:t>Reference list</w:t>
      </w:r>
    </w:p>
    <w:p w14:paraId="30E8AC8C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>Amjad, M.S., Rafique, M.Z., Khan, M.A., Khan, A. and Bokhari, S.F. (2022) ‘</w:t>
      </w:r>
      <w:proofErr w:type="gramStart"/>
      <w:r w:rsidRPr="00AE390A">
        <w:rPr>
          <w:rFonts w:ascii="Arial" w:hAnsi="Arial" w:cs="Arial"/>
          <w:color w:val="000000"/>
        </w:rPr>
        <w:t>Blue ocean</w:t>
      </w:r>
      <w:proofErr w:type="gramEnd"/>
      <w:r w:rsidRPr="00AE390A">
        <w:rPr>
          <w:rFonts w:ascii="Arial" w:hAnsi="Arial" w:cs="Arial"/>
          <w:color w:val="000000"/>
        </w:rPr>
        <w:t xml:space="preserve"> 4.0 for sustainability – harnessing blue ocean strategy through industry 4.0’,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Technology Analysis &amp; Strategic Management</w:t>
      </w:r>
      <w:r w:rsidRPr="00AE390A">
        <w:rPr>
          <w:rFonts w:ascii="Arial" w:hAnsi="Arial" w:cs="Arial"/>
          <w:color w:val="000000"/>
        </w:rPr>
        <w:t>, 36(4), pp. 1–16.</w:t>
      </w:r>
    </w:p>
    <w:p w14:paraId="47316F58" w14:textId="6A56B644" w:rsidR="00AE390A" w:rsidRPr="00AE390A" w:rsidRDefault="00AE390A" w:rsidP="00AE390A">
      <w:pPr>
        <w:spacing w:after="180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AE390A">
        <w:rPr>
          <w:rFonts w:ascii="Arial" w:eastAsia="Times New Roman" w:hAnsi="Arial" w:cs="Arial"/>
          <w:kern w:val="0"/>
          <w:lang w:eastAsia="en-GB"/>
          <w14:ligatures w14:val="none"/>
        </w:rPr>
        <w:t>Barringer, B.R. and Ireland, R.D. (2022) </w:t>
      </w:r>
      <w:r w:rsidRPr="00AE390A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Entrepreneurship: Successfully Launching New Ventures</w:t>
      </w:r>
      <w:r w:rsidRPr="00AE390A">
        <w:rPr>
          <w:rFonts w:ascii="Arial" w:eastAsia="Times New Roman" w:hAnsi="Arial" w:cs="Arial"/>
          <w:kern w:val="0"/>
          <w:lang w:eastAsia="en-GB"/>
          <w14:ligatures w14:val="none"/>
        </w:rPr>
        <w:t xml:space="preserve">. Updated 6th </w:t>
      </w:r>
      <w:proofErr w:type="spellStart"/>
      <w:r w:rsidRPr="00AE390A">
        <w:rPr>
          <w:rFonts w:ascii="Arial" w:eastAsia="Times New Roman" w:hAnsi="Arial" w:cs="Arial"/>
          <w:kern w:val="0"/>
          <w:lang w:eastAsia="en-GB"/>
          <w14:ligatures w14:val="none"/>
        </w:rPr>
        <w:t>edn</w:t>
      </w:r>
      <w:proofErr w:type="spellEnd"/>
      <w:r w:rsidRPr="00AE390A">
        <w:rPr>
          <w:rFonts w:ascii="Arial" w:eastAsia="Times New Roman" w:hAnsi="Arial" w:cs="Arial"/>
          <w:kern w:val="0"/>
          <w:lang w:eastAsia="en-GB"/>
          <w14:ligatures w14:val="none"/>
        </w:rPr>
        <w:t>. Harlow: Pearson.</w:t>
      </w:r>
    </w:p>
    <w:p w14:paraId="69304801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 xml:space="preserve">Contreras, C.A., </w:t>
      </w:r>
      <w:proofErr w:type="spellStart"/>
      <w:r w:rsidRPr="00AE390A">
        <w:rPr>
          <w:rFonts w:ascii="Arial" w:hAnsi="Arial" w:cs="Arial"/>
          <w:color w:val="000000"/>
        </w:rPr>
        <w:t>Rastegarpanah</w:t>
      </w:r>
      <w:proofErr w:type="spellEnd"/>
      <w:r w:rsidRPr="00AE390A">
        <w:rPr>
          <w:rFonts w:ascii="Arial" w:hAnsi="Arial" w:cs="Arial"/>
          <w:color w:val="000000"/>
        </w:rPr>
        <w:t xml:space="preserve">, A., Chiou, M. and </w:t>
      </w:r>
      <w:proofErr w:type="spellStart"/>
      <w:r w:rsidRPr="00AE390A">
        <w:rPr>
          <w:rFonts w:ascii="Arial" w:hAnsi="Arial" w:cs="Arial"/>
          <w:color w:val="000000"/>
        </w:rPr>
        <w:t>Stolkin</w:t>
      </w:r>
      <w:proofErr w:type="spellEnd"/>
      <w:r w:rsidRPr="00AE390A">
        <w:rPr>
          <w:rFonts w:ascii="Arial" w:hAnsi="Arial" w:cs="Arial"/>
          <w:color w:val="000000"/>
        </w:rPr>
        <w:t>, R. (2025) ‘A mini-review on mobile manipulators with variable autonomy’,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Frontiers in Robotics and AI</w:t>
      </w:r>
      <w:r w:rsidRPr="00AE390A">
        <w:rPr>
          <w:rFonts w:ascii="Arial" w:hAnsi="Arial" w:cs="Arial"/>
          <w:color w:val="000000"/>
        </w:rPr>
        <w:t>, 12. Available at: https://doi.org/10.3389/frobt.2025.1540476.</w:t>
      </w:r>
    </w:p>
    <w:p w14:paraId="7C4743B3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 xml:space="preserve">Gao, M., Hugenholtz, C.H., Fox, T.A., Kucharczyk, M., </w:t>
      </w:r>
      <w:proofErr w:type="spellStart"/>
      <w:r w:rsidRPr="00AE390A">
        <w:rPr>
          <w:rFonts w:ascii="Arial" w:hAnsi="Arial" w:cs="Arial"/>
          <w:color w:val="000000"/>
        </w:rPr>
        <w:t>Barchyn</w:t>
      </w:r>
      <w:proofErr w:type="spellEnd"/>
      <w:r w:rsidRPr="00AE390A">
        <w:rPr>
          <w:rFonts w:ascii="Arial" w:hAnsi="Arial" w:cs="Arial"/>
          <w:color w:val="000000"/>
        </w:rPr>
        <w:t>, T.E. and Nesbit, P.R. (2021) ‘Weather constraints on global drone flyability’,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Scientific Reports</w:t>
      </w:r>
      <w:r w:rsidRPr="00AE390A">
        <w:rPr>
          <w:rFonts w:ascii="Arial" w:hAnsi="Arial" w:cs="Arial"/>
          <w:color w:val="000000"/>
        </w:rPr>
        <w:t>, 11(1), p. 12092. Available at: https://doi.org/10.1038/s41598-021-91325-w.</w:t>
      </w:r>
    </w:p>
    <w:p w14:paraId="54FD1519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>Hankammer, S., Brenk, S., Fabry, H., Nordemann, A. and Piller, F.T. (2019) ‘Towards circular business models: Identifying consumer needs based on the jobs-to-be-done theory’,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Journal of Cleaner Production</w:t>
      </w:r>
      <w:r w:rsidRPr="00AE390A">
        <w:rPr>
          <w:rFonts w:ascii="Arial" w:hAnsi="Arial" w:cs="Arial"/>
          <w:color w:val="000000"/>
        </w:rPr>
        <w:t>, 231, pp. 341–358. Available at: https://doi.org/10.1016/j.jclepro.2019.05.165.</w:t>
      </w:r>
    </w:p>
    <w:p w14:paraId="0C1F4FA7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>Jain, S., Dontu, S., Teoh, J.E.M. and Alvarado, P.V.Y. (2022) ‘A multimodal, reconfigurable workspace soft gripper for advanced grasping tasks’,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Soft Robotics</w:t>
      </w:r>
      <w:r w:rsidRPr="00AE390A">
        <w:rPr>
          <w:rFonts w:ascii="Arial" w:hAnsi="Arial" w:cs="Arial"/>
          <w:color w:val="000000"/>
        </w:rPr>
        <w:t>, 10(3), pp. 527–544. Available at: https://doi.org/10.1089/soro.2021.0225.</w:t>
      </w:r>
    </w:p>
    <w:p w14:paraId="283F7EE7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>Kurt Christensen, H. (2010) ‘Defining customer value as the driver of competitive advantage’,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Strategy &amp; Leadership</w:t>
      </w:r>
      <w:r w:rsidRPr="00AE390A">
        <w:rPr>
          <w:rFonts w:ascii="Arial" w:hAnsi="Arial" w:cs="Arial"/>
          <w:color w:val="000000"/>
        </w:rPr>
        <w:t>, 38(5), pp. 20–25. Available at: https://doi.org/10.1108/10878571011072048.</w:t>
      </w:r>
    </w:p>
    <w:p w14:paraId="26F43777" w14:textId="2C7CC6C1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>Li, Z., Lian, S., Pan, D., Wang, Y. and Liu, W. (2025) ‘AD-Det: Boosting object detection in UAV images with focused small objects and balanced tail classes’,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Remote Sensing</w:t>
      </w:r>
      <w:r w:rsidRPr="00AE390A">
        <w:rPr>
          <w:rFonts w:ascii="Arial" w:hAnsi="Arial" w:cs="Arial"/>
          <w:color w:val="000000"/>
        </w:rPr>
        <w:t xml:space="preserve">, 17(9), p. 1556. Available at: </w:t>
      </w:r>
      <w:hyperlink r:id="rId14" w:history="1">
        <w:r w:rsidR="00171D15" w:rsidRPr="00AE390A">
          <w:rPr>
            <w:rStyle w:val="Hyperlink"/>
            <w:rFonts w:ascii="Arial" w:hAnsi="Arial" w:cs="Arial"/>
          </w:rPr>
          <w:t>https://doi.org/10.3390/rs17091556</w:t>
        </w:r>
      </w:hyperlink>
      <w:r w:rsidRPr="00AE390A">
        <w:rPr>
          <w:rFonts w:ascii="Arial" w:hAnsi="Arial" w:cs="Arial"/>
          <w:color w:val="000000"/>
        </w:rPr>
        <w:t>.</w:t>
      </w:r>
    </w:p>
    <w:p w14:paraId="479B02A8" w14:textId="28B80D6E" w:rsidR="00171D15" w:rsidRPr="00AE390A" w:rsidRDefault="00171D15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>Lin, H., Parsi, A., Mullins, D., Horgan, J., Ward, E., Eising, C., Denny, P., Deegan, B., Glavin, M. and Jones, E. (2024) ‘A study on data selection for object detection in various lighting conditions for autonomous vehicles’,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Journal of Imaging</w:t>
      </w:r>
      <w:r w:rsidRPr="00AE390A">
        <w:rPr>
          <w:rFonts w:ascii="Arial" w:hAnsi="Arial" w:cs="Arial"/>
          <w:color w:val="000000"/>
        </w:rPr>
        <w:t>, 10(7), article 153. Available at: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hyperlink r:id="rId15" w:history="1">
        <w:r w:rsidRPr="00AE390A">
          <w:rPr>
            <w:rStyle w:val="Hyperlink"/>
            <w:rFonts w:ascii="Arial" w:hAnsi="Arial" w:cs="Arial"/>
          </w:rPr>
          <w:t>https://doi.org/10.3390/jimaging10070153</w:t>
        </w:r>
      </w:hyperlink>
      <w:r w:rsidRPr="00AE390A">
        <w:rPr>
          <w:rFonts w:ascii="Arial" w:hAnsi="Arial" w:cs="Arial"/>
          <w:color w:val="000000"/>
        </w:rPr>
        <w:t>.</w:t>
      </w:r>
    </w:p>
    <w:p w14:paraId="02009804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lastRenderedPageBreak/>
        <w:t xml:space="preserve">Liyana Wijayathunga, </w:t>
      </w:r>
      <w:proofErr w:type="spellStart"/>
      <w:r w:rsidRPr="00AE390A">
        <w:rPr>
          <w:rFonts w:ascii="Arial" w:hAnsi="Arial" w:cs="Arial"/>
          <w:color w:val="000000"/>
        </w:rPr>
        <w:t>Rassau</w:t>
      </w:r>
      <w:proofErr w:type="spellEnd"/>
      <w:r w:rsidRPr="00AE390A">
        <w:rPr>
          <w:rFonts w:ascii="Arial" w:hAnsi="Arial" w:cs="Arial"/>
          <w:color w:val="000000"/>
        </w:rPr>
        <w:t>, A. and Chai, D. (2023) ‘Challenges and solutions for autonomous ground robot scene understanding and navigation in unstructured outdoor environments: A review’. Available at: https://doi.org/10.20944/preprints202304.0373.v1.</w:t>
      </w:r>
    </w:p>
    <w:p w14:paraId="6BD48560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AE390A">
        <w:rPr>
          <w:rFonts w:ascii="Arial" w:hAnsi="Arial" w:cs="Arial"/>
          <w:color w:val="000000"/>
        </w:rPr>
        <w:t>Magistretti</w:t>
      </w:r>
      <w:proofErr w:type="spellEnd"/>
      <w:r w:rsidRPr="00AE390A">
        <w:rPr>
          <w:rFonts w:ascii="Arial" w:hAnsi="Arial" w:cs="Arial"/>
          <w:color w:val="000000"/>
        </w:rPr>
        <w:t xml:space="preserve">, S., Sanasi, S., </w:t>
      </w:r>
      <w:proofErr w:type="spellStart"/>
      <w:r w:rsidRPr="00AE390A">
        <w:rPr>
          <w:rFonts w:ascii="Arial" w:hAnsi="Arial" w:cs="Arial"/>
          <w:color w:val="000000"/>
        </w:rPr>
        <w:t>Dell’Era</w:t>
      </w:r>
      <w:proofErr w:type="spellEnd"/>
      <w:r w:rsidRPr="00AE390A">
        <w:rPr>
          <w:rFonts w:ascii="Arial" w:hAnsi="Arial" w:cs="Arial"/>
          <w:color w:val="000000"/>
        </w:rPr>
        <w:t>, C. and Ghezzi, A. (2022) ‘Entrepreneurship as design: A design process for the emergence and development of entrepreneurial opportunities’,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Creativity and Innovation Management</w:t>
      </w:r>
      <w:r w:rsidRPr="00AE390A">
        <w:rPr>
          <w:rFonts w:ascii="Arial" w:hAnsi="Arial" w:cs="Arial"/>
          <w:color w:val="000000"/>
        </w:rPr>
        <w:t>, 32(1), pp. 5–21. Available at: https://doi.org/10.1111/caim.12529.</w:t>
      </w:r>
    </w:p>
    <w:p w14:paraId="530DAF5C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 xml:space="preserve">Moessner, P., </w:t>
      </w:r>
      <w:proofErr w:type="spellStart"/>
      <w:r w:rsidRPr="00AE390A">
        <w:rPr>
          <w:rFonts w:ascii="Arial" w:hAnsi="Arial" w:cs="Arial"/>
          <w:color w:val="000000"/>
        </w:rPr>
        <w:t>Haegle</w:t>
      </w:r>
      <w:proofErr w:type="spellEnd"/>
      <w:r w:rsidRPr="00AE390A">
        <w:rPr>
          <w:rFonts w:ascii="Arial" w:hAnsi="Arial" w:cs="Arial"/>
          <w:color w:val="000000"/>
        </w:rPr>
        <w:t>, R., Eiler, L. and Kloepfer, K. (2024) ‘Evaluate market potential of an initial product concept with jobs-to-be-done’,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IEEE Engineering Management Review</w:t>
      </w:r>
      <w:r w:rsidRPr="00AE390A">
        <w:rPr>
          <w:rFonts w:ascii="Arial" w:hAnsi="Arial" w:cs="Arial"/>
          <w:color w:val="000000"/>
        </w:rPr>
        <w:t>, 52(2), pp. 1–7. Available at: https://doi.org/10.1109/emr.2024.3353618.</w:t>
      </w:r>
    </w:p>
    <w:p w14:paraId="4F0D3403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>Nelson, J.R., Grubesic, T.H., Wallace, D. and Chamberlain, A.W. (2019) ‘The view from above: A survey of the public’s perception of unmanned aerial vehicles and privacy’,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Journal of Urban Technology</w:t>
      </w:r>
      <w:r w:rsidRPr="00AE390A">
        <w:rPr>
          <w:rFonts w:ascii="Arial" w:hAnsi="Arial" w:cs="Arial"/>
          <w:color w:val="000000"/>
        </w:rPr>
        <w:t>, 26(1), pp. 83–105. Available at: https://doi.org/10.1080/10630732.2018.1551106.</w:t>
      </w:r>
    </w:p>
    <w:p w14:paraId="48913DE4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AE390A">
        <w:rPr>
          <w:rFonts w:ascii="Arial" w:hAnsi="Arial" w:cs="Arial"/>
          <w:color w:val="000000"/>
        </w:rPr>
        <w:t>Padhy</w:t>
      </w:r>
      <w:proofErr w:type="spellEnd"/>
      <w:r w:rsidRPr="00AE390A">
        <w:rPr>
          <w:rFonts w:ascii="Arial" w:hAnsi="Arial" w:cs="Arial"/>
          <w:color w:val="000000"/>
        </w:rPr>
        <w:t xml:space="preserve">, R.P., Sa, P.K., Narducci, F., </w:t>
      </w:r>
      <w:proofErr w:type="spellStart"/>
      <w:r w:rsidRPr="00AE390A">
        <w:rPr>
          <w:rFonts w:ascii="Arial" w:hAnsi="Arial" w:cs="Arial"/>
          <w:color w:val="000000"/>
        </w:rPr>
        <w:t>Bisogni</w:t>
      </w:r>
      <w:proofErr w:type="spellEnd"/>
      <w:r w:rsidRPr="00AE390A">
        <w:rPr>
          <w:rFonts w:ascii="Arial" w:hAnsi="Arial" w:cs="Arial"/>
          <w:color w:val="000000"/>
        </w:rPr>
        <w:t>, C. and Bakshi, S. (2023) ‘Monocular vision-aided depth measurement from RGB images for autonomous UAV navigation’,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ACM Transactions on Multimedia Computing, Communications, and Applications</w:t>
      </w:r>
      <w:r w:rsidRPr="00AE390A">
        <w:rPr>
          <w:rFonts w:ascii="Arial" w:hAnsi="Arial" w:cs="Arial"/>
          <w:color w:val="000000"/>
        </w:rPr>
        <w:t>, 20(2), pp. 1–22. Available at: https://doi.org/10.1145/3550485.</w:t>
      </w:r>
    </w:p>
    <w:p w14:paraId="070035C3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 xml:space="preserve">Pokorná, J., Pilař, L., </w:t>
      </w:r>
      <w:proofErr w:type="spellStart"/>
      <w:r w:rsidRPr="00AE390A">
        <w:rPr>
          <w:rFonts w:ascii="Arial" w:hAnsi="Arial" w:cs="Arial"/>
          <w:color w:val="000000"/>
        </w:rPr>
        <w:t>Balcarová</w:t>
      </w:r>
      <w:proofErr w:type="spellEnd"/>
      <w:r w:rsidRPr="00AE390A">
        <w:rPr>
          <w:rFonts w:ascii="Arial" w:hAnsi="Arial" w:cs="Arial"/>
          <w:color w:val="000000"/>
        </w:rPr>
        <w:t>, T. and Sergeeva, I. (2015) ‘Value proposition canvas: Identification of pains, gains and customer jobs at Farmers” markets’,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Agris on-line Papers in Economics and Informatics</w:t>
      </w:r>
      <w:r w:rsidRPr="00AE390A">
        <w:rPr>
          <w:rFonts w:ascii="Arial" w:hAnsi="Arial" w:cs="Arial"/>
          <w:color w:val="000000"/>
        </w:rPr>
        <w:t>, 7(4), pp. 123–130. Available at: https://doi.org/10.7160/aol.2015.070412.</w:t>
      </w:r>
    </w:p>
    <w:p w14:paraId="2E1B3CD4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AE390A">
        <w:rPr>
          <w:rFonts w:ascii="Arial" w:hAnsi="Arial" w:cs="Arial"/>
          <w:color w:val="000000"/>
        </w:rPr>
        <w:t>Runesvärd</w:t>
      </w:r>
      <w:proofErr w:type="spellEnd"/>
      <w:r w:rsidRPr="00AE390A">
        <w:rPr>
          <w:rFonts w:ascii="Arial" w:hAnsi="Arial" w:cs="Arial"/>
          <w:color w:val="000000"/>
        </w:rPr>
        <w:t xml:space="preserve">, E., Wikström, C., </w:t>
      </w:r>
      <w:proofErr w:type="spellStart"/>
      <w:r w:rsidRPr="00AE390A">
        <w:rPr>
          <w:rFonts w:ascii="Arial" w:hAnsi="Arial" w:cs="Arial"/>
          <w:color w:val="000000"/>
        </w:rPr>
        <w:t>Fernström</w:t>
      </w:r>
      <w:proofErr w:type="spellEnd"/>
      <w:r w:rsidRPr="00AE390A">
        <w:rPr>
          <w:rFonts w:ascii="Arial" w:hAnsi="Arial" w:cs="Arial"/>
          <w:color w:val="000000"/>
        </w:rPr>
        <w:t>, L.-L. and Hansson, I. (2020) ‘Presence of pathogenic bacteria in faeces from dogs fed raw meat-based diets or dry kibble’,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Veterinary Record</w:t>
      </w:r>
      <w:r w:rsidRPr="00AE390A">
        <w:rPr>
          <w:rFonts w:ascii="Arial" w:hAnsi="Arial" w:cs="Arial"/>
          <w:color w:val="000000"/>
        </w:rPr>
        <w:t>, 187(9), pp. vetrec-2019–105644. Available at: https://doi.org/10.1136/vr.105644.</w:t>
      </w:r>
    </w:p>
    <w:p w14:paraId="65F95353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 xml:space="preserve">Schuld, L., Joynt, C.M. and </w:t>
      </w:r>
      <w:proofErr w:type="spellStart"/>
      <w:r w:rsidRPr="00AE390A">
        <w:rPr>
          <w:rFonts w:ascii="Arial" w:hAnsi="Arial" w:cs="Arial"/>
          <w:color w:val="000000"/>
        </w:rPr>
        <w:t>Antonites</w:t>
      </w:r>
      <w:proofErr w:type="spellEnd"/>
      <w:r w:rsidRPr="00AE390A">
        <w:rPr>
          <w:rFonts w:ascii="Arial" w:hAnsi="Arial" w:cs="Arial"/>
          <w:color w:val="000000"/>
        </w:rPr>
        <w:t>, A.J. (2023) ‘The influence of entrepreneurial bricolage and design thinking on opportunity development’,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The Southern African Journal of Entrepreneurship and Small Business Management</w:t>
      </w:r>
      <w:r w:rsidRPr="00AE390A">
        <w:rPr>
          <w:rFonts w:ascii="Arial" w:hAnsi="Arial" w:cs="Arial"/>
          <w:color w:val="000000"/>
        </w:rPr>
        <w:t>, 15(1). Available at: https://doi.org/10.4102/sajesbm.v15i1.631.</w:t>
      </w:r>
    </w:p>
    <w:p w14:paraId="28FE8DD7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>UK Civil Aviation Authority (2026)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UK regulatory framework for drones and other unmanned aircraft | UK civil aviation authority</w:t>
      </w:r>
      <w:r w:rsidRPr="00AE390A">
        <w:rPr>
          <w:rFonts w:ascii="Arial" w:hAnsi="Arial" w:cs="Arial"/>
          <w:color w:val="000000"/>
        </w:rPr>
        <w:t>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Caa.co.uk</w:t>
      </w:r>
      <w:r w:rsidRPr="00AE390A">
        <w:rPr>
          <w:rFonts w:ascii="Arial" w:hAnsi="Arial" w:cs="Arial"/>
          <w:color w:val="000000"/>
        </w:rPr>
        <w:t xml:space="preserve">. Available at: </w:t>
      </w:r>
      <w:r w:rsidRPr="00AE390A">
        <w:rPr>
          <w:rFonts w:ascii="Arial" w:hAnsi="Arial" w:cs="Arial"/>
          <w:color w:val="000000"/>
        </w:rPr>
        <w:lastRenderedPageBreak/>
        <w:t>https://www.caa.co.uk/drones/drone-regulations/uk-regulatory-framework-for-drones-and-other-unmanned-aircraft/ (Accessed: 11 October 2026).</w:t>
      </w:r>
    </w:p>
    <w:p w14:paraId="48944028" w14:textId="77777777" w:rsidR="007327DE" w:rsidRPr="00AE390A" w:rsidRDefault="007327DE" w:rsidP="007327D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AE390A">
        <w:rPr>
          <w:rFonts w:ascii="Arial" w:hAnsi="Arial" w:cs="Arial"/>
          <w:color w:val="000000"/>
        </w:rPr>
        <w:t>UK Pet Food (2026)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Britain’s dog ownership boom as 15.5 million dogs now live in UK homes.</w:t>
      </w:r>
      <w:r w:rsidRPr="00AE390A">
        <w:rPr>
          <w:rFonts w:ascii="Arial" w:hAnsi="Arial" w:cs="Arial"/>
          <w:color w:val="000000"/>
        </w:rPr>
        <w:t>,</w:t>
      </w:r>
      <w:r w:rsidRPr="00AE390A">
        <w:rPr>
          <w:rStyle w:val="apple-converted-space"/>
          <w:rFonts w:ascii="Arial" w:hAnsi="Arial" w:cs="Arial"/>
          <w:color w:val="000000"/>
        </w:rPr>
        <w:t> </w:t>
      </w:r>
      <w:r w:rsidRPr="00AE390A">
        <w:rPr>
          <w:rFonts w:ascii="Arial" w:hAnsi="Arial" w:cs="Arial"/>
          <w:i/>
          <w:iCs/>
          <w:color w:val="000000"/>
        </w:rPr>
        <w:t>Ukpetfood.org</w:t>
      </w:r>
      <w:r w:rsidRPr="00AE390A">
        <w:rPr>
          <w:rFonts w:ascii="Arial" w:hAnsi="Arial" w:cs="Arial"/>
          <w:color w:val="000000"/>
        </w:rPr>
        <w:t>. Available at: https://www.ukpetfood.org/resource/britain-s-dog-ownership-boom-as-15-5-million-dogs-now-live-in-uk-homes.html (Accessed: 26 September 2026).</w:t>
      </w:r>
    </w:p>
    <w:p w14:paraId="53056F31" w14:textId="77777777" w:rsidR="006455C8" w:rsidRPr="00AE390A" w:rsidRDefault="006455C8" w:rsidP="00DE18C4">
      <w:pPr>
        <w:rPr>
          <w:rFonts w:ascii="Arial" w:eastAsia="Times New Roman" w:hAnsi="Arial" w:cs="Arial"/>
          <w:lang w:eastAsia="en-GB"/>
        </w:rPr>
      </w:pPr>
    </w:p>
    <w:p w14:paraId="745734FB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2754980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AE0D0C0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7746D9E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6F102C3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F1F4CB2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FA21EFF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E805E2F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F46669E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86E6F13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C6CB623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A6020E6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1BE5B28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BCD007B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9D7CF30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518EE17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16379F2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4738B25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1993C1A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D80421E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5B5B63D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124508E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A190A00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18CB8AA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C06DAA2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09A6344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FA6FF08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7D7E1CD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E34D3B2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92AD05A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49F2CC2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E12D797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69C6AC1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0B54A78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5DC4402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0212A01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7E261B0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7C9352E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0E5F532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6189049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573D72F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84D2F95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FC38979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4820AF3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FA18685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DB76FE6" w14:textId="77777777" w:rsidR="00C41B97" w:rsidRDefault="00C41B97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E7AE810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22EB8C0" w14:textId="77777777" w:rsidR="006455C8" w:rsidRDefault="006455C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B5EB9B3" w14:textId="77777777" w:rsidR="00F01AE4" w:rsidRDefault="00F01AE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CE62C69" w14:textId="77777777" w:rsidR="00F01AE4" w:rsidRDefault="00F01AE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4EA4D99" w14:textId="77777777" w:rsidR="00F01AE4" w:rsidRDefault="00F01AE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2FF63AD" w14:textId="77777777" w:rsidR="00F01AE4" w:rsidRDefault="00F01AE4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478EFC9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B89D46B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F5D12B5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96FAD40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1CA6F8A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00314F5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20F8B56" w14:textId="78B63CBB" w:rsidR="00507CFE" w:rsidRPr="00507CFE" w:rsidRDefault="00507CFE" w:rsidP="00DE18C4">
      <w:pPr>
        <w:rPr>
          <w:rFonts w:ascii="Arial" w:eastAsia="Times New Roman" w:hAnsi="Arial" w:cs="Arial"/>
          <w:b/>
          <w:bCs/>
          <w:sz w:val="36"/>
          <w:szCs w:val="36"/>
          <w:lang w:eastAsia="en-GB"/>
        </w:rPr>
      </w:pPr>
      <w:r w:rsidRPr="00507CFE">
        <w:rPr>
          <w:rFonts w:ascii="Arial" w:eastAsia="Times New Roman" w:hAnsi="Arial" w:cs="Arial"/>
          <w:b/>
          <w:bCs/>
          <w:sz w:val="36"/>
          <w:szCs w:val="36"/>
          <w:lang w:eastAsia="en-GB"/>
        </w:rPr>
        <w:t>Appendices</w:t>
      </w:r>
    </w:p>
    <w:p w14:paraId="09B985FB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6E20795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C55ECC8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7922F8D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FD5DC7D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8D8AA64" w14:textId="29CE6C16" w:rsidR="00507CFE" w:rsidRPr="00507CFE" w:rsidRDefault="00507CFE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 w:rsidRPr="00507CFE">
        <w:rPr>
          <w:rFonts w:ascii="Arial" w:eastAsia="Times New Roman" w:hAnsi="Arial" w:cs="Arial"/>
          <w:b/>
          <w:bCs/>
          <w:sz w:val="32"/>
          <w:szCs w:val="32"/>
          <w:lang w:eastAsia="en-GB"/>
        </w:rPr>
        <w:t>A</w:t>
      </w:r>
    </w:p>
    <w:p w14:paraId="4C523D99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B80C514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2DE6E27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1E47D7B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1ADB1A3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5DB77B4" w14:textId="324A3669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TimesNewRomanPS-BoldMT" w:eastAsia="Times New Roman" w:hAnsi="TimesNewRomanPS-BoldMT" w:cs="Times New Roman"/>
          <w:noProof/>
          <w:sz w:val="18"/>
          <w:szCs w:val="18"/>
          <w:lang w:eastAsia="en-GB"/>
        </w:rPr>
        <w:drawing>
          <wp:inline distT="0" distB="0" distL="0" distR="0" wp14:anchorId="6416205A" wp14:editId="61AFFB0D">
            <wp:extent cx="5994219" cy="3977330"/>
            <wp:effectExtent l="0" t="0" r="635" b="0"/>
            <wp:docPr id="128602718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027186" name="Picture 128602718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7631" cy="4006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7F5F0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743C4C7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A33A54C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75B25D9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5B2A5E9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AF0E45B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ECCCC4C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D0CD45F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9A6FB94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F175304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E8F8ACE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2C0499B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CC6E1A4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3B0BF52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AD87585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A99DEEB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D0855CF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465165D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E577F85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E21863A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1A04F49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28383C5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9F3FD45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65EAE45" w14:textId="2AF456AF" w:rsidR="00507CFE" w:rsidRPr="009C49D3" w:rsidRDefault="009C49D3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>B</w:t>
      </w:r>
    </w:p>
    <w:p w14:paraId="277B1E27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A3782E2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E4BFDF6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602A8EE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7B5BD63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43C9A36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5312C64" w14:textId="09E99E8A" w:rsidR="00507CFE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TimesNewRomanPS-BoldMT" w:eastAsia="Times New Roman" w:hAnsi="TimesNewRomanPS-BoldMT" w:cs="Times New Roman"/>
          <w:noProof/>
          <w:sz w:val="18"/>
          <w:szCs w:val="18"/>
          <w:lang w:eastAsia="en-GB"/>
        </w:rPr>
        <w:drawing>
          <wp:inline distT="0" distB="0" distL="0" distR="0" wp14:anchorId="6273D5FE" wp14:editId="01CD89F2">
            <wp:extent cx="5731510" cy="4970780"/>
            <wp:effectExtent l="0" t="0" r="0" b="0"/>
            <wp:docPr id="92439129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391295" name="Picture 924391295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70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FAC64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36A1FDD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FFBEF28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D4A6A64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1EA1301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484ADCA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2C55DCC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4078DED" w14:textId="77777777" w:rsidR="00507CFE" w:rsidRDefault="00507CFE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4D357FE" w14:textId="77777777" w:rsidR="006B4289" w:rsidRDefault="006B4289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DDC7E77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DCA6270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8B8C720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E327DD1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29FAD43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C51AB06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3F0AB40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1975B03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A1C191B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FB0215A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2829E73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F20363D" w14:textId="77777777" w:rsidR="009C49D3" w:rsidRDefault="009C49D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2519F6B" w14:textId="383ECDE2" w:rsidR="006B4289" w:rsidRPr="00772D6F" w:rsidRDefault="00772D6F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>C</w:t>
      </w:r>
    </w:p>
    <w:p w14:paraId="604F6983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EB40600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891C9B7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179AE52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ED722E4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1631A70" w14:textId="4D1459CB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TimesNewRomanPS-BoldMT" w:eastAsia="Times New Roman" w:hAnsi="TimesNewRomanPS-BoldMT" w:cs="Times New Roman"/>
          <w:noProof/>
          <w:sz w:val="18"/>
          <w:szCs w:val="18"/>
          <w:lang w:eastAsia="en-GB"/>
        </w:rPr>
        <w:drawing>
          <wp:inline distT="0" distB="0" distL="0" distR="0" wp14:anchorId="20C5A90C" wp14:editId="73841F2C">
            <wp:extent cx="5731510" cy="4970780"/>
            <wp:effectExtent l="0" t="0" r="0" b="0"/>
            <wp:docPr id="162864760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647607" name="Picture 1628647607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70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AACAF9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1DA8114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A9F0BFB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04DDE63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CB08C56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5AB60BD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91220F9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031CE3C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5617D48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867880A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BC52F9D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C27F837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AAAA696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E446DC7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EA2891B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34C2A89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242CBCD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1F4A6D0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722C991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C065B78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E9179B7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EF97DFD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CEF0574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D84F153" w14:textId="490893AC" w:rsidR="00772D6F" w:rsidRPr="00AA1F2D" w:rsidRDefault="00AA1F2D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>D</w:t>
      </w:r>
    </w:p>
    <w:p w14:paraId="65F4068A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5F75A98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DC8BA98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BFD8AAC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1C687FA" w14:textId="0AD3A778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TimesNewRomanPS-BoldMT" w:eastAsia="Times New Roman" w:hAnsi="TimesNewRomanPS-BoldMT" w:cs="Times New Roman"/>
          <w:noProof/>
          <w:sz w:val="18"/>
          <w:szCs w:val="18"/>
          <w:lang w:eastAsia="en-GB"/>
        </w:rPr>
        <w:drawing>
          <wp:inline distT="0" distB="0" distL="0" distR="0" wp14:anchorId="74CC5E90" wp14:editId="6237267B">
            <wp:extent cx="6195600" cy="3875315"/>
            <wp:effectExtent l="0" t="0" r="2540" b="0"/>
            <wp:docPr id="25250440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504407" name="Picture 252504407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1760" cy="39479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166C3D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FE1A887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BD813D1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1582AAC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AE94C32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5B48F8A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3DF37E5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C08004A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A472071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2E6FE7E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1A66F4C" w14:textId="77777777" w:rsidR="00AA1F2D" w:rsidRDefault="00AA1F2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21FE439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D2C31EE" w14:textId="77777777" w:rsidR="00772D6F" w:rsidRDefault="00772D6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DCB151E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43519E7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450C570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64EC771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BF66421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F134269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C8BDF3D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4D4276D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3A6CBF5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B7784C3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6AD162C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911F631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996997C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08DA5B1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EF234E0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B08F8A0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AB79193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9D65765" w14:textId="77777777" w:rsidR="00FC21DB" w:rsidRDefault="00FC21DB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  <w:sectPr w:rsidR="00FC21DB" w:rsidSect="00FC21D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2307F62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6BA7E34" w14:textId="4A95D79B" w:rsidR="005D1C31" w:rsidRPr="005D1C31" w:rsidRDefault="005D1C31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>E</w:t>
      </w:r>
    </w:p>
    <w:p w14:paraId="3C78EDD6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B7DCB93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EC830D1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C895EA7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E93D62B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216E5B9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7E4ACC9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tbl>
      <w:tblPr>
        <w:tblW w:w="1380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028"/>
        <w:gridCol w:w="5886"/>
        <w:gridCol w:w="5886"/>
      </w:tblGrid>
      <w:tr w:rsidR="00BB22D6" w:rsidRPr="00FA7E6A" w14:paraId="4D9988ED" w14:textId="77777777" w:rsidTr="00827B79">
        <w:trPr>
          <w:trHeight w:val="1086"/>
        </w:trPr>
        <w:tc>
          <w:tcPr>
            <w:tcW w:w="13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C018020" w14:textId="77777777" w:rsidR="00BB22D6" w:rsidRPr="00FA7E6A" w:rsidRDefault="00BB22D6" w:rsidP="00827B79">
            <w:pPr>
              <w:spacing w:after="180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A7E6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PESTLE factor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09D3AF9" w14:textId="77777777" w:rsidR="00BB22D6" w:rsidRPr="00FA7E6A" w:rsidRDefault="00BB22D6" w:rsidP="00827B79">
            <w:pPr>
              <w:spacing w:after="180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A7E6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External factors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AEC12C8" w14:textId="77777777" w:rsidR="00BB22D6" w:rsidRPr="00FA7E6A" w:rsidRDefault="00BB22D6" w:rsidP="00827B79">
            <w:pPr>
              <w:spacing w:after="180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A7E6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Potential impacts on Poop Patrol</w:t>
            </w:r>
          </w:p>
        </w:tc>
      </w:tr>
      <w:tr w:rsidR="00BB22D6" w:rsidRPr="00FA7E6A" w14:paraId="23CD8DFB" w14:textId="77777777" w:rsidTr="00827B79">
        <w:trPr>
          <w:trHeight w:val="2775"/>
        </w:trPr>
        <w:tc>
          <w:tcPr>
            <w:tcW w:w="13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626D91F" w14:textId="77777777" w:rsidR="00BB22D6" w:rsidRPr="00FA7E6A" w:rsidRDefault="00BB22D6" w:rsidP="00827B79">
            <w:pPr>
              <w:spacing w:after="180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A7E6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Political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B6438C0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Government priorities for small-business innovation funding.</w:t>
            </w:r>
          </w:p>
          <w:p w14:paraId="7EE20A51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Eligibility criteria for UK start-up grants.</w:t>
            </w:r>
          </w:p>
          <w:p w14:paraId="40B2CD45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Changes to government support for research and development.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679B60C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Poop Patrol may not qualify for funding, leaving the business to finance development itself.</w:t>
            </w:r>
          </w:p>
          <w:p w14:paraId="2649A601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Limited financial support could delay prototype development and testing.</w:t>
            </w:r>
          </w:p>
          <w:p w14:paraId="72723E51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Reduced support could increase reliance on personal investment or external finance.</w:t>
            </w:r>
          </w:p>
        </w:tc>
      </w:tr>
      <w:tr w:rsidR="00BB22D6" w:rsidRPr="00FA7E6A" w14:paraId="53940F47" w14:textId="77777777" w:rsidTr="00827B79">
        <w:trPr>
          <w:trHeight w:val="2172"/>
        </w:trPr>
        <w:tc>
          <w:tcPr>
            <w:tcW w:w="13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FCCA6E2" w14:textId="77777777" w:rsidR="00BB22D6" w:rsidRPr="00FA7E6A" w:rsidRDefault="00BB22D6" w:rsidP="00827B79">
            <w:pPr>
              <w:spacing w:after="180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A7E6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Economic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92AF7A2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Inflation and rising electronic component and battery costs.</w:t>
            </w:r>
          </w:p>
          <w:p w14:paraId="506AB8EC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Manufacturing, shipping and distribution costs.</w:t>
            </w:r>
          </w:p>
          <w:p w14:paraId="294522FB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Changes in household disposable income and consumer spending.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C5BCA94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Higher production costs could reduce profit margins.</w:t>
            </w:r>
          </w:p>
          <w:p w14:paraId="48776FF9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The proposed £300 price may become less profitable or less competitive.</w:t>
            </w:r>
          </w:p>
          <w:p w14:paraId="290F85FD" w14:textId="77777777" w:rsidR="00BB22D6" w:rsidRPr="00FA7E6A" w:rsidRDefault="00BB22D6" w:rsidP="00827B79">
            <w:pPr>
              <w:pStyle w:val="ListParagraph"/>
              <w:numPr>
                <w:ilvl w:val="0"/>
                <w:numId w:val="3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lastRenderedPageBreak/>
              <w:t>Customers may choose cheaper alternatives, reducing sales.</w:t>
            </w:r>
          </w:p>
        </w:tc>
      </w:tr>
      <w:tr w:rsidR="00BB22D6" w:rsidRPr="00FA7E6A" w14:paraId="73F049EE" w14:textId="77777777" w:rsidTr="00827B79">
        <w:trPr>
          <w:trHeight w:val="2172"/>
        </w:trPr>
        <w:tc>
          <w:tcPr>
            <w:tcW w:w="13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21B04DC" w14:textId="77777777" w:rsidR="00BB22D6" w:rsidRPr="00FA7E6A" w:rsidRDefault="00BB22D6" w:rsidP="00827B79">
            <w:pPr>
              <w:spacing w:after="180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A7E6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Social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196659C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Consumer willingness to adopt autonomous garden technology.</w:t>
            </w:r>
          </w:p>
          <w:p w14:paraId="51C4C48C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Customer trust in automated waste detection and collection.</w:t>
            </w:r>
          </w:p>
          <w:p w14:paraId="04B51584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Preferences for low-cost, familiar manual alternatives.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2071696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Customers may be reluctant to purchase an unfamiliar product.</w:t>
            </w:r>
          </w:p>
          <w:p w14:paraId="54FA43B8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Doubts about reliability could reduce willingness to pay.</w:t>
            </w:r>
          </w:p>
          <w:p w14:paraId="2004D1C6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Customers may continue using poo bags and scoopers instead.</w:t>
            </w:r>
          </w:p>
        </w:tc>
      </w:tr>
      <w:tr w:rsidR="00BB22D6" w:rsidRPr="00FA7E6A" w14:paraId="17E5B2A9" w14:textId="77777777" w:rsidTr="00827B79">
        <w:trPr>
          <w:trHeight w:val="2775"/>
        </w:trPr>
        <w:tc>
          <w:tcPr>
            <w:tcW w:w="13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45127B8" w14:textId="77777777" w:rsidR="00BB22D6" w:rsidRPr="00FA7E6A" w:rsidRDefault="00BB22D6" w:rsidP="00827B79">
            <w:pPr>
              <w:spacing w:after="180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A7E6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Technological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86DAC37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Limitations in object-detection accuracy.</w:t>
            </w:r>
          </w:p>
          <w:p w14:paraId="427482D0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Advances and limitations in autonomous navigation and robotics.</w:t>
            </w:r>
          </w:p>
          <w:p w14:paraId="0ACB2E52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Battery performance and outdoor charging technology.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FBCC194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The robot may fail to identify waste among grass, leaves or other objects.</w:t>
            </w:r>
          </w:p>
          <w:p w14:paraId="775B10AC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Uneven terrain and long grass may prevent reliable navigation.</w:t>
            </w:r>
          </w:p>
          <w:p w14:paraId="7B9B8261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Limited battery performance or ineffective collection could increase development costs and delay launch.</w:t>
            </w:r>
          </w:p>
        </w:tc>
      </w:tr>
      <w:tr w:rsidR="00BB22D6" w:rsidRPr="00FA7E6A" w14:paraId="6D81A0B3" w14:textId="77777777" w:rsidTr="00827B79">
        <w:trPr>
          <w:trHeight w:val="2172"/>
        </w:trPr>
        <w:tc>
          <w:tcPr>
            <w:tcW w:w="13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203B4C4" w14:textId="77777777" w:rsidR="00BB22D6" w:rsidRPr="00FA7E6A" w:rsidRDefault="00BB22D6" w:rsidP="00827B79">
            <w:pPr>
              <w:spacing w:after="180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A7E6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lastRenderedPageBreak/>
              <w:t>Legal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33AA5F5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UK product safety and electrical equipment requirements.</w:t>
            </w:r>
          </w:p>
          <w:p w14:paraId="3BFD9147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Applicable battery and electronic-waste producer responsibilities.</w:t>
            </w:r>
          </w:p>
          <w:p w14:paraId="09BB3281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UK drone operating rules, if the abandoned drone concept were reconsidered.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D8D2CF1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Testing and compliance could increase costs and delay sales.</w:t>
            </w:r>
          </w:p>
          <w:p w14:paraId="5C020E96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Producer responsibilities could add administrative and end-of-life costs.</w:t>
            </w:r>
          </w:p>
          <w:p w14:paraId="55F6860E" w14:textId="77777777" w:rsidR="00BB22D6" w:rsidRPr="00FA7E6A" w:rsidRDefault="00BB22D6" w:rsidP="00827B79">
            <w:pPr>
              <w:pStyle w:val="ListParagraph"/>
              <w:numPr>
                <w:ilvl w:val="0"/>
                <w:numId w:val="2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Drone operating restrictions could make an aerial version more difficult to deploy.</w:t>
            </w:r>
          </w:p>
        </w:tc>
      </w:tr>
      <w:tr w:rsidR="00BB22D6" w:rsidRPr="00FA7E6A" w14:paraId="07085071" w14:textId="77777777" w:rsidTr="00827B79">
        <w:trPr>
          <w:trHeight w:val="2836"/>
        </w:trPr>
        <w:tc>
          <w:tcPr>
            <w:tcW w:w="138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0FED629" w14:textId="77777777" w:rsidR="00BB22D6" w:rsidRPr="00FA7E6A" w:rsidRDefault="00BB22D6" w:rsidP="00827B79">
            <w:pPr>
              <w:spacing w:after="180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FA7E6A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Environmental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B6AA25B" w14:textId="77777777" w:rsidR="00BB22D6" w:rsidRPr="00FA7E6A" w:rsidRDefault="00BB22D6" w:rsidP="00827B79">
            <w:pPr>
              <w:pStyle w:val="ListParagraph"/>
              <w:numPr>
                <w:ilvl w:val="0"/>
                <w:numId w:val="1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Variable sunlight and weather conditions.</w:t>
            </w:r>
          </w:p>
          <w:p w14:paraId="74E3777D" w14:textId="77777777" w:rsidR="00BB22D6" w:rsidRPr="00FA7E6A" w:rsidRDefault="00BB22D6" w:rsidP="00827B79">
            <w:pPr>
              <w:pStyle w:val="ListParagraph"/>
              <w:numPr>
                <w:ilvl w:val="0"/>
                <w:numId w:val="1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Environmental concerns around batteries and electronic waste.</w:t>
            </w:r>
          </w:p>
          <w:p w14:paraId="556BEEF8" w14:textId="77777777" w:rsidR="00BB22D6" w:rsidRPr="00FA7E6A" w:rsidRDefault="00BB22D6" w:rsidP="00827B79">
            <w:pPr>
              <w:pStyle w:val="ListParagraph"/>
              <w:numPr>
                <w:ilvl w:val="0"/>
                <w:numId w:val="1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Conditions required for biodegradable materials to break down.</w:t>
            </w:r>
          </w:p>
        </w:tc>
        <w:tc>
          <w:tcPr>
            <w:tcW w:w="6206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8BB83FA" w14:textId="77777777" w:rsidR="00BB22D6" w:rsidRPr="00FA7E6A" w:rsidRDefault="00BB22D6" w:rsidP="00827B79">
            <w:pPr>
              <w:pStyle w:val="ListParagraph"/>
              <w:numPr>
                <w:ilvl w:val="0"/>
                <w:numId w:val="1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Solar charging may not consistently provide sufficient power.</w:t>
            </w:r>
          </w:p>
          <w:p w14:paraId="3CC2C62B" w14:textId="77777777" w:rsidR="00BB22D6" w:rsidRPr="00FA7E6A" w:rsidRDefault="00BB22D6" w:rsidP="00827B79">
            <w:pPr>
              <w:pStyle w:val="ListParagraph"/>
              <w:numPr>
                <w:ilvl w:val="0"/>
                <w:numId w:val="1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Battery replacement and electronic-waste disposal could create additional costs and responsibilities.</w:t>
            </w:r>
          </w:p>
          <w:p w14:paraId="173929E1" w14:textId="77777777" w:rsidR="00BB22D6" w:rsidRPr="00FA7E6A" w:rsidRDefault="00BB22D6" w:rsidP="00827B79">
            <w:pPr>
              <w:pStyle w:val="ListParagraph"/>
              <w:numPr>
                <w:ilvl w:val="0"/>
                <w:numId w:val="1"/>
              </w:numPr>
              <w:spacing w:after="180"/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</w:pPr>
            <w:r w:rsidRPr="00FA7E6A">
              <w:rPr>
                <w:rFonts w:ascii="Times New Roman" w:eastAsia="Times New Roman" w:hAnsi="Times New Roman" w:cs="Times New Roman"/>
                <w:kern w:val="0"/>
                <w:sz w:val="29"/>
                <w:szCs w:val="29"/>
                <w:lang w:eastAsia="en-GB"/>
                <w14:ligatures w14:val="none"/>
              </w:rPr>
              <w:t>Unsupported biodegradable claims could undermine customer trust and create marketing risks.</w:t>
            </w:r>
          </w:p>
        </w:tc>
      </w:tr>
    </w:tbl>
    <w:p w14:paraId="646BAA3B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668892B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BE5803F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4CA3775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8B1C876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5DC0D66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1041232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1171C61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6DE5D66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391036B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31CFCA5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EE36B3F" w14:textId="77777777" w:rsidR="00FC21DB" w:rsidRDefault="00FC21DB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  <w:sectPr w:rsidR="00FC21DB" w:rsidSect="00FC21DB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54C063ED" w14:textId="7ABC161B" w:rsidR="00FC21DB" w:rsidRPr="00194473" w:rsidRDefault="006D2757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lastRenderedPageBreak/>
        <w:t>F</w:t>
      </w:r>
    </w:p>
    <w:p w14:paraId="1AFA49C2" w14:textId="77777777" w:rsidR="00FC21DB" w:rsidRDefault="00FC21DB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C5FE928" w14:textId="40D42DAB" w:rsidR="00FC21DB" w:rsidRDefault="00FC21DB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70F1CF3" w14:textId="427F2E2A" w:rsidR="00FC21DB" w:rsidRDefault="00194473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TimesNewRomanPS-BoldMT" w:eastAsia="Times New Roman" w:hAnsi="TimesNewRomanPS-BoldMT" w:cs="Times New Roman"/>
          <w:noProof/>
          <w:sz w:val="18"/>
          <w:szCs w:val="18"/>
          <w:lang w:eastAsia="en-GB"/>
        </w:rPr>
        <w:drawing>
          <wp:inline distT="0" distB="0" distL="0" distR="0" wp14:anchorId="241AC658" wp14:editId="74B01844">
            <wp:extent cx="3765346" cy="7431314"/>
            <wp:effectExtent l="0" t="0" r="0" b="0"/>
            <wp:docPr id="69056578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565787" name="Picture 690565787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8905" cy="7458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7DF5A" w14:textId="0AC9992A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CFA98FC" w14:textId="43158295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B7280E0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7598AB3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306E40B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9AECE61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8C62657" w14:textId="77777777" w:rsidR="005A38D8" w:rsidRDefault="005A38D8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  <w:sectPr w:rsidR="005A38D8" w:rsidSect="00FC21D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C7283CF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F559A26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FBE5B23" w14:textId="2356E101" w:rsidR="005A38D8" w:rsidRDefault="005A38D8" w:rsidP="005A38D8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>G</w:t>
      </w:r>
    </w:p>
    <w:p w14:paraId="1CC2C0DA" w14:textId="77777777" w:rsidR="005A38D8" w:rsidRDefault="005A38D8" w:rsidP="005A38D8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</w:p>
    <w:p w14:paraId="570172D5" w14:textId="76909254" w:rsidR="005A38D8" w:rsidRPr="00194473" w:rsidRDefault="005A38D8" w:rsidP="005A38D8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noProof/>
          <w:sz w:val="32"/>
          <w:szCs w:val="32"/>
          <w:lang w:eastAsia="en-GB"/>
        </w:rPr>
        <w:drawing>
          <wp:inline distT="0" distB="0" distL="0" distR="0" wp14:anchorId="234A8FB6" wp14:editId="26994114">
            <wp:extent cx="9344289" cy="3884310"/>
            <wp:effectExtent l="0" t="0" r="3175" b="1905"/>
            <wp:docPr id="1821536102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1536102" name="Picture 1821536102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3769" cy="3958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3D1D22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C5FDEAE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060E1D4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57E71DC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F9CFB1F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EEB3CC8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BC3F547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C7035A3" w14:textId="77777777" w:rsidR="008E4BFD" w:rsidRDefault="008E4BFD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  <w:sectPr w:rsidR="008E4BFD" w:rsidSect="005A38D8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C8F11C9" w14:textId="77777777" w:rsidR="007B681C" w:rsidRDefault="008E4BFD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  <w:sectPr w:rsidR="007B681C" w:rsidSect="005A38D8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lastRenderedPageBreak/>
        <w:t>H</w:t>
      </w:r>
      <w:r>
        <w:rPr>
          <w:rFonts w:ascii="Arial" w:eastAsia="Times New Roman" w:hAnsi="Arial" w:cs="Arial"/>
          <w:b/>
          <w:bCs/>
          <w:noProof/>
          <w:sz w:val="32"/>
          <w:szCs w:val="32"/>
          <w:lang w:eastAsia="en-GB"/>
        </w:rPr>
        <w:drawing>
          <wp:inline distT="0" distB="0" distL="0" distR="0" wp14:anchorId="399F0AC0" wp14:editId="69DB7D94">
            <wp:extent cx="8863330" cy="3566160"/>
            <wp:effectExtent l="0" t="0" r="1270" b="2540"/>
            <wp:docPr id="166984455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844559" name="Picture 1669844559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6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Times New Roman" w:hAnsi="Arial" w:cs="Arial"/>
          <w:b/>
          <w:bCs/>
          <w:noProof/>
          <w:sz w:val="32"/>
          <w:szCs w:val="32"/>
          <w:lang w:eastAsia="en-GB"/>
        </w:rPr>
        <w:lastRenderedPageBreak/>
        <w:drawing>
          <wp:inline distT="0" distB="0" distL="0" distR="0" wp14:anchorId="031BBF4F" wp14:editId="2C0F812E">
            <wp:extent cx="8863330" cy="3566160"/>
            <wp:effectExtent l="0" t="0" r="1270" b="2540"/>
            <wp:docPr id="1566911794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911794" name="Picture 1566911794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356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05069" w14:textId="77777777" w:rsidR="007B681C" w:rsidRDefault="008E4BFD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  <w:sectPr w:rsidR="007B681C" w:rsidSect="005A38D8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eastAsia="Times New Roman" w:hAnsi="Arial" w:cs="Arial"/>
          <w:b/>
          <w:bCs/>
          <w:noProof/>
          <w:sz w:val="32"/>
          <w:szCs w:val="32"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 wp14:anchorId="119ED78A" wp14:editId="59DA16A9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8863330" cy="4411980"/>
            <wp:effectExtent l="0" t="0" r="1270" b="0"/>
            <wp:wrapSquare wrapText="bothSides"/>
            <wp:docPr id="75627507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6275076" name="Picture 756275076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4119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9C3BB50" w14:textId="77777777" w:rsidR="00870834" w:rsidRDefault="00870834" w:rsidP="0087083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lastRenderedPageBreak/>
        <w:t>I</w:t>
      </w:r>
    </w:p>
    <w:p w14:paraId="76FC9B25" w14:textId="77777777" w:rsidR="0019048C" w:rsidRDefault="00870834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  <w:sectPr w:rsidR="0019048C" w:rsidSect="005A38D8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eastAsia="Times New Roman" w:hAnsi="Arial" w:cs="Arial"/>
          <w:b/>
          <w:bCs/>
          <w:noProof/>
          <w:sz w:val="32"/>
          <w:szCs w:val="32"/>
          <w:lang w:eastAsia="en-GB"/>
        </w:rPr>
        <w:drawing>
          <wp:inline distT="0" distB="0" distL="0" distR="0" wp14:anchorId="749B63D6" wp14:editId="762BF0AB">
            <wp:extent cx="8863330" cy="4523740"/>
            <wp:effectExtent l="0" t="0" r="1270" b="0"/>
            <wp:docPr id="334790441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790441" name="Picture 334790441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83021" cy="4533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B681C">
        <w:rPr>
          <w:rFonts w:ascii="Arial" w:eastAsia="Times New Roman" w:hAnsi="Arial" w:cs="Arial"/>
          <w:b/>
          <w:bCs/>
          <w:sz w:val="32"/>
          <w:szCs w:val="32"/>
          <w:lang w:eastAsia="en-GB"/>
        </w:rPr>
        <w:br w:type="textWrapping" w:clear="all"/>
      </w:r>
    </w:p>
    <w:p w14:paraId="5348F19D" w14:textId="77777777" w:rsidR="005A38D8" w:rsidRDefault="005A38D8" w:rsidP="00DE18C4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</w:p>
    <w:p w14:paraId="6EBA0F4C" w14:textId="77777777" w:rsidR="0019048C" w:rsidRDefault="0019048C" w:rsidP="0019048C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</w:p>
    <w:p w14:paraId="26EBF77D" w14:textId="77777777" w:rsidR="0019048C" w:rsidRDefault="0019048C" w:rsidP="0019048C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t>J</w:t>
      </w:r>
    </w:p>
    <w:p w14:paraId="0EDA4736" w14:textId="6252A9FB" w:rsidR="0019048C" w:rsidRDefault="0019048C" w:rsidP="0019048C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  <w:r>
        <w:rPr>
          <w:rFonts w:ascii="Arial" w:eastAsia="Times New Roman" w:hAnsi="Arial" w:cs="Arial"/>
          <w:b/>
          <w:bCs/>
          <w:noProof/>
          <w:sz w:val="32"/>
          <w:szCs w:val="32"/>
          <w:lang w:eastAsia="en-GB"/>
        </w:rPr>
        <w:drawing>
          <wp:inline distT="0" distB="0" distL="0" distR="0" wp14:anchorId="184FFD5E" wp14:editId="70B55BEC">
            <wp:extent cx="8863330" cy="4523740"/>
            <wp:effectExtent l="0" t="0" r="1270" b="0"/>
            <wp:docPr id="678174195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174195" name="Picture 678174195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52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D64C5" w14:textId="77777777" w:rsidR="0019048C" w:rsidRDefault="0019048C" w:rsidP="0019048C">
      <w:pPr>
        <w:rPr>
          <w:rFonts w:ascii="Arial" w:eastAsia="Times New Roman" w:hAnsi="Arial" w:cs="Arial"/>
          <w:b/>
          <w:bCs/>
          <w:sz w:val="32"/>
          <w:szCs w:val="32"/>
          <w:lang w:eastAsia="en-GB"/>
        </w:rPr>
      </w:pPr>
    </w:p>
    <w:p w14:paraId="3407B436" w14:textId="77777777" w:rsidR="0019048C" w:rsidRPr="0019048C" w:rsidRDefault="0019048C" w:rsidP="0019048C">
      <w:pPr>
        <w:rPr>
          <w:rFonts w:ascii="Arial" w:eastAsia="Times New Roman" w:hAnsi="Arial" w:cs="Arial"/>
          <w:sz w:val="32"/>
          <w:szCs w:val="32"/>
          <w:lang w:eastAsia="en-GB"/>
        </w:rPr>
        <w:sectPr w:rsidR="0019048C" w:rsidRPr="0019048C" w:rsidSect="005A38D8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1033A47" w14:textId="45FAFC9D" w:rsidR="00F924E5" w:rsidRDefault="00CC684F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Arial" w:eastAsia="Times New Roman" w:hAnsi="Arial" w:cs="Arial"/>
          <w:b/>
          <w:bCs/>
          <w:sz w:val="32"/>
          <w:szCs w:val="32"/>
          <w:lang w:eastAsia="en-GB"/>
        </w:rPr>
        <w:lastRenderedPageBreak/>
        <w:t>K</w:t>
      </w:r>
    </w:p>
    <w:p w14:paraId="009382AD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DEB8579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521E9F2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83FF97C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973AA5D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58F3935" w14:textId="6CE62BD4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B76914C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AB9437B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92348F6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200D9C5" w14:textId="6B1E2A70" w:rsidR="00F924E5" w:rsidRDefault="00BE420A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TimesNewRomanPS-BoldMT" w:eastAsia="Times New Roman" w:hAnsi="TimesNewRomanPS-BoldMT" w:cs="Times New Roman"/>
          <w:noProof/>
          <w:sz w:val="18"/>
          <w:szCs w:val="18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F4F020B" wp14:editId="6F2D6363">
                <wp:simplePos x="0" y="0"/>
                <wp:positionH relativeFrom="column">
                  <wp:posOffset>2452914</wp:posOffset>
                </wp:positionH>
                <wp:positionV relativeFrom="paragraph">
                  <wp:posOffset>92801</wp:posOffset>
                </wp:positionV>
                <wp:extent cx="348343" cy="1219200"/>
                <wp:effectExtent l="12700" t="0" r="20320" b="25400"/>
                <wp:wrapNone/>
                <wp:docPr id="1125944141" name="Down Arrow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8343" cy="12192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D7B9A09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20" o:spid="_x0000_s1026" type="#_x0000_t67" style="position:absolute;margin-left:193.15pt;margin-top:7.3pt;width:27.45pt;height:9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" adj="18514" fillcolor="#156082 [3204]" strokecolor="#030e13 [484]" strokeweight="1pt"/>
            </w:pict>
          </mc:Fallback>
        </mc:AlternateContent>
      </w:r>
    </w:p>
    <w:p w14:paraId="1FF58EE0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E23BE72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2039B9C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B03D9F1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7003087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B01117F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0BAFA06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B2C2FAA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C501E11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B920A3B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4CC52D0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CDCFEF3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4E96FA7" w14:textId="20C6930E" w:rsidR="00F924E5" w:rsidRDefault="00BE420A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TimesNewRomanPS-BoldMT" w:eastAsia="Times New Roman" w:hAnsi="TimesNewRomanPS-BoldMT" w:cs="Times New Roman"/>
          <w:b/>
          <w:bCs/>
          <w:noProof/>
          <w:kern w:val="0"/>
          <w:sz w:val="18"/>
          <w:szCs w:val="18"/>
          <w:lang w:eastAsia="en-GB"/>
        </w:rPr>
        <w:drawing>
          <wp:inline distT="0" distB="0" distL="0" distR="0" wp14:anchorId="7D04519B" wp14:editId="2BE4C430">
            <wp:extent cx="5731510" cy="4069431"/>
            <wp:effectExtent l="0" t="0" r="0" b="0"/>
            <wp:docPr id="13915007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884843" name="Picture 1056884843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69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5F10F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F75CDC7" w14:textId="77777777" w:rsidR="00F924E5" w:rsidRDefault="00F924E5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242E335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BCD308C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3CF2D302" w14:textId="77777777" w:rsidR="005D1C31" w:rsidRDefault="005D1C31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9BA6D2D" w14:textId="34F2C011" w:rsidR="00DC6DBC" w:rsidRDefault="00DC6DBC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726E4DB" w14:textId="6EF8EDD5" w:rsidR="00DC6DBC" w:rsidRDefault="00DC6DBC" w:rsidP="00DE18C4">
      <w:pPr>
        <w:rPr>
          <w:rFonts w:ascii="Arial" w:eastAsia="Times New Roman" w:hAnsi="Arial" w:cs="Arial"/>
          <w:lang w:eastAsia="en-GB"/>
        </w:rPr>
      </w:pPr>
    </w:p>
    <w:p w14:paraId="6611FEDF" w14:textId="387D030B" w:rsidR="00FC21DB" w:rsidRDefault="00FC21DB" w:rsidP="00DE18C4">
      <w:pPr>
        <w:rPr>
          <w:rFonts w:ascii="Arial" w:eastAsia="Times New Roman" w:hAnsi="Arial" w:cs="Arial"/>
          <w:lang w:eastAsia="en-GB"/>
        </w:rPr>
      </w:pPr>
    </w:p>
    <w:p w14:paraId="49FF44BE" w14:textId="77777777" w:rsidR="00FC21DB" w:rsidRDefault="00FC21DB" w:rsidP="00DE18C4">
      <w:pPr>
        <w:rPr>
          <w:rFonts w:ascii="Arial" w:eastAsia="Times New Roman" w:hAnsi="Arial" w:cs="Arial"/>
          <w:lang w:eastAsia="en-GB"/>
        </w:rPr>
      </w:pPr>
    </w:p>
    <w:p w14:paraId="67A68AD1" w14:textId="77777777" w:rsidR="00FC21DB" w:rsidRDefault="00FC21DB" w:rsidP="00DE18C4">
      <w:pPr>
        <w:rPr>
          <w:rFonts w:ascii="Arial" w:eastAsia="Times New Roman" w:hAnsi="Arial" w:cs="Arial"/>
          <w:lang w:eastAsia="en-GB"/>
        </w:rPr>
      </w:pPr>
    </w:p>
    <w:p w14:paraId="0EDEAAD1" w14:textId="77777777" w:rsidR="00772D6F" w:rsidRDefault="00772D6F" w:rsidP="00DE18C4">
      <w:pPr>
        <w:rPr>
          <w:rFonts w:ascii="Arial" w:eastAsia="Times New Roman" w:hAnsi="Arial" w:cs="Arial"/>
          <w:lang w:eastAsia="en-GB"/>
        </w:rPr>
      </w:pPr>
    </w:p>
    <w:p w14:paraId="6CAB83DE" w14:textId="77777777" w:rsidR="00772D6F" w:rsidRDefault="00772D6F" w:rsidP="00DE18C4">
      <w:pPr>
        <w:rPr>
          <w:rFonts w:ascii="Arial" w:eastAsia="Times New Roman" w:hAnsi="Arial" w:cs="Arial"/>
          <w:lang w:eastAsia="en-GB"/>
        </w:rPr>
      </w:pPr>
    </w:p>
    <w:p w14:paraId="060B07AD" w14:textId="77777777" w:rsidR="00772D6F" w:rsidRDefault="00772D6F" w:rsidP="00DE18C4">
      <w:pPr>
        <w:rPr>
          <w:rFonts w:ascii="Arial" w:eastAsia="Times New Roman" w:hAnsi="Arial" w:cs="Arial"/>
          <w:lang w:eastAsia="en-GB"/>
        </w:rPr>
      </w:pPr>
    </w:p>
    <w:p w14:paraId="50307B43" w14:textId="5249281F" w:rsidR="00772D6F" w:rsidRDefault="00772D6F" w:rsidP="00DE18C4">
      <w:pPr>
        <w:rPr>
          <w:rFonts w:ascii="Arial" w:eastAsia="Times New Roman" w:hAnsi="Arial" w:cs="Arial"/>
          <w:lang w:eastAsia="en-GB"/>
        </w:rPr>
      </w:pPr>
    </w:p>
    <w:p w14:paraId="603E44CF" w14:textId="1F7E6CE7" w:rsidR="00772D6F" w:rsidRDefault="00772D6F" w:rsidP="00DE18C4">
      <w:pPr>
        <w:rPr>
          <w:rFonts w:ascii="Arial" w:eastAsia="Times New Roman" w:hAnsi="Arial" w:cs="Arial"/>
          <w:lang w:eastAsia="en-GB"/>
        </w:rPr>
      </w:pPr>
    </w:p>
    <w:p w14:paraId="45829206" w14:textId="0749A3A5" w:rsidR="00772D6F" w:rsidRDefault="00772D6F" w:rsidP="00DE18C4">
      <w:pPr>
        <w:rPr>
          <w:rFonts w:ascii="Arial" w:eastAsia="Times New Roman" w:hAnsi="Arial" w:cs="Arial"/>
          <w:lang w:eastAsia="en-GB"/>
        </w:rPr>
      </w:pPr>
    </w:p>
    <w:p w14:paraId="1C15249C" w14:textId="61F505CD" w:rsidR="006B4289" w:rsidRDefault="006B4289" w:rsidP="00DE18C4">
      <w:pPr>
        <w:rPr>
          <w:rFonts w:ascii="Arial" w:eastAsia="Times New Roman" w:hAnsi="Arial" w:cs="Arial"/>
          <w:lang w:eastAsia="en-GB"/>
        </w:rPr>
      </w:pPr>
    </w:p>
    <w:p w14:paraId="57026396" w14:textId="04CA6865" w:rsidR="006B4289" w:rsidRPr="00DC6DBC" w:rsidRDefault="006B4289" w:rsidP="00DE18C4">
      <w:pPr>
        <w:rPr>
          <w:rFonts w:ascii="Arial" w:eastAsia="Times New Roman" w:hAnsi="Arial" w:cs="Arial"/>
          <w:lang w:eastAsia="en-GB"/>
        </w:rPr>
      </w:pPr>
    </w:p>
    <w:p w14:paraId="71BE800D" w14:textId="6110DA18" w:rsidR="00DC6DBC" w:rsidRDefault="00DC6DBC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A29C505" w14:textId="77777777" w:rsidR="00DC6DBC" w:rsidRDefault="00DC6DBC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CF88402" w14:textId="03F56240" w:rsidR="00DC6DBC" w:rsidRDefault="00DC6DBC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8EFC987" w14:textId="2D9F92B9" w:rsidR="00DC6DBC" w:rsidRDefault="00DC6DBC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01458F3" w14:textId="6A2BA3C4" w:rsidR="00DC6DBC" w:rsidRPr="00DE18C4" w:rsidRDefault="00DC6DBC" w:rsidP="00DE18C4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B4C35DE" w14:textId="4A740980" w:rsidR="00DE18C4" w:rsidRDefault="00DE18C4" w:rsidP="00DE18C4">
      <w:pPr>
        <w:tabs>
          <w:tab w:val="left" w:pos="1097"/>
        </w:tabs>
        <w:rPr>
          <w:rFonts w:ascii="TimesNewRomanPS-BoldMT" w:eastAsia="Times New Roman" w:hAnsi="TimesNewRomanPS-BoldMT" w:cs="Times New Roman"/>
          <w:b/>
          <w:bCs/>
          <w:kern w:val="0"/>
          <w:sz w:val="18"/>
          <w:szCs w:val="18"/>
          <w:lang w:eastAsia="en-GB"/>
          <w14:ligatures w14:val="none"/>
        </w:rPr>
      </w:pPr>
    </w:p>
    <w:p w14:paraId="7825B446" w14:textId="1516BC3C" w:rsidR="009A3A3F" w:rsidRDefault="00DE18C4" w:rsidP="00DE18C4">
      <w:pPr>
        <w:tabs>
          <w:tab w:val="left" w:pos="1097"/>
        </w:tabs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  <w: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  <w:tab/>
      </w:r>
    </w:p>
    <w:p w14:paraId="6E2E419E" w14:textId="02472581" w:rsidR="00DE18C4" w:rsidRDefault="00DE18C4" w:rsidP="00DE18C4">
      <w:pPr>
        <w:tabs>
          <w:tab w:val="left" w:pos="1097"/>
        </w:tabs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0F141779" w14:textId="77777777" w:rsidR="009A3A3F" w:rsidRP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F4811A1" w14:textId="77777777" w:rsidR="009A3A3F" w:rsidRP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BFF6290" w14:textId="77777777" w:rsidR="009A3A3F" w:rsidRP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5766C7B" w14:textId="77777777" w:rsidR="009A3A3F" w:rsidRP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26915298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DE94E61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FF22C04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3CF8958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1618698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BC0B9A9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F2ECAF2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66D6F6B3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9620E5C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068018C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488E2C53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60196B1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13F4F3AF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57F0BB85" w14:textId="77777777" w:rsid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</w:pPr>
    </w:p>
    <w:p w14:paraId="7398306E" w14:textId="5981E574" w:rsidR="009A3A3F" w:rsidRPr="009A3A3F" w:rsidRDefault="009A3A3F" w:rsidP="009A3A3F">
      <w:pPr>
        <w:rPr>
          <w:rFonts w:ascii="TimesNewRomanPS-BoldMT" w:eastAsia="Times New Roman" w:hAnsi="TimesNewRomanPS-BoldMT" w:cs="Times New Roman"/>
          <w:sz w:val="18"/>
          <w:szCs w:val="18"/>
          <w:lang w:eastAsia="en-GB"/>
        </w:rPr>
        <w:sectPr w:rsidR="009A3A3F" w:rsidRPr="009A3A3F" w:rsidSect="005A38D8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9BB6E2C" w14:textId="77777777" w:rsidR="00FA7E6A" w:rsidRPr="00FA7E6A" w:rsidRDefault="00FA7E6A" w:rsidP="00FA7E6A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983EFAD" w14:textId="77777777" w:rsidR="00E40290" w:rsidRDefault="00E40290"/>
    <w:sectPr w:rsidR="00E40290" w:rsidSect="00FA7E6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1E686F1A" w14:textId="77777777" w:rsidR="003302C0" w:rsidRDefault="003302C0" w:rsidP="00FA7E6A">
      <w:r>
        <w:separator/>
      </w:r>
    </w:p>
  </w:endnote>
  <w:endnote w:type="continuationSeparator" w:id="0">
    <w:p w14:paraId="359C21A9" w14:textId="77777777" w:rsidR="003302C0" w:rsidRDefault="003302C0" w:rsidP="00FA7E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NewRomanPS-BoldMT">
    <w:altName w:val="Times New Roman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A8D7BA4" w14:textId="77777777" w:rsidR="003302C0" w:rsidRDefault="003302C0" w:rsidP="00FA7E6A">
      <w:r>
        <w:separator/>
      </w:r>
    </w:p>
  </w:footnote>
  <w:footnote w:type="continuationSeparator" w:id="0">
    <w:p w14:paraId="26105156" w14:textId="77777777" w:rsidR="003302C0" w:rsidRDefault="003302C0" w:rsidP="00FA7E6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B52752B"/>
    <w:multiLevelType w:val="hybridMultilevel"/>
    <w:tmpl w:val="A6D49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54338E"/>
    <w:multiLevelType w:val="hybridMultilevel"/>
    <w:tmpl w:val="08E0E6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074851"/>
    <w:multiLevelType w:val="hybridMultilevel"/>
    <w:tmpl w:val="068ED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93277AE"/>
    <w:multiLevelType w:val="hybridMultilevel"/>
    <w:tmpl w:val="48EE5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7646808">
    <w:abstractNumId w:val="2"/>
  </w:num>
  <w:num w:numId="2" w16cid:durableId="149636213">
    <w:abstractNumId w:val="0"/>
  </w:num>
  <w:num w:numId="3" w16cid:durableId="548105626">
    <w:abstractNumId w:val="3"/>
  </w:num>
  <w:num w:numId="4" w16cid:durableId="380373610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E6A"/>
    <w:rsid w:val="00023000"/>
    <w:rsid w:val="0002351A"/>
    <w:rsid w:val="0002698F"/>
    <w:rsid w:val="000553B0"/>
    <w:rsid w:val="00130B65"/>
    <w:rsid w:val="001561EC"/>
    <w:rsid w:val="00171D15"/>
    <w:rsid w:val="0019048C"/>
    <w:rsid w:val="00194473"/>
    <w:rsid w:val="001C2C63"/>
    <w:rsid w:val="001D14A0"/>
    <w:rsid w:val="001F24C4"/>
    <w:rsid w:val="00212D7C"/>
    <w:rsid w:val="00245043"/>
    <w:rsid w:val="00297C2B"/>
    <w:rsid w:val="002D7EF1"/>
    <w:rsid w:val="00311D0D"/>
    <w:rsid w:val="003302C0"/>
    <w:rsid w:val="003310FE"/>
    <w:rsid w:val="003917A7"/>
    <w:rsid w:val="00451A68"/>
    <w:rsid w:val="0046034A"/>
    <w:rsid w:val="0049604C"/>
    <w:rsid w:val="004B0B3B"/>
    <w:rsid w:val="004E214E"/>
    <w:rsid w:val="004E39E2"/>
    <w:rsid w:val="004F6DA7"/>
    <w:rsid w:val="00507CFE"/>
    <w:rsid w:val="005A38D8"/>
    <w:rsid w:val="005D1C31"/>
    <w:rsid w:val="005D7F26"/>
    <w:rsid w:val="005F4FA8"/>
    <w:rsid w:val="00616F7E"/>
    <w:rsid w:val="006455C8"/>
    <w:rsid w:val="00653DE5"/>
    <w:rsid w:val="00654B43"/>
    <w:rsid w:val="006B4289"/>
    <w:rsid w:val="006B6799"/>
    <w:rsid w:val="006D2757"/>
    <w:rsid w:val="00704D04"/>
    <w:rsid w:val="007327DE"/>
    <w:rsid w:val="00740B66"/>
    <w:rsid w:val="007718FF"/>
    <w:rsid w:val="00772D6F"/>
    <w:rsid w:val="007946ED"/>
    <w:rsid w:val="007A06D1"/>
    <w:rsid w:val="007B681C"/>
    <w:rsid w:val="007F6136"/>
    <w:rsid w:val="00811A41"/>
    <w:rsid w:val="00870834"/>
    <w:rsid w:val="008E4BFD"/>
    <w:rsid w:val="008F6EFB"/>
    <w:rsid w:val="00987586"/>
    <w:rsid w:val="009A3A3F"/>
    <w:rsid w:val="009B5C3C"/>
    <w:rsid w:val="009C2E01"/>
    <w:rsid w:val="009C49D3"/>
    <w:rsid w:val="00AA1F2D"/>
    <w:rsid w:val="00AA47D2"/>
    <w:rsid w:val="00AE390A"/>
    <w:rsid w:val="00B41091"/>
    <w:rsid w:val="00BB22D6"/>
    <w:rsid w:val="00BE420A"/>
    <w:rsid w:val="00C02B4B"/>
    <w:rsid w:val="00C2302E"/>
    <w:rsid w:val="00C34C06"/>
    <w:rsid w:val="00C41B97"/>
    <w:rsid w:val="00C70493"/>
    <w:rsid w:val="00C95CDD"/>
    <w:rsid w:val="00CC684F"/>
    <w:rsid w:val="00CC70FA"/>
    <w:rsid w:val="00D158EF"/>
    <w:rsid w:val="00D20414"/>
    <w:rsid w:val="00D72DF3"/>
    <w:rsid w:val="00DC6DBC"/>
    <w:rsid w:val="00DE18C4"/>
    <w:rsid w:val="00DE5BB2"/>
    <w:rsid w:val="00E40290"/>
    <w:rsid w:val="00E837F3"/>
    <w:rsid w:val="00F01AE4"/>
    <w:rsid w:val="00F16A49"/>
    <w:rsid w:val="00F84D00"/>
    <w:rsid w:val="00F924E5"/>
    <w:rsid w:val="00FA7E6A"/>
    <w:rsid w:val="00FC21DB"/>
    <w:rsid w:val="00FC39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EB87DF"/>
  <w15:chartTrackingRefBased/>
  <w15:docId w15:val="{BE66957F-ECB5-9048-9729-800520409A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7E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7E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7E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7E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7E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7E6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7E6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7E6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7E6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7E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7E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7E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7E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7E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7E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7E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7E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7E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7E6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7E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7E6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7E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7E6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7E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7E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7E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7E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7E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7E6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A7E6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A7E6A"/>
  </w:style>
  <w:style w:type="paragraph" w:styleId="Footer">
    <w:name w:val="footer"/>
    <w:basedOn w:val="Normal"/>
    <w:link w:val="FooterChar"/>
    <w:uiPriority w:val="99"/>
    <w:unhideWhenUsed/>
    <w:rsid w:val="00FA7E6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A7E6A"/>
  </w:style>
  <w:style w:type="paragraph" w:styleId="NormalWeb">
    <w:name w:val="Normal (Web)"/>
    <w:basedOn w:val="Normal"/>
    <w:uiPriority w:val="99"/>
    <w:semiHidden/>
    <w:unhideWhenUsed/>
    <w:rsid w:val="00FA7E6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FA7E6A"/>
  </w:style>
  <w:style w:type="character" w:styleId="Hyperlink">
    <w:name w:val="Hyperlink"/>
    <w:basedOn w:val="DefaultParagraphFont"/>
    <w:uiPriority w:val="99"/>
    <w:unhideWhenUsed/>
    <w:rsid w:val="00B4109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4F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atgpt.com/" TargetMode="External"/><Relationship Id="rId13" Type="http://schemas.openxmlformats.org/officeDocument/2006/relationships/hyperlink" Target="https://mm.tt/map/4097917818?t=iU26WBU7ag" TargetMode="Externa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image" Target="media/image8.png"/><Relationship Id="rId7" Type="http://schemas.openxmlformats.org/officeDocument/2006/relationships/image" Target="media/image1.png"/><Relationship Id="rId12" Type="http://schemas.openxmlformats.org/officeDocument/2006/relationships/image" Target="media/image2.png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ubspot.com/make-my-persona#/persona/-P3jh71d4ErPWLR_IMRt" TargetMode="External"/><Relationship Id="rId24" Type="http://schemas.openxmlformats.org/officeDocument/2006/relationships/image" Target="media/image11.png"/><Relationship Id="rId5" Type="http://schemas.openxmlformats.org/officeDocument/2006/relationships/footnotes" Target="footnotes.xml"/><Relationship Id="rId15" Type="http://schemas.openxmlformats.org/officeDocument/2006/relationships/hyperlink" Target="https://doi.org/10.3390/jimaging10070153" TargetMode="External"/><Relationship Id="rId23" Type="http://schemas.openxmlformats.org/officeDocument/2006/relationships/image" Target="media/image10.png"/><Relationship Id="rId28" Type="http://schemas.openxmlformats.org/officeDocument/2006/relationships/fontTable" Target="fontTable.xml"/><Relationship Id="rId10" Type="http://schemas.openxmlformats.org/officeDocument/2006/relationships/hyperlink" Target="https://www.canva.com/design/DAHVQiyYpjM/8oktgRopiGJLbU4TSczHKQ/edit" TargetMode="External"/><Relationship Id="rId19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hyperlink" Target="https://meetriver.com/desktops/6abb994bd1d26b50240ce279" TargetMode="External"/><Relationship Id="rId14" Type="http://schemas.openxmlformats.org/officeDocument/2006/relationships/hyperlink" Target="https://doi.org/10.3390/rs17091556" TargetMode="External"/><Relationship Id="rId22" Type="http://schemas.openxmlformats.org/officeDocument/2006/relationships/image" Target="media/image9.png"/><Relationship Id="rId27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24</Pages>
  <Words>1424</Words>
  <Characters>8119</Characters>
  <Application>Microsoft Office Word</Application>
  <DocSecurity>0</DocSecurity>
  <Lines>67</Lines>
  <Paragraphs>19</Paragraphs>
  <ScaleCrop>false</ScaleCrop>
  <Company/>
  <LinksUpToDate>false</LinksUpToDate>
  <CharactersWithSpaces>9524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Wilson (2506841)</dc:creator>
  <cp:keywords/>
  <dc:description/>
  <cp:lastModifiedBy>Natasha Wilson (2506841)</cp:lastModifiedBy>
  <cp:revision>71</cp:revision>
  <dcterms:created xsi:type="dcterms:W3CDTF">2026-10-12T12:51:00Z</dcterms:created>
  <dcterms:modified xsi:type="dcterms:W3CDTF">2026-10-12T22:17:00Z</dcterms:modified>
</cp:coreProperties>
</file>