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2EA52" w14:textId="1C8B4CAD" w:rsidR="0072405B" w:rsidRPr="00DA445C" w:rsidRDefault="00833C40">
      <w:pPr>
        <w:rPr>
          <w:rFonts w:ascii="Arial" w:hAnsi="Arial" w:cs="Arial"/>
        </w:rPr>
      </w:pPr>
      <w:r w:rsidRPr="00DA445C">
        <w:rPr>
          <w:rFonts w:ascii="Arial" w:hAnsi="Arial" w:cs="Arial"/>
        </w:rPr>
        <w:t xml:space="preserve">Anya </w:t>
      </w:r>
      <w:r w:rsidR="00863B4F">
        <w:rPr>
          <w:rFonts w:ascii="Arial" w:hAnsi="Arial" w:cs="Arial"/>
        </w:rPr>
        <w:t xml:space="preserve">May </w:t>
      </w:r>
      <w:r w:rsidRPr="00DA445C">
        <w:rPr>
          <w:rFonts w:ascii="Arial" w:hAnsi="Arial" w:cs="Arial"/>
        </w:rPr>
        <w:t>Thorpe - Ways of Perceiving Essay</w:t>
      </w:r>
      <w:r w:rsidR="00863B4F">
        <w:rPr>
          <w:rFonts w:ascii="Arial" w:hAnsi="Arial" w:cs="Arial"/>
        </w:rPr>
        <w:t xml:space="preserve"> ADDA4023</w:t>
      </w:r>
      <w:r w:rsidR="00957BEB" w:rsidRPr="00DA445C">
        <w:rPr>
          <w:rFonts w:ascii="Arial" w:hAnsi="Arial" w:cs="Arial"/>
        </w:rPr>
        <w:t xml:space="preserve"> </w:t>
      </w:r>
    </w:p>
    <w:p w14:paraId="31D4ED74" w14:textId="54B6AE68" w:rsidR="003C3167" w:rsidRDefault="00863B4F">
      <w:pPr>
        <w:rPr>
          <w:rFonts w:ascii="Arial" w:hAnsi="Arial" w:cs="Arial"/>
        </w:rPr>
      </w:pPr>
      <w:r>
        <w:rPr>
          <w:rFonts w:ascii="Arial" w:hAnsi="Arial" w:cs="Arial"/>
        </w:rPr>
        <w:t xml:space="preserve">Essay: </w:t>
      </w:r>
      <w:r w:rsidR="003C3167" w:rsidRPr="00DA445C">
        <w:rPr>
          <w:rFonts w:ascii="Arial" w:hAnsi="Arial" w:cs="Arial"/>
        </w:rPr>
        <w:t xml:space="preserve">Imaginary </w:t>
      </w:r>
      <w:r w:rsidR="004A3DD4" w:rsidRPr="00DA445C">
        <w:rPr>
          <w:rFonts w:ascii="Arial" w:hAnsi="Arial" w:cs="Arial"/>
        </w:rPr>
        <w:t>Exhibition.</w:t>
      </w:r>
    </w:p>
    <w:p w14:paraId="7FC627FF" w14:textId="76B0BB66" w:rsidR="00863B4F" w:rsidRDefault="00863B4F">
      <w:pPr>
        <w:rPr>
          <w:rFonts w:ascii="Arial" w:hAnsi="Arial" w:cs="Arial"/>
        </w:rPr>
      </w:pPr>
      <w:r>
        <w:rPr>
          <w:rFonts w:ascii="Arial" w:hAnsi="Arial" w:cs="Arial"/>
        </w:rPr>
        <w:t>Word count: 1,647 + bibliography</w:t>
      </w:r>
    </w:p>
    <w:p w14:paraId="1A6E4994" w14:textId="6ECD9A11" w:rsidR="00863B4F" w:rsidRPr="00DA445C" w:rsidRDefault="00863B4F">
      <w:pPr>
        <w:rPr>
          <w:rFonts w:ascii="Arial" w:hAnsi="Arial" w:cs="Arial"/>
        </w:rPr>
      </w:pPr>
      <w:r>
        <w:rPr>
          <w:rFonts w:ascii="Arial" w:hAnsi="Arial" w:cs="Arial"/>
        </w:rPr>
        <w:t>29</w:t>
      </w:r>
      <w:r w:rsidRPr="00863B4F">
        <w:rPr>
          <w:rFonts w:ascii="Arial" w:hAnsi="Arial" w:cs="Arial"/>
          <w:vertAlign w:val="superscript"/>
        </w:rPr>
        <w:t>th</w:t>
      </w:r>
      <w:r>
        <w:rPr>
          <w:rFonts w:ascii="Arial" w:hAnsi="Arial" w:cs="Arial"/>
        </w:rPr>
        <w:t xml:space="preserve"> April 2025</w:t>
      </w:r>
    </w:p>
    <w:p w14:paraId="0470A151" w14:textId="77777777" w:rsidR="004A3DD4" w:rsidRPr="00DA445C" w:rsidRDefault="004A3DD4">
      <w:pPr>
        <w:rPr>
          <w:rFonts w:ascii="Arial" w:hAnsi="Arial" w:cs="Arial"/>
        </w:rPr>
      </w:pPr>
    </w:p>
    <w:p w14:paraId="7C8C3F7B" w14:textId="32114359" w:rsidR="00863B4F" w:rsidRPr="00863B4F" w:rsidRDefault="00C96732" w:rsidP="00863B4F">
      <w:pPr>
        <w:jc w:val="center"/>
        <w:rPr>
          <w:rFonts w:ascii="Arial" w:hAnsi="Arial" w:cs="Arial"/>
          <w:b/>
          <w:bCs/>
          <w:sz w:val="28"/>
          <w:szCs w:val="28"/>
          <w:u w:val="single"/>
        </w:rPr>
      </w:pPr>
      <w:r w:rsidRPr="00863B4F">
        <w:rPr>
          <w:rFonts w:ascii="Arial" w:hAnsi="Arial" w:cs="Arial"/>
          <w:b/>
          <w:bCs/>
          <w:sz w:val="28"/>
          <w:szCs w:val="28"/>
          <w:u w:val="single"/>
        </w:rPr>
        <w:t xml:space="preserve">The </w:t>
      </w:r>
      <w:r w:rsidR="00FC3C8C" w:rsidRPr="00863B4F">
        <w:rPr>
          <w:rFonts w:ascii="Arial" w:hAnsi="Arial" w:cs="Arial"/>
          <w:b/>
          <w:bCs/>
          <w:sz w:val="28"/>
          <w:szCs w:val="28"/>
          <w:u w:val="single"/>
        </w:rPr>
        <w:t>S</w:t>
      </w:r>
      <w:r w:rsidRPr="00863B4F">
        <w:rPr>
          <w:rFonts w:ascii="Arial" w:hAnsi="Arial" w:cs="Arial"/>
          <w:b/>
          <w:bCs/>
          <w:sz w:val="28"/>
          <w:szCs w:val="28"/>
          <w:u w:val="single"/>
        </w:rPr>
        <w:t xml:space="preserve">trange and </w:t>
      </w:r>
      <w:r w:rsidR="00A2262C" w:rsidRPr="00863B4F">
        <w:rPr>
          <w:rFonts w:ascii="Arial" w:hAnsi="Arial" w:cs="Arial"/>
          <w:b/>
          <w:bCs/>
          <w:sz w:val="28"/>
          <w:szCs w:val="28"/>
          <w:u w:val="single"/>
        </w:rPr>
        <w:t xml:space="preserve">Unusual; </w:t>
      </w:r>
      <w:r w:rsidR="004A4B16" w:rsidRPr="00863B4F">
        <w:rPr>
          <w:rFonts w:ascii="Arial" w:hAnsi="Arial" w:cs="Arial"/>
          <w:b/>
          <w:bCs/>
          <w:sz w:val="28"/>
          <w:szCs w:val="28"/>
          <w:u w:val="single"/>
        </w:rPr>
        <w:t>Uncanny surrealism</w:t>
      </w:r>
      <w:r w:rsidR="00A2262C" w:rsidRPr="00863B4F">
        <w:rPr>
          <w:rFonts w:ascii="Arial" w:hAnsi="Arial" w:cs="Arial"/>
          <w:b/>
          <w:bCs/>
          <w:sz w:val="28"/>
          <w:szCs w:val="28"/>
          <w:u w:val="single"/>
        </w:rPr>
        <w:t xml:space="preserve"> within </w:t>
      </w:r>
      <w:r w:rsidR="004A4B16" w:rsidRPr="00863B4F">
        <w:rPr>
          <w:rFonts w:ascii="Arial" w:hAnsi="Arial" w:cs="Arial"/>
          <w:b/>
          <w:bCs/>
          <w:sz w:val="28"/>
          <w:szCs w:val="28"/>
          <w:u w:val="single"/>
        </w:rPr>
        <w:t>modern art.</w:t>
      </w:r>
    </w:p>
    <w:p w14:paraId="73342F8E" w14:textId="77777777" w:rsidR="00833C40" w:rsidRPr="00DA445C" w:rsidRDefault="00833C40">
      <w:pPr>
        <w:rPr>
          <w:rFonts w:ascii="Arial" w:hAnsi="Arial" w:cs="Arial"/>
        </w:rPr>
      </w:pPr>
    </w:p>
    <w:p w14:paraId="4525DAC8" w14:textId="497F5D5F" w:rsidR="00A42A2D" w:rsidRDefault="00A42A2D">
      <w:pPr>
        <w:rPr>
          <w:rFonts w:ascii="Arial" w:hAnsi="Arial" w:cs="Arial"/>
          <w:b/>
          <w:bCs/>
          <w:u w:val="single"/>
        </w:rPr>
      </w:pPr>
      <w:r w:rsidRPr="00DA445C">
        <w:rPr>
          <w:rFonts w:ascii="Arial" w:hAnsi="Arial" w:cs="Arial"/>
          <w:b/>
          <w:bCs/>
          <w:u w:val="single"/>
        </w:rPr>
        <w:t>Introduction:</w:t>
      </w:r>
    </w:p>
    <w:p w14:paraId="3BB9A5C5" w14:textId="77777777" w:rsidR="00C449E0" w:rsidRPr="00DA445C" w:rsidRDefault="00C449E0">
      <w:pPr>
        <w:rPr>
          <w:rFonts w:ascii="Arial" w:hAnsi="Arial" w:cs="Arial"/>
          <w:b/>
          <w:bCs/>
          <w:u w:val="single"/>
        </w:rPr>
      </w:pPr>
    </w:p>
    <w:p w14:paraId="79F77E47" w14:textId="6CB28E05" w:rsidR="0053611F" w:rsidRDefault="003C0629">
      <w:pPr>
        <w:rPr>
          <w:rFonts w:ascii="Arial" w:hAnsi="Arial" w:cs="Arial"/>
        </w:rPr>
      </w:pPr>
      <w:r w:rsidRPr="00DA445C">
        <w:rPr>
          <w:rFonts w:ascii="Arial" w:hAnsi="Arial" w:cs="Arial"/>
        </w:rPr>
        <w:t>My exhibition “</w:t>
      </w:r>
      <w:r w:rsidR="00FC3C8C" w:rsidRPr="00DA445C">
        <w:rPr>
          <w:rFonts w:ascii="Arial" w:hAnsi="Arial" w:cs="Arial"/>
        </w:rPr>
        <w:t>The Strange and Unusual</w:t>
      </w:r>
      <w:r w:rsidR="0016005D" w:rsidRPr="00DA445C">
        <w:rPr>
          <w:rFonts w:ascii="Arial" w:hAnsi="Arial" w:cs="Arial"/>
        </w:rPr>
        <w:t xml:space="preserve">” is about the themes of </w:t>
      </w:r>
      <w:r w:rsidR="00A844A3" w:rsidRPr="00DA445C">
        <w:rPr>
          <w:rFonts w:ascii="Arial" w:hAnsi="Arial" w:cs="Arial"/>
        </w:rPr>
        <w:t xml:space="preserve">uncanny and surrealism </w:t>
      </w:r>
      <w:r w:rsidR="0053611F" w:rsidRPr="00DA445C">
        <w:rPr>
          <w:rFonts w:ascii="Arial" w:hAnsi="Arial" w:cs="Arial"/>
        </w:rPr>
        <w:t xml:space="preserve">within art </w:t>
      </w:r>
      <w:r w:rsidR="00095BE0" w:rsidRPr="00DA445C">
        <w:rPr>
          <w:rFonts w:ascii="Arial" w:hAnsi="Arial" w:cs="Arial"/>
        </w:rPr>
        <w:t xml:space="preserve">which is shown across many mediums. </w:t>
      </w:r>
      <w:r w:rsidR="00F55C1E" w:rsidRPr="00DA445C">
        <w:rPr>
          <w:rFonts w:ascii="Arial" w:hAnsi="Arial" w:cs="Arial"/>
        </w:rPr>
        <w:t>“</w:t>
      </w:r>
      <w:r w:rsidR="003D687D" w:rsidRPr="00DA445C">
        <w:rPr>
          <w:rFonts w:ascii="Arial" w:hAnsi="Arial" w:cs="Arial"/>
        </w:rPr>
        <w:t>The</w:t>
      </w:r>
      <w:r w:rsidR="00F55C1E" w:rsidRPr="00DA445C">
        <w:rPr>
          <w:rFonts w:ascii="Arial" w:hAnsi="Arial" w:cs="Arial"/>
        </w:rPr>
        <w:t xml:space="preserve"> uncanny” </w:t>
      </w:r>
      <w:r w:rsidR="00B278A1" w:rsidRPr="00DA445C">
        <w:rPr>
          <w:rFonts w:ascii="Arial" w:hAnsi="Arial" w:cs="Arial"/>
        </w:rPr>
        <w:t xml:space="preserve">is a notion </w:t>
      </w:r>
      <w:r w:rsidR="00863B4F">
        <w:rPr>
          <w:rFonts w:ascii="Arial" w:hAnsi="Arial" w:cs="Arial"/>
        </w:rPr>
        <w:t>with</w:t>
      </w:r>
      <w:r w:rsidR="00B278A1" w:rsidRPr="00DA445C">
        <w:rPr>
          <w:rFonts w:ascii="Arial" w:hAnsi="Arial" w:cs="Arial"/>
        </w:rPr>
        <w:t xml:space="preserve">in art linked to </w:t>
      </w:r>
      <w:r w:rsidR="00CB436B" w:rsidRPr="00DA445C">
        <w:rPr>
          <w:rFonts w:ascii="Arial" w:hAnsi="Arial" w:cs="Arial"/>
        </w:rPr>
        <w:t>Sigmund Freud which explains</w:t>
      </w:r>
      <w:r w:rsidR="006276E7" w:rsidRPr="00DA445C">
        <w:rPr>
          <w:rFonts w:ascii="Arial" w:hAnsi="Arial" w:cs="Arial"/>
        </w:rPr>
        <w:t xml:space="preserve"> to be the feeling of anxiety and strangeness created by </w:t>
      </w:r>
      <w:r w:rsidR="00072B85" w:rsidRPr="00DA445C">
        <w:rPr>
          <w:rFonts w:ascii="Arial" w:hAnsi="Arial" w:cs="Arial"/>
        </w:rPr>
        <w:t>objects</w:t>
      </w:r>
      <w:r w:rsidR="00C60E57" w:rsidRPr="00DA445C">
        <w:rPr>
          <w:rFonts w:ascii="Arial" w:hAnsi="Arial" w:cs="Arial"/>
        </w:rPr>
        <w:t xml:space="preserve"> or even events</w:t>
      </w:r>
      <w:r w:rsidR="00072B85" w:rsidRPr="00DA445C">
        <w:rPr>
          <w:rFonts w:ascii="Arial" w:hAnsi="Arial" w:cs="Arial"/>
        </w:rPr>
        <w:t xml:space="preserve"> known to be familiar in unfamiliar </w:t>
      </w:r>
      <w:r w:rsidR="00C60E57" w:rsidRPr="00DA445C">
        <w:rPr>
          <w:rFonts w:ascii="Arial" w:hAnsi="Arial" w:cs="Arial"/>
        </w:rPr>
        <w:t xml:space="preserve">settings. </w:t>
      </w:r>
      <w:r w:rsidR="008D4811" w:rsidRPr="00DC223B">
        <w:rPr>
          <w:rFonts w:ascii="Arial" w:hAnsi="Arial" w:cs="Arial"/>
          <w:i/>
          <w:iCs/>
        </w:rPr>
        <w:t>(</w:t>
      </w:r>
      <w:r w:rsidR="00626B3B" w:rsidRPr="00DC223B">
        <w:rPr>
          <w:rFonts w:ascii="Arial" w:hAnsi="Arial" w:cs="Arial"/>
          <w:i/>
          <w:iCs/>
        </w:rPr>
        <w:t>Fr</w:t>
      </w:r>
      <w:r w:rsidR="001565B3" w:rsidRPr="00DC223B">
        <w:rPr>
          <w:rFonts w:ascii="Arial" w:hAnsi="Arial" w:cs="Arial"/>
          <w:i/>
          <w:iCs/>
        </w:rPr>
        <w:t xml:space="preserve">eud, S. </w:t>
      </w:r>
      <w:r w:rsidR="00F87F12" w:rsidRPr="00DC223B">
        <w:rPr>
          <w:rFonts w:ascii="Arial" w:hAnsi="Arial" w:cs="Arial"/>
          <w:i/>
          <w:iCs/>
        </w:rPr>
        <w:t xml:space="preserve"> and Haugh</w:t>
      </w:r>
      <w:r w:rsidR="007D6D56" w:rsidRPr="00DC223B">
        <w:rPr>
          <w:rFonts w:ascii="Arial" w:hAnsi="Arial" w:cs="Arial"/>
          <w:i/>
          <w:iCs/>
        </w:rPr>
        <w:t xml:space="preserve">ton, H. </w:t>
      </w:r>
      <w:r w:rsidR="001565B3" w:rsidRPr="00DC223B">
        <w:rPr>
          <w:rFonts w:ascii="Arial" w:hAnsi="Arial" w:cs="Arial"/>
          <w:i/>
          <w:iCs/>
        </w:rPr>
        <w:t>2003</w:t>
      </w:r>
      <w:r w:rsidR="001565B3" w:rsidRPr="00DC223B">
        <w:rPr>
          <w:rFonts w:ascii="Arial" w:hAnsi="Arial" w:cs="Arial"/>
        </w:rPr>
        <w:t>)</w:t>
      </w:r>
      <w:r w:rsidR="001565B3">
        <w:rPr>
          <w:rFonts w:ascii="Arial" w:hAnsi="Arial" w:cs="Arial"/>
        </w:rPr>
        <w:t xml:space="preserve"> </w:t>
      </w:r>
      <w:r w:rsidR="00861E60" w:rsidRPr="00DA445C">
        <w:rPr>
          <w:rFonts w:ascii="Arial" w:hAnsi="Arial" w:cs="Arial"/>
        </w:rPr>
        <w:t>Thus,</w:t>
      </w:r>
      <w:r w:rsidR="00C60E57" w:rsidRPr="00DA445C">
        <w:rPr>
          <w:rFonts w:ascii="Arial" w:hAnsi="Arial" w:cs="Arial"/>
        </w:rPr>
        <w:t xml:space="preserve"> creating an unsettled </w:t>
      </w:r>
      <w:r w:rsidR="00C5637B" w:rsidRPr="00DA445C">
        <w:rPr>
          <w:rFonts w:ascii="Arial" w:hAnsi="Arial" w:cs="Arial"/>
        </w:rPr>
        <w:t xml:space="preserve">emotion of something that feels quite </w:t>
      </w:r>
      <w:r w:rsidR="001D40A4" w:rsidRPr="00DA445C">
        <w:rPr>
          <w:rFonts w:ascii="Arial" w:hAnsi="Arial" w:cs="Arial"/>
        </w:rPr>
        <w:t>recognisable but</w:t>
      </w:r>
      <w:r w:rsidR="00C5637B" w:rsidRPr="00DA445C">
        <w:rPr>
          <w:rFonts w:ascii="Arial" w:hAnsi="Arial" w:cs="Arial"/>
        </w:rPr>
        <w:t xml:space="preserve"> also slightly wrong</w:t>
      </w:r>
      <w:r w:rsidR="00861E60" w:rsidRPr="00DA445C">
        <w:rPr>
          <w:rFonts w:ascii="Arial" w:hAnsi="Arial" w:cs="Arial"/>
        </w:rPr>
        <w:t xml:space="preserve">. The feeling of unease </w:t>
      </w:r>
      <w:r w:rsidR="00B76699" w:rsidRPr="00DA445C">
        <w:rPr>
          <w:rFonts w:ascii="Arial" w:hAnsi="Arial" w:cs="Arial"/>
        </w:rPr>
        <w:t xml:space="preserve">coming from </w:t>
      </w:r>
      <w:r w:rsidR="00FB4340" w:rsidRPr="00DA445C">
        <w:rPr>
          <w:rFonts w:ascii="Arial" w:hAnsi="Arial" w:cs="Arial"/>
        </w:rPr>
        <w:t xml:space="preserve">the blurred lines </w:t>
      </w:r>
      <w:r w:rsidR="009630B6" w:rsidRPr="00DA445C">
        <w:rPr>
          <w:rFonts w:ascii="Arial" w:hAnsi="Arial" w:cs="Arial"/>
        </w:rPr>
        <w:t>of fantasy</w:t>
      </w:r>
      <w:r w:rsidR="00FB4340" w:rsidRPr="00DA445C">
        <w:rPr>
          <w:rFonts w:ascii="Arial" w:hAnsi="Arial" w:cs="Arial"/>
        </w:rPr>
        <w:t xml:space="preserve"> and reality</w:t>
      </w:r>
      <w:r w:rsidR="002B220D" w:rsidRPr="00DA445C">
        <w:rPr>
          <w:rFonts w:ascii="Arial" w:hAnsi="Arial" w:cs="Arial"/>
        </w:rPr>
        <w:t xml:space="preserve">, </w:t>
      </w:r>
      <w:r w:rsidR="00D764C0" w:rsidRPr="00DA445C">
        <w:rPr>
          <w:rFonts w:ascii="Arial" w:hAnsi="Arial" w:cs="Arial"/>
        </w:rPr>
        <w:t>some</w:t>
      </w:r>
      <w:r w:rsidR="002B220D" w:rsidRPr="00DA445C">
        <w:rPr>
          <w:rFonts w:ascii="Arial" w:hAnsi="Arial" w:cs="Arial"/>
        </w:rPr>
        <w:t xml:space="preserve"> examples of this are: </w:t>
      </w:r>
      <w:r w:rsidR="00D764C0" w:rsidRPr="00DA445C">
        <w:rPr>
          <w:rFonts w:ascii="Arial" w:hAnsi="Arial" w:cs="Arial"/>
        </w:rPr>
        <w:t>inanimate objects being personified, seeing d</w:t>
      </w:r>
      <w:r w:rsidR="00341BA6" w:rsidRPr="00DA445C">
        <w:rPr>
          <w:rFonts w:ascii="Arial" w:hAnsi="Arial" w:cs="Arial"/>
        </w:rPr>
        <w:t xml:space="preserve">oppelgangers, </w:t>
      </w:r>
      <w:r w:rsidR="00031925" w:rsidRPr="00DA445C">
        <w:rPr>
          <w:rFonts w:ascii="Arial" w:hAnsi="Arial" w:cs="Arial"/>
        </w:rPr>
        <w:t xml:space="preserve">animals seemingly </w:t>
      </w:r>
      <w:r w:rsidR="00226899" w:rsidRPr="00DA445C">
        <w:rPr>
          <w:rFonts w:ascii="Arial" w:hAnsi="Arial" w:cs="Arial"/>
        </w:rPr>
        <w:t xml:space="preserve">behaving </w:t>
      </w:r>
      <w:r w:rsidR="00930AE8">
        <w:rPr>
          <w:rFonts w:ascii="Arial" w:hAnsi="Arial" w:cs="Arial"/>
        </w:rPr>
        <w:t>in a more human like manner</w:t>
      </w:r>
      <w:r w:rsidR="00226899" w:rsidRPr="00DA445C">
        <w:rPr>
          <w:rFonts w:ascii="Arial" w:hAnsi="Arial" w:cs="Arial"/>
        </w:rPr>
        <w:t xml:space="preserve">, </w:t>
      </w:r>
      <w:r w:rsidR="003B0FD2" w:rsidRPr="00DA445C">
        <w:rPr>
          <w:rFonts w:ascii="Arial" w:hAnsi="Arial" w:cs="Arial"/>
        </w:rPr>
        <w:t>reliving the same day over and over</w:t>
      </w:r>
      <w:r w:rsidR="00E15CE7" w:rsidRPr="00DA445C">
        <w:rPr>
          <w:rFonts w:ascii="Arial" w:hAnsi="Arial" w:cs="Arial"/>
        </w:rPr>
        <w:t xml:space="preserve">, childish </w:t>
      </w:r>
      <w:r w:rsidR="001C187F" w:rsidRPr="00DA445C">
        <w:rPr>
          <w:rFonts w:ascii="Arial" w:hAnsi="Arial" w:cs="Arial"/>
        </w:rPr>
        <w:t xml:space="preserve">dreams and fears feeling </w:t>
      </w:r>
      <w:r w:rsidR="00196EA6" w:rsidRPr="00DA445C">
        <w:rPr>
          <w:rFonts w:ascii="Arial" w:hAnsi="Arial" w:cs="Arial"/>
        </w:rPr>
        <w:t>real</w:t>
      </w:r>
      <w:r w:rsidR="00666E43">
        <w:rPr>
          <w:rFonts w:ascii="Arial" w:hAnsi="Arial" w:cs="Arial"/>
        </w:rPr>
        <w:t>istic</w:t>
      </w:r>
      <w:r w:rsidR="00196EA6" w:rsidRPr="00DA445C">
        <w:rPr>
          <w:rFonts w:ascii="Arial" w:hAnsi="Arial" w:cs="Arial"/>
        </w:rPr>
        <w:t xml:space="preserve"> </w:t>
      </w:r>
      <w:r w:rsidR="00666E43">
        <w:rPr>
          <w:rFonts w:ascii="Arial" w:hAnsi="Arial" w:cs="Arial"/>
        </w:rPr>
        <w:t>and seemingly</w:t>
      </w:r>
      <w:r w:rsidR="00196EA6" w:rsidRPr="00DA445C">
        <w:rPr>
          <w:rFonts w:ascii="Arial" w:hAnsi="Arial" w:cs="Arial"/>
        </w:rPr>
        <w:t xml:space="preserve"> coming to life co</w:t>
      </w:r>
      <w:r w:rsidR="00CD598F">
        <w:rPr>
          <w:rFonts w:ascii="Arial" w:hAnsi="Arial" w:cs="Arial"/>
        </w:rPr>
        <w:t xml:space="preserve">mpared to the “normal” </w:t>
      </w:r>
      <w:r w:rsidR="00D72DB3">
        <w:rPr>
          <w:rFonts w:ascii="Arial" w:hAnsi="Arial" w:cs="Arial"/>
        </w:rPr>
        <w:t>adult world view</w:t>
      </w:r>
      <w:r w:rsidR="009630B6">
        <w:rPr>
          <w:rFonts w:ascii="Arial" w:hAnsi="Arial" w:cs="Arial"/>
        </w:rPr>
        <w:t>s</w:t>
      </w:r>
      <w:r w:rsidR="00196EA6" w:rsidRPr="00DA445C">
        <w:rPr>
          <w:rFonts w:ascii="Arial" w:hAnsi="Arial" w:cs="Arial"/>
        </w:rPr>
        <w:t>,</w:t>
      </w:r>
      <w:r w:rsidR="00863B4F">
        <w:rPr>
          <w:rFonts w:ascii="Arial" w:hAnsi="Arial" w:cs="Arial"/>
        </w:rPr>
        <w:t xml:space="preserve"> etc</w:t>
      </w:r>
      <w:r w:rsidR="00C873F2" w:rsidRPr="00DA445C">
        <w:rPr>
          <w:rFonts w:ascii="Arial" w:hAnsi="Arial" w:cs="Arial"/>
        </w:rPr>
        <w:t>.</w:t>
      </w:r>
      <w:r w:rsidR="00863B4F">
        <w:rPr>
          <w:rFonts w:ascii="Arial" w:hAnsi="Arial" w:cs="Arial"/>
        </w:rPr>
        <w:t xml:space="preserve"> </w:t>
      </w:r>
      <w:r w:rsidR="00863B4F" w:rsidRPr="00DA445C">
        <w:rPr>
          <w:rFonts w:ascii="Arial" w:hAnsi="Arial" w:cs="Arial"/>
        </w:rPr>
        <w:t xml:space="preserve">“Surrealism” </w:t>
      </w:r>
      <w:r w:rsidR="00863B4F">
        <w:rPr>
          <w:rFonts w:ascii="Arial" w:hAnsi="Arial" w:cs="Arial"/>
        </w:rPr>
        <w:t xml:space="preserve">and </w:t>
      </w:r>
      <w:r w:rsidR="00196EA6" w:rsidRPr="00DA445C">
        <w:rPr>
          <w:rFonts w:ascii="Arial" w:hAnsi="Arial" w:cs="Arial"/>
        </w:rPr>
        <w:t xml:space="preserve">“The uncanny” </w:t>
      </w:r>
      <w:r w:rsidR="00EC721C" w:rsidRPr="00DA445C">
        <w:rPr>
          <w:rFonts w:ascii="Arial" w:hAnsi="Arial" w:cs="Arial"/>
        </w:rPr>
        <w:t>seem to have a</w:t>
      </w:r>
      <w:r w:rsidR="009630B6">
        <w:rPr>
          <w:rFonts w:ascii="Arial" w:hAnsi="Arial" w:cs="Arial"/>
        </w:rPr>
        <w:t>n</w:t>
      </w:r>
      <w:r w:rsidR="00EC721C" w:rsidRPr="00DA445C">
        <w:rPr>
          <w:rFonts w:ascii="Arial" w:hAnsi="Arial" w:cs="Arial"/>
        </w:rPr>
        <w:t xml:space="preserve"> overlap, </w:t>
      </w:r>
      <w:r w:rsidR="000C33CF" w:rsidRPr="00DA445C">
        <w:rPr>
          <w:rFonts w:ascii="Arial" w:hAnsi="Arial" w:cs="Arial"/>
        </w:rPr>
        <w:t xml:space="preserve">both exploring the </w:t>
      </w:r>
      <w:r w:rsidR="00863B4F">
        <w:rPr>
          <w:rFonts w:ascii="Arial" w:hAnsi="Arial" w:cs="Arial"/>
        </w:rPr>
        <w:t>bizarre</w:t>
      </w:r>
      <w:r w:rsidR="000C33CF" w:rsidRPr="00DA445C">
        <w:rPr>
          <w:rFonts w:ascii="Arial" w:hAnsi="Arial" w:cs="Arial"/>
        </w:rPr>
        <w:t xml:space="preserve"> </w:t>
      </w:r>
      <w:r w:rsidR="00EA4863" w:rsidRPr="00DA445C">
        <w:rPr>
          <w:rFonts w:ascii="Arial" w:hAnsi="Arial" w:cs="Arial"/>
        </w:rPr>
        <w:t xml:space="preserve">to test traditional </w:t>
      </w:r>
      <w:r w:rsidR="00C96732" w:rsidRPr="00DA445C">
        <w:rPr>
          <w:rFonts w:ascii="Arial" w:hAnsi="Arial" w:cs="Arial"/>
        </w:rPr>
        <w:t>beliefs of reality.</w:t>
      </w:r>
      <w:r w:rsidR="00A5769E" w:rsidRPr="00DA445C">
        <w:rPr>
          <w:rFonts w:ascii="Arial" w:hAnsi="Arial" w:cs="Arial"/>
        </w:rPr>
        <w:t xml:space="preserve"> For example, </w:t>
      </w:r>
      <w:r w:rsidR="00594855" w:rsidRPr="00DA445C">
        <w:rPr>
          <w:rFonts w:ascii="Arial" w:hAnsi="Arial" w:cs="Arial"/>
        </w:rPr>
        <w:t xml:space="preserve">Madame Tussauds </w:t>
      </w:r>
      <w:r w:rsidR="00594855">
        <w:rPr>
          <w:rFonts w:ascii="Arial" w:hAnsi="Arial" w:cs="Arial"/>
        </w:rPr>
        <w:t xml:space="preserve">Museum </w:t>
      </w:r>
      <w:r w:rsidR="001519AA" w:rsidRPr="00DA445C">
        <w:rPr>
          <w:rFonts w:ascii="Arial" w:hAnsi="Arial" w:cs="Arial"/>
        </w:rPr>
        <w:t>is known for displaying waxworks of famous historical figures and actors</w:t>
      </w:r>
      <w:r w:rsidR="00863B4F">
        <w:rPr>
          <w:rFonts w:ascii="Arial" w:hAnsi="Arial" w:cs="Arial"/>
        </w:rPr>
        <w:t xml:space="preserve">. </w:t>
      </w:r>
      <w:r w:rsidR="00D84F2B">
        <w:rPr>
          <w:rFonts w:ascii="Arial" w:hAnsi="Arial" w:cs="Arial"/>
        </w:rPr>
        <w:t xml:space="preserve">The </w:t>
      </w:r>
      <w:r w:rsidR="00863B4F">
        <w:rPr>
          <w:rFonts w:ascii="Arial" w:hAnsi="Arial" w:cs="Arial"/>
        </w:rPr>
        <w:t>artistry</w:t>
      </w:r>
      <w:r w:rsidR="00D84F2B">
        <w:rPr>
          <w:rFonts w:ascii="Arial" w:hAnsi="Arial" w:cs="Arial"/>
        </w:rPr>
        <w:t xml:space="preserve"> of wax</w:t>
      </w:r>
      <w:r w:rsidR="006D4C22">
        <w:rPr>
          <w:rFonts w:ascii="Arial" w:hAnsi="Arial" w:cs="Arial"/>
        </w:rPr>
        <w:t xml:space="preserve"> figures</w:t>
      </w:r>
      <w:r w:rsidR="009355FF" w:rsidRPr="00DA445C">
        <w:rPr>
          <w:rFonts w:ascii="Arial" w:hAnsi="Arial" w:cs="Arial"/>
        </w:rPr>
        <w:t xml:space="preserve"> </w:t>
      </w:r>
      <w:r w:rsidR="00D84F2B" w:rsidRPr="00DA445C">
        <w:rPr>
          <w:rFonts w:ascii="Arial" w:hAnsi="Arial" w:cs="Arial"/>
        </w:rPr>
        <w:t>is</w:t>
      </w:r>
      <w:r w:rsidR="009355FF" w:rsidRPr="00DA445C">
        <w:rPr>
          <w:rFonts w:ascii="Arial" w:hAnsi="Arial" w:cs="Arial"/>
        </w:rPr>
        <w:t xml:space="preserve"> known to bring on these emotions</w:t>
      </w:r>
      <w:r w:rsidR="006D4C22">
        <w:rPr>
          <w:rFonts w:ascii="Arial" w:hAnsi="Arial" w:cs="Arial"/>
        </w:rPr>
        <w:t xml:space="preserve"> of </w:t>
      </w:r>
      <w:r w:rsidR="00805259">
        <w:rPr>
          <w:rFonts w:ascii="Arial" w:hAnsi="Arial" w:cs="Arial"/>
        </w:rPr>
        <w:t>uncanniness</w:t>
      </w:r>
      <w:r w:rsidR="00D84F2B">
        <w:rPr>
          <w:rFonts w:ascii="Arial" w:hAnsi="Arial" w:cs="Arial"/>
        </w:rPr>
        <w:t xml:space="preserve"> </w:t>
      </w:r>
      <w:r w:rsidR="00BB5EB0">
        <w:rPr>
          <w:rFonts w:ascii="Arial" w:hAnsi="Arial" w:cs="Arial"/>
        </w:rPr>
        <w:t>due to the almost realistic features they possess.</w:t>
      </w:r>
    </w:p>
    <w:p w14:paraId="23634708" w14:textId="60A1087A" w:rsidR="001564E5" w:rsidRDefault="001564E5">
      <w:pPr>
        <w:rPr>
          <w:color w:val="4EA72E" w:themeColor="accent6"/>
        </w:rPr>
      </w:pPr>
    </w:p>
    <w:p w14:paraId="72B98BE5" w14:textId="09866338" w:rsidR="006E145F" w:rsidRDefault="001564E5" w:rsidP="006E145F">
      <w:pPr>
        <w:rPr>
          <w:rFonts w:ascii="Arial" w:hAnsi="Arial" w:cs="Arial"/>
          <w:b/>
          <w:bCs/>
          <w:color w:val="000000" w:themeColor="text1"/>
          <w:u w:val="single"/>
        </w:rPr>
      </w:pPr>
      <w:r w:rsidRPr="00DC223B">
        <w:rPr>
          <w:rFonts w:ascii="Arial" w:hAnsi="Arial" w:cs="Arial"/>
          <w:b/>
          <w:bCs/>
          <w:color w:val="000000" w:themeColor="text1"/>
          <w:u w:val="single"/>
        </w:rPr>
        <w:t>Context</w:t>
      </w:r>
      <w:r w:rsidR="006E145F" w:rsidRPr="00DC223B">
        <w:rPr>
          <w:rFonts w:ascii="Arial" w:hAnsi="Arial" w:cs="Arial"/>
          <w:b/>
          <w:bCs/>
          <w:color w:val="000000" w:themeColor="text1"/>
          <w:u w:val="single"/>
        </w:rPr>
        <w:t xml:space="preserve">, </w:t>
      </w:r>
      <w:r w:rsidR="000A4EA4" w:rsidRPr="00DC223B">
        <w:rPr>
          <w:rFonts w:ascii="Arial" w:hAnsi="Arial" w:cs="Arial"/>
          <w:b/>
          <w:bCs/>
          <w:color w:val="000000" w:themeColor="text1"/>
          <w:u w:val="single"/>
        </w:rPr>
        <w:t>Artists,</w:t>
      </w:r>
      <w:r w:rsidR="006E145F" w:rsidRPr="00DC223B">
        <w:rPr>
          <w:rFonts w:ascii="Arial" w:hAnsi="Arial" w:cs="Arial"/>
          <w:b/>
          <w:bCs/>
          <w:color w:val="000000" w:themeColor="text1"/>
          <w:u w:val="single"/>
        </w:rPr>
        <w:t xml:space="preserve"> and artworks:</w:t>
      </w:r>
    </w:p>
    <w:p w14:paraId="2C4CA334" w14:textId="77777777" w:rsidR="00DC223B" w:rsidRPr="00DC223B" w:rsidRDefault="00DC223B" w:rsidP="006E145F">
      <w:pPr>
        <w:rPr>
          <w:rFonts w:ascii="Arial" w:hAnsi="Arial" w:cs="Arial"/>
          <w:b/>
          <w:bCs/>
          <w:color w:val="000000" w:themeColor="text1"/>
          <w:u w:val="single"/>
        </w:rPr>
      </w:pPr>
    </w:p>
    <w:p w14:paraId="17C03688" w14:textId="409FE71F" w:rsidR="007B5920" w:rsidRPr="002B52E5" w:rsidRDefault="00A42C29">
      <w:pPr>
        <w:rPr>
          <w:rFonts w:ascii="Arial" w:hAnsi="Arial" w:cs="Arial"/>
          <w:color w:val="000000" w:themeColor="text1"/>
        </w:rPr>
      </w:pPr>
      <w:r w:rsidRPr="00DC223B">
        <w:rPr>
          <w:rFonts w:ascii="Arial" w:hAnsi="Arial" w:cs="Arial"/>
          <w:color w:val="000000" w:themeColor="text1"/>
        </w:rPr>
        <w:t xml:space="preserve">The curation of the exhibition </w:t>
      </w:r>
      <w:r w:rsidR="00C4000F" w:rsidRPr="00DC223B">
        <w:rPr>
          <w:rFonts w:ascii="Arial" w:hAnsi="Arial" w:cs="Arial"/>
          <w:color w:val="000000" w:themeColor="text1"/>
        </w:rPr>
        <w:t>will immerse the viewer in the world of uncanny surrealism</w:t>
      </w:r>
      <w:r w:rsidR="001F492E" w:rsidRPr="00DC223B">
        <w:rPr>
          <w:rFonts w:ascii="Arial" w:hAnsi="Arial" w:cs="Arial"/>
          <w:color w:val="000000" w:themeColor="text1"/>
        </w:rPr>
        <w:t xml:space="preserve">, </w:t>
      </w:r>
      <w:r w:rsidR="00A97F12" w:rsidRPr="00DC223B">
        <w:rPr>
          <w:rFonts w:ascii="Arial" w:hAnsi="Arial" w:cs="Arial"/>
          <w:color w:val="000000" w:themeColor="text1"/>
        </w:rPr>
        <w:t xml:space="preserve">creating the unsettling </w:t>
      </w:r>
      <w:r w:rsidR="005700FB" w:rsidRPr="00DC223B">
        <w:rPr>
          <w:rFonts w:ascii="Arial" w:hAnsi="Arial" w:cs="Arial"/>
          <w:color w:val="000000" w:themeColor="text1"/>
        </w:rPr>
        <w:t>journey</w:t>
      </w:r>
      <w:r w:rsidR="00A97F12" w:rsidRPr="00DC223B">
        <w:rPr>
          <w:rFonts w:ascii="Arial" w:hAnsi="Arial" w:cs="Arial"/>
          <w:color w:val="000000" w:themeColor="text1"/>
        </w:rPr>
        <w:t xml:space="preserve"> that </w:t>
      </w:r>
      <w:r w:rsidR="00FD3141" w:rsidRPr="00DC223B">
        <w:rPr>
          <w:rFonts w:ascii="Arial" w:hAnsi="Arial" w:cs="Arial"/>
          <w:color w:val="000000" w:themeColor="text1"/>
        </w:rPr>
        <w:t>depict</w:t>
      </w:r>
      <w:r w:rsidR="00B426B8">
        <w:rPr>
          <w:rFonts w:ascii="Arial" w:hAnsi="Arial" w:cs="Arial"/>
          <w:color w:val="000000" w:themeColor="text1"/>
        </w:rPr>
        <w:t xml:space="preserve">s </w:t>
      </w:r>
      <w:r w:rsidR="00FD3141" w:rsidRPr="00DC223B">
        <w:rPr>
          <w:rFonts w:ascii="Arial" w:hAnsi="Arial" w:cs="Arial"/>
          <w:color w:val="000000" w:themeColor="text1"/>
        </w:rPr>
        <w:t xml:space="preserve">what </w:t>
      </w:r>
      <w:r w:rsidR="005700FB" w:rsidRPr="00DC223B">
        <w:rPr>
          <w:rFonts w:ascii="Arial" w:hAnsi="Arial" w:cs="Arial"/>
          <w:color w:val="000000" w:themeColor="text1"/>
        </w:rPr>
        <w:t xml:space="preserve">the theme </w:t>
      </w:r>
      <w:r w:rsidR="00444871" w:rsidRPr="00DC223B">
        <w:rPr>
          <w:rFonts w:ascii="Arial" w:hAnsi="Arial" w:cs="Arial"/>
          <w:color w:val="000000" w:themeColor="text1"/>
        </w:rPr>
        <w:t>represents;</w:t>
      </w:r>
      <w:r w:rsidR="00444871">
        <w:rPr>
          <w:rFonts w:ascii="Arial" w:hAnsi="Arial" w:cs="Arial"/>
          <w:color w:val="000000" w:themeColor="text1"/>
        </w:rPr>
        <w:t xml:space="preserve"> </w:t>
      </w:r>
      <w:r w:rsidR="00444871" w:rsidRPr="00DC223B">
        <w:rPr>
          <w:rFonts w:ascii="Arial" w:hAnsi="Arial" w:cs="Arial"/>
          <w:color w:val="000000" w:themeColor="text1"/>
        </w:rPr>
        <w:t>to</w:t>
      </w:r>
      <w:r w:rsidR="002B6390" w:rsidRPr="00DC223B">
        <w:rPr>
          <w:rFonts w:ascii="Arial" w:hAnsi="Arial" w:cs="Arial"/>
          <w:color w:val="000000" w:themeColor="text1"/>
        </w:rPr>
        <w:t xml:space="preserve"> “revolutionise human </w:t>
      </w:r>
      <w:r w:rsidR="00ED1C3B" w:rsidRPr="00DC223B">
        <w:rPr>
          <w:rFonts w:ascii="Arial" w:hAnsi="Arial" w:cs="Arial"/>
          <w:color w:val="000000" w:themeColor="text1"/>
        </w:rPr>
        <w:t>experience”</w:t>
      </w:r>
      <w:r w:rsidR="00367127">
        <w:rPr>
          <w:rFonts w:ascii="Arial" w:hAnsi="Arial" w:cs="Arial"/>
          <w:color w:val="000000" w:themeColor="text1"/>
        </w:rPr>
        <w:t xml:space="preserve"> and “</w:t>
      </w:r>
      <w:r w:rsidR="004072EB">
        <w:rPr>
          <w:rFonts w:ascii="Arial" w:hAnsi="Arial" w:cs="Arial"/>
          <w:color w:val="000000" w:themeColor="text1"/>
        </w:rPr>
        <w:t>Balanc</w:t>
      </w:r>
      <w:r w:rsidR="004D6943">
        <w:rPr>
          <w:rFonts w:ascii="Arial" w:hAnsi="Arial" w:cs="Arial"/>
          <w:color w:val="000000" w:themeColor="text1"/>
        </w:rPr>
        <w:t xml:space="preserve">es a rational vision </w:t>
      </w:r>
      <w:r w:rsidR="002F0769">
        <w:rPr>
          <w:rFonts w:ascii="Arial" w:hAnsi="Arial" w:cs="Arial"/>
          <w:color w:val="000000" w:themeColor="text1"/>
        </w:rPr>
        <w:t>o</w:t>
      </w:r>
      <w:r w:rsidR="004D6943">
        <w:rPr>
          <w:rFonts w:ascii="Arial" w:hAnsi="Arial" w:cs="Arial"/>
          <w:color w:val="000000" w:themeColor="text1"/>
        </w:rPr>
        <w:t>f life with one that asserts the power of the uncon</w:t>
      </w:r>
      <w:r w:rsidR="002F0769">
        <w:rPr>
          <w:rFonts w:ascii="Arial" w:hAnsi="Arial" w:cs="Arial"/>
          <w:color w:val="000000" w:themeColor="text1"/>
        </w:rPr>
        <w:t>scious dreams”.</w:t>
      </w:r>
      <w:r w:rsidR="002B6390" w:rsidRPr="00DC223B">
        <w:rPr>
          <w:rFonts w:ascii="Arial" w:hAnsi="Arial" w:cs="Arial"/>
          <w:color w:val="000000" w:themeColor="text1"/>
        </w:rPr>
        <w:t xml:space="preserve"> </w:t>
      </w:r>
      <w:r w:rsidR="00ED1C3B" w:rsidRPr="00DC223B">
        <w:rPr>
          <w:rFonts w:ascii="Arial" w:hAnsi="Arial" w:cs="Arial"/>
          <w:i/>
          <w:iCs/>
          <w:color w:val="000000" w:themeColor="text1"/>
        </w:rPr>
        <w:t>(</w:t>
      </w:r>
      <w:r w:rsidR="00DC223B" w:rsidRPr="00DC223B">
        <w:rPr>
          <w:rFonts w:ascii="Arial" w:hAnsi="Arial" w:cs="Arial"/>
          <w:i/>
          <w:iCs/>
          <w:color w:val="000000" w:themeColor="text1"/>
        </w:rPr>
        <w:t>Tate, art term, surrealism, 2025)</w:t>
      </w:r>
      <w:r w:rsidR="002B52E5">
        <w:rPr>
          <w:rFonts w:ascii="Arial" w:hAnsi="Arial" w:cs="Arial"/>
          <w:i/>
          <w:iCs/>
          <w:color w:val="000000" w:themeColor="text1"/>
        </w:rPr>
        <w:t xml:space="preserve"> </w:t>
      </w:r>
      <w:r w:rsidR="00CD1D99">
        <w:rPr>
          <w:rFonts w:ascii="Arial" w:hAnsi="Arial" w:cs="Arial"/>
          <w:color w:val="000000" w:themeColor="text1"/>
        </w:rPr>
        <w:t>Within the themes of surrealism and the uncanny, childhood, nostalgia</w:t>
      </w:r>
      <w:r w:rsidR="00C82C49">
        <w:rPr>
          <w:rFonts w:ascii="Arial" w:hAnsi="Arial" w:cs="Arial"/>
          <w:color w:val="000000" w:themeColor="text1"/>
        </w:rPr>
        <w:t xml:space="preserve">, </w:t>
      </w:r>
      <w:r w:rsidR="00F010A1">
        <w:rPr>
          <w:rFonts w:ascii="Arial" w:hAnsi="Arial" w:cs="Arial"/>
          <w:color w:val="000000" w:themeColor="text1"/>
        </w:rPr>
        <w:t xml:space="preserve">personas, </w:t>
      </w:r>
      <w:r w:rsidR="00C82C49">
        <w:rPr>
          <w:rFonts w:ascii="Arial" w:hAnsi="Arial" w:cs="Arial"/>
          <w:color w:val="000000" w:themeColor="text1"/>
        </w:rPr>
        <w:t xml:space="preserve">life, and death tend to coexist. The artwork I have chosen for this exhibition all have </w:t>
      </w:r>
      <w:r w:rsidR="00973753">
        <w:rPr>
          <w:rFonts w:ascii="Arial" w:hAnsi="Arial" w:cs="Arial"/>
          <w:color w:val="000000" w:themeColor="text1"/>
        </w:rPr>
        <w:t>these running themes</w:t>
      </w:r>
      <w:r w:rsidR="00C82C49">
        <w:rPr>
          <w:rFonts w:ascii="Arial" w:hAnsi="Arial" w:cs="Arial"/>
          <w:color w:val="000000" w:themeColor="text1"/>
        </w:rPr>
        <w:t xml:space="preserve"> within th</w:t>
      </w:r>
      <w:r w:rsidR="00973753">
        <w:rPr>
          <w:rFonts w:ascii="Arial" w:hAnsi="Arial" w:cs="Arial"/>
          <w:color w:val="000000" w:themeColor="text1"/>
        </w:rPr>
        <w:t>em.</w:t>
      </w:r>
    </w:p>
    <w:p w14:paraId="3B00782F" w14:textId="4B832167" w:rsidR="00DB7C0D" w:rsidRDefault="00DB7C0D">
      <w:pPr>
        <w:rPr>
          <w:rFonts w:ascii="Arial" w:hAnsi="Arial" w:cs="Arial"/>
          <w:i/>
          <w:iCs/>
          <w:color w:val="000000" w:themeColor="text1"/>
        </w:rPr>
      </w:pPr>
    </w:p>
    <w:p w14:paraId="39437F22" w14:textId="336A08B3" w:rsidR="007B5920" w:rsidRDefault="007B5920">
      <w:pPr>
        <w:rPr>
          <w:rFonts w:ascii="Arial" w:hAnsi="Arial" w:cs="Arial"/>
          <w:color w:val="000000" w:themeColor="text1"/>
        </w:rPr>
      </w:pPr>
      <w:r>
        <w:rPr>
          <w:rFonts w:ascii="Arial" w:hAnsi="Arial" w:cs="Arial"/>
          <w:color w:val="000000" w:themeColor="text1"/>
        </w:rPr>
        <w:t xml:space="preserve">The artworks I have chosen </w:t>
      </w:r>
      <w:r w:rsidR="00AD28E6">
        <w:rPr>
          <w:rFonts w:ascii="Arial" w:hAnsi="Arial" w:cs="Arial"/>
          <w:color w:val="000000" w:themeColor="text1"/>
        </w:rPr>
        <w:t>and why</w:t>
      </w:r>
      <w:r w:rsidR="00863B4F">
        <w:rPr>
          <w:rFonts w:ascii="Arial" w:hAnsi="Arial" w:cs="Arial"/>
          <w:color w:val="000000" w:themeColor="text1"/>
        </w:rPr>
        <w:t xml:space="preserve"> </w:t>
      </w:r>
      <w:r w:rsidR="00B600A1">
        <w:rPr>
          <w:rFonts w:ascii="Arial" w:hAnsi="Arial" w:cs="Arial"/>
          <w:color w:val="000000" w:themeColor="text1"/>
        </w:rPr>
        <w:t>in no</w:t>
      </w:r>
      <w:r w:rsidR="00863B4F">
        <w:rPr>
          <w:rFonts w:ascii="Arial" w:hAnsi="Arial" w:cs="Arial"/>
          <w:color w:val="000000" w:themeColor="text1"/>
        </w:rPr>
        <w:t xml:space="preserve"> particular</w:t>
      </w:r>
      <w:r w:rsidR="00B600A1">
        <w:rPr>
          <w:rFonts w:ascii="Arial" w:hAnsi="Arial" w:cs="Arial"/>
          <w:color w:val="000000" w:themeColor="text1"/>
        </w:rPr>
        <w:t xml:space="preserve"> </w:t>
      </w:r>
      <w:r w:rsidR="00863B4F">
        <w:rPr>
          <w:rFonts w:ascii="Arial" w:hAnsi="Arial" w:cs="Arial"/>
          <w:color w:val="000000" w:themeColor="text1"/>
        </w:rPr>
        <w:t>order</w:t>
      </w:r>
      <w:r w:rsidR="00B600A1">
        <w:rPr>
          <w:rFonts w:ascii="Arial" w:hAnsi="Arial" w:cs="Arial"/>
          <w:color w:val="000000" w:themeColor="text1"/>
        </w:rPr>
        <w:t>:</w:t>
      </w:r>
    </w:p>
    <w:p w14:paraId="223348C6" w14:textId="029B086D" w:rsidR="00AD28E6" w:rsidRDefault="00863B4F">
      <w:pPr>
        <w:rPr>
          <w:rFonts w:ascii="Arial" w:hAnsi="Arial" w:cs="Arial"/>
          <w:color w:val="000000" w:themeColor="text1"/>
        </w:rPr>
      </w:pPr>
      <w:r>
        <w:rPr>
          <w:noProof/>
        </w:rPr>
        <w:drawing>
          <wp:anchor distT="0" distB="0" distL="114300" distR="114300" simplePos="0" relativeHeight="251658240" behindDoc="0" locked="0" layoutInCell="1" allowOverlap="1" wp14:anchorId="1CE7CBE4" wp14:editId="7AE92642">
            <wp:simplePos x="0" y="0"/>
            <wp:positionH relativeFrom="margin">
              <wp:posOffset>-57150</wp:posOffset>
            </wp:positionH>
            <wp:positionV relativeFrom="margin">
              <wp:posOffset>6439807</wp:posOffset>
            </wp:positionV>
            <wp:extent cx="2407920" cy="3269615"/>
            <wp:effectExtent l="0" t="0" r="5080" b="0"/>
            <wp:wrapSquare wrapText="bothSides"/>
            <wp:docPr id="56890450" name="Picture 1" descr="A child in a red dress with a doll in her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0450" name="Picture 1" descr="A child in a red dress with a doll in her hand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07920" cy="32696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D79AF9" w14:textId="342ECDD4" w:rsidR="00AD28E6" w:rsidRDefault="007E2F16">
      <w:pPr>
        <w:rPr>
          <w:rFonts w:ascii="Arial" w:hAnsi="Arial" w:cs="Arial"/>
          <w:color w:val="000000" w:themeColor="text1"/>
        </w:rPr>
      </w:pPr>
      <w:r>
        <w:rPr>
          <w:rFonts w:ascii="Arial" w:hAnsi="Arial" w:cs="Arial"/>
          <w:color w:val="000000" w:themeColor="text1"/>
        </w:rPr>
        <w:t>Fig</w:t>
      </w:r>
      <w:r w:rsidR="00AD28E6">
        <w:rPr>
          <w:rFonts w:ascii="Arial" w:hAnsi="Arial" w:cs="Arial"/>
          <w:color w:val="000000" w:themeColor="text1"/>
        </w:rPr>
        <w:t xml:space="preserve"> one: </w:t>
      </w:r>
    </w:p>
    <w:p w14:paraId="0C2F5471" w14:textId="255BC3B6" w:rsidR="00AD28E6" w:rsidRDefault="00AD28E6">
      <w:pPr>
        <w:rPr>
          <w:rFonts w:ascii="Arial" w:hAnsi="Arial" w:cs="Arial"/>
          <w:color w:val="000000" w:themeColor="text1"/>
        </w:rPr>
      </w:pPr>
      <w:r>
        <w:rPr>
          <w:rFonts w:ascii="Arial" w:hAnsi="Arial" w:cs="Arial"/>
          <w:color w:val="000000" w:themeColor="text1"/>
        </w:rPr>
        <w:t>Nicoletta Ceccoli, A Girl Hides Secrets, 2017.</w:t>
      </w:r>
    </w:p>
    <w:p w14:paraId="27018349" w14:textId="62AE2797" w:rsidR="00AD28E6" w:rsidRDefault="00AD28E6">
      <w:pPr>
        <w:rPr>
          <w:rFonts w:ascii="Arial" w:hAnsi="Arial" w:cs="Arial"/>
          <w:color w:val="000000" w:themeColor="text1"/>
        </w:rPr>
      </w:pPr>
      <w:r>
        <w:rPr>
          <w:rFonts w:ascii="Arial" w:hAnsi="Arial" w:cs="Arial"/>
          <w:color w:val="000000" w:themeColor="text1"/>
        </w:rPr>
        <w:t>Archival Pigment Ink on Ha</w:t>
      </w:r>
      <w:r w:rsidR="00D75FD2">
        <w:rPr>
          <w:rFonts w:ascii="Arial" w:hAnsi="Arial" w:cs="Arial"/>
          <w:color w:val="000000" w:themeColor="text1"/>
        </w:rPr>
        <w:t xml:space="preserve">hnemuhle photo. </w:t>
      </w:r>
    </w:p>
    <w:p w14:paraId="43D89476" w14:textId="653ADAFE" w:rsidR="00D75FD2" w:rsidRDefault="00D75FD2">
      <w:pPr>
        <w:rPr>
          <w:rFonts w:ascii="Arial" w:hAnsi="Arial" w:cs="Arial"/>
          <w:color w:val="000000" w:themeColor="text1"/>
        </w:rPr>
      </w:pPr>
      <w:r>
        <w:rPr>
          <w:rFonts w:ascii="Arial" w:hAnsi="Arial" w:cs="Arial"/>
          <w:color w:val="000000" w:themeColor="text1"/>
        </w:rPr>
        <w:t xml:space="preserve">13.8 X </w:t>
      </w:r>
      <w:r w:rsidR="005F05F4">
        <w:rPr>
          <w:rFonts w:ascii="Arial" w:hAnsi="Arial" w:cs="Arial"/>
          <w:color w:val="000000" w:themeColor="text1"/>
        </w:rPr>
        <w:t>18.7 Inches.</w:t>
      </w:r>
    </w:p>
    <w:p w14:paraId="5E1782E5" w14:textId="77777777" w:rsidR="0071480E" w:rsidRDefault="0071480E">
      <w:pPr>
        <w:rPr>
          <w:rFonts w:ascii="Arial" w:hAnsi="Arial" w:cs="Arial"/>
          <w:color w:val="000000" w:themeColor="text1"/>
        </w:rPr>
      </w:pPr>
    </w:p>
    <w:p w14:paraId="5BB03C76" w14:textId="767ABFA8" w:rsidR="00173F6A" w:rsidRDefault="00A22E90">
      <w:pPr>
        <w:rPr>
          <w:rFonts w:ascii="Arial" w:hAnsi="Arial" w:cs="Arial"/>
          <w:i/>
          <w:iCs/>
          <w:color w:val="000000" w:themeColor="text1"/>
        </w:rPr>
      </w:pPr>
      <w:r>
        <w:rPr>
          <w:rFonts w:ascii="Arial" w:hAnsi="Arial" w:cs="Arial"/>
          <w:color w:val="000000" w:themeColor="text1"/>
        </w:rPr>
        <w:t>I found this artwork in one of Ceccoli’s books,</w:t>
      </w:r>
      <w:r w:rsidR="00BF15DF">
        <w:rPr>
          <w:rFonts w:ascii="Arial" w:hAnsi="Arial" w:cs="Arial"/>
          <w:color w:val="000000" w:themeColor="text1"/>
        </w:rPr>
        <w:t xml:space="preserve"> Play </w:t>
      </w:r>
      <w:r w:rsidR="00FA28F3">
        <w:rPr>
          <w:rFonts w:ascii="Arial" w:hAnsi="Arial" w:cs="Arial"/>
          <w:color w:val="000000" w:themeColor="text1"/>
        </w:rPr>
        <w:t>with</w:t>
      </w:r>
      <w:r w:rsidR="00BF15DF">
        <w:rPr>
          <w:rFonts w:ascii="Arial" w:hAnsi="Arial" w:cs="Arial"/>
          <w:color w:val="000000" w:themeColor="text1"/>
        </w:rPr>
        <w:t xml:space="preserve"> </w:t>
      </w:r>
      <w:r w:rsidR="00FA28F3">
        <w:rPr>
          <w:rFonts w:ascii="Arial" w:hAnsi="Arial" w:cs="Arial"/>
          <w:color w:val="000000" w:themeColor="text1"/>
        </w:rPr>
        <w:t>M</w:t>
      </w:r>
      <w:r w:rsidR="00BF15DF">
        <w:rPr>
          <w:rFonts w:ascii="Arial" w:hAnsi="Arial" w:cs="Arial"/>
          <w:color w:val="000000" w:themeColor="text1"/>
        </w:rPr>
        <w:t>e,</w:t>
      </w:r>
      <w:r w:rsidR="00BB67BC">
        <w:rPr>
          <w:rFonts w:ascii="Arial" w:hAnsi="Arial" w:cs="Arial"/>
          <w:i/>
          <w:iCs/>
          <w:color w:val="000000" w:themeColor="text1"/>
        </w:rPr>
        <w:t xml:space="preserve"> </w:t>
      </w:r>
      <w:r w:rsidR="00FA28F3">
        <w:rPr>
          <w:rFonts w:ascii="Arial" w:hAnsi="Arial" w:cs="Arial"/>
          <w:color w:val="000000" w:themeColor="text1"/>
        </w:rPr>
        <w:t>in</w:t>
      </w:r>
      <w:r w:rsidR="00BB67BC">
        <w:rPr>
          <w:rFonts w:ascii="Arial" w:hAnsi="Arial" w:cs="Arial"/>
          <w:color w:val="000000" w:themeColor="text1"/>
        </w:rPr>
        <w:t xml:space="preserve"> which</w:t>
      </w:r>
      <w:r w:rsidR="007745C0">
        <w:rPr>
          <w:rFonts w:ascii="Arial" w:hAnsi="Arial" w:cs="Arial"/>
          <w:color w:val="000000" w:themeColor="text1"/>
        </w:rPr>
        <w:t xml:space="preserve"> her works from between 2014 and 2018 are shown</w:t>
      </w:r>
      <w:r w:rsidR="00CD3D68">
        <w:rPr>
          <w:rFonts w:ascii="Arial" w:hAnsi="Arial" w:cs="Arial"/>
          <w:color w:val="000000" w:themeColor="text1"/>
        </w:rPr>
        <w:t xml:space="preserve">. The collection from the </w:t>
      </w:r>
      <w:r w:rsidR="000A0E49">
        <w:rPr>
          <w:rFonts w:ascii="Arial" w:hAnsi="Arial" w:cs="Arial"/>
          <w:color w:val="000000" w:themeColor="text1"/>
        </w:rPr>
        <w:t xml:space="preserve">book </w:t>
      </w:r>
      <w:r w:rsidR="00DB7C0D">
        <w:rPr>
          <w:rFonts w:ascii="Arial" w:hAnsi="Arial" w:cs="Arial"/>
          <w:color w:val="000000" w:themeColor="text1"/>
        </w:rPr>
        <w:t>includes</w:t>
      </w:r>
      <w:r w:rsidR="00FA28F3">
        <w:rPr>
          <w:rFonts w:ascii="Arial" w:hAnsi="Arial" w:cs="Arial"/>
          <w:color w:val="000000" w:themeColor="text1"/>
        </w:rPr>
        <w:t xml:space="preserve"> “dreamlike </w:t>
      </w:r>
      <w:r w:rsidR="00230342">
        <w:rPr>
          <w:rFonts w:ascii="Arial" w:hAnsi="Arial" w:cs="Arial"/>
          <w:color w:val="000000" w:themeColor="text1"/>
        </w:rPr>
        <w:t>universes made of toys</w:t>
      </w:r>
      <w:r w:rsidR="00173F6A">
        <w:rPr>
          <w:rFonts w:ascii="Arial" w:hAnsi="Arial" w:cs="Arial"/>
          <w:color w:val="000000" w:themeColor="text1"/>
        </w:rPr>
        <w:t>.</w:t>
      </w:r>
      <w:r w:rsidR="00230342">
        <w:rPr>
          <w:rFonts w:ascii="Arial" w:hAnsi="Arial" w:cs="Arial"/>
          <w:color w:val="000000" w:themeColor="text1"/>
        </w:rPr>
        <w:t>” (</w:t>
      </w:r>
      <w:r w:rsidR="00230342" w:rsidRPr="00BB67BC">
        <w:rPr>
          <w:rFonts w:ascii="Arial" w:hAnsi="Arial" w:cs="Arial"/>
          <w:i/>
          <w:iCs/>
          <w:color w:val="000000" w:themeColor="text1"/>
        </w:rPr>
        <w:t>Play with me, 2018</w:t>
      </w:r>
      <w:r w:rsidR="00230342">
        <w:rPr>
          <w:rFonts w:ascii="Arial" w:hAnsi="Arial" w:cs="Arial"/>
          <w:i/>
          <w:iCs/>
          <w:color w:val="000000" w:themeColor="text1"/>
        </w:rPr>
        <w:t xml:space="preserve">) </w:t>
      </w:r>
    </w:p>
    <w:p w14:paraId="03D3CEF0" w14:textId="4802063B" w:rsidR="004A31F8" w:rsidRDefault="00173F6A">
      <w:pPr>
        <w:rPr>
          <w:rFonts w:ascii="Arial" w:hAnsi="Arial" w:cs="Arial"/>
          <w:color w:val="000000" w:themeColor="text1"/>
        </w:rPr>
      </w:pPr>
      <w:r>
        <w:rPr>
          <w:rFonts w:ascii="Arial" w:hAnsi="Arial" w:cs="Arial"/>
          <w:color w:val="000000" w:themeColor="text1"/>
        </w:rPr>
        <w:t xml:space="preserve">Ceccoli is a San Marinian artist </w:t>
      </w:r>
      <w:r w:rsidR="001B0594">
        <w:rPr>
          <w:rFonts w:ascii="Arial" w:hAnsi="Arial" w:cs="Arial"/>
          <w:color w:val="000000" w:themeColor="text1"/>
        </w:rPr>
        <w:t xml:space="preserve">who is mainly known for her detailed dreamlike </w:t>
      </w:r>
      <w:r w:rsidR="008F0618">
        <w:rPr>
          <w:rFonts w:ascii="Arial" w:hAnsi="Arial" w:cs="Arial"/>
          <w:color w:val="000000" w:themeColor="text1"/>
        </w:rPr>
        <w:t>works</w:t>
      </w:r>
      <w:r w:rsidR="00DB6DBB">
        <w:rPr>
          <w:rFonts w:ascii="Arial" w:hAnsi="Arial" w:cs="Arial"/>
          <w:color w:val="000000" w:themeColor="text1"/>
        </w:rPr>
        <w:t xml:space="preserve">, with the mediums of </w:t>
      </w:r>
      <w:r w:rsidR="005734B0">
        <w:rPr>
          <w:rFonts w:ascii="Arial" w:hAnsi="Arial" w:cs="Arial"/>
          <w:color w:val="000000" w:themeColor="text1"/>
        </w:rPr>
        <w:t>a</w:t>
      </w:r>
      <w:r w:rsidR="00DB6DBB">
        <w:rPr>
          <w:rFonts w:ascii="Arial" w:hAnsi="Arial" w:cs="Arial"/>
          <w:color w:val="000000" w:themeColor="text1"/>
        </w:rPr>
        <w:t xml:space="preserve">crylics on paper or canvas, </w:t>
      </w:r>
      <w:r w:rsidR="00EB2A80">
        <w:rPr>
          <w:rFonts w:ascii="Arial" w:hAnsi="Arial" w:cs="Arial"/>
          <w:color w:val="000000" w:themeColor="text1"/>
        </w:rPr>
        <w:lastRenderedPageBreak/>
        <w:t>Illustrations in plasticine and photography and in photoshop</w:t>
      </w:r>
      <w:r w:rsidR="005734B0">
        <w:rPr>
          <w:rFonts w:ascii="Arial" w:hAnsi="Arial" w:cs="Arial"/>
          <w:color w:val="000000" w:themeColor="text1"/>
        </w:rPr>
        <w:t>.</w:t>
      </w:r>
      <w:r w:rsidR="00665A2C">
        <w:rPr>
          <w:rFonts w:ascii="Arial" w:hAnsi="Arial" w:cs="Arial"/>
          <w:color w:val="000000" w:themeColor="text1"/>
        </w:rPr>
        <w:t xml:space="preserve"> Her child-like</w:t>
      </w:r>
      <w:r w:rsidR="00B3114C">
        <w:rPr>
          <w:rFonts w:ascii="Arial" w:hAnsi="Arial" w:cs="Arial"/>
          <w:color w:val="000000" w:themeColor="text1"/>
        </w:rPr>
        <w:t xml:space="preserve"> paintings </w:t>
      </w:r>
      <w:r w:rsidR="00B3724F">
        <w:rPr>
          <w:rFonts w:ascii="Arial" w:hAnsi="Arial" w:cs="Arial"/>
          <w:color w:val="000000" w:themeColor="text1"/>
        </w:rPr>
        <w:t>create a</w:t>
      </w:r>
      <w:r w:rsidR="00B9231F">
        <w:rPr>
          <w:rFonts w:ascii="Arial" w:hAnsi="Arial" w:cs="Arial"/>
          <w:color w:val="000000" w:themeColor="text1"/>
        </w:rPr>
        <w:t xml:space="preserve">n </w:t>
      </w:r>
      <w:r w:rsidR="00B3724F">
        <w:rPr>
          <w:rFonts w:ascii="Arial" w:hAnsi="Arial" w:cs="Arial"/>
          <w:color w:val="000000" w:themeColor="text1"/>
        </w:rPr>
        <w:t xml:space="preserve">adorable </w:t>
      </w:r>
      <w:r w:rsidR="00B9231F">
        <w:rPr>
          <w:rFonts w:ascii="Arial" w:hAnsi="Arial" w:cs="Arial"/>
          <w:color w:val="000000" w:themeColor="text1"/>
        </w:rPr>
        <w:t>yet eerie feeling, the use of porc</w:t>
      </w:r>
      <w:r w:rsidR="00342954">
        <w:rPr>
          <w:rFonts w:ascii="Arial" w:hAnsi="Arial" w:cs="Arial"/>
          <w:color w:val="000000" w:themeColor="text1"/>
        </w:rPr>
        <w:t>elain</w:t>
      </w:r>
      <w:r w:rsidR="00B9231F">
        <w:rPr>
          <w:rFonts w:ascii="Arial" w:hAnsi="Arial" w:cs="Arial"/>
          <w:color w:val="000000" w:themeColor="text1"/>
        </w:rPr>
        <w:t xml:space="preserve"> dolls</w:t>
      </w:r>
      <w:r w:rsidR="005A6078">
        <w:rPr>
          <w:rFonts w:ascii="Arial" w:hAnsi="Arial" w:cs="Arial"/>
          <w:color w:val="000000" w:themeColor="text1"/>
        </w:rPr>
        <w:t xml:space="preserve"> and doll faces</w:t>
      </w:r>
      <w:r w:rsidR="00B9231F">
        <w:rPr>
          <w:rFonts w:ascii="Arial" w:hAnsi="Arial" w:cs="Arial"/>
          <w:color w:val="000000" w:themeColor="text1"/>
        </w:rPr>
        <w:t xml:space="preserve"> </w:t>
      </w:r>
      <w:r w:rsidR="00342954">
        <w:rPr>
          <w:rFonts w:ascii="Arial" w:hAnsi="Arial" w:cs="Arial"/>
          <w:color w:val="000000" w:themeColor="text1"/>
        </w:rPr>
        <w:t xml:space="preserve">in </w:t>
      </w:r>
      <w:r w:rsidR="004A31F8">
        <w:rPr>
          <w:rFonts w:ascii="Arial" w:hAnsi="Arial" w:cs="Arial"/>
          <w:color w:val="000000" w:themeColor="text1"/>
        </w:rPr>
        <w:t>all</w:t>
      </w:r>
      <w:r w:rsidR="00342954">
        <w:rPr>
          <w:rFonts w:ascii="Arial" w:hAnsi="Arial" w:cs="Arial"/>
          <w:color w:val="000000" w:themeColor="text1"/>
        </w:rPr>
        <w:t xml:space="preserve"> her works</w:t>
      </w:r>
      <w:r w:rsidR="005A6078">
        <w:rPr>
          <w:rFonts w:ascii="Arial" w:hAnsi="Arial" w:cs="Arial"/>
          <w:color w:val="000000" w:themeColor="text1"/>
        </w:rPr>
        <w:t xml:space="preserve"> lean into the “cute and creepy” theme that </w:t>
      </w:r>
      <w:r w:rsidR="004A31F8">
        <w:rPr>
          <w:rFonts w:ascii="Arial" w:hAnsi="Arial" w:cs="Arial"/>
          <w:color w:val="000000" w:themeColor="text1"/>
        </w:rPr>
        <w:t>comes with surrealism.</w:t>
      </w:r>
    </w:p>
    <w:p w14:paraId="5F72D36A" w14:textId="20535D8E" w:rsidR="004A31F8" w:rsidRDefault="004A31F8">
      <w:pPr>
        <w:rPr>
          <w:rFonts w:ascii="Arial" w:hAnsi="Arial" w:cs="Arial"/>
          <w:color w:val="000000" w:themeColor="text1"/>
        </w:rPr>
      </w:pPr>
    </w:p>
    <w:p w14:paraId="22D22A01" w14:textId="0E6D2B79" w:rsidR="00FF6EBE" w:rsidRDefault="007E2F16">
      <w:pPr>
        <w:rPr>
          <w:rFonts w:ascii="Arial" w:hAnsi="Arial" w:cs="Arial"/>
          <w:color w:val="000000" w:themeColor="text1"/>
        </w:rPr>
      </w:pPr>
      <w:r>
        <w:rPr>
          <w:rFonts w:ascii="Arial" w:hAnsi="Arial" w:cs="Arial"/>
          <w:color w:val="000000" w:themeColor="text1"/>
        </w:rPr>
        <w:t>Fig</w:t>
      </w:r>
      <w:r w:rsidR="00CC3CFA">
        <w:rPr>
          <w:rFonts w:ascii="Arial" w:hAnsi="Arial" w:cs="Arial"/>
          <w:color w:val="000000" w:themeColor="text1"/>
        </w:rPr>
        <w:t xml:space="preserve"> two:</w:t>
      </w:r>
    </w:p>
    <w:p w14:paraId="27F54BB7" w14:textId="1C35C080" w:rsidR="00D12CA0" w:rsidRDefault="00CC3CFA">
      <w:pPr>
        <w:rPr>
          <w:rFonts w:ascii="Arial" w:hAnsi="Arial" w:cs="Arial"/>
          <w:color w:val="000000" w:themeColor="text1"/>
        </w:rPr>
      </w:pPr>
      <w:r>
        <w:rPr>
          <w:rFonts w:ascii="Arial" w:hAnsi="Arial" w:cs="Arial"/>
          <w:color w:val="000000" w:themeColor="text1"/>
        </w:rPr>
        <w:t>Mike Kelley</w:t>
      </w:r>
      <w:r w:rsidR="006750FC">
        <w:rPr>
          <w:rFonts w:ascii="Arial" w:hAnsi="Arial" w:cs="Arial"/>
          <w:color w:val="000000" w:themeColor="text1"/>
        </w:rPr>
        <w:t xml:space="preserve">, </w:t>
      </w:r>
      <w:r w:rsidR="00694449">
        <w:rPr>
          <w:rFonts w:ascii="Arial" w:hAnsi="Arial" w:cs="Arial"/>
          <w:color w:val="000000" w:themeColor="text1"/>
        </w:rPr>
        <w:t>Ahh…</w:t>
      </w:r>
      <w:r w:rsidR="009931D0">
        <w:rPr>
          <w:rFonts w:ascii="Arial" w:hAnsi="Arial" w:cs="Arial"/>
          <w:color w:val="000000" w:themeColor="text1"/>
        </w:rPr>
        <w:t>Youth!</w:t>
      </w:r>
      <w:r w:rsidR="0073687C">
        <w:rPr>
          <w:rFonts w:ascii="Arial" w:hAnsi="Arial" w:cs="Arial"/>
          <w:color w:val="000000" w:themeColor="text1"/>
        </w:rPr>
        <w:t xml:space="preserve"> </w:t>
      </w:r>
      <w:r w:rsidR="00694449">
        <w:rPr>
          <w:rFonts w:ascii="Arial" w:hAnsi="Arial" w:cs="Arial"/>
          <w:color w:val="000000" w:themeColor="text1"/>
        </w:rPr>
        <w:t>1991.</w:t>
      </w:r>
    </w:p>
    <w:p w14:paraId="042B6DB5" w14:textId="6B5FAFD0" w:rsidR="000948FF" w:rsidRDefault="00794B91">
      <w:pPr>
        <w:rPr>
          <w:rFonts w:ascii="Arial" w:hAnsi="Arial" w:cs="Arial"/>
          <w:color w:val="000000" w:themeColor="text1"/>
        </w:rPr>
      </w:pPr>
      <w:r>
        <w:rPr>
          <w:rFonts w:ascii="Arial" w:hAnsi="Arial" w:cs="Arial"/>
          <w:color w:val="000000" w:themeColor="text1"/>
        </w:rPr>
        <w:t>Set of 8 Cibachrome photography’s.</w:t>
      </w:r>
    </w:p>
    <w:p w14:paraId="7941388D" w14:textId="32C6AAB5" w:rsidR="0071480E" w:rsidRDefault="00973753">
      <w:pPr>
        <w:rPr>
          <w:rFonts w:ascii="Arial" w:hAnsi="Arial" w:cs="Arial"/>
          <w:color w:val="000000" w:themeColor="text1"/>
        </w:rPr>
      </w:pPr>
      <w:r>
        <w:rPr>
          <w:noProof/>
        </w:rPr>
        <w:drawing>
          <wp:anchor distT="0" distB="0" distL="114300" distR="114300" simplePos="0" relativeHeight="251658241" behindDoc="0" locked="0" layoutInCell="1" allowOverlap="1" wp14:anchorId="242C33E4" wp14:editId="4949CECF">
            <wp:simplePos x="0" y="0"/>
            <wp:positionH relativeFrom="margin">
              <wp:posOffset>-219710</wp:posOffset>
            </wp:positionH>
            <wp:positionV relativeFrom="margin">
              <wp:posOffset>1466850</wp:posOffset>
            </wp:positionV>
            <wp:extent cx="6242050" cy="1381125"/>
            <wp:effectExtent l="0" t="0" r="6350" b="3175"/>
            <wp:wrapSquare wrapText="bothSides"/>
            <wp:docPr id="903882752" name="Picture 3" descr="Mike Kelley | Ahh...Youth! | The Metropolitan Museum of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ke Kelley | Ahh...Youth! | The Metropolitan Museum of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242050" cy="13811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94B91">
        <w:rPr>
          <w:rFonts w:ascii="Arial" w:hAnsi="Arial" w:cs="Arial"/>
          <w:color w:val="000000" w:themeColor="text1"/>
        </w:rPr>
        <w:t>19 5/8 X</w:t>
      </w:r>
      <w:r w:rsidR="009931D0">
        <w:rPr>
          <w:rFonts w:ascii="Arial" w:hAnsi="Arial" w:cs="Arial"/>
          <w:color w:val="000000" w:themeColor="text1"/>
        </w:rPr>
        <w:t>12 7/8 Inches each</w:t>
      </w:r>
    </w:p>
    <w:p w14:paraId="60D50966" w14:textId="77777777" w:rsidR="002E7F5D" w:rsidRDefault="002E7F5D">
      <w:pPr>
        <w:rPr>
          <w:rFonts w:ascii="Arial" w:hAnsi="Arial" w:cs="Arial"/>
          <w:color w:val="000000" w:themeColor="text1"/>
        </w:rPr>
      </w:pPr>
    </w:p>
    <w:p w14:paraId="3DBC365D" w14:textId="7E140371" w:rsidR="000948FF" w:rsidRDefault="00A55EE5">
      <w:pPr>
        <w:rPr>
          <w:rFonts w:ascii="Arial" w:hAnsi="Arial" w:cs="Arial"/>
          <w:color w:val="333333"/>
          <w:shd w:val="clear" w:color="auto" w:fill="FBFBFB"/>
        </w:rPr>
      </w:pPr>
      <w:r>
        <w:rPr>
          <w:rFonts w:ascii="Arial" w:hAnsi="Arial" w:cs="Arial"/>
          <w:color w:val="000000" w:themeColor="text1"/>
        </w:rPr>
        <w:t>M</w:t>
      </w:r>
      <w:r w:rsidR="000948FF">
        <w:rPr>
          <w:rFonts w:ascii="Arial" w:hAnsi="Arial" w:cs="Arial"/>
          <w:color w:val="000000" w:themeColor="text1"/>
        </w:rPr>
        <w:t>ike Kelley</w:t>
      </w:r>
      <w:r w:rsidR="00EE64A2">
        <w:rPr>
          <w:rFonts w:ascii="Arial" w:hAnsi="Arial" w:cs="Arial"/>
          <w:color w:val="000000" w:themeColor="text1"/>
        </w:rPr>
        <w:t xml:space="preserve"> </w:t>
      </w:r>
      <w:r w:rsidR="00955CE6">
        <w:rPr>
          <w:rFonts w:ascii="Arial" w:hAnsi="Arial" w:cs="Arial"/>
          <w:color w:val="000000" w:themeColor="text1"/>
        </w:rPr>
        <w:t xml:space="preserve">was an American artist </w:t>
      </w:r>
      <w:r w:rsidR="00127EDD">
        <w:rPr>
          <w:rFonts w:ascii="Arial" w:hAnsi="Arial" w:cs="Arial"/>
          <w:color w:val="000000" w:themeColor="text1"/>
        </w:rPr>
        <w:t xml:space="preserve">whose work </w:t>
      </w:r>
      <w:r w:rsidR="00FD0D8C">
        <w:rPr>
          <w:rFonts w:ascii="Arial" w:hAnsi="Arial" w:cs="Arial"/>
          <w:color w:val="000000" w:themeColor="text1"/>
        </w:rPr>
        <w:t>crossed many mediums</w:t>
      </w:r>
      <w:r w:rsidR="00FD40DC">
        <w:rPr>
          <w:rFonts w:ascii="Arial" w:hAnsi="Arial" w:cs="Arial"/>
          <w:color w:val="000000" w:themeColor="text1"/>
        </w:rPr>
        <w:t xml:space="preserve">, Drawing, collage, performance, found objects and video. He explored </w:t>
      </w:r>
      <w:r w:rsidR="005937A1">
        <w:rPr>
          <w:rFonts w:ascii="Arial" w:hAnsi="Arial" w:cs="Arial"/>
          <w:color w:val="000000" w:themeColor="text1"/>
        </w:rPr>
        <w:t xml:space="preserve">how the roles we play in society are entangled </w:t>
      </w:r>
      <w:r w:rsidR="00B9657B">
        <w:rPr>
          <w:rFonts w:ascii="Arial" w:hAnsi="Arial" w:cs="Arial"/>
          <w:color w:val="000000" w:themeColor="text1"/>
        </w:rPr>
        <w:t>with historical facts and imaginary characters from the films and images we consume. The work I chose</w:t>
      </w:r>
      <w:r w:rsidR="009931D0">
        <w:rPr>
          <w:rFonts w:ascii="Arial" w:hAnsi="Arial" w:cs="Arial"/>
          <w:color w:val="000000" w:themeColor="text1"/>
        </w:rPr>
        <w:t xml:space="preserve"> includes </w:t>
      </w:r>
      <w:r w:rsidR="007B5468">
        <w:rPr>
          <w:rFonts w:ascii="Arial" w:hAnsi="Arial" w:cs="Arial"/>
          <w:color w:val="000000" w:themeColor="text1"/>
        </w:rPr>
        <w:t xml:space="preserve">seven images of stuffed </w:t>
      </w:r>
      <w:r w:rsidR="007B5468" w:rsidRPr="00763C1B">
        <w:rPr>
          <w:rFonts w:ascii="Arial" w:hAnsi="Arial" w:cs="Arial"/>
          <w:color w:val="000000" w:themeColor="text1"/>
        </w:rPr>
        <w:t>animals that seem to be old and worn out, alongside a yearbook photo of Kelley himself</w:t>
      </w:r>
      <w:r w:rsidR="00C97B78" w:rsidRPr="00763C1B">
        <w:rPr>
          <w:rFonts w:ascii="Arial" w:hAnsi="Arial" w:cs="Arial"/>
          <w:color w:val="000000" w:themeColor="text1"/>
        </w:rPr>
        <w:t>.</w:t>
      </w:r>
      <w:r w:rsidR="00DF7519" w:rsidRPr="00763C1B">
        <w:rPr>
          <w:rFonts w:ascii="Arial" w:hAnsi="Arial" w:cs="Arial"/>
          <w:color w:val="000000" w:themeColor="text1"/>
        </w:rPr>
        <w:t xml:space="preserve"> </w:t>
      </w:r>
      <w:r w:rsidR="00DF7519" w:rsidRPr="00763C1B">
        <w:rPr>
          <w:rFonts w:ascii="Arial" w:hAnsi="Arial" w:cs="Arial"/>
          <w:i/>
          <w:iCs/>
          <w:color w:val="000000" w:themeColor="text1"/>
        </w:rPr>
        <w:t>(Tate, Mike Kelley</w:t>
      </w:r>
      <w:r w:rsidR="00DF7519" w:rsidRPr="00763C1B">
        <w:rPr>
          <w:rFonts w:ascii="Arial" w:hAnsi="Arial" w:cs="Arial"/>
          <w:i/>
          <w:iCs/>
          <w:color w:val="000000" w:themeColor="text1"/>
          <w:shd w:val="clear" w:color="auto" w:fill="FBFBFB"/>
        </w:rPr>
        <w:t xml:space="preserve">, 2025.) </w:t>
      </w:r>
      <w:r w:rsidR="009F1F55" w:rsidRPr="00763C1B">
        <w:rPr>
          <w:rFonts w:ascii="Arial" w:hAnsi="Arial" w:cs="Arial"/>
          <w:color w:val="000000" w:themeColor="text1"/>
          <w:shd w:val="clear" w:color="auto" w:fill="FBFBFB"/>
        </w:rPr>
        <w:t xml:space="preserve">This work is about reminiscing repressed </w:t>
      </w:r>
      <w:r w:rsidR="00F90435" w:rsidRPr="00763C1B">
        <w:rPr>
          <w:rFonts w:ascii="Arial" w:hAnsi="Arial" w:cs="Arial"/>
          <w:color w:val="000000" w:themeColor="text1"/>
          <w:shd w:val="clear" w:color="auto" w:fill="FBFBFB"/>
        </w:rPr>
        <w:t xml:space="preserve">memories and childhood </w:t>
      </w:r>
      <w:r w:rsidR="009F1F55" w:rsidRPr="00763C1B">
        <w:rPr>
          <w:rFonts w:ascii="Arial" w:hAnsi="Arial" w:cs="Arial"/>
          <w:color w:val="000000" w:themeColor="text1"/>
          <w:shd w:val="clear" w:color="auto" w:fill="FBFBFB"/>
        </w:rPr>
        <w:t>hence the title of the piece</w:t>
      </w:r>
      <w:r w:rsidR="00F90435" w:rsidRPr="00763C1B">
        <w:rPr>
          <w:rFonts w:ascii="Arial" w:hAnsi="Arial" w:cs="Arial"/>
          <w:color w:val="000000" w:themeColor="text1"/>
          <w:shd w:val="clear" w:color="auto" w:fill="FBFBFB"/>
        </w:rPr>
        <w:t xml:space="preserve">. </w:t>
      </w:r>
      <w:r w:rsidR="00BF79F5" w:rsidRPr="00763C1B">
        <w:rPr>
          <w:rFonts w:ascii="Arial" w:hAnsi="Arial" w:cs="Arial"/>
          <w:color w:val="000000" w:themeColor="text1"/>
          <w:shd w:val="clear" w:color="auto" w:fill="FBFBFB"/>
        </w:rPr>
        <w:t xml:space="preserve">The toys shown </w:t>
      </w:r>
      <w:r w:rsidR="00F03BAC" w:rsidRPr="00763C1B">
        <w:rPr>
          <w:rFonts w:ascii="Arial" w:hAnsi="Arial" w:cs="Arial"/>
          <w:color w:val="000000" w:themeColor="text1"/>
          <w:shd w:val="clear" w:color="auto" w:fill="FBFBFB"/>
        </w:rPr>
        <w:t xml:space="preserve">mirror the idea of youth, what was once seen as perfect and happy objects, now seen </w:t>
      </w:r>
      <w:r w:rsidR="006A3333" w:rsidRPr="00763C1B">
        <w:rPr>
          <w:rFonts w:ascii="Arial" w:hAnsi="Arial" w:cs="Arial"/>
          <w:color w:val="000000" w:themeColor="text1"/>
          <w:shd w:val="clear" w:color="auto" w:fill="FBFBFB"/>
        </w:rPr>
        <w:t xml:space="preserve">as older looking and </w:t>
      </w:r>
      <w:r w:rsidR="00973753" w:rsidRPr="00763C1B">
        <w:rPr>
          <w:rFonts w:ascii="Arial" w:hAnsi="Arial" w:cs="Arial"/>
          <w:color w:val="000000" w:themeColor="text1"/>
          <w:shd w:val="clear" w:color="auto" w:fill="FBFBFB"/>
        </w:rPr>
        <w:t>menacing</w:t>
      </w:r>
      <w:r w:rsidR="002B52E5" w:rsidRPr="00763C1B">
        <w:rPr>
          <w:rFonts w:ascii="Arial" w:hAnsi="Arial" w:cs="Arial"/>
          <w:color w:val="000000" w:themeColor="text1"/>
          <w:shd w:val="clear" w:color="auto" w:fill="FBFBFB"/>
        </w:rPr>
        <w:t>.</w:t>
      </w:r>
    </w:p>
    <w:p w14:paraId="56C816ED" w14:textId="219A0D05" w:rsidR="004A6012" w:rsidRDefault="00C8215B">
      <w:pPr>
        <w:rPr>
          <w:rFonts w:ascii="Arial" w:hAnsi="Arial" w:cs="Arial"/>
          <w:color w:val="000000" w:themeColor="text1"/>
        </w:rPr>
      </w:pPr>
      <w:r>
        <w:rPr>
          <w:noProof/>
        </w:rPr>
        <w:drawing>
          <wp:anchor distT="0" distB="0" distL="114300" distR="114300" simplePos="0" relativeHeight="251658242" behindDoc="0" locked="0" layoutInCell="1" allowOverlap="1" wp14:anchorId="0B1619EC" wp14:editId="1B04ACD9">
            <wp:simplePos x="0" y="0"/>
            <wp:positionH relativeFrom="margin">
              <wp:posOffset>-219075</wp:posOffset>
            </wp:positionH>
            <wp:positionV relativeFrom="margin">
              <wp:posOffset>4733925</wp:posOffset>
            </wp:positionV>
            <wp:extent cx="2912745" cy="3676650"/>
            <wp:effectExtent l="0" t="0" r="0" b="6350"/>
            <wp:wrapSquare wrapText="bothSides"/>
            <wp:docPr id="1872942628" name="Picture 4" descr="Anna Gaskell, Untitled #25 (Override), 1997. Chromogenic print, 19 7/8 x 15 1/2 inches (49.5 x 39.7 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nna Gaskell, Untitled #25 (Override), 1997. Chromogenic print, 19 7/8 x 15 1/2 inches (49.5 x 39.7 c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12745" cy="3676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298FD7" w14:textId="409242A7" w:rsidR="00973753" w:rsidRDefault="007E2F16">
      <w:pPr>
        <w:rPr>
          <w:rFonts w:ascii="Arial" w:hAnsi="Arial" w:cs="Arial"/>
          <w:color w:val="000000" w:themeColor="text1"/>
        </w:rPr>
      </w:pPr>
      <w:r>
        <w:rPr>
          <w:rFonts w:ascii="Arial" w:hAnsi="Arial" w:cs="Arial"/>
          <w:color w:val="000000" w:themeColor="text1"/>
        </w:rPr>
        <w:t>Fig</w:t>
      </w:r>
      <w:r w:rsidR="004A6012">
        <w:rPr>
          <w:rFonts w:ascii="Arial" w:hAnsi="Arial" w:cs="Arial"/>
          <w:color w:val="000000" w:themeColor="text1"/>
        </w:rPr>
        <w:t xml:space="preserve"> three:</w:t>
      </w:r>
    </w:p>
    <w:p w14:paraId="3F6BD1C8" w14:textId="5AA64A55" w:rsidR="004A6012" w:rsidRDefault="004A6012">
      <w:pPr>
        <w:rPr>
          <w:rFonts w:ascii="Arial" w:hAnsi="Arial" w:cs="Arial"/>
          <w:color w:val="000000" w:themeColor="text1"/>
        </w:rPr>
      </w:pPr>
      <w:r>
        <w:rPr>
          <w:rFonts w:ascii="Arial" w:hAnsi="Arial" w:cs="Arial"/>
          <w:color w:val="000000" w:themeColor="text1"/>
        </w:rPr>
        <w:t xml:space="preserve">Anna Gaskell, Untitled </w:t>
      </w:r>
      <w:r w:rsidR="00EB06B2">
        <w:rPr>
          <w:rFonts w:ascii="Arial" w:hAnsi="Arial" w:cs="Arial"/>
          <w:color w:val="000000" w:themeColor="text1"/>
        </w:rPr>
        <w:t>#25 (Override) 1997.</w:t>
      </w:r>
    </w:p>
    <w:p w14:paraId="3BE2E907" w14:textId="792E84BC" w:rsidR="00100009" w:rsidRDefault="00100009">
      <w:pPr>
        <w:rPr>
          <w:rFonts w:ascii="Arial" w:hAnsi="Arial" w:cs="Arial"/>
          <w:color w:val="000000" w:themeColor="text1"/>
        </w:rPr>
      </w:pPr>
      <w:r>
        <w:rPr>
          <w:rFonts w:ascii="Arial" w:hAnsi="Arial" w:cs="Arial"/>
          <w:color w:val="000000" w:themeColor="text1"/>
        </w:rPr>
        <w:t>Chromogenic print</w:t>
      </w:r>
      <w:r w:rsidR="004A1DBF">
        <w:rPr>
          <w:rFonts w:ascii="Arial" w:hAnsi="Arial" w:cs="Arial"/>
          <w:color w:val="000000" w:themeColor="text1"/>
        </w:rPr>
        <w:t>, Photography</w:t>
      </w:r>
    </w:p>
    <w:p w14:paraId="07E8605D" w14:textId="6895711D" w:rsidR="00100009" w:rsidRDefault="00100009">
      <w:pPr>
        <w:rPr>
          <w:rFonts w:ascii="Arial" w:hAnsi="Arial" w:cs="Arial"/>
          <w:color w:val="000000" w:themeColor="text1"/>
        </w:rPr>
      </w:pPr>
      <w:r>
        <w:rPr>
          <w:rFonts w:ascii="Arial" w:hAnsi="Arial" w:cs="Arial"/>
          <w:color w:val="000000" w:themeColor="text1"/>
        </w:rPr>
        <w:t>19 7/8 X 15 ½ Inches</w:t>
      </w:r>
    </w:p>
    <w:p w14:paraId="0F71166C" w14:textId="77777777" w:rsidR="004A1DBF" w:rsidRDefault="004A1DBF">
      <w:pPr>
        <w:rPr>
          <w:rFonts w:ascii="Arial" w:hAnsi="Arial" w:cs="Arial"/>
          <w:color w:val="000000" w:themeColor="text1"/>
        </w:rPr>
      </w:pPr>
    </w:p>
    <w:p w14:paraId="045C2D14" w14:textId="77777777" w:rsidR="00AF5967" w:rsidRDefault="007D3052">
      <w:pPr>
        <w:rPr>
          <w:rFonts w:ascii="Arial" w:hAnsi="Arial" w:cs="Arial"/>
          <w:color w:val="000000" w:themeColor="text1"/>
        </w:rPr>
      </w:pPr>
      <w:r>
        <w:rPr>
          <w:rFonts w:ascii="Arial" w:hAnsi="Arial" w:cs="Arial"/>
          <w:color w:val="000000" w:themeColor="text1"/>
        </w:rPr>
        <w:t>Anna Gaskell’s</w:t>
      </w:r>
      <w:r w:rsidR="00002E94">
        <w:rPr>
          <w:rFonts w:ascii="Arial" w:hAnsi="Arial" w:cs="Arial"/>
          <w:color w:val="000000" w:themeColor="text1"/>
        </w:rPr>
        <w:t xml:space="preserve"> is a cont</w:t>
      </w:r>
      <w:r w:rsidR="00F96CDB">
        <w:rPr>
          <w:rFonts w:ascii="Arial" w:hAnsi="Arial" w:cs="Arial"/>
          <w:color w:val="000000" w:themeColor="text1"/>
        </w:rPr>
        <w:t>emporary</w:t>
      </w:r>
      <w:r w:rsidR="00002E94">
        <w:rPr>
          <w:rFonts w:ascii="Arial" w:hAnsi="Arial" w:cs="Arial"/>
          <w:color w:val="000000" w:themeColor="text1"/>
        </w:rPr>
        <w:t xml:space="preserve"> </w:t>
      </w:r>
      <w:r w:rsidR="000030A8">
        <w:rPr>
          <w:rFonts w:ascii="Arial" w:hAnsi="Arial" w:cs="Arial"/>
          <w:color w:val="000000" w:themeColor="text1"/>
        </w:rPr>
        <w:t>artist who focuses on photography and video.</w:t>
      </w:r>
    </w:p>
    <w:p w14:paraId="1A9422A9" w14:textId="0CC2BA78" w:rsidR="00EA188F" w:rsidRPr="00647B14" w:rsidRDefault="004A7BE1">
      <w:pPr>
        <w:rPr>
          <w:rFonts w:ascii="Arial" w:hAnsi="Arial" w:cs="Arial"/>
          <w:i/>
          <w:iCs/>
          <w:color w:val="000000" w:themeColor="text1"/>
        </w:rPr>
      </w:pPr>
      <w:r>
        <w:rPr>
          <w:rFonts w:ascii="Arial" w:hAnsi="Arial" w:cs="Arial"/>
          <w:color w:val="000000" w:themeColor="text1"/>
        </w:rPr>
        <w:t xml:space="preserve">“Trying </w:t>
      </w:r>
      <w:r w:rsidR="0081657D">
        <w:rPr>
          <w:rFonts w:ascii="Arial" w:hAnsi="Arial" w:cs="Arial"/>
          <w:color w:val="000000" w:themeColor="text1"/>
        </w:rPr>
        <w:t xml:space="preserve">to combine fiction, fact and my own personal mishmash of life into something </w:t>
      </w:r>
      <w:r w:rsidR="00194C3E">
        <w:rPr>
          <w:rFonts w:ascii="Arial" w:hAnsi="Arial" w:cs="Arial"/>
          <w:color w:val="000000" w:themeColor="text1"/>
        </w:rPr>
        <w:t>new is how I make my work.”</w:t>
      </w:r>
      <w:r w:rsidR="00EA188F">
        <w:rPr>
          <w:rFonts w:ascii="Arial" w:hAnsi="Arial" w:cs="Arial"/>
          <w:color w:val="000000" w:themeColor="text1"/>
        </w:rPr>
        <w:t xml:space="preserve"> </w:t>
      </w:r>
      <w:r w:rsidR="00EA188F" w:rsidRPr="00647B14">
        <w:rPr>
          <w:rFonts w:ascii="Arial" w:hAnsi="Arial" w:cs="Arial"/>
          <w:i/>
          <w:iCs/>
          <w:color w:val="000000" w:themeColor="text1"/>
        </w:rPr>
        <w:t>(</w:t>
      </w:r>
      <w:r w:rsidR="00D64661" w:rsidRPr="00647B14">
        <w:rPr>
          <w:rFonts w:ascii="Arial" w:hAnsi="Arial" w:cs="Arial"/>
          <w:i/>
          <w:iCs/>
          <w:color w:val="000000" w:themeColor="text1"/>
        </w:rPr>
        <w:t>Gaskell, A, 2019)</w:t>
      </w:r>
    </w:p>
    <w:p w14:paraId="0CDCCB15" w14:textId="7CA0CD10" w:rsidR="006F17CA" w:rsidRDefault="00F96CDB">
      <w:pPr>
        <w:rPr>
          <w:rFonts w:ascii="Arial" w:hAnsi="Arial" w:cs="Arial"/>
          <w:color w:val="000000" w:themeColor="text1"/>
        </w:rPr>
      </w:pPr>
      <w:r>
        <w:rPr>
          <w:rFonts w:ascii="Arial" w:hAnsi="Arial" w:cs="Arial"/>
          <w:color w:val="000000" w:themeColor="text1"/>
        </w:rPr>
        <w:t xml:space="preserve">Her </w:t>
      </w:r>
      <w:r w:rsidR="007D3052">
        <w:rPr>
          <w:rFonts w:ascii="Arial" w:hAnsi="Arial" w:cs="Arial"/>
          <w:color w:val="000000" w:themeColor="text1"/>
        </w:rPr>
        <w:t xml:space="preserve">work </w:t>
      </w:r>
      <w:r w:rsidR="0016715B">
        <w:rPr>
          <w:rFonts w:ascii="Arial" w:hAnsi="Arial" w:cs="Arial"/>
          <w:color w:val="000000" w:themeColor="text1"/>
        </w:rPr>
        <w:t xml:space="preserve">is </w:t>
      </w:r>
      <w:r w:rsidR="00D629BF">
        <w:rPr>
          <w:rFonts w:ascii="Arial" w:hAnsi="Arial" w:cs="Arial"/>
          <w:color w:val="000000" w:themeColor="text1"/>
        </w:rPr>
        <w:t>heavily inspired by Lewis</w:t>
      </w:r>
      <w:r w:rsidR="00833830">
        <w:rPr>
          <w:rFonts w:ascii="Arial" w:hAnsi="Arial" w:cs="Arial"/>
          <w:color w:val="000000" w:themeColor="text1"/>
        </w:rPr>
        <w:t xml:space="preserve"> </w:t>
      </w:r>
      <w:r w:rsidR="00863B4F">
        <w:rPr>
          <w:rFonts w:ascii="Arial" w:hAnsi="Arial" w:cs="Arial"/>
          <w:color w:val="000000" w:themeColor="text1"/>
        </w:rPr>
        <w:t>Carols’</w:t>
      </w:r>
      <w:r w:rsidR="00025B7F">
        <w:rPr>
          <w:rFonts w:ascii="Arial" w:hAnsi="Arial" w:cs="Arial"/>
          <w:color w:val="000000" w:themeColor="text1"/>
        </w:rPr>
        <w:t xml:space="preserve"> Alice in Wonderland,</w:t>
      </w:r>
      <w:r w:rsidR="00D36B7B">
        <w:rPr>
          <w:rFonts w:ascii="Arial" w:hAnsi="Arial" w:cs="Arial"/>
          <w:color w:val="000000" w:themeColor="text1"/>
        </w:rPr>
        <w:t xml:space="preserve"> </w:t>
      </w:r>
      <w:r w:rsidR="001C653B">
        <w:rPr>
          <w:rFonts w:ascii="Arial" w:hAnsi="Arial" w:cs="Arial"/>
          <w:color w:val="000000" w:themeColor="text1"/>
        </w:rPr>
        <w:t xml:space="preserve">taking the </w:t>
      </w:r>
      <w:r w:rsidR="00AE7E68">
        <w:rPr>
          <w:rFonts w:ascii="Arial" w:hAnsi="Arial" w:cs="Arial"/>
          <w:color w:val="000000" w:themeColor="text1"/>
        </w:rPr>
        <w:t xml:space="preserve">idea of the </w:t>
      </w:r>
      <w:r w:rsidR="001C653B">
        <w:rPr>
          <w:rFonts w:ascii="Arial" w:hAnsi="Arial" w:cs="Arial"/>
          <w:color w:val="000000" w:themeColor="text1"/>
        </w:rPr>
        <w:t xml:space="preserve">character </w:t>
      </w:r>
      <w:r w:rsidR="005B3A6B">
        <w:rPr>
          <w:rFonts w:ascii="Arial" w:hAnsi="Arial" w:cs="Arial"/>
          <w:color w:val="000000" w:themeColor="text1"/>
        </w:rPr>
        <w:t>Alice,</w:t>
      </w:r>
      <w:r w:rsidR="001C653B">
        <w:rPr>
          <w:rFonts w:ascii="Arial" w:hAnsi="Arial" w:cs="Arial"/>
          <w:color w:val="000000" w:themeColor="text1"/>
        </w:rPr>
        <w:t xml:space="preserve"> and photographing</w:t>
      </w:r>
      <w:r w:rsidR="00AE7E68">
        <w:rPr>
          <w:rFonts w:ascii="Arial" w:hAnsi="Arial" w:cs="Arial"/>
          <w:color w:val="000000" w:themeColor="text1"/>
        </w:rPr>
        <w:t xml:space="preserve"> her as one or many children</w:t>
      </w:r>
      <w:r w:rsidR="00221227">
        <w:rPr>
          <w:rFonts w:ascii="Arial" w:hAnsi="Arial" w:cs="Arial"/>
          <w:color w:val="000000" w:themeColor="text1"/>
        </w:rPr>
        <w:t xml:space="preserve"> representing </w:t>
      </w:r>
      <w:r w:rsidR="009866AE">
        <w:rPr>
          <w:rFonts w:ascii="Arial" w:hAnsi="Arial" w:cs="Arial"/>
          <w:color w:val="000000" w:themeColor="text1"/>
        </w:rPr>
        <w:t xml:space="preserve">the adventures she goes on within the </w:t>
      </w:r>
      <w:r w:rsidR="005B3A6B">
        <w:rPr>
          <w:rFonts w:ascii="Arial" w:hAnsi="Arial" w:cs="Arial"/>
          <w:color w:val="000000" w:themeColor="text1"/>
        </w:rPr>
        <w:t xml:space="preserve">book in her own view. Creating an uncanny series of </w:t>
      </w:r>
      <w:r w:rsidR="00C31F3A">
        <w:rPr>
          <w:rFonts w:ascii="Arial" w:hAnsi="Arial" w:cs="Arial"/>
          <w:color w:val="000000" w:themeColor="text1"/>
        </w:rPr>
        <w:t xml:space="preserve">seven </w:t>
      </w:r>
      <w:r w:rsidR="005B3A6B">
        <w:rPr>
          <w:rFonts w:ascii="Arial" w:hAnsi="Arial" w:cs="Arial"/>
          <w:color w:val="000000" w:themeColor="text1"/>
        </w:rPr>
        <w:t xml:space="preserve">photos </w:t>
      </w:r>
      <w:r w:rsidR="004C07B3">
        <w:rPr>
          <w:rFonts w:ascii="Arial" w:hAnsi="Arial" w:cs="Arial"/>
          <w:color w:val="000000" w:themeColor="text1"/>
        </w:rPr>
        <w:t>of the story that everyone knows but in a new perspective</w:t>
      </w:r>
      <w:r w:rsidR="00DC6E6C">
        <w:rPr>
          <w:rFonts w:ascii="Arial" w:hAnsi="Arial" w:cs="Arial"/>
          <w:color w:val="000000" w:themeColor="text1"/>
        </w:rPr>
        <w:t xml:space="preserve">. The perspective </w:t>
      </w:r>
      <w:r w:rsidR="007F6F1A">
        <w:rPr>
          <w:rFonts w:ascii="Arial" w:hAnsi="Arial" w:cs="Arial"/>
          <w:color w:val="000000" w:themeColor="text1"/>
        </w:rPr>
        <w:t xml:space="preserve">of Alice being a victim </w:t>
      </w:r>
      <w:r w:rsidR="00154DA9">
        <w:rPr>
          <w:rFonts w:ascii="Arial" w:hAnsi="Arial" w:cs="Arial"/>
          <w:color w:val="000000" w:themeColor="text1"/>
        </w:rPr>
        <w:t>or attacker</w:t>
      </w:r>
      <w:r w:rsidR="005F4B18">
        <w:rPr>
          <w:rFonts w:ascii="Arial" w:hAnsi="Arial" w:cs="Arial"/>
          <w:color w:val="000000" w:themeColor="text1"/>
        </w:rPr>
        <w:t xml:space="preserve">, being a metaphor </w:t>
      </w:r>
      <w:r w:rsidR="00367177">
        <w:rPr>
          <w:rFonts w:ascii="Arial" w:hAnsi="Arial" w:cs="Arial"/>
          <w:color w:val="000000" w:themeColor="text1"/>
        </w:rPr>
        <w:t>for adolescence. Having a continuous juxtaposition of emotions that flu</w:t>
      </w:r>
      <w:r w:rsidR="001C54BD">
        <w:rPr>
          <w:rFonts w:ascii="Arial" w:hAnsi="Arial" w:cs="Arial"/>
          <w:color w:val="000000" w:themeColor="text1"/>
        </w:rPr>
        <w:t>ctuate.</w:t>
      </w:r>
    </w:p>
    <w:p w14:paraId="3FDF5A45" w14:textId="1C708A83" w:rsidR="00C8215B" w:rsidRDefault="00C8215B">
      <w:pPr>
        <w:rPr>
          <w:rFonts w:ascii="Arial" w:hAnsi="Arial" w:cs="Arial"/>
          <w:color w:val="000000" w:themeColor="text1"/>
        </w:rPr>
      </w:pPr>
      <w:r>
        <w:rPr>
          <w:noProof/>
        </w:rPr>
        <w:lastRenderedPageBreak/>
        <w:drawing>
          <wp:anchor distT="0" distB="0" distL="114300" distR="114300" simplePos="0" relativeHeight="251658243" behindDoc="0" locked="0" layoutInCell="1" allowOverlap="1" wp14:anchorId="73C096E7" wp14:editId="2F9B7BCD">
            <wp:simplePos x="0" y="0"/>
            <wp:positionH relativeFrom="margin">
              <wp:posOffset>-202565</wp:posOffset>
            </wp:positionH>
            <wp:positionV relativeFrom="margin">
              <wp:posOffset>-510540</wp:posOffset>
            </wp:positionV>
            <wp:extent cx="3105785" cy="4013200"/>
            <wp:effectExtent l="0" t="0" r="5715" b="0"/>
            <wp:wrapSquare wrapText="bothSides"/>
            <wp:docPr id="8790902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8012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05785" cy="4013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2F16">
        <w:rPr>
          <w:rFonts w:ascii="Arial" w:hAnsi="Arial" w:cs="Arial"/>
          <w:color w:val="000000" w:themeColor="text1"/>
        </w:rPr>
        <w:t>Fig</w:t>
      </w:r>
      <w:r>
        <w:rPr>
          <w:rFonts w:ascii="Arial" w:hAnsi="Arial" w:cs="Arial"/>
          <w:color w:val="000000" w:themeColor="text1"/>
        </w:rPr>
        <w:t xml:space="preserve"> four:</w:t>
      </w:r>
    </w:p>
    <w:p w14:paraId="1BD08500" w14:textId="6557E5D1" w:rsidR="00C8215B" w:rsidRDefault="00C8215B">
      <w:pPr>
        <w:rPr>
          <w:rFonts w:ascii="Arial" w:hAnsi="Arial" w:cs="Arial"/>
          <w:color w:val="000000" w:themeColor="text1"/>
        </w:rPr>
      </w:pPr>
      <w:r>
        <w:rPr>
          <w:rFonts w:ascii="Arial" w:hAnsi="Arial" w:cs="Arial"/>
          <w:color w:val="000000" w:themeColor="text1"/>
        </w:rPr>
        <w:t xml:space="preserve">Cindy Sherman, </w:t>
      </w:r>
      <w:r w:rsidR="00E66DF6">
        <w:rPr>
          <w:rFonts w:ascii="Arial" w:hAnsi="Arial" w:cs="Arial"/>
          <w:color w:val="000000" w:themeColor="text1"/>
        </w:rPr>
        <w:t>M.A.C Fall Colour Look #</w:t>
      </w:r>
      <w:r w:rsidR="004024AD">
        <w:rPr>
          <w:rFonts w:ascii="Arial" w:hAnsi="Arial" w:cs="Arial"/>
          <w:color w:val="000000" w:themeColor="text1"/>
        </w:rPr>
        <w:t>2, 2011.</w:t>
      </w:r>
    </w:p>
    <w:p w14:paraId="5BD943C9" w14:textId="21729AF4" w:rsidR="004024AD" w:rsidRDefault="004024AD">
      <w:pPr>
        <w:rPr>
          <w:rFonts w:ascii="Arial" w:hAnsi="Arial" w:cs="Arial"/>
          <w:color w:val="000000" w:themeColor="text1"/>
        </w:rPr>
      </w:pPr>
      <w:r>
        <w:rPr>
          <w:rFonts w:ascii="Arial" w:hAnsi="Arial" w:cs="Arial"/>
          <w:color w:val="000000" w:themeColor="text1"/>
        </w:rPr>
        <w:t>Photographed by self.</w:t>
      </w:r>
    </w:p>
    <w:p w14:paraId="11408454" w14:textId="5BD4C71E" w:rsidR="004024AD" w:rsidRDefault="004024AD">
      <w:pPr>
        <w:rPr>
          <w:rFonts w:ascii="Arial" w:hAnsi="Arial" w:cs="Arial"/>
          <w:color w:val="000000" w:themeColor="text1"/>
        </w:rPr>
      </w:pPr>
      <w:r>
        <w:rPr>
          <w:rFonts w:ascii="Arial" w:hAnsi="Arial" w:cs="Arial"/>
          <w:color w:val="000000" w:themeColor="text1"/>
        </w:rPr>
        <w:t>Dimensions unknown.</w:t>
      </w:r>
    </w:p>
    <w:p w14:paraId="2F827449" w14:textId="77777777" w:rsidR="00614F1B" w:rsidRDefault="00614F1B">
      <w:pPr>
        <w:rPr>
          <w:rFonts w:ascii="Arial" w:hAnsi="Arial" w:cs="Arial"/>
          <w:color w:val="000000" w:themeColor="text1"/>
        </w:rPr>
      </w:pPr>
    </w:p>
    <w:p w14:paraId="233F376F" w14:textId="3CC82CA5" w:rsidR="00614F1B" w:rsidRPr="00647B14" w:rsidRDefault="00614F1B">
      <w:pPr>
        <w:rPr>
          <w:rFonts w:ascii="Arial" w:hAnsi="Arial" w:cs="Arial"/>
          <w:i/>
          <w:iCs/>
          <w:color w:val="000000" w:themeColor="text1"/>
        </w:rPr>
      </w:pPr>
      <w:r>
        <w:rPr>
          <w:rFonts w:ascii="Arial" w:hAnsi="Arial" w:cs="Arial"/>
          <w:color w:val="000000" w:themeColor="text1"/>
        </w:rPr>
        <w:t xml:space="preserve">“I wish I could treat every day as Halloween, and get dressed up and go out into the world as some eccentric </w:t>
      </w:r>
      <w:r w:rsidR="004257C4">
        <w:rPr>
          <w:rFonts w:ascii="Arial" w:hAnsi="Arial" w:cs="Arial"/>
          <w:color w:val="000000" w:themeColor="text1"/>
        </w:rPr>
        <w:t>character”.</w:t>
      </w:r>
      <w:r>
        <w:rPr>
          <w:rFonts w:ascii="Arial" w:hAnsi="Arial" w:cs="Arial"/>
          <w:color w:val="000000" w:themeColor="text1"/>
        </w:rPr>
        <w:t xml:space="preserve"> </w:t>
      </w:r>
      <w:r w:rsidR="004257C4">
        <w:rPr>
          <w:rFonts w:ascii="Arial" w:hAnsi="Arial" w:cs="Arial"/>
          <w:color w:val="000000" w:themeColor="text1"/>
        </w:rPr>
        <w:t xml:space="preserve"> </w:t>
      </w:r>
      <w:r w:rsidR="004257C4" w:rsidRPr="00647B14">
        <w:rPr>
          <w:rFonts w:ascii="Arial" w:hAnsi="Arial" w:cs="Arial"/>
          <w:i/>
          <w:iCs/>
          <w:color w:val="000000" w:themeColor="text1"/>
        </w:rPr>
        <w:t>(Sherman</w:t>
      </w:r>
      <w:r w:rsidR="001C4233" w:rsidRPr="00647B14">
        <w:rPr>
          <w:rFonts w:ascii="Arial" w:hAnsi="Arial" w:cs="Arial"/>
          <w:i/>
          <w:iCs/>
          <w:color w:val="000000" w:themeColor="text1"/>
        </w:rPr>
        <w:t xml:space="preserve">, C, </w:t>
      </w:r>
      <w:r w:rsidR="007B77A3" w:rsidRPr="00647B14">
        <w:rPr>
          <w:rFonts w:ascii="Arial" w:hAnsi="Arial" w:cs="Arial"/>
          <w:i/>
          <w:iCs/>
          <w:color w:val="000000" w:themeColor="text1"/>
        </w:rPr>
        <w:t>2025)</w:t>
      </w:r>
    </w:p>
    <w:p w14:paraId="6DEE7FFF" w14:textId="77777777" w:rsidR="007B77A3" w:rsidRDefault="007B77A3">
      <w:pPr>
        <w:rPr>
          <w:rFonts w:ascii="Arial" w:hAnsi="Arial" w:cs="Arial"/>
          <w:color w:val="000000" w:themeColor="text1"/>
        </w:rPr>
      </w:pPr>
    </w:p>
    <w:p w14:paraId="066A946D" w14:textId="2A7E6C96" w:rsidR="007B77A3" w:rsidRDefault="002E56FC">
      <w:pPr>
        <w:rPr>
          <w:rFonts w:ascii="Arial" w:hAnsi="Arial" w:cs="Arial"/>
          <w:color w:val="000000" w:themeColor="text1"/>
        </w:rPr>
      </w:pPr>
      <w:r>
        <w:rPr>
          <w:rFonts w:ascii="Arial" w:hAnsi="Arial" w:cs="Arial"/>
          <w:color w:val="000000" w:themeColor="text1"/>
        </w:rPr>
        <w:t xml:space="preserve">Sherman has always </w:t>
      </w:r>
      <w:r w:rsidR="000E4027">
        <w:rPr>
          <w:rFonts w:ascii="Arial" w:hAnsi="Arial" w:cs="Arial"/>
          <w:color w:val="000000" w:themeColor="text1"/>
        </w:rPr>
        <w:t xml:space="preserve">challenged </w:t>
      </w:r>
      <w:r>
        <w:rPr>
          <w:rFonts w:ascii="Arial" w:hAnsi="Arial" w:cs="Arial"/>
          <w:color w:val="000000" w:themeColor="text1"/>
        </w:rPr>
        <w:t>the concept and construction of identity</w:t>
      </w:r>
      <w:r w:rsidR="000E4027">
        <w:rPr>
          <w:rFonts w:ascii="Arial" w:hAnsi="Arial" w:cs="Arial"/>
          <w:color w:val="000000" w:themeColor="text1"/>
        </w:rPr>
        <w:t xml:space="preserve">, </w:t>
      </w:r>
      <w:r w:rsidR="0082746A">
        <w:rPr>
          <w:rFonts w:ascii="Arial" w:hAnsi="Arial" w:cs="Arial"/>
          <w:color w:val="000000" w:themeColor="text1"/>
        </w:rPr>
        <w:t xml:space="preserve">by using visuals that change her physical appearance and documenting it </w:t>
      </w:r>
      <w:r w:rsidR="001C37EF">
        <w:rPr>
          <w:rFonts w:ascii="Arial" w:hAnsi="Arial" w:cs="Arial"/>
          <w:color w:val="000000" w:themeColor="text1"/>
        </w:rPr>
        <w:t>with her style of photography. Main</w:t>
      </w:r>
      <w:r w:rsidR="00900F95">
        <w:rPr>
          <w:rFonts w:ascii="Arial" w:hAnsi="Arial" w:cs="Arial"/>
          <w:color w:val="000000" w:themeColor="text1"/>
        </w:rPr>
        <w:t xml:space="preserve">ly </w:t>
      </w:r>
      <w:r w:rsidR="001C37EF">
        <w:rPr>
          <w:rFonts w:ascii="Arial" w:hAnsi="Arial" w:cs="Arial"/>
          <w:color w:val="000000" w:themeColor="text1"/>
        </w:rPr>
        <w:t>focusing on the idea of mixing glamo</w:t>
      </w:r>
      <w:r w:rsidR="00900F95">
        <w:rPr>
          <w:rFonts w:ascii="Arial" w:hAnsi="Arial" w:cs="Arial"/>
          <w:color w:val="000000" w:themeColor="text1"/>
        </w:rPr>
        <w:t xml:space="preserve">ur and grotesque, to create a series of uncanny and uncomfortable </w:t>
      </w:r>
      <w:r w:rsidR="004962CD">
        <w:rPr>
          <w:rFonts w:ascii="Arial" w:hAnsi="Arial" w:cs="Arial"/>
          <w:color w:val="000000" w:themeColor="text1"/>
        </w:rPr>
        <w:t>self-portraits</w:t>
      </w:r>
      <w:r w:rsidR="008E1ECA">
        <w:rPr>
          <w:rFonts w:ascii="Arial" w:hAnsi="Arial" w:cs="Arial"/>
          <w:color w:val="000000" w:themeColor="text1"/>
        </w:rPr>
        <w:t xml:space="preserve">. In which she </w:t>
      </w:r>
      <w:r w:rsidR="00C13239">
        <w:rPr>
          <w:rFonts w:ascii="Arial" w:hAnsi="Arial" w:cs="Arial"/>
          <w:color w:val="000000" w:themeColor="text1"/>
        </w:rPr>
        <w:t>explores how women tend to be portrayed in society and the media.</w:t>
      </w:r>
      <w:r w:rsidR="004962CD">
        <w:rPr>
          <w:rFonts w:ascii="Arial" w:hAnsi="Arial" w:cs="Arial"/>
          <w:color w:val="000000" w:themeColor="text1"/>
        </w:rPr>
        <w:t xml:space="preserve"> In 2011 Sherman released a collaboration with M.A.C cosmetics </w:t>
      </w:r>
      <w:r w:rsidR="00C35D79">
        <w:rPr>
          <w:rFonts w:ascii="Arial" w:hAnsi="Arial" w:cs="Arial"/>
          <w:color w:val="000000" w:themeColor="text1"/>
        </w:rPr>
        <w:t xml:space="preserve">to inspire others to challenge </w:t>
      </w:r>
      <w:r w:rsidR="00CF2EDD">
        <w:rPr>
          <w:rFonts w:ascii="Arial" w:hAnsi="Arial" w:cs="Arial"/>
          <w:color w:val="000000" w:themeColor="text1"/>
        </w:rPr>
        <w:t>t</w:t>
      </w:r>
      <w:r w:rsidR="00C35D79">
        <w:rPr>
          <w:rFonts w:ascii="Arial" w:hAnsi="Arial" w:cs="Arial"/>
          <w:color w:val="000000" w:themeColor="text1"/>
        </w:rPr>
        <w:t xml:space="preserve">he </w:t>
      </w:r>
      <w:r w:rsidR="00CF2EDD">
        <w:rPr>
          <w:rFonts w:ascii="Arial" w:hAnsi="Arial" w:cs="Arial"/>
          <w:color w:val="000000" w:themeColor="text1"/>
        </w:rPr>
        <w:t>concept of identity as well</w:t>
      </w:r>
      <w:r w:rsidR="00CF2EDD" w:rsidRPr="00647B14">
        <w:rPr>
          <w:rFonts w:ascii="Arial" w:hAnsi="Arial" w:cs="Arial"/>
          <w:i/>
          <w:iCs/>
          <w:color w:val="000000" w:themeColor="text1"/>
        </w:rPr>
        <w:t>.</w:t>
      </w:r>
      <w:r w:rsidR="00F04F86" w:rsidRPr="00647B14">
        <w:rPr>
          <w:rFonts w:ascii="Arial" w:hAnsi="Arial" w:cs="Arial"/>
          <w:i/>
          <w:iCs/>
          <w:color w:val="000000" w:themeColor="text1"/>
        </w:rPr>
        <w:t xml:space="preserve"> (</w:t>
      </w:r>
      <w:r w:rsidR="00647B14" w:rsidRPr="00647B14">
        <w:rPr>
          <w:rFonts w:ascii="Arial" w:hAnsi="Arial" w:cs="Arial"/>
          <w:i/>
          <w:iCs/>
          <w:color w:val="000000" w:themeColor="text1"/>
        </w:rPr>
        <w:t>Leitzes&amp;Co</w:t>
      </w:r>
      <w:r w:rsidR="003B1A54">
        <w:rPr>
          <w:rFonts w:ascii="Arial" w:hAnsi="Arial" w:cs="Arial"/>
          <w:i/>
          <w:iCs/>
          <w:color w:val="000000" w:themeColor="text1"/>
        </w:rPr>
        <w:t>,</w:t>
      </w:r>
      <w:r w:rsidR="00647B14" w:rsidRPr="00647B14">
        <w:rPr>
          <w:rFonts w:ascii="Arial" w:hAnsi="Arial" w:cs="Arial"/>
          <w:i/>
          <w:iCs/>
          <w:color w:val="000000" w:themeColor="text1"/>
        </w:rPr>
        <w:t xml:space="preserve"> no date</w:t>
      </w:r>
      <w:r w:rsidR="00647B14">
        <w:rPr>
          <w:rFonts w:ascii="Arial" w:hAnsi="Arial" w:cs="Arial"/>
          <w:color w:val="000000" w:themeColor="text1"/>
        </w:rPr>
        <w:t>)</w:t>
      </w:r>
      <w:r w:rsidR="00C13239">
        <w:rPr>
          <w:rFonts w:ascii="Arial" w:hAnsi="Arial" w:cs="Arial"/>
          <w:color w:val="000000" w:themeColor="text1"/>
        </w:rPr>
        <w:t xml:space="preserve"> </w:t>
      </w:r>
      <w:r w:rsidR="008728C8">
        <w:rPr>
          <w:rFonts w:ascii="Arial" w:hAnsi="Arial" w:cs="Arial"/>
          <w:color w:val="000000" w:themeColor="text1"/>
        </w:rPr>
        <w:t>She</w:t>
      </w:r>
      <w:r w:rsidR="00C66FE0">
        <w:rPr>
          <w:rFonts w:ascii="Arial" w:hAnsi="Arial" w:cs="Arial"/>
          <w:color w:val="000000" w:themeColor="text1"/>
        </w:rPr>
        <w:t xml:space="preserve"> uses the makeup line to create three </w:t>
      </w:r>
      <w:r w:rsidR="00440D38">
        <w:rPr>
          <w:rFonts w:ascii="Arial" w:hAnsi="Arial" w:cs="Arial"/>
          <w:color w:val="000000" w:themeColor="text1"/>
        </w:rPr>
        <w:t xml:space="preserve">looks completely altering her appearance, using </w:t>
      </w:r>
      <w:r w:rsidR="005657B5">
        <w:rPr>
          <w:rFonts w:ascii="Arial" w:hAnsi="Arial" w:cs="Arial"/>
          <w:color w:val="000000" w:themeColor="text1"/>
        </w:rPr>
        <w:t>said makeup as a tool to transform, to hide flaws and or create her personas.</w:t>
      </w:r>
    </w:p>
    <w:p w14:paraId="1168B285" w14:textId="203BBFCE" w:rsidR="00483FCF" w:rsidRDefault="00ED3073">
      <w:r w:rsidRPr="00A56489">
        <w:rPr>
          <w:rFonts w:ascii="Arial" w:hAnsi="Arial" w:cs="Arial"/>
          <w:noProof/>
        </w:rPr>
        <w:drawing>
          <wp:anchor distT="0" distB="0" distL="114300" distR="114300" simplePos="0" relativeHeight="251658244" behindDoc="0" locked="0" layoutInCell="1" allowOverlap="1" wp14:anchorId="4ADF3C83" wp14:editId="33C004C5">
            <wp:simplePos x="0" y="0"/>
            <wp:positionH relativeFrom="margin">
              <wp:posOffset>-202565</wp:posOffset>
            </wp:positionH>
            <wp:positionV relativeFrom="margin">
              <wp:posOffset>4582251</wp:posOffset>
            </wp:positionV>
            <wp:extent cx="3277235" cy="4935855"/>
            <wp:effectExtent l="0" t="0" r="0" b="4445"/>
            <wp:wrapSquare wrapText="bothSides"/>
            <wp:docPr id="1091468246" name="Picture 6" descr="Incarnation, 2009 - Mark Ryden - WikiArt.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ncarnation, 2009 - Mark Ryden - WikiArt.or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77235" cy="4935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59121A" w14:textId="12108E9C" w:rsidR="00483FCF" w:rsidRPr="00A56489" w:rsidRDefault="00483FCF">
      <w:pPr>
        <w:rPr>
          <w:rFonts w:ascii="Arial" w:hAnsi="Arial" w:cs="Arial"/>
        </w:rPr>
      </w:pPr>
      <w:r w:rsidRPr="00A56489">
        <w:rPr>
          <w:rFonts w:ascii="Arial" w:hAnsi="Arial" w:cs="Arial"/>
        </w:rPr>
        <w:t>Fig five:</w:t>
      </w:r>
    </w:p>
    <w:p w14:paraId="3D6581B1" w14:textId="3085E48B" w:rsidR="00A56489" w:rsidRDefault="00BA6754">
      <w:pPr>
        <w:rPr>
          <w:rFonts w:ascii="Arial" w:hAnsi="Arial" w:cs="Arial"/>
        </w:rPr>
      </w:pPr>
      <w:r w:rsidRPr="00A56489">
        <w:rPr>
          <w:rFonts w:ascii="Arial" w:hAnsi="Arial" w:cs="Arial"/>
        </w:rPr>
        <w:t xml:space="preserve">Mark Ryden, </w:t>
      </w:r>
      <w:r w:rsidR="006C6DB1" w:rsidRPr="00A56489">
        <w:rPr>
          <w:rFonts w:ascii="Arial" w:hAnsi="Arial" w:cs="Arial"/>
        </w:rPr>
        <w:t>Incarnation (#100), 2009.</w:t>
      </w:r>
    </w:p>
    <w:p w14:paraId="7FB3AC10" w14:textId="09EB8F8C" w:rsidR="007E4593" w:rsidRDefault="007E4593">
      <w:pPr>
        <w:rPr>
          <w:rFonts w:ascii="Arial" w:hAnsi="Arial" w:cs="Arial"/>
        </w:rPr>
      </w:pPr>
      <w:r>
        <w:rPr>
          <w:rFonts w:ascii="Arial" w:hAnsi="Arial" w:cs="Arial"/>
        </w:rPr>
        <w:t>Oil on panel,</w:t>
      </w:r>
    </w:p>
    <w:p w14:paraId="5C849153" w14:textId="4406BAF2" w:rsidR="007E4593" w:rsidRDefault="007E4593">
      <w:pPr>
        <w:rPr>
          <w:rFonts w:ascii="Arial" w:hAnsi="Arial" w:cs="Arial"/>
        </w:rPr>
      </w:pPr>
      <w:r>
        <w:rPr>
          <w:rFonts w:ascii="Arial" w:hAnsi="Arial" w:cs="Arial"/>
        </w:rPr>
        <w:t>72 X 48 Inches.</w:t>
      </w:r>
    </w:p>
    <w:p w14:paraId="17FDC660" w14:textId="77777777" w:rsidR="006123E2" w:rsidRDefault="006123E2">
      <w:pPr>
        <w:rPr>
          <w:rFonts w:ascii="Arial" w:hAnsi="Arial" w:cs="Arial"/>
        </w:rPr>
      </w:pPr>
    </w:p>
    <w:p w14:paraId="4F81E27C" w14:textId="571C24F3" w:rsidR="006123E2" w:rsidRDefault="0035742C" w:rsidP="006123E2">
      <w:pPr>
        <w:rPr>
          <w:rFonts w:ascii="Arial" w:hAnsi="Arial" w:cs="Arial"/>
          <w:i/>
          <w:iCs/>
        </w:rPr>
      </w:pPr>
      <w:r>
        <w:rPr>
          <w:rFonts w:ascii="Arial" w:hAnsi="Arial" w:cs="Arial"/>
        </w:rPr>
        <w:t xml:space="preserve">I found his work in </w:t>
      </w:r>
      <w:r w:rsidR="00E308E3">
        <w:rPr>
          <w:rFonts w:ascii="Arial" w:hAnsi="Arial" w:cs="Arial"/>
        </w:rPr>
        <w:t xml:space="preserve">one of his books “Pinxit” </w:t>
      </w:r>
      <w:r w:rsidR="009D5924" w:rsidRPr="009D5924">
        <w:rPr>
          <w:rFonts w:ascii="Arial" w:hAnsi="Arial" w:cs="Arial"/>
          <w:i/>
          <w:iCs/>
        </w:rPr>
        <w:t>(Ryden, M, 2011)</w:t>
      </w:r>
      <w:r w:rsidR="009D5924">
        <w:rPr>
          <w:rFonts w:ascii="Arial" w:hAnsi="Arial" w:cs="Arial"/>
        </w:rPr>
        <w:t xml:space="preserve"> </w:t>
      </w:r>
      <w:r w:rsidR="004555C8">
        <w:rPr>
          <w:rFonts w:ascii="Arial" w:hAnsi="Arial" w:cs="Arial"/>
        </w:rPr>
        <w:t xml:space="preserve">in a local library. </w:t>
      </w:r>
      <w:r w:rsidR="00594F3D">
        <w:rPr>
          <w:rFonts w:ascii="Arial" w:hAnsi="Arial" w:cs="Arial"/>
        </w:rPr>
        <w:t xml:space="preserve">The book is a series of his works over </w:t>
      </w:r>
      <w:r w:rsidR="007F6AE7">
        <w:rPr>
          <w:rFonts w:ascii="Arial" w:hAnsi="Arial" w:cs="Arial"/>
        </w:rPr>
        <w:t>almost two decades.</w:t>
      </w:r>
      <w:r w:rsidR="006123E2">
        <w:rPr>
          <w:rFonts w:ascii="Arial" w:hAnsi="Arial" w:cs="Arial"/>
        </w:rPr>
        <w:t xml:space="preserve"> Mark Ryden, is an American painter who has been named the “The godfather of pop surrealism” </w:t>
      </w:r>
      <w:r w:rsidR="006123E2" w:rsidRPr="001463AF">
        <w:rPr>
          <w:rFonts w:ascii="Arial" w:hAnsi="Arial" w:cs="Arial"/>
          <w:i/>
          <w:iCs/>
        </w:rPr>
        <w:t>(Speetjens, P, 2013)</w:t>
      </w:r>
      <w:r w:rsidR="006123E2">
        <w:rPr>
          <w:rFonts w:ascii="Arial" w:hAnsi="Arial" w:cs="Arial"/>
          <w:i/>
          <w:iCs/>
        </w:rPr>
        <w:t xml:space="preserve"> </w:t>
      </w:r>
    </w:p>
    <w:p w14:paraId="20BF3A93" w14:textId="069A0D58" w:rsidR="005C29FA" w:rsidRDefault="007F6AE7">
      <w:pPr>
        <w:rPr>
          <w:rFonts w:ascii="Arial" w:hAnsi="Arial" w:cs="Arial"/>
          <w:i/>
          <w:iCs/>
        </w:rPr>
      </w:pPr>
      <w:r>
        <w:rPr>
          <w:rFonts w:ascii="Arial" w:hAnsi="Arial" w:cs="Arial"/>
        </w:rPr>
        <w:t>Ryden</w:t>
      </w:r>
      <w:r w:rsidR="00357DAE">
        <w:rPr>
          <w:rFonts w:ascii="Arial" w:hAnsi="Arial" w:cs="Arial"/>
        </w:rPr>
        <w:t xml:space="preserve"> is known for his </w:t>
      </w:r>
      <w:r w:rsidR="00876699">
        <w:rPr>
          <w:rFonts w:ascii="Arial" w:hAnsi="Arial" w:cs="Arial"/>
        </w:rPr>
        <w:t>bizarre</w:t>
      </w:r>
      <w:r w:rsidR="00357DAE">
        <w:rPr>
          <w:rFonts w:ascii="Arial" w:hAnsi="Arial" w:cs="Arial"/>
        </w:rPr>
        <w:t xml:space="preserve"> </w:t>
      </w:r>
      <w:r w:rsidR="00895BB6">
        <w:rPr>
          <w:rFonts w:ascii="Arial" w:hAnsi="Arial" w:cs="Arial"/>
        </w:rPr>
        <w:t xml:space="preserve">dark fairy-tale </w:t>
      </w:r>
      <w:r w:rsidR="00876699">
        <w:rPr>
          <w:rFonts w:ascii="Arial" w:hAnsi="Arial" w:cs="Arial"/>
        </w:rPr>
        <w:t>paintings of fantasy worlds</w:t>
      </w:r>
      <w:r w:rsidR="00FA72B3">
        <w:rPr>
          <w:rFonts w:ascii="Arial" w:hAnsi="Arial" w:cs="Arial"/>
        </w:rPr>
        <w:t xml:space="preserve"> including </w:t>
      </w:r>
      <w:r w:rsidR="003B0F96">
        <w:rPr>
          <w:rFonts w:ascii="Arial" w:hAnsi="Arial" w:cs="Arial"/>
        </w:rPr>
        <w:t>doll like girls</w:t>
      </w:r>
      <w:r w:rsidR="00417228">
        <w:rPr>
          <w:rFonts w:ascii="Arial" w:hAnsi="Arial" w:cs="Arial"/>
        </w:rPr>
        <w:t>/ characte</w:t>
      </w:r>
      <w:r w:rsidR="00CE1169">
        <w:rPr>
          <w:rFonts w:ascii="Arial" w:hAnsi="Arial" w:cs="Arial"/>
        </w:rPr>
        <w:t>rs</w:t>
      </w:r>
      <w:r w:rsidR="003B0F96">
        <w:rPr>
          <w:rFonts w:ascii="Arial" w:hAnsi="Arial" w:cs="Arial"/>
        </w:rPr>
        <w:t xml:space="preserve">, animals, religious references, Abraham </w:t>
      </w:r>
      <w:r w:rsidR="000F2580">
        <w:rPr>
          <w:rFonts w:ascii="Arial" w:hAnsi="Arial" w:cs="Arial"/>
        </w:rPr>
        <w:t>Lincoln,</w:t>
      </w:r>
      <w:r w:rsidR="003B0F96">
        <w:rPr>
          <w:rFonts w:ascii="Arial" w:hAnsi="Arial" w:cs="Arial"/>
        </w:rPr>
        <w:t xml:space="preserve"> and </w:t>
      </w:r>
      <w:r w:rsidR="003B0F96" w:rsidRPr="009D5924">
        <w:rPr>
          <w:rFonts w:ascii="Arial" w:hAnsi="Arial" w:cs="Arial"/>
        </w:rPr>
        <w:t xml:space="preserve">raw meat. </w:t>
      </w:r>
      <w:r w:rsidR="000F2580" w:rsidRPr="009D5924">
        <w:rPr>
          <w:rFonts w:ascii="Arial" w:hAnsi="Arial" w:cs="Arial"/>
        </w:rPr>
        <w:t>One</w:t>
      </w:r>
      <w:r w:rsidR="00B8213D">
        <w:rPr>
          <w:rFonts w:ascii="Arial" w:hAnsi="Arial" w:cs="Arial"/>
        </w:rPr>
        <w:t xml:space="preserve"> i</w:t>
      </w:r>
      <w:r w:rsidR="00B8213D" w:rsidRPr="009D5924">
        <w:rPr>
          <w:rFonts w:ascii="Arial" w:hAnsi="Arial" w:cs="Arial"/>
        </w:rPr>
        <w:t>nspiration</w:t>
      </w:r>
      <w:r w:rsidR="00B8213D">
        <w:rPr>
          <w:rFonts w:ascii="Arial" w:hAnsi="Arial" w:cs="Arial"/>
        </w:rPr>
        <w:t xml:space="preserve"> of his</w:t>
      </w:r>
      <w:r w:rsidR="000F2580" w:rsidRPr="009D5924">
        <w:rPr>
          <w:rFonts w:ascii="Arial" w:hAnsi="Arial" w:cs="Arial"/>
        </w:rPr>
        <w:t xml:space="preserve"> is</w:t>
      </w:r>
      <w:r w:rsidR="00B8213D">
        <w:rPr>
          <w:rFonts w:ascii="Arial" w:hAnsi="Arial" w:cs="Arial"/>
        </w:rPr>
        <w:t xml:space="preserve"> </w:t>
      </w:r>
      <w:r w:rsidR="00005B40" w:rsidRPr="009D5924">
        <w:rPr>
          <w:rFonts w:ascii="Arial" w:hAnsi="Arial" w:cs="Arial"/>
        </w:rPr>
        <w:t xml:space="preserve">Alice in wonderland, it being one of his first introductions to the surreal world </w:t>
      </w:r>
      <w:r w:rsidR="002E4C03" w:rsidRPr="009D5924">
        <w:rPr>
          <w:rFonts w:ascii="Arial" w:hAnsi="Arial" w:cs="Arial"/>
        </w:rPr>
        <w:t>as a child.</w:t>
      </w:r>
      <w:r w:rsidR="00B8213D">
        <w:rPr>
          <w:rFonts w:ascii="Arial" w:hAnsi="Arial" w:cs="Arial"/>
        </w:rPr>
        <w:t xml:space="preserve"> </w:t>
      </w:r>
      <w:r w:rsidR="00A248B8">
        <w:rPr>
          <w:rFonts w:ascii="Arial" w:hAnsi="Arial" w:cs="Arial"/>
        </w:rPr>
        <w:t xml:space="preserve">He also finds inspiration in old/ vintage toys, </w:t>
      </w:r>
      <w:r w:rsidR="00344E20">
        <w:rPr>
          <w:rFonts w:ascii="Arial" w:hAnsi="Arial" w:cs="Arial"/>
        </w:rPr>
        <w:t xml:space="preserve">skeletons, religious </w:t>
      </w:r>
      <w:r w:rsidR="00344E20">
        <w:rPr>
          <w:rFonts w:ascii="Arial" w:hAnsi="Arial" w:cs="Arial"/>
        </w:rPr>
        <w:lastRenderedPageBreak/>
        <w:t>paraphernalia</w:t>
      </w:r>
      <w:r w:rsidR="007D09A0">
        <w:rPr>
          <w:rFonts w:ascii="Arial" w:hAnsi="Arial" w:cs="Arial"/>
        </w:rPr>
        <w:t>, anatomical models,</w:t>
      </w:r>
      <w:r w:rsidR="00C415E5">
        <w:rPr>
          <w:rFonts w:ascii="Arial" w:hAnsi="Arial" w:cs="Arial"/>
        </w:rPr>
        <w:t xml:space="preserve"> and stuffed animals. Claiming “They e</w:t>
      </w:r>
      <w:r w:rsidR="00D94EC7">
        <w:rPr>
          <w:rFonts w:ascii="Arial" w:hAnsi="Arial" w:cs="Arial"/>
        </w:rPr>
        <w:t xml:space="preserve">voke a feeling of mystery in </w:t>
      </w:r>
      <w:r w:rsidR="008E70E4">
        <w:rPr>
          <w:rFonts w:ascii="Arial" w:hAnsi="Arial" w:cs="Arial"/>
        </w:rPr>
        <w:t>me,</w:t>
      </w:r>
      <w:r w:rsidR="00D94EC7">
        <w:rPr>
          <w:rFonts w:ascii="Arial" w:hAnsi="Arial" w:cs="Arial"/>
        </w:rPr>
        <w:t xml:space="preserve"> and I am powerfully driven toward them.” </w:t>
      </w:r>
      <w:r w:rsidR="00AE3D3F" w:rsidRPr="00AE3D3F">
        <w:rPr>
          <w:rFonts w:ascii="Arial" w:hAnsi="Arial" w:cs="Arial"/>
          <w:i/>
          <w:iCs/>
        </w:rPr>
        <w:t>(Ryden, M 2005)</w:t>
      </w:r>
    </w:p>
    <w:p w14:paraId="2482D5F0" w14:textId="66D79A0A" w:rsidR="005C29FA" w:rsidRDefault="005C29FA">
      <w:pPr>
        <w:rPr>
          <w:rFonts w:ascii="Arial" w:hAnsi="Arial" w:cs="Arial"/>
          <w:i/>
          <w:iCs/>
        </w:rPr>
      </w:pPr>
    </w:p>
    <w:p w14:paraId="63A557EF" w14:textId="5F9F2971" w:rsidR="005C29FA" w:rsidRDefault="005C29FA">
      <w:pPr>
        <w:rPr>
          <w:rFonts w:ascii="Arial" w:hAnsi="Arial" w:cs="Arial"/>
        </w:rPr>
      </w:pPr>
      <w:r>
        <w:rPr>
          <w:rFonts w:ascii="Arial" w:hAnsi="Arial" w:cs="Arial"/>
        </w:rPr>
        <w:t xml:space="preserve">Fig six: </w:t>
      </w:r>
    </w:p>
    <w:p w14:paraId="0CD5D68A" w14:textId="63856F26" w:rsidR="005C29FA" w:rsidRPr="005C29FA" w:rsidRDefault="00844E4E">
      <w:pPr>
        <w:rPr>
          <w:rFonts w:ascii="Arial" w:hAnsi="Arial" w:cs="Arial"/>
        </w:rPr>
      </w:pPr>
      <w:r>
        <w:rPr>
          <w:noProof/>
        </w:rPr>
        <w:drawing>
          <wp:anchor distT="0" distB="0" distL="114300" distR="114300" simplePos="0" relativeHeight="251658245" behindDoc="0" locked="0" layoutInCell="1" allowOverlap="1" wp14:anchorId="0F2A56B5" wp14:editId="30431C17">
            <wp:simplePos x="0" y="0"/>
            <wp:positionH relativeFrom="margin">
              <wp:posOffset>-114935</wp:posOffset>
            </wp:positionH>
            <wp:positionV relativeFrom="margin">
              <wp:posOffset>923792</wp:posOffset>
            </wp:positionV>
            <wp:extent cx="5731510" cy="3837305"/>
            <wp:effectExtent l="0" t="0" r="0" b="0"/>
            <wp:wrapSquare wrapText="bothSides"/>
            <wp:docPr id="899804352" name="Picture 7" descr="leave-taking - Past Exhibition | AKIO NAGASAW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leave-taking - Past Exhibition | AKIO NAGASAW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37305"/>
                    </a:xfrm>
                    <a:prstGeom prst="rect">
                      <a:avLst/>
                    </a:prstGeom>
                    <a:noFill/>
                    <a:ln>
                      <a:noFill/>
                    </a:ln>
                  </pic:spPr>
                </pic:pic>
              </a:graphicData>
            </a:graphic>
          </wp:anchor>
        </w:drawing>
      </w:r>
      <w:r w:rsidR="005C29FA">
        <w:rPr>
          <w:rFonts w:ascii="Arial" w:hAnsi="Arial" w:cs="Arial"/>
        </w:rPr>
        <w:t>Mari Katayama</w:t>
      </w:r>
      <w:r>
        <w:rPr>
          <w:rFonts w:ascii="Arial" w:hAnsi="Arial" w:cs="Arial"/>
        </w:rPr>
        <w:t xml:space="preserve">, </w:t>
      </w:r>
      <w:r w:rsidR="00563195">
        <w:rPr>
          <w:rFonts w:ascii="Arial" w:hAnsi="Arial" w:cs="Arial"/>
        </w:rPr>
        <w:t>self-portrait</w:t>
      </w:r>
      <w:r>
        <w:rPr>
          <w:rFonts w:ascii="Arial" w:hAnsi="Arial" w:cs="Arial"/>
        </w:rPr>
        <w:t>, leave-taking #010 (2022)</w:t>
      </w:r>
    </w:p>
    <w:p w14:paraId="32436B0D" w14:textId="4B64588D" w:rsidR="00844E4E" w:rsidRDefault="00844E4E"/>
    <w:p w14:paraId="0973B1B1" w14:textId="6BCA3104" w:rsidR="00F53469" w:rsidRDefault="005B2451">
      <w:pPr>
        <w:rPr>
          <w:rFonts w:ascii="Arial" w:hAnsi="Arial" w:cs="Arial"/>
          <w:i/>
          <w:iCs/>
          <w:color w:val="000000" w:themeColor="text1"/>
        </w:rPr>
      </w:pPr>
      <w:r w:rsidRPr="00BD107B">
        <w:rPr>
          <w:rFonts w:ascii="Arial" w:hAnsi="Arial" w:cs="Arial"/>
        </w:rPr>
        <w:t xml:space="preserve">Mari Katayama is a Japanese artist </w:t>
      </w:r>
      <w:r w:rsidR="00493C7D" w:rsidRPr="00BD107B">
        <w:rPr>
          <w:rFonts w:ascii="Arial" w:hAnsi="Arial" w:cs="Arial"/>
        </w:rPr>
        <w:t xml:space="preserve">who creates pieces of work inspired by her own life stories, the trauma she’s been </w:t>
      </w:r>
      <w:r w:rsidR="00863B4F" w:rsidRPr="00BD107B">
        <w:rPr>
          <w:rFonts w:ascii="Arial" w:hAnsi="Arial" w:cs="Arial"/>
        </w:rPr>
        <w:t>through,</w:t>
      </w:r>
      <w:r w:rsidR="00493C7D" w:rsidRPr="00BD107B">
        <w:rPr>
          <w:rFonts w:ascii="Arial" w:hAnsi="Arial" w:cs="Arial"/>
        </w:rPr>
        <w:t xml:space="preserve"> and her medical history are the biggest </w:t>
      </w:r>
      <w:r w:rsidR="00563195" w:rsidRPr="00BD107B">
        <w:rPr>
          <w:rFonts w:ascii="Arial" w:hAnsi="Arial" w:cs="Arial"/>
        </w:rPr>
        <w:t xml:space="preserve">influences. Her work mostly consist of series of </w:t>
      </w:r>
      <w:r w:rsidR="003B0CC1" w:rsidRPr="00BD107B">
        <w:rPr>
          <w:rFonts w:ascii="Arial" w:hAnsi="Arial" w:cs="Arial"/>
        </w:rPr>
        <w:t>self-portraits</w:t>
      </w:r>
      <w:r w:rsidR="00563195" w:rsidRPr="00BD107B">
        <w:rPr>
          <w:rFonts w:ascii="Arial" w:hAnsi="Arial" w:cs="Arial"/>
        </w:rPr>
        <w:t xml:space="preserve"> </w:t>
      </w:r>
      <w:r w:rsidR="003B0CC1" w:rsidRPr="00BD107B">
        <w:rPr>
          <w:rFonts w:ascii="Arial" w:hAnsi="Arial" w:cs="Arial"/>
        </w:rPr>
        <w:t xml:space="preserve">and stills of scenes she creates with her </w:t>
      </w:r>
      <w:r w:rsidR="006622B6" w:rsidRPr="00BD107B">
        <w:rPr>
          <w:rFonts w:ascii="Arial" w:hAnsi="Arial" w:cs="Arial"/>
        </w:rPr>
        <w:t>real prosthetics and the sculptural versions she creates out of fabrics</w:t>
      </w:r>
      <w:r w:rsidR="00FE1772" w:rsidRPr="00BD107B">
        <w:rPr>
          <w:rFonts w:ascii="Arial" w:hAnsi="Arial" w:cs="Arial"/>
        </w:rPr>
        <w:t xml:space="preserve">, and fake leathers that tend to surround her </w:t>
      </w:r>
      <w:r w:rsidR="00BE2B14" w:rsidRPr="00BD107B">
        <w:rPr>
          <w:rFonts w:ascii="Arial" w:hAnsi="Arial" w:cs="Arial"/>
        </w:rPr>
        <w:t xml:space="preserve">and even be intertwined with herself, creating a surreal and off putting image. That mirrors </w:t>
      </w:r>
      <w:r w:rsidR="00354C98" w:rsidRPr="00BD107B">
        <w:rPr>
          <w:rFonts w:ascii="Arial" w:hAnsi="Arial" w:cs="Arial"/>
        </w:rPr>
        <w:t xml:space="preserve">how Katayama has felt about her health </w:t>
      </w:r>
      <w:r w:rsidR="00F53469" w:rsidRPr="00BD107B">
        <w:rPr>
          <w:rFonts w:ascii="Arial" w:hAnsi="Arial" w:cs="Arial"/>
        </w:rPr>
        <w:t>all</w:t>
      </w:r>
      <w:r w:rsidR="00354C98" w:rsidRPr="00BD107B">
        <w:rPr>
          <w:rFonts w:ascii="Arial" w:hAnsi="Arial" w:cs="Arial"/>
        </w:rPr>
        <w:t xml:space="preserve"> her life, </w:t>
      </w:r>
      <w:r w:rsidR="00BD107B" w:rsidRPr="00F53469">
        <w:rPr>
          <w:rFonts w:ascii="Arial" w:hAnsi="Arial" w:cs="Arial"/>
          <w:color w:val="000000" w:themeColor="text1"/>
        </w:rPr>
        <w:t xml:space="preserve">“As a child, I thought everyone was different. </w:t>
      </w:r>
      <w:r w:rsidR="00F53469" w:rsidRPr="00F53469">
        <w:rPr>
          <w:rFonts w:ascii="Arial" w:hAnsi="Arial" w:cs="Arial"/>
          <w:color w:val="000000" w:themeColor="text1"/>
        </w:rPr>
        <w:t>So,</w:t>
      </w:r>
      <w:r w:rsidR="00BD107B" w:rsidRPr="00F53469">
        <w:rPr>
          <w:rFonts w:ascii="Arial" w:hAnsi="Arial" w:cs="Arial"/>
          <w:color w:val="000000" w:themeColor="text1"/>
        </w:rPr>
        <w:t xml:space="preserve"> I was the same as everyone else, I reasoned. But society does not accept individual differences, and I had to work very hard to assimilate” (</w:t>
      </w:r>
      <w:r w:rsidR="00BD107B" w:rsidRPr="00F53469">
        <w:rPr>
          <w:rFonts w:ascii="Arial" w:hAnsi="Arial" w:cs="Arial"/>
          <w:i/>
          <w:iCs/>
          <w:color w:val="000000" w:themeColor="text1"/>
        </w:rPr>
        <w:t>Katayama, 2023).</w:t>
      </w:r>
    </w:p>
    <w:p w14:paraId="54A9822A" w14:textId="77777777" w:rsidR="00ED3073" w:rsidRDefault="00ED3073">
      <w:pPr>
        <w:rPr>
          <w:rFonts w:ascii="Arial" w:hAnsi="Arial" w:cs="Arial"/>
          <w:i/>
          <w:iCs/>
          <w:color w:val="000000" w:themeColor="text1"/>
        </w:rPr>
      </w:pPr>
      <w:r>
        <w:rPr>
          <w:noProof/>
        </w:rPr>
        <w:drawing>
          <wp:anchor distT="0" distB="0" distL="114300" distR="114300" simplePos="0" relativeHeight="251658246" behindDoc="0" locked="0" layoutInCell="1" allowOverlap="1" wp14:anchorId="337CFCE3" wp14:editId="4C3F332F">
            <wp:simplePos x="0" y="0"/>
            <wp:positionH relativeFrom="margin">
              <wp:posOffset>-115570</wp:posOffset>
            </wp:positionH>
            <wp:positionV relativeFrom="margin">
              <wp:posOffset>6573553</wp:posOffset>
            </wp:positionV>
            <wp:extent cx="4138295" cy="3103880"/>
            <wp:effectExtent l="0" t="0" r="1905" b="0"/>
            <wp:wrapSquare wrapText="bothSides"/>
            <wp:docPr id="2036764278" name="Picture 8" descr="Yoshitoshi Kanemaki sculp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Yoshitoshi Kanemaki sculptur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38295" cy="3103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7FE8">
        <w:fldChar w:fldCharType="begin"/>
      </w:r>
      <w:r w:rsidR="00947FE8">
        <w:instrText xml:space="preserve"> INCLUDEPICTURE "https://www.spoon-tamago.com/wp-content/uploads/2015/01/yoshitoshi-kanemaki-3.jpg" \* MERGEFORMATINET </w:instrText>
      </w:r>
      <w:r w:rsidR="00000000">
        <w:fldChar w:fldCharType="separate"/>
      </w:r>
      <w:r w:rsidR="00947FE8">
        <w:fldChar w:fldCharType="end"/>
      </w:r>
    </w:p>
    <w:p w14:paraId="748CFF3E" w14:textId="77777777" w:rsidR="000D02C4" w:rsidRDefault="00ED3073">
      <w:pPr>
        <w:rPr>
          <w:rFonts w:ascii="Arial" w:hAnsi="Arial" w:cs="Arial"/>
          <w:color w:val="000000" w:themeColor="text1"/>
        </w:rPr>
      </w:pPr>
      <w:r>
        <w:rPr>
          <w:rFonts w:ascii="Arial" w:hAnsi="Arial" w:cs="Arial"/>
          <w:color w:val="000000" w:themeColor="text1"/>
        </w:rPr>
        <w:t>Fig seven:</w:t>
      </w:r>
    </w:p>
    <w:p w14:paraId="36857731" w14:textId="3C7E1536" w:rsidR="00E660B5" w:rsidRDefault="000D02C4">
      <w:pPr>
        <w:rPr>
          <w:rFonts w:ascii="Arial" w:hAnsi="Arial" w:cs="Arial"/>
          <w:color w:val="000000" w:themeColor="text1"/>
        </w:rPr>
      </w:pPr>
      <w:r>
        <w:rPr>
          <w:rFonts w:ascii="Arial" w:hAnsi="Arial" w:cs="Arial"/>
          <w:color w:val="000000" w:themeColor="text1"/>
        </w:rPr>
        <w:t>Yoshitoshi K</w:t>
      </w:r>
      <w:r w:rsidR="00FE2A7E">
        <w:rPr>
          <w:rFonts w:ascii="Arial" w:hAnsi="Arial" w:cs="Arial"/>
          <w:color w:val="000000" w:themeColor="text1"/>
        </w:rPr>
        <w:t>a</w:t>
      </w:r>
      <w:r>
        <w:rPr>
          <w:rFonts w:ascii="Arial" w:hAnsi="Arial" w:cs="Arial"/>
          <w:color w:val="000000" w:themeColor="text1"/>
        </w:rPr>
        <w:t>nemaki, Mem</w:t>
      </w:r>
      <w:r w:rsidR="00E660B5">
        <w:rPr>
          <w:rFonts w:ascii="Arial" w:hAnsi="Arial" w:cs="Arial"/>
          <w:color w:val="000000" w:themeColor="text1"/>
        </w:rPr>
        <w:t>ento Mori, 2014</w:t>
      </w:r>
    </w:p>
    <w:p w14:paraId="127F37A0" w14:textId="77777777" w:rsidR="00E660B5" w:rsidRDefault="00E660B5">
      <w:pPr>
        <w:rPr>
          <w:rFonts w:ascii="Arial" w:hAnsi="Arial" w:cs="Arial"/>
          <w:color w:val="000000" w:themeColor="text1"/>
        </w:rPr>
      </w:pPr>
      <w:r>
        <w:rPr>
          <w:rFonts w:ascii="Arial" w:hAnsi="Arial" w:cs="Arial"/>
          <w:color w:val="000000" w:themeColor="text1"/>
        </w:rPr>
        <w:t>Wood sculpture.</w:t>
      </w:r>
    </w:p>
    <w:p w14:paraId="05E67EA7" w14:textId="77777777" w:rsidR="001D5855" w:rsidRDefault="001D5855">
      <w:pPr>
        <w:rPr>
          <w:rFonts w:ascii="Arial" w:hAnsi="Arial" w:cs="Arial"/>
          <w:color w:val="000000" w:themeColor="text1"/>
        </w:rPr>
      </w:pPr>
    </w:p>
    <w:p w14:paraId="7CE32A11" w14:textId="6F44DAC4" w:rsidR="00B30C10" w:rsidRDefault="008C5C30">
      <w:pPr>
        <w:rPr>
          <w:rFonts w:ascii="Arial" w:hAnsi="Arial" w:cs="Arial"/>
          <w:color w:val="000000" w:themeColor="text1"/>
        </w:rPr>
      </w:pPr>
      <w:r>
        <w:rPr>
          <w:rFonts w:ascii="Arial" w:hAnsi="Arial" w:cs="Arial"/>
          <w:color w:val="000000" w:themeColor="text1"/>
        </w:rPr>
        <w:t>Yoshito</w:t>
      </w:r>
      <w:r w:rsidR="00FE2A7E">
        <w:rPr>
          <w:rFonts w:ascii="Arial" w:hAnsi="Arial" w:cs="Arial"/>
          <w:color w:val="000000" w:themeColor="text1"/>
        </w:rPr>
        <w:t>shi Kanemaki is a Japanese contempry artist</w:t>
      </w:r>
      <w:r w:rsidR="00A06ADA">
        <w:rPr>
          <w:rFonts w:ascii="Arial" w:hAnsi="Arial" w:cs="Arial"/>
          <w:color w:val="000000" w:themeColor="text1"/>
        </w:rPr>
        <w:t>, his works are mainly wood carvings</w:t>
      </w:r>
      <w:r w:rsidR="00CB77CE">
        <w:rPr>
          <w:rFonts w:ascii="Arial" w:hAnsi="Arial" w:cs="Arial"/>
          <w:color w:val="000000" w:themeColor="text1"/>
        </w:rPr>
        <w:t xml:space="preserve"> where he creates logs into </w:t>
      </w:r>
      <w:r w:rsidR="00F719D1">
        <w:rPr>
          <w:rFonts w:ascii="Arial" w:hAnsi="Arial" w:cs="Arial"/>
          <w:color w:val="000000" w:themeColor="text1"/>
        </w:rPr>
        <w:t>one-piece</w:t>
      </w:r>
      <w:r w:rsidR="00CB77CE">
        <w:rPr>
          <w:rFonts w:ascii="Arial" w:hAnsi="Arial" w:cs="Arial"/>
          <w:color w:val="000000" w:themeColor="text1"/>
        </w:rPr>
        <w:t xml:space="preserve"> sculptures. Using </w:t>
      </w:r>
      <w:r w:rsidR="00FC507F">
        <w:rPr>
          <w:rFonts w:ascii="Arial" w:hAnsi="Arial" w:cs="Arial"/>
          <w:color w:val="000000" w:themeColor="text1"/>
        </w:rPr>
        <w:t xml:space="preserve">the </w:t>
      </w:r>
      <w:r w:rsidR="00F719D1">
        <w:rPr>
          <w:rFonts w:ascii="Arial" w:hAnsi="Arial" w:cs="Arial"/>
          <w:color w:val="000000" w:themeColor="text1"/>
        </w:rPr>
        <w:lastRenderedPageBreak/>
        <w:t xml:space="preserve">Japanese wood sculping </w:t>
      </w:r>
      <w:r w:rsidR="00FC507F">
        <w:rPr>
          <w:rFonts w:ascii="Arial" w:hAnsi="Arial" w:cs="Arial"/>
          <w:color w:val="000000" w:themeColor="text1"/>
        </w:rPr>
        <w:t>technology “ichiboku-zukuri”</w:t>
      </w:r>
      <w:r w:rsidR="00CE1F8C">
        <w:rPr>
          <w:rFonts w:ascii="Arial" w:hAnsi="Arial" w:cs="Arial"/>
          <w:color w:val="000000" w:themeColor="text1"/>
        </w:rPr>
        <w:t xml:space="preserve"> this technique is known for </w:t>
      </w:r>
      <w:r w:rsidR="0049200C">
        <w:rPr>
          <w:rFonts w:ascii="Arial" w:hAnsi="Arial" w:cs="Arial"/>
          <w:color w:val="000000" w:themeColor="text1"/>
        </w:rPr>
        <w:t>creating large sculptures of human like characters</w:t>
      </w:r>
      <w:r w:rsidR="002607C9">
        <w:rPr>
          <w:rFonts w:ascii="Arial" w:hAnsi="Arial" w:cs="Arial"/>
          <w:color w:val="000000" w:themeColor="text1"/>
        </w:rPr>
        <w:t xml:space="preserve">, where normally the head and torso is carved from one block of wood. </w:t>
      </w:r>
      <w:r w:rsidR="00CF08F3">
        <w:rPr>
          <w:rFonts w:ascii="Arial" w:hAnsi="Arial" w:cs="Arial"/>
          <w:color w:val="000000" w:themeColor="text1"/>
        </w:rPr>
        <w:t xml:space="preserve">Then the finer details can be created and added on, such as </w:t>
      </w:r>
      <w:r w:rsidR="00E91CF7">
        <w:rPr>
          <w:rFonts w:ascii="Arial" w:hAnsi="Arial" w:cs="Arial"/>
          <w:color w:val="000000" w:themeColor="text1"/>
        </w:rPr>
        <w:t xml:space="preserve">hands and arms. </w:t>
      </w:r>
      <w:r w:rsidR="00664386">
        <w:rPr>
          <w:rFonts w:ascii="Arial" w:hAnsi="Arial" w:cs="Arial"/>
          <w:color w:val="000000" w:themeColor="text1"/>
        </w:rPr>
        <w:t xml:space="preserve">Kanemaki, has an interest in </w:t>
      </w:r>
      <w:r w:rsidR="00362A1D">
        <w:rPr>
          <w:rFonts w:ascii="Arial" w:hAnsi="Arial" w:cs="Arial"/>
          <w:color w:val="000000" w:themeColor="text1"/>
        </w:rPr>
        <w:t xml:space="preserve">the theme of mortality, using this theme to inspire </w:t>
      </w:r>
      <w:r w:rsidR="006432C2">
        <w:rPr>
          <w:rFonts w:ascii="Arial" w:hAnsi="Arial" w:cs="Arial"/>
          <w:color w:val="000000" w:themeColor="text1"/>
        </w:rPr>
        <w:t xml:space="preserve">his works </w:t>
      </w:r>
      <w:r w:rsidR="00D86F14">
        <w:rPr>
          <w:rFonts w:ascii="Arial" w:hAnsi="Arial" w:cs="Arial"/>
          <w:color w:val="000000" w:themeColor="text1"/>
        </w:rPr>
        <w:t xml:space="preserve">and create sculptures with human skeletons and emotions of grief. The artist also </w:t>
      </w:r>
      <w:r w:rsidR="002668D9">
        <w:rPr>
          <w:rFonts w:ascii="Arial" w:hAnsi="Arial" w:cs="Arial"/>
          <w:color w:val="000000" w:themeColor="text1"/>
        </w:rPr>
        <w:t xml:space="preserve">takes everyday emotions as inspiration, a lot of his works tend to have one character with a series of many faces and changing emotions to </w:t>
      </w:r>
      <w:r w:rsidR="00D33CBB">
        <w:rPr>
          <w:rFonts w:ascii="Arial" w:hAnsi="Arial" w:cs="Arial"/>
          <w:color w:val="000000" w:themeColor="text1"/>
        </w:rPr>
        <w:t xml:space="preserve">symbolise every changing </w:t>
      </w:r>
      <w:r w:rsidR="00B30C10">
        <w:rPr>
          <w:rFonts w:ascii="Arial" w:hAnsi="Arial" w:cs="Arial"/>
          <w:color w:val="000000" w:themeColor="text1"/>
        </w:rPr>
        <w:t>emotion</w:t>
      </w:r>
      <w:r w:rsidR="00D33CBB">
        <w:rPr>
          <w:rFonts w:ascii="Arial" w:hAnsi="Arial" w:cs="Arial"/>
          <w:color w:val="000000" w:themeColor="text1"/>
        </w:rPr>
        <w:t xml:space="preserve">, because of this his works are seen as </w:t>
      </w:r>
      <w:r w:rsidR="00B30C10">
        <w:rPr>
          <w:rFonts w:ascii="Arial" w:hAnsi="Arial" w:cs="Arial"/>
          <w:color w:val="000000" w:themeColor="text1"/>
        </w:rPr>
        <w:t>unsettling and uncanny.</w:t>
      </w:r>
    </w:p>
    <w:p w14:paraId="4E88D2ED" w14:textId="3F898BC9" w:rsidR="00420E77" w:rsidRDefault="00002F03">
      <w:pPr>
        <w:rPr>
          <w:rFonts w:ascii="Arial" w:hAnsi="Arial" w:cs="Arial"/>
          <w:i/>
          <w:iCs/>
          <w:color w:val="000000" w:themeColor="text1"/>
        </w:rPr>
      </w:pPr>
      <w:r>
        <w:rPr>
          <w:noProof/>
        </w:rPr>
        <w:drawing>
          <wp:anchor distT="0" distB="0" distL="114300" distR="114300" simplePos="0" relativeHeight="251658247" behindDoc="0" locked="0" layoutInCell="1" allowOverlap="1" wp14:anchorId="03252452" wp14:editId="3314C0CE">
            <wp:simplePos x="0" y="0"/>
            <wp:positionH relativeFrom="margin">
              <wp:posOffset>-57150</wp:posOffset>
            </wp:positionH>
            <wp:positionV relativeFrom="margin">
              <wp:posOffset>1703070</wp:posOffset>
            </wp:positionV>
            <wp:extent cx="3291840" cy="2463800"/>
            <wp:effectExtent l="0" t="0" r="0" b="0"/>
            <wp:wrapSquare wrapText="bothSides"/>
            <wp:docPr id="1042307382" name="Picture 9" descr="POSSIBLY IN MICHIGAN (1983)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nT3UZ9O5Nci6hbIP9In62AE_317" descr="POSSIBLY IN MICHIGAN (1983) - YouTub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91840" cy="2463800"/>
                    </a:xfrm>
                    <a:prstGeom prst="rect">
                      <a:avLst/>
                    </a:prstGeom>
                    <a:noFill/>
                    <a:ln>
                      <a:noFill/>
                    </a:ln>
                  </pic:spPr>
                </pic:pic>
              </a:graphicData>
            </a:graphic>
          </wp:anchor>
        </w:drawing>
      </w:r>
    </w:p>
    <w:p w14:paraId="3E49C4C2" w14:textId="4B55F434" w:rsidR="00B30C10" w:rsidRDefault="00420E77">
      <w:pPr>
        <w:rPr>
          <w:rFonts w:ascii="Arial" w:hAnsi="Arial" w:cs="Arial"/>
          <w:color w:val="000000" w:themeColor="text1"/>
        </w:rPr>
      </w:pPr>
      <w:r>
        <w:rPr>
          <w:rFonts w:ascii="Arial" w:hAnsi="Arial" w:cs="Arial"/>
          <w:color w:val="000000" w:themeColor="text1"/>
        </w:rPr>
        <w:t xml:space="preserve">Fig eight: </w:t>
      </w:r>
    </w:p>
    <w:p w14:paraId="27F8B21D" w14:textId="1ED08968" w:rsidR="00420E77" w:rsidRDefault="00420E77">
      <w:pPr>
        <w:rPr>
          <w:rFonts w:ascii="Arial" w:hAnsi="Arial" w:cs="Arial"/>
          <w:color w:val="000000" w:themeColor="text1"/>
        </w:rPr>
      </w:pPr>
      <w:r>
        <w:rPr>
          <w:rFonts w:ascii="Arial" w:hAnsi="Arial" w:cs="Arial"/>
          <w:color w:val="000000" w:themeColor="text1"/>
        </w:rPr>
        <w:t>Cec</w:t>
      </w:r>
      <w:r w:rsidR="00B92187">
        <w:rPr>
          <w:rFonts w:ascii="Arial" w:hAnsi="Arial" w:cs="Arial"/>
          <w:color w:val="000000" w:themeColor="text1"/>
        </w:rPr>
        <w:t>e</w:t>
      </w:r>
      <w:r>
        <w:rPr>
          <w:rFonts w:ascii="Arial" w:hAnsi="Arial" w:cs="Arial"/>
          <w:color w:val="000000" w:themeColor="text1"/>
        </w:rPr>
        <w:t xml:space="preserve">ila </w:t>
      </w:r>
      <w:r w:rsidR="001A5F4A">
        <w:rPr>
          <w:rFonts w:ascii="Arial" w:hAnsi="Arial" w:cs="Arial"/>
          <w:color w:val="000000" w:themeColor="text1"/>
        </w:rPr>
        <w:t xml:space="preserve">Condit, </w:t>
      </w:r>
      <w:r w:rsidR="00863B4F">
        <w:rPr>
          <w:rFonts w:ascii="Arial" w:hAnsi="Arial" w:cs="Arial"/>
          <w:color w:val="000000" w:themeColor="text1"/>
        </w:rPr>
        <w:t>Possibly</w:t>
      </w:r>
      <w:r w:rsidR="001A5F4A">
        <w:rPr>
          <w:rFonts w:ascii="Arial" w:hAnsi="Arial" w:cs="Arial"/>
          <w:color w:val="000000" w:themeColor="text1"/>
        </w:rPr>
        <w:t xml:space="preserve"> in Michigan (a still image from video) 1983. </w:t>
      </w:r>
    </w:p>
    <w:p w14:paraId="761CE92C" w14:textId="53D98500" w:rsidR="001A5F4A" w:rsidRDefault="00E20456">
      <w:pPr>
        <w:rPr>
          <w:rFonts w:ascii="Arial" w:hAnsi="Arial" w:cs="Arial"/>
          <w:color w:val="000000" w:themeColor="text1"/>
        </w:rPr>
      </w:pPr>
      <w:r>
        <w:rPr>
          <w:rFonts w:ascii="Arial" w:hAnsi="Arial" w:cs="Arial"/>
          <w:color w:val="000000" w:themeColor="text1"/>
        </w:rPr>
        <w:t>11:45 minute video.</w:t>
      </w:r>
    </w:p>
    <w:p w14:paraId="0116541D" w14:textId="6816B170" w:rsidR="00E20456" w:rsidRDefault="00657C37">
      <w:pPr>
        <w:rPr>
          <w:rFonts w:ascii="Arial" w:hAnsi="Arial" w:cs="Arial"/>
          <w:color w:val="000000" w:themeColor="text1"/>
        </w:rPr>
      </w:pPr>
      <w:r>
        <w:rPr>
          <w:rFonts w:ascii="Arial" w:hAnsi="Arial" w:cs="Arial"/>
          <w:color w:val="000000" w:themeColor="text1"/>
        </w:rPr>
        <w:t>Music composed by Karen Skladany.</w:t>
      </w:r>
    </w:p>
    <w:p w14:paraId="65DECF29" w14:textId="77777777" w:rsidR="00657C37" w:rsidRDefault="00657C37">
      <w:pPr>
        <w:rPr>
          <w:rFonts w:ascii="Arial" w:hAnsi="Arial" w:cs="Arial"/>
          <w:color w:val="000000" w:themeColor="text1"/>
        </w:rPr>
      </w:pPr>
    </w:p>
    <w:p w14:paraId="2FE57B31" w14:textId="77777777" w:rsidR="00657C37" w:rsidRDefault="00657C37">
      <w:pPr>
        <w:rPr>
          <w:rFonts w:ascii="Arial" w:hAnsi="Arial" w:cs="Arial"/>
          <w:i/>
          <w:iCs/>
          <w:color w:val="000000" w:themeColor="text1"/>
        </w:rPr>
      </w:pPr>
    </w:p>
    <w:p w14:paraId="0D8039B8" w14:textId="43227EF2" w:rsidR="005D6623" w:rsidRPr="00863B4F" w:rsidRDefault="00DB4AFC">
      <w:pPr>
        <w:rPr>
          <w:rFonts w:ascii="Arial" w:hAnsi="Arial" w:cs="Arial"/>
        </w:rPr>
      </w:pPr>
      <w:r w:rsidRPr="00863B4F">
        <w:rPr>
          <w:rFonts w:ascii="Arial" w:hAnsi="Arial" w:cs="Arial"/>
        </w:rPr>
        <w:t>Possibly in Michigan is a short film by Cec</w:t>
      </w:r>
      <w:r w:rsidR="00B92187" w:rsidRPr="00863B4F">
        <w:rPr>
          <w:rFonts w:ascii="Arial" w:hAnsi="Arial" w:cs="Arial"/>
        </w:rPr>
        <w:t xml:space="preserve">elia Condit and Karen Skladany. </w:t>
      </w:r>
      <w:r w:rsidR="005D6623" w:rsidRPr="00863B4F">
        <w:rPr>
          <w:rFonts w:ascii="Arial" w:hAnsi="Arial" w:cs="Arial"/>
          <w:i/>
          <w:iCs/>
        </w:rPr>
        <w:t xml:space="preserve">(Condit, C, website) </w:t>
      </w:r>
      <w:r w:rsidR="005D6623" w:rsidRPr="00863B4F">
        <w:rPr>
          <w:rFonts w:ascii="Arial" w:hAnsi="Arial" w:cs="Arial"/>
        </w:rPr>
        <w:t xml:space="preserve">This short film </w:t>
      </w:r>
      <w:r w:rsidR="00CC24BE" w:rsidRPr="00863B4F">
        <w:rPr>
          <w:rFonts w:ascii="Arial" w:hAnsi="Arial" w:cs="Arial"/>
        </w:rPr>
        <w:t>is a musical horror</w:t>
      </w:r>
      <w:r w:rsidR="009B1748" w:rsidRPr="00863B4F">
        <w:rPr>
          <w:rFonts w:ascii="Arial" w:hAnsi="Arial" w:cs="Arial"/>
        </w:rPr>
        <w:t xml:space="preserve">, the film follows two women looking for perfume </w:t>
      </w:r>
      <w:r w:rsidR="00F0601E" w:rsidRPr="00863B4F">
        <w:rPr>
          <w:rFonts w:ascii="Arial" w:hAnsi="Arial" w:cs="Arial"/>
        </w:rPr>
        <w:t>in a mall while being stalked by a cannibalistic murderer wearing a mask</w:t>
      </w:r>
      <w:r w:rsidR="00ED35D1" w:rsidRPr="00863B4F">
        <w:rPr>
          <w:rFonts w:ascii="Arial" w:hAnsi="Arial" w:cs="Arial"/>
        </w:rPr>
        <w:t xml:space="preserve"> in which they take revenge on</w:t>
      </w:r>
      <w:r w:rsidR="00F0601E" w:rsidRPr="00863B4F">
        <w:rPr>
          <w:rFonts w:ascii="Arial" w:hAnsi="Arial" w:cs="Arial"/>
        </w:rPr>
        <w:t xml:space="preserve">. </w:t>
      </w:r>
      <w:r w:rsidR="007007AE" w:rsidRPr="00863B4F">
        <w:rPr>
          <w:rFonts w:ascii="Arial" w:hAnsi="Arial" w:cs="Arial"/>
        </w:rPr>
        <w:t xml:space="preserve">The whole overall vibe is very surreal and uncomfortable, with it being based in a shopping-mall </w:t>
      </w:r>
      <w:r w:rsidR="007257AB" w:rsidRPr="00863B4F">
        <w:rPr>
          <w:rFonts w:ascii="Arial" w:hAnsi="Arial" w:cs="Arial"/>
        </w:rPr>
        <w:t xml:space="preserve">which feels very familiar to viewers yet feels wrong, being uncanny. </w:t>
      </w:r>
      <w:r w:rsidR="00B769E0" w:rsidRPr="00863B4F">
        <w:rPr>
          <w:rFonts w:ascii="Arial" w:hAnsi="Arial" w:cs="Arial"/>
        </w:rPr>
        <w:t xml:space="preserve">Parts of this short- film has gone viral for its surreal music and visuals. </w:t>
      </w:r>
      <w:r w:rsidR="00BA7032" w:rsidRPr="00863B4F">
        <w:rPr>
          <w:rFonts w:ascii="Arial" w:hAnsi="Arial" w:cs="Arial"/>
        </w:rPr>
        <w:t xml:space="preserve">The </w:t>
      </w:r>
      <w:r w:rsidR="00AD07F6" w:rsidRPr="00863B4F">
        <w:rPr>
          <w:rFonts w:ascii="Arial" w:hAnsi="Arial" w:cs="Arial"/>
        </w:rPr>
        <w:t xml:space="preserve">cannibalistic murderer wears a mask </w:t>
      </w:r>
      <w:r w:rsidR="00850360" w:rsidRPr="00863B4F">
        <w:rPr>
          <w:rFonts w:ascii="Arial" w:hAnsi="Arial" w:cs="Arial"/>
        </w:rPr>
        <w:t xml:space="preserve">of a face </w:t>
      </w:r>
      <w:r w:rsidR="004972C4" w:rsidRPr="00863B4F">
        <w:rPr>
          <w:rFonts w:ascii="Arial" w:hAnsi="Arial" w:cs="Arial"/>
        </w:rPr>
        <w:t>with a</w:t>
      </w:r>
      <w:r w:rsidR="00D35F3A" w:rsidRPr="00863B4F">
        <w:rPr>
          <w:rFonts w:ascii="Arial" w:hAnsi="Arial" w:cs="Arial"/>
        </w:rPr>
        <w:t xml:space="preserve">n open mouth </w:t>
      </w:r>
      <w:r w:rsidR="00BA4F88" w:rsidRPr="00863B4F">
        <w:rPr>
          <w:rFonts w:ascii="Arial" w:hAnsi="Arial" w:cs="Arial"/>
        </w:rPr>
        <w:t xml:space="preserve">creating </w:t>
      </w:r>
      <w:r w:rsidR="00FA0F12" w:rsidRPr="00863B4F">
        <w:rPr>
          <w:rFonts w:ascii="Arial" w:hAnsi="Arial" w:cs="Arial"/>
        </w:rPr>
        <w:t>an</w:t>
      </w:r>
      <w:r w:rsidR="00BA4F88" w:rsidRPr="00863B4F">
        <w:rPr>
          <w:rFonts w:ascii="Arial" w:hAnsi="Arial" w:cs="Arial"/>
        </w:rPr>
        <w:t xml:space="preserve"> uncanny </w:t>
      </w:r>
      <w:r w:rsidR="00495097" w:rsidRPr="00863B4F">
        <w:rPr>
          <w:rFonts w:ascii="Arial" w:hAnsi="Arial" w:cs="Arial"/>
        </w:rPr>
        <w:t xml:space="preserve">feeling to him. </w:t>
      </w:r>
      <w:r w:rsidR="000B00BA" w:rsidRPr="00863B4F">
        <w:rPr>
          <w:rFonts w:ascii="Arial" w:hAnsi="Arial" w:cs="Arial"/>
        </w:rPr>
        <w:t xml:space="preserve">The genre of analog </w:t>
      </w:r>
      <w:r w:rsidR="00477E18" w:rsidRPr="00863B4F">
        <w:rPr>
          <w:rFonts w:ascii="Arial" w:hAnsi="Arial" w:cs="Arial"/>
        </w:rPr>
        <w:t>horror, in which this falls under</w:t>
      </w:r>
      <w:r w:rsidR="00967F5E" w:rsidRPr="00863B4F">
        <w:rPr>
          <w:rFonts w:ascii="Arial" w:hAnsi="Arial" w:cs="Arial"/>
        </w:rPr>
        <w:t xml:space="preserve">. Is when horror is portrayed through found footage </w:t>
      </w:r>
      <w:r w:rsidR="004972C4" w:rsidRPr="00863B4F">
        <w:rPr>
          <w:rFonts w:ascii="Arial" w:hAnsi="Arial" w:cs="Arial"/>
        </w:rPr>
        <w:t>or what seems like found footage</w:t>
      </w:r>
      <w:r w:rsidR="007F0EA7" w:rsidRPr="00863B4F">
        <w:rPr>
          <w:rFonts w:ascii="Arial" w:hAnsi="Arial" w:cs="Arial"/>
        </w:rPr>
        <w:t>, th</w:t>
      </w:r>
      <w:r w:rsidR="00A409B7" w:rsidRPr="00863B4F">
        <w:rPr>
          <w:rFonts w:ascii="Arial" w:hAnsi="Arial" w:cs="Arial"/>
        </w:rPr>
        <w:t xml:space="preserve">e style of this short-film has become inspiration for many </w:t>
      </w:r>
      <w:r w:rsidR="008E70E4" w:rsidRPr="00863B4F">
        <w:rPr>
          <w:rFonts w:ascii="Arial" w:hAnsi="Arial" w:cs="Arial"/>
        </w:rPr>
        <w:t>directors since.</w:t>
      </w:r>
    </w:p>
    <w:p w14:paraId="2DCD8E9F" w14:textId="3FBB3F82" w:rsidR="00647B14" w:rsidRPr="00E660B5" w:rsidRDefault="0073369A">
      <w:pPr>
        <w:rPr>
          <w:rFonts w:ascii="Arial" w:hAnsi="Arial" w:cs="Arial"/>
          <w:color w:val="000000" w:themeColor="text1"/>
        </w:rPr>
      </w:pPr>
      <w:r>
        <w:fldChar w:fldCharType="begin"/>
      </w:r>
      <w:r>
        <w:instrText xml:space="preserve"> INCLUDEPICTURE "/Users/anyathorpe/Library/Group Containers/UBF8T346G9.ms/WebArchiveCopyPasteTempFiles/com.microsoft.Word/2Q==" \* MERGEFORMATINET </w:instrText>
      </w:r>
      <w:r w:rsidR="00000000">
        <w:fldChar w:fldCharType="separate"/>
      </w:r>
      <w:r>
        <w:fldChar w:fldCharType="end"/>
      </w:r>
      <w:r w:rsidR="005C29FA" w:rsidRPr="00F53469">
        <w:rPr>
          <w:rFonts w:ascii="Arial" w:hAnsi="Arial" w:cs="Arial"/>
          <w:i/>
          <w:iCs/>
          <w:color w:val="000000" w:themeColor="text1"/>
        </w:rPr>
        <w:fldChar w:fldCharType="begin"/>
      </w:r>
      <w:r w:rsidR="005C29FA" w:rsidRPr="00F53469">
        <w:rPr>
          <w:rFonts w:ascii="Arial" w:hAnsi="Arial" w:cs="Arial"/>
          <w:i/>
          <w:iCs/>
          <w:color w:val="000000" w:themeColor="text1"/>
        </w:rPr>
        <w:instrText xml:space="preserve"> INCLUDEPICTURE "/Users/anyathorpe/Library/Group Containers/UBF8T346G9.ms/WebArchiveCopyPasteTempFiles/com.microsoft.Word/wdeJxAdNe_4w37ZW.jpeg" \* MERGEFORMATINET </w:instrText>
      </w:r>
      <w:r w:rsidR="00000000">
        <w:rPr>
          <w:rFonts w:ascii="Arial" w:hAnsi="Arial" w:cs="Arial"/>
          <w:i/>
          <w:iCs/>
          <w:color w:val="000000" w:themeColor="text1"/>
        </w:rPr>
        <w:fldChar w:fldCharType="separate"/>
      </w:r>
      <w:r w:rsidR="005C29FA" w:rsidRPr="00F53469">
        <w:rPr>
          <w:rFonts w:ascii="Arial" w:hAnsi="Arial" w:cs="Arial"/>
          <w:i/>
          <w:iCs/>
          <w:color w:val="000000" w:themeColor="text1"/>
        </w:rPr>
        <w:fldChar w:fldCharType="end"/>
      </w:r>
      <w:r w:rsidR="0058770E" w:rsidRPr="00F53469">
        <w:rPr>
          <w:rFonts w:ascii="Arial" w:hAnsi="Arial" w:cs="Arial"/>
          <w:i/>
          <w:iCs/>
          <w:color w:val="000000" w:themeColor="text1"/>
        </w:rPr>
        <w:fldChar w:fldCharType="begin"/>
      </w:r>
      <w:r w:rsidR="0058770E" w:rsidRPr="00F53469">
        <w:rPr>
          <w:rFonts w:ascii="Arial" w:hAnsi="Arial" w:cs="Arial"/>
          <w:i/>
          <w:iCs/>
          <w:color w:val="000000" w:themeColor="text1"/>
        </w:rPr>
        <w:instrText xml:space="preserve"> INCLUDEPICTURE "/Users/anyathorpe/Library/Group Containers/UBF8T346G9.ms/WebArchiveCopyPasteTempFiles/com.microsoft.Word/bac7a9491b06140dfc01ef852f101987.jpg!Large.jpg" \* MERGEFORMATINET </w:instrText>
      </w:r>
      <w:r w:rsidR="00000000">
        <w:rPr>
          <w:rFonts w:ascii="Arial" w:hAnsi="Arial" w:cs="Arial"/>
          <w:i/>
          <w:iCs/>
          <w:color w:val="000000" w:themeColor="text1"/>
        </w:rPr>
        <w:fldChar w:fldCharType="separate"/>
      </w:r>
      <w:r w:rsidR="0058770E" w:rsidRPr="00F53469">
        <w:rPr>
          <w:rFonts w:ascii="Arial" w:hAnsi="Arial" w:cs="Arial"/>
          <w:i/>
          <w:iCs/>
          <w:color w:val="000000" w:themeColor="text1"/>
        </w:rPr>
        <w:fldChar w:fldCharType="end"/>
      </w:r>
    </w:p>
    <w:p w14:paraId="6DB6DC77" w14:textId="10790ED4" w:rsidR="006507D4" w:rsidRPr="00863B4F" w:rsidRDefault="006F17CA">
      <w:pPr>
        <w:rPr>
          <w:rFonts w:ascii="Arial" w:hAnsi="Arial" w:cs="Arial"/>
          <w:b/>
          <w:bCs/>
          <w:color w:val="000000" w:themeColor="text1"/>
          <w:u w:val="single"/>
        </w:rPr>
      </w:pPr>
      <w:r w:rsidRPr="00863B4F">
        <w:rPr>
          <w:rFonts w:ascii="Arial" w:hAnsi="Arial" w:cs="Arial"/>
          <w:b/>
          <w:bCs/>
          <w:color w:val="000000" w:themeColor="text1"/>
          <w:u w:val="single"/>
        </w:rPr>
        <w:t>T</w:t>
      </w:r>
      <w:r w:rsidR="006507D4" w:rsidRPr="00863B4F">
        <w:rPr>
          <w:rFonts w:ascii="Arial" w:hAnsi="Arial" w:cs="Arial"/>
          <w:b/>
          <w:bCs/>
          <w:color w:val="000000" w:themeColor="text1"/>
          <w:u w:val="single"/>
        </w:rPr>
        <w:t>he layout</w:t>
      </w:r>
      <w:r w:rsidR="000C6ABC" w:rsidRPr="00863B4F">
        <w:rPr>
          <w:rFonts w:ascii="Arial" w:hAnsi="Arial" w:cs="Arial"/>
          <w:b/>
          <w:bCs/>
          <w:color w:val="000000" w:themeColor="text1"/>
          <w:u w:val="single"/>
        </w:rPr>
        <w:t xml:space="preserve"> and </w:t>
      </w:r>
      <w:r w:rsidR="00BB0759" w:rsidRPr="00863B4F">
        <w:rPr>
          <w:rFonts w:ascii="Arial" w:hAnsi="Arial" w:cs="Arial"/>
          <w:b/>
          <w:bCs/>
          <w:color w:val="000000" w:themeColor="text1"/>
          <w:u w:val="single"/>
        </w:rPr>
        <w:t>curation</w:t>
      </w:r>
      <w:r w:rsidR="006507D4" w:rsidRPr="00863B4F">
        <w:rPr>
          <w:rFonts w:ascii="Arial" w:hAnsi="Arial" w:cs="Arial"/>
          <w:b/>
          <w:bCs/>
          <w:color w:val="000000" w:themeColor="text1"/>
          <w:u w:val="single"/>
        </w:rPr>
        <w:t xml:space="preserve"> in the gallery</w:t>
      </w:r>
      <w:r w:rsidR="00863B4F" w:rsidRPr="00863B4F">
        <w:rPr>
          <w:rFonts w:ascii="Arial" w:hAnsi="Arial" w:cs="Arial"/>
          <w:b/>
          <w:bCs/>
          <w:color w:val="000000" w:themeColor="text1"/>
          <w:u w:val="single"/>
        </w:rPr>
        <w:t>:</w:t>
      </w:r>
    </w:p>
    <w:p w14:paraId="564AF47E" w14:textId="5DB9BEDF" w:rsidR="00863B4F" w:rsidRDefault="00863B4F">
      <w:pPr>
        <w:rPr>
          <w:rFonts w:ascii="Arial" w:hAnsi="Arial" w:cs="Arial"/>
          <w:color w:val="000000" w:themeColor="text1"/>
        </w:rPr>
      </w:pPr>
    </w:p>
    <w:p w14:paraId="56387BF3" w14:textId="4452C28B" w:rsidR="00863B4F" w:rsidRPr="002679BF" w:rsidRDefault="00863B4F">
      <w:pPr>
        <w:rPr>
          <w:rFonts w:ascii="Arial" w:hAnsi="Arial" w:cs="Arial"/>
          <w:color w:val="000000" w:themeColor="text1"/>
        </w:rPr>
      </w:pPr>
      <w:r>
        <w:rPr>
          <w:rFonts w:ascii="Arial" w:hAnsi="Arial" w:cs="Arial"/>
          <w:color w:val="000000" w:themeColor="text1"/>
        </w:rPr>
        <w:t>The curation of this exhibit is important to create a journey around the artwork chosen as well as give each piece a space where the work can shine as an alone piece, and nothing gets overshadowed. The first piece is “Possibly in Michigan”, on the biggest wall as you enter the exhibit, which will have two sets of headphones on the wall, so the viewer can watch and listen to the short film without the audio filling the whole exhibit and compromising the other pieces. The second and eighth pieces, “self-portrait, leave-taking #010” and “Ahh…Youth” sit on the walls opposite each other as they are both include the artists unedited self-portraits. Then the third and seventh pieces “M.A.C Fall Colour Look #2” and “Untitled #25 (Override)” are on the wall next to the archway into the back half of the exhibit. Both works echo each other within surreal elements of using body parts to create the overall piece. In the back part of the exhibit, the fourth and sixth works “</w:t>
      </w:r>
      <w:r w:rsidRPr="00A56489">
        <w:rPr>
          <w:rFonts w:ascii="Arial" w:hAnsi="Arial" w:cs="Arial"/>
        </w:rPr>
        <w:t>Incarnation (#100)</w:t>
      </w:r>
      <w:r>
        <w:rPr>
          <w:rFonts w:ascii="Arial" w:hAnsi="Arial" w:cs="Arial"/>
        </w:rPr>
        <w:t>” and “</w:t>
      </w:r>
      <w:r>
        <w:rPr>
          <w:rFonts w:ascii="Arial" w:hAnsi="Arial" w:cs="Arial"/>
          <w:color w:val="000000" w:themeColor="text1"/>
        </w:rPr>
        <w:t xml:space="preserve">A Girl Hides Secrets” face each other as they are both works that use the cartoonish view of young children to create dream-like and fairly tale works. Finally, the fifth work is </w:t>
      </w:r>
      <w:r>
        <w:rPr>
          <w:rFonts w:ascii="Arial" w:hAnsi="Arial" w:cs="Arial"/>
          <w:color w:val="000000" w:themeColor="text1"/>
        </w:rPr>
        <w:lastRenderedPageBreak/>
        <w:t xml:space="preserve">“Memento Mori” the 360 sculptural work, has enough space to be completely walked </w:t>
      </w:r>
      <w:r>
        <w:rPr>
          <w:noProof/>
          <w:color w:val="000000" w:themeColor="text1"/>
        </w:rPr>
        <w:drawing>
          <wp:anchor distT="0" distB="0" distL="114300" distR="114300" simplePos="0" relativeHeight="251658248" behindDoc="0" locked="0" layoutInCell="1" allowOverlap="1" wp14:anchorId="18A22D4A" wp14:editId="190C0F9D">
            <wp:simplePos x="0" y="0"/>
            <wp:positionH relativeFrom="margin">
              <wp:posOffset>-57150</wp:posOffset>
            </wp:positionH>
            <wp:positionV relativeFrom="margin">
              <wp:posOffset>480862</wp:posOffset>
            </wp:positionV>
            <wp:extent cx="5731510" cy="8101330"/>
            <wp:effectExtent l="0" t="0" r="0" b="1270"/>
            <wp:wrapSquare wrapText="bothSides"/>
            <wp:docPr id="566282965" name="Picture 10" descr="A diagram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282965" name="Picture 10" descr="A diagram of a building&#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8101330"/>
                    </a:xfrm>
                    <a:prstGeom prst="rect">
                      <a:avLst/>
                    </a:prstGeom>
                  </pic:spPr>
                </pic:pic>
              </a:graphicData>
            </a:graphic>
          </wp:anchor>
        </w:drawing>
      </w:r>
      <w:r>
        <w:rPr>
          <w:rFonts w:ascii="Arial" w:hAnsi="Arial" w:cs="Arial"/>
          <w:color w:val="000000" w:themeColor="text1"/>
        </w:rPr>
        <w:t>around and viewed as a whole work.</w:t>
      </w:r>
    </w:p>
    <w:p w14:paraId="4E0222E4" w14:textId="3D1406B9" w:rsidR="008E70E4" w:rsidRDefault="008E70E4" w:rsidP="001E5B31">
      <w:pPr>
        <w:rPr>
          <w:color w:val="000000" w:themeColor="text1"/>
        </w:rPr>
      </w:pPr>
    </w:p>
    <w:p w14:paraId="1DBA9703" w14:textId="61F999BA" w:rsidR="001E5B31" w:rsidRDefault="001E5B31" w:rsidP="001E5B31">
      <w:pPr>
        <w:rPr>
          <w:b/>
          <w:bCs/>
          <w:color w:val="000000" w:themeColor="text1"/>
          <w:u w:val="single"/>
        </w:rPr>
      </w:pPr>
      <w:r w:rsidRPr="001E5B31">
        <w:rPr>
          <w:b/>
          <w:bCs/>
          <w:color w:val="000000" w:themeColor="text1"/>
          <w:u w:val="single"/>
        </w:rPr>
        <w:lastRenderedPageBreak/>
        <w:t>Bibliography:</w:t>
      </w:r>
    </w:p>
    <w:p w14:paraId="040B1BF1" w14:textId="132D7865" w:rsidR="001E5B31" w:rsidRPr="00B17F8C" w:rsidRDefault="001E5B31" w:rsidP="001E5B31">
      <w:pPr>
        <w:rPr>
          <w:rFonts w:ascii="Arial" w:hAnsi="Arial" w:cs="Arial"/>
          <w:b/>
          <w:bCs/>
          <w:color w:val="000000" w:themeColor="text1"/>
          <w:u w:val="single"/>
        </w:rPr>
      </w:pPr>
    </w:p>
    <w:p w14:paraId="1CE5E5AB" w14:textId="493F1343" w:rsidR="00B17F8C" w:rsidRPr="009F31B7" w:rsidRDefault="00B17F8C" w:rsidP="000A4EA4">
      <w:pPr>
        <w:pStyle w:val="ListParagraph"/>
        <w:numPr>
          <w:ilvl w:val="0"/>
          <w:numId w:val="1"/>
        </w:numPr>
        <w:rPr>
          <w:rFonts w:ascii="Arial" w:hAnsi="Arial" w:cs="Arial"/>
          <w:b/>
          <w:bCs/>
          <w:color w:val="000000" w:themeColor="text1"/>
          <w:u w:val="single"/>
        </w:rPr>
      </w:pPr>
      <w:r w:rsidRPr="009F31B7">
        <w:rPr>
          <w:rFonts w:ascii="Arial" w:hAnsi="Arial" w:cs="Arial"/>
          <w:color w:val="333333"/>
          <w:shd w:val="clear" w:color="auto" w:fill="FBFBFB"/>
        </w:rPr>
        <w:t>Freud, S. and Haughton, H. (2003)</w:t>
      </w:r>
      <w:r w:rsidRPr="009F31B7">
        <w:rPr>
          <w:rStyle w:val="apple-converted-space"/>
          <w:rFonts w:ascii="Arial" w:hAnsi="Arial" w:cs="Arial"/>
          <w:color w:val="333333"/>
          <w:shd w:val="clear" w:color="auto" w:fill="FBFBFB"/>
        </w:rPr>
        <w:t> </w:t>
      </w:r>
      <w:r w:rsidRPr="009F31B7">
        <w:rPr>
          <w:rFonts w:ascii="Arial" w:hAnsi="Arial" w:cs="Arial"/>
          <w:i/>
          <w:iCs/>
          <w:color w:val="333333"/>
        </w:rPr>
        <w:t>The Uncanny</w:t>
      </w:r>
      <w:r w:rsidRPr="009F31B7">
        <w:rPr>
          <w:rFonts w:ascii="Arial" w:hAnsi="Arial" w:cs="Arial"/>
          <w:color w:val="333333"/>
          <w:shd w:val="clear" w:color="auto" w:fill="FBFBFB"/>
        </w:rPr>
        <w:t>. London: Penguin Books Ltd.</w:t>
      </w:r>
    </w:p>
    <w:p w14:paraId="264918A8" w14:textId="155B9CAC" w:rsidR="00F62EE9" w:rsidRPr="009F31B7" w:rsidRDefault="00ED1C3B" w:rsidP="000A4EA4">
      <w:pPr>
        <w:pStyle w:val="ListParagraph"/>
        <w:numPr>
          <w:ilvl w:val="0"/>
          <w:numId w:val="1"/>
        </w:numPr>
        <w:rPr>
          <w:rFonts w:ascii="Arial" w:hAnsi="Arial" w:cs="Arial"/>
          <w:b/>
          <w:bCs/>
          <w:color w:val="000000" w:themeColor="text1"/>
          <w:u w:val="single"/>
        </w:rPr>
      </w:pPr>
      <w:r w:rsidRPr="009F31B7">
        <w:rPr>
          <w:rFonts w:ascii="Arial" w:hAnsi="Arial" w:cs="Arial"/>
          <w:i/>
          <w:iCs/>
          <w:color w:val="333333"/>
        </w:rPr>
        <w:t>Tate, art term, surrealism</w:t>
      </w:r>
      <w:r w:rsidRPr="009F31B7">
        <w:rPr>
          <w:rFonts w:ascii="Arial" w:hAnsi="Arial" w:cs="Arial"/>
          <w:color w:val="333333"/>
          <w:shd w:val="clear" w:color="auto" w:fill="FBFBFB"/>
        </w:rPr>
        <w:t> (2025) Available at: </w:t>
      </w:r>
      <w:hyperlink r:id="rId15" w:history="1">
        <w:r w:rsidRPr="009F31B7">
          <w:rPr>
            <w:rStyle w:val="Hyperlink"/>
            <w:rFonts w:ascii="Arial" w:hAnsi="Arial" w:cs="Arial"/>
            <w:color w:val="20366F"/>
          </w:rPr>
          <w:t>https://www.tate.org.uk/art/art-terms/s/surrealism</w:t>
        </w:r>
      </w:hyperlink>
      <w:r w:rsidRPr="009F31B7">
        <w:rPr>
          <w:rFonts w:ascii="Arial" w:hAnsi="Arial" w:cs="Arial"/>
          <w:color w:val="333333"/>
          <w:shd w:val="clear" w:color="auto" w:fill="FBFBFB"/>
        </w:rPr>
        <w:t> (Accessed: 09 March 2025).</w:t>
      </w:r>
    </w:p>
    <w:p w14:paraId="16839DEC" w14:textId="73AF5A33" w:rsidR="00ED1C3B" w:rsidRPr="009F31B7" w:rsidRDefault="00A22E90" w:rsidP="000A4EA4">
      <w:pPr>
        <w:pStyle w:val="ListParagraph"/>
        <w:numPr>
          <w:ilvl w:val="0"/>
          <w:numId w:val="1"/>
        </w:numPr>
        <w:rPr>
          <w:rFonts w:ascii="Arial" w:hAnsi="Arial" w:cs="Arial"/>
          <w:b/>
          <w:bCs/>
          <w:color w:val="000000" w:themeColor="text1"/>
          <w:u w:val="single"/>
        </w:rPr>
      </w:pPr>
      <w:r w:rsidRPr="009F31B7">
        <w:rPr>
          <w:rFonts w:ascii="Arial" w:hAnsi="Arial" w:cs="Arial"/>
          <w:color w:val="333333"/>
          <w:shd w:val="clear" w:color="auto" w:fill="FBFBFB"/>
        </w:rPr>
        <w:t>Ceccoli, N. (2018)</w:t>
      </w:r>
      <w:r w:rsidRPr="009F31B7">
        <w:rPr>
          <w:rStyle w:val="apple-converted-space"/>
          <w:rFonts w:ascii="Arial" w:hAnsi="Arial" w:cs="Arial"/>
          <w:color w:val="333333"/>
          <w:shd w:val="clear" w:color="auto" w:fill="FBFBFB"/>
        </w:rPr>
        <w:t> </w:t>
      </w:r>
      <w:r w:rsidRPr="009F31B7">
        <w:rPr>
          <w:rFonts w:ascii="Arial" w:hAnsi="Arial" w:cs="Arial"/>
          <w:i/>
          <w:iCs/>
          <w:color w:val="333333"/>
        </w:rPr>
        <w:t xml:space="preserve">Play </w:t>
      </w:r>
      <w:r w:rsidR="00FA28F3" w:rsidRPr="009F31B7">
        <w:rPr>
          <w:rFonts w:ascii="Arial" w:hAnsi="Arial" w:cs="Arial"/>
          <w:i/>
          <w:iCs/>
          <w:color w:val="333333"/>
        </w:rPr>
        <w:t>with</w:t>
      </w:r>
      <w:r w:rsidRPr="009F31B7">
        <w:rPr>
          <w:rFonts w:ascii="Arial" w:hAnsi="Arial" w:cs="Arial"/>
          <w:i/>
          <w:iCs/>
          <w:color w:val="333333"/>
        </w:rPr>
        <w:t xml:space="preserve"> Me</w:t>
      </w:r>
      <w:r w:rsidRPr="009F31B7">
        <w:rPr>
          <w:rFonts w:ascii="Arial" w:hAnsi="Arial" w:cs="Arial"/>
          <w:color w:val="333333"/>
          <w:shd w:val="clear" w:color="auto" w:fill="FBFBFB"/>
        </w:rPr>
        <w:t>. Place of publication: France, Venusdea Label, Soleil.</w:t>
      </w:r>
    </w:p>
    <w:p w14:paraId="4649E16F" w14:textId="54F8741A" w:rsidR="00A22E90" w:rsidRPr="009F31B7" w:rsidRDefault="00607A48" w:rsidP="000A4EA4">
      <w:pPr>
        <w:pStyle w:val="ListParagraph"/>
        <w:numPr>
          <w:ilvl w:val="0"/>
          <w:numId w:val="1"/>
        </w:numPr>
        <w:rPr>
          <w:rFonts w:ascii="Arial" w:hAnsi="Arial" w:cs="Arial"/>
          <w:b/>
          <w:bCs/>
          <w:color w:val="000000" w:themeColor="text1"/>
          <w:u w:val="single"/>
        </w:rPr>
      </w:pPr>
      <w:r w:rsidRPr="009F31B7">
        <w:rPr>
          <w:rFonts w:ascii="Arial" w:hAnsi="Arial" w:cs="Arial"/>
          <w:i/>
          <w:iCs/>
          <w:color w:val="333333"/>
        </w:rPr>
        <w:t>Tate, Mike Kelley</w:t>
      </w:r>
      <w:r w:rsidRPr="009F31B7">
        <w:rPr>
          <w:rFonts w:ascii="Arial" w:hAnsi="Arial" w:cs="Arial"/>
          <w:color w:val="333333"/>
          <w:shd w:val="clear" w:color="auto" w:fill="FBFBFB"/>
        </w:rPr>
        <w:t> (2025) Available at: </w:t>
      </w:r>
      <w:hyperlink r:id="rId16" w:history="1">
        <w:r w:rsidRPr="009F31B7">
          <w:rPr>
            <w:rStyle w:val="Hyperlink"/>
            <w:rFonts w:ascii="Arial" w:hAnsi="Arial" w:cs="Arial"/>
            <w:color w:val="20366F"/>
          </w:rPr>
          <w:t>https://www.tate.org.uk/whats-on/tate-modern/mike-kelley-ghost-and-spirit</w:t>
        </w:r>
      </w:hyperlink>
      <w:r w:rsidRPr="009F31B7">
        <w:rPr>
          <w:rFonts w:ascii="Arial" w:hAnsi="Arial" w:cs="Arial"/>
          <w:color w:val="333333"/>
          <w:shd w:val="clear" w:color="auto" w:fill="FBFBFB"/>
        </w:rPr>
        <w:t>  (Accessed: 20 February 2025).</w:t>
      </w:r>
    </w:p>
    <w:p w14:paraId="6A298AC3" w14:textId="460B1C07" w:rsidR="009F31B7" w:rsidRPr="004257C4" w:rsidRDefault="009F31B7" w:rsidP="000A4EA4">
      <w:pPr>
        <w:pStyle w:val="ListParagraph"/>
        <w:numPr>
          <w:ilvl w:val="0"/>
          <w:numId w:val="1"/>
        </w:numPr>
        <w:rPr>
          <w:rFonts w:ascii="Arial" w:hAnsi="Arial" w:cs="Arial"/>
          <w:b/>
          <w:bCs/>
          <w:color w:val="000000" w:themeColor="text1"/>
          <w:u w:val="single"/>
        </w:rPr>
      </w:pPr>
      <w:r w:rsidRPr="009F31B7">
        <w:rPr>
          <w:rFonts w:ascii="Arial" w:hAnsi="Arial" w:cs="Arial"/>
          <w:color w:val="333333"/>
          <w:shd w:val="clear" w:color="auto" w:fill="FBFBFB"/>
        </w:rPr>
        <w:t>Gaskell, A. (2019)</w:t>
      </w:r>
      <w:r w:rsidRPr="009F31B7">
        <w:rPr>
          <w:rStyle w:val="apple-converted-space"/>
          <w:rFonts w:ascii="Arial" w:hAnsi="Arial" w:cs="Arial"/>
          <w:color w:val="333333"/>
          <w:shd w:val="clear" w:color="auto" w:fill="FBFBFB"/>
        </w:rPr>
        <w:t> </w:t>
      </w:r>
      <w:r w:rsidRPr="009F31B7">
        <w:rPr>
          <w:rFonts w:ascii="Arial" w:hAnsi="Arial" w:cs="Arial"/>
          <w:i/>
          <w:iCs/>
          <w:color w:val="333333"/>
        </w:rPr>
        <w:t>Anna Gaskell, 2020 Photography Blog</w:t>
      </w:r>
      <w:r w:rsidRPr="009F31B7">
        <w:rPr>
          <w:rFonts w:ascii="Arial" w:hAnsi="Arial" w:cs="Arial"/>
          <w:color w:val="333333"/>
          <w:shd w:val="clear" w:color="auto" w:fill="FBFBFB"/>
        </w:rPr>
        <w:t>. Available at: </w:t>
      </w:r>
      <w:hyperlink r:id="rId17" w:anchor=":~:text=Gaskell%20explains%2C%20%E2%80%9CTrying%20to%20combine,point%20of%20fiction%2C%20using%20the" w:history="1">
        <w:r w:rsidRPr="009F31B7">
          <w:rPr>
            <w:rStyle w:val="Hyperlink"/>
            <w:rFonts w:ascii="Arial" w:hAnsi="Arial" w:cs="Arial"/>
            <w:color w:val="20366F"/>
          </w:rPr>
          <w:t>https://hautlieucreative.co.uk/photo20al/2019/12/13/anna-gaskell/#:~:text=Gaskell%20explains%2C%20%E2%80%9CTrying%20to%20combine,point%20of%20fiction%2C%20using%20the</w:t>
        </w:r>
      </w:hyperlink>
      <w:r w:rsidRPr="009F31B7">
        <w:rPr>
          <w:rFonts w:ascii="Arial" w:hAnsi="Arial" w:cs="Arial"/>
          <w:color w:val="333333"/>
          <w:shd w:val="clear" w:color="auto" w:fill="FBFBFB"/>
        </w:rPr>
        <w:t> (Accessed: 10 March 2025).</w:t>
      </w:r>
    </w:p>
    <w:p w14:paraId="5EDB5967" w14:textId="71B38F07" w:rsidR="00F04F86" w:rsidRPr="00F04F86" w:rsidRDefault="004257C4" w:rsidP="000A4EA4">
      <w:pPr>
        <w:pStyle w:val="ListParagraph"/>
        <w:numPr>
          <w:ilvl w:val="0"/>
          <w:numId w:val="1"/>
        </w:numPr>
        <w:rPr>
          <w:rFonts w:ascii="Arial" w:hAnsi="Arial" w:cs="Arial"/>
          <w:b/>
          <w:bCs/>
          <w:color w:val="000000" w:themeColor="text1"/>
          <w:u w:val="single"/>
        </w:rPr>
      </w:pPr>
      <w:r w:rsidRPr="004257C4">
        <w:rPr>
          <w:rFonts w:ascii="Arial" w:hAnsi="Arial" w:cs="Arial"/>
          <w:color w:val="333333"/>
          <w:shd w:val="clear" w:color="auto" w:fill="FBFBFB"/>
        </w:rPr>
        <w:t>Sherman, C. (2025)</w:t>
      </w:r>
      <w:r w:rsidRPr="004257C4">
        <w:rPr>
          <w:rStyle w:val="apple-converted-space"/>
          <w:rFonts w:ascii="Arial" w:hAnsi="Arial" w:cs="Arial"/>
          <w:color w:val="333333"/>
          <w:shd w:val="clear" w:color="auto" w:fill="FBFBFB"/>
        </w:rPr>
        <w:t> </w:t>
      </w:r>
      <w:r w:rsidRPr="004257C4">
        <w:rPr>
          <w:rFonts w:ascii="Arial" w:hAnsi="Arial" w:cs="Arial"/>
          <w:i/>
          <w:iCs/>
          <w:color w:val="333333"/>
        </w:rPr>
        <w:t>Cindy Sherman, Moma</w:t>
      </w:r>
      <w:r w:rsidRPr="004257C4">
        <w:rPr>
          <w:rFonts w:ascii="Arial" w:hAnsi="Arial" w:cs="Arial"/>
          <w:color w:val="333333"/>
          <w:shd w:val="clear" w:color="auto" w:fill="FBFBFB"/>
        </w:rPr>
        <w:t>. Available at: </w:t>
      </w:r>
      <w:hyperlink r:id="rId18" w:history="1">
        <w:r w:rsidRPr="004257C4">
          <w:rPr>
            <w:rStyle w:val="Hyperlink"/>
            <w:rFonts w:ascii="Arial" w:hAnsi="Arial" w:cs="Arial"/>
            <w:color w:val="20366F"/>
          </w:rPr>
          <w:t>https://www.moma.org/artists/5392-cindy-sherman</w:t>
        </w:r>
      </w:hyperlink>
      <w:r w:rsidRPr="004257C4">
        <w:rPr>
          <w:rFonts w:ascii="Arial" w:hAnsi="Arial" w:cs="Arial"/>
          <w:color w:val="333333"/>
          <w:shd w:val="clear" w:color="auto" w:fill="FBFBFB"/>
        </w:rPr>
        <w:t xml:space="preserve"> (Accessed: 17 February </w:t>
      </w:r>
      <w:r w:rsidRPr="00F04F86">
        <w:rPr>
          <w:rFonts w:ascii="Arial" w:hAnsi="Arial" w:cs="Arial"/>
          <w:color w:val="333333"/>
          <w:shd w:val="clear" w:color="auto" w:fill="FBFBFB"/>
        </w:rPr>
        <w:t>2015).</w:t>
      </w:r>
      <w:r w:rsidR="00F04F86" w:rsidRPr="00F04F86">
        <w:rPr>
          <w:rFonts w:ascii="Arial" w:hAnsi="Arial" w:cs="Arial"/>
          <w:color w:val="333333"/>
          <w:shd w:val="clear" w:color="auto" w:fill="FBFBFB"/>
        </w:rPr>
        <w:t xml:space="preserve"> </w:t>
      </w:r>
    </w:p>
    <w:p w14:paraId="020BAED2" w14:textId="78BF52E0" w:rsidR="004257C4" w:rsidRPr="00912ABD" w:rsidRDefault="00F04F86" w:rsidP="000A4EA4">
      <w:pPr>
        <w:pStyle w:val="ListParagraph"/>
        <w:numPr>
          <w:ilvl w:val="0"/>
          <w:numId w:val="1"/>
        </w:numPr>
        <w:rPr>
          <w:rFonts w:ascii="Arial" w:hAnsi="Arial" w:cs="Arial"/>
          <w:b/>
          <w:bCs/>
          <w:color w:val="000000" w:themeColor="text1"/>
          <w:u w:val="single"/>
        </w:rPr>
      </w:pPr>
      <w:r w:rsidRPr="00F04F86">
        <w:rPr>
          <w:rFonts w:ascii="Arial" w:hAnsi="Arial" w:cs="Arial"/>
          <w:color w:val="333333"/>
          <w:shd w:val="clear" w:color="auto" w:fill="FBFBFB"/>
        </w:rPr>
        <w:t>Leitzes&amp;Co (no date)</w:t>
      </w:r>
      <w:r w:rsidRPr="00F04F86">
        <w:rPr>
          <w:rStyle w:val="apple-converted-space"/>
          <w:rFonts w:ascii="Arial" w:hAnsi="Arial" w:cs="Arial"/>
          <w:color w:val="333333"/>
          <w:shd w:val="clear" w:color="auto" w:fill="FBFBFB"/>
        </w:rPr>
        <w:t> </w:t>
      </w:r>
      <w:r w:rsidRPr="00F04F86">
        <w:rPr>
          <w:rFonts w:ascii="Arial" w:hAnsi="Arial" w:cs="Arial"/>
          <w:i/>
          <w:iCs/>
          <w:color w:val="333333"/>
        </w:rPr>
        <w:t>MAC Cosmetic x Cindy Sherman</w:t>
      </w:r>
      <w:r w:rsidRPr="00F04F86">
        <w:rPr>
          <w:rFonts w:ascii="Arial" w:hAnsi="Arial" w:cs="Arial"/>
          <w:color w:val="333333"/>
          <w:shd w:val="clear" w:color="auto" w:fill="FBFBFB"/>
        </w:rPr>
        <w:t>. Available at: </w:t>
      </w:r>
      <w:hyperlink r:id="rId19" w:history="1">
        <w:r w:rsidRPr="00F04F86">
          <w:rPr>
            <w:rStyle w:val="Hyperlink"/>
            <w:rFonts w:ascii="Arial" w:hAnsi="Arial" w:cs="Arial"/>
            <w:color w:val="20366F"/>
          </w:rPr>
          <w:t>https://www.leitzes.co/mac-cosmetic</w:t>
        </w:r>
      </w:hyperlink>
      <w:r w:rsidRPr="00F04F86">
        <w:rPr>
          <w:rFonts w:ascii="Arial" w:hAnsi="Arial" w:cs="Arial"/>
          <w:color w:val="333333"/>
          <w:shd w:val="clear" w:color="auto" w:fill="FBFBFB"/>
        </w:rPr>
        <w:t> (Accessed: 9 March 2025).</w:t>
      </w:r>
    </w:p>
    <w:p w14:paraId="35B9F3D2" w14:textId="65C1C1F7" w:rsidR="00912ABD" w:rsidRPr="000E3FD9" w:rsidRDefault="00912ABD" w:rsidP="000A4EA4">
      <w:pPr>
        <w:pStyle w:val="ListParagraph"/>
        <w:numPr>
          <w:ilvl w:val="0"/>
          <w:numId w:val="1"/>
        </w:numPr>
        <w:rPr>
          <w:rFonts w:ascii="Arial" w:hAnsi="Arial" w:cs="Arial"/>
          <w:b/>
          <w:bCs/>
          <w:color w:val="000000" w:themeColor="text1"/>
          <w:u w:val="single"/>
        </w:rPr>
      </w:pPr>
      <w:r w:rsidRPr="00912ABD">
        <w:rPr>
          <w:rFonts w:ascii="Arial" w:hAnsi="Arial" w:cs="Arial"/>
          <w:color w:val="333333"/>
          <w:shd w:val="clear" w:color="auto" w:fill="FBFBFB"/>
        </w:rPr>
        <w:t>Speetjens, P. (2013)</w:t>
      </w:r>
      <w:r w:rsidRPr="00912ABD">
        <w:rPr>
          <w:rStyle w:val="apple-converted-space"/>
          <w:rFonts w:ascii="Arial" w:hAnsi="Arial" w:cs="Arial"/>
          <w:color w:val="333333"/>
          <w:shd w:val="clear" w:color="auto" w:fill="FBFBFB"/>
        </w:rPr>
        <w:t> </w:t>
      </w:r>
      <w:r w:rsidRPr="00912ABD">
        <w:rPr>
          <w:rFonts w:ascii="Arial" w:hAnsi="Arial" w:cs="Arial"/>
          <w:i/>
          <w:iCs/>
          <w:color w:val="333333"/>
        </w:rPr>
        <w:t>Mark Ryden - The godfather of pop surrealism</w:t>
      </w:r>
      <w:r w:rsidRPr="00912ABD">
        <w:rPr>
          <w:rFonts w:ascii="Arial" w:hAnsi="Arial" w:cs="Arial"/>
          <w:color w:val="333333"/>
          <w:shd w:val="clear" w:color="auto" w:fill="FBFBFB"/>
        </w:rPr>
        <w:t>. Available at: </w:t>
      </w:r>
      <w:hyperlink r:id="rId20" w:history="1">
        <w:r w:rsidRPr="00912ABD">
          <w:rPr>
            <w:rStyle w:val="Hyperlink"/>
            <w:rFonts w:ascii="Arial" w:hAnsi="Arial" w:cs="Arial"/>
            <w:color w:val="20366F"/>
          </w:rPr>
          <w:t>https://www.plastikmagazine.com/interview/mark-ryden</w:t>
        </w:r>
      </w:hyperlink>
      <w:r w:rsidRPr="00912ABD">
        <w:rPr>
          <w:rFonts w:ascii="Arial" w:hAnsi="Arial" w:cs="Arial"/>
          <w:color w:val="333333"/>
          <w:shd w:val="clear" w:color="auto" w:fill="FBFBFB"/>
        </w:rPr>
        <w:t> (Accessed: 11 March 2025).</w:t>
      </w:r>
    </w:p>
    <w:p w14:paraId="751E9BAD" w14:textId="254435A5" w:rsidR="000E3FD9" w:rsidRPr="00AE3D3F" w:rsidRDefault="000E3FD9" w:rsidP="000A4EA4">
      <w:pPr>
        <w:pStyle w:val="ListParagraph"/>
        <w:numPr>
          <w:ilvl w:val="0"/>
          <w:numId w:val="1"/>
        </w:numPr>
        <w:rPr>
          <w:rFonts w:ascii="Arial" w:hAnsi="Arial" w:cs="Arial"/>
          <w:b/>
          <w:bCs/>
          <w:color w:val="000000" w:themeColor="text1"/>
          <w:u w:val="single"/>
        </w:rPr>
      </w:pPr>
      <w:r w:rsidRPr="000E3FD9">
        <w:rPr>
          <w:rFonts w:ascii="Arial" w:hAnsi="Arial" w:cs="Arial"/>
          <w:color w:val="333333"/>
          <w:shd w:val="clear" w:color="auto" w:fill="FBFBFB"/>
        </w:rPr>
        <w:t>Ryden, M. (2011)</w:t>
      </w:r>
      <w:r w:rsidRPr="000E3FD9">
        <w:rPr>
          <w:rStyle w:val="apple-converted-space"/>
          <w:rFonts w:ascii="Arial" w:hAnsi="Arial" w:cs="Arial"/>
          <w:color w:val="333333"/>
          <w:shd w:val="clear" w:color="auto" w:fill="FBFBFB"/>
        </w:rPr>
        <w:t> </w:t>
      </w:r>
      <w:r w:rsidRPr="000E3FD9">
        <w:rPr>
          <w:rFonts w:ascii="Arial" w:hAnsi="Arial" w:cs="Arial"/>
          <w:i/>
          <w:iCs/>
          <w:color w:val="333333"/>
        </w:rPr>
        <w:t>Pinxit</w:t>
      </w:r>
      <w:r w:rsidRPr="000E3FD9">
        <w:rPr>
          <w:rFonts w:ascii="Arial" w:hAnsi="Arial" w:cs="Arial"/>
          <w:color w:val="333333"/>
          <w:shd w:val="clear" w:color="auto" w:fill="FBFBFB"/>
        </w:rPr>
        <w:t>. Collectors limited ed. Place of publication: Germany, Taschen GmbH. </w:t>
      </w:r>
    </w:p>
    <w:p w14:paraId="0163F45B" w14:textId="1651AEE9" w:rsidR="00E76B3A" w:rsidRPr="009F2FBD" w:rsidRDefault="00AE3D3F" w:rsidP="00E76B3A">
      <w:pPr>
        <w:pStyle w:val="ListParagraph"/>
        <w:numPr>
          <w:ilvl w:val="0"/>
          <w:numId w:val="1"/>
        </w:numPr>
        <w:rPr>
          <w:rFonts w:ascii="Arial" w:hAnsi="Arial" w:cs="Arial"/>
          <w:b/>
          <w:bCs/>
          <w:color w:val="000000" w:themeColor="text1"/>
          <w:u w:val="single"/>
        </w:rPr>
      </w:pPr>
      <w:r w:rsidRPr="00AE3D3F">
        <w:rPr>
          <w:rFonts w:ascii="Arial" w:hAnsi="Arial" w:cs="Arial"/>
          <w:color w:val="333333"/>
          <w:shd w:val="clear" w:color="auto" w:fill="FBFBFB"/>
        </w:rPr>
        <w:t>Ryden, M. (2005)</w:t>
      </w:r>
      <w:r w:rsidRPr="00AE3D3F">
        <w:rPr>
          <w:rStyle w:val="apple-converted-space"/>
          <w:rFonts w:ascii="Arial" w:hAnsi="Arial" w:cs="Arial"/>
          <w:color w:val="333333"/>
          <w:shd w:val="clear" w:color="auto" w:fill="FBFBFB"/>
        </w:rPr>
        <w:t> </w:t>
      </w:r>
      <w:r w:rsidRPr="00AE3D3F">
        <w:rPr>
          <w:rFonts w:ascii="Arial" w:hAnsi="Arial" w:cs="Arial"/>
          <w:i/>
          <w:iCs/>
          <w:color w:val="333333"/>
        </w:rPr>
        <w:t>Artist statement - Mark Ryden</w:t>
      </w:r>
      <w:r w:rsidRPr="00AE3D3F">
        <w:rPr>
          <w:rFonts w:ascii="Arial" w:hAnsi="Arial" w:cs="Arial"/>
          <w:color w:val="333333"/>
          <w:shd w:val="clear" w:color="auto" w:fill="FBFBFB"/>
        </w:rPr>
        <w:t>. Available at: </w:t>
      </w:r>
      <w:hyperlink r:id="rId21" w:anchor=":~:text=I%20like%20old%20toys%2C%20books,It%20is%20an%20obsession." w:history="1">
        <w:r w:rsidRPr="009F2FBD">
          <w:rPr>
            <w:rStyle w:val="Hyperlink"/>
            <w:rFonts w:ascii="Arial" w:hAnsi="Arial" w:cs="Arial"/>
            <w:color w:val="20366F"/>
          </w:rPr>
          <w:t>https://www.markryden.com/artist-statement-wondertoonel#:~:text=I%20like%20old%20toys%2C%20books,It%20is%20an%20obsession.</w:t>
        </w:r>
      </w:hyperlink>
      <w:r w:rsidRPr="009F2FBD">
        <w:rPr>
          <w:rFonts w:ascii="Arial" w:hAnsi="Arial" w:cs="Arial"/>
          <w:color w:val="333333"/>
          <w:shd w:val="clear" w:color="auto" w:fill="FBFBFB"/>
        </w:rPr>
        <w:t> (Accessed: 11 March 2025).</w:t>
      </w:r>
    </w:p>
    <w:p w14:paraId="3665ED06" w14:textId="507E9CF9" w:rsidR="00E76B3A" w:rsidRPr="006A2C24" w:rsidRDefault="009F2FBD" w:rsidP="00E76B3A">
      <w:pPr>
        <w:pStyle w:val="ListParagraph"/>
        <w:numPr>
          <w:ilvl w:val="0"/>
          <w:numId w:val="1"/>
        </w:numPr>
        <w:spacing w:after="240"/>
        <w:rPr>
          <w:rFonts w:ascii="Arial" w:eastAsia="Times New Roman" w:hAnsi="Arial" w:cs="Arial"/>
          <w:kern w:val="0"/>
          <w:lang w:eastAsia="en-GB"/>
          <w14:ligatures w14:val="none"/>
        </w:rPr>
      </w:pPr>
      <w:r w:rsidRPr="009F2FBD">
        <w:rPr>
          <w:rFonts w:ascii="Arial" w:hAnsi="Arial" w:cs="Arial"/>
          <w:color w:val="333333"/>
          <w:shd w:val="clear" w:color="auto" w:fill="FBFBFB"/>
        </w:rPr>
        <w:t>Katayama, M. (2023)</w:t>
      </w:r>
      <w:r w:rsidRPr="009F2FBD">
        <w:rPr>
          <w:rStyle w:val="apple-converted-space"/>
          <w:rFonts w:ascii="Arial" w:hAnsi="Arial" w:cs="Arial"/>
          <w:color w:val="333333"/>
          <w:shd w:val="clear" w:color="auto" w:fill="FBFBFB"/>
        </w:rPr>
        <w:t> </w:t>
      </w:r>
      <w:r w:rsidRPr="009F2FBD">
        <w:rPr>
          <w:rFonts w:ascii="Arial" w:hAnsi="Arial" w:cs="Arial"/>
          <w:i/>
          <w:iCs/>
          <w:color w:val="333333"/>
        </w:rPr>
        <w:t>A gift of love</w:t>
      </w:r>
      <w:r w:rsidRPr="009F2FBD">
        <w:rPr>
          <w:rFonts w:ascii="Arial" w:hAnsi="Arial" w:cs="Arial"/>
          <w:color w:val="333333"/>
          <w:shd w:val="clear" w:color="auto" w:fill="FBFBFB"/>
        </w:rPr>
        <w:t>. Available at: </w:t>
      </w:r>
      <w:hyperlink r:id="rId22" w:history="1">
        <w:r w:rsidRPr="006A2C24">
          <w:rPr>
            <w:rStyle w:val="Hyperlink"/>
            <w:rFonts w:ascii="Arial" w:hAnsi="Arial" w:cs="Arial"/>
            <w:color w:val="1155CC"/>
          </w:rPr>
          <w:t>https://www.nytimes.com/2023/06/16/special-series/mari-katayama-art.html</w:t>
        </w:r>
      </w:hyperlink>
      <w:r w:rsidRPr="006A2C24">
        <w:rPr>
          <w:rFonts w:ascii="Arial" w:hAnsi="Arial" w:cs="Arial"/>
          <w:color w:val="333333"/>
          <w:shd w:val="clear" w:color="auto" w:fill="FBFBFB"/>
        </w:rPr>
        <w:t> (Accessed: 12 March 2025).</w:t>
      </w:r>
    </w:p>
    <w:p w14:paraId="3DAA57DF" w14:textId="039D1DEB" w:rsidR="006A2C24" w:rsidRPr="006A2C24" w:rsidRDefault="006A2C24" w:rsidP="00E76B3A">
      <w:pPr>
        <w:pStyle w:val="ListParagraph"/>
        <w:numPr>
          <w:ilvl w:val="0"/>
          <w:numId w:val="1"/>
        </w:numPr>
        <w:spacing w:after="240"/>
        <w:rPr>
          <w:rFonts w:ascii="Arial" w:eastAsia="Times New Roman" w:hAnsi="Arial" w:cs="Arial"/>
          <w:kern w:val="0"/>
          <w:lang w:eastAsia="en-GB"/>
          <w14:ligatures w14:val="none"/>
        </w:rPr>
      </w:pPr>
      <w:r w:rsidRPr="006A2C24">
        <w:rPr>
          <w:rFonts w:ascii="Arial" w:hAnsi="Arial" w:cs="Arial"/>
          <w:color w:val="333333"/>
          <w:shd w:val="clear" w:color="auto" w:fill="FBFBFB"/>
        </w:rPr>
        <w:t>Condit, C. (n.d)</w:t>
      </w:r>
      <w:r w:rsidRPr="006A2C24">
        <w:rPr>
          <w:rStyle w:val="apple-converted-space"/>
          <w:rFonts w:ascii="Arial" w:hAnsi="Arial" w:cs="Arial"/>
          <w:color w:val="333333"/>
          <w:shd w:val="clear" w:color="auto" w:fill="FBFBFB"/>
        </w:rPr>
        <w:t> </w:t>
      </w:r>
      <w:r w:rsidRPr="006A2C24">
        <w:rPr>
          <w:rFonts w:ascii="Arial" w:hAnsi="Arial" w:cs="Arial"/>
          <w:i/>
          <w:iCs/>
          <w:color w:val="333333"/>
        </w:rPr>
        <w:t>Cecelia Condit</w:t>
      </w:r>
      <w:r w:rsidRPr="006A2C24">
        <w:rPr>
          <w:rFonts w:ascii="Arial" w:hAnsi="Arial" w:cs="Arial"/>
          <w:color w:val="333333"/>
          <w:shd w:val="clear" w:color="auto" w:fill="FBFBFB"/>
        </w:rPr>
        <w:t>. Available at: </w:t>
      </w:r>
      <w:hyperlink r:id="rId23" w:history="1">
        <w:r w:rsidRPr="006A2C24">
          <w:rPr>
            <w:rStyle w:val="Hyperlink"/>
            <w:rFonts w:ascii="Arial" w:hAnsi="Arial" w:cs="Arial"/>
            <w:color w:val="20366F"/>
          </w:rPr>
          <w:t>https://www.ceceliacondit.com/video</w:t>
        </w:r>
      </w:hyperlink>
      <w:r w:rsidRPr="006A2C24">
        <w:rPr>
          <w:rFonts w:ascii="Arial" w:hAnsi="Arial" w:cs="Arial"/>
          <w:color w:val="333333"/>
          <w:shd w:val="clear" w:color="auto" w:fill="FBFBFB"/>
        </w:rPr>
        <w:t> (Accessed: 14 March 2025).</w:t>
      </w:r>
    </w:p>
    <w:p w14:paraId="65160E67" w14:textId="2E194FA9" w:rsidR="00CB5F07" w:rsidRPr="00F04F86" w:rsidRDefault="00CB5F07" w:rsidP="00F04F86">
      <w:pPr>
        <w:pStyle w:val="ListParagraph"/>
        <w:rPr>
          <w:rFonts w:ascii="Arial" w:hAnsi="Arial" w:cs="Arial"/>
          <w:b/>
          <w:bCs/>
          <w:color w:val="000000" w:themeColor="text1"/>
          <w:u w:val="single"/>
        </w:rPr>
      </w:pPr>
    </w:p>
    <w:p w14:paraId="35AC664B" w14:textId="7F51923E" w:rsidR="00CB5F07" w:rsidRPr="00CB5F07" w:rsidRDefault="00CB5F07" w:rsidP="00CB5F07">
      <w:pPr>
        <w:rPr>
          <w:color w:val="4EA72E" w:themeColor="accent6"/>
        </w:rPr>
      </w:pPr>
    </w:p>
    <w:p w14:paraId="0A3C21E5" w14:textId="7AADFE56" w:rsidR="000752A9" w:rsidRPr="001564E5" w:rsidRDefault="000752A9">
      <w:pPr>
        <w:rPr>
          <w:color w:val="275317" w:themeColor="accent6" w:themeShade="80"/>
        </w:rPr>
      </w:pPr>
    </w:p>
    <w:sectPr w:rsidR="000752A9" w:rsidRPr="001564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115BE"/>
    <w:multiLevelType w:val="hybridMultilevel"/>
    <w:tmpl w:val="3E9C47CA"/>
    <w:lvl w:ilvl="0" w:tplc="4170F6D0">
      <w:start w:val="7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6B7C25"/>
    <w:multiLevelType w:val="hybridMultilevel"/>
    <w:tmpl w:val="EE76BBBC"/>
    <w:lvl w:ilvl="0" w:tplc="1D0E203C">
      <w:start w:val="75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1B4968"/>
    <w:multiLevelType w:val="hybridMultilevel"/>
    <w:tmpl w:val="B6820C9C"/>
    <w:lvl w:ilvl="0" w:tplc="FE3CF6AC">
      <w:start w:val="750"/>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7422574">
    <w:abstractNumId w:val="1"/>
  </w:num>
  <w:num w:numId="2" w16cid:durableId="437455015">
    <w:abstractNumId w:val="0"/>
  </w:num>
  <w:num w:numId="3" w16cid:durableId="3887654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C40"/>
    <w:rsid w:val="00002E94"/>
    <w:rsid w:val="00002F03"/>
    <w:rsid w:val="000030A8"/>
    <w:rsid w:val="00005B40"/>
    <w:rsid w:val="00025B7F"/>
    <w:rsid w:val="00031925"/>
    <w:rsid w:val="00031A26"/>
    <w:rsid w:val="000327F0"/>
    <w:rsid w:val="00047A7D"/>
    <w:rsid w:val="00061566"/>
    <w:rsid w:val="00072B85"/>
    <w:rsid w:val="000752A9"/>
    <w:rsid w:val="00085961"/>
    <w:rsid w:val="000903F1"/>
    <w:rsid w:val="000948FF"/>
    <w:rsid w:val="00095BE0"/>
    <w:rsid w:val="000A0E49"/>
    <w:rsid w:val="000A4EA4"/>
    <w:rsid w:val="000A68D0"/>
    <w:rsid w:val="000B00BA"/>
    <w:rsid w:val="000B4032"/>
    <w:rsid w:val="000C33CF"/>
    <w:rsid w:val="000C6206"/>
    <w:rsid w:val="000C6ABC"/>
    <w:rsid w:val="000D02C4"/>
    <w:rsid w:val="000E3FD9"/>
    <w:rsid w:val="000E4027"/>
    <w:rsid w:val="000F2580"/>
    <w:rsid w:val="00100009"/>
    <w:rsid w:val="00102692"/>
    <w:rsid w:val="00121BF4"/>
    <w:rsid w:val="00127EDD"/>
    <w:rsid w:val="001463AF"/>
    <w:rsid w:val="001519AA"/>
    <w:rsid w:val="00154977"/>
    <w:rsid w:val="00154DA9"/>
    <w:rsid w:val="001564E5"/>
    <w:rsid w:val="001565B3"/>
    <w:rsid w:val="00157C0F"/>
    <w:rsid w:val="0016005D"/>
    <w:rsid w:val="00163A63"/>
    <w:rsid w:val="0016715B"/>
    <w:rsid w:val="00173F6A"/>
    <w:rsid w:val="00194C3E"/>
    <w:rsid w:val="00196EA6"/>
    <w:rsid w:val="001A5F4A"/>
    <w:rsid w:val="001B0594"/>
    <w:rsid w:val="001C187F"/>
    <w:rsid w:val="001C25BA"/>
    <w:rsid w:val="001C37EF"/>
    <w:rsid w:val="001C4233"/>
    <w:rsid w:val="001C54BD"/>
    <w:rsid w:val="001C653B"/>
    <w:rsid w:val="001D40A4"/>
    <w:rsid w:val="001D5855"/>
    <w:rsid w:val="001E5B31"/>
    <w:rsid w:val="001F4406"/>
    <w:rsid w:val="001F492E"/>
    <w:rsid w:val="00212690"/>
    <w:rsid w:val="00221227"/>
    <w:rsid w:val="00225366"/>
    <w:rsid w:val="00225933"/>
    <w:rsid w:val="00226899"/>
    <w:rsid w:val="00230342"/>
    <w:rsid w:val="00241A48"/>
    <w:rsid w:val="002607C9"/>
    <w:rsid w:val="002668D9"/>
    <w:rsid w:val="002679BF"/>
    <w:rsid w:val="00271F82"/>
    <w:rsid w:val="00275C2C"/>
    <w:rsid w:val="002A785B"/>
    <w:rsid w:val="002B220D"/>
    <w:rsid w:val="002B52E5"/>
    <w:rsid w:val="002B6390"/>
    <w:rsid w:val="002C1870"/>
    <w:rsid w:val="002E4C03"/>
    <w:rsid w:val="002E56FC"/>
    <w:rsid w:val="002E7F5D"/>
    <w:rsid w:val="002F0769"/>
    <w:rsid w:val="00304CB5"/>
    <w:rsid w:val="00320864"/>
    <w:rsid w:val="00341BA6"/>
    <w:rsid w:val="00342954"/>
    <w:rsid w:val="00344E20"/>
    <w:rsid w:val="00354C98"/>
    <w:rsid w:val="0035742C"/>
    <w:rsid w:val="00357DAE"/>
    <w:rsid w:val="00362A1D"/>
    <w:rsid w:val="00367127"/>
    <w:rsid w:val="00367177"/>
    <w:rsid w:val="003B0CC1"/>
    <w:rsid w:val="003B0F96"/>
    <w:rsid w:val="003B0FD2"/>
    <w:rsid w:val="003B1A54"/>
    <w:rsid w:val="003C0629"/>
    <w:rsid w:val="003C3167"/>
    <w:rsid w:val="003D687D"/>
    <w:rsid w:val="004024AD"/>
    <w:rsid w:val="004072EB"/>
    <w:rsid w:val="00417228"/>
    <w:rsid w:val="00420E77"/>
    <w:rsid w:val="00421B5D"/>
    <w:rsid w:val="004257C4"/>
    <w:rsid w:val="00432EFA"/>
    <w:rsid w:val="00432FBC"/>
    <w:rsid w:val="00440D38"/>
    <w:rsid w:val="00444871"/>
    <w:rsid w:val="00447BAE"/>
    <w:rsid w:val="004555C8"/>
    <w:rsid w:val="00477E18"/>
    <w:rsid w:val="00483FCF"/>
    <w:rsid w:val="0049200C"/>
    <w:rsid w:val="00493C7D"/>
    <w:rsid w:val="00495097"/>
    <w:rsid w:val="004962CD"/>
    <w:rsid w:val="004972C4"/>
    <w:rsid w:val="004A1CF3"/>
    <w:rsid w:val="004A1DBF"/>
    <w:rsid w:val="004A31F8"/>
    <w:rsid w:val="004A3DD4"/>
    <w:rsid w:val="004A4B16"/>
    <w:rsid w:val="004A6012"/>
    <w:rsid w:val="004A7BE1"/>
    <w:rsid w:val="004B43CE"/>
    <w:rsid w:val="004C0202"/>
    <w:rsid w:val="004C07B3"/>
    <w:rsid w:val="004D6943"/>
    <w:rsid w:val="00502328"/>
    <w:rsid w:val="0053611F"/>
    <w:rsid w:val="00563195"/>
    <w:rsid w:val="005657B5"/>
    <w:rsid w:val="005700FB"/>
    <w:rsid w:val="005734B0"/>
    <w:rsid w:val="0058770E"/>
    <w:rsid w:val="005937A1"/>
    <w:rsid w:val="00594855"/>
    <w:rsid w:val="00594F3D"/>
    <w:rsid w:val="005A6078"/>
    <w:rsid w:val="005B1143"/>
    <w:rsid w:val="005B2451"/>
    <w:rsid w:val="005B3A6B"/>
    <w:rsid w:val="005C29FA"/>
    <w:rsid w:val="005D6623"/>
    <w:rsid w:val="005F05F4"/>
    <w:rsid w:val="005F4B18"/>
    <w:rsid w:val="00607A48"/>
    <w:rsid w:val="006123E2"/>
    <w:rsid w:val="00614F1B"/>
    <w:rsid w:val="00626B3B"/>
    <w:rsid w:val="006276E7"/>
    <w:rsid w:val="006432C2"/>
    <w:rsid w:val="00647B14"/>
    <w:rsid w:val="006507D4"/>
    <w:rsid w:val="00657C37"/>
    <w:rsid w:val="00662041"/>
    <w:rsid w:val="006622B6"/>
    <w:rsid w:val="00664386"/>
    <w:rsid w:val="00665A2C"/>
    <w:rsid w:val="00666E43"/>
    <w:rsid w:val="006750FC"/>
    <w:rsid w:val="00694449"/>
    <w:rsid w:val="006A2C24"/>
    <w:rsid w:val="006A3333"/>
    <w:rsid w:val="006C6DB1"/>
    <w:rsid w:val="006D4C22"/>
    <w:rsid w:val="006E145F"/>
    <w:rsid w:val="006F17CA"/>
    <w:rsid w:val="007007AE"/>
    <w:rsid w:val="0071480E"/>
    <w:rsid w:val="00721C01"/>
    <w:rsid w:val="0072405B"/>
    <w:rsid w:val="007257AB"/>
    <w:rsid w:val="0073369A"/>
    <w:rsid w:val="0073687C"/>
    <w:rsid w:val="0074410E"/>
    <w:rsid w:val="00744BE2"/>
    <w:rsid w:val="007528B5"/>
    <w:rsid w:val="00763C1B"/>
    <w:rsid w:val="007745C0"/>
    <w:rsid w:val="00794B91"/>
    <w:rsid w:val="007B5468"/>
    <w:rsid w:val="007B5920"/>
    <w:rsid w:val="007B77A3"/>
    <w:rsid w:val="007D09A0"/>
    <w:rsid w:val="007D3052"/>
    <w:rsid w:val="007D6D56"/>
    <w:rsid w:val="007E1825"/>
    <w:rsid w:val="007E2F16"/>
    <w:rsid w:val="007E4593"/>
    <w:rsid w:val="007F0EA7"/>
    <w:rsid w:val="007F6AE7"/>
    <w:rsid w:val="007F6F1A"/>
    <w:rsid w:val="00805259"/>
    <w:rsid w:val="008060F0"/>
    <w:rsid w:val="00811782"/>
    <w:rsid w:val="0081657D"/>
    <w:rsid w:val="0082746A"/>
    <w:rsid w:val="00833830"/>
    <w:rsid w:val="00833C40"/>
    <w:rsid w:val="00842218"/>
    <w:rsid w:val="00844E4E"/>
    <w:rsid w:val="00850360"/>
    <w:rsid w:val="00851051"/>
    <w:rsid w:val="00861E60"/>
    <w:rsid w:val="00863B4F"/>
    <w:rsid w:val="008728C8"/>
    <w:rsid w:val="00876699"/>
    <w:rsid w:val="00881D57"/>
    <w:rsid w:val="00895BB6"/>
    <w:rsid w:val="008A3F78"/>
    <w:rsid w:val="008C5C30"/>
    <w:rsid w:val="008D2A67"/>
    <w:rsid w:val="008D4811"/>
    <w:rsid w:val="008E1ECA"/>
    <w:rsid w:val="008E688C"/>
    <w:rsid w:val="008E70E4"/>
    <w:rsid w:val="008F0618"/>
    <w:rsid w:val="00900F95"/>
    <w:rsid w:val="00905A29"/>
    <w:rsid w:val="00912ABD"/>
    <w:rsid w:val="00930AE8"/>
    <w:rsid w:val="00933171"/>
    <w:rsid w:val="009355FF"/>
    <w:rsid w:val="00947FE8"/>
    <w:rsid w:val="00955CE6"/>
    <w:rsid w:val="00957BEB"/>
    <w:rsid w:val="009630B6"/>
    <w:rsid w:val="009645D2"/>
    <w:rsid w:val="00967F5E"/>
    <w:rsid w:val="00973753"/>
    <w:rsid w:val="00976C8E"/>
    <w:rsid w:val="009866AE"/>
    <w:rsid w:val="009931D0"/>
    <w:rsid w:val="009974E0"/>
    <w:rsid w:val="009A6603"/>
    <w:rsid w:val="009B1748"/>
    <w:rsid w:val="009C0321"/>
    <w:rsid w:val="009C4887"/>
    <w:rsid w:val="009C7102"/>
    <w:rsid w:val="009D5924"/>
    <w:rsid w:val="009F1F55"/>
    <w:rsid w:val="009F2FBD"/>
    <w:rsid w:val="009F31B7"/>
    <w:rsid w:val="00A06ADA"/>
    <w:rsid w:val="00A20315"/>
    <w:rsid w:val="00A22464"/>
    <w:rsid w:val="00A2262C"/>
    <w:rsid w:val="00A22E90"/>
    <w:rsid w:val="00A248B8"/>
    <w:rsid w:val="00A409B7"/>
    <w:rsid w:val="00A42A2D"/>
    <w:rsid w:val="00A42C29"/>
    <w:rsid w:val="00A43ABA"/>
    <w:rsid w:val="00A55EE5"/>
    <w:rsid w:val="00A56489"/>
    <w:rsid w:val="00A5769E"/>
    <w:rsid w:val="00A616FC"/>
    <w:rsid w:val="00A71642"/>
    <w:rsid w:val="00A844A3"/>
    <w:rsid w:val="00A97F12"/>
    <w:rsid w:val="00AD07F6"/>
    <w:rsid w:val="00AD28E6"/>
    <w:rsid w:val="00AE3D3F"/>
    <w:rsid w:val="00AE7E68"/>
    <w:rsid w:val="00AF5967"/>
    <w:rsid w:val="00B17F8C"/>
    <w:rsid w:val="00B21C5A"/>
    <w:rsid w:val="00B26C03"/>
    <w:rsid w:val="00B278A1"/>
    <w:rsid w:val="00B30C10"/>
    <w:rsid w:val="00B3114C"/>
    <w:rsid w:val="00B3724F"/>
    <w:rsid w:val="00B426B8"/>
    <w:rsid w:val="00B600A1"/>
    <w:rsid w:val="00B76699"/>
    <w:rsid w:val="00B769E0"/>
    <w:rsid w:val="00B8213D"/>
    <w:rsid w:val="00B92187"/>
    <w:rsid w:val="00B9231F"/>
    <w:rsid w:val="00B9657B"/>
    <w:rsid w:val="00BA4F88"/>
    <w:rsid w:val="00BA6754"/>
    <w:rsid w:val="00BA6C5A"/>
    <w:rsid w:val="00BA7032"/>
    <w:rsid w:val="00BB0759"/>
    <w:rsid w:val="00BB5EB0"/>
    <w:rsid w:val="00BB67BC"/>
    <w:rsid w:val="00BD071D"/>
    <w:rsid w:val="00BD107B"/>
    <w:rsid w:val="00BE2B14"/>
    <w:rsid w:val="00BF15DF"/>
    <w:rsid w:val="00BF79F5"/>
    <w:rsid w:val="00C076DD"/>
    <w:rsid w:val="00C13239"/>
    <w:rsid w:val="00C31F3A"/>
    <w:rsid w:val="00C35D79"/>
    <w:rsid w:val="00C4000F"/>
    <w:rsid w:val="00C415E5"/>
    <w:rsid w:val="00C449E0"/>
    <w:rsid w:val="00C5637B"/>
    <w:rsid w:val="00C56A4A"/>
    <w:rsid w:val="00C60E57"/>
    <w:rsid w:val="00C66FE0"/>
    <w:rsid w:val="00C80549"/>
    <w:rsid w:val="00C8215B"/>
    <w:rsid w:val="00C82C49"/>
    <w:rsid w:val="00C873F2"/>
    <w:rsid w:val="00C96732"/>
    <w:rsid w:val="00C97B78"/>
    <w:rsid w:val="00CB436B"/>
    <w:rsid w:val="00CB5F07"/>
    <w:rsid w:val="00CB77CE"/>
    <w:rsid w:val="00CC24BE"/>
    <w:rsid w:val="00CC3CFA"/>
    <w:rsid w:val="00CD1D99"/>
    <w:rsid w:val="00CD3D68"/>
    <w:rsid w:val="00CD598F"/>
    <w:rsid w:val="00CE1169"/>
    <w:rsid w:val="00CE1F8C"/>
    <w:rsid w:val="00CF08F3"/>
    <w:rsid w:val="00CF2EDD"/>
    <w:rsid w:val="00D12CA0"/>
    <w:rsid w:val="00D31AA1"/>
    <w:rsid w:val="00D33CBB"/>
    <w:rsid w:val="00D35F3A"/>
    <w:rsid w:val="00D367D0"/>
    <w:rsid w:val="00D36B7B"/>
    <w:rsid w:val="00D615D8"/>
    <w:rsid w:val="00D629BF"/>
    <w:rsid w:val="00D63B72"/>
    <w:rsid w:val="00D64661"/>
    <w:rsid w:val="00D72112"/>
    <w:rsid w:val="00D72D68"/>
    <w:rsid w:val="00D72DB3"/>
    <w:rsid w:val="00D75FD2"/>
    <w:rsid w:val="00D764C0"/>
    <w:rsid w:val="00D84F2B"/>
    <w:rsid w:val="00D85347"/>
    <w:rsid w:val="00D86F14"/>
    <w:rsid w:val="00D94EC7"/>
    <w:rsid w:val="00DA445C"/>
    <w:rsid w:val="00DA46E2"/>
    <w:rsid w:val="00DB4AFC"/>
    <w:rsid w:val="00DB6DBB"/>
    <w:rsid w:val="00DB7C0D"/>
    <w:rsid w:val="00DC223B"/>
    <w:rsid w:val="00DC6E6C"/>
    <w:rsid w:val="00DE49EB"/>
    <w:rsid w:val="00DE7CB9"/>
    <w:rsid w:val="00DF7519"/>
    <w:rsid w:val="00E15CE7"/>
    <w:rsid w:val="00E16A88"/>
    <w:rsid w:val="00E20456"/>
    <w:rsid w:val="00E308E3"/>
    <w:rsid w:val="00E472AB"/>
    <w:rsid w:val="00E660B5"/>
    <w:rsid w:val="00E66DF6"/>
    <w:rsid w:val="00E76B3A"/>
    <w:rsid w:val="00E91CF7"/>
    <w:rsid w:val="00EA188F"/>
    <w:rsid w:val="00EA4863"/>
    <w:rsid w:val="00EB06B2"/>
    <w:rsid w:val="00EB2A80"/>
    <w:rsid w:val="00EC721C"/>
    <w:rsid w:val="00ED1C3B"/>
    <w:rsid w:val="00ED3073"/>
    <w:rsid w:val="00ED35D1"/>
    <w:rsid w:val="00ED7D86"/>
    <w:rsid w:val="00EE64A2"/>
    <w:rsid w:val="00F010A1"/>
    <w:rsid w:val="00F03BAC"/>
    <w:rsid w:val="00F04F86"/>
    <w:rsid w:val="00F0601E"/>
    <w:rsid w:val="00F22319"/>
    <w:rsid w:val="00F2723A"/>
    <w:rsid w:val="00F53469"/>
    <w:rsid w:val="00F55C1E"/>
    <w:rsid w:val="00F62EE9"/>
    <w:rsid w:val="00F719D1"/>
    <w:rsid w:val="00F77033"/>
    <w:rsid w:val="00F87F12"/>
    <w:rsid w:val="00F90435"/>
    <w:rsid w:val="00F9387A"/>
    <w:rsid w:val="00F96CDB"/>
    <w:rsid w:val="00F96D8D"/>
    <w:rsid w:val="00FA0F12"/>
    <w:rsid w:val="00FA28F3"/>
    <w:rsid w:val="00FA72B3"/>
    <w:rsid w:val="00FB4340"/>
    <w:rsid w:val="00FC3C8C"/>
    <w:rsid w:val="00FC507F"/>
    <w:rsid w:val="00FD0D8C"/>
    <w:rsid w:val="00FD3141"/>
    <w:rsid w:val="00FD40DC"/>
    <w:rsid w:val="00FE1772"/>
    <w:rsid w:val="00FE1C5F"/>
    <w:rsid w:val="00FE2A7E"/>
    <w:rsid w:val="00FF6EBE"/>
    <w:rsid w:val="00FF7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3DAA0"/>
  <w15:chartTrackingRefBased/>
  <w15:docId w15:val="{AB4366E3-93CF-7D4B-B997-DB5C5EB61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C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C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C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C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C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C4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C4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C4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C4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C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C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C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C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C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C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C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C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C40"/>
    <w:rPr>
      <w:rFonts w:eastAsiaTheme="majorEastAsia" w:cstheme="majorBidi"/>
      <w:color w:val="272727" w:themeColor="text1" w:themeTint="D8"/>
    </w:rPr>
  </w:style>
  <w:style w:type="paragraph" w:styleId="Title">
    <w:name w:val="Title"/>
    <w:basedOn w:val="Normal"/>
    <w:next w:val="Normal"/>
    <w:link w:val="TitleChar"/>
    <w:uiPriority w:val="10"/>
    <w:qFormat/>
    <w:rsid w:val="00833C4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C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C40"/>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C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C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33C40"/>
    <w:rPr>
      <w:i/>
      <w:iCs/>
      <w:color w:val="404040" w:themeColor="text1" w:themeTint="BF"/>
    </w:rPr>
  </w:style>
  <w:style w:type="paragraph" w:styleId="ListParagraph">
    <w:name w:val="List Paragraph"/>
    <w:basedOn w:val="Normal"/>
    <w:uiPriority w:val="34"/>
    <w:qFormat/>
    <w:rsid w:val="00833C40"/>
    <w:pPr>
      <w:ind w:left="720"/>
      <w:contextualSpacing/>
    </w:pPr>
  </w:style>
  <w:style w:type="character" w:styleId="IntenseEmphasis">
    <w:name w:val="Intense Emphasis"/>
    <w:basedOn w:val="DefaultParagraphFont"/>
    <w:uiPriority w:val="21"/>
    <w:qFormat/>
    <w:rsid w:val="00833C40"/>
    <w:rPr>
      <w:i/>
      <w:iCs/>
      <w:color w:val="0F4761" w:themeColor="accent1" w:themeShade="BF"/>
    </w:rPr>
  </w:style>
  <w:style w:type="paragraph" w:styleId="IntenseQuote">
    <w:name w:val="Intense Quote"/>
    <w:basedOn w:val="Normal"/>
    <w:next w:val="Normal"/>
    <w:link w:val="IntenseQuoteChar"/>
    <w:uiPriority w:val="30"/>
    <w:qFormat/>
    <w:rsid w:val="00833C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C40"/>
    <w:rPr>
      <w:i/>
      <w:iCs/>
      <w:color w:val="0F4761" w:themeColor="accent1" w:themeShade="BF"/>
    </w:rPr>
  </w:style>
  <w:style w:type="character" w:styleId="IntenseReference">
    <w:name w:val="Intense Reference"/>
    <w:basedOn w:val="DefaultParagraphFont"/>
    <w:uiPriority w:val="32"/>
    <w:qFormat/>
    <w:rsid w:val="00833C40"/>
    <w:rPr>
      <w:b/>
      <w:bCs/>
      <w:smallCaps/>
      <w:color w:val="0F4761" w:themeColor="accent1" w:themeShade="BF"/>
      <w:spacing w:val="5"/>
    </w:rPr>
  </w:style>
  <w:style w:type="character" w:customStyle="1" w:styleId="apple-converted-space">
    <w:name w:val="apple-converted-space"/>
    <w:basedOn w:val="DefaultParagraphFont"/>
    <w:rsid w:val="00B17F8C"/>
  </w:style>
  <w:style w:type="character" w:styleId="Hyperlink">
    <w:name w:val="Hyperlink"/>
    <w:basedOn w:val="DefaultParagraphFont"/>
    <w:uiPriority w:val="99"/>
    <w:semiHidden/>
    <w:unhideWhenUsed/>
    <w:rsid w:val="00ED1C3B"/>
    <w:rPr>
      <w:color w:val="0000FF"/>
      <w:u w:val="single"/>
    </w:rPr>
  </w:style>
  <w:style w:type="paragraph" w:styleId="NormalWeb">
    <w:name w:val="Normal (Web)"/>
    <w:basedOn w:val="Normal"/>
    <w:uiPriority w:val="99"/>
    <w:semiHidden/>
    <w:unhideWhenUsed/>
    <w:rsid w:val="00E76B3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BD07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806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hyperlink" Target="https://www.moma.org/artists/5392-cindy-sherman" TargetMode="External"/><Relationship Id="rId3" Type="http://schemas.openxmlformats.org/officeDocument/2006/relationships/styles" Target="styles.xml"/><Relationship Id="rId21" Type="http://schemas.openxmlformats.org/officeDocument/2006/relationships/hyperlink" Target="https://www.markryden.com/artist-statement-wondertoonel"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yperlink" Target="https://hautlieucreative.co.uk/photo20al/2019/12/13/anna-gaskel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te.org.uk/whats-on/tate-modern/mike-kelley-ghost-and-spirit" TargetMode="External"/><Relationship Id="rId20" Type="http://schemas.openxmlformats.org/officeDocument/2006/relationships/hyperlink" Target="https://www.plastikmagazine.com/interview/mark-ryden"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tate.org.uk/art/art-terms/s/surrealism" TargetMode="External"/><Relationship Id="rId23" Type="http://schemas.openxmlformats.org/officeDocument/2006/relationships/hyperlink" Target="https://www.ceceliacondit.com/video" TargetMode="External"/><Relationship Id="rId10" Type="http://schemas.openxmlformats.org/officeDocument/2006/relationships/image" Target="media/image5.jpeg"/><Relationship Id="rId19" Type="http://schemas.openxmlformats.org/officeDocument/2006/relationships/hyperlink" Target="https://www.leitzes.co/mac-cosmetic"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g"/><Relationship Id="rId22" Type="http://schemas.openxmlformats.org/officeDocument/2006/relationships/hyperlink" Target="https://www.nytimes.com/2023/06/16/special-series/mari-katayama-ar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51CB21A-41E2-0D44-A5FD-3BFD2E469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1987</Words>
  <Characters>11328</Characters>
  <Application>Microsoft Office Word</Application>
  <DocSecurity>0</DocSecurity>
  <Lines>94</Lines>
  <Paragraphs>26</Paragraphs>
  <ScaleCrop>false</ScaleCrop>
  <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Anya Thorpe (2308605)</dc:creator>
  <cp:keywords/>
  <dc:description/>
  <cp:lastModifiedBy>Anya Thorpe (2308605)</cp:lastModifiedBy>
  <cp:revision>4</cp:revision>
  <cp:lastPrinted>2025-04-28T23:04:00Z</cp:lastPrinted>
  <dcterms:created xsi:type="dcterms:W3CDTF">2025-04-28T23:06:00Z</dcterms:created>
  <dcterms:modified xsi:type="dcterms:W3CDTF">2025-04-28T23:07:00Z</dcterms:modified>
</cp:coreProperties>
</file>