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4B37F7B" w14:textId="3DAF2EB8" w:rsidR="005632F6" w:rsidRDefault="0099065E">
      <w:proofErr w:type="spellStart"/>
      <w:r>
        <w:t>Tareck</w:t>
      </w:r>
      <w:proofErr w:type="spellEnd"/>
      <w:r>
        <w:t xml:space="preserve"> </w:t>
      </w:r>
      <w:proofErr w:type="spellStart"/>
      <w:r>
        <w:t>Ghoneim</w:t>
      </w:r>
      <w:proofErr w:type="spellEnd"/>
      <w:r>
        <w:t xml:space="preserve"> </w:t>
      </w:r>
      <w:r>
        <w:tab/>
      </w:r>
      <w:r>
        <w:tab/>
        <w:t xml:space="preserve">HPCA7001 </w:t>
      </w:r>
      <w:r>
        <w:tab/>
      </w:r>
      <w:r>
        <w:tab/>
        <w:t xml:space="preserve">Essay 1 </w:t>
      </w:r>
    </w:p>
    <w:p w14:paraId="04A01799" w14:textId="0CB5F864" w:rsidR="0099065E" w:rsidRDefault="0099065E"/>
    <w:p w14:paraId="3C06C375" w14:textId="1939F149" w:rsidR="0099065E" w:rsidRDefault="0099065E">
      <w:r>
        <w:t xml:space="preserve">‘A Critical Comparison of Two JSTOR Papers’ </w:t>
      </w:r>
    </w:p>
    <w:p w14:paraId="5EEA2ED2" w14:textId="59131C0F" w:rsidR="0099065E" w:rsidRDefault="0099065E"/>
    <w:p w14:paraId="3C1E57E8" w14:textId="381ACB44" w:rsidR="005D5F22" w:rsidRDefault="0099065E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This essay critically compares and contrasts t</w:t>
      </w:r>
      <w:r w:rsidR="00A366F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wo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JSTOR papers, using the search terms ‘Astro</w:t>
      </w:r>
      <w:r w:rsidR="00A366F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logy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’ and ‘Culture’. The two papers chosen are </w:t>
      </w:r>
      <w:r w:rsidRPr="0099065E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Tirykanian, Edward A. 'Toward the Sociology Esoteric Culture'. Journal for the Scientific Study of Religion. Vol 78 (1972): 491 -512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and</w:t>
      </w:r>
      <w:r>
        <w:rPr>
          <w:rFonts w:eastAsia="Times New Roman" w:cstheme="minorHAnsi"/>
          <w:color w:val="373A3C"/>
          <w:sz w:val="23"/>
          <w:szCs w:val="23"/>
          <w:lang w:eastAsia="en-GB"/>
        </w:rPr>
        <w:t xml:space="preserve"> </w:t>
      </w:r>
      <w:r w:rsidRPr="0099065E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Feher, Soshanah 'Who Looks </w:t>
      </w:r>
      <w:r w:rsidR="0057204C" w:rsidRPr="0099065E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to</w:t>
      </w:r>
      <w:r w:rsidRPr="0099065E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The Stars? Astrology and its Constituency'. Journal for the Scientific Study of Religion. Vol 31 (1992): 88-93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. </w:t>
      </w:r>
      <w:r w:rsidR="00A366F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Terry Eagleton’s insight into culture defines </w:t>
      </w:r>
      <w:r w:rsidR="00422DC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it</w:t>
      </w:r>
      <w:r w:rsidR="00A366F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as ‘to </w:t>
      </w:r>
      <w:r w:rsidR="001F6DA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be one of the two or three most complex words in the English language’</w:t>
      </w:r>
      <w:r w:rsidR="00D80B7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, highlighting the depth to the study.</w:t>
      </w:r>
      <w:r w:rsidR="005D5F22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A366F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Astrology also has many definitions from ancient to modern times. A current definition of a</w:t>
      </w:r>
      <w:r w:rsidR="001F6DA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strology </w:t>
      </w:r>
      <w:r w:rsidR="00A366F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‘</w:t>
      </w:r>
      <w:r w:rsidR="001F6DA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is </w:t>
      </w:r>
      <w:r w:rsidR="00A366F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the </w:t>
      </w:r>
      <w:r w:rsidR="001F6DA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practise of relating the heavenly bodies to lives and events</w:t>
      </w:r>
      <w:r w:rsidR="00A366F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1F6DA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on Earth’ </w:t>
      </w:r>
      <w:r w:rsidR="005D5F22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stated by </w:t>
      </w:r>
      <w:r w:rsidR="001F6DA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Patrick Curry</w:t>
      </w:r>
      <w:r w:rsidR="005D5F22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. </w:t>
      </w:r>
      <w:r w:rsidR="001F6DA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0226CB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Both</w:t>
      </w:r>
      <w:r w:rsidR="00A366F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JSTOR</w:t>
      </w:r>
      <w:r w:rsidR="000226CB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papers are different in that </w:t>
      </w:r>
      <w:proofErr w:type="spellStart"/>
      <w:r w:rsidR="000226CB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Tiryakin</w:t>
      </w:r>
      <w:proofErr w:type="spellEnd"/>
      <w:r w:rsidR="007C5654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72206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(1972)</w:t>
      </w:r>
      <w:r w:rsidR="000226CB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B77A6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commentary is related to a broader sociological enquiry regards the </w:t>
      </w:r>
      <w:r w:rsidR="0057204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phenomenon</w:t>
      </w:r>
      <w:r w:rsidR="00B77A6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and rise of occult practises, as compared to Feher</w:t>
      </w:r>
      <w:r w:rsidR="007C5654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(1992) </w:t>
      </w:r>
      <w:r w:rsidR="0057204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analysis</w:t>
      </w:r>
      <w:r w:rsidR="007C5654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B77A6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specific to astrology. </w:t>
      </w:r>
      <w:r w:rsidR="005D5F22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Both papers use </w:t>
      </w:r>
      <w:r w:rsidR="005D5F22" w:rsidRPr="00273C5E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correlating</w:t>
      </w:r>
      <w:r w:rsidR="005D5F22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sources for their a</w:t>
      </w:r>
      <w:r w:rsidR="0057204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rgu</w:t>
      </w:r>
      <w:r w:rsidR="005D5F22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ments, although Feher (1992) paper was written twenty years</w:t>
      </w:r>
      <w:r w:rsidR="0072206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later</w:t>
      </w:r>
      <w:r w:rsidR="005D5F22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. In assessing both papers I will determine whether astrology and occult practises are ‘an integral component in the formation’ of culture</w:t>
      </w:r>
      <w:r w:rsidR="00422DC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3A07FB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and determine </w:t>
      </w:r>
      <w:r w:rsidR="00422DC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who are the </w:t>
      </w:r>
      <w:r w:rsidR="003A07FB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proponents of occult practises.  </w:t>
      </w:r>
    </w:p>
    <w:p w14:paraId="0C58948C" w14:textId="77777777" w:rsidR="005D5F22" w:rsidRDefault="005D5F22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</w:p>
    <w:p w14:paraId="584FD672" w14:textId="6610DA18" w:rsidR="007F6FE5" w:rsidRDefault="00273C5E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‘Toward the Sociology of Esoteric Culture’ is congruent with Raymond Williams definition of culture </w:t>
      </w:r>
      <w:r w:rsidR="007C5654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in</w:t>
      </w:r>
      <w:r w:rsidR="00C2515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re</w:t>
      </w:r>
      <w:r w:rsidR="0072206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spect to education and its impact</w:t>
      </w:r>
      <w:r w:rsidR="00422DC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in society</w:t>
      </w:r>
      <w:r w:rsidR="00C2515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, </w:t>
      </w:r>
      <w:r w:rsidR="0072206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therefore </w:t>
      </w:r>
      <w:proofErr w:type="spellStart"/>
      <w:r w:rsidR="0072206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Tiryakin</w:t>
      </w:r>
      <w:proofErr w:type="spellEnd"/>
      <w:r w:rsidR="0072206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uses</w:t>
      </w:r>
      <w:r w:rsidR="00C2515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historical and sociological effects </w:t>
      </w:r>
      <w:r w:rsidR="0072206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of the time </w:t>
      </w:r>
      <w:r w:rsidR="00C2515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to </w:t>
      </w:r>
      <w:r w:rsidR="0072206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explain</w:t>
      </w:r>
      <w:r w:rsidR="00C2515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his</w:t>
      </w:r>
      <w:r w:rsidR="0072206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conclusions</w:t>
      </w:r>
      <w:r w:rsidR="00C2515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, as compared to </w:t>
      </w:r>
      <w:proofErr w:type="spellStart"/>
      <w:r w:rsidR="00C2515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Feher’s</w:t>
      </w:r>
      <w:proofErr w:type="spellEnd"/>
      <w:r w:rsidR="00C2515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paper that focuses on statistical data to prove astrology’s constituency. </w:t>
      </w:r>
      <w:r w:rsidR="007C5654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Even though Tirykanian (1972) paper is broader in content</w:t>
      </w:r>
      <w:r w:rsidR="0072206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exposing</w:t>
      </w:r>
      <w:r w:rsidR="007C5654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‘the major foci of occult’ the comparison of papers </w:t>
      </w:r>
      <w:proofErr w:type="gramStart"/>
      <w:r w:rsidR="007C5654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are</w:t>
      </w:r>
      <w:proofErr w:type="gramEnd"/>
      <w:r w:rsidR="007C5654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still relevant</w:t>
      </w:r>
      <w:r w:rsidR="0072206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,</w:t>
      </w:r>
      <w:r w:rsidR="007C5654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286ED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as </w:t>
      </w:r>
      <w:r w:rsidR="007C5654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astrology being the most ‘</w:t>
      </w:r>
      <w:r w:rsidR="0057204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predominant</w:t>
      </w:r>
      <w:r w:rsidR="00286ED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’ in occult practises. In fact, after </w:t>
      </w:r>
      <w:r w:rsidR="0057204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analysing</w:t>
      </w:r>
      <w:r w:rsidR="00286ED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the data </w:t>
      </w:r>
      <w:proofErr w:type="gramStart"/>
      <w:r w:rsidR="007F6FE5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provided</w:t>
      </w:r>
      <w:proofErr w:type="gramEnd"/>
      <w:r w:rsidR="007F6FE5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286ED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we can see that Feher (1972) conclusions may be a significant source to </w:t>
      </w:r>
      <w:proofErr w:type="spellStart"/>
      <w:r w:rsidR="00286ED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Tiryakin’s</w:t>
      </w:r>
      <w:proofErr w:type="spellEnd"/>
      <w:r w:rsidR="00286ED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72206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request</w:t>
      </w:r>
      <w:r w:rsidR="00286ED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for ‘further empirical studies’ to support his </w:t>
      </w:r>
      <w:r w:rsidR="007F6FE5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claims</w:t>
      </w:r>
      <w:r w:rsidR="00286ED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.</w:t>
      </w:r>
    </w:p>
    <w:p w14:paraId="5B56632B" w14:textId="77777777" w:rsidR="007F6FE5" w:rsidRDefault="007F6FE5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</w:p>
    <w:p w14:paraId="61B1E6CE" w14:textId="1CE82A85" w:rsidR="001F6DA9" w:rsidRDefault="00722067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Analysing </w:t>
      </w:r>
      <w:r w:rsidR="007F6FE5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the data is an important factor in comparing these two papers. Both have emp</w:t>
      </w:r>
      <w:r w:rsidR="00E35C3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irical 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evidence</w:t>
      </w:r>
      <w:r w:rsidR="00E35C3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and statistics from a Western</w:t>
      </w:r>
      <w:r w:rsidR="00A96A3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demographic source</w:t>
      </w:r>
      <w:r w:rsidR="00E35C3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. In </w:t>
      </w:r>
      <w:proofErr w:type="spellStart"/>
      <w:r w:rsidR="00E35C3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Tiryakin</w:t>
      </w:r>
      <w:proofErr w:type="spellEnd"/>
      <w:r w:rsidR="00E35C3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(1972) he uses </w:t>
      </w:r>
      <w:proofErr w:type="spellStart"/>
      <w:r w:rsidR="00E35C3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Fischler’s</w:t>
      </w:r>
      <w:proofErr w:type="spellEnd"/>
      <w:r w:rsidR="00E35C3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source material </w:t>
      </w:r>
      <w:r w:rsidR="00C50D41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to include Table 1 in his paper, </w:t>
      </w:r>
      <w:r w:rsidR="00422DC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information </w:t>
      </w:r>
      <w:r w:rsidR="00E35C3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gathered in France. Feher (1992) uses </w:t>
      </w:r>
      <w:r w:rsidR="00C50D41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her own survey carried out</w:t>
      </w:r>
      <w:r w:rsidR="00A96A3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at the</w:t>
      </w:r>
      <w:r w:rsidR="00C50D41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1989 United Astrologers’ Congress</w:t>
      </w:r>
      <w:r w:rsidR="00EE0D94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in New Orleans</w:t>
      </w:r>
      <w:r w:rsidR="00C50D41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, contrasted with a 1990 Gallup poll </w:t>
      </w:r>
      <w:r w:rsidR="00A96A3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showing 25% of the U.S. population </w:t>
      </w:r>
      <w:r w:rsidR="00C50D41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to create Table 1</w:t>
      </w:r>
      <w:r w:rsidR="00EE0D94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. She also creates Table 2 comparing her (UAC ’89) survey with </w:t>
      </w:r>
      <w:proofErr w:type="spellStart"/>
      <w:r w:rsidR="00C50D41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Wuthnow’s</w:t>
      </w:r>
      <w:proofErr w:type="spellEnd"/>
      <w:r w:rsidR="00C50D41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(1976) empirical</w:t>
      </w:r>
      <w:r w:rsidR="00EE0D94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evidence, </w:t>
      </w:r>
      <w:r w:rsidR="006D33E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his </w:t>
      </w:r>
      <w:r w:rsidR="00EE0D94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demographic</w:t>
      </w:r>
      <w:r w:rsidR="00A96A3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consisting of 1000 people from</w:t>
      </w:r>
      <w:r w:rsidR="00EE0D94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San Francisco. </w:t>
      </w:r>
    </w:p>
    <w:p w14:paraId="6E7AD6DD" w14:textId="7991D7B0" w:rsidR="00A013FE" w:rsidRDefault="00A013FE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</w:p>
    <w:p w14:paraId="6B0C816E" w14:textId="2FC604E2" w:rsidR="00A013FE" w:rsidRDefault="00A013FE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The clearest similarity </w:t>
      </w:r>
      <w:r w:rsidR="00100E98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regards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the data between both papers is that women ‘were </w:t>
      </w:r>
      <w:r w:rsidR="0057204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disproportionately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represented’. </w:t>
      </w:r>
      <w:r w:rsidR="00100E98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This would appear accurate if we consider contemporary sources, such as Nick Campion’s statement that ‘Ninety percent of the average astrology class are female’ and supporting this from </w:t>
      </w:r>
      <w:proofErr w:type="spellStart"/>
      <w:r w:rsidR="00100E98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Berdanette</w:t>
      </w:r>
      <w:proofErr w:type="spellEnd"/>
      <w:r w:rsidR="00100E98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Brady paper on Gender and Astrology explaining ‘the 20</w:t>
      </w:r>
      <w:r w:rsidR="00100E98" w:rsidRPr="00100E98">
        <w:rPr>
          <w:rFonts w:eastAsia="Times New Roman" w:cstheme="minorHAnsi"/>
          <w:color w:val="373A3C"/>
          <w:sz w:val="23"/>
          <w:szCs w:val="23"/>
          <w:shd w:val="clear" w:color="auto" w:fill="F8F9FA"/>
          <w:vertAlign w:val="superscript"/>
          <w:lang w:eastAsia="en-GB"/>
        </w:rPr>
        <w:t>th</w:t>
      </w:r>
      <w:r w:rsidR="00100E98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proofErr w:type="spellStart"/>
      <w:r w:rsidR="00100E98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centuary’s</w:t>
      </w:r>
      <w:proofErr w:type="spellEnd"/>
      <w:r w:rsidR="00100E98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cultural shift…to a female dominated study of the subject’. </w:t>
      </w:r>
    </w:p>
    <w:p w14:paraId="36853766" w14:textId="2C59F0CC" w:rsidR="00100E98" w:rsidRDefault="00100E98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</w:p>
    <w:p w14:paraId="33D56CA8" w14:textId="4B60390D" w:rsidR="00F15F0C" w:rsidRDefault="00D36564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Age was missing from Table 1 </w:t>
      </w:r>
      <w:r w:rsidR="00422DC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(1992)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, compared to </w:t>
      </w:r>
      <w:proofErr w:type="spellStart"/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Wuthnow’s</w:t>
      </w:r>
      <w:proofErr w:type="spellEnd"/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A96A3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statistics 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and Table 1 (1972) that highlight age as a </w:t>
      </w:r>
      <w:r w:rsidR="0062210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considerable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factor in their conclusions. As a subtantial proportion of </w:t>
      </w:r>
      <w:proofErr w:type="spellStart"/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Tiryakin’s</w:t>
      </w:r>
      <w:proofErr w:type="spellEnd"/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paper is relevant to youth culture, </w:t>
      </w:r>
      <w:r w:rsidR="0062210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it is s</w:t>
      </w:r>
      <w:r w:rsidR="00A96A3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ignificant</w:t>
      </w:r>
      <w:r w:rsidR="0062210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that Feher excluded this in her (UAC ’89) survey, although </w:t>
      </w:r>
      <w:r w:rsidR="00A96A3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using </w:t>
      </w:r>
      <w:r w:rsidR="0062210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the </w:t>
      </w:r>
      <w:r w:rsidR="00A96A3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1990 </w:t>
      </w:r>
      <w:r w:rsidR="0062210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Gallup Poll</w:t>
      </w:r>
      <w:r w:rsidR="00A96A3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3D3AC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also</w:t>
      </w:r>
      <w:r w:rsidR="00A96A3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637CD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excludes</w:t>
      </w:r>
      <w:r w:rsidR="00A96A3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age, compar</w:t>
      </w:r>
      <w:r w:rsidR="003D3AC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ing</w:t>
      </w:r>
      <w:r w:rsidR="00A96A3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her data with the Gallup poll</w:t>
      </w:r>
      <w:r w:rsidR="0062210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4A109E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may </w:t>
      </w:r>
      <w:r w:rsidR="00A96A3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well </w:t>
      </w:r>
      <w:r w:rsidR="004A109E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be the reason for this omission</w:t>
      </w:r>
      <w:r w:rsidR="003D3AC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. </w:t>
      </w:r>
      <w:r w:rsidR="00824E7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Nevertheless</w:t>
      </w:r>
      <w:r w:rsidR="004A109E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, despite </w:t>
      </w:r>
      <w:r w:rsidR="00824E7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age as an exclusion from </w:t>
      </w:r>
      <w:proofErr w:type="spellStart"/>
      <w:r w:rsidR="00824E7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Feher’s</w:t>
      </w:r>
      <w:proofErr w:type="spellEnd"/>
      <w:r w:rsidR="00824E7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paper, we could most likely determine from Table 1, particularly in regards to </w:t>
      </w:r>
      <w:r w:rsidR="00824E7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lastRenderedPageBreak/>
        <w:t>personal income, education and political views</w:t>
      </w:r>
      <w:r w:rsidR="00A96A3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, that may </w:t>
      </w:r>
      <w:r w:rsidR="005632F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conclude her findings are</w:t>
      </w:r>
      <w:r w:rsidR="00824E7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representative of a young</w:t>
      </w:r>
      <w:r w:rsidR="004433F2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er</w:t>
      </w:r>
      <w:r w:rsidR="00824E7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audience, showing a </w:t>
      </w:r>
      <w:r w:rsidR="003D3AC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26% the </w:t>
      </w:r>
      <w:r w:rsidR="00824E7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high</w:t>
      </w:r>
      <w:r w:rsidR="003D3AC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est</w:t>
      </w:r>
      <w:r w:rsidR="00824E7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percentage at lower income</w:t>
      </w:r>
      <w:r w:rsidR="003D3AC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, </w:t>
      </w:r>
      <w:r w:rsidR="00824E7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some education </w:t>
      </w:r>
      <w:r w:rsidR="003D3AC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at </w:t>
      </w:r>
      <w:r w:rsidR="005632F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65%, </w:t>
      </w:r>
      <w:r w:rsidR="00824E7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and the</w:t>
      </w:r>
      <w:r w:rsidR="004433F2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highest percentage liberal views</w:t>
      </w:r>
      <w:r w:rsidR="005632F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at 53%. </w:t>
      </w:r>
    </w:p>
    <w:p w14:paraId="72D46654" w14:textId="77777777" w:rsidR="00F15F0C" w:rsidRDefault="00F15F0C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</w:p>
    <w:p w14:paraId="12EE5CC6" w14:textId="7F1EC0F8" w:rsidR="00824E73" w:rsidRDefault="005C32AA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Both papers agree that the results represent mainstream society, or the ‘white collar’ worker,</w:t>
      </w:r>
      <w:r w:rsidR="005632F6" w:rsidRPr="005632F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5632F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having the greatest interest in astrology</w:t>
      </w:r>
      <w:r w:rsidR="00F15F0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. In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Table 1 in </w:t>
      </w:r>
      <w:proofErr w:type="spellStart"/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Tiryakin</w:t>
      </w:r>
      <w:proofErr w:type="spellEnd"/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(1972) </w:t>
      </w:r>
      <w:r w:rsidR="00F15F0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confirms this,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F15F0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as employees </w:t>
      </w:r>
      <w:r w:rsidR="005632F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46% and</w:t>
      </w:r>
      <w:r w:rsidR="00F15F0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small business owners</w:t>
      </w:r>
      <w:r w:rsidR="005632F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36% make up the highest percentage that believe in astrology</w:t>
      </w:r>
      <w:r w:rsidR="00F15F0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, compared to professional executives </w:t>
      </w:r>
      <w:r w:rsidR="005632F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at 34% </w:t>
      </w:r>
      <w:r w:rsidR="00F15F0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and unemployed </w:t>
      </w:r>
      <w:r w:rsidR="005632F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30</w:t>
      </w:r>
      <w:r w:rsidR="003D3AC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%</w:t>
      </w:r>
      <w:r w:rsidR="005632F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.</w:t>
      </w:r>
      <w:r w:rsidR="00F15F0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(1992)</w:t>
      </w:r>
      <w:r w:rsidR="003D3AC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Gallup Poll also supports this,</w:t>
      </w:r>
      <w:r w:rsidR="00F15F0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reveal</w:t>
      </w:r>
      <w:r w:rsidR="003D3AC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ing</w:t>
      </w:r>
      <w:r w:rsidR="00F15F0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3D3AC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all fields </w:t>
      </w:r>
      <w:r w:rsidR="00F15F0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suggest</w:t>
      </w:r>
      <w:r w:rsidR="003D3AC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ing</w:t>
      </w:r>
      <w:r w:rsidR="00F15F0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‘middle America’ has the </w:t>
      </w:r>
      <w:r w:rsidR="005632F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largest overall</w:t>
      </w:r>
      <w:r w:rsidR="00F15F0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interest in astrology. </w:t>
      </w:r>
    </w:p>
    <w:p w14:paraId="1B3C8BB6" w14:textId="7CC87871" w:rsidR="00F15F0C" w:rsidRDefault="00F15F0C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</w:p>
    <w:p w14:paraId="30524A82" w14:textId="2FC7A042" w:rsidR="00324D70" w:rsidRDefault="00F15F0C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However</w:t>
      </w:r>
      <w:r w:rsidR="00637CD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,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it is important to be critical of the data provided</w:t>
      </w:r>
      <w:r w:rsidR="00EB1C0E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and the limitations it presents.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B33FE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The </w:t>
      </w:r>
      <w:r w:rsidR="00637CD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statistics</w:t>
      </w:r>
      <w:r w:rsidR="00B33FE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of the Gallup Poll only represent 25% of the USA population and criteria in Table 1 </w:t>
      </w:r>
      <w:proofErr w:type="spellStart"/>
      <w:r w:rsidR="00B33FE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Tiryakin</w:t>
      </w:r>
      <w:proofErr w:type="spellEnd"/>
      <w:r w:rsidR="00B33FE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(1972) is limited to only three questions</w:t>
      </w:r>
      <w:r w:rsidR="005632F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, that</w:t>
      </w:r>
      <w:r w:rsidR="00B33FE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represent</w:t>
      </w:r>
      <w:r w:rsidR="005632F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ed</w:t>
      </w:r>
      <w:r w:rsidR="00B33FE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 basic view of astrology.</w:t>
      </w:r>
      <w:r w:rsidR="005632F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B33FE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On the contrary, </w:t>
      </w:r>
      <w:proofErr w:type="spellStart"/>
      <w:r w:rsidR="00B33FE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Feher’s</w:t>
      </w:r>
      <w:proofErr w:type="spellEnd"/>
      <w:r w:rsidR="00B33FE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(UAC ’89) </w:t>
      </w:r>
      <w:r w:rsidR="005632F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survey</w:t>
      </w:r>
      <w:r w:rsidR="003D3AC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had more discerning</w:t>
      </w:r>
      <w:r w:rsidR="005632F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question</w:t>
      </w:r>
      <w:r w:rsidR="003D3AC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s</w:t>
      </w:r>
      <w:r w:rsidR="005632F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, although </w:t>
      </w:r>
      <w:r w:rsidR="003D3AC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the audience</w:t>
      </w:r>
      <w:r w:rsidR="005632F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had  a deeper </w:t>
      </w:r>
      <w:r w:rsidR="00B33FE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interest in astrology, as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the 383 who</w:t>
      </w:r>
      <w:r w:rsidR="005632F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completed the survey had been studying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astrology, t</w:t>
      </w:r>
      <w:r w:rsidR="00B33FE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hose that did not</w:t>
      </w:r>
      <w:r w:rsidR="00A94061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B33FE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‘tended to less involved’, therefore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the data may not be fully representative</w:t>
      </w:r>
      <w:r w:rsidR="003D231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excluding</w:t>
      </w:r>
      <w:r w:rsidR="003D231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those with a passing interest. 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These </w:t>
      </w:r>
      <w:r w:rsidR="00A94061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limitations 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are to be noted regards the data presented. </w:t>
      </w:r>
      <w:r w:rsidR="003D231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Despite this bias, </w:t>
      </w:r>
      <w:proofErr w:type="spellStart"/>
      <w:r w:rsidR="003D231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Feher’s</w:t>
      </w:r>
      <w:proofErr w:type="spellEnd"/>
      <w:r w:rsidR="003D231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results 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do</w:t>
      </w:r>
      <w:r w:rsidR="003D231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support </w:t>
      </w:r>
      <w:proofErr w:type="spellStart"/>
      <w:r w:rsidR="003D231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Tiraykins</w:t>
      </w:r>
      <w:proofErr w:type="spellEnd"/>
      <w:r w:rsidR="003D231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claims that 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some of </w:t>
      </w:r>
      <w:r w:rsidR="003D231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astrology’s </w:t>
      </w:r>
      <w:r w:rsidR="00637CD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constituency</w:t>
      </w:r>
      <w:r w:rsidR="003D231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may well be young, </w:t>
      </w:r>
      <w:r w:rsidR="00637CD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self-taught</w:t>
      </w:r>
      <w:r w:rsidR="003D231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astrologers, representing a demographic seeking astrology though ‘speculative </w:t>
      </w:r>
      <w:r w:rsidR="00637CD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curiosity</w:t>
      </w:r>
      <w:r w:rsidR="003D231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’ rather than progressing into higher academia. </w:t>
      </w:r>
    </w:p>
    <w:p w14:paraId="277F91CF" w14:textId="77777777" w:rsidR="00324D70" w:rsidRDefault="00324D70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</w:p>
    <w:p w14:paraId="31C17127" w14:textId="1390B82F" w:rsidR="00F15F0C" w:rsidRDefault="003D2310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It is also significant to note that ethnic minorities may not be accurately represented</w:t>
      </w:r>
      <w:r w:rsidR="00EB1C0E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from the evidence of both papers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,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considering the disparities between </w:t>
      </w:r>
      <w:proofErr w:type="spellStart"/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Feher’s</w:t>
      </w:r>
      <w:proofErr w:type="spellEnd"/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and </w:t>
      </w:r>
      <w:proofErr w:type="spellStart"/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Wuthnow’s</w:t>
      </w:r>
      <w:proofErr w:type="spellEnd"/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figures regards to race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, 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the 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results 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advocat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ing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astrology</w:t>
      </w:r>
      <w:r w:rsidR="00EB1C0E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’s </w:t>
      </w:r>
      <w:r w:rsidR="00637CD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constituency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are predominantly white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,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may</w:t>
      </w:r>
      <w:r w:rsidR="00EB1C0E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well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be incorrec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t. </w:t>
      </w:r>
    </w:p>
    <w:p w14:paraId="70C1A9D3" w14:textId="509CEC2E" w:rsidR="00E916EF" w:rsidRDefault="00E916EF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</w:p>
    <w:p w14:paraId="27958CFF" w14:textId="72EFF96D" w:rsidR="000452F3" w:rsidRDefault="00637CD7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Nevertheless</w:t>
      </w:r>
      <w:r w:rsidR="00A94061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, 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despite the limitations</w:t>
      </w:r>
      <w:r w:rsidR="00EB1C0E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, </w:t>
      </w:r>
      <w:proofErr w:type="spellStart"/>
      <w:r w:rsidR="00EB1C0E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Feher’s</w:t>
      </w:r>
      <w:proofErr w:type="spellEnd"/>
      <w:r w:rsidR="00EB1C0E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analysis against </w:t>
      </w:r>
      <w:proofErr w:type="spellStart"/>
      <w:r w:rsidR="00EB1C0E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Wuthnow’s</w:t>
      </w:r>
      <w:proofErr w:type="spellEnd"/>
      <w:r w:rsidR="00547548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in Table 2, concludes that 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astrology’s</w:t>
      </w:r>
      <w:r w:rsidR="00547548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’ 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constituency</w:t>
      </w:r>
      <w:r w:rsidR="00547548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are</w:t>
      </w:r>
      <w:r w:rsidR="00547548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not 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uniquely </w:t>
      </w:r>
      <w:r w:rsidR="00547548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marginal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, and </w:t>
      </w:r>
      <w:r w:rsidR="00547548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those of higher income brackets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and </w:t>
      </w:r>
      <w:r w:rsidR="00547548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higher learning are part of astrology’s demographic. Table 1</w:t>
      </w:r>
      <w:r w:rsidR="00A94061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(1992)</w:t>
      </w:r>
      <w:r w:rsidR="00547548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also supports this evidence 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as a </w:t>
      </w:r>
      <w:r w:rsidR="00547548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high percentage from the (UAC </w:t>
      </w:r>
      <w:r w:rsidR="007E421B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’89) survey shows personal income at 31% for incomes over $41,000. In education, 28% reveal those holding a graduate degree and 30% who’s political views are moderate, all suggesting intellectual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ism</w:t>
      </w:r>
      <w:r w:rsidR="007E421B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and 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part of a </w:t>
      </w:r>
      <w:r w:rsidR="007E421B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higher social class. </w:t>
      </w:r>
    </w:p>
    <w:p w14:paraId="7D8E8722" w14:textId="77777777" w:rsidR="000452F3" w:rsidRDefault="000452F3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</w:p>
    <w:p w14:paraId="65A1EDEE" w14:textId="15D52EEE" w:rsidR="00EE0D94" w:rsidRDefault="007E421B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  <w:proofErr w:type="spellStart"/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Tiryakin</w:t>
      </w:r>
      <w:proofErr w:type="spellEnd"/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(1972) 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supports this, 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who in his observations sees those </w:t>
      </w:r>
      <w:r w:rsidR="00D84A3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‘of high education </w:t>
      </w:r>
      <w:r w:rsidR="00637CD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achievement</w:t>
      </w:r>
      <w:r w:rsidR="00D84A3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’ are interested in astrology 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and other occult practises</w:t>
      </w:r>
      <w:r w:rsidR="00324D70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and</w:t>
      </w:r>
      <w:r w:rsidR="00D84A3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part of an ‘exoteric’ culture, whose practises 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stem from</w:t>
      </w:r>
      <w:r w:rsidR="00D84A3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‘esoteric’ culture. </w:t>
      </w:r>
      <w:proofErr w:type="spellStart"/>
      <w:r w:rsidR="00D84A3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Tiryankin</w:t>
      </w:r>
      <w:proofErr w:type="spellEnd"/>
      <w:r w:rsidR="00D84A3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suggests many established institutions related to exoteric culture may well be part of secret </w:t>
      </w:r>
      <w:r w:rsidR="00637CD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societies</w:t>
      </w:r>
      <w:r w:rsidR="00D84A3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, or groups with codes of conduct not privy 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to </w:t>
      </w:r>
      <w:r w:rsidR="00D84A3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the masses. 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Therefore</w:t>
      </w:r>
      <w:r w:rsidR="00637CD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,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the knowledge of these institutions remains hidden. </w:t>
      </w:r>
      <w:r w:rsidR="00D84A3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This may largely explain why the Gallup Poll in Table 1 (1992) </w:t>
      </w:r>
      <w:r w:rsidR="00637CD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excludes</w:t>
      </w:r>
      <w:r w:rsidR="00BA636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these findings 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and therefore more bias to mainstream culture. </w:t>
      </w:r>
      <w:r w:rsidR="00D84A36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</w:p>
    <w:p w14:paraId="67A60045" w14:textId="666532B4" w:rsidR="00D84A36" w:rsidRDefault="00D84A36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</w:p>
    <w:p w14:paraId="535702D9" w14:textId="0DEEEB72" w:rsidR="00D84A36" w:rsidRDefault="00D84A36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  <w:proofErr w:type="spellStart"/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Feher’s</w:t>
      </w:r>
      <w:proofErr w:type="spellEnd"/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‘non marginal’ </w:t>
      </w:r>
      <w:r w:rsidR="00BA636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claim 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may </w:t>
      </w:r>
      <w:r w:rsidR="00BA636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be 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the evidence </w:t>
      </w:r>
      <w:proofErr w:type="spellStart"/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Tiryakin</w:t>
      </w:r>
      <w:proofErr w:type="spellEnd"/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was looking for to prove his observations</w:t>
      </w:r>
      <w:r w:rsidR="003C720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. </w:t>
      </w:r>
      <w:proofErr w:type="spellStart"/>
      <w:r w:rsidR="003C720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Feher’s</w:t>
      </w:r>
      <w:proofErr w:type="spellEnd"/>
      <w:r w:rsidR="003C720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conclusions may also prove that </w:t>
      </w:r>
      <w:proofErr w:type="spellStart"/>
      <w:r w:rsidR="003C720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Tiryakin’s</w:t>
      </w:r>
      <w:proofErr w:type="spellEnd"/>
      <w:r w:rsidR="003C720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claim that the sociology of </w:t>
      </w:r>
      <w:r w:rsidR="00637CD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esoterism</w:t>
      </w:r>
      <w:r w:rsidR="003C720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and its </w:t>
      </w:r>
      <w:r w:rsidR="00637CD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revival</w:t>
      </w:r>
      <w:r w:rsidR="003C720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BA636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is </w:t>
      </w:r>
      <w:r w:rsidR="003C720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an ‘integral component in the formation of a new cultural matrix’, validated by her claim that those who were marginal at the time of </w:t>
      </w:r>
      <w:proofErr w:type="spellStart"/>
      <w:r w:rsidR="003C720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Wuthnow’s</w:t>
      </w:r>
      <w:proofErr w:type="spellEnd"/>
      <w:r w:rsidR="003C720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survey, 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may </w:t>
      </w:r>
      <w:r w:rsidR="003C720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have now </w:t>
      </w:r>
      <w:r w:rsidR="00BA636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have </w:t>
      </w:r>
      <w:r w:rsidR="003C720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changed from </w:t>
      </w:r>
      <w:r w:rsidR="00BA636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learners to teachers of occultism </w:t>
      </w:r>
      <w:r w:rsidR="003C720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and therefore ‘have become a part of mainstream society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’, in fact may represent the majority of her</w:t>
      </w:r>
      <w:r w:rsidR="00BA636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(UAC ’89) survey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.</w:t>
      </w:r>
      <w:r w:rsidR="003C720A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BA636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A</w:t>
      </w:r>
      <w:r w:rsidR="00BF48FB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recent </w:t>
      </w:r>
      <w:r w:rsidR="00BF48FB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lastRenderedPageBreak/>
        <w:t xml:space="preserve">Gallup poll in 2001 </w:t>
      </w:r>
      <w:r w:rsidR="00BA636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supports this, as well </w:t>
      </w:r>
      <w:r w:rsidR="00BF48FB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Edgar Morin</w:t>
      </w:r>
      <w:r w:rsidR="00BA636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quote (</w:t>
      </w:r>
      <w:proofErr w:type="spellStart"/>
      <w:r w:rsidR="00BA636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Tiryakin</w:t>
      </w:r>
      <w:proofErr w:type="spellEnd"/>
      <w:r w:rsidR="00BA636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1972)</w:t>
      </w:r>
      <w:r w:rsidR="00BF48FB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‘mass media plays an integrative role in bourgeois civilisation’</w:t>
      </w:r>
      <w:r w:rsidR="00113391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, </w:t>
      </w:r>
      <w:r w:rsidR="00BA636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therefore </w:t>
      </w:r>
      <w:r w:rsidR="00113391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advances in technology and social media may explain Rebecca Nicholson’s recent article ‘Why Millennials are Turning to Astrology’. </w:t>
      </w:r>
    </w:p>
    <w:p w14:paraId="5A3840CD" w14:textId="3B1AD84E" w:rsidR="000544B2" w:rsidRDefault="000544B2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</w:p>
    <w:p w14:paraId="0ED0CB24" w14:textId="3BBB676B" w:rsidR="007A301C" w:rsidRDefault="000544B2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  <w:proofErr w:type="spellStart"/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Tiryakins</w:t>
      </w:r>
      <w:proofErr w:type="spellEnd"/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BA636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paper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‘Towards the Sociology of </w:t>
      </w:r>
      <w:proofErr w:type="spellStart"/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Escoteric</w:t>
      </w:r>
      <w:proofErr w:type="spellEnd"/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Culture’ (1972)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,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at the time of writing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,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the popularity of occultism with</w:t>
      </w:r>
      <w:r w:rsidR="0057204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in</w:t>
      </w:r>
      <w: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youth culture and highly educated members of society may well have been integral to the development and popularity of astrology today. </w:t>
      </w:r>
      <w:r w:rsidR="007A301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As technology increases and information </w:t>
      </w:r>
      <w:r w:rsidR="0057204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continues </w:t>
      </w:r>
      <w:r w:rsidR="00637CD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to proliferate</w:t>
      </w:r>
      <w:r w:rsidR="007A301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, </w:t>
      </w:r>
      <w:r w:rsidR="0057204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according to </w:t>
      </w:r>
      <w:proofErr w:type="spellStart"/>
      <w:r w:rsidR="0057204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Tiryakin</w:t>
      </w:r>
      <w:proofErr w:type="spellEnd"/>
      <w:r w:rsidR="0057204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, </w:t>
      </w:r>
      <w:r w:rsidR="007A301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we may well see the practise of occult practises </w:t>
      </w:r>
      <w:r w:rsidR="0057204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rise further</w:t>
      </w:r>
      <w:r w:rsidR="007A301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. </w:t>
      </w:r>
      <w:proofErr w:type="spellStart"/>
      <w:r w:rsidR="007A301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Feher’s</w:t>
      </w:r>
      <w:proofErr w:type="spellEnd"/>
      <w:r w:rsidR="007A301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evidence in ‘Who Looks to the Stars? Astrology and its Constituency’ (1992) supports </w:t>
      </w:r>
      <w:proofErr w:type="spellStart"/>
      <w:r w:rsidR="007A301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Tiryakin</w:t>
      </w:r>
      <w:proofErr w:type="spellEnd"/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,</w:t>
      </w:r>
      <w:r w:rsidR="007A301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in that the practise and interest 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of the </w:t>
      </w:r>
      <w:r w:rsidR="007A301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occult are not necessarily limited to a </w:t>
      </w:r>
      <w:r w:rsidR="00637CD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counterculture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,</w:t>
      </w:r>
      <w:r w:rsidR="007A301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or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to</w:t>
      </w:r>
      <w:r w:rsidR="007A301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those on the margins of society</w:t>
      </w:r>
      <w:r w:rsidR="0057204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and mainstream society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. O</w:t>
      </w:r>
      <w:r w:rsidR="007A301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n the contrary,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637CD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adherents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of occult practises</w:t>
      </w:r>
      <w:r w:rsidR="007A301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may well b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e part of </w:t>
      </w:r>
      <w:r w:rsidR="007A301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the established, wealthy classes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, as well as</w:t>
      </w:r>
      <w:r w:rsidR="007A301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637CD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influential</w:t>
      </w:r>
      <w:r w:rsidR="007A301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members of society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. </w:t>
      </w:r>
      <w:r w:rsidR="00422DC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A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ccording to the evidence of both papers,</w:t>
      </w:r>
      <w:r w:rsidR="00422DC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7A301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knowledge of astrology 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may</w:t>
      </w:r>
      <w:bookmarkStart w:id="0" w:name="_GoBack"/>
      <w:bookmarkEnd w:id="0"/>
      <w:r w:rsidR="0057204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grow further</w:t>
      </w:r>
      <w:r w:rsidR="007A301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within society</w:t>
      </w:r>
      <w:r w:rsidR="00422DC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,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and therefore, </w:t>
      </w:r>
      <w:r w:rsidR="0057204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we could the </w:t>
      </w:r>
      <w:r w:rsidR="00637CD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continuation</w:t>
      </w:r>
      <w:r w:rsidR="0057204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and further </w:t>
      </w:r>
      <w:r w:rsidR="00422DC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significance of </w:t>
      </w:r>
      <w:r w:rsidR="00637CD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esoteric</w:t>
      </w:r>
      <w:r w:rsidR="00422DC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practises</w:t>
      </w:r>
      <w:r w:rsidR="00BA607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in modern culture</w:t>
      </w:r>
      <w:r w:rsidR="00BA607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. However</w:t>
      </w:r>
      <w:r w:rsidR="0057204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,</w:t>
      </w:r>
      <w:r w:rsidR="00BA607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it is important to recognise the limitations of such evidence presented in both papers, as the surveys are limited to specific geographical regions and to specific demographics. Therefore</w:t>
      </w:r>
      <w:r w:rsidR="00422DC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,</w:t>
      </w:r>
      <w:r w:rsidR="00BA607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the implications and contributions of both </w:t>
      </w:r>
      <w:proofErr w:type="spellStart"/>
      <w:r w:rsidR="00BA607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Tiryakin</w:t>
      </w:r>
      <w:proofErr w:type="spellEnd"/>
      <w:r w:rsidR="00BA607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and Feher may only represent a small percentage of 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a </w:t>
      </w:r>
      <w:r w:rsidR="00637CD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>worldwide</w:t>
      </w:r>
      <w:r w:rsidR="00BA6077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 community</w:t>
      </w:r>
      <w:r w:rsidR="000452F3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, and </w:t>
      </w:r>
      <w:r w:rsidR="00422DC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possibly, </w:t>
      </w:r>
      <w:r w:rsidR="0057204C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the conclusions in both papers are </w:t>
      </w:r>
      <w:r w:rsidR="00422DC9"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  <w:t xml:space="preserve">not as significant as the papers may suggest. </w:t>
      </w:r>
    </w:p>
    <w:p w14:paraId="61CCF946" w14:textId="77777777" w:rsidR="00A21DAD" w:rsidRDefault="00A21DAD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</w:p>
    <w:p w14:paraId="3CC9DCBF" w14:textId="77777777" w:rsidR="00A21DAD" w:rsidRDefault="00A21DAD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</w:p>
    <w:p w14:paraId="756E0A5B" w14:textId="77777777" w:rsidR="00A21DAD" w:rsidRDefault="00A21DAD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</w:p>
    <w:p w14:paraId="0A80481A" w14:textId="77777777" w:rsidR="00A21DAD" w:rsidRDefault="00A21DAD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</w:p>
    <w:p w14:paraId="4BCDD947" w14:textId="77777777" w:rsidR="0099065E" w:rsidRPr="0099065E" w:rsidRDefault="0099065E" w:rsidP="0099065E">
      <w:pPr>
        <w:rPr>
          <w:rFonts w:eastAsia="Times New Roman" w:cstheme="minorHAnsi"/>
          <w:color w:val="373A3C"/>
          <w:sz w:val="23"/>
          <w:szCs w:val="23"/>
          <w:shd w:val="clear" w:color="auto" w:fill="F8F9FA"/>
          <w:lang w:eastAsia="en-GB"/>
        </w:rPr>
      </w:pPr>
    </w:p>
    <w:p w14:paraId="4D284942" w14:textId="77777777" w:rsidR="0099065E" w:rsidRDefault="0099065E"/>
    <w:sectPr w:rsidR="0099065E" w:rsidSect="00C2022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065E"/>
    <w:rsid w:val="000226CB"/>
    <w:rsid w:val="000452F3"/>
    <w:rsid w:val="000544B2"/>
    <w:rsid w:val="00057645"/>
    <w:rsid w:val="00057D29"/>
    <w:rsid w:val="00100E98"/>
    <w:rsid w:val="00113391"/>
    <w:rsid w:val="001F6DA9"/>
    <w:rsid w:val="00273C5E"/>
    <w:rsid w:val="00286ED9"/>
    <w:rsid w:val="00324D70"/>
    <w:rsid w:val="003A07FB"/>
    <w:rsid w:val="003C720A"/>
    <w:rsid w:val="003D2310"/>
    <w:rsid w:val="003D3AC6"/>
    <w:rsid w:val="00422DC9"/>
    <w:rsid w:val="004433F2"/>
    <w:rsid w:val="004A109E"/>
    <w:rsid w:val="00547548"/>
    <w:rsid w:val="005632F6"/>
    <w:rsid w:val="0057204C"/>
    <w:rsid w:val="005C32AA"/>
    <w:rsid w:val="005D5F22"/>
    <w:rsid w:val="00622103"/>
    <w:rsid w:val="00637CD7"/>
    <w:rsid w:val="006D33E6"/>
    <w:rsid w:val="00722067"/>
    <w:rsid w:val="007A301C"/>
    <w:rsid w:val="007C5654"/>
    <w:rsid w:val="007E421B"/>
    <w:rsid w:val="007F6FE5"/>
    <w:rsid w:val="00824E73"/>
    <w:rsid w:val="0099065E"/>
    <w:rsid w:val="00A013FE"/>
    <w:rsid w:val="00A21DAD"/>
    <w:rsid w:val="00A366FA"/>
    <w:rsid w:val="00A93DF8"/>
    <w:rsid w:val="00A94061"/>
    <w:rsid w:val="00A96A30"/>
    <w:rsid w:val="00B33FEC"/>
    <w:rsid w:val="00B77A69"/>
    <w:rsid w:val="00B85D54"/>
    <w:rsid w:val="00BA6077"/>
    <w:rsid w:val="00BA6363"/>
    <w:rsid w:val="00BF48FB"/>
    <w:rsid w:val="00C2022C"/>
    <w:rsid w:val="00C25157"/>
    <w:rsid w:val="00C50D41"/>
    <w:rsid w:val="00D27E14"/>
    <w:rsid w:val="00D36564"/>
    <w:rsid w:val="00D80B79"/>
    <w:rsid w:val="00D84A36"/>
    <w:rsid w:val="00E35C33"/>
    <w:rsid w:val="00E916EF"/>
    <w:rsid w:val="00EB1C0E"/>
    <w:rsid w:val="00EE0D94"/>
    <w:rsid w:val="00F15F0C"/>
    <w:rsid w:val="00F45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F361FF"/>
  <w15:chartTrackingRefBased/>
  <w15:docId w15:val="{DB75F188-7A82-7C41-B68B-8CC94913EC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327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41566B7-24E9-7F40-A044-905F48D54D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504</TotalTime>
  <Pages>3</Pages>
  <Words>1379</Words>
  <Characters>7862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Tareck Ghoneim (1813140)</dc:creator>
  <cp:keywords/>
  <dc:description/>
  <cp:lastModifiedBy>Tareck Ghoneim (1813140)</cp:lastModifiedBy>
  <cp:revision>2</cp:revision>
  <dcterms:created xsi:type="dcterms:W3CDTF">2019-11-10T08:32:00Z</dcterms:created>
  <dcterms:modified xsi:type="dcterms:W3CDTF">2019-11-10T19:07:00Z</dcterms:modified>
</cp:coreProperties>
</file>