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alibri" w:eastAsia="Calibri" w:hAnsi="Calibri" w:cs="Calibri"/>
        </w:rPr>
        <w:id w:val="849839463"/>
        <w:docPartObj>
          <w:docPartGallery w:val="Cover Pages"/>
          <w:docPartUnique/>
        </w:docPartObj>
      </w:sdtPr>
      <w:sdtContent>
        <w:p w14:paraId="6A0E4B84" w14:textId="6535D0C3" w:rsidR="00C75E57" w:rsidRDefault="00370F57">
          <w:pPr>
            <w:rPr>
              <w:rFonts w:ascii="Calibri" w:eastAsia="Calibri" w:hAnsi="Calibri" w:cs="Calibri"/>
            </w:rPr>
          </w:pPr>
          <w:r>
            <w:rPr>
              <w:noProof/>
            </w:rPr>
            <mc:AlternateContent>
              <mc:Choice Requires="wps">
                <w:drawing>
                  <wp:anchor distT="0" distB="0" distL="114300" distR="114300" simplePos="0" relativeHeight="251659264" behindDoc="0" locked="0" layoutInCell="1" allowOverlap="1" wp14:anchorId="0B0694CA" wp14:editId="282CF684">
                    <wp:simplePos x="0" y="0"/>
                    <wp:positionH relativeFrom="page">
                      <wp:posOffset>219074</wp:posOffset>
                    </wp:positionH>
                    <wp:positionV relativeFrom="page">
                      <wp:posOffset>1209675</wp:posOffset>
                    </wp:positionV>
                    <wp:extent cx="7286625" cy="8265160"/>
                    <wp:effectExtent l="0" t="0" r="9525" b="2540"/>
                    <wp:wrapNone/>
                    <wp:docPr id="2"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8662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67"/>
                                  <w:gridCol w:w="4798"/>
                                </w:tblGrid>
                                <w:tr w:rsidR="009D0C97" w14:paraId="4189EE49" w14:textId="77777777">
                                  <w:trPr>
                                    <w:jc w:val="center"/>
                                  </w:trPr>
                                  <w:tc>
                                    <w:tcPr>
                                      <w:tcW w:w="2568" w:type="pct"/>
                                      <w:vAlign w:val="center"/>
                                    </w:tcPr>
                                    <w:p w14:paraId="1AB9616A" w14:textId="4188018A" w:rsidR="009D0C97" w:rsidRDefault="009D0C97">
                                      <w:pPr>
                                        <w:jc w:val="right"/>
                                      </w:pPr>
                                      <w:r>
                                        <w:rPr>
                                          <w:noProof/>
                                        </w:rPr>
                                        <w:drawing>
                                          <wp:inline distT="0" distB="0" distL="0" distR="0" wp14:anchorId="19AFF516" wp14:editId="0F507952">
                                            <wp:extent cx="3776813" cy="2419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olynMcCall.png"/>
                                                    <pic:cNvPicPr/>
                                                  </pic:nvPicPr>
                                                  <pic:blipFill>
                                                    <a:blip r:embed="rId8">
                                                      <a:extLst>
                                                        <a:ext uri="{28A0092B-C50C-407E-A947-70E740481C1C}">
                                                          <a14:useLocalDpi xmlns:a14="http://schemas.microsoft.com/office/drawing/2010/main" val="0"/>
                                                        </a:ext>
                                                      </a:extLst>
                                                    </a:blip>
                                                    <a:stretch>
                                                      <a:fillRect/>
                                                    </a:stretch>
                                                  </pic:blipFill>
                                                  <pic:spPr>
                                                    <a:xfrm>
                                                      <a:off x="0" y="0"/>
                                                      <a:ext cx="3789488" cy="2427469"/>
                                                    </a:xfrm>
                                                    <a:prstGeom prst="rect">
                                                      <a:avLst/>
                                                    </a:prstGeom>
                                                  </pic:spPr>
                                                </pic:pic>
                                              </a:graphicData>
                                            </a:graphic>
                                          </wp:inline>
                                        </w:drawing>
                                      </w:r>
                                    </w:p>
                                    <w:sdt>
                                      <w:sdtPr>
                                        <w:rPr>
                                          <w:rFonts w:ascii="Arial" w:hAnsi="Arial" w:cs="Arial"/>
                                          <w:caps/>
                                          <w:color w:val="191919" w:themeColor="text1" w:themeTint="E6"/>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DAD887" w14:textId="2D246C80" w:rsidR="009D0C97" w:rsidRPr="00C75E57" w:rsidRDefault="009D0C97">
                                          <w:pPr>
                                            <w:pStyle w:val="NoSpacing"/>
                                            <w:spacing w:line="312" w:lineRule="auto"/>
                                            <w:jc w:val="right"/>
                                            <w:rPr>
                                              <w:rFonts w:ascii="Arial" w:hAnsi="Arial" w:cs="Arial"/>
                                              <w:caps/>
                                              <w:color w:val="191919" w:themeColor="text1" w:themeTint="E6"/>
                                              <w:sz w:val="24"/>
                                              <w:szCs w:val="24"/>
                                            </w:rPr>
                                          </w:pPr>
                                          <w:r w:rsidRPr="00C75E57">
                                            <w:rPr>
                                              <w:rFonts w:ascii="Arial" w:hAnsi="Arial" w:cs="Arial"/>
                                              <w:caps/>
                                              <w:color w:val="191919" w:themeColor="text1" w:themeTint="E6"/>
                                              <w:sz w:val="24"/>
                                              <w:szCs w:val="24"/>
                                            </w:rPr>
                                            <w:t>“nO EASY JOB”</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B195A5" w14:textId="144F226C" w:rsidR="009D0C97" w:rsidRDefault="009D0C97">
                                          <w:pPr>
                                            <w:jc w:val="right"/>
                                            <w:rPr>
                                              <w:sz w:val="24"/>
                                              <w:szCs w:val="24"/>
                                            </w:rPr>
                                          </w:pPr>
                                          <w:r w:rsidRPr="00C75E57">
                                            <w:rPr>
                                              <w:rFonts w:ascii="Arial" w:hAnsi="Arial" w:cs="Arial"/>
                                              <w:color w:val="000000" w:themeColor="text1"/>
                                              <w:sz w:val="24"/>
                                              <w:szCs w:val="24"/>
                                            </w:rPr>
                                            <w:t>-</w:t>
                                          </w:r>
                                          <w:r>
                                            <w:rPr>
                                              <w:rFonts w:ascii="Arial" w:hAnsi="Arial" w:cs="Arial"/>
                                              <w:color w:val="000000" w:themeColor="text1"/>
                                              <w:sz w:val="24"/>
                                              <w:szCs w:val="24"/>
                                            </w:rPr>
                                            <w:t xml:space="preserve"> </w:t>
                                          </w:r>
                                          <w:r w:rsidRPr="00C75E57">
                                            <w:rPr>
                                              <w:rFonts w:ascii="Arial" w:hAnsi="Arial" w:cs="Arial"/>
                                              <w:color w:val="000000" w:themeColor="text1"/>
                                              <w:sz w:val="24"/>
                                              <w:szCs w:val="24"/>
                                            </w:rPr>
                                            <w:t>Dame Carolyn McCall</w:t>
                                          </w:r>
                                        </w:p>
                                      </w:sdtContent>
                                    </w:sdt>
                                  </w:tc>
                                  <w:tc>
                                    <w:tcPr>
                                      <w:tcW w:w="2432" w:type="pct"/>
                                      <w:vAlign w:val="center"/>
                                    </w:tcPr>
                                    <w:p w14:paraId="39C6DCA5" w14:textId="448AC946" w:rsidR="009D0C97" w:rsidRPr="00C75E57" w:rsidRDefault="009D0C97">
                                      <w:pPr>
                                        <w:pStyle w:val="NoSpacing"/>
                                        <w:rPr>
                                          <w:rFonts w:ascii="Arial" w:hAnsi="Arial" w:cs="Arial"/>
                                          <w:caps/>
                                          <w:color w:val="ED7D31" w:themeColor="accent2"/>
                                          <w:sz w:val="24"/>
                                          <w:szCs w:val="24"/>
                                        </w:rPr>
                                      </w:pPr>
                                      <w:r w:rsidRPr="00C75E57">
                                        <w:rPr>
                                          <w:rFonts w:ascii="Arial" w:hAnsi="Arial" w:cs="Arial"/>
                                          <w:caps/>
                                          <w:color w:val="ED7D31" w:themeColor="accent2"/>
                                          <w:sz w:val="24"/>
                                          <w:szCs w:val="24"/>
                                        </w:rPr>
                                        <w:t>By samanTHA WINKLEY (1703954)</w:t>
                                      </w:r>
                                    </w:p>
                                    <w:sdt>
                                      <w:sdtPr>
                                        <w:rPr>
                                          <w:rFonts w:ascii="Arial" w:hAnsi="Arial" w:cs="Arial"/>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1D0B6987" w14:textId="396574BF" w:rsidR="009D0C97" w:rsidRPr="00C75E57" w:rsidRDefault="009D0C97">
                                          <w:pPr>
                                            <w:rPr>
                                              <w:rFonts w:ascii="Arial" w:hAnsi="Arial" w:cs="Arial"/>
                                              <w:color w:val="000000" w:themeColor="text1"/>
                                              <w:sz w:val="24"/>
                                              <w:szCs w:val="24"/>
                                            </w:rPr>
                                          </w:pPr>
                                          <w:r w:rsidRPr="00C75E57">
                                            <w:rPr>
                                              <w:rFonts w:ascii="Arial" w:hAnsi="Arial" w:cs="Arial"/>
                                              <w:color w:val="000000" w:themeColor="text1"/>
                                              <w:sz w:val="24"/>
                                              <w:szCs w:val="24"/>
                                            </w:rPr>
                                            <w:t>Principles of Managing Organisations (M4X02103)</w:t>
                                          </w:r>
                                        </w:p>
                                      </w:sdtContent>
                                    </w:sdt>
                                    <w:p w14:paraId="59DC33BD" w14:textId="0348498C" w:rsidR="009D0C97" w:rsidRDefault="009D0C97">
                                      <w:pPr>
                                        <w:pStyle w:val="NoSpacing"/>
                                        <w:rPr>
                                          <w:color w:val="ED7D31" w:themeColor="accent2"/>
                                          <w:sz w:val="26"/>
                                          <w:szCs w:val="26"/>
                                        </w:rPr>
                                      </w:pPr>
                                    </w:p>
                                    <w:p w14:paraId="6FB9AF60" w14:textId="62201569" w:rsidR="009D0C97" w:rsidRDefault="009D0C97">
                                      <w:pPr>
                                        <w:pStyle w:val="NoSpacing"/>
                                      </w:pPr>
                                      <w:sdt>
                                        <w:sdtPr>
                                          <w:rPr>
                                            <w:rFonts w:ascii="Arial" w:hAnsi="Arial" w:cs="Arial"/>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75E57">
                                            <w:rPr>
                                              <w:rFonts w:ascii="Arial" w:hAnsi="Arial" w:cs="Arial"/>
                                              <w:sz w:val="24"/>
                                              <w:szCs w:val="24"/>
                                            </w:rPr>
                                            <w:t>University of Wales Trinity Saint David</w:t>
                                          </w:r>
                                        </w:sdtContent>
                                      </w:sdt>
                                    </w:p>
                                  </w:tc>
                                </w:tr>
                              </w:tbl>
                              <w:p w14:paraId="63873C76" w14:textId="77777777" w:rsidR="009D0C97" w:rsidRDefault="009D0C9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0B0694CA" id="_x0000_t202" coordsize="21600,21600" o:spt="202" path="m,l,21600r21600,l21600,xe">
                    <v:stroke joinstyle="miter"/>
                    <v:path gradientshapeok="t" o:connecttype="rect"/>
                  </v:shapetype>
                  <v:shape id="Text Box 138" o:spid="_x0000_s1026" type="#_x0000_t202" style="position:absolute;margin-left:17.25pt;margin-top:95.25pt;width:573.75pt;height:650.8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667"/>
                            <w:gridCol w:w="4798"/>
                          </w:tblGrid>
                          <w:tr w:rsidR="009D0C97" w14:paraId="4189EE49" w14:textId="77777777">
                            <w:trPr>
                              <w:jc w:val="center"/>
                            </w:trPr>
                            <w:tc>
                              <w:tcPr>
                                <w:tcW w:w="2568" w:type="pct"/>
                                <w:vAlign w:val="center"/>
                              </w:tcPr>
                              <w:p w14:paraId="1AB9616A" w14:textId="4188018A" w:rsidR="009D0C97" w:rsidRDefault="009D0C97">
                                <w:pPr>
                                  <w:jc w:val="right"/>
                                </w:pPr>
                                <w:r>
                                  <w:rPr>
                                    <w:noProof/>
                                  </w:rPr>
                                  <w:drawing>
                                    <wp:inline distT="0" distB="0" distL="0" distR="0" wp14:anchorId="19AFF516" wp14:editId="0F507952">
                                      <wp:extent cx="3776813" cy="2419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olynMcCall.png"/>
                                              <pic:cNvPicPr/>
                                            </pic:nvPicPr>
                                            <pic:blipFill>
                                              <a:blip r:embed="rId8">
                                                <a:extLst>
                                                  <a:ext uri="{28A0092B-C50C-407E-A947-70E740481C1C}">
                                                    <a14:useLocalDpi xmlns:a14="http://schemas.microsoft.com/office/drawing/2010/main" val="0"/>
                                                  </a:ext>
                                                </a:extLst>
                                              </a:blip>
                                              <a:stretch>
                                                <a:fillRect/>
                                              </a:stretch>
                                            </pic:blipFill>
                                            <pic:spPr>
                                              <a:xfrm>
                                                <a:off x="0" y="0"/>
                                                <a:ext cx="3789488" cy="2427469"/>
                                              </a:xfrm>
                                              <a:prstGeom prst="rect">
                                                <a:avLst/>
                                              </a:prstGeom>
                                            </pic:spPr>
                                          </pic:pic>
                                        </a:graphicData>
                                      </a:graphic>
                                    </wp:inline>
                                  </w:drawing>
                                </w:r>
                              </w:p>
                              <w:sdt>
                                <w:sdtPr>
                                  <w:rPr>
                                    <w:rFonts w:ascii="Arial" w:hAnsi="Arial" w:cs="Arial"/>
                                    <w:caps/>
                                    <w:color w:val="191919" w:themeColor="text1" w:themeTint="E6"/>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4DAD887" w14:textId="2D246C80" w:rsidR="009D0C97" w:rsidRPr="00C75E57" w:rsidRDefault="009D0C97">
                                    <w:pPr>
                                      <w:pStyle w:val="NoSpacing"/>
                                      <w:spacing w:line="312" w:lineRule="auto"/>
                                      <w:jc w:val="right"/>
                                      <w:rPr>
                                        <w:rFonts w:ascii="Arial" w:hAnsi="Arial" w:cs="Arial"/>
                                        <w:caps/>
                                        <w:color w:val="191919" w:themeColor="text1" w:themeTint="E6"/>
                                        <w:sz w:val="24"/>
                                        <w:szCs w:val="24"/>
                                      </w:rPr>
                                    </w:pPr>
                                    <w:r w:rsidRPr="00C75E57">
                                      <w:rPr>
                                        <w:rFonts w:ascii="Arial" w:hAnsi="Arial" w:cs="Arial"/>
                                        <w:caps/>
                                        <w:color w:val="191919" w:themeColor="text1" w:themeTint="E6"/>
                                        <w:sz w:val="24"/>
                                        <w:szCs w:val="24"/>
                                      </w:rPr>
                                      <w:t>“nO EASY JOB”</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AB195A5" w14:textId="144F226C" w:rsidR="009D0C97" w:rsidRDefault="009D0C97">
                                    <w:pPr>
                                      <w:jc w:val="right"/>
                                      <w:rPr>
                                        <w:sz w:val="24"/>
                                        <w:szCs w:val="24"/>
                                      </w:rPr>
                                    </w:pPr>
                                    <w:r w:rsidRPr="00C75E57">
                                      <w:rPr>
                                        <w:rFonts w:ascii="Arial" w:hAnsi="Arial" w:cs="Arial"/>
                                        <w:color w:val="000000" w:themeColor="text1"/>
                                        <w:sz w:val="24"/>
                                        <w:szCs w:val="24"/>
                                      </w:rPr>
                                      <w:t>-</w:t>
                                    </w:r>
                                    <w:r>
                                      <w:rPr>
                                        <w:rFonts w:ascii="Arial" w:hAnsi="Arial" w:cs="Arial"/>
                                        <w:color w:val="000000" w:themeColor="text1"/>
                                        <w:sz w:val="24"/>
                                        <w:szCs w:val="24"/>
                                      </w:rPr>
                                      <w:t xml:space="preserve"> </w:t>
                                    </w:r>
                                    <w:r w:rsidRPr="00C75E57">
                                      <w:rPr>
                                        <w:rFonts w:ascii="Arial" w:hAnsi="Arial" w:cs="Arial"/>
                                        <w:color w:val="000000" w:themeColor="text1"/>
                                        <w:sz w:val="24"/>
                                        <w:szCs w:val="24"/>
                                      </w:rPr>
                                      <w:t>Dame Carolyn McCall</w:t>
                                    </w:r>
                                  </w:p>
                                </w:sdtContent>
                              </w:sdt>
                            </w:tc>
                            <w:tc>
                              <w:tcPr>
                                <w:tcW w:w="2432" w:type="pct"/>
                                <w:vAlign w:val="center"/>
                              </w:tcPr>
                              <w:p w14:paraId="39C6DCA5" w14:textId="448AC946" w:rsidR="009D0C97" w:rsidRPr="00C75E57" w:rsidRDefault="009D0C97">
                                <w:pPr>
                                  <w:pStyle w:val="NoSpacing"/>
                                  <w:rPr>
                                    <w:rFonts w:ascii="Arial" w:hAnsi="Arial" w:cs="Arial"/>
                                    <w:caps/>
                                    <w:color w:val="ED7D31" w:themeColor="accent2"/>
                                    <w:sz w:val="24"/>
                                    <w:szCs w:val="24"/>
                                  </w:rPr>
                                </w:pPr>
                                <w:r w:rsidRPr="00C75E57">
                                  <w:rPr>
                                    <w:rFonts w:ascii="Arial" w:hAnsi="Arial" w:cs="Arial"/>
                                    <w:caps/>
                                    <w:color w:val="ED7D31" w:themeColor="accent2"/>
                                    <w:sz w:val="24"/>
                                    <w:szCs w:val="24"/>
                                  </w:rPr>
                                  <w:t>By samanTHA WINKLEY (1703954)</w:t>
                                </w:r>
                              </w:p>
                              <w:sdt>
                                <w:sdtPr>
                                  <w:rPr>
                                    <w:rFonts w:ascii="Arial" w:hAnsi="Arial" w:cs="Arial"/>
                                    <w:color w:val="000000" w:themeColor="text1"/>
                                    <w:sz w:val="24"/>
                                    <w:szCs w:val="24"/>
                                  </w:rPr>
                                  <w:alias w:val="Abstract"/>
                                  <w:tag w:val=""/>
                                  <w:id w:val="-2036181933"/>
                                  <w:dataBinding w:prefixMappings="xmlns:ns0='http://schemas.microsoft.com/office/2006/coverPageProps' " w:xpath="/ns0:CoverPageProperties[1]/ns0:Abstract[1]" w:storeItemID="{55AF091B-3C7A-41E3-B477-F2FDAA23CFDA}"/>
                                  <w:text/>
                                </w:sdtPr>
                                <w:sdtContent>
                                  <w:p w14:paraId="1D0B6987" w14:textId="396574BF" w:rsidR="009D0C97" w:rsidRPr="00C75E57" w:rsidRDefault="009D0C97">
                                    <w:pPr>
                                      <w:rPr>
                                        <w:rFonts w:ascii="Arial" w:hAnsi="Arial" w:cs="Arial"/>
                                        <w:color w:val="000000" w:themeColor="text1"/>
                                        <w:sz w:val="24"/>
                                        <w:szCs w:val="24"/>
                                      </w:rPr>
                                    </w:pPr>
                                    <w:r w:rsidRPr="00C75E57">
                                      <w:rPr>
                                        <w:rFonts w:ascii="Arial" w:hAnsi="Arial" w:cs="Arial"/>
                                        <w:color w:val="000000" w:themeColor="text1"/>
                                        <w:sz w:val="24"/>
                                        <w:szCs w:val="24"/>
                                      </w:rPr>
                                      <w:t>Principles of Managing Organisations (M4X02103)</w:t>
                                    </w:r>
                                  </w:p>
                                </w:sdtContent>
                              </w:sdt>
                              <w:p w14:paraId="59DC33BD" w14:textId="0348498C" w:rsidR="009D0C97" w:rsidRDefault="009D0C97">
                                <w:pPr>
                                  <w:pStyle w:val="NoSpacing"/>
                                  <w:rPr>
                                    <w:color w:val="ED7D31" w:themeColor="accent2"/>
                                    <w:sz w:val="26"/>
                                    <w:szCs w:val="26"/>
                                  </w:rPr>
                                </w:pPr>
                              </w:p>
                              <w:p w14:paraId="6FB9AF60" w14:textId="62201569" w:rsidR="009D0C97" w:rsidRDefault="009D0C97">
                                <w:pPr>
                                  <w:pStyle w:val="NoSpacing"/>
                                </w:pPr>
                                <w:sdt>
                                  <w:sdtPr>
                                    <w:rPr>
                                      <w:rFonts w:ascii="Arial" w:hAnsi="Arial" w:cs="Arial"/>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75E57">
                                      <w:rPr>
                                        <w:rFonts w:ascii="Arial" w:hAnsi="Arial" w:cs="Arial"/>
                                        <w:sz w:val="24"/>
                                        <w:szCs w:val="24"/>
                                      </w:rPr>
                                      <w:t>University of Wales Trinity Saint David</w:t>
                                    </w:r>
                                  </w:sdtContent>
                                </w:sdt>
                              </w:p>
                            </w:tc>
                          </w:tr>
                        </w:tbl>
                        <w:p w14:paraId="63873C76" w14:textId="77777777" w:rsidR="009D0C97" w:rsidRDefault="009D0C97"/>
                      </w:txbxContent>
                    </v:textbox>
                    <w10:wrap anchorx="page" anchory="page"/>
                  </v:shape>
                </w:pict>
              </mc:Fallback>
            </mc:AlternateContent>
          </w:r>
          <w:r w:rsidR="00C75E57">
            <w:rPr>
              <w:rFonts w:ascii="Calibri" w:eastAsia="Calibri" w:hAnsi="Calibri" w:cs="Calibri"/>
            </w:rPr>
            <w:br w:type="page"/>
          </w:r>
        </w:p>
      </w:sdtContent>
    </w:sdt>
    <w:p w14:paraId="7A833E1D" w14:textId="30734789" w:rsidR="00DA3E26" w:rsidRPr="00DA3E26" w:rsidRDefault="00DB153C" w:rsidP="002C6807">
      <w:pPr>
        <w:spacing w:line="360" w:lineRule="auto"/>
        <w:rPr>
          <w:sz w:val="24"/>
          <w:szCs w:val="24"/>
        </w:rPr>
      </w:pPr>
      <w:bookmarkStart w:id="0" w:name="_Hlk508699997"/>
      <w:bookmarkStart w:id="1" w:name="_Hlk508723846"/>
      <w:bookmarkStart w:id="2" w:name="_Hlk508729269"/>
      <w:bookmarkStart w:id="3" w:name="_Hlk508735261"/>
      <w:r>
        <w:rPr>
          <w:rFonts w:ascii="Arial" w:eastAsia="Arial" w:hAnsi="Arial" w:cs="Arial"/>
          <w:sz w:val="24"/>
        </w:rPr>
        <w:lastRenderedPageBreak/>
        <w:t xml:space="preserve">Dame Carolyn McCall moved into EasyJet after spending </w:t>
      </w:r>
      <w:r w:rsidR="00DA3E26">
        <w:rPr>
          <w:rFonts w:ascii="Arial" w:eastAsia="Arial" w:hAnsi="Arial" w:cs="Arial"/>
          <w:sz w:val="24"/>
        </w:rPr>
        <w:t>twenty-four</w:t>
      </w:r>
      <w:r>
        <w:rPr>
          <w:rFonts w:ascii="Arial" w:eastAsia="Arial" w:hAnsi="Arial" w:cs="Arial"/>
          <w:sz w:val="24"/>
        </w:rPr>
        <w:t xml:space="preserve"> years at the Guardian Media Group</w:t>
      </w:r>
      <w:r w:rsidR="00DA3E26">
        <w:rPr>
          <w:rFonts w:ascii="Arial" w:eastAsia="Arial" w:hAnsi="Arial" w:cs="Arial"/>
          <w:sz w:val="24"/>
        </w:rPr>
        <w:t>, and the company was</w:t>
      </w:r>
      <w:r w:rsidR="00840FCA">
        <w:rPr>
          <w:rFonts w:ascii="Arial" w:eastAsia="Arial" w:hAnsi="Arial" w:cs="Arial"/>
          <w:sz w:val="24"/>
        </w:rPr>
        <w:t xml:space="preserve"> described to be</w:t>
      </w:r>
      <w:r w:rsidR="00DA3E26">
        <w:rPr>
          <w:rFonts w:ascii="Arial" w:eastAsia="Arial" w:hAnsi="Arial" w:cs="Arial"/>
          <w:sz w:val="24"/>
        </w:rPr>
        <w:t xml:space="preserve"> </w:t>
      </w:r>
      <w:r w:rsidR="00840FCA">
        <w:rPr>
          <w:rFonts w:ascii="Arial" w:eastAsia="Arial" w:hAnsi="Arial" w:cs="Arial"/>
          <w:sz w:val="24"/>
        </w:rPr>
        <w:t>“</w:t>
      </w:r>
      <w:r w:rsidR="00DA3E26">
        <w:rPr>
          <w:rFonts w:ascii="Arial" w:eastAsia="Arial" w:hAnsi="Arial" w:cs="Arial"/>
          <w:sz w:val="24"/>
        </w:rPr>
        <w:t xml:space="preserve">in </w:t>
      </w:r>
      <w:r w:rsidR="00840FCA">
        <w:rPr>
          <w:rFonts w:ascii="Arial" w:eastAsia="Arial" w:hAnsi="Arial" w:cs="Arial"/>
          <w:sz w:val="24"/>
        </w:rPr>
        <w:t>chaos” (</w:t>
      </w:r>
      <w:r w:rsidR="00DA3E26">
        <w:rPr>
          <w:rFonts w:ascii="Arial" w:eastAsia="Arial" w:hAnsi="Arial" w:cs="Arial"/>
          <w:sz w:val="24"/>
        </w:rPr>
        <w:t xml:space="preserve">Fortune Magazine, 2015). During her time at EasyJet, Dame Carolyn McCall </w:t>
      </w:r>
      <w:r w:rsidR="00840FCA">
        <w:rPr>
          <w:rFonts w:ascii="Arial" w:eastAsia="Arial" w:hAnsi="Arial" w:cs="Arial"/>
          <w:sz w:val="24"/>
        </w:rPr>
        <w:t>“championed a leadership philosophy of being more interested in people than planes” (</w:t>
      </w:r>
      <w:proofErr w:type="spellStart"/>
      <w:r w:rsidR="00840FCA">
        <w:rPr>
          <w:rFonts w:ascii="Arial" w:eastAsia="Arial" w:hAnsi="Arial" w:cs="Arial"/>
          <w:sz w:val="24"/>
        </w:rPr>
        <w:t>Kakar</w:t>
      </w:r>
      <w:proofErr w:type="spellEnd"/>
      <w:r w:rsidR="00840FCA">
        <w:rPr>
          <w:rFonts w:ascii="Arial" w:eastAsia="Arial" w:hAnsi="Arial" w:cs="Arial"/>
          <w:sz w:val="24"/>
        </w:rPr>
        <w:t>, 2017)</w:t>
      </w:r>
      <w:r w:rsidR="00991BAA">
        <w:rPr>
          <w:rFonts w:ascii="Arial" w:eastAsia="Arial" w:hAnsi="Arial" w:cs="Arial"/>
          <w:sz w:val="24"/>
        </w:rPr>
        <w:t>. H</w:t>
      </w:r>
      <w:r w:rsidR="0074323F">
        <w:rPr>
          <w:rFonts w:ascii="Arial" w:eastAsia="Arial" w:hAnsi="Arial" w:cs="Arial"/>
          <w:sz w:val="24"/>
        </w:rPr>
        <w:t xml:space="preserve">er </w:t>
      </w:r>
      <w:r w:rsidR="00B47EA3">
        <w:rPr>
          <w:rFonts w:ascii="Arial" w:eastAsia="Arial" w:hAnsi="Arial" w:cs="Arial"/>
          <w:sz w:val="24"/>
        </w:rPr>
        <w:t xml:space="preserve">leadership and </w:t>
      </w:r>
      <w:r w:rsidR="0074323F">
        <w:rPr>
          <w:rFonts w:ascii="Arial" w:eastAsia="Arial" w:hAnsi="Arial" w:cs="Arial"/>
          <w:sz w:val="24"/>
        </w:rPr>
        <w:t xml:space="preserve">customer-first approach could </w:t>
      </w:r>
      <w:proofErr w:type="gramStart"/>
      <w:r w:rsidR="0074323F">
        <w:rPr>
          <w:rFonts w:ascii="Arial" w:eastAsia="Arial" w:hAnsi="Arial" w:cs="Arial"/>
          <w:sz w:val="24"/>
        </w:rPr>
        <w:t xml:space="preserve">be seen </w:t>
      </w:r>
      <w:r w:rsidR="00991BAA">
        <w:rPr>
          <w:rFonts w:ascii="Arial" w:eastAsia="Arial" w:hAnsi="Arial" w:cs="Arial"/>
          <w:sz w:val="24"/>
        </w:rPr>
        <w:t>as</w:t>
      </w:r>
      <w:proofErr w:type="gramEnd"/>
      <w:r w:rsidR="00991BAA">
        <w:rPr>
          <w:rFonts w:ascii="Arial" w:eastAsia="Arial" w:hAnsi="Arial" w:cs="Arial"/>
          <w:sz w:val="24"/>
        </w:rPr>
        <w:t xml:space="preserve"> the force that turned EasyJet around and bettered the aviation industry, with Ryanair’s Michael O’Leary saying that “she forced us to up our game on customer service” (Hollinger, 2017). </w:t>
      </w:r>
      <w:r w:rsidR="00B47EA3">
        <w:rPr>
          <w:rFonts w:ascii="Arial" w:eastAsia="Arial" w:hAnsi="Arial" w:cs="Arial"/>
          <w:sz w:val="24"/>
        </w:rPr>
        <w:t>This essay will analyse the different roles played by Dame Carolyn McCall as a manager and leader in EasyJet using Mintzberg’s (</w:t>
      </w:r>
      <w:r w:rsidR="00B47EA3" w:rsidRPr="00DA3E26">
        <w:rPr>
          <w:rFonts w:ascii="Arial" w:hAnsi="Arial" w:cs="Arial"/>
          <w:sz w:val="24"/>
          <w:szCs w:val="24"/>
        </w:rPr>
        <w:t>Huczynski</w:t>
      </w:r>
      <w:r w:rsidR="00B47EA3">
        <w:rPr>
          <w:rFonts w:ascii="Arial" w:hAnsi="Arial" w:cs="Arial"/>
          <w:sz w:val="24"/>
          <w:szCs w:val="24"/>
        </w:rPr>
        <w:t xml:space="preserve"> </w:t>
      </w:r>
      <w:r w:rsidR="00B47EA3" w:rsidRPr="00DA3E26">
        <w:rPr>
          <w:rFonts w:ascii="Arial" w:hAnsi="Arial" w:cs="Arial"/>
          <w:sz w:val="24"/>
          <w:szCs w:val="24"/>
        </w:rPr>
        <w:t>&amp; Buchanan</w:t>
      </w:r>
      <w:r w:rsidR="00B47EA3">
        <w:rPr>
          <w:rFonts w:ascii="Arial" w:hAnsi="Arial" w:cs="Arial"/>
          <w:sz w:val="24"/>
          <w:szCs w:val="24"/>
        </w:rPr>
        <w:t xml:space="preserve">, </w:t>
      </w:r>
      <w:r w:rsidR="00B47EA3" w:rsidRPr="00DA3E26">
        <w:rPr>
          <w:rFonts w:ascii="Arial" w:hAnsi="Arial" w:cs="Arial"/>
          <w:sz w:val="24"/>
          <w:szCs w:val="24"/>
        </w:rPr>
        <w:t>2013</w:t>
      </w:r>
      <w:r w:rsidR="00B47EA3">
        <w:rPr>
          <w:rFonts w:ascii="Arial" w:eastAsia="Arial" w:hAnsi="Arial" w:cs="Arial"/>
          <w:sz w:val="24"/>
        </w:rPr>
        <w:t>) classification of ten essential managerial roles.</w:t>
      </w:r>
    </w:p>
    <w:p w14:paraId="566E44FA" w14:textId="79C7FD7B" w:rsidR="00B47EA3" w:rsidRDefault="00B47EA3" w:rsidP="002C6807">
      <w:pPr>
        <w:spacing w:line="360" w:lineRule="auto"/>
        <w:rPr>
          <w:rFonts w:ascii="Arial" w:eastAsia="Arial" w:hAnsi="Arial" w:cs="Arial"/>
          <w:sz w:val="24"/>
        </w:rPr>
      </w:pPr>
      <w:bookmarkStart w:id="4" w:name="_Hlk508710445"/>
      <w:bookmarkEnd w:id="0"/>
      <w:r>
        <w:rPr>
          <w:rFonts w:ascii="Arial" w:eastAsia="Arial" w:hAnsi="Arial" w:cs="Arial"/>
          <w:sz w:val="24"/>
        </w:rPr>
        <w:t>The</w:t>
      </w:r>
      <w:r w:rsidRPr="00102840">
        <w:rPr>
          <w:rFonts w:ascii="Arial" w:eastAsia="Arial" w:hAnsi="Arial" w:cs="Arial"/>
          <w:color w:val="000000" w:themeColor="text1"/>
          <w:sz w:val="24"/>
        </w:rPr>
        <w:t xml:space="preserve"> leader </w:t>
      </w:r>
      <w:r>
        <w:rPr>
          <w:rFonts w:ascii="Arial" w:eastAsia="Arial" w:hAnsi="Arial" w:cs="Arial"/>
          <w:sz w:val="24"/>
        </w:rPr>
        <w:t>role in Mintzberg’s managerial roles (</w:t>
      </w:r>
      <w:r w:rsidRPr="00DA3E26">
        <w:rPr>
          <w:rFonts w:ascii="Arial" w:hAnsi="Arial" w:cs="Arial"/>
          <w:sz w:val="24"/>
          <w:szCs w:val="24"/>
        </w:rPr>
        <w:t>Huczynski</w:t>
      </w:r>
      <w:r>
        <w:rPr>
          <w:rFonts w:ascii="Arial" w:hAnsi="Arial" w:cs="Arial"/>
          <w:sz w:val="24"/>
          <w:szCs w:val="24"/>
        </w:rPr>
        <w:t xml:space="preserve"> </w:t>
      </w:r>
      <w:r w:rsidRPr="00DA3E26">
        <w:rPr>
          <w:rFonts w:ascii="Arial" w:hAnsi="Arial" w:cs="Arial"/>
          <w:sz w:val="24"/>
          <w:szCs w:val="24"/>
        </w:rPr>
        <w:t>&amp; Buchanan</w:t>
      </w:r>
      <w:r>
        <w:rPr>
          <w:rFonts w:ascii="Arial" w:hAnsi="Arial" w:cs="Arial"/>
          <w:sz w:val="24"/>
          <w:szCs w:val="24"/>
        </w:rPr>
        <w:t xml:space="preserve">, </w:t>
      </w:r>
      <w:r w:rsidRPr="00DA3E26">
        <w:rPr>
          <w:rFonts w:ascii="Arial" w:hAnsi="Arial" w:cs="Arial"/>
          <w:sz w:val="24"/>
          <w:szCs w:val="24"/>
        </w:rPr>
        <w:t>2013</w:t>
      </w:r>
      <w:r>
        <w:rPr>
          <w:rFonts w:ascii="Arial" w:eastAsia="Arial" w:hAnsi="Arial" w:cs="Arial"/>
          <w:sz w:val="24"/>
        </w:rPr>
        <w:t>) could be described as the role a manager plays to develop a motivational culture within the organisation</w:t>
      </w:r>
      <w:r w:rsidR="002C6807">
        <w:rPr>
          <w:rFonts w:ascii="Arial" w:eastAsia="Arial" w:hAnsi="Arial" w:cs="Arial"/>
          <w:sz w:val="24"/>
        </w:rPr>
        <w:t xml:space="preserve"> and inspiring the team with a clear vision to achieve organizational goals. Examples of what a manager does to play this role include selecting and training team members and uniting the team as one to work to the best efforts for the organisation. The leader could </w:t>
      </w:r>
      <w:proofErr w:type="gramStart"/>
      <w:r w:rsidR="002C6807">
        <w:rPr>
          <w:rFonts w:ascii="Arial" w:eastAsia="Arial" w:hAnsi="Arial" w:cs="Arial"/>
          <w:sz w:val="24"/>
        </w:rPr>
        <w:t>be seen as</w:t>
      </w:r>
      <w:proofErr w:type="gramEnd"/>
      <w:r w:rsidR="002C6807">
        <w:rPr>
          <w:rFonts w:ascii="Arial" w:eastAsia="Arial" w:hAnsi="Arial" w:cs="Arial"/>
          <w:sz w:val="24"/>
        </w:rPr>
        <w:t xml:space="preserve"> </w:t>
      </w:r>
      <w:r w:rsidR="000132CF">
        <w:rPr>
          <w:rFonts w:ascii="Arial" w:eastAsia="Arial" w:hAnsi="Arial" w:cs="Arial"/>
          <w:sz w:val="24"/>
        </w:rPr>
        <w:t>one of the most significant roles and is involved in all that a manager does within the organisation (Mullins, 2016).</w:t>
      </w:r>
    </w:p>
    <w:p w14:paraId="45E54201" w14:textId="410B666C" w:rsidR="00085B57" w:rsidRDefault="002C6807" w:rsidP="002C6807">
      <w:pPr>
        <w:spacing w:line="360" w:lineRule="auto"/>
        <w:rPr>
          <w:rFonts w:ascii="Arial" w:eastAsia="Arial" w:hAnsi="Arial" w:cs="Arial"/>
          <w:sz w:val="24"/>
        </w:rPr>
      </w:pPr>
      <w:r>
        <w:rPr>
          <w:rFonts w:ascii="Arial" w:eastAsia="Arial" w:hAnsi="Arial" w:cs="Arial"/>
          <w:sz w:val="24"/>
        </w:rPr>
        <w:t>Dame Carolyn demonstrates how she has played this role</w:t>
      </w:r>
      <w:r w:rsidR="00D80877">
        <w:rPr>
          <w:rFonts w:ascii="Arial" w:eastAsia="Arial" w:hAnsi="Arial" w:cs="Arial"/>
          <w:sz w:val="24"/>
        </w:rPr>
        <w:t xml:space="preserve"> within EasyJet in her interview with CMI Professional Manager magazine. She illustrates to Dina Medland what she does to encourage and motivate, stating that management conferences are held twice a year including workshops for debating. </w:t>
      </w:r>
      <w:r w:rsidR="00085B57">
        <w:rPr>
          <w:rFonts w:ascii="Arial" w:eastAsia="Arial" w:hAnsi="Arial" w:cs="Arial"/>
          <w:sz w:val="24"/>
        </w:rPr>
        <w:t>In these management conferences there will be strategy and vision on the agenda and the meeting can involve all or any dilemmas to clarify and work towards improvement.</w:t>
      </w:r>
      <w:r w:rsidR="00754DA6">
        <w:rPr>
          <w:rFonts w:ascii="Arial" w:eastAsia="Arial" w:hAnsi="Arial" w:cs="Arial"/>
          <w:sz w:val="24"/>
        </w:rPr>
        <w:t xml:space="preserve"> </w:t>
      </w:r>
      <w:r w:rsidR="00754D27">
        <w:rPr>
          <w:rFonts w:ascii="Arial" w:eastAsia="Arial" w:hAnsi="Arial" w:cs="Arial"/>
          <w:sz w:val="24"/>
        </w:rPr>
        <w:t>To keep all eyes on the ball and increase productivity, s</w:t>
      </w:r>
      <w:r w:rsidR="00754DA6">
        <w:rPr>
          <w:rFonts w:ascii="Arial" w:eastAsia="Arial" w:hAnsi="Arial" w:cs="Arial"/>
          <w:sz w:val="24"/>
        </w:rPr>
        <w:t>he also holds meetings with the top fifty senior leadership executive team both one to one and as a group.</w:t>
      </w:r>
    </w:p>
    <w:p w14:paraId="78B34781" w14:textId="161A48B4" w:rsidR="00555BB3" w:rsidRDefault="00754DA6" w:rsidP="002C6807">
      <w:pPr>
        <w:spacing w:line="360" w:lineRule="auto"/>
        <w:rPr>
          <w:rFonts w:ascii="Arial" w:eastAsia="Arial" w:hAnsi="Arial" w:cs="Arial"/>
          <w:sz w:val="24"/>
        </w:rPr>
      </w:pPr>
      <w:r>
        <w:rPr>
          <w:rFonts w:ascii="Arial" w:eastAsia="Arial" w:hAnsi="Arial" w:cs="Arial"/>
          <w:sz w:val="24"/>
        </w:rPr>
        <w:t xml:space="preserve">In an interview with </w:t>
      </w:r>
      <w:r w:rsidR="00555BB3">
        <w:rPr>
          <w:rFonts w:ascii="Arial" w:eastAsia="Arial" w:hAnsi="Arial" w:cs="Arial"/>
          <w:sz w:val="24"/>
        </w:rPr>
        <w:t xml:space="preserve">Fortune Magazine (2015) Dame Carolyn McCall tells a story of how, in the early stages of her career with EasyJet, her and her CFO began feeling </w:t>
      </w:r>
      <w:r w:rsidR="002C30E7">
        <w:rPr>
          <w:rFonts w:ascii="Arial" w:eastAsia="Arial" w:hAnsi="Arial" w:cs="Arial"/>
          <w:sz w:val="24"/>
        </w:rPr>
        <w:t>strained,</w:t>
      </w:r>
      <w:r w:rsidR="00555BB3">
        <w:rPr>
          <w:rFonts w:ascii="Arial" w:eastAsia="Arial" w:hAnsi="Arial" w:cs="Arial"/>
          <w:sz w:val="24"/>
        </w:rPr>
        <w:t xml:space="preserve"> but she did not lose sight of the business model they believed was good, saying they were on the “right side of structural change” (Fortune Magazine, 2015).</w:t>
      </w:r>
    </w:p>
    <w:p w14:paraId="0963E641" w14:textId="4595608D" w:rsidR="002C30E7" w:rsidRDefault="002C30E7" w:rsidP="002C6807">
      <w:pPr>
        <w:spacing w:line="360" w:lineRule="auto"/>
        <w:rPr>
          <w:rFonts w:ascii="Arial" w:eastAsia="Arial" w:hAnsi="Arial" w:cs="Arial"/>
          <w:sz w:val="24"/>
        </w:rPr>
      </w:pPr>
      <w:r>
        <w:rPr>
          <w:rFonts w:ascii="Arial" w:eastAsia="Arial" w:hAnsi="Arial" w:cs="Arial"/>
          <w:sz w:val="24"/>
        </w:rPr>
        <w:t xml:space="preserve">A study compiled by Management Today magazine, which is the largest peer review of its kind, awarded Dame Carolyn McCall as the most admired leader in Britain (Burn-Callander, 2015). </w:t>
      </w:r>
      <w:r w:rsidR="00522B5F">
        <w:rPr>
          <w:rFonts w:ascii="Arial" w:eastAsia="Arial" w:hAnsi="Arial" w:cs="Arial"/>
          <w:sz w:val="24"/>
        </w:rPr>
        <w:t xml:space="preserve">Dame Carolyn McCall “impressed her senior industry peers </w:t>
      </w:r>
      <w:r w:rsidR="00522B5F">
        <w:rPr>
          <w:rFonts w:ascii="Arial" w:eastAsia="Arial" w:hAnsi="Arial" w:cs="Arial"/>
          <w:sz w:val="24"/>
        </w:rPr>
        <w:lastRenderedPageBreak/>
        <w:t>with her ambitious growth strategy at the airline” (Burn-Callander, 2015), being voted as the most admired leader entirely on merit as this is a non-prompted survey (Management Today, 2018).</w:t>
      </w:r>
    </w:p>
    <w:p w14:paraId="0EA5D9F1" w14:textId="7AA0A1FD" w:rsidR="00FD593D" w:rsidRPr="00B47EA3" w:rsidRDefault="00FD593D" w:rsidP="002C6807">
      <w:pPr>
        <w:spacing w:line="360" w:lineRule="auto"/>
        <w:rPr>
          <w:rFonts w:ascii="Arial" w:eastAsia="Arial" w:hAnsi="Arial" w:cs="Arial"/>
          <w:sz w:val="24"/>
        </w:rPr>
      </w:pPr>
      <w:r>
        <w:rPr>
          <w:rFonts w:ascii="Arial" w:eastAsia="Arial" w:hAnsi="Arial" w:cs="Arial"/>
          <w:sz w:val="24"/>
        </w:rPr>
        <w:t>These shows Dame Carolyn McCall playing the role of the leader. There is evidence to show how she motivates her staff, keeps ahead by keeping contact with her team, exploring opportunities to keep the vision through meetings with her staff.</w:t>
      </w:r>
    </w:p>
    <w:p w14:paraId="625081EE" w14:textId="6B8EE75B" w:rsidR="00FD593D" w:rsidRDefault="00141078">
      <w:pPr>
        <w:spacing w:line="360" w:lineRule="auto"/>
        <w:rPr>
          <w:rFonts w:ascii="Arial" w:eastAsia="Arial" w:hAnsi="Arial" w:cs="Arial"/>
          <w:sz w:val="24"/>
        </w:rPr>
      </w:pPr>
      <w:bookmarkStart w:id="5" w:name="_Hlk508713866"/>
      <w:bookmarkEnd w:id="4"/>
      <w:r>
        <w:rPr>
          <w:rFonts w:ascii="Arial" w:eastAsia="Arial" w:hAnsi="Arial" w:cs="Arial"/>
          <w:sz w:val="24"/>
        </w:rPr>
        <w:t xml:space="preserve">The </w:t>
      </w:r>
      <w:r w:rsidRPr="00102840">
        <w:rPr>
          <w:rFonts w:ascii="Arial" w:eastAsia="Arial" w:hAnsi="Arial" w:cs="Arial"/>
          <w:color w:val="000000" w:themeColor="text1"/>
          <w:sz w:val="24"/>
        </w:rPr>
        <w:t>monitor</w:t>
      </w:r>
      <w:r w:rsidRPr="00210B7B">
        <w:rPr>
          <w:rFonts w:ascii="Arial" w:eastAsia="Arial" w:hAnsi="Arial" w:cs="Arial"/>
          <w:color w:val="FF0000"/>
          <w:sz w:val="24"/>
        </w:rPr>
        <w:t xml:space="preserve"> </w:t>
      </w:r>
      <w:r>
        <w:rPr>
          <w:rFonts w:ascii="Arial" w:eastAsia="Arial" w:hAnsi="Arial" w:cs="Arial"/>
          <w:sz w:val="24"/>
        </w:rPr>
        <w:t xml:space="preserve">role in Mintzberg’s managerial role “identifies the manager in seeking and receiving information (Mullins, 2016). When a manager plays the role of a monitor, </w:t>
      </w:r>
      <w:r w:rsidR="00FD593D">
        <w:rPr>
          <w:rFonts w:ascii="Arial" w:eastAsia="Arial" w:hAnsi="Arial" w:cs="Arial"/>
          <w:sz w:val="24"/>
        </w:rPr>
        <w:t>they</w:t>
      </w:r>
      <w:r>
        <w:rPr>
          <w:rFonts w:ascii="Arial" w:eastAsia="Arial" w:hAnsi="Arial" w:cs="Arial"/>
          <w:sz w:val="24"/>
        </w:rPr>
        <w:t xml:space="preserve"> will go and find out things for </w:t>
      </w:r>
      <w:r w:rsidR="00FD593D">
        <w:rPr>
          <w:rFonts w:ascii="Arial" w:eastAsia="Arial" w:hAnsi="Arial" w:cs="Arial"/>
          <w:sz w:val="24"/>
        </w:rPr>
        <w:t xml:space="preserve">themselves. Absorbing information from internal and external sources, formally or informally, to identify gaps or issues that could be improved. </w:t>
      </w:r>
    </w:p>
    <w:p w14:paraId="644E72AF" w14:textId="6A5D8D40" w:rsidR="003D61CE" w:rsidRDefault="003D61CE">
      <w:pPr>
        <w:spacing w:line="360" w:lineRule="auto"/>
        <w:rPr>
          <w:rFonts w:ascii="Arial" w:eastAsia="Arial" w:hAnsi="Arial" w:cs="Arial"/>
          <w:sz w:val="24"/>
        </w:rPr>
      </w:pPr>
      <w:r>
        <w:rPr>
          <w:rFonts w:ascii="Arial" w:eastAsia="Arial" w:hAnsi="Arial" w:cs="Arial"/>
          <w:sz w:val="24"/>
        </w:rPr>
        <w:t>At Luton there are daily operations meetings</w:t>
      </w:r>
      <w:r w:rsidR="00597A9B">
        <w:rPr>
          <w:rFonts w:ascii="Arial" w:eastAsia="Arial" w:hAnsi="Arial" w:cs="Arial"/>
          <w:sz w:val="24"/>
        </w:rPr>
        <w:t xml:space="preserve"> at 9:30am. Dame Carolyn McCall usually attends the Monday meetings to hear the gathered information on punctuality, weather, crew and customers. In her interview with World Travel Market (2012) she tells of how involved she was in the operations issues, that she dealt with issues most CEO’s don’t, and that the ops team push her away and tell her “everything was fine and not to worry” because she involved herself and made it her job to know and understand (2012).</w:t>
      </w:r>
      <w:r w:rsidR="004E5477">
        <w:rPr>
          <w:rFonts w:ascii="Arial" w:eastAsia="Arial" w:hAnsi="Arial" w:cs="Arial"/>
          <w:sz w:val="24"/>
        </w:rPr>
        <w:t xml:space="preserve"> The meetings also included a dial up call for employees to be able to contact her.</w:t>
      </w:r>
    </w:p>
    <w:p w14:paraId="356E15CC" w14:textId="0DC102C6" w:rsidR="007C7814" w:rsidRDefault="007C7814">
      <w:pPr>
        <w:spacing w:line="360" w:lineRule="auto"/>
        <w:rPr>
          <w:rFonts w:ascii="Arial" w:eastAsia="Arial" w:hAnsi="Arial" w:cs="Arial"/>
          <w:sz w:val="24"/>
        </w:rPr>
      </w:pPr>
      <w:r>
        <w:rPr>
          <w:rFonts w:ascii="Arial" w:eastAsia="Arial" w:hAnsi="Arial" w:cs="Arial"/>
          <w:sz w:val="24"/>
        </w:rPr>
        <w:t xml:space="preserve">EasyJet pilot </w:t>
      </w:r>
      <w:r w:rsidR="00A20154">
        <w:rPr>
          <w:rFonts w:ascii="Arial" w:eastAsia="Arial" w:hAnsi="Arial" w:cs="Arial"/>
          <w:sz w:val="24"/>
        </w:rPr>
        <w:t xml:space="preserve">Captain </w:t>
      </w:r>
      <w:r>
        <w:rPr>
          <w:rFonts w:ascii="Arial" w:eastAsia="Arial" w:hAnsi="Arial" w:cs="Arial"/>
          <w:sz w:val="24"/>
        </w:rPr>
        <w:t xml:space="preserve">Angus Hogg spoke on a podcast on BBC Radio (2018) about his experience of Carolyn McCall in the early stages of her career at EasyJet. He said that he was not happy with cost cutting </w:t>
      </w:r>
      <w:r w:rsidR="0018719E">
        <w:rPr>
          <w:rFonts w:ascii="Arial" w:eastAsia="Arial" w:hAnsi="Arial" w:cs="Arial"/>
          <w:sz w:val="24"/>
        </w:rPr>
        <w:t>so he wrote to her directly. To his surprise he received a phone call off her later in the evening and rectified the issue the next day.</w:t>
      </w:r>
      <w:r w:rsidR="00A20154">
        <w:rPr>
          <w:rFonts w:ascii="Arial" w:eastAsia="Arial" w:hAnsi="Arial" w:cs="Arial"/>
          <w:sz w:val="24"/>
        </w:rPr>
        <w:t xml:space="preserve"> Dame Carolyn McCall took this information from the pilot on board and used it to progress internal aspects of the company.</w:t>
      </w:r>
    </w:p>
    <w:p w14:paraId="103E3A9E" w14:textId="722E1B6E" w:rsidR="0018719E" w:rsidRPr="00141078" w:rsidRDefault="0018719E">
      <w:pPr>
        <w:spacing w:line="360" w:lineRule="auto"/>
        <w:rPr>
          <w:rFonts w:ascii="Arial" w:eastAsia="Arial" w:hAnsi="Arial" w:cs="Arial"/>
          <w:sz w:val="24"/>
        </w:rPr>
      </w:pPr>
      <w:r>
        <w:rPr>
          <w:rFonts w:ascii="Arial" w:eastAsia="Arial" w:hAnsi="Arial" w:cs="Arial"/>
          <w:sz w:val="24"/>
        </w:rPr>
        <w:t>Dame Carolyn McCall is not afraid to get stuck in. There are also stories of how Dame Carolyn McCall helps the cabin crew. She takes a rubbish bag and walks along the aisles collecting rubbish. She uses this time to speak to customers on board the plane</w:t>
      </w:r>
      <w:bookmarkStart w:id="6" w:name="_Hlk508714041"/>
      <w:r w:rsidR="001815F5">
        <w:rPr>
          <w:rFonts w:ascii="Arial" w:eastAsia="Arial" w:hAnsi="Arial" w:cs="Arial"/>
          <w:sz w:val="24"/>
        </w:rPr>
        <w:t>, building a relationship through face to face contact, getting to know her customers and gaining information from the</w:t>
      </w:r>
      <w:bookmarkEnd w:id="6"/>
      <w:r w:rsidR="001815F5">
        <w:rPr>
          <w:rFonts w:ascii="Arial" w:eastAsia="Arial" w:hAnsi="Arial" w:cs="Arial"/>
          <w:sz w:val="24"/>
        </w:rPr>
        <w:t xml:space="preserve">m. </w:t>
      </w:r>
      <w:r>
        <w:rPr>
          <w:rFonts w:ascii="Arial" w:eastAsia="Arial" w:hAnsi="Arial" w:cs="Arial"/>
          <w:sz w:val="24"/>
        </w:rPr>
        <w:t>This</w:t>
      </w:r>
      <w:r w:rsidR="001815F5">
        <w:rPr>
          <w:rFonts w:ascii="Arial" w:eastAsia="Arial" w:hAnsi="Arial" w:cs="Arial"/>
          <w:sz w:val="24"/>
        </w:rPr>
        <w:t xml:space="preserve"> shows how Dame Carolyn McCall has played the monitor role in EasyJet.</w:t>
      </w:r>
    </w:p>
    <w:bookmarkEnd w:id="5"/>
    <w:p w14:paraId="58C576B5" w14:textId="7783686B" w:rsidR="00F00A5F" w:rsidRDefault="00F00A5F">
      <w:pPr>
        <w:spacing w:line="360" w:lineRule="auto"/>
        <w:rPr>
          <w:rFonts w:ascii="Arial" w:eastAsia="Arial" w:hAnsi="Arial" w:cs="Arial"/>
          <w:sz w:val="24"/>
        </w:rPr>
      </w:pPr>
      <w:r>
        <w:rPr>
          <w:rFonts w:ascii="Arial" w:eastAsia="Arial" w:hAnsi="Arial" w:cs="Arial"/>
          <w:sz w:val="24"/>
        </w:rPr>
        <w:lastRenderedPageBreak/>
        <w:t xml:space="preserve">Another of Mintzberg’s managerial roles in the </w:t>
      </w:r>
      <w:r w:rsidRPr="00102840">
        <w:rPr>
          <w:rFonts w:ascii="Arial" w:eastAsia="Arial" w:hAnsi="Arial" w:cs="Arial"/>
          <w:color w:val="000000" w:themeColor="text1"/>
          <w:sz w:val="24"/>
        </w:rPr>
        <w:t xml:space="preserve">disturbance handler. </w:t>
      </w:r>
      <w:r>
        <w:rPr>
          <w:rFonts w:ascii="Arial" w:eastAsia="Arial" w:hAnsi="Arial" w:cs="Arial"/>
          <w:sz w:val="24"/>
        </w:rPr>
        <w:t xml:space="preserve">In this role, a manager will take corrective action for any problems, find remedies for mistakes, address bad publicity with the aim to improve it and dealing with any unexpected events. Mullins (2016) explains that the disturbance handler “involves the manager reacting to involuntary situations”. As a manager, they must take on the disturbance handler role </w:t>
      </w:r>
      <w:proofErr w:type="gramStart"/>
      <w:r>
        <w:rPr>
          <w:rFonts w:ascii="Arial" w:eastAsia="Arial" w:hAnsi="Arial" w:cs="Arial"/>
          <w:sz w:val="24"/>
        </w:rPr>
        <w:t>in order to</w:t>
      </w:r>
      <w:proofErr w:type="gramEnd"/>
      <w:r>
        <w:rPr>
          <w:rFonts w:ascii="Arial" w:eastAsia="Arial" w:hAnsi="Arial" w:cs="Arial"/>
          <w:sz w:val="24"/>
        </w:rPr>
        <w:t xml:space="preserve"> straighten out any problems involving the organisation, internally and externally.</w:t>
      </w:r>
    </w:p>
    <w:p w14:paraId="0749D008" w14:textId="7D6636C4" w:rsidR="00F00A5F" w:rsidRDefault="00A20154">
      <w:pPr>
        <w:spacing w:line="360" w:lineRule="auto"/>
        <w:rPr>
          <w:rFonts w:ascii="Arial" w:eastAsia="Arial" w:hAnsi="Arial" w:cs="Arial"/>
          <w:sz w:val="24"/>
        </w:rPr>
      </w:pPr>
      <w:r>
        <w:rPr>
          <w:rFonts w:ascii="Arial" w:eastAsia="Arial" w:hAnsi="Arial" w:cs="Arial"/>
          <w:sz w:val="24"/>
        </w:rPr>
        <w:t>Again, EasyJet pilot Captain Angus Hogg’s experience with Dame Carolyn McCall demonstrates an example of how she played the disturbance handler role, as well as the monitor role. Dame Carolyn McCall handled this situation to take on the information from the pilot and used it to correct the problem.</w:t>
      </w:r>
    </w:p>
    <w:p w14:paraId="2735FFC3" w14:textId="61A9BF6F" w:rsidR="00936EA1" w:rsidRDefault="00753A3C">
      <w:pPr>
        <w:spacing w:line="360" w:lineRule="auto"/>
        <w:rPr>
          <w:rFonts w:ascii="Arial" w:eastAsia="Arial" w:hAnsi="Arial" w:cs="Arial"/>
          <w:sz w:val="24"/>
        </w:rPr>
      </w:pPr>
      <w:r>
        <w:rPr>
          <w:rFonts w:ascii="Arial" w:eastAsia="Arial" w:hAnsi="Arial" w:cs="Arial"/>
          <w:sz w:val="24"/>
        </w:rPr>
        <w:t xml:space="preserve">With Britain leaving the European Union, the pound has fallen in value (Gottlieb, 2017). </w:t>
      </w:r>
      <w:r w:rsidR="005C6CBD">
        <w:rPr>
          <w:rFonts w:ascii="Arial" w:eastAsia="Arial" w:hAnsi="Arial" w:cs="Arial"/>
          <w:sz w:val="24"/>
        </w:rPr>
        <w:t>This has affected EasyJet’s income</w:t>
      </w:r>
      <w:r w:rsidR="00EF73A0">
        <w:rPr>
          <w:rFonts w:ascii="Arial" w:eastAsia="Arial" w:hAnsi="Arial" w:cs="Arial"/>
          <w:sz w:val="24"/>
        </w:rPr>
        <w:t xml:space="preserve"> and</w:t>
      </w:r>
      <w:r w:rsidR="005C6CBD">
        <w:rPr>
          <w:rFonts w:ascii="Arial" w:eastAsia="Arial" w:hAnsi="Arial" w:cs="Arial"/>
          <w:sz w:val="24"/>
        </w:rPr>
        <w:t xml:space="preserve"> the airline experienc</w:t>
      </w:r>
      <w:r w:rsidR="00EF73A0">
        <w:rPr>
          <w:rFonts w:ascii="Arial" w:eastAsia="Arial" w:hAnsi="Arial" w:cs="Arial"/>
          <w:sz w:val="24"/>
        </w:rPr>
        <w:t>ed</w:t>
      </w:r>
      <w:r w:rsidR="005C6CBD">
        <w:rPr>
          <w:rFonts w:ascii="Arial" w:eastAsia="Arial" w:hAnsi="Arial" w:cs="Arial"/>
          <w:sz w:val="24"/>
        </w:rPr>
        <w:t xml:space="preserve"> a </w:t>
      </w:r>
      <w:proofErr w:type="gramStart"/>
      <w:r w:rsidR="005C6CBD">
        <w:rPr>
          <w:rFonts w:ascii="Arial" w:eastAsia="Arial" w:hAnsi="Arial" w:cs="Arial"/>
          <w:sz w:val="24"/>
        </w:rPr>
        <w:t>drop in</w:t>
      </w:r>
      <w:proofErr w:type="gramEnd"/>
      <w:r w:rsidR="005C6CBD">
        <w:rPr>
          <w:rFonts w:ascii="Arial" w:eastAsia="Arial" w:hAnsi="Arial" w:cs="Arial"/>
          <w:sz w:val="24"/>
        </w:rPr>
        <w:t xml:space="preserve"> profit for the first time in six years (Farre</w:t>
      </w:r>
      <w:r w:rsidR="006B574A">
        <w:rPr>
          <w:rFonts w:ascii="Arial" w:eastAsia="Arial" w:hAnsi="Arial" w:cs="Arial"/>
          <w:sz w:val="24"/>
        </w:rPr>
        <w:t>l</w:t>
      </w:r>
      <w:r w:rsidR="005C6CBD">
        <w:rPr>
          <w:rFonts w:ascii="Arial" w:eastAsia="Arial" w:hAnsi="Arial" w:cs="Arial"/>
          <w:sz w:val="24"/>
        </w:rPr>
        <w:t xml:space="preserve">l, 2016). Despite this, Dame Carolyn McCall says EasyJet remains “resilient” </w:t>
      </w:r>
      <w:r w:rsidR="006B574A">
        <w:rPr>
          <w:rFonts w:ascii="Arial" w:eastAsia="Arial" w:hAnsi="Arial" w:cs="Arial"/>
          <w:sz w:val="24"/>
        </w:rPr>
        <w:t xml:space="preserve">(Farrell, 2016). </w:t>
      </w:r>
      <w:r w:rsidR="00281B97">
        <w:rPr>
          <w:rFonts w:ascii="Arial" w:eastAsia="Arial" w:hAnsi="Arial" w:cs="Arial"/>
          <w:sz w:val="24"/>
        </w:rPr>
        <w:t xml:space="preserve">Dame </w:t>
      </w:r>
      <w:r w:rsidR="006B574A">
        <w:rPr>
          <w:rFonts w:ascii="Arial" w:eastAsia="Arial" w:hAnsi="Arial" w:cs="Arial"/>
          <w:sz w:val="24"/>
        </w:rPr>
        <w:t xml:space="preserve">Carolyn </w:t>
      </w:r>
      <w:r w:rsidR="00281B97">
        <w:rPr>
          <w:rFonts w:ascii="Arial" w:eastAsia="Arial" w:hAnsi="Arial" w:cs="Arial"/>
          <w:sz w:val="24"/>
        </w:rPr>
        <w:t xml:space="preserve">McCall </w:t>
      </w:r>
      <w:r w:rsidR="00EF73A0">
        <w:rPr>
          <w:rFonts w:ascii="Arial" w:eastAsia="Arial" w:hAnsi="Arial" w:cs="Arial"/>
          <w:sz w:val="24"/>
        </w:rPr>
        <w:t>wa</w:t>
      </w:r>
      <w:r w:rsidR="00281B97">
        <w:rPr>
          <w:rFonts w:ascii="Arial" w:eastAsia="Arial" w:hAnsi="Arial" w:cs="Arial"/>
          <w:sz w:val="24"/>
        </w:rPr>
        <w:t xml:space="preserve">s said to be moving to get an air-operating certificate in Europe </w:t>
      </w:r>
      <w:r w:rsidR="00EF73A0">
        <w:rPr>
          <w:rFonts w:ascii="Arial" w:eastAsia="Arial" w:hAnsi="Arial" w:cs="Arial"/>
          <w:sz w:val="24"/>
        </w:rPr>
        <w:t xml:space="preserve">so that the airline will not have any restrictions due to any outcomes of Brexit. </w:t>
      </w:r>
      <w:r w:rsidR="00936EA1">
        <w:rPr>
          <w:rFonts w:ascii="Arial" w:eastAsia="Arial" w:hAnsi="Arial" w:cs="Arial"/>
          <w:sz w:val="24"/>
        </w:rPr>
        <w:t>It was later confirmed that the AOC would be applied from Austria (Gerrard, 2017).</w:t>
      </w:r>
    </w:p>
    <w:p w14:paraId="4821E7DB" w14:textId="19616AFC" w:rsidR="004800D0" w:rsidRDefault="004800D0">
      <w:pPr>
        <w:spacing w:line="360" w:lineRule="auto"/>
        <w:rPr>
          <w:rFonts w:ascii="Arial" w:eastAsia="Arial" w:hAnsi="Arial" w:cs="Arial"/>
          <w:sz w:val="24"/>
        </w:rPr>
      </w:pPr>
      <w:r>
        <w:rPr>
          <w:rFonts w:ascii="Arial" w:eastAsia="Arial" w:hAnsi="Arial" w:cs="Arial"/>
          <w:sz w:val="24"/>
        </w:rPr>
        <w:t xml:space="preserve">In an article by Clark (2011) Dame Carolyn recalls all the problems she has faced since starting at EasyJet. Those problems are large disturbances and include a “volcano eruption aftermath, air traffic control strikes, the worst weather in 30 years and fuel going through the roof”. She goes on to say how the organisation had “dealt with them”. </w:t>
      </w:r>
      <w:r w:rsidR="00162E91">
        <w:rPr>
          <w:rFonts w:ascii="Arial" w:eastAsia="Arial" w:hAnsi="Arial" w:cs="Arial"/>
          <w:sz w:val="24"/>
        </w:rPr>
        <w:t xml:space="preserve">She played the role of the disturbance handler when dealing with </w:t>
      </w:r>
      <w:proofErr w:type="gramStart"/>
      <w:r w:rsidR="00162E91">
        <w:rPr>
          <w:rFonts w:ascii="Arial" w:eastAsia="Arial" w:hAnsi="Arial" w:cs="Arial"/>
          <w:sz w:val="24"/>
        </w:rPr>
        <w:t>all of</w:t>
      </w:r>
      <w:proofErr w:type="gramEnd"/>
      <w:r w:rsidR="00162E91">
        <w:rPr>
          <w:rFonts w:ascii="Arial" w:eastAsia="Arial" w:hAnsi="Arial" w:cs="Arial"/>
          <w:sz w:val="24"/>
        </w:rPr>
        <w:t xml:space="preserve"> these problems.</w:t>
      </w:r>
    </w:p>
    <w:bookmarkEnd w:id="1"/>
    <w:p w14:paraId="1F6060A3" w14:textId="5D4536DA" w:rsidR="0082150E" w:rsidRDefault="0082150E">
      <w:pPr>
        <w:spacing w:line="360" w:lineRule="auto"/>
        <w:rPr>
          <w:rFonts w:ascii="Arial" w:eastAsia="Arial" w:hAnsi="Arial" w:cs="Arial"/>
          <w:sz w:val="24"/>
        </w:rPr>
      </w:pPr>
      <w:r>
        <w:rPr>
          <w:rFonts w:ascii="Arial" w:eastAsia="Arial" w:hAnsi="Arial" w:cs="Arial"/>
          <w:sz w:val="24"/>
        </w:rPr>
        <w:t>The Entrepreneur role is to be played by managers according to Mintzberg (</w:t>
      </w:r>
      <w:r w:rsidRPr="00DA3E26">
        <w:rPr>
          <w:rFonts w:ascii="Arial" w:hAnsi="Arial" w:cs="Arial"/>
          <w:sz w:val="24"/>
          <w:szCs w:val="24"/>
        </w:rPr>
        <w:t>Huczynski</w:t>
      </w:r>
      <w:r>
        <w:rPr>
          <w:rFonts w:ascii="Arial" w:hAnsi="Arial" w:cs="Arial"/>
          <w:sz w:val="24"/>
          <w:szCs w:val="24"/>
        </w:rPr>
        <w:t xml:space="preserve"> </w:t>
      </w:r>
      <w:r w:rsidRPr="00DA3E26">
        <w:rPr>
          <w:rFonts w:ascii="Arial" w:hAnsi="Arial" w:cs="Arial"/>
          <w:sz w:val="24"/>
          <w:szCs w:val="24"/>
        </w:rPr>
        <w:t>&amp; Buchanan</w:t>
      </w:r>
      <w:r>
        <w:rPr>
          <w:rFonts w:ascii="Arial" w:hAnsi="Arial" w:cs="Arial"/>
          <w:sz w:val="24"/>
          <w:szCs w:val="24"/>
        </w:rPr>
        <w:t xml:space="preserve">, </w:t>
      </w:r>
      <w:r w:rsidRPr="00DA3E26">
        <w:rPr>
          <w:rFonts w:ascii="Arial" w:hAnsi="Arial" w:cs="Arial"/>
          <w:sz w:val="24"/>
          <w:szCs w:val="24"/>
        </w:rPr>
        <w:t>2013</w:t>
      </w:r>
      <w:r>
        <w:rPr>
          <w:rFonts w:ascii="Arial" w:eastAsia="Arial" w:hAnsi="Arial" w:cs="Arial"/>
          <w:sz w:val="24"/>
        </w:rPr>
        <w:t xml:space="preserve">). Entrepreneurial characteristics are that of searching for opportunities to adapt and improve. This role involves the manager being innovative and looking for the next move. They will improve existing situation as well as creating and developing new ideas, products and procedures. </w:t>
      </w:r>
    </w:p>
    <w:p w14:paraId="43562834" w14:textId="3DFEB180" w:rsidR="0082150E" w:rsidRDefault="007E4431">
      <w:pPr>
        <w:spacing w:line="360" w:lineRule="auto"/>
        <w:rPr>
          <w:rFonts w:ascii="Arial" w:eastAsia="Arial" w:hAnsi="Arial" w:cs="Arial"/>
          <w:sz w:val="24"/>
        </w:rPr>
      </w:pPr>
      <w:r>
        <w:rPr>
          <w:rFonts w:ascii="Arial" w:eastAsia="Arial" w:hAnsi="Arial" w:cs="Arial"/>
          <w:sz w:val="24"/>
        </w:rPr>
        <w:t xml:space="preserve">When recruiting, </w:t>
      </w:r>
      <w:r w:rsidR="00BC5896">
        <w:rPr>
          <w:rFonts w:ascii="Arial" w:eastAsia="Arial" w:hAnsi="Arial" w:cs="Arial"/>
          <w:sz w:val="24"/>
        </w:rPr>
        <w:t xml:space="preserve">Dame Carolyn McCall says she looks for the best person for the job. Whether that person be brought in from another company, promoted up or </w:t>
      </w:r>
      <w:r w:rsidR="00BC5896">
        <w:rPr>
          <w:rFonts w:ascii="Arial" w:eastAsia="Arial" w:hAnsi="Arial" w:cs="Arial"/>
          <w:sz w:val="24"/>
        </w:rPr>
        <w:lastRenderedPageBreak/>
        <w:t>promoted across</w:t>
      </w:r>
      <w:r w:rsidR="00210B7B">
        <w:rPr>
          <w:rFonts w:ascii="Arial" w:eastAsia="Arial" w:hAnsi="Arial" w:cs="Arial"/>
          <w:sz w:val="24"/>
        </w:rPr>
        <w:t xml:space="preserve"> from one role to another. Within the first six months she parted ways with the operations director and the commercial director, made the commercial director two roles instead of one, and then promoted three people from within to fill those roles (Fortune Magazine, 2015). </w:t>
      </w:r>
      <w:r w:rsidR="001C712D">
        <w:rPr>
          <w:rFonts w:ascii="Arial" w:eastAsia="Arial" w:hAnsi="Arial" w:cs="Arial"/>
          <w:sz w:val="24"/>
        </w:rPr>
        <w:t xml:space="preserve">Dame Carolyn McCall said she spent the first eight months at EasyJet focused on getting the right people in the right jobs to lead the organization. </w:t>
      </w:r>
    </w:p>
    <w:p w14:paraId="2C2B2F40" w14:textId="12060F39" w:rsidR="00202A47" w:rsidRDefault="00202A47">
      <w:pPr>
        <w:spacing w:line="360" w:lineRule="auto"/>
        <w:rPr>
          <w:rFonts w:ascii="Arial" w:eastAsia="Arial" w:hAnsi="Arial" w:cs="Arial"/>
          <w:sz w:val="24"/>
        </w:rPr>
      </w:pPr>
      <w:r>
        <w:rPr>
          <w:rFonts w:ascii="Arial" w:eastAsia="Arial" w:hAnsi="Arial" w:cs="Arial"/>
          <w:sz w:val="24"/>
        </w:rPr>
        <w:t>Dame Carolyn McCall decided to focus on customer service. When she was being recruited, she was the only candidate to ask to speak to the operations manager</w:t>
      </w:r>
      <w:r w:rsidR="001C712D">
        <w:rPr>
          <w:rFonts w:ascii="Arial" w:eastAsia="Arial" w:hAnsi="Arial" w:cs="Arial"/>
          <w:sz w:val="24"/>
        </w:rPr>
        <w:t xml:space="preserve"> (Fortune Magazine, 2015). The operations manager told her the main three problems that need to be solved to improve EasyJet. </w:t>
      </w:r>
      <w:r w:rsidR="00D61455">
        <w:rPr>
          <w:rFonts w:ascii="Arial" w:eastAsia="Arial" w:hAnsi="Arial" w:cs="Arial"/>
          <w:sz w:val="24"/>
        </w:rPr>
        <w:t xml:space="preserve">The first point of the operations manager was the lost trust of customers. Due to delays, late arrivals and departures, EasyJet needed to regain the trust of customers. </w:t>
      </w:r>
    </w:p>
    <w:p w14:paraId="202AC4CF" w14:textId="43CCD491" w:rsidR="001B4D40" w:rsidRPr="0082150E" w:rsidRDefault="00D61455">
      <w:pPr>
        <w:spacing w:line="360" w:lineRule="auto"/>
        <w:rPr>
          <w:rFonts w:ascii="Arial" w:eastAsia="Arial" w:hAnsi="Arial" w:cs="Arial"/>
          <w:sz w:val="24"/>
        </w:rPr>
      </w:pPr>
      <w:r>
        <w:rPr>
          <w:rFonts w:ascii="Arial" w:eastAsia="Arial" w:hAnsi="Arial" w:cs="Arial"/>
          <w:sz w:val="24"/>
        </w:rPr>
        <w:t xml:space="preserve">Dame Carolyn McCall said in the Fortune Magazine (2015) that if you are not good with customers, you will never achieve your best outcomes. She took it upon herself to </w:t>
      </w:r>
      <w:bookmarkStart w:id="7" w:name="_Hlk508729957"/>
      <w:r>
        <w:rPr>
          <w:rFonts w:ascii="Arial" w:eastAsia="Arial" w:hAnsi="Arial" w:cs="Arial"/>
          <w:sz w:val="24"/>
        </w:rPr>
        <w:t xml:space="preserve">ensure EasyJet practices better customer service. An article by Golding (2016) describes how </w:t>
      </w:r>
      <w:r w:rsidR="00EC79BA">
        <w:rPr>
          <w:rFonts w:ascii="Arial" w:eastAsia="Arial" w:hAnsi="Arial" w:cs="Arial"/>
          <w:sz w:val="24"/>
        </w:rPr>
        <w:t xml:space="preserve">Dame Carolyn McCall stood out as a CEO that really values the customers views and experience feedback. He tells of how he refused to be a customer of EasyJet after a bad experience with them, then he had no choice but to fly with them again a year later. He had a bad experience for the second time, so decided to email Dame Carolyn McCall directly. He did not expect a reply, as he has contacted CEO’s previously with either no reply or a reply off someone else in the organisation. To his surprise, Dame Carolyn McCall called him personally and discussed the issue with empathy and demonstrated her focus on customers. </w:t>
      </w:r>
      <w:r w:rsidR="00492E04">
        <w:rPr>
          <w:rFonts w:ascii="Arial" w:eastAsia="Arial" w:hAnsi="Arial" w:cs="Arial"/>
          <w:sz w:val="24"/>
        </w:rPr>
        <w:t>This personal experience with Dame Carolyn McCall reinforces that she is developing a new norm with airlines to put the customers first.</w:t>
      </w:r>
    </w:p>
    <w:p w14:paraId="42B53D69" w14:textId="73286B43" w:rsidR="00C37C81" w:rsidRDefault="00C37C81">
      <w:pPr>
        <w:spacing w:line="360" w:lineRule="auto"/>
        <w:rPr>
          <w:rFonts w:ascii="Arial" w:eastAsia="Arial" w:hAnsi="Arial" w:cs="Arial"/>
          <w:color w:val="000000" w:themeColor="text1"/>
          <w:sz w:val="24"/>
        </w:rPr>
      </w:pPr>
      <w:bookmarkStart w:id="8" w:name="_Hlk508731064"/>
      <w:bookmarkEnd w:id="2"/>
      <w:bookmarkEnd w:id="7"/>
      <w:r>
        <w:rPr>
          <w:rFonts w:ascii="Arial" w:eastAsia="Arial" w:hAnsi="Arial" w:cs="Arial"/>
          <w:color w:val="000000" w:themeColor="text1"/>
          <w:sz w:val="24"/>
        </w:rPr>
        <w:t xml:space="preserve">Mintzberg’s ten managerial roles also includes the resource allocator. The resource allocator is the role that the manager takes when allocating resources to different departments. To take this role the manager will be involved in making decisions on budgets, schedules decides in which department resources will be used most efficiently, getting the best outcomes for the organisation. </w:t>
      </w:r>
    </w:p>
    <w:bookmarkEnd w:id="8"/>
    <w:p w14:paraId="70A7E0D9" w14:textId="00E71E35" w:rsidR="00C37C81" w:rsidRDefault="00C45F90">
      <w:pPr>
        <w:spacing w:line="360" w:lineRule="auto"/>
        <w:rPr>
          <w:rFonts w:ascii="Arial" w:eastAsia="Arial" w:hAnsi="Arial" w:cs="Arial"/>
          <w:color w:val="000000" w:themeColor="text1"/>
          <w:sz w:val="24"/>
        </w:rPr>
      </w:pPr>
      <w:r>
        <w:rPr>
          <w:rFonts w:ascii="Arial" w:eastAsia="Arial" w:hAnsi="Arial" w:cs="Arial"/>
          <w:color w:val="000000" w:themeColor="text1"/>
          <w:sz w:val="24"/>
        </w:rPr>
        <w:t xml:space="preserve">Dame Carolyn McCall is said to have a “reputation for ruthless decisions” (Clark, 2011). A large decision made early on by Dame Carolyn McCall was telling senior </w:t>
      </w:r>
      <w:r>
        <w:rPr>
          <w:rFonts w:ascii="Arial" w:eastAsia="Arial" w:hAnsi="Arial" w:cs="Arial"/>
          <w:color w:val="000000" w:themeColor="text1"/>
          <w:sz w:val="24"/>
        </w:rPr>
        <w:lastRenderedPageBreak/>
        <w:t xml:space="preserve">ranks to focus on punctuality. EasyJet’s record at its Gatwick base dropped to 48% in the first year under Dame Carolyn McCall but the airline was gradually improving over time with 72% of flights departing on time in the four months of 2011. </w:t>
      </w:r>
      <w:r w:rsidR="00287990">
        <w:rPr>
          <w:rFonts w:ascii="Arial" w:eastAsia="Arial" w:hAnsi="Arial" w:cs="Arial"/>
          <w:color w:val="000000" w:themeColor="text1"/>
          <w:sz w:val="24"/>
        </w:rPr>
        <w:t xml:space="preserve">She </w:t>
      </w:r>
      <w:r w:rsidR="009D0C97">
        <w:rPr>
          <w:rFonts w:ascii="Arial" w:eastAsia="Arial" w:hAnsi="Arial" w:cs="Arial"/>
          <w:color w:val="000000" w:themeColor="text1"/>
          <w:sz w:val="24"/>
        </w:rPr>
        <w:t>aims for 80% punctuality for the month ahead and vows to never let EasyJet go below 70% again.</w:t>
      </w:r>
    </w:p>
    <w:p w14:paraId="3D7E7753" w14:textId="16DDBDCC" w:rsidR="009D0C97" w:rsidRDefault="009D0C97">
      <w:pPr>
        <w:spacing w:line="360" w:lineRule="auto"/>
        <w:rPr>
          <w:rFonts w:ascii="Arial" w:eastAsia="Arial" w:hAnsi="Arial" w:cs="Arial"/>
          <w:color w:val="000000" w:themeColor="text1"/>
          <w:sz w:val="24"/>
        </w:rPr>
      </w:pPr>
      <w:r>
        <w:rPr>
          <w:rFonts w:ascii="Arial" w:eastAsia="Arial" w:hAnsi="Arial" w:cs="Arial"/>
          <w:color w:val="000000" w:themeColor="text1"/>
          <w:sz w:val="24"/>
        </w:rPr>
        <w:t xml:space="preserve">In her interview with </w:t>
      </w:r>
      <w:r w:rsidR="00162E91">
        <w:rPr>
          <w:rFonts w:ascii="Arial" w:eastAsia="Arial" w:hAnsi="Arial" w:cs="Arial"/>
          <w:color w:val="000000" w:themeColor="text1"/>
          <w:sz w:val="24"/>
        </w:rPr>
        <w:t xml:space="preserve">the World Travel Market (2012) Dame Carolyn McCall explains her decision to take the EasyJet base out of Madrid. She said that it would be more profitable for EasyJet to not be based in Spain but fly there. Spain is </w:t>
      </w:r>
      <w:r w:rsidR="00102840">
        <w:rPr>
          <w:rFonts w:ascii="Arial" w:eastAsia="Arial" w:hAnsi="Arial" w:cs="Arial"/>
          <w:color w:val="000000" w:themeColor="text1"/>
          <w:sz w:val="24"/>
        </w:rPr>
        <w:t xml:space="preserve">now in economical difficulty and </w:t>
      </w:r>
      <w:r w:rsidR="00162E91">
        <w:rPr>
          <w:rFonts w:ascii="Arial" w:eastAsia="Arial" w:hAnsi="Arial" w:cs="Arial"/>
          <w:color w:val="000000" w:themeColor="text1"/>
          <w:sz w:val="24"/>
        </w:rPr>
        <w:t xml:space="preserve">mostly inbound </w:t>
      </w:r>
      <w:r w:rsidR="00102840">
        <w:rPr>
          <w:rFonts w:ascii="Arial" w:eastAsia="Arial" w:hAnsi="Arial" w:cs="Arial"/>
          <w:color w:val="000000" w:themeColor="text1"/>
          <w:sz w:val="24"/>
        </w:rPr>
        <w:t>market. She said it was a “very easy economic decision” to leave Spain but still serve there well. Dame Carolyn McCall demonstrates her abilities in allocating resources with these decisions.</w:t>
      </w:r>
    </w:p>
    <w:p w14:paraId="3607E915" w14:textId="160AD968" w:rsidR="003464E4" w:rsidRDefault="00FE42A1" w:rsidP="006F22EE">
      <w:pPr>
        <w:spacing w:line="360" w:lineRule="auto"/>
        <w:rPr>
          <w:rFonts w:ascii="Arial" w:eastAsia="Arial" w:hAnsi="Arial" w:cs="Arial"/>
          <w:sz w:val="24"/>
        </w:rPr>
      </w:pPr>
      <w:bookmarkStart w:id="9" w:name="_Hlk508736137"/>
      <w:bookmarkEnd w:id="3"/>
      <w:r>
        <w:rPr>
          <w:rFonts w:ascii="Arial" w:eastAsia="Arial" w:hAnsi="Arial" w:cs="Arial"/>
          <w:sz w:val="24"/>
        </w:rPr>
        <w:t xml:space="preserve">This essay has identified and analysed Dame Carolyn McCall as a manager and leader at </w:t>
      </w:r>
      <w:r w:rsidR="00C75E57">
        <w:rPr>
          <w:rFonts w:ascii="Arial" w:eastAsia="Arial" w:hAnsi="Arial" w:cs="Arial"/>
          <w:sz w:val="24"/>
        </w:rPr>
        <w:t>EasyJet</w:t>
      </w:r>
      <w:r>
        <w:rPr>
          <w:rFonts w:ascii="Arial" w:eastAsia="Arial" w:hAnsi="Arial" w:cs="Arial"/>
          <w:sz w:val="24"/>
        </w:rPr>
        <w:t xml:space="preserve"> and how she played managerial roles as classified by Mintzberg (</w:t>
      </w:r>
      <w:r w:rsidR="00102840" w:rsidRPr="00DA3E26">
        <w:rPr>
          <w:rFonts w:ascii="Arial" w:hAnsi="Arial" w:cs="Arial"/>
          <w:sz w:val="24"/>
          <w:szCs w:val="24"/>
        </w:rPr>
        <w:t>Huczynski</w:t>
      </w:r>
      <w:r w:rsidR="00102840">
        <w:rPr>
          <w:rFonts w:ascii="Arial" w:hAnsi="Arial" w:cs="Arial"/>
          <w:sz w:val="24"/>
          <w:szCs w:val="24"/>
        </w:rPr>
        <w:t xml:space="preserve"> </w:t>
      </w:r>
      <w:r w:rsidR="00102840" w:rsidRPr="00DA3E26">
        <w:rPr>
          <w:rFonts w:ascii="Arial" w:hAnsi="Arial" w:cs="Arial"/>
          <w:sz w:val="24"/>
          <w:szCs w:val="24"/>
        </w:rPr>
        <w:t>&amp; Buchanan</w:t>
      </w:r>
      <w:r w:rsidR="00102840">
        <w:rPr>
          <w:rFonts w:ascii="Arial" w:hAnsi="Arial" w:cs="Arial"/>
          <w:sz w:val="24"/>
          <w:szCs w:val="24"/>
        </w:rPr>
        <w:t xml:space="preserve">, </w:t>
      </w:r>
      <w:r w:rsidR="00102840" w:rsidRPr="00DA3E26">
        <w:rPr>
          <w:rFonts w:ascii="Arial" w:hAnsi="Arial" w:cs="Arial"/>
          <w:sz w:val="24"/>
          <w:szCs w:val="24"/>
        </w:rPr>
        <w:t>2013</w:t>
      </w:r>
      <w:r>
        <w:rPr>
          <w:rFonts w:ascii="Arial" w:eastAsia="Arial" w:hAnsi="Arial" w:cs="Arial"/>
          <w:sz w:val="24"/>
        </w:rPr>
        <w:t xml:space="preserve">). </w:t>
      </w:r>
      <w:r w:rsidR="00102840">
        <w:rPr>
          <w:rFonts w:ascii="Arial" w:eastAsia="Arial" w:hAnsi="Arial" w:cs="Arial"/>
          <w:sz w:val="24"/>
        </w:rPr>
        <w:t xml:space="preserve">The examples included in this essay demonstrate how she took on the role of the leader, monitor, entrepreneur, disturbance handler and resource allocator. </w:t>
      </w:r>
      <w:bookmarkStart w:id="10" w:name="_Hlk508736862"/>
      <w:r w:rsidR="00102840">
        <w:rPr>
          <w:rFonts w:ascii="Arial" w:eastAsia="Arial" w:hAnsi="Arial" w:cs="Arial"/>
          <w:sz w:val="24"/>
        </w:rPr>
        <w:t>It could be argued that Dame Carolyn McCall turned the EasyJet organisation around, taking from the badly reviewed inefficiently operated organisation that it was when she began, to the customer focussed</w:t>
      </w:r>
      <w:r w:rsidR="003464E4">
        <w:rPr>
          <w:rFonts w:ascii="Arial" w:eastAsia="Arial" w:hAnsi="Arial" w:cs="Arial"/>
          <w:sz w:val="24"/>
        </w:rPr>
        <w:t>,</w:t>
      </w:r>
      <w:r w:rsidR="00102840">
        <w:rPr>
          <w:rFonts w:ascii="Arial" w:eastAsia="Arial" w:hAnsi="Arial" w:cs="Arial"/>
          <w:sz w:val="24"/>
        </w:rPr>
        <w:t xml:space="preserve"> reliable </w:t>
      </w:r>
      <w:r w:rsidR="003464E4">
        <w:rPr>
          <w:rFonts w:ascii="Arial" w:eastAsia="Arial" w:hAnsi="Arial" w:cs="Arial"/>
          <w:sz w:val="24"/>
        </w:rPr>
        <w:t xml:space="preserve">company it is today. </w:t>
      </w:r>
    </w:p>
    <w:p w14:paraId="55B0054C" w14:textId="18F207DD" w:rsidR="00B44BFD" w:rsidRDefault="004E5477" w:rsidP="006F22EE">
      <w:pPr>
        <w:spacing w:line="360" w:lineRule="auto"/>
        <w:rPr>
          <w:rFonts w:ascii="Arial" w:eastAsia="Arial" w:hAnsi="Arial" w:cs="Arial"/>
          <w:sz w:val="24"/>
        </w:rPr>
      </w:pPr>
      <w:r>
        <w:rPr>
          <w:rFonts w:ascii="Arial" w:eastAsia="Arial" w:hAnsi="Arial" w:cs="Arial"/>
          <w:sz w:val="24"/>
        </w:rPr>
        <w:t xml:space="preserve">There is evidence demonstrating how Dame Carolyn McCall played each role. For the leader role she encouraged and motivated in meetings and focused on the good business model when she would get tired or stressed. For the monitor role she attends 9:30am meetings to keep informed, communicating with employees such as Captain Angus </w:t>
      </w:r>
      <w:proofErr w:type="spellStart"/>
      <w:r>
        <w:rPr>
          <w:rFonts w:ascii="Arial" w:eastAsia="Arial" w:hAnsi="Arial" w:cs="Arial"/>
          <w:sz w:val="24"/>
        </w:rPr>
        <w:t>Hoggs</w:t>
      </w:r>
      <w:proofErr w:type="spellEnd"/>
      <w:r w:rsidR="00B44BFD">
        <w:rPr>
          <w:rFonts w:ascii="Arial" w:eastAsia="Arial" w:hAnsi="Arial" w:cs="Arial"/>
          <w:sz w:val="24"/>
        </w:rPr>
        <w:t xml:space="preserve"> to solve problems, and finding informal ways to communicate with customers on board the plane. She demonstrates her entrepreneurial skills when recruiting, ensuring the right people are in the right jobs, and she decided to focus on customer care in the early stages to rebuild EasyJet’s reputation. She handled unexpected problems such as Brexit which shows her playing the disturbance handler role. The resource allocator role takes her to making decisions for the organisation, such as telling the senior ranks to focus on punctuality and leaving Madrid.</w:t>
      </w:r>
    </w:p>
    <w:p w14:paraId="0FA3A6EC" w14:textId="190A2A5D" w:rsidR="002C6807" w:rsidRDefault="003464E4" w:rsidP="006F22EE">
      <w:pPr>
        <w:spacing w:line="360" w:lineRule="auto"/>
        <w:rPr>
          <w:rFonts w:ascii="Arial" w:eastAsia="Arial" w:hAnsi="Arial" w:cs="Arial"/>
          <w:sz w:val="24"/>
        </w:rPr>
      </w:pPr>
      <w:r>
        <w:rPr>
          <w:rFonts w:ascii="Arial" w:eastAsia="Arial" w:hAnsi="Arial" w:cs="Arial"/>
          <w:sz w:val="24"/>
        </w:rPr>
        <w:lastRenderedPageBreak/>
        <w:t xml:space="preserve">Dame Carolyn McCall brought a wealth of new views to the aviation industry, influencing other airlines to treat customers better and pushing them to compete, and rebuilt the EasyJet brand back up with good managerial roles and her great leadership (Hollinger, 2017). </w:t>
      </w:r>
    </w:p>
    <w:bookmarkEnd w:id="9"/>
    <w:bookmarkEnd w:id="10"/>
    <w:p w14:paraId="6870A659" w14:textId="44AA9BFE" w:rsidR="00DE39B1" w:rsidRDefault="00DE39B1">
      <w:pPr>
        <w:rPr>
          <w:rFonts w:ascii="Calibri" w:eastAsia="Calibri" w:hAnsi="Calibri" w:cs="Calibri"/>
        </w:rPr>
      </w:pPr>
    </w:p>
    <w:p w14:paraId="602F3C2F" w14:textId="0F24B9E8" w:rsidR="00DE39B1" w:rsidRDefault="00DE39B1">
      <w:pPr>
        <w:rPr>
          <w:rFonts w:ascii="Calibri" w:eastAsia="Calibri" w:hAnsi="Calibri" w:cs="Calibri"/>
        </w:rPr>
      </w:pPr>
    </w:p>
    <w:p w14:paraId="0EFCC32A" w14:textId="11D7D97C" w:rsidR="00DE39B1" w:rsidRDefault="00DE39B1">
      <w:pPr>
        <w:rPr>
          <w:rFonts w:ascii="Calibri" w:eastAsia="Calibri" w:hAnsi="Calibri" w:cs="Calibri"/>
        </w:rPr>
      </w:pPr>
    </w:p>
    <w:p w14:paraId="20BF1881" w14:textId="5E1BD804" w:rsidR="00DE39B1" w:rsidRDefault="00DE39B1">
      <w:pPr>
        <w:rPr>
          <w:rFonts w:ascii="Calibri" w:eastAsia="Calibri" w:hAnsi="Calibri" w:cs="Calibri"/>
        </w:rPr>
      </w:pPr>
    </w:p>
    <w:p w14:paraId="6D3AF268" w14:textId="097281A3" w:rsidR="00DE39B1" w:rsidRDefault="00DE39B1">
      <w:pPr>
        <w:rPr>
          <w:rFonts w:ascii="Calibri" w:eastAsia="Calibri" w:hAnsi="Calibri" w:cs="Calibri"/>
        </w:rPr>
      </w:pPr>
    </w:p>
    <w:p w14:paraId="08E3F574" w14:textId="2C4C0F33" w:rsidR="00DE39B1" w:rsidRDefault="00DE39B1">
      <w:pPr>
        <w:rPr>
          <w:rFonts w:ascii="Calibri" w:eastAsia="Calibri" w:hAnsi="Calibri" w:cs="Calibri"/>
        </w:rPr>
      </w:pPr>
    </w:p>
    <w:p w14:paraId="7CEFE9DF" w14:textId="1AEC01C1" w:rsidR="00DE39B1" w:rsidRDefault="00DE39B1">
      <w:pPr>
        <w:rPr>
          <w:rFonts w:ascii="Calibri" w:eastAsia="Calibri" w:hAnsi="Calibri" w:cs="Calibri"/>
        </w:rPr>
      </w:pPr>
    </w:p>
    <w:p w14:paraId="6B0C18C2" w14:textId="4A1ECDE7" w:rsidR="00DE39B1" w:rsidRDefault="00DE39B1">
      <w:pPr>
        <w:rPr>
          <w:rFonts w:ascii="Calibri" w:eastAsia="Calibri" w:hAnsi="Calibri" w:cs="Calibri"/>
        </w:rPr>
      </w:pPr>
    </w:p>
    <w:p w14:paraId="1ACDE179" w14:textId="18245951" w:rsidR="00DE39B1" w:rsidRDefault="00DE39B1">
      <w:pPr>
        <w:rPr>
          <w:rFonts w:ascii="Calibri" w:eastAsia="Calibri" w:hAnsi="Calibri" w:cs="Calibri"/>
        </w:rPr>
      </w:pPr>
    </w:p>
    <w:p w14:paraId="45833C76" w14:textId="56B35202" w:rsidR="00B44BFD" w:rsidRDefault="00B44BFD">
      <w:pPr>
        <w:rPr>
          <w:rFonts w:ascii="Calibri" w:eastAsia="Calibri" w:hAnsi="Calibri" w:cs="Calibri"/>
        </w:rPr>
      </w:pPr>
    </w:p>
    <w:p w14:paraId="385DFA15" w14:textId="084FCBED" w:rsidR="00B44BFD" w:rsidRDefault="00B44BFD">
      <w:pPr>
        <w:rPr>
          <w:rFonts w:ascii="Calibri" w:eastAsia="Calibri" w:hAnsi="Calibri" w:cs="Calibri"/>
        </w:rPr>
      </w:pPr>
    </w:p>
    <w:p w14:paraId="784F03D5" w14:textId="0A530030" w:rsidR="00B44BFD" w:rsidRDefault="00B44BFD">
      <w:pPr>
        <w:rPr>
          <w:rFonts w:ascii="Calibri" w:eastAsia="Calibri" w:hAnsi="Calibri" w:cs="Calibri"/>
        </w:rPr>
      </w:pPr>
    </w:p>
    <w:p w14:paraId="2D3AE404" w14:textId="474A383B" w:rsidR="00B44BFD" w:rsidRDefault="00B44BFD">
      <w:pPr>
        <w:rPr>
          <w:rFonts w:ascii="Calibri" w:eastAsia="Calibri" w:hAnsi="Calibri" w:cs="Calibri"/>
        </w:rPr>
      </w:pPr>
    </w:p>
    <w:p w14:paraId="055C13EB" w14:textId="3874C1BD" w:rsidR="00B44BFD" w:rsidRDefault="00B44BFD">
      <w:pPr>
        <w:rPr>
          <w:rFonts w:ascii="Calibri" w:eastAsia="Calibri" w:hAnsi="Calibri" w:cs="Calibri"/>
        </w:rPr>
      </w:pPr>
    </w:p>
    <w:p w14:paraId="72393F4E" w14:textId="193E96C3" w:rsidR="00B44BFD" w:rsidRDefault="00B44BFD">
      <w:pPr>
        <w:rPr>
          <w:rFonts w:ascii="Calibri" w:eastAsia="Calibri" w:hAnsi="Calibri" w:cs="Calibri"/>
        </w:rPr>
      </w:pPr>
    </w:p>
    <w:p w14:paraId="112A8166" w14:textId="26B2CF44" w:rsidR="00B44BFD" w:rsidRDefault="00B44BFD">
      <w:pPr>
        <w:rPr>
          <w:rFonts w:ascii="Calibri" w:eastAsia="Calibri" w:hAnsi="Calibri" w:cs="Calibri"/>
        </w:rPr>
      </w:pPr>
    </w:p>
    <w:p w14:paraId="34C639CC" w14:textId="33A415A3" w:rsidR="00B44BFD" w:rsidRDefault="00B44BFD">
      <w:pPr>
        <w:rPr>
          <w:rFonts w:ascii="Calibri" w:eastAsia="Calibri" w:hAnsi="Calibri" w:cs="Calibri"/>
        </w:rPr>
      </w:pPr>
    </w:p>
    <w:p w14:paraId="38DECF7A" w14:textId="56CA5D2D" w:rsidR="00B44BFD" w:rsidRDefault="00B44BFD">
      <w:pPr>
        <w:rPr>
          <w:rFonts w:ascii="Calibri" w:eastAsia="Calibri" w:hAnsi="Calibri" w:cs="Calibri"/>
        </w:rPr>
      </w:pPr>
    </w:p>
    <w:p w14:paraId="2C6569BB" w14:textId="4995F15E" w:rsidR="00B44BFD" w:rsidRDefault="00B44BFD">
      <w:pPr>
        <w:rPr>
          <w:rFonts w:ascii="Calibri" w:eastAsia="Calibri" w:hAnsi="Calibri" w:cs="Calibri"/>
        </w:rPr>
      </w:pPr>
    </w:p>
    <w:p w14:paraId="1859731A" w14:textId="3AA158A7" w:rsidR="00B44BFD" w:rsidRDefault="00B44BFD">
      <w:pPr>
        <w:rPr>
          <w:rFonts w:ascii="Calibri" w:eastAsia="Calibri" w:hAnsi="Calibri" w:cs="Calibri"/>
        </w:rPr>
      </w:pPr>
    </w:p>
    <w:p w14:paraId="5AD2DEF3" w14:textId="66BFF9C6" w:rsidR="00B44BFD" w:rsidRDefault="00B44BFD">
      <w:pPr>
        <w:rPr>
          <w:rFonts w:ascii="Calibri" w:eastAsia="Calibri" w:hAnsi="Calibri" w:cs="Calibri"/>
        </w:rPr>
      </w:pPr>
    </w:p>
    <w:p w14:paraId="6DDE178A" w14:textId="7C39F793" w:rsidR="00B44BFD" w:rsidRDefault="00B44BFD">
      <w:pPr>
        <w:rPr>
          <w:rFonts w:ascii="Calibri" w:eastAsia="Calibri" w:hAnsi="Calibri" w:cs="Calibri"/>
        </w:rPr>
      </w:pPr>
    </w:p>
    <w:p w14:paraId="56DBB8B7" w14:textId="464A1720" w:rsidR="00B44BFD" w:rsidRDefault="00B44BFD">
      <w:pPr>
        <w:rPr>
          <w:rFonts w:ascii="Calibri" w:eastAsia="Calibri" w:hAnsi="Calibri" w:cs="Calibri"/>
        </w:rPr>
      </w:pPr>
    </w:p>
    <w:p w14:paraId="23660DE1" w14:textId="1D2F2FC1" w:rsidR="00B44BFD" w:rsidRDefault="00B44BFD">
      <w:pPr>
        <w:rPr>
          <w:rFonts w:ascii="Calibri" w:eastAsia="Calibri" w:hAnsi="Calibri" w:cs="Calibri"/>
        </w:rPr>
      </w:pPr>
    </w:p>
    <w:p w14:paraId="3647CFBD" w14:textId="7BF94A37" w:rsidR="00B44BFD" w:rsidRDefault="00B44BFD">
      <w:pPr>
        <w:rPr>
          <w:rFonts w:ascii="Calibri" w:eastAsia="Calibri" w:hAnsi="Calibri" w:cs="Calibri"/>
        </w:rPr>
      </w:pPr>
    </w:p>
    <w:p w14:paraId="25A127E7" w14:textId="32848F94" w:rsidR="00B44BFD" w:rsidRDefault="00B44BFD">
      <w:pPr>
        <w:rPr>
          <w:rFonts w:ascii="Calibri" w:eastAsia="Calibri" w:hAnsi="Calibri" w:cs="Calibri"/>
        </w:rPr>
      </w:pPr>
    </w:p>
    <w:p w14:paraId="2284DF42" w14:textId="77777777" w:rsidR="00B44BFD" w:rsidRDefault="00B44BFD">
      <w:pPr>
        <w:rPr>
          <w:rFonts w:ascii="Calibri" w:eastAsia="Calibri" w:hAnsi="Calibri" w:cs="Calibri"/>
        </w:rPr>
      </w:pPr>
      <w:bookmarkStart w:id="11" w:name="_GoBack"/>
      <w:bookmarkEnd w:id="11"/>
    </w:p>
    <w:p w14:paraId="541DBFAD" w14:textId="0E9186D3" w:rsidR="00DE39B1" w:rsidRPr="0082150E" w:rsidRDefault="0024469F">
      <w:pPr>
        <w:rPr>
          <w:rFonts w:ascii="Arial" w:eastAsia="Calibri" w:hAnsi="Arial" w:cs="Arial"/>
          <w:sz w:val="24"/>
          <w:szCs w:val="24"/>
          <w:u w:val="single"/>
        </w:rPr>
      </w:pPr>
      <w:r w:rsidRPr="0082150E">
        <w:rPr>
          <w:rFonts w:ascii="Arial" w:eastAsia="Calibri" w:hAnsi="Arial" w:cs="Arial"/>
          <w:sz w:val="24"/>
          <w:szCs w:val="24"/>
          <w:u w:val="single"/>
        </w:rPr>
        <w:lastRenderedPageBreak/>
        <w:t>References</w:t>
      </w:r>
    </w:p>
    <w:p w14:paraId="491A80B0" w14:textId="09A9A4B1" w:rsidR="007C7814" w:rsidRDefault="007C7814" w:rsidP="000132CF">
      <w:pPr>
        <w:spacing w:line="360" w:lineRule="auto"/>
        <w:rPr>
          <w:rFonts w:ascii="Arial" w:eastAsia="Calibri" w:hAnsi="Arial" w:cs="Arial"/>
          <w:sz w:val="24"/>
          <w:szCs w:val="24"/>
        </w:rPr>
      </w:pPr>
      <w:r>
        <w:rPr>
          <w:rFonts w:ascii="Arial" w:eastAsia="Calibri" w:hAnsi="Arial" w:cs="Arial"/>
          <w:sz w:val="24"/>
          <w:szCs w:val="24"/>
        </w:rPr>
        <w:t xml:space="preserve">BBC Radio (2018) </w:t>
      </w:r>
      <w:r w:rsidRPr="007C7814">
        <w:rPr>
          <w:rFonts w:ascii="Arial" w:eastAsia="Calibri" w:hAnsi="Arial" w:cs="Arial"/>
          <w:i/>
          <w:sz w:val="24"/>
          <w:szCs w:val="24"/>
        </w:rPr>
        <w:t>Carolyn McCall</w:t>
      </w:r>
      <w:r>
        <w:rPr>
          <w:rFonts w:ascii="Arial" w:eastAsia="Calibri" w:hAnsi="Arial" w:cs="Arial"/>
          <w:sz w:val="24"/>
          <w:szCs w:val="24"/>
        </w:rPr>
        <w:t xml:space="preserve"> [Online] </w:t>
      </w:r>
      <w:hyperlink r:id="rId9" w:history="1">
        <w:r w:rsidRPr="00937B98">
          <w:rPr>
            <w:rStyle w:val="Hyperlink"/>
            <w:rFonts w:ascii="Arial" w:eastAsia="Calibri" w:hAnsi="Arial" w:cs="Arial"/>
            <w:sz w:val="24"/>
            <w:szCs w:val="24"/>
          </w:rPr>
          <w:t>http://www.bbc.co.uk/programmes/b07b31s4</w:t>
        </w:r>
      </w:hyperlink>
      <w:r>
        <w:rPr>
          <w:rFonts w:ascii="Arial" w:eastAsia="Calibri" w:hAnsi="Arial" w:cs="Arial"/>
          <w:sz w:val="24"/>
          <w:szCs w:val="24"/>
        </w:rPr>
        <w:t xml:space="preserve"> (Accessed: 11 March 2018)</w:t>
      </w:r>
    </w:p>
    <w:p w14:paraId="1207676C" w14:textId="20747BDD" w:rsidR="002C30E7" w:rsidRDefault="002C30E7" w:rsidP="000132CF">
      <w:pPr>
        <w:spacing w:line="360" w:lineRule="auto"/>
        <w:rPr>
          <w:rFonts w:ascii="Arial" w:eastAsia="Calibri" w:hAnsi="Arial" w:cs="Arial"/>
          <w:sz w:val="24"/>
          <w:szCs w:val="24"/>
        </w:rPr>
      </w:pPr>
      <w:r>
        <w:rPr>
          <w:rFonts w:ascii="Arial" w:eastAsia="Calibri" w:hAnsi="Arial" w:cs="Arial"/>
          <w:sz w:val="24"/>
          <w:szCs w:val="24"/>
        </w:rPr>
        <w:t xml:space="preserve">Burns-Callander, R (2015) </w:t>
      </w:r>
      <w:r w:rsidRPr="002C30E7">
        <w:rPr>
          <w:rFonts w:ascii="Arial" w:eastAsia="Calibri" w:hAnsi="Arial" w:cs="Arial"/>
          <w:i/>
          <w:sz w:val="24"/>
          <w:szCs w:val="24"/>
        </w:rPr>
        <w:t>EasyJet’s Carolyn McCall ‘most admired leader’ in Britain</w:t>
      </w:r>
      <w:r>
        <w:rPr>
          <w:rFonts w:ascii="Arial" w:eastAsia="Calibri" w:hAnsi="Arial" w:cs="Arial"/>
          <w:sz w:val="24"/>
          <w:szCs w:val="24"/>
        </w:rPr>
        <w:t xml:space="preserve"> [Online] </w:t>
      </w:r>
      <w:hyperlink r:id="rId10" w:history="1">
        <w:r w:rsidRPr="00937B98">
          <w:rPr>
            <w:rStyle w:val="Hyperlink"/>
            <w:rFonts w:ascii="Arial" w:eastAsia="Calibri" w:hAnsi="Arial" w:cs="Arial"/>
            <w:sz w:val="24"/>
            <w:szCs w:val="24"/>
          </w:rPr>
          <w:t>https://www.telegraph.co.uk/finance/newsbysector/epic/ezj/12027513/EasyJets-Carolyn-McCall-most-admired-leader-in-Britain.html</w:t>
        </w:r>
      </w:hyperlink>
      <w:r>
        <w:rPr>
          <w:rFonts w:ascii="Arial" w:eastAsia="Calibri" w:hAnsi="Arial" w:cs="Arial"/>
          <w:sz w:val="24"/>
          <w:szCs w:val="24"/>
        </w:rPr>
        <w:t xml:space="preserve"> (Accessed: 13 March 2018)</w:t>
      </w:r>
    </w:p>
    <w:p w14:paraId="2FC07DFD" w14:textId="27A0326B" w:rsidR="004800D0" w:rsidRDefault="004800D0" w:rsidP="000132CF">
      <w:pPr>
        <w:spacing w:line="360" w:lineRule="auto"/>
        <w:rPr>
          <w:rFonts w:ascii="Arial" w:eastAsia="Calibri" w:hAnsi="Arial" w:cs="Arial"/>
          <w:sz w:val="24"/>
          <w:szCs w:val="24"/>
        </w:rPr>
      </w:pPr>
      <w:r>
        <w:rPr>
          <w:rFonts w:ascii="Arial" w:eastAsia="Calibri" w:hAnsi="Arial" w:cs="Arial"/>
          <w:sz w:val="24"/>
          <w:szCs w:val="24"/>
        </w:rPr>
        <w:t xml:space="preserve">Clark, A (2011) </w:t>
      </w:r>
      <w:r w:rsidRPr="004800D0">
        <w:rPr>
          <w:rFonts w:ascii="Arial" w:eastAsia="Calibri" w:hAnsi="Arial" w:cs="Arial"/>
          <w:i/>
          <w:sz w:val="24"/>
          <w:szCs w:val="24"/>
        </w:rPr>
        <w:t xml:space="preserve">Turbulent </w:t>
      </w:r>
      <w:proofErr w:type="spellStart"/>
      <w:r w:rsidRPr="004800D0">
        <w:rPr>
          <w:rFonts w:ascii="Arial" w:eastAsia="Calibri" w:hAnsi="Arial" w:cs="Arial"/>
          <w:i/>
          <w:sz w:val="24"/>
          <w:szCs w:val="24"/>
        </w:rPr>
        <w:t>takeoff</w:t>
      </w:r>
      <w:proofErr w:type="spellEnd"/>
      <w:r w:rsidRPr="004800D0">
        <w:rPr>
          <w:rFonts w:ascii="Arial" w:eastAsia="Calibri" w:hAnsi="Arial" w:cs="Arial"/>
          <w:i/>
          <w:sz w:val="24"/>
          <w:szCs w:val="24"/>
        </w:rPr>
        <w:t xml:space="preserve"> for easyJet’s new boss </w:t>
      </w:r>
      <w:r>
        <w:rPr>
          <w:rFonts w:ascii="Arial" w:eastAsia="Calibri" w:hAnsi="Arial" w:cs="Arial"/>
          <w:sz w:val="24"/>
          <w:szCs w:val="24"/>
        </w:rPr>
        <w:t xml:space="preserve">[Online] </w:t>
      </w:r>
      <w:hyperlink r:id="rId11" w:history="1">
        <w:r w:rsidRPr="00937B98">
          <w:rPr>
            <w:rStyle w:val="Hyperlink"/>
            <w:rFonts w:ascii="Arial" w:eastAsia="Calibri" w:hAnsi="Arial" w:cs="Arial"/>
            <w:sz w:val="24"/>
            <w:szCs w:val="24"/>
          </w:rPr>
          <w:t>https://www.theguardian.com/business/2011/apr/03/easyjet-new-chief-carolyn-mccall</w:t>
        </w:r>
      </w:hyperlink>
      <w:r>
        <w:rPr>
          <w:rFonts w:ascii="Arial" w:eastAsia="Calibri" w:hAnsi="Arial" w:cs="Arial"/>
          <w:sz w:val="24"/>
          <w:szCs w:val="24"/>
        </w:rPr>
        <w:t xml:space="preserve"> (Accessed: 13 March 2018) </w:t>
      </w:r>
    </w:p>
    <w:p w14:paraId="3412F061" w14:textId="527B4E97" w:rsidR="005C6CBD" w:rsidRDefault="005C6CBD" w:rsidP="000132CF">
      <w:pPr>
        <w:spacing w:line="360" w:lineRule="auto"/>
        <w:rPr>
          <w:rFonts w:ascii="Arial" w:eastAsia="Calibri" w:hAnsi="Arial" w:cs="Arial"/>
          <w:sz w:val="24"/>
          <w:szCs w:val="24"/>
        </w:rPr>
      </w:pPr>
      <w:r>
        <w:rPr>
          <w:rFonts w:ascii="Arial" w:eastAsia="Calibri" w:hAnsi="Arial" w:cs="Arial"/>
          <w:sz w:val="24"/>
          <w:szCs w:val="24"/>
        </w:rPr>
        <w:t xml:space="preserve">Farrell, S (2016) </w:t>
      </w:r>
      <w:r w:rsidRPr="005C6CBD">
        <w:rPr>
          <w:rFonts w:ascii="Arial" w:eastAsia="Calibri" w:hAnsi="Arial" w:cs="Arial"/>
          <w:i/>
          <w:sz w:val="24"/>
          <w:szCs w:val="24"/>
        </w:rPr>
        <w:t>EasyJet profits fall due to weak pound and discount fares</w:t>
      </w:r>
      <w:r>
        <w:rPr>
          <w:rFonts w:ascii="Arial" w:eastAsia="Calibri" w:hAnsi="Arial" w:cs="Arial"/>
          <w:sz w:val="24"/>
          <w:szCs w:val="24"/>
        </w:rPr>
        <w:t xml:space="preserve"> [Online] </w:t>
      </w:r>
      <w:hyperlink r:id="rId12" w:history="1">
        <w:r w:rsidRPr="00937B98">
          <w:rPr>
            <w:rStyle w:val="Hyperlink"/>
            <w:rFonts w:ascii="Arial" w:eastAsia="Calibri" w:hAnsi="Arial" w:cs="Arial"/>
            <w:sz w:val="24"/>
            <w:szCs w:val="24"/>
          </w:rPr>
          <w:t>https://www.theguardian.com/business/2016/nov/15/easyjet-profits-fall-due-to-weak-pound-and-discount-flights</w:t>
        </w:r>
      </w:hyperlink>
      <w:r>
        <w:rPr>
          <w:rFonts w:ascii="Arial" w:eastAsia="Calibri" w:hAnsi="Arial" w:cs="Arial"/>
          <w:sz w:val="24"/>
          <w:szCs w:val="24"/>
        </w:rPr>
        <w:t xml:space="preserve"> (Accessed: 11 March 2018)</w:t>
      </w:r>
    </w:p>
    <w:p w14:paraId="0F63A33D" w14:textId="379A872A" w:rsidR="00DB153C" w:rsidRDefault="005B09F9" w:rsidP="000132CF">
      <w:pPr>
        <w:spacing w:line="360" w:lineRule="auto"/>
        <w:rPr>
          <w:rFonts w:ascii="Arial" w:eastAsia="Calibri" w:hAnsi="Arial" w:cs="Arial"/>
          <w:sz w:val="24"/>
          <w:szCs w:val="24"/>
        </w:rPr>
      </w:pPr>
      <w:r>
        <w:rPr>
          <w:rFonts w:ascii="Arial" w:eastAsia="Calibri" w:hAnsi="Arial" w:cs="Arial"/>
          <w:sz w:val="24"/>
          <w:szCs w:val="24"/>
        </w:rPr>
        <w:t xml:space="preserve">Fortune Magazine (2015) </w:t>
      </w:r>
      <w:r>
        <w:rPr>
          <w:rFonts w:ascii="Arial" w:eastAsia="Calibri" w:hAnsi="Arial" w:cs="Arial"/>
          <w:i/>
          <w:sz w:val="24"/>
          <w:szCs w:val="24"/>
        </w:rPr>
        <w:t xml:space="preserve"> EasyJet’s CEO on why running an airline pretty much sucks </w:t>
      </w:r>
      <w:r>
        <w:rPr>
          <w:rFonts w:ascii="Arial" w:eastAsia="Calibri" w:hAnsi="Arial" w:cs="Arial"/>
          <w:sz w:val="24"/>
          <w:szCs w:val="24"/>
        </w:rPr>
        <w:t xml:space="preserve">[Online]  </w:t>
      </w:r>
      <w:hyperlink r:id="rId13" w:history="1">
        <w:r w:rsidRPr="00937B98">
          <w:rPr>
            <w:rStyle w:val="Hyperlink"/>
            <w:rFonts w:ascii="Arial" w:eastAsia="Calibri" w:hAnsi="Arial" w:cs="Arial"/>
            <w:sz w:val="24"/>
            <w:szCs w:val="24"/>
          </w:rPr>
          <w:t>https://www.youtube.com/watch?v=wMXXY09p5SA&amp;feature=youtu.be</w:t>
        </w:r>
      </w:hyperlink>
      <w:r>
        <w:rPr>
          <w:rFonts w:ascii="Arial" w:eastAsia="Calibri" w:hAnsi="Arial" w:cs="Arial"/>
          <w:sz w:val="24"/>
          <w:szCs w:val="24"/>
        </w:rPr>
        <w:t xml:space="preserve"> (Accessed: 10 March 2018)</w:t>
      </w:r>
    </w:p>
    <w:p w14:paraId="3E4022D6" w14:textId="59BE4AFB" w:rsidR="00936EA1" w:rsidRDefault="00936EA1" w:rsidP="000132CF">
      <w:pPr>
        <w:spacing w:line="360" w:lineRule="auto"/>
        <w:rPr>
          <w:rFonts w:ascii="Arial" w:eastAsia="Calibri" w:hAnsi="Arial" w:cs="Arial"/>
          <w:sz w:val="24"/>
          <w:szCs w:val="24"/>
        </w:rPr>
      </w:pPr>
      <w:r>
        <w:rPr>
          <w:rFonts w:ascii="Arial" w:eastAsia="Calibri" w:hAnsi="Arial" w:cs="Arial"/>
          <w:sz w:val="24"/>
          <w:szCs w:val="24"/>
        </w:rPr>
        <w:t xml:space="preserve">Gerrard, B (2017) </w:t>
      </w:r>
      <w:r w:rsidRPr="00936EA1">
        <w:rPr>
          <w:rFonts w:ascii="Arial" w:eastAsia="Calibri" w:hAnsi="Arial" w:cs="Arial"/>
          <w:i/>
          <w:sz w:val="24"/>
          <w:szCs w:val="24"/>
        </w:rPr>
        <w:t>EasyJet to set up new European base to protect itself after Brexit</w:t>
      </w:r>
      <w:r>
        <w:rPr>
          <w:rFonts w:ascii="Arial" w:eastAsia="Calibri" w:hAnsi="Arial" w:cs="Arial"/>
          <w:sz w:val="24"/>
          <w:szCs w:val="24"/>
        </w:rPr>
        <w:t xml:space="preserve"> [Online] </w:t>
      </w:r>
      <w:hyperlink r:id="rId14" w:history="1">
        <w:r w:rsidRPr="00937B98">
          <w:rPr>
            <w:rStyle w:val="Hyperlink"/>
            <w:rFonts w:ascii="Arial" w:eastAsia="Calibri" w:hAnsi="Arial" w:cs="Arial"/>
            <w:sz w:val="24"/>
            <w:szCs w:val="24"/>
          </w:rPr>
          <w:t>https://www.telegraph.co.uk/business/2017/07/14/easyjet-protect-post-brexit-new-european-company/</w:t>
        </w:r>
      </w:hyperlink>
      <w:r>
        <w:rPr>
          <w:rFonts w:ascii="Arial" w:eastAsia="Calibri" w:hAnsi="Arial" w:cs="Arial"/>
          <w:sz w:val="24"/>
          <w:szCs w:val="24"/>
        </w:rPr>
        <w:t xml:space="preserve"> (Accessed: 10 March 2018)</w:t>
      </w:r>
    </w:p>
    <w:p w14:paraId="744F751E" w14:textId="3975FEF6" w:rsidR="00EC79BA" w:rsidRDefault="00EC79BA" w:rsidP="000132CF">
      <w:pPr>
        <w:spacing w:line="360" w:lineRule="auto"/>
        <w:rPr>
          <w:rFonts w:ascii="Arial" w:eastAsia="Calibri" w:hAnsi="Arial" w:cs="Arial"/>
          <w:sz w:val="24"/>
          <w:szCs w:val="24"/>
        </w:rPr>
      </w:pPr>
      <w:r>
        <w:rPr>
          <w:rFonts w:ascii="Arial" w:eastAsia="Calibri" w:hAnsi="Arial" w:cs="Arial"/>
          <w:sz w:val="24"/>
          <w:szCs w:val="24"/>
        </w:rPr>
        <w:t xml:space="preserve">Golding, I (2016) </w:t>
      </w:r>
      <w:r w:rsidRPr="00EC79BA">
        <w:rPr>
          <w:rFonts w:ascii="Arial" w:eastAsia="Calibri" w:hAnsi="Arial" w:cs="Arial"/>
          <w:i/>
          <w:sz w:val="24"/>
          <w:szCs w:val="24"/>
        </w:rPr>
        <w:t>Carolyn McCall, CEO, EasyJet – An Example of a Courageous Customer Focused Leader</w:t>
      </w:r>
      <w:r>
        <w:rPr>
          <w:rFonts w:ascii="Arial" w:eastAsia="Calibri" w:hAnsi="Arial" w:cs="Arial"/>
          <w:sz w:val="24"/>
          <w:szCs w:val="24"/>
        </w:rPr>
        <w:t xml:space="preserve"> [Online] </w:t>
      </w:r>
      <w:hyperlink r:id="rId15" w:history="1">
        <w:r w:rsidRPr="00937B98">
          <w:rPr>
            <w:rStyle w:val="Hyperlink"/>
            <w:rFonts w:ascii="Arial" w:eastAsia="Calibri" w:hAnsi="Arial" w:cs="Arial"/>
            <w:sz w:val="24"/>
            <w:szCs w:val="24"/>
          </w:rPr>
          <w:t>https://ijgolding.com/2016/07/19/carolyn-mccall-ceo-easyjet-example-courageous-customer-focused-leader/</w:t>
        </w:r>
      </w:hyperlink>
      <w:r>
        <w:rPr>
          <w:rFonts w:ascii="Arial" w:eastAsia="Calibri" w:hAnsi="Arial" w:cs="Arial"/>
          <w:sz w:val="24"/>
          <w:szCs w:val="24"/>
        </w:rPr>
        <w:t xml:space="preserve"> (Accessed: 12 March 2018)</w:t>
      </w:r>
    </w:p>
    <w:p w14:paraId="10F752D7" w14:textId="773BE12E" w:rsidR="00753A3C" w:rsidRPr="00753A3C" w:rsidRDefault="00753A3C" w:rsidP="000132CF">
      <w:pPr>
        <w:spacing w:line="360" w:lineRule="auto"/>
        <w:rPr>
          <w:rFonts w:ascii="Arial" w:eastAsia="Calibri" w:hAnsi="Arial" w:cs="Arial"/>
          <w:sz w:val="24"/>
          <w:szCs w:val="24"/>
        </w:rPr>
      </w:pPr>
      <w:r>
        <w:rPr>
          <w:rFonts w:ascii="Arial" w:eastAsia="Calibri" w:hAnsi="Arial" w:cs="Arial"/>
          <w:sz w:val="24"/>
          <w:szCs w:val="24"/>
        </w:rPr>
        <w:t xml:space="preserve">Gottlieb, J (2017) </w:t>
      </w:r>
      <w:r w:rsidRPr="00753A3C">
        <w:rPr>
          <w:rFonts w:ascii="Arial" w:eastAsia="Calibri" w:hAnsi="Arial" w:cs="Arial"/>
          <w:i/>
          <w:sz w:val="24"/>
          <w:szCs w:val="24"/>
        </w:rPr>
        <w:t>Mapped: how the pound has fared against currencies around the world since Brexit</w:t>
      </w:r>
      <w:r>
        <w:rPr>
          <w:rFonts w:ascii="Arial" w:eastAsia="Calibri" w:hAnsi="Arial" w:cs="Arial"/>
          <w:i/>
          <w:sz w:val="24"/>
          <w:szCs w:val="24"/>
        </w:rPr>
        <w:t xml:space="preserve"> </w:t>
      </w:r>
      <w:r>
        <w:rPr>
          <w:rFonts w:ascii="Arial" w:eastAsia="Calibri" w:hAnsi="Arial" w:cs="Arial"/>
          <w:sz w:val="24"/>
          <w:szCs w:val="24"/>
        </w:rPr>
        <w:t xml:space="preserve">[Online] </w:t>
      </w:r>
      <w:hyperlink r:id="rId16" w:history="1">
        <w:r w:rsidRPr="00937B98">
          <w:rPr>
            <w:rStyle w:val="Hyperlink"/>
            <w:rFonts w:ascii="Arial" w:eastAsia="Calibri" w:hAnsi="Arial" w:cs="Arial"/>
            <w:sz w:val="24"/>
            <w:szCs w:val="24"/>
          </w:rPr>
          <w:t>https://www.telegraph.co.uk/money/consumer-affairs/mapped-pound-has-fared-against-currencies-around-world-since/</w:t>
        </w:r>
      </w:hyperlink>
      <w:r>
        <w:rPr>
          <w:rFonts w:ascii="Arial" w:eastAsia="Calibri" w:hAnsi="Arial" w:cs="Arial"/>
          <w:sz w:val="24"/>
          <w:szCs w:val="24"/>
        </w:rPr>
        <w:t xml:space="preserve"> (Accessed: 10 March 2018)</w:t>
      </w:r>
    </w:p>
    <w:p w14:paraId="5CF8347E" w14:textId="2068542B" w:rsidR="00991BAA" w:rsidRPr="00991BAA" w:rsidRDefault="00991BAA">
      <w:pPr>
        <w:rPr>
          <w:rFonts w:ascii="Arial" w:eastAsia="Calibri" w:hAnsi="Arial" w:cs="Arial"/>
          <w:sz w:val="24"/>
          <w:szCs w:val="24"/>
        </w:rPr>
      </w:pPr>
      <w:r>
        <w:rPr>
          <w:rFonts w:ascii="Arial" w:eastAsia="Calibri" w:hAnsi="Arial" w:cs="Arial"/>
          <w:sz w:val="24"/>
          <w:szCs w:val="24"/>
        </w:rPr>
        <w:t xml:space="preserve">Hollinger, P (2017) </w:t>
      </w:r>
      <w:r w:rsidRPr="00991BAA">
        <w:rPr>
          <w:rFonts w:ascii="Arial" w:eastAsia="Calibri" w:hAnsi="Arial" w:cs="Arial"/>
          <w:i/>
          <w:sz w:val="24"/>
          <w:szCs w:val="24"/>
        </w:rPr>
        <w:t xml:space="preserve">Carolyn McCall wins over critics in 7 years at easyjet </w:t>
      </w:r>
      <w:r>
        <w:rPr>
          <w:rFonts w:ascii="Arial" w:eastAsia="Calibri" w:hAnsi="Arial" w:cs="Arial"/>
          <w:sz w:val="24"/>
          <w:szCs w:val="24"/>
        </w:rPr>
        <w:t xml:space="preserve">[Online] </w:t>
      </w:r>
      <w:hyperlink r:id="rId17" w:history="1">
        <w:r w:rsidRPr="00937B98">
          <w:rPr>
            <w:rStyle w:val="Hyperlink"/>
            <w:rFonts w:ascii="Arial" w:eastAsia="Calibri" w:hAnsi="Arial" w:cs="Arial"/>
            <w:sz w:val="24"/>
            <w:szCs w:val="24"/>
          </w:rPr>
          <w:t>https://www.ft.com/content/985b8a82-6b05-11e7-bfeb-33fe0c5b7eaa</w:t>
        </w:r>
      </w:hyperlink>
      <w:r>
        <w:rPr>
          <w:rFonts w:ascii="Arial" w:eastAsia="Calibri" w:hAnsi="Arial" w:cs="Arial"/>
          <w:sz w:val="24"/>
          <w:szCs w:val="24"/>
        </w:rPr>
        <w:t xml:space="preserve"> (Accessed: 10 March 2018)</w:t>
      </w:r>
    </w:p>
    <w:p w14:paraId="67F5A745" w14:textId="07310694" w:rsidR="00DA3E26" w:rsidRDefault="00DA3E26" w:rsidP="00DA3E26">
      <w:pPr>
        <w:rPr>
          <w:rFonts w:ascii="Arial" w:hAnsi="Arial" w:cs="Arial"/>
          <w:sz w:val="24"/>
          <w:szCs w:val="24"/>
        </w:rPr>
      </w:pPr>
      <w:r w:rsidRPr="00DA3E26">
        <w:rPr>
          <w:rFonts w:ascii="Arial" w:hAnsi="Arial" w:cs="Arial"/>
          <w:sz w:val="24"/>
          <w:szCs w:val="24"/>
        </w:rPr>
        <w:lastRenderedPageBreak/>
        <w:t xml:space="preserve">Huczynski, A &amp; Buchanan, D (2013) </w:t>
      </w:r>
      <w:r w:rsidRPr="00DA3E26">
        <w:rPr>
          <w:rFonts w:ascii="Arial" w:hAnsi="Arial" w:cs="Arial"/>
          <w:sz w:val="24"/>
          <w:szCs w:val="24"/>
          <w:u w:val="single"/>
        </w:rPr>
        <w:t>Organizational Behaviour,</w:t>
      </w:r>
      <w:r w:rsidRPr="00DA3E26">
        <w:rPr>
          <w:rFonts w:ascii="Arial" w:hAnsi="Arial" w:cs="Arial"/>
          <w:sz w:val="24"/>
          <w:szCs w:val="24"/>
        </w:rPr>
        <w:t xml:space="preserve"> 8</w:t>
      </w:r>
      <w:r w:rsidRPr="00DA3E26">
        <w:rPr>
          <w:rFonts w:ascii="Arial" w:hAnsi="Arial" w:cs="Arial"/>
          <w:sz w:val="24"/>
          <w:szCs w:val="24"/>
          <w:vertAlign w:val="superscript"/>
        </w:rPr>
        <w:t>th</w:t>
      </w:r>
      <w:r w:rsidRPr="00DA3E26">
        <w:rPr>
          <w:rFonts w:ascii="Arial" w:hAnsi="Arial" w:cs="Arial"/>
          <w:sz w:val="24"/>
          <w:szCs w:val="24"/>
        </w:rPr>
        <w:t xml:space="preserve"> edition, Harlow: Pearson</w:t>
      </w:r>
    </w:p>
    <w:p w14:paraId="6F286E30" w14:textId="76FCF831" w:rsidR="00991BAA" w:rsidRDefault="00991BAA" w:rsidP="00991BAA">
      <w:pPr>
        <w:rPr>
          <w:rFonts w:ascii="Arial" w:eastAsia="Calibri" w:hAnsi="Arial" w:cs="Arial"/>
          <w:sz w:val="24"/>
          <w:szCs w:val="24"/>
        </w:rPr>
      </w:pPr>
      <w:proofErr w:type="spellStart"/>
      <w:r>
        <w:rPr>
          <w:rFonts w:ascii="Arial" w:eastAsia="Calibri" w:hAnsi="Arial" w:cs="Arial"/>
          <w:sz w:val="24"/>
          <w:szCs w:val="24"/>
        </w:rPr>
        <w:t>Kakar</w:t>
      </w:r>
      <w:proofErr w:type="spellEnd"/>
      <w:r>
        <w:rPr>
          <w:rFonts w:ascii="Arial" w:eastAsia="Calibri" w:hAnsi="Arial" w:cs="Arial"/>
          <w:sz w:val="24"/>
          <w:szCs w:val="24"/>
        </w:rPr>
        <w:t xml:space="preserve">, A (2017) </w:t>
      </w:r>
      <w:r w:rsidRPr="00840FCA">
        <w:rPr>
          <w:rFonts w:ascii="Arial" w:eastAsia="Calibri" w:hAnsi="Arial" w:cs="Arial"/>
          <w:i/>
          <w:sz w:val="24"/>
          <w:szCs w:val="24"/>
        </w:rPr>
        <w:t>Carolyn McCall’s 3 biggest achievements as easyjet CEO</w:t>
      </w:r>
      <w:r>
        <w:rPr>
          <w:rFonts w:ascii="Arial" w:eastAsia="Calibri" w:hAnsi="Arial" w:cs="Arial"/>
          <w:i/>
          <w:sz w:val="24"/>
          <w:szCs w:val="24"/>
        </w:rPr>
        <w:t xml:space="preserve"> </w:t>
      </w:r>
      <w:r w:rsidRPr="00991BAA">
        <w:rPr>
          <w:rFonts w:ascii="Arial" w:eastAsia="Calibri" w:hAnsi="Arial" w:cs="Arial"/>
          <w:sz w:val="24"/>
          <w:szCs w:val="24"/>
        </w:rPr>
        <w:t xml:space="preserve">[Online] </w:t>
      </w:r>
      <w:hyperlink r:id="rId18" w:history="1">
        <w:r w:rsidRPr="00937B98">
          <w:rPr>
            <w:rStyle w:val="Hyperlink"/>
            <w:rFonts w:ascii="Arial" w:eastAsia="Calibri" w:hAnsi="Arial" w:cs="Arial"/>
            <w:i/>
            <w:sz w:val="24"/>
            <w:szCs w:val="24"/>
          </w:rPr>
          <w:t>https://www.managementtoday.co.uk/carolyn-mccalls-3-biggest-achievements-easyjet-ceo/women-in-business/article/1450836</w:t>
        </w:r>
      </w:hyperlink>
      <w:r>
        <w:rPr>
          <w:rFonts w:ascii="Arial" w:eastAsia="Calibri" w:hAnsi="Arial" w:cs="Arial"/>
          <w:i/>
          <w:sz w:val="24"/>
          <w:szCs w:val="24"/>
        </w:rPr>
        <w:t xml:space="preserve"> </w:t>
      </w:r>
      <w:r w:rsidRPr="00522B5F">
        <w:rPr>
          <w:rFonts w:ascii="Arial" w:eastAsia="Calibri" w:hAnsi="Arial" w:cs="Arial"/>
          <w:sz w:val="24"/>
          <w:szCs w:val="24"/>
        </w:rPr>
        <w:t>(Accessed: 11 March 2018)</w:t>
      </w:r>
    </w:p>
    <w:p w14:paraId="61CA6942" w14:textId="2B5DD87B" w:rsidR="00522B5F" w:rsidRPr="00522B5F" w:rsidRDefault="00522B5F" w:rsidP="00991BAA">
      <w:pPr>
        <w:rPr>
          <w:rFonts w:ascii="Arial" w:eastAsia="Calibri" w:hAnsi="Arial" w:cs="Arial"/>
          <w:sz w:val="24"/>
          <w:szCs w:val="24"/>
        </w:rPr>
      </w:pPr>
      <w:r>
        <w:rPr>
          <w:rFonts w:ascii="Arial" w:eastAsia="Calibri" w:hAnsi="Arial" w:cs="Arial"/>
          <w:sz w:val="24"/>
          <w:szCs w:val="24"/>
        </w:rPr>
        <w:t xml:space="preserve">Management Today (2018) </w:t>
      </w:r>
      <w:r w:rsidRPr="00522B5F">
        <w:rPr>
          <w:rFonts w:ascii="Arial" w:eastAsia="Calibri" w:hAnsi="Arial" w:cs="Arial"/>
          <w:i/>
          <w:sz w:val="24"/>
          <w:szCs w:val="24"/>
        </w:rPr>
        <w:t>Britain’s most admired companies 2015 – Carolyn McCall is Britain’s most admired leader</w:t>
      </w:r>
      <w:r>
        <w:rPr>
          <w:rFonts w:ascii="Arial" w:eastAsia="Calibri" w:hAnsi="Arial" w:cs="Arial"/>
          <w:sz w:val="24"/>
          <w:szCs w:val="24"/>
        </w:rPr>
        <w:t xml:space="preserve"> [Online] </w:t>
      </w:r>
      <w:hyperlink r:id="rId19" w:history="1">
        <w:r w:rsidRPr="00937B98">
          <w:rPr>
            <w:rStyle w:val="Hyperlink"/>
            <w:rFonts w:ascii="Arial" w:eastAsia="Calibri" w:hAnsi="Arial" w:cs="Arial"/>
            <w:sz w:val="24"/>
            <w:szCs w:val="24"/>
          </w:rPr>
          <w:t>https://www.managementtoday.co.uk/bmac-2015/most-admired-leader</w:t>
        </w:r>
      </w:hyperlink>
      <w:r>
        <w:rPr>
          <w:rFonts w:ascii="Arial" w:eastAsia="Calibri" w:hAnsi="Arial" w:cs="Arial"/>
          <w:sz w:val="24"/>
          <w:szCs w:val="24"/>
        </w:rPr>
        <w:t xml:space="preserve"> (Accessed: 12 March 2018)</w:t>
      </w:r>
    </w:p>
    <w:p w14:paraId="13C7341F" w14:textId="77777777" w:rsidR="000132CF" w:rsidRPr="000132CF" w:rsidRDefault="000132CF" w:rsidP="000132CF">
      <w:pPr>
        <w:rPr>
          <w:rFonts w:ascii="Arial" w:hAnsi="Arial" w:cs="Arial"/>
          <w:sz w:val="24"/>
          <w:szCs w:val="24"/>
        </w:rPr>
      </w:pPr>
      <w:r w:rsidRPr="000132CF">
        <w:rPr>
          <w:rFonts w:ascii="Arial" w:hAnsi="Arial" w:cs="Arial"/>
          <w:sz w:val="24"/>
          <w:szCs w:val="24"/>
        </w:rPr>
        <w:t xml:space="preserve">Mullins, L (2016) </w:t>
      </w:r>
      <w:r w:rsidRPr="000132CF">
        <w:rPr>
          <w:rFonts w:ascii="Arial" w:hAnsi="Arial" w:cs="Arial"/>
          <w:sz w:val="24"/>
          <w:szCs w:val="24"/>
          <w:u w:val="single"/>
        </w:rPr>
        <w:t>Management and Organisational Behaviour</w:t>
      </w:r>
      <w:r w:rsidRPr="000132CF">
        <w:rPr>
          <w:rFonts w:ascii="Arial" w:hAnsi="Arial" w:cs="Arial"/>
          <w:sz w:val="24"/>
          <w:szCs w:val="24"/>
        </w:rPr>
        <w:t>, 11</w:t>
      </w:r>
      <w:r w:rsidRPr="000132CF">
        <w:rPr>
          <w:rFonts w:ascii="Arial" w:hAnsi="Arial" w:cs="Arial"/>
          <w:sz w:val="24"/>
          <w:szCs w:val="24"/>
          <w:vertAlign w:val="superscript"/>
        </w:rPr>
        <w:t>th</w:t>
      </w:r>
      <w:r w:rsidRPr="000132CF">
        <w:rPr>
          <w:rFonts w:ascii="Arial" w:hAnsi="Arial" w:cs="Arial"/>
          <w:sz w:val="24"/>
          <w:szCs w:val="24"/>
        </w:rPr>
        <w:t xml:space="preserve"> edition, Harlow: Pearson</w:t>
      </w:r>
    </w:p>
    <w:p w14:paraId="10616F3F" w14:textId="390AC6B0" w:rsidR="000132CF" w:rsidRDefault="00597A9B" w:rsidP="00991BAA">
      <w:pPr>
        <w:rPr>
          <w:rFonts w:ascii="Arial" w:eastAsia="Calibri" w:hAnsi="Arial" w:cs="Arial"/>
          <w:sz w:val="24"/>
          <w:szCs w:val="24"/>
        </w:rPr>
      </w:pPr>
      <w:r>
        <w:rPr>
          <w:rFonts w:ascii="Arial" w:eastAsia="Calibri" w:hAnsi="Arial" w:cs="Arial"/>
          <w:sz w:val="24"/>
          <w:szCs w:val="24"/>
        </w:rPr>
        <w:t>World Travel Market (201</w:t>
      </w:r>
      <w:r w:rsidR="00162E91">
        <w:rPr>
          <w:rFonts w:ascii="Arial" w:eastAsia="Calibri" w:hAnsi="Arial" w:cs="Arial"/>
          <w:sz w:val="24"/>
          <w:szCs w:val="24"/>
        </w:rPr>
        <w:t>2</w:t>
      </w:r>
      <w:r>
        <w:rPr>
          <w:rFonts w:ascii="Arial" w:eastAsia="Calibri" w:hAnsi="Arial" w:cs="Arial"/>
          <w:sz w:val="24"/>
          <w:szCs w:val="24"/>
        </w:rPr>
        <w:t xml:space="preserve">) </w:t>
      </w:r>
      <w:r w:rsidRPr="007C7814">
        <w:rPr>
          <w:rFonts w:ascii="Arial" w:eastAsia="Calibri" w:hAnsi="Arial" w:cs="Arial"/>
          <w:i/>
          <w:sz w:val="24"/>
          <w:szCs w:val="24"/>
        </w:rPr>
        <w:t>Talk Business with Caroline McCall OBE</w:t>
      </w:r>
      <w:r>
        <w:rPr>
          <w:rFonts w:ascii="Arial" w:eastAsia="Calibri" w:hAnsi="Arial" w:cs="Arial"/>
          <w:sz w:val="24"/>
          <w:szCs w:val="24"/>
        </w:rPr>
        <w:t xml:space="preserve"> </w:t>
      </w:r>
      <w:r w:rsidR="007C7814">
        <w:rPr>
          <w:rFonts w:ascii="Arial" w:eastAsia="Calibri" w:hAnsi="Arial" w:cs="Arial"/>
          <w:sz w:val="24"/>
          <w:szCs w:val="24"/>
        </w:rPr>
        <w:t xml:space="preserve">[Online] </w:t>
      </w:r>
      <w:hyperlink r:id="rId20" w:history="1">
        <w:r w:rsidR="007C7814" w:rsidRPr="00937B98">
          <w:rPr>
            <w:rStyle w:val="Hyperlink"/>
            <w:rFonts w:ascii="Arial" w:eastAsia="Calibri" w:hAnsi="Arial" w:cs="Arial"/>
            <w:sz w:val="24"/>
            <w:szCs w:val="24"/>
          </w:rPr>
          <w:t>https://www.youtube.com/watch?v=RsBNH2Ig5os&amp;feature=youtu.be</w:t>
        </w:r>
      </w:hyperlink>
      <w:r w:rsidR="007C7814">
        <w:rPr>
          <w:rFonts w:ascii="Arial" w:eastAsia="Calibri" w:hAnsi="Arial" w:cs="Arial"/>
          <w:sz w:val="24"/>
          <w:szCs w:val="24"/>
        </w:rPr>
        <w:t xml:space="preserve"> (Accessed: 13 March 2018)</w:t>
      </w:r>
    </w:p>
    <w:p w14:paraId="10DF45C1" w14:textId="77777777" w:rsidR="007C7814" w:rsidRPr="00840FCA" w:rsidRDefault="007C7814" w:rsidP="00991BAA">
      <w:pPr>
        <w:rPr>
          <w:rFonts w:ascii="Arial" w:eastAsia="Calibri" w:hAnsi="Arial" w:cs="Arial"/>
          <w:sz w:val="24"/>
          <w:szCs w:val="24"/>
        </w:rPr>
      </w:pPr>
    </w:p>
    <w:p w14:paraId="7ED6177B" w14:textId="77777777" w:rsidR="00991BAA" w:rsidRDefault="00991BAA" w:rsidP="00DA3E26">
      <w:pPr>
        <w:rPr>
          <w:rFonts w:ascii="Arial" w:hAnsi="Arial" w:cs="Arial"/>
          <w:sz w:val="24"/>
          <w:szCs w:val="24"/>
        </w:rPr>
      </w:pPr>
    </w:p>
    <w:p w14:paraId="37D62360" w14:textId="0740349F" w:rsidR="00840FCA" w:rsidRPr="00DA3E26" w:rsidRDefault="00840FCA" w:rsidP="00DA3E26">
      <w:pPr>
        <w:rPr>
          <w:rFonts w:ascii="Arial" w:hAnsi="Arial" w:cs="Arial"/>
          <w:sz w:val="24"/>
          <w:szCs w:val="24"/>
        </w:rPr>
      </w:pPr>
    </w:p>
    <w:p w14:paraId="3086C711" w14:textId="77777777" w:rsidR="00DA3E26" w:rsidRDefault="00DA3E26">
      <w:pPr>
        <w:rPr>
          <w:rFonts w:ascii="Arial" w:eastAsia="Calibri" w:hAnsi="Arial" w:cs="Arial"/>
          <w:sz w:val="24"/>
          <w:szCs w:val="24"/>
        </w:rPr>
      </w:pPr>
    </w:p>
    <w:p w14:paraId="14C4EB78" w14:textId="77777777" w:rsidR="005B09F9" w:rsidRPr="005B09F9" w:rsidRDefault="005B09F9">
      <w:pPr>
        <w:rPr>
          <w:rFonts w:ascii="Arial" w:eastAsia="Calibri" w:hAnsi="Arial" w:cs="Arial"/>
          <w:sz w:val="24"/>
          <w:szCs w:val="24"/>
        </w:rPr>
      </w:pPr>
    </w:p>
    <w:sectPr w:rsidR="005B09F9" w:rsidRPr="005B09F9" w:rsidSect="00C75E5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055F2" w14:textId="77777777" w:rsidR="009D0C97" w:rsidRDefault="009D0C97" w:rsidP="00DE39B1">
      <w:pPr>
        <w:spacing w:after="0" w:line="240" w:lineRule="auto"/>
      </w:pPr>
      <w:r>
        <w:separator/>
      </w:r>
    </w:p>
  </w:endnote>
  <w:endnote w:type="continuationSeparator" w:id="0">
    <w:p w14:paraId="00447E3E" w14:textId="77777777" w:rsidR="009D0C97" w:rsidRDefault="009D0C97" w:rsidP="00DE3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C93753" w14:textId="5756DD8C" w:rsidR="009D0C97" w:rsidRDefault="009D0C97">
    <w:pPr>
      <w:pStyle w:val="Footer"/>
    </w:pPr>
    <w:r>
      <w:t>Samantha Winkley (1703954)</w:t>
    </w:r>
  </w:p>
  <w:p w14:paraId="3A7E1588" w14:textId="77777777" w:rsidR="009D0C97" w:rsidRDefault="009D0C97">
    <w:pPr>
      <w:pStyle w:val="Footer"/>
    </w:pPr>
  </w:p>
  <w:p w14:paraId="2587680A" w14:textId="77777777" w:rsidR="009D0C97" w:rsidRDefault="009D0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0ABF12" w14:textId="77777777" w:rsidR="009D0C97" w:rsidRDefault="009D0C97" w:rsidP="00DE39B1">
      <w:pPr>
        <w:spacing w:after="0" w:line="240" w:lineRule="auto"/>
      </w:pPr>
      <w:r>
        <w:separator/>
      </w:r>
    </w:p>
  </w:footnote>
  <w:footnote w:type="continuationSeparator" w:id="0">
    <w:p w14:paraId="7DF932BE" w14:textId="77777777" w:rsidR="009D0C97" w:rsidRDefault="009D0C97" w:rsidP="00DE39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5D89"/>
    <w:rsid w:val="000132CF"/>
    <w:rsid w:val="00041461"/>
    <w:rsid w:val="00085B57"/>
    <w:rsid w:val="000D1F0D"/>
    <w:rsid w:val="000E0AFB"/>
    <w:rsid w:val="00102840"/>
    <w:rsid w:val="00141078"/>
    <w:rsid w:val="00162E91"/>
    <w:rsid w:val="00166AD2"/>
    <w:rsid w:val="001815F5"/>
    <w:rsid w:val="0018719E"/>
    <w:rsid w:val="001B4D40"/>
    <w:rsid w:val="001C712D"/>
    <w:rsid w:val="00202A47"/>
    <w:rsid w:val="00210B7B"/>
    <w:rsid w:val="0024469F"/>
    <w:rsid w:val="00281B97"/>
    <w:rsid w:val="00287990"/>
    <w:rsid w:val="00296DB9"/>
    <w:rsid w:val="002C30E7"/>
    <w:rsid w:val="002C5D89"/>
    <w:rsid w:val="002C6807"/>
    <w:rsid w:val="003464E4"/>
    <w:rsid w:val="00370F57"/>
    <w:rsid w:val="003D61CE"/>
    <w:rsid w:val="00470673"/>
    <w:rsid w:val="004800D0"/>
    <w:rsid w:val="00492E04"/>
    <w:rsid w:val="004E5477"/>
    <w:rsid w:val="00522B5F"/>
    <w:rsid w:val="00555BB3"/>
    <w:rsid w:val="00597A9B"/>
    <w:rsid w:val="005B09F9"/>
    <w:rsid w:val="005C6CBD"/>
    <w:rsid w:val="006B574A"/>
    <w:rsid w:val="006F22EE"/>
    <w:rsid w:val="0074323F"/>
    <w:rsid w:val="00753A3C"/>
    <w:rsid w:val="00754D27"/>
    <w:rsid w:val="00754DA6"/>
    <w:rsid w:val="007C7814"/>
    <w:rsid w:val="007D32B9"/>
    <w:rsid w:val="007E4431"/>
    <w:rsid w:val="0082150E"/>
    <w:rsid w:val="00840FCA"/>
    <w:rsid w:val="008B15A5"/>
    <w:rsid w:val="008D6143"/>
    <w:rsid w:val="00936EA1"/>
    <w:rsid w:val="00991BAA"/>
    <w:rsid w:val="009D0C97"/>
    <w:rsid w:val="00A20154"/>
    <w:rsid w:val="00B44BFD"/>
    <w:rsid w:val="00B47EA3"/>
    <w:rsid w:val="00BC5896"/>
    <w:rsid w:val="00C37C81"/>
    <w:rsid w:val="00C45F90"/>
    <w:rsid w:val="00C75E57"/>
    <w:rsid w:val="00D61455"/>
    <w:rsid w:val="00D6730C"/>
    <w:rsid w:val="00D80877"/>
    <w:rsid w:val="00DA3E26"/>
    <w:rsid w:val="00DB153C"/>
    <w:rsid w:val="00DC29C0"/>
    <w:rsid w:val="00DE39B1"/>
    <w:rsid w:val="00E759F6"/>
    <w:rsid w:val="00EC79BA"/>
    <w:rsid w:val="00EF73A0"/>
    <w:rsid w:val="00F00A5F"/>
    <w:rsid w:val="00FD593D"/>
    <w:rsid w:val="00FE4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E610D"/>
  <w15:docId w15:val="{007659B4-AAB8-44FE-B365-904B33C0C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5E57"/>
    <w:pPr>
      <w:spacing w:after="0" w:line="240" w:lineRule="auto"/>
    </w:pPr>
    <w:rPr>
      <w:lang w:val="en-US" w:eastAsia="en-US"/>
    </w:rPr>
  </w:style>
  <w:style w:type="character" w:customStyle="1" w:styleId="NoSpacingChar">
    <w:name w:val="No Spacing Char"/>
    <w:basedOn w:val="DefaultParagraphFont"/>
    <w:link w:val="NoSpacing"/>
    <w:uiPriority w:val="1"/>
    <w:rsid w:val="00C75E57"/>
    <w:rPr>
      <w:lang w:val="en-US" w:eastAsia="en-US"/>
    </w:rPr>
  </w:style>
  <w:style w:type="paragraph" w:styleId="Header">
    <w:name w:val="header"/>
    <w:basedOn w:val="Normal"/>
    <w:link w:val="HeaderChar"/>
    <w:uiPriority w:val="99"/>
    <w:unhideWhenUsed/>
    <w:rsid w:val="00DE39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9B1"/>
  </w:style>
  <w:style w:type="paragraph" w:styleId="Footer">
    <w:name w:val="footer"/>
    <w:basedOn w:val="Normal"/>
    <w:link w:val="FooterChar"/>
    <w:uiPriority w:val="99"/>
    <w:unhideWhenUsed/>
    <w:rsid w:val="00DE39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9B1"/>
  </w:style>
  <w:style w:type="character" w:styleId="Hyperlink">
    <w:name w:val="Hyperlink"/>
    <w:basedOn w:val="DefaultParagraphFont"/>
    <w:uiPriority w:val="99"/>
    <w:unhideWhenUsed/>
    <w:rsid w:val="005B09F9"/>
    <w:rPr>
      <w:color w:val="0563C1" w:themeColor="hyperlink"/>
      <w:u w:val="single"/>
    </w:rPr>
  </w:style>
  <w:style w:type="character" w:styleId="UnresolvedMention">
    <w:name w:val="Unresolved Mention"/>
    <w:basedOn w:val="DefaultParagraphFont"/>
    <w:uiPriority w:val="99"/>
    <w:semiHidden/>
    <w:unhideWhenUsed/>
    <w:rsid w:val="005B09F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674168">
      <w:bodyDiv w:val="1"/>
      <w:marLeft w:val="0"/>
      <w:marRight w:val="0"/>
      <w:marTop w:val="0"/>
      <w:marBottom w:val="0"/>
      <w:divBdr>
        <w:top w:val="none" w:sz="0" w:space="0" w:color="auto"/>
        <w:left w:val="none" w:sz="0" w:space="0" w:color="auto"/>
        <w:bottom w:val="none" w:sz="0" w:space="0" w:color="auto"/>
        <w:right w:val="none" w:sz="0" w:space="0" w:color="auto"/>
      </w:divBdr>
    </w:div>
    <w:div w:id="1054354974">
      <w:bodyDiv w:val="1"/>
      <w:marLeft w:val="0"/>
      <w:marRight w:val="0"/>
      <w:marTop w:val="0"/>
      <w:marBottom w:val="0"/>
      <w:divBdr>
        <w:top w:val="none" w:sz="0" w:space="0" w:color="auto"/>
        <w:left w:val="none" w:sz="0" w:space="0" w:color="auto"/>
        <w:bottom w:val="none" w:sz="0" w:space="0" w:color="auto"/>
        <w:right w:val="none" w:sz="0" w:space="0" w:color="auto"/>
      </w:divBdr>
    </w:div>
    <w:div w:id="1105031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wMXXY09p5SA&amp;feature=youtu.be" TargetMode="External"/><Relationship Id="rId18" Type="http://schemas.openxmlformats.org/officeDocument/2006/relationships/hyperlink" Target="https://www.managementtoday.co.uk/carolyn-mccalls-3-biggest-achievements-easyjet-ceo/women-in-business/article/145083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guardian.com/business/2016/nov/15/easyjet-profits-fall-due-to-weak-pound-and-discount-flights" TargetMode="External"/><Relationship Id="rId17" Type="http://schemas.openxmlformats.org/officeDocument/2006/relationships/hyperlink" Target="https://www.ft.com/content/985b8a82-6b05-11e7-bfeb-33fe0c5b7eaa" TargetMode="External"/><Relationship Id="rId2" Type="http://schemas.openxmlformats.org/officeDocument/2006/relationships/customXml" Target="../customXml/item2.xml"/><Relationship Id="rId16" Type="http://schemas.openxmlformats.org/officeDocument/2006/relationships/hyperlink" Target="https://www.telegraph.co.uk/money/consumer-affairs/mapped-pound-has-fared-against-currencies-around-world-since/" TargetMode="External"/><Relationship Id="rId20" Type="http://schemas.openxmlformats.org/officeDocument/2006/relationships/hyperlink" Target="https://www.youtube.com/watch?v=RsBNH2Ig5os&amp;feature=youtu.b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1/apr/03/easyjet-new-chief-carolyn-mccall" TargetMode="External"/><Relationship Id="rId5" Type="http://schemas.openxmlformats.org/officeDocument/2006/relationships/webSettings" Target="webSettings.xml"/><Relationship Id="rId15" Type="http://schemas.openxmlformats.org/officeDocument/2006/relationships/hyperlink" Target="https://ijgolding.com/2016/07/19/carolyn-mccall-ceo-easyjet-example-courageous-customer-focused-leader/" TargetMode="External"/><Relationship Id="rId23" Type="http://schemas.openxmlformats.org/officeDocument/2006/relationships/theme" Target="theme/theme1.xml"/><Relationship Id="rId10" Type="http://schemas.openxmlformats.org/officeDocument/2006/relationships/hyperlink" Target="https://www.telegraph.co.uk/finance/newsbysector/epic/ezj/12027513/EasyJets-Carolyn-McCall-most-admired-leader-in-Britain.html" TargetMode="External"/><Relationship Id="rId19" Type="http://schemas.openxmlformats.org/officeDocument/2006/relationships/hyperlink" Target="https://www.managementtoday.co.uk/bmac-2015/most-admired-leader" TargetMode="External"/><Relationship Id="rId4" Type="http://schemas.openxmlformats.org/officeDocument/2006/relationships/settings" Target="settings.xml"/><Relationship Id="rId9" Type="http://schemas.openxmlformats.org/officeDocument/2006/relationships/hyperlink" Target="http://www.bbc.co.uk/programmes/b07b31s4" TargetMode="External"/><Relationship Id="rId14" Type="http://schemas.openxmlformats.org/officeDocument/2006/relationships/hyperlink" Target="https://www.telegraph.co.uk/business/2017/07/14/easyjet-protect-post-brexit-new-european-compan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Principles of Managing Organisations (M4X02103)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A2A208-5762-4B38-B85D-8EA52480D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2399</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 EASY JOB”</vt:lpstr>
    </vt:vector>
  </TitlesOfParts>
  <Company/>
  <LinksUpToDate>false</LinksUpToDate>
  <CharactersWithSpaces>16047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 EASY JOB”</dc:title>
  <dc:subject>- Dame Carolyn McCall</dc:subject>
  <dc:creator>Samantha Winkley (1703954)</dc:creator>
  <cp:lastModifiedBy>sam winkley</cp:lastModifiedBy>
  <cp:revision>2</cp:revision>
  <dcterms:created xsi:type="dcterms:W3CDTF">2018-03-13T20:54:00Z</dcterms:created>
  <dcterms:modified xsi:type="dcterms:W3CDTF">2018-03-13T20:54:00Z</dcterms:modified>
  <cp:category>University of Wales Trinity Saint David</cp:category>
</cp:coreProperties>
</file>