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CCF9A" w14:textId="7EE43D2D" w:rsidR="00E5558A" w:rsidRPr="00E5558A" w:rsidRDefault="00E5558A" w:rsidP="00E5558A">
      <w:pPr>
        <w:spacing w:line="360" w:lineRule="auto"/>
        <w:jc w:val="both"/>
        <w:rPr>
          <w:rFonts w:ascii="Arial" w:hAnsi="Arial" w:cs="Arial"/>
          <w:sz w:val="24"/>
          <w:szCs w:val="24"/>
        </w:rPr>
      </w:pPr>
    </w:p>
    <w:p w14:paraId="150BEFF2" w14:textId="2C4BE3D3" w:rsidR="00E5558A" w:rsidRDefault="00E5558A" w:rsidP="00E5558A">
      <w:pPr>
        <w:spacing w:line="360" w:lineRule="auto"/>
        <w:jc w:val="both"/>
        <w:rPr>
          <w:rFonts w:ascii="Arial" w:hAnsi="Arial" w:cs="Arial"/>
          <w:sz w:val="24"/>
          <w:szCs w:val="24"/>
        </w:rPr>
      </w:pPr>
    </w:p>
    <w:p w14:paraId="766FD3D7" w14:textId="3B1ED62B" w:rsidR="00E5558A" w:rsidRDefault="00E5558A" w:rsidP="00E5558A">
      <w:pPr>
        <w:spacing w:line="360" w:lineRule="auto"/>
        <w:jc w:val="both"/>
        <w:rPr>
          <w:rFonts w:ascii="Arial" w:hAnsi="Arial" w:cs="Arial"/>
          <w:sz w:val="24"/>
          <w:szCs w:val="24"/>
        </w:rPr>
      </w:pPr>
    </w:p>
    <w:p w14:paraId="290AFB3A" w14:textId="25549E1D" w:rsidR="00E5558A" w:rsidRDefault="00E5558A" w:rsidP="00E5558A">
      <w:pPr>
        <w:spacing w:line="360" w:lineRule="auto"/>
        <w:jc w:val="both"/>
        <w:rPr>
          <w:rFonts w:ascii="Arial" w:hAnsi="Arial" w:cs="Arial"/>
          <w:sz w:val="24"/>
          <w:szCs w:val="24"/>
        </w:rPr>
      </w:pPr>
    </w:p>
    <w:p w14:paraId="3A42814C" w14:textId="24671462" w:rsidR="00E5558A" w:rsidRDefault="00E5558A" w:rsidP="00E5558A">
      <w:pPr>
        <w:spacing w:line="360" w:lineRule="auto"/>
        <w:jc w:val="both"/>
        <w:rPr>
          <w:rFonts w:ascii="Arial" w:hAnsi="Arial" w:cs="Arial"/>
          <w:sz w:val="24"/>
          <w:szCs w:val="24"/>
        </w:rPr>
      </w:pPr>
    </w:p>
    <w:p w14:paraId="2185A9ED" w14:textId="77777777" w:rsidR="00E5558A" w:rsidRPr="00E5558A" w:rsidRDefault="00E5558A" w:rsidP="00E5558A">
      <w:pPr>
        <w:spacing w:line="360" w:lineRule="auto"/>
        <w:jc w:val="both"/>
        <w:rPr>
          <w:rFonts w:ascii="Arial" w:hAnsi="Arial" w:cs="Arial"/>
          <w:sz w:val="24"/>
          <w:szCs w:val="24"/>
        </w:rPr>
      </w:pPr>
    </w:p>
    <w:p w14:paraId="6824A734" w14:textId="612F69F4" w:rsidR="00E5558A" w:rsidRPr="00E5558A" w:rsidRDefault="00E5558A" w:rsidP="00E5558A">
      <w:pPr>
        <w:spacing w:line="360" w:lineRule="auto"/>
        <w:jc w:val="both"/>
        <w:rPr>
          <w:rFonts w:ascii="Arial" w:hAnsi="Arial" w:cs="Arial"/>
          <w:sz w:val="24"/>
          <w:szCs w:val="24"/>
        </w:rPr>
      </w:pPr>
    </w:p>
    <w:p w14:paraId="73009D57" w14:textId="79A0FB6D" w:rsidR="00E5558A" w:rsidRPr="00E5558A" w:rsidRDefault="00E5558A" w:rsidP="00E5558A">
      <w:pPr>
        <w:spacing w:line="360" w:lineRule="auto"/>
        <w:jc w:val="both"/>
        <w:rPr>
          <w:rFonts w:ascii="Arial" w:hAnsi="Arial" w:cs="Arial"/>
          <w:sz w:val="24"/>
          <w:szCs w:val="24"/>
        </w:rPr>
      </w:pPr>
    </w:p>
    <w:p w14:paraId="2FDA894C" w14:textId="70B32389" w:rsidR="00E5558A" w:rsidRPr="00E5558A" w:rsidRDefault="00E5558A" w:rsidP="00E5558A">
      <w:pPr>
        <w:spacing w:line="360" w:lineRule="auto"/>
        <w:jc w:val="center"/>
        <w:rPr>
          <w:rFonts w:ascii="Arial" w:hAnsi="Arial" w:cs="Arial"/>
          <w:b/>
          <w:bCs/>
          <w:sz w:val="48"/>
          <w:szCs w:val="48"/>
        </w:rPr>
      </w:pPr>
      <w:r w:rsidRPr="00E5558A">
        <w:rPr>
          <w:rFonts w:ascii="Arial" w:hAnsi="Arial" w:cs="Arial"/>
          <w:b/>
          <w:bCs/>
          <w:sz w:val="48"/>
          <w:szCs w:val="48"/>
        </w:rPr>
        <w:t>LCBB5004</w:t>
      </w:r>
    </w:p>
    <w:p w14:paraId="236737C8" w14:textId="49767BF6" w:rsidR="00E5558A" w:rsidRPr="00E5558A" w:rsidRDefault="00E5558A" w:rsidP="00E5558A">
      <w:pPr>
        <w:spacing w:line="360" w:lineRule="auto"/>
        <w:jc w:val="center"/>
        <w:rPr>
          <w:rFonts w:ascii="Arial" w:hAnsi="Arial" w:cs="Arial"/>
          <w:b/>
          <w:bCs/>
          <w:sz w:val="48"/>
          <w:szCs w:val="48"/>
        </w:rPr>
      </w:pPr>
      <w:r w:rsidRPr="00E5558A">
        <w:rPr>
          <w:rFonts w:ascii="Arial" w:hAnsi="Arial" w:cs="Arial"/>
          <w:b/>
          <w:bCs/>
          <w:sz w:val="48"/>
          <w:szCs w:val="48"/>
        </w:rPr>
        <w:t>Managing People</w:t>
      </w:r>
    </w:p>
    <w:p w14:paraId="617E624F" w14:textId="72558DD1" w:rsidR="00E5558A" w:rsidRPr="00E5558A" w:rsidRDefault="00E5558A" w:rsidP="00E5558A">
      <w:pPr>
        <w:spacing w:line="360" w:lineRule="auto"/>
        <w:jc w:val="center"/>
        <w:rPr>
          <w:rFonts w:ascii="Arial" w:hAnsi="Arial" w:cs="Arial"/>
          <w:b/>
          <w:bCs/>
          <w:sz w:val="48"/>
          <w:szCs w:val="48"/>
        </w:rPr>
      </w:pPr>
      <w:r w:rsidRPr="00E5558A">
        <w:rPr>
          <w:rFonts w:ascii="Arial" w:hAnsi="Arial" w:cs="Arial"/>
          <w:b/>
          <w:bCs/>
          <w:sz w:val="48"/>
          <w:szCs w:val="48"/>
        </w:rPr>
        <w:t>Assessment 2</w:t>
      </w:r>
    </w:p>
    <w:p w14:paraId="2AE8DC25" w14:textId="425231D0" w:rsidR="00E5558A" w:rsidRPr="00E5558A" w:rsidRDefault="00E5558A" w:rsidP="00E5558A">
      <w:pPr>
        <w:spacing w:line="360" w:lineRule="auto"/>
        <w:jc w:val="center"/>
        <w:rPr>
          <w:rFonts w:ascii="Arial" w:hAnsi="Arial" w:cs="Arial"/>
          <w:b/>
          <w:bCs/>
          <w:sz w:val="48"/>
          <w:szCs w:val="48"/>
        </w:rPr>
      </w:pPr>
    </w:p>
    <w:p w14:paraId="664DBF25" w14:textId="4FAACC53" w:rsidR="00E5558A" w:rsidRPr="00E5558A" w:rsidRDefault="00E5558A" w:rsidP="00E5558A">
      <w:pPr>
        <w:spacing w:line="360" w:lineRule="auto"/>
        <w:jc w:val="both"/>
        <w:rPr>
          <w:rFonts w:ascii="Arial" w:hAnsi="Arial" w:cs="Arial"/>
          <w:sz w:val="24"/>
          <w:szCs w:val="24"/>
        </w:rPr>
      </w:pPr>
    </w:p>
    <w:p w14:paraId="666D7CD8" w14:textId="115B4B81" w:rsidR="00E5558A" w:rsidRPr="00E5558A" w:rsidRDefault="00E5558A" w:rsidP="00E5558A">
      <w:pPr>
        <w:spacing w:line="360" w:lineRule="auto"/>
        <w:jc w:val="both"/>
        <w:rPr>
          <w:rFonts w:ascii="Arial" w:hAnsi="Arial" w:cs="Arial"/>
          <w:sz w:val="24"/>
          <w:szCs w:val="24"/>
        </w:rPr>
      </w:pPr>
    </w:p>
    <w:p w14:paraId="766C4FF4" w14:textId="42820164" w:rsidR="00E5558A" w:rsidRDefault="00E5558A" w:rsidP="00E5558A">
      <w:pPr>
        <w:spacing w:line="360" w:lineRule="auto"/>
        <w:jc w:val="both"/>
        <w:rPr>
          <w:rFonts w:ascii="Arial" w:hAnsi="Arial" w:cs="Arial"/>
          <w:sz w:val="24"/>
          <w:szCs w:val="24"/>
        </w:rPr>
      </w:pPr>
    </w:p>
    <w:p w14:paraId="107C2AC7" w14:textId="0681D8C8" w:rsidR="00E5558A" w:rsidRDefault="00E5558A" w:rsidP="00E5558A">
      <w:pPr>
        <w:spacing w:line="360" w:lineRule="auto"/>
        <w:jc w:val="both"/>
        <w:rPr>
          <w:rFonts w:ascii="Arial" w:hAnsi="Arial" w:cs="Arial"/>
          <w:sz w:val="24"/>
          <w:szCs w:val="24"/>
        </w:rPr>
      </w:pPr>
    </w:p>
    <w:p w14:paraId="3E6624E2" w14:textId="6FA1BCBA" w:rsidR="00E5558A" w:rsidRDefault="00E5558A" w:rsidP="00E5558A">
      <w:pPr>
        <w:spacing w:line="360" w:lineRule="auto"/>
        <w:jc w:val="both"/>
        <w:rPr>
          <w:rFonts w:ascii="Arial" w:hAnsi="Arial" w:cs="Arial"/>
          <w:sz w:val="24"/>
          <w:szCs w:val="24"/>
        </w:rPr>
      </w:pPr>
    </w:p>
    <w:p w14:paraId="269AA436" w14:textId="1FD4B706" w:rsidR="00E5558A" w:rsidRDefault="00E5558A" w:rsidP="00E5558A">
      <w:pPr>
        <w:spacing w:line="360" w:lineRule="auto"/>
        <w:jc w:val="both"/>
        <w:rPr>
          <w:rFonts w:ascii="Arial" w:hAnsi="Arial" w:cs="Arial"/>
          <w:sz w:val="24"/>
          <w:szCs w:val="24"/>
        </w:rPr>
      </w:pPr>
    </w:p>
    <w:p w14:paraId="3E7E376C" w14:textId="77777777" w:rsidR="00E5558A" w:rsidRDefault="00E5558A" w:rsidP="00E5558A">
      <w:pPr>
        <w:spacing w:line="360" w:lineRule="auto"/>
        <w:jc w:val="both"/>
        <w:rPr>
          <w:rFonts w:ascii="Arial" w:hAnsi="Arial" w:cs="Arial"/>
          <w:sz w:val="24"/>
          <w:szCs w:val="24"/>
        </w:rPr>
      </w:pPr>
    </w:p>
    <w:sdt>
      <w:sdtPr>
        <w:rPr>
          <w:rFonts w:ascii="Arial" w:hAnsi="Arial" w:cs="Arial"/>
          <w:sz w:val="24"/>
          <w:szCs w:val="24"/>
        </w:rPr>
        <w:id w:val="-1086765480"/>
        <w:docPartObj>
          <w:docPartGallery w:val="Table of Contents"/>
          <w:docPartUnique/>
        </w:docPartObj>
      </w:sdtPr>
      <w:sdtEndPr>
        <w:rPr>
          <w:rFonts w:eastAsiaTheme="minorEastAsia"/>
          <w:noProof/>
          <w:color w:val="auto"/>
          <w:lang w:eastAsia="zh-CN" w:bidi="bn-BD"/>
        </w:rPr>
      </w:sdtEndPr>
      <w:sdtContent>
        <w:p w14:paraId="12C303C1" w14:textId="4CE807C6" w:rsidR="00E5558A" w:rsidRPr="00E5558A" w:rsidRDefault="00E5558A" w:rsidP="00E5558A">
          <w:pPr>
            <w:pStyle w:val="TOCHeading"/>
            <w:spacing w:line="360" w:lineRule="auto"/>
            <w:jc w:val="both"/>
            <w:rPr>
              <w:rFonts w:ascii="Arial" w:hAnsi="Arial" w:cs="Arial"/>
              <w:b/>
              <w:bCs/>
              <w:sz w:val="24"/>
              <w:szCs w:val="24"/>
            </w:rPr>
          </w:pPr>
          <w:r w:rsidRPr="00E5558A">
            <w:rPr>
              <w:rFonts w:ascii="Arial" w:hAnsi="Arial" w:cs="Arial"/>
              <w:b/>
              <w:bCs/>
              <w:sz w:val="24"/>
              <w:szCs w:val="24"/>
            </w:rPr>
            <w:t>Table of Contents</w:t>
          </w:r>
        </w:p>
        <w:p w14:paraId="71D10C80" w14:textId="40091B2B" w:rsidR="00E5558A" w:rsidRPr="00E5558A" w:rsidRDefault="00E5558A" w:rsidP="00E5558A">
          <w:pPr>
            <w:pStyle w:val="TOC1"/>
            <w:tabs>
              <w:tab w:val="right" w:leader="dot" w:pos="9350"/>
            </w:tabs>
            <w:spacing w:line="360" w:lineRule="auto"/>
            <w:jc w:val="both"/>
            <w:rPr>
              <w:rFonts w:ascii="Arial" w:hAnsi="Arial" w:cs="Arial"/>
              <w:noProof/>
              <w:sz w:val="24"/>
              <w:szCs w:val="24"/>
            </w:rPr>
          </w:pPr>
          <w:r w:rsidRPr="00E5558A">
            <w:rPr>
              <w:rFonts w:ascii="Arial" w:hAnsi="Arial" w:cs="Arial"/>
              <w:sz w:val="24"/>
              <w:szCs w:val="24"/>
            </w:rPr>
            <w:fldChar w:fldCharType="begin"/>
          </w:r>
          <w:r w:rsidRPr="00E5558A">
            <w:rPr>
              <w:rFonts w:ascii="Arial" w:hAnsi="Arial" w:cs="Arial"/>
              <w:sz w:val="24"/>
              <w:szCs w:val="24"/>
            </w:rPr>
            <w:instrText xml:space="preserve"> TOC \o "1-3" \h \z \u </w:instrText>
          </w:r>
          <w:r w:rsidRPr="00E5558A">
            <w:rPr>
              <w:rFonts w:ascii="Arial" w:hAnsi="Arial" w:cs="Arial"/>
              <w:sz w:val="24"/>
              <w:szCs w:val="24"/>
            </w:rPr>
            <w:fldChar w:fldCharType="separate"/>
          </w:r>
          <w:hyperlink w:anchor="_Toc92225274" w:history="1">
            <w:r w:rsidRPr="00E5558A">
              <w:rPr>
                <w:rStyle w:val="Hyperlink"/>
                <w:rFonts w:ascii="Arial" w:hAnsi="Arial" w:cs="Arial"/>
                <w:noProof/>
                <w:sz w:val="24"/>
                <w:szCs w:val="24"/>
              </w:rPr>
              <w:t>Introduction</w:t>
            </w:r>
            <w:r w:rsidRPr="00E5558A">
              <w:rPr>
                <w:rFonts w:ascii="Arial" w:hAnsi="Arial" w:cs="Arial"/>
                <w:noProof/>
                <w:webHidden/>
                <w:sz w:val="24"/>
                <w:szCs w:val="24"/>
              </w:rPr>
              <w:tab/>
            </w:r>
            <w:r w:rsidRPr="00E5558A">
              <w:rPr>
                <w:rFonts w:ascii="Arial" w:hAnsi="Arial" w:cs="Arial"/>
                <w:noProof/>
                <w:webHidden/>
                <w:sz w:val="24"/>
                <w:szCs w:val="24"/>
              </w:rPr>
              <w:fldChar w:fldCharType="begin"/>
            </w:r>
            <w:r w:rsidRPr="00E5558A">
              <w:rPr>
                <w:rFonts w:ascii="Arial" w:hAnsi="Arial" w:cs="Arial"/>
                <w:noProof/>
                <w:webHidden/>
                <w:sz w:val="24"/>
                <w:szCs w:val="24"/>
              </w:rPr>
              <w:instrText xml:space="preserve"> PAGEREF _Toc92225274 \h </w:instrText>
            </w:r>
            <w:r w:rsidRPr="00E5558A">
              <w:rPr>
                <w:rFonts w:ascii="Arial" w:hAnsi="Arial" w:cs="Arial"/>
                <w:noProof/>
                <w:webHidden/>
                <w:sz w:val="24"/>
                <w:szCs w:val="24"/>
              </w:rPr>
            </w:r>
            <w:r w:rsidRPr="00E5558A">
              <w:rPr>
                <w:rFonts w:ascii="Arial" w:hAnsi="Arial" w:cs="Arial"/>
                <w:noProof/>
                <w:webHidden/>
                <w:sz w:val="24"/>
                <w:szCs w:val="24"/>
              </w:rPr>
              <w:fldChar w:fldCharType="separate"/>
            </w:r>
            <w:r w:rsidRPr="00E5558A">
              <w:rPr>
                <w:rFonts w:ascii="Arial" w:hAnsi="Arial" w:cs="Arial"/>
                <w:noProof/>
                <w:webHidden/>
                <w:sz w:val="24"/>
                <w:szCs w:val="24"/>
              </w:rPr>
              <w:t>2</w:t>
            </w:r>
            <w:r w:rsidRPr="00E5558A">
              <w:rPr>
                <w:rFonts w:ascii="Arial" w:hAnsi="Arial" w:cs="Arial"/>
                <w:noProof/>
                <w:webHidden/>
                <w:sz w:val="24"/>
                <w:szCs w:val="24"/>
              </w:rPr>
              <w:fldChar w:fldCharType="end"/>
            </w:r>
          </w:hyperlink>
        </w:p>
        <w:p w14:paraId="7BD99184" w14:textId="1BD7F9A0" w:rsidR="00E5558A" w:rsidRPr="00E5558A" w:rsidRDefault="00E5558A" w:rsidP="00E5558A">
          <w:pPr>
            <w:pStyle w:val="TOC1"/>
            <w:tabs>
              <w:tab w:val="right" w:leader="dot" w:pos="9350"/>
            </w:tabs>
            <w:spacing w:line="360" w:lineRule="auto"/>
            <w:jc w:val="both"/>
            <w:rPr>
              <w:rFonts w:ascii="Arial" w:hAnsi="Arial" w:cs="Arial"/>
              <w:noProof/>
              <w:sz w:val="24"/>
              <w:szCs w:val="24"/>
            </w:rPr>
          </w:pPr>
          <w:hyperlink w:anchor="_Toc92225275" w:history="1">
            <w:r w:rsidRPr="00E5558A">
              <w:rPr>
                <w:rStyle w:val="Hyperlink"/>
                <w:rFonts w:ascii="Arial" w:hAnsi="Arial" w:cs="Arial"/>
                <w:noProof/>
                <w:sz w:val="24"/>
                <w:szCs w:val="24"/>
              </w:rPr>
              <w:t>Concepts and Drivers of Employee Engagement</w:t>
            </w:r>
            <w:r w:rsidRPr="00E5558A">
              <w:rPr>
                <w:rFonts w:ascii="Arial" w:hAnsi="Arial" w:cs="Arial"/>
                <w:noProof/>
                <w:webHidden/>
                <w:sz w:val="24"/>
                <w:szCs w:val="24"/>
              </w:rPr>
              <w:tab/>
            </w:r>
            <w:r w:rsidRPr="00E5558A">
              <w:rPr>
                <w:rFonts w:ascii="Arial" w:hAnsi="Arial" w:cs="Arial"/>
                <w:noProof/>
                <w:webHidden/>
                <w:sz w:val="24"/>
                <w:szCs w:val="24"/>
              </w:rPr>
              <w:fldChar w:fldCharType="begin"/>
            </w:r>
            <w:r w:rsidRPr="00E5558A">
              <w:rPr>
                <w:rFonts w:ascii="Arial" w:hAnsi="Arial" w:cs="Arial"/>
                <w:noProof/>
                <w:webHidden/>
                <w:sz w:val="24"/>
                <w:szCs w:val="24"/>
              </w:rPr>
              <w:instrText xml:space="preserve"> PAGEREF _Toc92225275 \h </w:instrText>
            </w:r>
            <w:r w:rsidRPr="00E5558A">
              <w:rPr>
                <w:rFonts w:ascii="Arial" w:hAnsi="Arial" w:cs="Arial"/>
                <w:noProof/>
                <w:webHidden/>
                <w:sz w:val="24"/>
                <w:szCs w:val="24"/>
              </w:rPr>
            </w:r>
            <w:r w:rsidRPr="00E5558A">
              <w:rPr>
                <w:rFonts w:ascii="Arial" w:hAnsi="Arial" w:cs="Arial"/>
                <w:noProof/>
                <w:webHidden/>
                <w:sz w:val="24"/>
                <w:szCs w:val="24"/>
              </w:rPr>
              <w:fldChar w:fldCharType="separate"/>
            </w:r>
            <w:r w:rsidRPr="00E5558A">
              <w:rPr>
                <w:rFonts w:ascii="Arial" w:hAnsi="Arial" w:cs="Arial"/>
                <w:noProof/>
                <w:webHidden/>
                <w:sz w:val="24"/>
                <w:szCs w:val="24"/>
              </w:rPr>
              <w:t>3</w:t>
            </w:r>
            <w:r w:rsidRPr="00E5558A">
              <w:rPr>
                <w:rFonts w:ascii="Arial" w:hAnsi="Arial" w:cs="Arial"/>
                <w:noProof/>
                <w:webHidden/>
                <w:sz w:val="24"/>
                <w:szCs w:val="24"/>
              </w:rPr>
              <w:fldChar w:fldCharType="end"/>
            </w:r>
          </w:hyperlink>
        </w:p>
        <w:p w14:paraId="64B08171" w14:textId="58762F47" w:rsidR="00E5558A" w:rsidRPr="00E5558A" w:rsidRDefault="00E5558A" w:rsidP="00E5558A">
          <w:pPr>
            <w:pStyle w:val="TOC1"/>
            <w:tabs>
              <w:tab w:val="right" w:leader="dot" w:pos="9350"/>
            </w:tabs>
            <w:spacing w:line="360" w:lineRule="auto"/>
            <w:jc w:val="both"/>
            <w:rPr>
              <w:rFonts w:ascii="Arial" w:hAnsi="Arial" w:cs="Arial"/>
              <w:noProof/>
              <w:sz w:val="24"/>
              <w:szCs w:val="24"/>
            </w:rPr>
          </w:pPr>
          <w:hyperlink w:anchor="_Toc92225276" w:history="1">
            <w:r w:rsidRPr="00E5558A">
              <w:rPr>
                <w:rStyle w:val="Hyperlink"/>
                <w:rFonts w:ascii="Arial" w:hAnsi="Arial" w:cs="Arial"/>
                <w:noProof/>
                <w:sz w:val="24"/>
                <w:szCs w:val="24"/>
              </w:rPr>
              <w:t>Evaluate diagnostic tools to measure the engagement</w:t>
            </w:r>
            <w:r w:rsidRPr="00E5558A">
              <w:rPr>
                <w:rFonts w:ascii="Arial" w:hAnsi="Arial" w:cs="Arial"/>
                <w:noProof/>
                <w:webHidden/>
                <w:sz w:val="24"/>
                <w:szCs w:val="24"/>
              </w:rPr>
              <w:tab/>
            </w:r>
            <w:r w:rsidRPr="00E5558A">
              <w:rPr>
                <w:rFonts w:ascii="Arial" w:hAnsi="Arial" w:cs="Arial"/>
                <w:noProof/>
                <w:webHidden/>
                <w:sz w:val="24"/>
                <w:szCs w:val="24"/>
              </w:rPr>
              <w:fldChar w:fldCharType="begin"/>
            </w:r>
            <w:r w:rsidRPr="00E5558A">
              <w:rPr>
                <w:rFonts w:ascii="Arial" w:hAnsi="Arial" w:cs="Arial"/>
                <w:noProof/>
                <w:webHidden/>
                <w:sz w:val="24"/>
                <w:szCs w:val="24"/>
              </w:rPr>
              <w:instrText xml:space="preserve"> PAGEREF _Toc92225276 \h </w:instrText>
            </w:r>
            <w:r w:rsidRPr="00E5558A">
              <w:rPr>
                <w:rFonts w:ascii="Arial" w:hAnsi="Arial" w:cs="Arial"/>
                <w:noProof/>
                <w:webHidden/>
                <w:sz w:val="24"/>
                <w:szCs w:val="24"/>
              </w:rPr>
            </w:r>
            <w:r w:rsidRPr="00E5558A">
              <w:rPr>
                <w:rFonts w:ascii="Arial" w:hAnsi="Arial" w:cs="Arial"/>
                <w:noProof/>
                <w:webHidden/>
                <w:sz w:val="24"/>
                <w:szCs w:val="24"/>
              </w:rPr>
              <w:fldChar w:fldCharType="separate"/>
            </w:r>
            <w:r w:rsidRPr="00E5558A">
              <w:rPr>
                <w:rFonts w:ascii="Arial" w:hAnsi="Arial" w:cs="Arial"/>
                <w:noProof/>
                <w:webHidden/>
                <w:sz w:val="24"/>
                <w:szCs w:val="24"/>
              </w:rPr>
              <w:t>6</w:t>
            </w:r>
            <w:r w:rsidRPr="00E5558A">
              <w:rPr>
                <w:rFonts w:ascii="Arial" w:hAnsi="Arial" w:cs="Arial"/>
                <w:noProof/>
                <w:webHidden/>
                <w:sz w:val="24"/>
                <w:szCs w:val="24"/>
              </w:rPr>
              <w:fldChar w:fldCharType="end"/>
            </w:r>
          </w:hyperlink>
        </w:p>
        <w:p w14:paraId="6262BC11" w14:textId="2B415C9B" w:rsidR="00E5558A" w:rsidRPr="00E5558A" w:rsidRDefault="00E5558A" w:rsidP="00E5558A">
          <w:pPr>
            <w:pStyle w:val="TOC1"/>
            <w:tabs>
              <w:tab w:val="right" w:leader="dot" w:pos="9350"/>
            </w:tabs>
            <w:spacing w:line="360" w:lineRule="auto"/>
            <w:jc w:val="both"/>
            <w:rPr>
              <w:rFonts w:ascii="Arial" w:hAnsi="Arial" w:cs="Arial"/>
              <w:noProof/>
              <w:sz w:val="24"/>
              <w:szCs w:val="24"/>
            </w:rPr>
          </w:pPr>
          <w:hyperlink w:anchor="_Toc92225277" w:history="1">
            <w:r w:rsidRPr="00E5558A">
              <w:rPr>
                <w:rStyle w:val="Hyperlink"/>
                <w:rFonts w:ascii="Arial" w:hAnsi="Arial" w:cs="Arial"/>
                <w:noProof/>
                <w:sz w:val="24"/>
                <w:szCs w:val="24"/>
              </w:rPr>
              <w:t>Constructs an employee value proposition from the ideas and analysis previously covered, including strategies to raise levels of engagement</w:t>
            </w:r>
            <w:r w:rsidRPr="00E5558A">
              <w:rPr>
                <w:rFonts w:ascii="Arial" w:hAnsi="Arial" w:cs="Arial"/>
                <w:noProof/>
                <w:webHidden/>
                <w:sz w:val="24"/>
                <w:szCs w:val="24"/>
              </w:rPr>
              <w:tab/>
            </w:r>
            <w:r w:rsidRPr="00E5558A">
              <w:rPr>
                <w:rFonts w:ascii="Arial" w:hAnsi="Arial" w:cs="Arial"/>
                <w:noProof/>
                <w:webHidden/>
                <w:sz w:val="24"/>
                <w:szCs w:val="24"/>
              </w:rPr>
              <w:fldChar w:fldCharType="begin"/>
            </w:r>
            <w:r w:rsidRPr="00E5558A">
              <w:rPr>
                <w:rFonts w:ascii="Arial" w:hAnsi="Arial" w:cs="Arial"/>
                <w:noProof/>
                <w:webHidden/>
                <w:sz w:val="24"/>
                <w:szCs w:val="24"/>
              </w:rPr>
              <w:instrText xml:space="preserve"> PAGEREF _Toc92225277 \h </w:instrText>
            </w:r>
            <w:r w:rsidRPr="00E5558A">
              <w:rPr>
                <w:rFonts w:ascii="Arial" w:hAnsi="Arial" w:cs="Arial"/>
                <w:noProof/>
                <w:webHidden/>
                <w:sz w:val="24"/>
                <w:szCs w:val="24"/>
              </w:rPr>
            </w:r>
            <w:r w:rsidRPr="00E5558A">
              <w:rPr>
                <w:rFonts w:ascii="Arial" w:hAnsi="Arial" w:cs="Arial"/>
                <w:noProof/>
                <w:webHidden/>
                <w:sz w:val="24"/>
                <w:szCs w:val="24"/>
              </w:rPr>
              <w:fldChar w:fldCharType="separate"/>
            </w:r>
            <w:r w:rsidRPr="00E5558A">
              <w:rPr>
                <w:rFonts w:ascii="Arial" w:hAnsi="Arial" w:cs="Arial"/>
                <w:noProof/>
                <w:webHidden/>
                <w:sz w:val="24"/>
                <w:szCs w:val="24"/>
              </w:rPr>
              <w:t>8</w:t>
            </w:r>
            <w:r w:rsidRPr="00E5558A">
              <w:rPr>
                <w:rFonts w:ascii="Arial" w:hAnsi="Arial" w:cs="Arial"/>
                <w:noProof/>
                <w:webHidden/>
                <w:sz w:val="24"/>
                <w:szCs w:val="24"/>
              </w:rPr>
              <w:fldChar w:fldCharType="end"/>
            </w:r>
          </w:hyperlink>
        </w:p>
        <w:p w14:paraId="00D5C739" w14:textId="5E9EC94D" w:rsidR="00E5558A" w:rsidRPr="00E5558A" w:rsidRDefault="00E5558A" w:rsidP="00E5558A">
          <w:pPr>
            <w:pStyle w:val="TOC1"/>
            <w:tabs>
              <w:tab w:val="right" w:leader="dot" w:pos="9350"/>
            </w:tabs>
            <w:spacing w:line="360" w:lineRule="auto"/>
            <w:jc w:val="both"/>
            <w:rPr>
              <w:rFonts w:ascii="Arial" w:hAnsi="Arial" w:cs="Arial"/>
              <w:noProof/>
              <w:sz w:val="24"/>
              <w:szCs w:val="24"/>
            </w:rPr>
          </w:pPr>
          <w:hyperlink w:anchor="_Toc92225278" w:history="1">
            <w:r w:rsidRPr="00E5558A">
              <w:rPr>
                <w:rStyle w:val="Hyperlink"/>
                <w:rFonts w:ascii="Arial" w:hAnsi="Arial" w:cs="Arial"/>
                <w:noProof/>
                <w:sz w:val="24"/>
                <w:szCs w:val="24"/>
              </w:rPr>
              <w:t>Conclusion</w:t>
            </w:r>
            <w:r w:rsidRPr="00E5558A">
              <w:rPr>
                <w:rFonts w:ascii="Arial" w:hAnsi="Arial" w:cs="Arial"/>
                <w:noProof/>
                <w:webHidden/>
                <w:sz w:val="24"/>
                <w:szCs w:val="24"/>
              </w:rPr>
              <w:tab/>
            </w:r>
            <w:r w:rsidRPr="00E5558A">
              <w:rPr>
                <w:rFonts w:ascii="Arial" w:hAnsi="Arial" w:cs="Arial"/>
                <w:noProof/>
                <w:webHidden/>
                <w:sz w:val="24"/>
                <w:szCs w:val="24"/>
              </w:rPr>
              <w:fldChar w:fldCharType="begin"/>
            </w:r>
            <w:r w:rsidRPr="00E5558A">
              <w:rPr>
                <w:rFonts w:ascii="Arial" w:hAnsi="Arial" w:cs="Arial"/>
                <w:noProof/>
                <w:webHidden/>
                <w:sz w:val="24"/>
                <w:szCs w:val="24"/>
              </w:rPr>
              <w:instrText xml:space="preserve"> PAGEREF _Toc92225278 \h </w:instrText>
            </w:r>
            <w:r w:rsidRPr="00E5558A">
              <w:rPr>
                <w:rFonts w:ascii="Arial" w:hAnsi="Arial" w:cs="Arial"/>
                <w:noProof/>
                <w:webHidden/>
                <w:sz w:val="24"/>
                <w:szCs w:val="24"/>
              </w:rPr>
            </w:r>
            <w:r w:rsidRPr="00E5558A">
              <w:rPr>
                <w:rFonts w:ascii="Arial" w:hAnsi="Arial" w:cs="Arial"/>
                <w:noProof/>
                <w:webHidden/>
                <w:sz w:val="24"/>
                <w:szCs w:val="24"/>
              </w:rPr>
              <w:fldChar w:fldCharType="separate"/>
            </w:r>
            <w:r w:rsidRPr="00E5558A">
              <w:rPr>
                <w:rFonts w:ascii="Arial" w:hAnsi="Arial" w:cs="Arial"/>
                <w:noProof/>
                <w:webHidden/>
                <w:sz w:val="24"/>
                <w:szCs w:val="24"/>
              </w:rPr>
              <w:t>10</w:t>
            </w:r>
            <w:r w:rsidRPr="00E5558A">
              <w:rPr>
                <w:rFonts w:ascii="Arial" w:hAnsi="Arial" w:cs="Arial"/>
                <w:noProof/>
                <w:webHidden/>
                <w:sz w:val="24"/>
                <w:szCs w:val="24"/>
              </w:rPr>
              <w:fldChar w:fldCharType="end"/>
            </w:r>
          </w:hyperlink>
        </w:p>
        <w:p w14:paraId="24489087" w14:textId="7C6BB1BA" w:rsidR="00E5558A" w:rsidRPr="00E5558A" w:rsidRDefault="00E5558A" w:rsidP="00E5558A">
          <w:pPr>
            <w:pStyle w:val="TOC1"/>
            <w:tabs>
              <w:tab w:val="right" w:leader="dot" w:pos="9350"/>
            </w:tabs>
            <w:spacing w:line="360" w:lineRule="auto"/>
            <w:jc w:val="both"/>
            <w:rPr>
              <w:rFonts w:ascii="Arial" w:hAnsi="Arial" w:cs="Arial"/>
              <w:noProof/>
              <w:sz w:val="24"/>
              <w:szCs w:val="24"/>
            </w:rPr>
          </w:pPr>
          <w:hyperlink w:anchor="_Toc92225279" w:history="1">
            <w:r w:rsidRPr="00E5558A">
              <w:rPr>
                <w:rStyle w:val="Hyperlink"/>
                <w:rFonts w:ascii="Arial" w:hAnsi="Arial" w:cs="Arial"/>
                <w:noProof/>
                <w:sz w:val="24"/>
                <w:szCs w:val="24"/>
              </w:rPr>
              <w:t>References</w:t>
            </w:r>
            <w:r w:rsidRPr="00E5558A">
              <w:rPr>
                <w:rFonts w:ascii="Arial" w:hAnsi="Arial" w:cs="Arial"/>
                <w:noProof/>
                <w:webHidden/>
                <w:sz w:val="24"/>
                <w:szCs w:val="24"/>
              </w:rPr>
              <w:tab/>
            </w:r>
            <w:r w:rsidRPr="00E5558A">
              <w:rPr>
                <w:rFonts w:ascii="Arial" w:hAnsi="Arial" w:cs="Arial"/>
                <w:noProof/>
                <w:webHidden/>
                <w:sz w:val="24"/>
                <w:szCs w:val="24"/>
              </w:rPr>
              <w:fldChar w:fldCharType="begin"/>
            </w:r>
            <w:r w:rsidRPr="00E5558A">
              <w:rPr>
                <w:rFonts w:ascii="Arial" w:hAnsi="Arial" w:cs="Arial"/>
                <w:noProof/>
                <w:webHidden/>
                <w:sz w:val="24"/>
                <w:szCs w:val="24"/>
              </w:rPr>
              <w:instrText xml:space="preserve"> PAGEREF _Toc92225279 \h </w:instrText>
            </w:r>
            <w:r w:rsidRPr="00E5558A">
              <w:rPr>
                <w:rFonts w:ascii="Arial" w:hAnsi="Arial" w:cs="Arial"/>
                <w:noProof/>
                <w:webHidden/>
                <w:sz w:val="24"/>
                <w:szCs w:val="24"/>
              </w:rPr>
            </w:r>
            <w:r w:rsidRPr="00E5558A">
              <w:rPr>
                <w:rFonts w:ascii="Arial" w:hAnsi="Arial" w:cs="Arial"/>
                <w:noProof/>
                <w:webHidden/>
                <w:sz w:val="24"/>
                <w:szCs w:val="24"/>
              </w:rPr>
              <w:fldChar w:fldCharType="separate"/>
            </w:r>
            <w:r w:rsidRPr="00E5558A">
              <w:rPr>
                <w:rFonts w:ascii="Arial" w:hAnsi="Arial" w:cs="Arial"/>
                <w:noProof/>
                <w:webHidden/>
                <w:sz w:val="24"/>
                <w:szCs w:val="24"/>
              </w:rPr>
              <w:t>10</w:t>
            </w:r>
            <w:r w:rsidRPr="00E5558A">
              <w:rPr>
                <w:rFonts w:ascii="Arial" w:hAnsi="Arial" w:cs="Arial"/>
                <w:noProof/>
                <w:webHidden/>
                <w:sz w:val="24"/>
                <w:szCs w:val="24"/>
              </w:rPr>
              <w:fldChar w:fldCharType="end"/>
            </w:r>
          </w:hyperlink>
        </w:p>
        <w:p w14:paraId="5E73C4D3" w14:textId="4A8E3730" w:rsidR="00E5558A" w:rsidRPr="00E5558A" w:rsidRDefault="00E5558A" w:rsidP="00E5558A">
          <w:pPr>
            <w:spacing w:line="360" w:lineRule="auto"/>
            <w:jc w:val="both"/>
            <w:rPr>
              <w:rFonts w:ascii="Arial" w:hAnsi="Arial" w:cs="Arial"/>
              <w:sz w:val="24"/>
              <w:szCs w:val="24"/>
            </w:rPr>
          </w:pPr>
          <w:r w:rsidRPr="00E5558A">
            <w:rPr>
              <w:rFonts w:ascii="Arial" w:hAnsi="Arial" w:cs="Arial"/>
              <w:noProof/>
              <w:sz w:val="24"/>
              <w:szCs w:val="24"/>
            </w:rPr>
            <w:fldChar w:fldCharType="end"/>
          </w:r>
        </w:p>
      </w:sdtContent>
    </w:sdt>
    <w:p w14:paraId="62C83924" w14:textId="77777777" w:rsidR="00E5558A" w:rsidRPr="00E5558A" w:rsidRDefault="00E5558A" w:rsidP="00E5558A">
      <w:pPr>
        <w:spacing w:line="360" w:lineRule="auto"/>
        <w:jc w:val="both"/>
        <w:rPr>
          <w:rFonts w:ascii="Arial" w:hAnsi="Arial" w:cs="Arial"/>
          <w:sz w:val="24"/>
          <w:szCs w:val="24"/>
        </w:rPr>
      </w:pPr>
    </w:p>
    <w:p w14:paraId="380E5CAF" w14:textId="1A067F7E" w:rsidR="00E5558A" w:rsidRPr="00E5558A" w:rsidRDefault="00E5558A" w:rsidP="00E5558A">
      <w:pPr>
        <w:spacing w:line="360" w:lineRule="auto"/>
        <w:jc w:val="both"/>
        <w:rPr>
          <w:rFonts w:ascii="Arial" w:hAnsi="Arial" w:cs="Arial"/>
          <w:sz w:val="24"/>
          <w:szCs w:val="24"/>
        </w:rPr>
      </w:pPr>
    </w:p>
    <w:p w14:paraId="0655B70E" w14:textId="215C42FE" w:rsidR="00E5558A" w:rsidRPr="00E5558A" w:rsidRDefault="00E5558A" w:rsidP="00E5558A">
      <w:pPr>
        <w:spacing w:line="360" w:lineRule="auto"/>
        <w:jc w:val="both"/>
        <w:rPr>
          <w:rFonts w:ascii="Arial" w:hAnsi="Arial" w:cs="Arial"/>
          <w:sz w:val="24"/>
          <w:szCs w:val="24"/>
        </w:rPr>
      </w:pPr>
    </w:p>
    <w:p w14:paraId="6B82D8DF" w14:textId="15C6D19C" w:rsidR="00E5558A" w:rsidRPr="00E5558A" w:rsidRDefault="00E5558A" w:rsidP="00E5558A">
      <w:pPr>
        <w:spacing w:line="360" w:lineRule="auto"/>
        <w:jc w:val="both"/>
        <w:rPr>
          <w:rFonts w:ascii="Arial" w:hAnsi="Arial" w:cs="Arial"/>
          <w:sz w:val="24"/>
          <w:szCs w:val="24"/>
        </w:rPr>
      </w:pPr>
    </w:p>
    <w:p w14:paraId="0764050C" w14:textId="232259C1" w:rsidR="00E5558A" w:rsidRPr="00E5558A" w:rsidRDefault="00E5558A" w:rsidP="00E5558A">
      <w:pPr>
        <w:spacing w:line="360" w:lineRule="auto"/>
        <w:jc w:val="both"/>
        <w:rPr>
          <w:rFonts w:ascii="Arial" w:hAnsi="Arial" w:cs="Arial"/>
          <w:sz w:val="24"/>
          <w:szCs w:val="24"/>
        </w:rPr>
      </w:pPr>
    </w:p>
    <w:p w14:paraId="77DA0405" w14:textId="01D93BE4" w:rsidR="00E5558A" w:rsidRPr="00E5558A" w:rsidRDefault="00E5558A" w:rsidP="00E5558A">
      <w:pPr>
        <w:spacing w:line="360" w:lineRule="auto"/>
        <w:jc w:val="both"/>
        <w:rPr>
          <w:rFonts w:ascii="Arial" w:hAnsi="Arial" w:cs="Arial"/>
          <w:sz w:val="24"/>
          <w:szCs w:val="24"/>
        </w:rPr>
      </w:pPr>
    </w:p>
    <w:p w14:paraId="05DB47EA" w14:textId="48628452" w:rsidR="00E5558A" w:rsidRPr="00E5558A" w:rsidRDefault="00E5558A" w:rsidP="00E5558A">
      <w:pPr>
        <w:spacing w:line="360" w:lineRule="auto"/>
        <w:jc w:val="both"/>
        <w:rPr>
          <w:rFonts w:ascii="Arial" w:hAnsi="Arial" w:cs="Arial"/>
          <w:sz w:val="24"/>
          <w:szCs w:val="24"/>
        </w:rPr>
      </w:pPr>
    </w:p>
    <w:p w14:paraId="067B23FC" w14:textId="3D203BCF" w:rsidR="00E5558A" w:rsidRPr="00E5558A" w:rsidRDefault="00E5558A" w:rsidP="00E5558A">
      <w:pPr>
        <w:spacing w:line="360" w:lineRule="auto"/>
        <w:jc w:val="both"/>
        <w:rPr>
          <w:rFonts w:ascii="Arial" w:hAnsi="Arial" w:cs="Arial"/>
          <w:sz w:val="24"/>
          <w:szCs w:val="24"/>
        </w:rPr>
      </w:pPr>
    </w:p>
    <w:p w14:paraId="18A3560F" w14:textId="4D293977" w:rsidR="00E5558A" w:rsidRPr="00E5558A" w:rsidRDefault="00E5558A" w:rsidP="00E5558A">
      <w:pPr>
        <w:spacing w:line="360" w:lineRule="auto"/>
        <w:jc w:val="both"/>
        <w:rPr>
          <w:rFonts w:ascii="Arial" w:hAnsi="Arial" w:cs="Arial"/>
          <w:sz w:val="24"/>
          <w:szCs w:val="24"/>
        </w:rPr>
      </w:pPr>
    </w:p>
    <w:p w14:paraId="418E7707" w14:textId="1179177F" w:rsidR="00E5558A" w:rsidRPr="00E5558A" w:rsidRDefault="00E5558A" w:rsidP="00E5558A">
      <w:pPr>
        <w:spacing w:line="360" w:lineRule="auto"/>
        <w:jc w:val="both"/>
        <w:rPr>
          <w:rFonts w:ascii="Arial" w:hAnsi="Arial" w:cs="Arial"/>
          <w:sz w:val="24"/>
          <w:szCs w:val="24"/>
        </w:rPr>
      </w:pPr>
    </w:p>
    <w:p w14:paraId="6D870F58" w14:textId="71648340" w:rsidR="00E5558A" w:rsidRPr="00E5558A" w:rsidRDefault="00E5558A" w:rsidP="00E5558A">
      <w:pPr>
        <w:spacing w:line="360" w:lineRule="auto"/>
        <w:jc w:val="both"/>
        <w:rPr>
          <w:rFonts w:ascii="Arial" w:hAnsi="Arial" w:cs="Arial"/>
          <w:sz w:val="24"/>
          <w:szCs w:val="24"/>
        </w:rPr>
      </w:pPr>
    </w:p>
    <w:p w14:paraId="380C17D3" w14:textId="42FAD0F2" w:rsidR="00E5558A" w:rsidRPr="00E5558A" w:rsidRDefault="00E5558A" w:rsidP="00E5558A">
      <w:pPr>
        <w:spacing w:line="360" w:lineRule="auto"/>
        <w:jc w:val="both"/>
        <w:rPr>
          <w:rFonts w:ascii="Arial" w:hAnsi="Arial" w:cs="Arial"/>
          <w:sz w:val="24"/>
          <w:szCs w:val="24"/>
        </w:rPr>
      </w:pPr>
    </w:p>
    <w:p w14:paraId="2B2E9ED8" w14:textId="36909086" w:rsidR="00E5558A" w:rsidRPr="00E5558A" w:rsidRDefault="00E5558A" w:rsidP="00E5558A">
      <w:pPr>
        <w:spacing w:line="360" w:lineRule="auto"/>
        <w:jc w:val="both"/>
        <w:rPr>
          <w:rFonts w:ascii="Arial" w:hAnsi="Arial" w:cs="Arial"/>
          <w:sz w:val="24"/>
          <w:szCs w:val="24"/>
        </w:rPr>
      </w:pPr>
    </w:p>
    <w:p w14:paraId="6305262A" w14:textId="57961005" w:rsidR="00E5558A" w:rsidRPr="00E5558A" w:rsidRDefault="00E5558A" w:rsidP="00E5558A">
      <w:pPr>
        <w:spacing w:line="360" w:lineRule="auto"/>
        <w:jc w:val="both"/>
        <w:rPr>
          <w:rFonts w:ascii="Arial" w:hAnsi="Arial" w:cs="Arial"/>
          <w:sz w:val="24"/>
          <w:szCs w:val="24"/>
        </w:rPr>
      </w:pPr>
    </w:p>
    <w:p w14:paraId="32F165D6" w14:textId="71DC8A4C" w:rsidR="00E5558A" w:rsidRPr="00E5558A" w:rsidRDefault="00E5558A" w:rsidP="00E5558A">
      <w:pPr>
        <w:spacing w:line="360" w:lineRule="auto"/>
        <w:jc w:val="both"/>
        <w:rPr>
          <w:rFonts w:ascii="Arial" w:hAnsi="Arial" w:cs="Arial"/>
          <w:sz w:val="24"/>
          <w:szCs w:val="24"/>
        </w:rPr>
      </w:pPr>
    </w:p>
    <w:p w14:paraId="571E8149" w14:textId="0881FA7D" w:rsidR="00E5558A" w:rsidRPr="00E5558A" w:rsidRDefault="00E5558A" w:rsidP="00E5558A">
      <w:pPr>
        <w:pStyle w:val="Heading1"/>
        <w:spacing w:line="360" w:lineRule="auto"/>
        <w:rPr>
          <w:rFonts w:ascii="Arial" w:hAnsi="Arial" w:cs="Arial"/>
          <w:b/>
          <w:bCs/>
        </w:rPr>
      </w:pPr>
      <w:bookmarkStart w:id="0" w:name="_Toc92225274"/>
      <w:r w:rsidRPr="00E5558A">
        <w:rPr>
          <w:rFonts w:ascii="Arial" w:hAnsi="Arial" w:cs="Arial"/>
          <w:b/>
          <w:bCs/>
        </w:rPr>
        <w:lastRenderedPageBreak/>
        <w:t>Introduction</w:t>
      </w:r>
      <w:bookmarkEnd w:id="0"/>
    </w:p>
    <w:p w14:paraId="7D7334F8" w14:textId="5F78C686" w:rsidR="00E5558A" w:rsidRPr="00E5558A" w:rsidRDefault="00E5558A" w:rsidP="00E5558A">
      <w:pPr>
        <w:spacing w:line="360" w:lineRule="auto"/>
        <w:jc w:val="both"/>
        <w:rPr>
          <w:rFonts w:ascii="Arial" w:hAnsi="Arial" w:cs="Arial"/>
          <w:sz w:val="24"/>
          <w:szCs w:val="24"/>
        </w:rPr>
      </w:pPr>
      <w:r>
        <w:rPr>
          <w:rFonts w:ascii="Arial" w:hAnsi="Arial" w:cs="Arial"/>
          <w:sz w:val="24"/>
          <w:szCs w:val="24"/>
        </w:rPr>
        <w:t>The HR executives of Aldi make sure that the employee engagement gets better and for this, they have taken some of the measures too. Employee engagement can make better relationships and better connectivity of the employees with the company and this can be possible with proper strategies. In this report the concepts of employee engagement and the value proposition criteria for Aldi will be presented at the same time by how the measures can be evaluated will also be presented.</w:t>
      </w:r>
    </w:p>
    <w:p w14:paraId="4FE900C7" w14:textId="38CFA517" w:rsidR="00E5558A" w:rsidRPr="00E5558A" w:rsidRDefault="00E5558A" w:rsidP="00E5558A">
      <w:pPr>
        <w:spacing w:line="360" w:lineRule="auto"/>
        <w:jc w:val="both"/>
        <w:rPr>
          <w:rFonts w:ascii="Arial" w:hAnsi="Arial" w:cs="Arial"/>
          <w:sz w:val="24"/>
          <w:szCs w:val="24"/>
        </w:rPr>
      </w:pPr>
    </w:p>
    <w:p w14:paraId="10FD322F" w14:textId="5C7AEBD8" w:rsidR="00E5558A" w:rsidRPr="00E5558A" w:rsidRDefault="00E5558A" w:rsidP="00E5558A">
      <w:pPr>
        <w:spacing w:line="360" w:lineRule="auto"/>
        <w:jc w:val="both"/>
        <w:rPr>
          <w:rFonts w:ascii="Arial" w:hAnsi="Arial" w:cs="Arial"/>
          <w:sz w:val="24"/>
          <w:szCs w:val="24"/>
        </w:rPr>
      </w:pPr>
    </w:p>
    <w:p w14:paraId="72B6B534" w14:textId="3764F339" w:rsidR="00E5558A" w:rsidRDefault="00E5558A" w:rsidP="00E5558A">
      <w:pPr>
        <w:spacing w:line="360" w:lineRule="auto"/>
        <w:jc w:val="both"/>
        <w:rPr>
          <w:rFonts w:ascii="Arial" w:hAnsi="Arial" w:cs="Arial"/>
          <w:sz w:val="24"/>
          <w:szCs w:val="24"/>
        </w:rPr>
      </w:pPr>
    </w:p>
    <w:p w14:paraId="36D3B044" w14:textId="721E0362" w:rsidR="00E5558A" w:rsidRDefault="00E5558A" w:rsidP="00E5558A">
      <w:pPr>
        <w:spacing w:line="360" w:lineRule="auto"/>
        <w:jc w:val="both"/>
        <w:rPr>
          <w:rFonts w:ascii="Arial" w:hAnsi="Arial" w:cs="Arial"/>
          <w:sz w:val="24"/>
          <w:szCs w:val="24"/>
        </w:rPr>
      </w:pPr>
    </w:p>
    <w:p w14:paraId="0474A8E9" w14:textId="0A80B21D" w:rsidR="00E5558A" w:rsidRDefault="00E5558A" w:rsidP="00E5558A">
      <w:pPr>
        <w:spacing w:line="360" w:lineRule="auto"/>
        <w:jc w:val="both"/>
        <w:rPr>
          <w:rFonts w:ascii="Arial" w:hAnsi="Arial" w:cs="Arial"/>
          <w:sz w:val="24"/>
          <w:szCs w:val="24"/>
        </w:rPr>
      </w:pPr>
    </w:p>
    <w:p w14:paraId="063DB03F" w14:textId="079F0CB9" w:rsidR="00E5558A" w:rsidRDefault="00E5558A" w:rsidP="00E5558A">
      <w:pPr>
        <w:spacing w:line="360" w:lineRule="auto"/>
        <w:jc w:val="both"/>
        <w:rPr>
          <w:rFonts w:ascii="Arial" w:hAnsi="Arial" w:cs="Arial"/>
          <w:sz w:val="24"/>
          <w:szCs w:val="24"/>
        </w:rPr>
      </w:pPr>
    </w:p>
    <w:p w14:paraId="7BB7D2A5" w14:textId="5619020B" w:rsidR="00E5558A" w:rsidRDefault="00E5558A" w:rsidP="00E5558A">
      <w:pPr>
        <w:spacing w:line="360" w:lineRule="auto"/>
        <w:jc w:val="both"/>
        <w:rPr>
          <w:rFonts w:ascii="Arial" w:hAnsi="Arial" w:cs="Arial"/>
          <w:sz w:val="24"/>
          <w:szCs w:val="24"/>
        </w:rPr>
      </w:pPr>
    </w:p>
    <w:p w14:paraId="187054D0" w14:textId="287269DC" w:rsidR="00E5558A" w:rsidRDefault="00E5558A" w:rsidP="00E5558A">
      <w:pPr>
        <w:spacing w:line="360" w:lineRule="auto"/>
        <w:jc w:val="both"/>
        <w:rPr>
          <w:rFonts w:ascii="Arial" w:hAnsi="Arial" w:cs="Arial"/>
          <w:sz w:val="24"/>
          <w:szCs w:val="24"/>
        </w:rPr>
      </w:pPr>
    </w:p>
    <w:p w14:paraId="4853DC89" w14:textId="544055C6" w:rsidR="00E5558A" w:rsidRDefault="00E5558A" w:rsidP="00E5558A">
      <w:pPr>
        <w:spacing w:line="360" w:lineRule="auto"/>
        <w:jc w:val="both"/>
        <w:rPr>
          <w:rFonts w:ascii="Arial" w:hAnsi="Arial" w:cs="Arial"/>
          <w:sz w:val="24"/>
          <w:szCs w:val="24"/>
        </w:rPr>
      </w:pPr>
    </w:p>
    <w:p w14:paraId="43277D3F" w14:textId="5CFCBE70" w:rsidR="00E5558A" w:rsidRDefault="00E5558A" w:rsidP="00E5558A">
      <w:pPr>
        <w:spacing w:line="360" w:lineRule="auto"/>
        <w:jc w:val="both"/>
        <w:rPr>
          <w:rFonts w:ascii="Arial" w:hAnsi="Arial" w:cs="Arial"/>
          <w:sz w:val="24"/>
          <w:szCs w:val="24"/>
        </w:rPr>
      </w:pPr>
    </w:p>
    <w:p w14:paraId="6722C5BF" w14:textId="3C092247" w:rsidR="00E5558A" w:rsidRDefault="00E5558A" w:rsidP="00E5558A">
      <w:pPr>
        <w:spacing w:line="360" w:lineRule="auto"/>
        <w:jc w:val="both"/>
        <w:rPr>
          <w:rFonts w:ascii="Arial" w:hAnsi="Arial" w:cs="Arial"/>
          <w:sz w:val="24"/>
          <w:szCs w:val="24"/>
        </w:rPr>
      </w:pPr>
    </w:p>
    <w:p w14:paraId="4574DB3B" w14:textId="2F0B2D51" w:rsidR="00E5558A" w:rsidRDefault="00E5558A" w:rsidP="00E5558A">
      <w:pPr>
        <w:spacing w:line="360" w:lineRule="auto"/>
        <w:jc w:val="both"/>
        <w:rPr>
          <w:rFonts w:ascii="Arial" w:hAnsi="Arial" w:cs="Arial"/>
          <w:sz w:val="24"/>
          <w:szCs w:val="24"/>
        </w:rPr>
      </w:pPr>
    </w:p>
    <w:p w14:paraId="5AD64FD2" w14:textId="6AC10B7F" w:rsidR="00E5558A" w:rsidRDefault="00E5558A" w:rsidP="00E5558A">
      <w:pPr>
        <w:spacing w:line="360" w:lineRule="auto"/>
        <w:jc w:val="both"/>
        <w:rPr>
          <w:rFonts w:ascii="Arial" w:hAnsi="Arial" w:cs="Arial"/>
          <w:sz w:val="24"/>
          <w:szCs w:val="24"/>
        </w:rPr>
      </w:pPr>
    </w:p>
    <w:p w14:paraId="0AE2E9AC" w14:textId="3E2B197E" w:rsidR="00E5558A" w:rsidRDefault="00E5558A" w:rsidP="00E5558A">
      <w:pPr>
        <w:spacing w:line="360" w:lineRule="auto"/>
        <w:jc w:val="both"/>
        <w:rPr>
          <w:rFonts w:ascii="Arial" w:hAnsi="Arial" w:cs="Arial"/>
          <w:sz w:val="24"/>
          <w:szCs w:val="24"/>
        </w:rPr>
      </w:pPr>
    </w:p>
    <w:p w14:paraId="167DBE7C" w14:textId="71014800" w:rsidR="00E5558A" w:rsidRDefault="00E5558A" w:rsidP="00E5558A">
      <w:pPr>
        <w:spacing w:line="360" w:lineRule="auto"/>
        <w:jc w:val="both"/>
        <w:rPr>
          <w:rFonts w:ascii="Arial" w:hAnsi="Arial" w:cs="Arial"/>
          <w:sz w:val="24"/>
          <w:szCs w:val="24"/>
        </w:rPr>
      </w:pPr>
    </w:p>
    <w:p w14:paraId="5934279A" w14:textId="77777777" w:rsidR="00E5558A" w:rsidRPr="00E5558A" w:rsidRDefault="00E5558A" w:rsidP="00E5558A">
      <w:pPr>
        <w:spacing w:line="360" w:lineRule="auto"/>
        <w:jc w:val="both"/>
        <w:rPr>
          <w:rFonts w:ascii="Arial" w:hAnsi="Arial" w:cs="Arial"/>
          <w:sz w:val="24"/>
          <w:szCs w:val="24"/>
        </w:rPr>
      </w:pPr>
    </w:p>
    <w:p w14:paraId="0396B75B" w14:textId="4804C8EB" w:rsidR="00E5558A" w:rsidRPr="00E5558A" w:rsidRDefault="00E5558A" w:rsidP="00E5558A">
      <w:pPr>
        <w:spacing w:line="360" w:lineRule="auto"/>
        <w:jc w:val="both"/>
        <w:rPr>
          <w:rFonts w:ascii="Arial" w:hAnsi="Arial" w:cs="Arial"/>
          <w:sz w:val="24"/>
          <w:szCs w:val="24"/>
        </w:rPr>
      </w:pPr>
    </w:p>
    <w:p w14:paraId="7A9CB550" w14:textId="59FD842A" w:rsidR="00E5558A" w:rsidRPr="00E5558A" w:rsidRDefault="00E5558A" w:rsidP="00E5558A">
      <w:pPr>
        <w:pStyle w:val="Heading1"/>
        <w:spacing w:line="360" w:lineRule="auto"/>
        <w:rPr>
          <w:rFonts w:ascii="Arial" w:hAnsi="Arial" w:cs="Arial"/>
          <w:b/>
          <w:bCs/>
        </w:rPr>
      </w:pPr>
      <w:bookmarkStart w:id="1" w:name="_Toc92225275"/>
      <w:r w:rsidRPr="00E5558A">
        <w:rPr>
          <w:rFonts w:ascii="Arial" w:hAnsi="Arial" w:cs="Arial"/>
          <w:b/>
          <w:bCs/>
        </w:rPr>
        <w:lastRenderedPageBreak/>
        <w:t>Concepts and Drivers of Employee Engagement</w:t>
      </w:r>
      <w:bookmarkEnd w:id="1"/>
    </w:p>
    <w:p w14:paraId="6DC427B5" w14:textId="2443D181"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Employee engagement is a function by which organi</w:t>
      </w:r>
      <w:r>
        <w:rPr>
          <w:rFonts w:ascii="Arial" w:hAnsi="Arial" w:cs="Arial"/>
          <w:sz w:val="24"/>
          <w:szCs w:val="24"/>
        </w:rPr>
        <w:t>z</w:t>
      </w:r>
      <w:r w:rsidRPr="00E5558A">
        <w:rPr>
          <w:rFonts w:ascii="Arial" w:hAnsi="Arial" w:cs="Arial"/>
          <w:sz w:val="24"/>
          <w:szCs w:val="24"/>
        </w:rPr>
        <w:t>ations can make bette</w:t>
      </w:r>
      <w:r>
        <w:rPr>
          <w:rFonts w:ascii="Arial" w:hAnsi="Arial" w:cs="Arial"/>
          <w:sz w:val="24"/>
          <w:szCs w:val="24"/>
        </w:rPr>
        <w:t>r</w:t>
      </w:r>
      <w:r w:rsidRPr="00E5558A">
        <w:rPr>
          <w:rFonts w:ascii="Arial" w:hAnsi="Arial" w:cs="Arial"/>
          <w:sz w:val="24"/>
          <w:szCs w:val="24"/>
        </w:rPr>
        <w:t xml:space="preserve"> relationship</w:t>
      </w:r>
      <w:r>
        <w:rPr>
          <w:rFonts w:ascii="Arial" w:hAnsi="Arial" w:cs="Arial"/>
          <w:sz w:val="24"/>
          <w:szCs w:val="24"/>
        </w:rPr>
        <w:t>s</w:t>
      </w:r>
      <w:r w:rsidRPr="00E5558A">
        <w:rPr>
          <w:rFonts w:ascii="Arial" w:hAnsi="Arial" w:cs="Arial"/>
          <w:sz w:val="24"/>
          <w:szCs w:val="24"/>
        </w:rPr>
        <w:t xml:space="preserve"> with their employees. Th</w:t>
      </w:r>
      <w:r>
        <w:rPr>
          <w:rFonts w:ascii="Arial" w:hAnsi="Arial" w:cs="Arial"/>
          <w:sz w:val="24"/>
          <w:szCs w:val="24"/>
        </w:rPr>
        <w:t>e</w:t>
      </w:r>
      <w:r w:rsidRPr="00E5558A">
        <w:rPr>
          <w:rFonts w:ascii="Arial" w:hAnsi="Arial" w:cs="Arial"/>
          <w:sz w:val="24"/>
          <w:szCs w:val="24"/>
        </w:rPr>
        <w:t xml:space="preserve"> employees can ge</w:t>
      </w:r>
      <w:r>
        <w:rPr>
          <w:rFonts w:ascii="Arial" w:hAnsi="Arial" w:cs="Arial"/>
          <w:sz w:val="24"/>
          <w:szCs w:val="24"/>
        </w:rPr>
        <w:t>t</w:t>
      </w:r>
      <w:r w:rsidRPr="00E5558A">
        <w:rPr>
          <w:rFonts w:ascii="Arial" w:hAnsi="Arial" w:cs="Arial"/>
          <w:sz w:val="24"/>
          <w:szCs w:val="24"/>
        </w:rPr>
        <w:t xml:space="preserve"> more connected with the goals and missions of the company which makes them more motivated to the work. If the company wants to get more productive </w:t>
      </w:r>
      <w:proofErr w:type="gramStart"/>
      <w:r w:rsidRPr="00E5558A">
        <w:rPr>
          <w:rFonts w:ascii="Arial" w:hAnsi="Arial" w:cs="Arial"/>
          <w:sz w:val="24"/>
          <w:szCs w:val="24"/>
        </w:rPr>
        <w:t>employees</w:t>
      </w:r>
      <w:proofErr w:type="gramEnd"/>
      <w:r w:rsidRPr="00E5558A">
        <w:rPr>
          <w:rFonts w:ascii="Arial" w:hAnsi="Arial" w:cs="Arial"/>
          <w:sz w:val="24"/>
          <w:szCs w:val="24"/>
        </w:rPr>
        <w:t xml:space="preserve"> they need to make the employee’s goals similar to the goals of the company </w:t>
      </w:r>
      <w:r w:rsidRPr="00E5558A">
        <w:rPr>
          <w:rFonts w:ascii="Arial" w:hAnsi="Arial" w:cs="Arial"/>
          <w:color w:val="000000"/>
          <w:sz w:val="24"/>
          <w:szCs w:val="24"/>
          <w:shd w:val="clear" w:color="auto" w:fill="FFFFFF"/>
        </w:rPr>
        <w:t>(</w:t>
      </w:r>
      <w:proofErr w:type="spellStart"/>
      <w:r w:rsidRPr="00E5558A">
        <w:rPr>
          <w:rFonts w:ascii="Arial" w:hAnsi="Arial" w:cs="Arial"/>
          <w:color w:val="000000"/>
          <w:sz w:val="24"/>
          <w:szCs w:val="24"/>
          <w:shd w:val="clear" w:color="auto" w:fill="FFFFFF"/>
        </w:rPr>
        <w:t>Kowalewska</w:t>
      </w:r>
      <w:proofErr w:type="spellEnd"/>
      <w:r w:rsidRPr="00E5558A">
        <w:rPr>
          <w:rFonts w:ascii="Arial" w:hAnsi="Arial" w:cs="Arial"/>
          <w:color w:val="000000"/>
          <w:sz w:val="24"/>
          <w:szCs w:val="24"/>
          <w:shd w:val="clear" w:color="auto" w:fill="FFFFFF"/>
        </w:rPr>
        <w:t>, 2021)</w:t>
      </w:r>
      <w:r w:rsidRPr="00E5558A">
        <w:rPr>
          <w:rFonts w:ascii="Arial" w:hAnsi="Arial" w:cs="Arial"/>
          <w:sz w:val="24"/>
          <w:szCs w:val="24"/>
        </w:rPr>
        <w:t xml:space="preserve">. Transforming the company’s goals into the goals of the employees can make sure the company is getting more productive personnel. </w:t>
      </w:r>
      <w:r w:rsidRPr="00E5558A">
        <w:rPr>
          <w:rFonts w:ascii="Arial" w:hAnsi="Arial" w:cs="Arial"/>
          <w:sz w:val="24"/>
          <w:szCs w:val="24"/>
        </w:rPr>
        <w:t>Trust, honesty and communication between a company and its members are all factors that contribute to employee engagement.</w:t>
      </w:r>
      <w:r w:rsidRPr="00E5558A">
        <w:rPr>
          <w:rFonts w:ascii="Arial" w:hAnsi="Arial" w:cs="Arial"/>
          <w:sz w:val="24"/>
          <w:szCs w:val="24"/>
        </w:rPr>
        <w:t xml:space="preserve"> </w:t>
      </w:r>
    </w:p>
    <w:p w14:paraId="49669953" w14:textId="14477C12"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 xml:space="preserve">Creating employee engagement has never been an easy task for companies, they have to do different types of activities like flexible work hours, continuous development of the employees, getting instant feedback, enabling team collaborations, open communication. holding company outings </w:t>
      </w:r>
      <w:proofErr w:type="spellStart"/>
      <w:r w:rsidRPr="00E5558A">
        <w:rPr>
          <w:rFonts w:ascii="Arial" w:hAnsi="Arial" w:cs="Arial"/>
          <w:sz w:val="24"/>
          <w:szCs w:val="24"/>
        </w:rPr>
        <w:t>etc</w:t>
      </w:r>
      <w:proofErr w:type="spellEnd"/>
      <w:r w:rsidRPr="00E5558A">
        <w:rPr>
          <w:rFonts w:ascii="Arial" w:hAnsi="Arial" w:cs="Arial"/>
          <w:sz w:val="24"/>
          <w:szCs w:val="24"/>
        </w:rPr>
        <w:t xml:space="preserve"> </w:t>
      </w:r>
      <w:r w:rsidRPr="00E5558A">
        <w:rPr>
          <w:rFonts w:ascii="Arial" w:hAnsi="Arial" w:cs="Arial"/>
          <w:color w:val="000000"/>
          <w:sz w:val="24"/>
          <w:szCs w:val="24"/>
          <w:shd w:val="clear" w:color="auto" w:fill="FFFFFF"/>
        </w:rPr>
        <w:t>(</w:t>
      </w:r>
      <w:proofErr w:type="spellStart"/>
      <w:r w:rsidRPr="00E5558A">
        <w:rPr>
          <w:rFonts w:ascii="Arial" w:hAnsi="Arial" w:cs="Arial"/>
          <w:color w:val="000000"/>
          <w:sz w:val="24"/>
          <w:szCs w:val="24"/>
          <w:shd w:val="clear" w:color="auto" w:fill="FFFFFF"/>
        </w:rPr>
        <w:t>Rakhmanova</w:t>
      </w:r>
      <w:proofErr w:type="spellEnd"/>
      <w:r w:rsidRPr="00E5558A">
        <w:rPr>
          <w:rFonts w:ascii="Arial" w:hAnsi="Arial" w:cs="Arial"/>
          <w:color w:val="000000"/>
          <w:sz w:val="24"/>
          <w:szCs w:val="24"/>
          <w:shd w:val="clear" w:color="auto" w:fill="FFFFFF"/>
        </w:rPr>
        <w:t>, 2020)</w:t>
      </w:r>
      <w:r w:rsidRPr="00E5558A">
        <w:rPr>
          <w:rFonts w:ascii="Arial" w:hAnsi="Arial" w:cs="Arial"/>
          <w:sz w:val="24"/>
          <w:szCs w:val="24"/>
        </w:rPr>
        <w:t xml:space="preserve">. Effective and good employee engagement will help the company to become happy and excited </w:t>
      </w:r>
      <w:r>
        <w:rPr>
          <w:rFonts w:ascii="Arial" w:hAnsi="Arial" w:cs="Arial"/>
          <w:sz w:val="24"/>
          <w:szCs w:val="24"/>
        </w:rPr>
        <w:t>about</w:t>
      </w:r>
      <w:r w:rsidRPr="00E5558A">
        <w:rPr>
          <w:rFonts w:ascii="Arial" w:hAnsi="Arial" w:cs="Arial"/>
          <w:sz w:val="24"/>
          <w:szCs w:val="24"/>
        </w:rPr>
        <w:t xml:space="preserve"> working in the company. Employees will value their roles in the company at the same time will value the mission, vision</w:t>
      </w:r>
      <w:r>
        <w:rPr>
          <w:rFonts w:ascii="Arial" w:hAnsi="Arial" w:cs="Arial"/>
          <w:sz w:val="24"/>
          <w:szCs w:val="24"/>
        </w:rPr>
        <w:t>,</w:t>
      </w:r>
      <w:r w:rsidRPr="00E5558A">
        <w:rPr>
          <w:rFonts w:ascii="Arial" w:hAnsi="Arial" w:cs="Arial"/>
          <w:sz w:val="24"/>
          <w:szCs w:val="24"/>
        </w:rPr>
        <w:t xml:space="preserve"> and goals of th</w:t>
      </w:r>
      <w:r>
        <w:rPr>
          <w:rFonts w:ascii="Arial" w:hAnsi="Arial" w:cs="Arial"/>
          <w:sz w:val="24"/>
          <w:szCs w:val="24"/>
        </w:rPr>
        <w:t>e</w:t>
      </w:r>
      <w:r w:rsidRPr="00E5558A">
        <w:rPr>
          <w:rFonts w:ascii="Arial" w:hAnsi="Arial" w:cs="Arial"/>
          <w:sz w:val="24"/>
          <w:szCs w:val="24"/>
        </w:rPr>
        <w:t xml:space="preserve"> company alongside company will also value the goals of th</w:t>
      </w:r>
      <w:r>
        <w:rPr>
          <w:rFonts w:ascii="Arial" w:hAnsi="Arial" w:cs="Arial"/>
          <w:sz w:val="24"/>
          <w:szCs w:val="24"/>
        </w:rPr>
        <w:t>e</w:t>
      </w:r>
      <w:r w:rsidRPr="00E5558A">
        <w:rPr>
          <w:rFonts w:ascii="Arial" w:hAnsi="Arial" w:cs="Arial"/>
          <w:sz w:val="24"/>
          <w:szCs w:val="24"/>
        </w:rPr>
        <w:t xml:space="preserve">ir employees. </w:t>
      </w:r>
    </w:p>
    <w:p w14:paraId="7C131946" w14:textId="37D2D022"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Employee engagement is critical for all businesses because effective solutions assist to improve work culture, minimiz</w:t>
      </w:r>
      <w:r>
        <w:rPr>
          <w:rFonts w:ascii="Arial" w:hAnsi="Arial" w:cs="Arial"/>
          <w:sz w:val="24"/>
          <w:szCs w:val="24"/>
        </w:rPr>
        <w:t>ing</w:t>
      </w:r>
      <w:r w:rsidRPr="00E5558A">
        <w:rPr>
          <w:rFonts w:ascii="Arial" w:hAnsi="Arial" w:cs="Arial"/>
          <w:sz w:val="24"/>
          <w:szCs w:val="24"/>
        </w:rPr>
        <w:t xml:space="preserve"> employee turnover, enhanc</w:t>
      </w:r>
      <w:r>
        <w:rPr>
          <w:rFonts w:ascii="Arial" w:hAnsi="Arial" w:cs="Arial"/>
          <w:sz w:val="24"/>
          <w:szCs w:val="24"/>
        </w:rPr>
        <w:t>ing</w:t>
      </w:r>
      <w:r w:rsidRPr="00E5558A">
        <w:rPr>
          <w:rFonts w:ascii="Arial" w:hAnsi="Arial" w:cs="Arial"/>
          <w:sz w:val="24"/>
          <w:szCs w:val="24"/>
        </w:rPr>
        <w:t xml:space="preserve"> productivity, </w:t>
      </w:r>
      <w:r w:rsidRPr="00E5558A">
        <w:rPr>
          <w:rFonts w:ascii="Arial" w:hAnsi="Arial" w:cs="Arial"/>
          <w:color w:val="000000" w:themeColor="text1"/>
          <w:sz w:val="24"/>
          <w:szCs w:val="24"/>
        </w:rPr>
        <w:t>improv</w:t>
      </w:r>
      <w:r w:rsidRPr="00E5558A">
        <w:rPr>
          <w:rFonts w:ascii="Arial" w:hAnsi="Arial" w:cs="Arial"/>
          <w:color w:val="000000" w:themeColor="text1"/>
          <w:sz w:val="24"/>
          <w:szCs w:val="24"/>
        </w:rPr>
        <w:t>ing</w:t>
      </w:r>
      <w:r w:rsidRPr="00E5558A">
        <w:rPr>
          <w:rFonts w:ascii="Arial" w:hAnsi="Arial" w:cs="Arial"/>
          <w:color w:val="000000" w:themeColor="text1"/>
          <w:sz w:val="24"/>
          <w:szCs w:val="24"/>
        </w:rPr>
        <w:t xml:space="preserve"> work and customer connections, and affect</w:t>
      </w:r>
      <w:r w:rsidRPr="00E5558A">
        <w:rPr>
          <w:rFonts w:ascii="Arial" w:hAnsi="Arial" w:cs="Arial"/>
          <w:color w:val="000000" w:themeColor="text1"/>
          <w:sz w:val="24"/>
          <w:szCs w:val="24"/>
        </w:rPr>
        <w:t>ing</w:t>
      </w:r>
      <w:r w:rsidRPr="00E5558A">
        <w:rPr>
          <w:rFonts w:ascii="Arial" w:hAnsi="Arial" w:cs="Arial"/>
          <w:color w:val="000000" w:themeColor="text1"/>
          <w:sz w:val="24"/>
          <w:szCs w:val="24"/>
        </w:rPr>
        <w:t xml:space="preserve"> corporate revenues. Nonetheless, it makes employees happier and converts them into your most ardent suppo</w:t>
      </w:r>
      <w:r w:rsidRPr="00E5558A">
        <w:rPr>
          <w:rFonts w:ascii="Arial" w:hAnsi="Arial" w:cs="Arial"/>
          <w:color w:val="000000" w:themeColor="text1"/>
          <w:sz w:val="24"/>
          <w:szCs w:val="24"/>
        </w:rPr>
        <w:t>rters (</w:t>
      </w:r>
      <w:proofErr w:type="spellStart"/>
      <w:r w:rsidRPr="00E5558A">
        <w:rPr>
          <w:rFonts w:ascii="Arial" w:hAnsi="Arial" w:cs="Arial"/>
          <w:color w:val="000000" w:themeColor="text1"/>
          <w:sz w:val="24"/>
          <w:szCs w:val="24"/>
          <w:shd w:val="clear" w:color="auto" w:fill="FFFFFF"/>
        </w:rPr>
        <w:t>Bedarkar</w:t>
      </w:r>
      <w:proofErr w:type="spellEnd"/>
      <w:r w:rsidRPr="00E5558A">
        <w:rPr>
          <w:rFonts w:ascii="Arial" w:hAnsi="Arial" w:cs="Arial"/>
          <w:color w:val="000000" w:themeColor="text1"/>
          <w:sz w:val="24"/>
          <w:szCs w:val="24"/>
          <w:shd w:val="clear" w:color="auto" w:fill="FFFFFF"/>
        </w:rPr>
        <w:t>, 2014)</w:t>
      </w:r>
      <w:r w:rsidRPr="00E5558A">
        <w:rPr>
          <w:rFonts w:ascii="Arial" w:hAnsi="Arial" w:cs="Arial"/>
          <w:color w:val="000000" w:themeColor="text1"/>
          <w:sz w:val="24"/>
          <w:szCs w:val="24"/>
        </w:rPr>
        <w:t xml:space="preserve">. While being engaged to the company, employees become more energetic and tend to </w:t>
      </w:r>
      <w:r w:rsidRPr="00E5558A">
        <w:rPr>
          <w:rFonts w:ascii="Arial" w:hAnsi="Arial" w:cs="Arial"/>
          <w:sz w:val="24"/>
          <w:szCs w:val="24"/>
        </w:rPr>
        <w:t>solve every issue easily at the same time energy of them motivated others to be more prod</w:t>
      </w:r>
      <w:r>
        <w:rPr>
          <w:rFonts w:ascii="Arial" w:hAnsi="Arial" w:cs="Arial"/>
          <w:sz w:val="24"/>
          <w:szCs w:val="24"/>
        </w:rPr>
        <w:t>u</w:t>
      </w:r>
      <w:r w:rsidRPr="00E5558A">
        <w:rPr>
          <w:rFonts w:ascii="Arial" w:hAnsi="Arial" w:cs="Arial"/>
          <w:sz w:val="24"/>
          <w:szCs w:val="24"/>
        </w:rPr>
        <w:t xml:space="preserve">ctive. </w:t>
      </w:r>
      <w:r>
        <w:rPr>
          <w:rFonts w:ascii="Arial" w:hAnsi="Arial" w:cs="Arial"/>
          <w:sz w:val="24"/>
          <w:szCs w:val="24"/>
        </w:rPr>
        <w:t>E</w:t>
      </w:r>
      <w:r w:rsidRPr="00E5558A">
        <w:rPr>
          <w:rFonts w:ascii="Arial" w:hAnsi="Arial" w:cs="Arial"/>
          <w:sz w:val="24"/>
          <w:szCs w:val="24"/>
        </w:rPr>
        <w:t xml:space="preserve">mployee engagement can improve </w:t>
      </w:r>
      <w:r>
        <w:rPr>
          <w:rFonts w:ascii="Arial" w:hAnsi="Arial" w:cs="Arial"/>
          <w:sz w:val="24"/>
          <w:szCs w:val="24"/>
        </w:rPr>
        <w:t xml:space="preserve">the </w:t>
      </w:r>
      <w:r w:rsidRPr="00E5558A">
        <w:rPr>
          <w:rFonts w:ascii="Arial" w:hAnsi="Arial" w:cs="Arial"/>
          <w:sz w:val="24"/>
          <w:szCs w:val="24"/>
        </w:rPr>
        <w:t xml:space="preserve">mental health of the employees and help them to go beyond what is expected from them. Not only does employee management impacts the profitability of the company but also the leadership, morality of the employees greatly depends on employee management </w:t>
      </w:r>
      <w:r w:rsidRPr="00E5558A">
        <w:rPr>
          <w:rFonts w:ascii="Arial" w:hAnsi="Arial" w:cs="Arial"/>
          <w:color w:val="000000"/>
          <w:sz w:val="24"/>
          <w:szCs w:val="24"/>
          <w:shd w:val="clear" w:color="auto" w:fill="FFFFFF"/>
        </w:rPr>
        <w:t>(Mohanty, 2018)</w:t>
      </w:r>
      <w:r w:rsidRPr="00E5558A">
        <w:rPr>
          <w:rFonts w:ascii="Arial" w:hAnsi="Arial" w:cs="Arial"/>
          <w:sz w:val="24"/>
          <w:szCs w:val="24"/>
        </w:rPr>
        <w:t xml:space="preserve">. </w:t>
      </w:r>
    </w:p>
    <w:p w14:paraId="6EB83F64" w14:textId="42B86ED0"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Employee engagement can give various conspicuous benefits to the organi</w:t>
      </w:r>
      <w:r>
        <w:rPr>
          <w:rFonts w:ascii="Arial" w:hAnsi="Arial" w:cs="Arial"/>
          <w:sz w:val="24"/>
          <w:szCs w:val="24"/>
        </w:rPr>
        <w:t>z</w:t>
      </w:r>
      <w:r w:rsidRPr="00E5558A">
        <w:rPr>
          <w:rFonts w:ascii="Arial" w:hAnsi="Arial" w:cs="Arial"/>
          <w:sz w:val="24"/>
          <w:szCs w:val="24"/>
        </w:rPr>
        <w:t>ations such as improved employee loyalty. By ensuring better employee engagement the company will be able to stick around the employees fo</w:t>
      </w:r>
      <w:r>
        <w:rPr>
          <w:rFonts w:ascii="Arial" w:hAnsi="Arial" w:cs="Arial"/>
          <w:sz w:val="24"/>
          <w:szCs w:val="24"/>
        </w:rPr>
        <w:t>r</w:t>
      </w:r>
      <w:r w:rsidRPr="00E5558A">
        <w:rPr>
          <w:rFonts w:ascii="Arial" w:hAnsi="Arial" w:cs="Arial"/>
          <w:sz w:val="24"/>
          <w:szCs w:val="24"/>
        </w:rPr>
        <w:t xml:space="preserve"> a longer period which will be resulted in </w:t>
      </w:r>
      <w:r>
        <w:rPr>
          <w:rFonts w:ascii="Arial" w:hAnsi="Arial" w:cs="Arial"/>
          <w:sz w:val="24"/>
          <w:szCs w:val="24"/>
        </w:rPr>
        <w:t xml:space="preserve">a </w:t>
      </w:r>
      <w:r w:rsidRPr="00E5558A">
        <w:rPr>
          <w:rFonts w:ascii="Arial" w:hAnsi="Arial" w:cs="Arial"/>
          <w:sz w:val="24"/>
          <w:szCs w:val="24"/>
        </w:rPr>
        <w:lastRenderedPageBreak/>
        <w:t>minimum turn</w:t>
      </w:r>
      <w:r>
        <w:rPr>
          <w:rFonts w:ascii="Arial" w:hAnsi="Arial" w:cs="Arial"/>
          <w:sz w:val="24"/>
          <w:szCs w:val="24"/>
        </w:rPr>
        <w:t>o</w:t>
      </w:r>
      <w:r w:rsidRPr="00E5558A">
        <w:rPr>
          <w:rFonts w:ascii="Arial" w:hAnsi="Arial" w:cs="Arial"/>
          <w:sz w:val="24"/>
          <w:szCs w:val="24"/>
        </w:rPr>
        <w:t xml:space="preserve">ver rate. If the customers get engaged more with the </w:t>
      </w:r>
      <w:proofErr w:type="spellStart"/>
      <w:proofErr w:type="gramStart"/>
      <w:r w:rsidRPr="00E5558A">
        <w:rPr>
          <w:rFonts w:ascii="Arial" w:hAnsi="Arial" w:cs="Arial"/>
          <w:sz w:val="24"/>
          <w:szCs w:val="24"/>
        </w:rPr>
        <w:t>organisations</w:t>
      </w:r>
      <w:proofErr w:type="spellEnd"/>
      <w:proofErr w:type="gramEnd"/>
      <w:r w:rsidRPr="00E5558A">
        <w:rPr>
          <w:rFonts w:ascii="Arial" w:hAnsi="Arial" w:cs="Arial"/>
          <w:sz w:val="24"/>
          <w:szCs w:val="24"/>
        </w:rPr>
        <w:t xml:space="preserve"> they will tend to do a better performance for the company which will ensure an immense level of productivity in the organization </w:t>
      </w:r>
      <w:r w:rsidRPr="00E5558A">
        <w:rPr>
          <w:rFonts w:ascii="Arial" w:hAnsi="Arial" w:cs="Arial"/>
          <w:color w:val="000000"/>
          <w:sz w:val="24"/>
          <w:szCs w:val="24"/>
          <w:shd w:val="clear" w:color="auto" w:fill="FFFFFF"/>
        </w:rPr>
        <w:t xml:space="preserve">(Jonathan and </w:t>
      </w:r>
      <w:proofErr w:type="spellStart"/>
      <w:r w:rsidRPr="00E5558A">
        <w:rPr>
          <w:rFonts w:ascii="Arial" w:hAnsi="Arial" w:cs="Arial"/>
          <w:color w:val="000000"/>
          <w:sz w:val="24"/>
          <w:szCs w:val="24"/>
          <w:shd w:val="clear" w:color="auto" w:fill="FFFFFF"/>
        </w:rPr>
        <w:t>Wisankosol</w:t>
      </w:r>
      <w:proofErr w:type="spellEnd"/>
      <w:r w:rsidRPr="00E5558A">
        <w:rPr>
          <w:rFonts w:ascii="Arial" w:hAnsi="Arial" w:cs="Arial"/>
          <w:color w:val="000000"/>
          <w:sz w:val="24"/>
          <w:szCs w:val="24"/>
          <w:shd w:val="clear" w:color="auto" w:fill="FFFFFF"/>
        </w:rPr>
        <w:t>, 2021)</w:t>
      </w:r>
      <w:r w:rsidRPr="00E5558A">
        <w:rPr>
          <w:rFonts w:ascii="Arial" w:hAnsi="Arial" w:cs="Arial"/>
          <w:sz w:val="24"/>
          <w:szCs w:val="24"/>
        </w:rPr>
        <w:t xml:space="preserve">. If the employees are satisfied with the company or become more engaged with the goal of the </w:t>
      </w:r>
      <w:proofErr w:type="spellStart"/>
      <w:proofErr w:type="gramStart"/>
      <w:r w:rsidRPr="00E5558A">
        <w:rPr>
          <w:rFonts w:ascii="Arial" w:hAnsi="Arial" w:cs="Arial"/>
          <w:sz w:val="24"/>
          <w:szCs w:val="24"/>
        </w:rPr>
        <w:t>organisation</w:t>
      </w:r>
      <w:proofErr w:type="spellEnd"/>
      <w:proofErr w:type="gramEnd"/>
      <w:r w:rsidRPr="00E5558A">
        <w:rPr>
          <w:rFonts w:ascii="Arial" w:hAnsi="Arial" w:cs="Arial"/>
          <w:sz w:val="24"/>
          <w:szCs w:val="24"/>
        </w:rPr>
        <w:t xml:space="preserve"> they can play the role of company advocated by sharing good thoughts about the company with others. Better customers service and greater profitability can certainly be achi</w:t>
      </w:r>
      <w:r>
        <w:rPr>
          <w:rFonts w:ascii="Arial" w:hAnsi="Arial" w:cs="Arial"/>
          <w:sz w:val="24"/>
          <w:szCs w:val="24"/>
        </w:rPr>
        <w:t>e</w:t>
      </w:r>
      <w:r w:rsidRPr="00E5558A">
        <w:rPr>
          <w:rFonts w:ascii="Arial" w:hAnsi="Arial" w:cs="Arial"/>
          <w:sz w:val="24"/>
          <w:szCs w:val="24"/>
        </w:rPr>
        <w:t xml:space="preserve">ved with customer engagement. </w:t>
      </w:r>
    </w:p>
    <w:p w14:paraId="3F571C05" w14:textId="4866EC80"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The organization has to understand what will drive the employees to more engagement to the company as the drives depen</w:t>
      </w:r>
      <w:r>
        <w:rPr>
          <w:rFonts w:ascii="Arial" w:hAnsi="Arial" w:cs="Arial"/>
          <w:sz w:val="24"/>
          <w:szCs w:val="24"/>
        </w:rPr>
        <w:t>d</w:t>
      </w:r>
      <w:r w:rsidRPr="00E5558A">
        <w:rPr>
          <w:rFonts w:ascii="Arial" w:hAnsi="Arial" w:cs="Arial"/>
          <w:sz w:val="24"/>
          <w:szCs w:val="24"/>
        </w:rPr>
        <w:t xml:space="preserve"> on va</w:t>
      </w:r>
      <w:r>
        <w:rPr>
          <w:rFonts w:ascii="Arial" w:hAnsi="Arial" w:cs="Arial"/>
          <w:sz w:val="24"/>
          <w:szCs w:val="24"/>
        </w:rPr>
        <w:t>riou</w:t>
      </w:r>
      <w:r w:rsidRPr="00E5558A">
        <w:rPr>
          <w:rFonts w:ascii="Arial" w:hAnsi="Arial" w:cs="Arial"/>
          <w:sz w:val="24"/>
          <w:szCs w:val="24"/>
        </w:rPr>
        <w:t>s things, both internal and external. The drivers for Aldi Company for engaging employees more are:</w:t>
      </w:r>
    </w:p>
    <w:p w14:paraId="1DF475C2" w14:textId="6B4CF335" w:rsidR="00E5558A" w:rsidRPr="00E5558A" w:rsidRDefault="00E5558A" w:rsidP="00E5558A">
      <w:pPr>
        <w:spacing w:line="360" w:lineRule="auto"/>
        <w:jc w:val="both"/>
        <w:rPr>
          <w:rFonts w:ascii="Arial" w:hAnsi="Arial" w:cs="Arial"/>
          <w:b/>
          <w:bCs/>
          <w:sz w:val="24"/>
          <w:szCs w:val="24"/>
        </w:rPr>
      </w:pPr>
      <w:proofErr w:type="spellStart"/>
      <w:r w:rsidRPr="00E5558A">
        <w:rPr>
          <w:rFonts w:ascii="Arial" w:hAnsi="Arial" w:cs="Arial"/>
          <w:b/>
          <w:bCs/>
          <w:sz w:val="24"/>
          <w:szCs w:val="24"/>
        </w:rPr>
        <w:t>Organisational</w:t>
      </w:r>
      <w:proofErr w:type="spellEnd"/>
      <w:r w:rsidRPr="00E5558A">
        <w:rPr>
          <w:rFonts w:ascii="Arial" w:hAnsi="Arial" w:cs="Arial"/>
          <w:b/>
          <w:bCs/>
          <w:sz w:val="24"/>
          <w:szCs w:val="24"/>
        </w:rPr>
        <w:t xml:space="preserve"> Culture</w:t>
      </w:r>
    </w:p>
    <w:p w14:paraId="021B3982" w14:textId="646E2964"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 xml:space="preserve">The culture of the company makes </w:t>
      </w:r>
      <w:r>
        <w:rPr>
          <w:rFonts w:ascii="Arial" w:hAnsi="Arial" w:cs="Arial"/>
          <w:sz w:val="24"/>
          <w:szCs w:val="24"/>
        </w:rPr>
        <w:t xml:space="preserve">a </w:t>
      </w:r>
      <w:r w:rsidRPr="00E5558A">
        <w:rPr>
          <w:rFonts w:ascii="Arial" w:hAnsi="Arial" w:cs="Arial"/>
          <w:sz w:val="24"/>
          <w:szCs w:val="24"/>
        </w:rPr>
        <w:t>greater impact on the behavior of the employee. If the company is innovati</w:t>
      </w:r>
      <w:r>
        <w:rPr>
          <w:rFonts w:ascii="Arial" w:hAnsi="Arial" w:cs="Arial"/>
          <w:sz w:val="24"/>
          <w:szCs w:val="24"/>
        </w:rPr>
        <w:t>ve</w:t>
      </w:r>
      <w:r w:rsidRPr="00E5558A">
        <w:rPr>
          <w:rFonts w:ascii="Arial" w:hAnsi="Arial" w:cs="Arial"/>
          <w:sz w:val="24"/>
          <w:szCs w:val="24"/>
        </w:rPr>
        <w:t xml:space="preserve"> oriented all of the employees will share and present new ideas and will deliver </w:t>
      </w:r>
      <w:r>
        <w:rPr>
          <w:rFonts w:ascii="Arial" w:hAnsi="Arial" w:cs="Arial"/>
          <w:sz w:val="24"/>
          <w:szCs w:val="24"/>
        </w:rPr>
        <w:t>them</w:t>
      </w:r>
      <w:r w:rsidRPr="00E5558A">
        <w:rPr>
          <w:rFonts w:ascii="Arial" w:hAnsi="Arial" w:cs="Arial"/>
          <w:sz w:val="24"/>
          <w:szCs w:val="24"/>
        </w:rPr>
        <w:t xml:space="preserve"> </w:t>
      </w:r>
      <w:r>
        <w:rPr>
          <w:rFonts w:ascii="Arial" w:hAnsi="Arial" w:cs="Arial"/>
          <w:sz w:val="24"/>
          <w:szCs w:val="24"/>
        </w:rPr>
        <w:t>to</w:t>
      </w:r>
      <w:r w:rsidRPr="00E5558A">
        <w:rPr>
          <w:rFonts w:ascii="Arial" w:hAnsi="Arial" w:cs="Arial"/>
          <w:sz w:val="24"/>
          <w:szCs w:val="24"/>
        </w:rPr>
        <w:t xml:space="preserve"> different people but if the company focuses on operational activities employees will be more focused on execution and building </w:t>
      </w:r>
      <w:r w:rsidRPr="00E5558A">
        <w:rPr>
          <w:rFonts w:ascii="Arial" w:hAnsi="Arial" w:cs="Arial"/>
          <w:color w:val="000000"/>
          <w:sz w:val="24"/>
          <w:szCs w:val="24"/>
          <w:shd w:val="clear" w:color="auto" w:fill="FFFFFF"/>
        </w:rPr>
        <w:t>(Ahmad, 2020)</w:t>
      </w:r>
      <w:r w:rsidRPr="00E5558A">
        <w:rPr>
          <w:rFonts w:ascii="Arial" w:hAnsi="Arial" w:cs="Arial"/>
          <w:sz w:val="24"/>
          <w:szCs w:val="24"/>
        </w:rPr>
        <w:t xml:space="preserve">. As Aldi tries to develop new and innovative </w:t>
      </w:r>
      <w:proofErr w:type="gramStart"/>
      <w:r w:rsidRPr="00E5558A">
        <w:rPr>
          <w:rFonts w:ascii="Arial" w:hAnsi="Arial" w:cs="Arial"/>
          <w:sz w:val="24"/>
          <w:szCs w:val="24"/>
        </w:rPr>
        <w:t>products</w:t>
      </w:r>
      <w:proofErr w:type="gramEnd"/>
      <w:r w:rsidRPr="00E5558A">
        <w:rPr>
          <w:rFonts w:ascii="Arial" w:hAnsi="Arial" w:cs="Arial"/>
          <w:sz w:val="24"/>
          <w:szCs w:val="24"/>
        </w:rPr>
        <w:t xml:space="preserve"> they need to make a friendly environment with the employees to share their ideas and thoughts easily.</w:t>
      </w:r>
    </w:p>
    <w:p w14:paraId="0DFF8E5B" w14:textId="0861930E"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Industry</w:t>
      </w:r>
    </w:p>
    <w:p w14:paraId="22533C7B" w14:textId="6114B21D"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Based on the industry the enga</w:t>
      </w:r>
      <w:r>
        <w:rPr>
          <w:rFonts w:ascii="Arial" w:hAnsi="Arial" w:cs="Arial"/>
          <w:sz w:val="24"/>
          <w:szCs w:val="24"/>
        </w:rPr>
        <w:t>ge</w:t>
      </w:r>
      <w:r w:rsidRPr="00E5558A">
        <w:rPr>
          <w:rFonts w:ascii="Arial" w:hAnsi="Arial" w:cs="Arial"/>
          <w:sz w:val="24"/>
          <w:szCs w:val="24"/>
        </w:rPr>
        <w:t>ment initiatives of the employees will be different. If the indus</w:t>
      </w:r>
      <w:r>
        <w:rPr>
          <w:rFonts w:ascii="Arial" w:hAnsi="Arial" w:cs="Arial"/>
          <w:sz w:val="24"/>
          <w:szCs w:val="24"/>
        </w:rPr>
        <w:t>t</w:t>
      </w:r>
      <w:r w:rsidRPr="00E5558A">
        <w:rPr>
          <w:rFonts w:ascii="Arial" w:hAnsi="Arial" w:cs="Arial"/>
          <w:sz w:val="24"/>
          <w:szCs w:val="24"/>
        </w:rPr>
        <w:t xml:space="preserve">ry is about selling some fast-moving products the employees will be engaged by more ideas about increasing sales if the industry is a nonprofit </w:t>
      </w:r>
      <w:proofErr w:type="spellStart"/>
      <w:proofErr w:type="gramStart"/>
      <w:r w:rsidRPr="00E5558A">
        <w:rPr>
          <w:rFonts w:ascii="Arial" w:hAnsi="Arial" w:cs="Arial"/>
          <w:sz w:val="24"/>
          <w:szCs w:val="24"/>
        </w:rPr>
        <w:t>organisation</w:t>
      </w:r>
      <w:proofErr w:type="spellEnd"/>
      <w:proofErr w:type="gramEnd"/>
      <w:r w:rsidRPr="00E5558A">
        <w:rPr>
          <w:rFonts w:ascii="Arial" w:hAnsi="Arial" w:cs="Arial"/>
          <w:sz w:val="24"/>
          <w:szCs w:val="24"/>
        </w:rPr>
        <w:t xml:space="preserve"> they will have different goals </w:t>
      </w:r>
      <w:r w:rsidRPr="00E5558A">
        <w:rPr>
          <w:rFonts w:ascii="Arial" w:hAnsi="Arial" w:cs="Arial"/>
          <w:color w:val="000000"/>
          <w:sz w:val="24"/>
          <w:szCs w:val="24"/>
          <w:shd w:val="clear" w:color="auto" w:fill="FFFFFF"/>
        </w:rPr>
        <w:t>(</w:t>
      </w:r>
      <w:proofErr w:type="spellStart"/>
      <w:r w:rsidRPr="00E5558A">
        <w:rPr>
          <w:rFonts w:ascii="Arial" w:hAnsi="Arial" w:cs="Arial"/>
          <w:color w:val="000000"/>
          <w:sz w:val="24"/>
          <w:szCs w:val="24"/>
          <w:shd w:val="clear" w:color="auto" w:fill="FFFFFF"/>
        </w:rPr>
        <w:t>Starovoytova</w:t>
      </w:r>
      <w:proofErr w:type="spellEnd"/>
      <w:r w:rsidRPr="00E5558A">
        <w:rPr>
          <w:rFonts w:ascii="Arial" w:hAnsi="Arial" w:cs="Arial"/>
          <w:color w:val="000000"/>
          <w:sz w:val="24"/>
          <w:szCs w:val="24"/>
          <w:shd w:val="clear" w:color="auto" w:fill="FFFFFF"/>
        </w:rPr>
        <w:t xml:space="preserve"> and </w:t>
      </w:r>
      <w:proofErr w:type="spellStart"/>
      <w:r w:rsidRPr="00E5558A">
        <w:rPr>
          <w:rFonts w:ascii="Arial" w:hAnsi="Arial" w:cs="Arial"/>
          <w:color w:val="000000"/>
          <w:sz w:val="24"/>
          <w:szCs w:val="24"/>
          <w:shd w:val="clear" w:color="auto" w:fill="FFFFFF"/>
        </w:rPr>
        <w:t>Shkolnikova</w:t>
      </w:r>
      <w:proofErr w:type="spellEnd"/>
      <w:r w:rsidRPr="00E5558A">
        <w:rPr>
          <w:rFonts w:ascii="Arial" w:hAnsi="Arial" w:cs="Arial"/>
          <w:color w:val="000000"/>
          <w:sz w:val="24"/>
          <w:szCs w:val="24"/>
          <w:shd w:val="clear" w:color="auto" w:fill="FFFFFF"/>
        </w:rPr>
        <w:t>, 2018)</w:t>
      </w:r>
      <w:r w:rsidRPr="00E5558A">
        <w:rPr>
          <w:rFonts w:ascii="Arial" w:hAnsi="Arial" w:cs="Arial"/>
          <w:sz w:val="24"/>
          <w:szCs w:val="24"/>
        </w:rPr>
        <w:t xml:space="preserve">. </w:t>
      </w:r>
      <w:r w:rsidRPr="00E5558A">
        <w:rPr>
          <w:rFonts w:ascii="Arial" w:hAnsi="Arial" w:cs="Arial"/>
          <w:sz w:val="24"/>
          <w:szCs w:val="24"/>
        </w:rPr>
        <w:t>Employees may have varied possibilities to become involved and become more engaged with their job depending on the sector. Employees may develop their abilities, create new contacts, and showcase their expertise in larger circles by attending industry conferences, trade exhibitions, and webinars.</w:t>
      </w:r>
    </w:p>
    <w:p w14:paraId="17D65014" w14:textId="102E9AA7"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Job function</w:t>
      </w:r>
    </w:p>
    <w:p w14:paraId="66EFAB51" w14:textId="7A50A46B"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lastRenderedPageBreak/>
        <w:t>The differences in the functions and roles of the employees can make some differ</w:t>
      </w:r>
      <w:r>
        <w:rPr>
          <w:rFonts w:ascii="Arial" w:hAnsi="Arial" w:cs="Arial"/>
          <w:sz w:val="24"/>
          <w:szCs w:val="24"/>
        </w:rPr>
        <w:t>ence</w:t>
      </w:r>
      <w:r w:rsidRPr="00E5558A">
        <w:rPr>
          <w:rFonts w:ascii="Arial" w:hAnsi="Arial" w:cs="Arial"/>
          <w:sz w:val="24"/>
          <w:szCs w:val="24"/>
        </w:rPr>
        <w:t>s in the engagement of the employees. Based on the functions and roles of the employees they can be motivated for being more productive. The employees of Aldi always focus on innovations so that they can be more engaged with scopes of better idea generation p</w:t>
      </w:r>
      <w:r>
        <w:rPr>
          <w:rFonts w:ascii="Arial" w:hAnsi="Arial" w:cs="Arial"/>
          <w:sz w:val="24"/>
          <w:szCs w:val="24"/>
        </w:rPr>
        <w:t>rograms</w:t>
      </w:r>
      <w:r w:rsidRPr="00E5558A">
        <w:rPr>
          <w:rFonts w:ascii="Arial" w:hAnsi="Arial" w:cs="Arial"/>
          <w:sz w:val="24"/>
          <w:szCs w:val="24"/>
        </w:rPr>
        <w:t>.</w:t>
      </w:r>
    </w:p>
    <w:p w14:paraId="5CFF4BF1" w14:textId="3EF173E7"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Career Path</w:t>
      </w:r>
    </w:p>
    <w:p w14:paraId="4FF829A0" w14:textId="7DCBBA1F"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 xml:space="preserve">The </w:t>
      </w:r>
      <w:r>
        <w:rPr>
          <w:rFonts w:ascii="Arial" w:hAnsi="Arial" w:cs="Arial"/>
          <w:sz w:val="24"/>
          <w:szCs w:val="24"/>
        </w:rPr>
        <w:t>leve</w:t>
      </w:r>
      <w:r w:rsidRPr="00E5558A">
        <w:rPr>
          <w:rFonts w:ascii="Arial" w:hAnsi="Arial" w:cs="Arial"/>
          <w:sz w:val="24"/>
          <w:szCs w:val="24"/>
        </w:rPr>
        <w:t xml:space="preserve">l and experience of the employees matter the most for employee engagement. The employees who newly joined and have lack experience need to be engaged by teaching them more skills and make them introduced to organizational cultures. On the other hand, experienced employees need more sophisticated and natural communication with their peers </w:t>
      </w:r>
      <w:r w:rsidRPr="00E5558A">
        <w:rPr>
          <w:rFonts w:ascii="Arial" w:hAnsi="Arial" w:cs="Arial"/>
          <w:color w:val="000000"/>
          <w:sz w:val="24"/>
          <w:szCs w:val="24"/>
          <w:shd w:val="clear" w:color="auto" w:fill="FFFFFF"/>
        </w:rPr>
        <w:t>(Lemon, 2019)</w:t>
      </w:r>
      <w:r w:rsidRPr="00E5558A">
        <w:rPr>
          <w:rFonts w:ascii="Arial" w:hAnsi="Arial" w:cs="Arial"/>
          <w:sz w:val="24"/>
          <w:szCs w:val="24"/>
        </w:rPr>
        <w:t>.</w:t>
      </w:r>
    </w:p>
    <w:p w14:paraId="47B1E567" w14:textId="4D7392BA" w:rsidR="00E5558A" w:rsidRPr="00E5558A" w:rsidRDefault="00E5558A" w:rsidP="00E5558A">
      <w:pPr>
        <w:pStyle w:val="Heading1"/>
        <w:spacing w:line="360" w:lineRule="auto"/>
        <w:rPr>
          <w:rFonts w:ascii="Arial" w:hAnsi="Arial" w:cs="Arial"/>
          <w:b/>
          <w:bCs/>
        </w:rPr>
      </w:pPr>
      <w:bookmarkStart w:id="2" w:name="_Toc92225276"/>
      <w:r w:rsidRPr="00E5558A">
        <w:rPr>
          <w:rFonts w:ascii="Arial" w:hAnsi="Arial" w:cs="Arial"/>
          <w:b/>
          <w:bCs/>
        </w:rPr>
        <w:t xml:space="preserve">Evaluate diagnostic tools to measure </w:t>
      </w:r>
      <w:r w:rsidRPr="00E5558A">
        <w:rPr>
          <w:rFonts w:ascii="Arial" w:hAnsi="Arial" w:cs="Arial"/>
          <w:b/>
          <w:bCs/>
        </w:rPr>
        <w:t xml:space="preserve">the </w:t>
      </w:r>
      <w:r w:rsidRPr="00E5558A">
        <w:rPr>
          <w:rFonts w:ascii="Arial" w:hAnsi="Arial" w:cs="Arial"/>
          <w:b/>
          <w:bCs/>
        </w:rPr>
        <w:t>engagemen</w:t>
      </w:r>
      <w:r w:rsidRPr="00E5558A">
        <w:rPr>
          <w:rFonts w:ascii="Arial" w:hAnsi="Arial" w:cs="Arial"/>
          <w:b/>
          <w:bCs/>
        </w:rPr>
        <w:t>t</w:t>
      </w:r>
      <w:bookmarkEnd w:id="2"/>
    </w:p>
    <w:p w14:paraId="6F6008E8" w14:textId="1533B134"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 xml:space="preserve">In recent days most HR executives find it challenging to make the employees more engaged with the </w:t>
      </w:r>
      <w:proofErr w:type="spellStart"/>
      <w:r w:rsidRPr="00E5558A">
        <w:rPr>
          <w:rFonts w:ascii="Arial" w:hAnsi="Arial" w:cs="Arial"/>
          <w:sz w:val="24"/>
          <w:szCs w:val="24"/>
        </w:rPr>
        <w:t>organi</w:t>
      </w:r>
      <w:r>
        <w:rPr>
          <w:rFonts w:ascii="Arial" w:hAnsi="Arial" w:cs="Arial"/>
          <w:sz w:val="24"/>
          <w:szCs w:val="24"/>
        </w:rPr>
        <w:t>s</w:t>
      </w:r>
      <w:r w:rsidRPr="00E5558A">
        <w:rPr>
          <w:rFonts w:ascii="Arial" w:hAnsi="Arial" w:cs="Arial"/>
          <w:sz w:val="24"/>
          <w:szCs w:val="24"/>
        </w:rPr>
        <w:t>ations</w:t>
      </w:r>
      <w:proofErr w:type="spellEnd"/>
      <w:r w:rsidRPr="00E5558A">
        <w:rPr>
          <w:rFonts w:ascii="Arial" w:hAnsi="Arial" w:cs="Arial"/>
          <w:sz w:val="24"/>
          <w:szCs w:val="24"/>
        </w:rPr>
        <w:t>. In most companies</w:t>
      </w:r>
      <w:r>
        <w:rPr>
          <w:rFonts w:ascii="Arial" w:hAnsi="Arial" w:cs="Arial"/>
          <w:sz w:val="24"/>
          <w:szCs w:val="24"/>
        </w:rPr>
        <w:t>,</w:t>
      </w:r>
      <w:r w:rsidRPr="00E5558A">
        <w:rPr>
          <w:rFonts w:ascii="Arial" w:hAnsi="Arial" w:cs="Arial"/>
          <w:sz w:val="24"/>
          <w:szCs w:val="24"/>
        </w:rPr>
        <w:t xml:space="preserve"> employees feel disengaged </w:t>
      </w:r>
      <w:r>
        <w:rPr>
          <w:rFonts w:ascii="Arial" w:hAnsi="Arial" w:cs="Arial"/>
          <w:sz w:val="24"/>
          <w:szCs w:val="24"/>
        </w:rPr>
        <w:t>from</w:t>
      </w:r>
      <w:r w:rsidRPr="00E5558A">
        <w:rPr>
          <w:rFonts w:ascii="Arial" w:hAnsi="Arial" w:cs="Arial"/>
          <w:sz w:val="24"/>
          <w:szCs w:val="24"/>
        </w:rPr>
        <w:t xml:space="preserve"> the detrimental company. It is very important to evaluate the existing measures of the company </w:t>
      </w:r>
      <w:r w:rsidRPr="00E5558A">
        <w:rPr>
          <w:rFonts w:ascii="Arial" w:hAnsi="Arial" w:cs="Arial"/>
          <w:color w:val="000000"/>
          <w:sz w:val="24"/>
          <w:szCs w:val="24"/>
          <w:shd w:val="clear" w:color="auto" w:fill="FFFFFF"/>
        </w:rPr>
        <w:t>(</w:t>
      </w:r>
      <w:proofErr w:type="spellStart"/>
      <w:r w:rsidRPr="00E5558A">
        <w:rPr>
          <w:rFonts w:ascii="Arial" w:hAnsi="Arial" w:cs="Arial"/>
          <w:color w:val="000000"/>
          <w:sz w:val="24"/>
          <w:szCs w:val="24"/>
          <w:shd w:val="clear" w:color="auto" w:fill="FFFFFF"/>
        </w:rPr>
        <w:t>Rebull</w:t>
      </w:r>
      <w:proofErr w:type="spellEnd"/>
      <w:r w:rsidRPr="00E5558A">
        <w:rPr>
          <w:rFonts w:ascii="Arial" w:hAnsi="Arial" w:cs="Arial"/>
          <w:color w:val="000000"/>
          <w:sz w:val="24"/>
          <w:szCs w:val="24"/>
          <w:shd w:val="clear" w:color="auto" w:fill="FFFFFF"/>
        </w:rPr>
        <w:t>, 2019)</w:t>
      </w:r>
      <w:r w:rsidRPr="00E5558A">
        <w:rPr>
          <w:rFonts w:ascii="Arial" w:hAnsi="Arial" w:cs="Arial"/>
          <w:sz w:val="24"/>
          <w:szCs w:val="24"/>
        </w:rPr>
        <w:t>. As the company already has taken some measures these need to be diagnosed properly. The already taken measures are flexible working time, restructuring roles, and making the workplace safe from covid 19. The tools to evaluate the measures are given below:</w:t>
      </w:r>
    </w:p>
    <w:p w14:paraId="3DCE3B17" w14:textId="77777777"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Employee Surveys</w:t>
      </w:r>
    </w:p>
    <w:p w14:paraId="15492891" w14:textId="1A885A6E"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This is the most effective tool for evaluating the initiated mea</w:t>
      </w:r>
      <w:r>
        <w:rPr>
          <w:rFonts w:ascii="Arial" w:hAnsi="Arial" w:cs="Arial"/>
          <w:sz w:val="24"/>
          <w:szCs w:val="24"/>
        </w:rPr>
        <w:t>s</w:t>
      </w:r>
      <w:r w:rsidRPr="00E5558A">
        <w:rPr>
          <w:rFonts w:ascii="Arial" w:hAnsi="Arial" w:cs="Arial"/>
          <w:sz w:val="24"/>
          <w:szCs w:val="24"/>
        </w:rPr>
        <w:t xml:space="preserve">ure for making employee engagement. The HR of Aldi can use </w:t>
      </w:r>
      <w:r>
        <w:rPr>
          <w:rFonts w:ascii="Arial" w:hAnsi="Arial" w:cs="Arial"/>
          <w:sz w:val="24"/>
          <w:szCs w:val="24"/>
        </w:rPr>
        <w:t xml:space="preserve">a </w:t>
      </w:r>
      <w:r w:rsidRPr="00E5558A">
        <w:rPr>
          <w:rFonts w:ascii="Arial" w:hAnsi="Arial" w:cs="Arial"/>
          <w:sz w:val="24"/>
          <w:szCs w:val="24"/>
        </w:rPr>
        <w:t>third administrator to take the surveys and the employees will give the feedback anonymously. By this survey</w:t>
      </w:r>
      <w:r>
        <w:rPr>
          <w:rFonts w:ascii="Arial" w:hAnsi="Arial" w:cs="Arial"/>
          <w:sz w:val="24"/>
          <w:szCs w:val="24"/>
        </w:rPr>
        <w:t>,</w:t>
      </w:r>
      <w:r w:rsidRPr="00E5558A">
        <w:rPr>
          <w:rFonts w:ascii="Arial" w:hAnsi="Arial" w:cs="Arial"/>
          <w:sz w:val="24"/>
          <w:szCs w:val="24"/>
        </w:rPr>
        <w:t xml:space="preserve"> HR will know i</w:t>
      </w:r>
      <w:r>
        <w:rPr>
          <w:rFonts w:ascii="Arial" w:hAnsi="Arial" w:cs="Arial"/>
          <w:sz w:val="24"/>
          <w:szCs w:val="24"/>
        </w:rPr>
        <w:t>f</w:t>
      </w:r>
      <w:r w:rsidRPr="00E5558A">
        <w:rPr>
          <w:rFonts w:ascii="Arial" w:hAnsi="Arial" w:cs="Arial"/>
          <w:sz w:val="24"/>
          <w:szCs w:val="24"/>
        </w:rPr>
        <w:t xml:space="preserve"> the work culture beneficial to the employees are not if the employees are satisfied or not </w:t>
      </w:r>
      <w:r w:rsidRPr="00E5558A">
        <w:rPr>
          <w:rFonts w:ascii="Arial" w:hAnsi="Arial" w:cs="Arial"/>
          <w:color w:val="000000"/>
          <w:sz w:val="24"/>
          <w:szCs w:val="24"/>
          <w:shd w:val="clear" w:color="auto" w:fill="FFFFFF"/>
        </w:rPr>
        <w:t>(Basile and Beauregard, 2016)</w:t>
      </w:r>
      <w:r w:rsidRPr="00E5558A">
        <w:rPr>
          <w:rFonts w:ascii="Arial" w:hAnsi="Arial" w:cs="Arial"/>
          <w:sz w:val="24"/>
          <w:szCs w:val="24"/>
        </w:rPr>
        <w:t>.</w:t>
      </w:r>
    </w:p>
    <w:p w14:paraId="15CFD472" w14:textId="08C1F084"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HR Tools</w:t>
      </w:r>
    </w:p>
    <w:p w14:paraId="1334A92F" w14:textId="1AF127CB"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 xml:space="preserve">HR needs to use more effective tools so that they can track the feedbacks of the employees easily. </w:t>
      </w:r>
      <w:r w:rsidRPr="00E5558A">
        <w:rPr>
          <w:rFonts w:ascii="Arial" w:hAnsi="Arial" w:cs="Arial"/>
          <w:sz w:val="24"/>
          <w:szCs w:val="24"/>
        </w:rPr>
        <w:t xml:space="preserve">Modern HR platforms provide capabilities for collecting feedback and </w:t>
      </w:r>
      <w:r w:rsidRPr="00E5558A">
        <w:rPr>
          <w:rFonts w:ascii="Arial" w:hAnsi="Arial" w:cs="Arial"/>
          <w:sz w:val="24"/>
          <w:szCs w:val="24"/>
        </w:rPr>
        <w:lastRenderedPageBreak/>
        <w:t xml:space="preserve">measuring employee happiness, as well as the ability to manage your staff and their data by keeping survey findings in one location. More regular dialogues and feedback between managers and staff may be facilitated using performance management software. This keeps everyone pleased, on track, and focused on </w:t>
      </w:r>
      <w:r>
        <w:rPr>
          <w:rFonts w:ascii="Arial" w:hAnsi="Arial" w:cs="Arial"/>
          <w:sz w:val="24"/>
          <w:szCs w:val="24"/>
        </w:rPr>
        <w:t xml:space="preserve">the </w:t>
      </w:r>
      <w:r w:rsidRPr="00E5558A">
        <w:rPr>
          <w:rFonts w:ascii="Arial" w:hAnsi="Arial" w:cs="Arial"/>
          <w:sz w:val="24"/>
          <w:szCs w:val="24"/>
        </w:rPr>
        <w:t>individual, departmental, and company-wide objectives.</w:t>
      </w:r>
    </w:p>
    <w:p w14:paraId="059447CB" w14:textId="5442A174"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Social Media</w:t>
      </w:r>
    </w:p>
    <w:p w14:paraId="1B38C02D" w14:textId="5B3AAB78"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By the social media interactions</w:t>
      </w:r>
      <w:r>
        <w:rPr>
          <w:rFonts w:ascii="Arial" w:hAnsi="Arial" w:cs="Arial"/>
          <w:sz w:val="24"/>
          <w:szCs w:val="24"/>
        </w:rPr>
        <w:t>,</w:t>
      </w:r>
      <w:r w:rsidRPr="00E5558A">
        <w:rPr>
          <w:rFonts w:ascii="Arial" w:hAnsi="Arial" w:cs="Arial"/>
          <w:sz w:val="24"/>
          <w:szCs w:val="24"/>
        </w:rPr>
        <w:t xml:space="preserve"> the HR of Aldi will know wha</w:t>
      </w:r>
      <w:r>
        <w:rPr>
          <w:rFonts w:ascii="Arial" w:hAnsi="Arial" w:cs="Arial"/>
          <w:sz w:val="24"/>
          <w:szCs w:val="24"/>
        </w:rPr>
        <w:t>t</w:t>
      </w:r>
      <w:r w:rsidRPr="00E5558A">
        <w:rPr>
          <w:rFonts w:ascii="Arial" w:hAnsi="Arial" w:cs="Arial"/>
          <w:sz w:val="24"/>
          <w:szCs w:val="24"/>
        </w:rPr>
        <w:t xml:space="preserve"> is the sentiment of the employees about the company. Also</w:t>
      </w:r>
      <w:r>
        <w:rPr>
          <w:rFonts w:ascii="Arial" w:hAnsi="Arial" w:cs="Arial"/>
          <w:sz w:val="24"/>
          <w:szCs w:val="24"/>
        </w:rPr>
        <w:t>,</w:t>
      </w:r>
      <w:r w:rsidRPr="00E5558A">
        <w:rPr>
          <w:rFonts w:ascii="Arial" w:hAnsi="Arial" w:cs="Arial"/>
          <w:sz w:val="24"/>
          <w:szCs w:val="24"/>
        </w:rPr>
        <w:t xml:space="preserve"> the company can evaluate the reviews of customers in Glassd</w:t>
      </w:r>
      <w:r>
        <w:rPr>
          <w:rFonts w:ascii="Arial" w:hAnsi="Arial" w:cs="Arial"/>
          <w:sz w:val="24"/>
          <w:szCs w:val="24"/>
        </w:rPr>
        <w:t>o</w:t>
      </w:r>
      <w:r w:rsidRPr="00E5558A">
        <w:rPr>
          <w:rFonts w:ascii="Arial" w:hAnsi="Arial" w:cs="Arial"/>
          <w:sz w:val="24"/>
          <w:szCs w:val="24"/>
        </w:rPr>
        <w:t>or to evalua</w:t>
      </w:r>
      <w:r>
        <w:rPr>
          <w:rFonts w:ascii="Arial" w:hAnsi="Arial" w:cs="Arial"/>
          <w:sz w:val="24"/>
          <w:szCs w:val="24"/>
        </w:rPr>
        <w:t>t</w:t>
      </w:r>
      <w:r w:rsidRPr="00E5558A">
        <w:rPr>
          <w:rFonts w:ascii="Arial" w:hAnsi="Arial" w:cs="Arial"/>
          <w:sz w:val="24"/>
          <w:szCs w:val="24"/>
        </w:rPr>
        <w:t>e customer engagement. Internal social media network</w:t>
      </w:r>
      <w:r>
        <w:rPr>
          <w:rFonts w:ascii="Arial" w:hAnsi="Arial" w:cs="Arial"/>
          <w:sz w:val="24"/>
          <w:szCs w:val="24"/>
        </w:rPr>
        <w:t>s</w:t>
      </w:r>
      <w:r w:rsidRPr="00E5558A">
        <w:rPr>
          <w:rFonts w:ascii="Arial" w:hAnsi="Arial" w:cs="Arial"/>
          <w:sz w:val="24"/>
          <w:szCs w:val="24"/>
        </w:rPr>
        <w:t xml:space="preserve"> and company intranet can make HR understand the opinion of the employees. Performance measurement software can also be used so that tracking and monitoring the employee</w:t>
      </w:r>
      <w:r>
        <w:rPr>
          <w:rFonts w:ascii="Arial" w:hAnsi="Arial" w:cs="Arial"/>
          <w:sz w:val="24"/>
          <w:szCs w:val="24"/>
        </w:rPr>
        <w:t>'</w:t>
      </w:r>
      <w:r w:rsidRPr="00E5558A">
        <w:rPr>
          <w:rFonts w:ascii="Arial" w:hAnsi="Arial" w:cs="Arial"/>
          <w:sz w:val="24"/>
          <w:szCs w:val="24"/>
        </w:rPr>
        <w:t>s activities become easy by conversation and frequent feedback.</w:t>
      </w:r>
    </w:p>
    <w:p w14:paraId="1F330DAD" w14:textId="1F87CCF8"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Exit Interviews</w:t>
      </w:r>
    </w:p>
    <w:p w14:paraId="37CF05B5" w14:textId="3FABF4E3"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It's critical to ask the correct questions via a well-designed engagement survey, but it's also critical to ask the tough questions about why workers, particularly high performers, choose to leave. This use</w:t>
      </w:r>
      <w:r w:rsidRPr="00E5558A">
        <w:rPr>
          <w:rFonts w:ascii="Arial" w:hAnsi="Arial" w:cs="Arial"/>
          <w:sz w:val="24"/>
          <w:szCs w:val="24"/>
        </w:rPr>
        <w:t>r</w:t>
      </w:r>
      <w:r w:rsidRPr="00E5558A">
        <w:rPr>
          <w:rFonts w:ascii="Arial" w:hAnsi="Arial" w:cs="Arial"/>
          <w:sz w:val="24"/>
          <w:szCs w:val="24"/>
        </w:rPr>
        <w:t xml:space="preserve"> input may aid in the identification of areas for development to recruit and maintain the greatest, most engaged superstars</w:t>
      </w:r>
      <w:r w:rsidRPr="00E5558A">
        <w:rPr>
          <w:rFonts w:ascii="Arial" w:hAnsi="Arial" w:cs="Arial"/>
          <w:sz w:val="24"/>
          <w:szCs w:val="24"/>
        </w:rPr>
        <w:t xml:space="preserve"> </w:t>
      </w:r>
      <w:r w:rsidRPr="00E5558A">
        <w:rPr>
          <w:rFonts w:ascii="Arial" w:hAnsi="Arial" w:cs="Arial"/>
          <w:color w:val="000000"/>
          <w:sz w:val="24"/>
          <w:szCs w:val="24"/>
          <w:shd w:val="clear" w:color="auto" w:fill="FFFFFF"/>
        </w:rPr>
        <w:t>(Piquette and LeBlanc, 2015)</w:t>
      </w:r>
      <w:r w:rsidRPr="00E5558A">
        <w:rPr>
          <w:rFonts w:ascii="Arial" w:hAnsi="Arial" w:cs="Arial"/>
          <w:sz w:val="24"/>
          <w:szCs w:val="24"/>
        </w:rPr>
        <w:t>. Many experts recommend combining a written survey with an exit interview during the employee's final week on the job and, if feasible, a follow-up phone interview a month or more later.</w:t>
      </w:r>
    </w:p>
    <w:p w14:paraId="77DA21EC" w14:textId="1F3D2A90"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Employee Lifecycle</w:t>
      </w:r>
    </w:p>
    <w:p w14:paraId="08969422" w14:textId="0050BA1C"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t>The position of the employees and their posts can get changed and the company can take the advantage of it. At the beg</w:t>
      </w:r>
      <w:r>
        <w:rPr>
          <w:rFonts w:ascii="Arial" w:hAnsi="Arial" w:cs="Arial"/>
          <w:sz w:val="24"/>
          <w:szCs w:val="24"/>
        </w:rPr>
        <w:t>in</w:t>
      </w:r>
      <w:r w:rsidRPr="00E5558A">
        <w:rPr>
          <w:rFonts w:ascii="Arial" w:hAnsi="Arial" w:cs="Arial"/>
          <w:sz w:val="24"/>
          <w:szCs w:val="24"/>
        </w:rPr>
        <w:t>ning of the tenure</w:t>
      </w:r>
      <w:r>
        <w:rPr>
          <w:rFonts w:ascii="Arial" w:hAnsi="Arial" w:cs="Arial"/>
          <w:sz w:val="24"/>
          <w:szCs w:val="24"/>
        </w:rPr>
        <w:t>,</w:t>
      </w:r>
      <w:r w:rsidRPr="00E5558A">
        <w:rPr>
          <w:rFonts w:ascii="Arial" w:hAnsi="Arial" w:cs="Arial"/>
          <w:sz w:val="24"/>
          <w:szCs w:val="24"/>
        </w:rPr>
        <w:t xml:space="preserve"> the HR exec</w:t>
      </w:r>
      <w:r>
        <w:rPr>
          <w:rFonts w:ascii="Arial" w:hAnsi="Arial" w:cs="Arial"/>
          <w:sz w:val="24"/>
          <w:szCs w:val="24"/>
        </w:rPr>
        <w:t>u</w:t>
      </w:r>
      <w:r w:rsidRPr="00E5558A">
        <w:rPr>
          <w:rFonts w:ascii="Arial" w:hAnsi="Arial" w:cs="Arial"/>
          <w:sz w:val="24"/>
          <w:szCs w:val="24"/>
        </w:rPr>
        <w:t xml:space="preserve">tives can take feedbacks in different phases and after completing any steps. By proper performance management, the companies can make sure that the employees are satisfied with the activities and service of the company </w:t>
      </w:r>
      <w:r w:rsidRPr="00E5558A">
        <w:rPr>
          <w:rFonts w:ascii="Arial" w:hAnsi="Arial" w:cs="Arial"/>
          <w:color w:val="000000"/>
          <w:sz w:val="24"/>
          <w:szCs w:val="24"/>
          <w:shd w:val="clear" w:color="auto" w:fill="FFFFFF"/>
        </w:rPr>
        <w:t>(Watson, 2014)</w:t>
      </w:r>
      <w:r w:rsidRPr="00E5558A">
        <w:rPr>
          <w:rFonts w:ascii="Arial" w:hAnsi="Arial" w:cs="Arial"/>
          <w:sz w:val="24"/>
          <w:szCs w:val="24"/>
        </w:rPr>
        <w:t>.</w:t>
      </w:r>
    </w:p>
    <w:p w14:paraId="2F735FAF" w14:textId="7F84B18A"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Employee turnover rate</w:t>
      </w:r>
    </w:p>
    <w:p w14:paraId="209C0048" w14:textId="57E0DDB0" w:rsidR="00E5558A" w:rsidRPr="00E5558A" w:rsidRDefault="00E5558A" w:rsidP="00E5558A">
      <w:pPr>
        <w:spacing w:line="360" w:lineRule="auto"/>
        <w:jc w:val="both"/>
        <w:rPr>
          <w:rFonts w:ascii="Arial" w:hAnsi="Arial" w:cs="Arial"/>
          <w:sz w:val="24"/>
          <w:szCs w:val="24"/>
        </w:rPr>
      </w:pPr>
      <w:r w:rsidRPr="00E5558A">
        <w:rPr>
          <w:rFonts w:ascii="Arial" w:hAnsi="Arial" w:cs="Arial"/>
          <w:sz w:val="24"/>
          <w:szCs w:val="24"/>
        </w:rPr>
        <w:lastRenderedPageBreak/>
        <w:t xml:space="preserve">The rate of employee turnover of the companies can help the employees evaluate the rate of satisfaction. If the employees are changing the companies in a very short </w:t>
      </w:r>
      <w:r>
        <w:rPr>
          <w:rFonts w:ascii="Arial" w:hAnsi="Arial" w:cs="Arial"/>
          <w:sz w:val="24"/>
          <w:szCs w:val="24"/>
        </w:rPr>
        <w:t>period</w:t>
      </w:r>
      <w:r w:rsidRPr="00E5558A">
        <w:rPr>
          <w:rFonts w:ascii="Arial" w:hAnsi="Arial" w:cs="Arial"/>
          <w:sz w:val="24"/>
          <w:szCs w:val="24"/>
        </w:rPr>
        <w:t xml:space="preserve"> that would make </w:t>
      </w:r>
      <w:r>
        <w:rPr>
          <w:rFonts w:ascii="Arial" w:hAnsi="Arial" w:cs="Arial"/>
          <w:sz w:val="24"/>
          <w:szCs w:val="24"/>
        </w:rPr>
        <w:t xml:space="preserve">a </w:t>
      </w:r>
      <w:r w:rsidRPr="00E5558A">
        <w:rPr>
          <w:rFonts w:ascii="Arial" w:hAnsi="Arial" w:cs="Arial"/>
          <w:sz w:val="24"/>
          <w:szCs w:val="24"/>
        </w:rPr>
        <w:t>negative impact on employee engagement. In this case</w:t>
      </w:r>
      <w:r>
        <w:rPr>
          <w:rFonts w:ascii="Arial" w:hAnsi="Arial" w:cs="Arial"/>
          <w:sz w:val="24"/>
          <w:szCs w:val="24"/>
        </w:rPr>
        <w:t>,</w:t>
      </w:r>
      <w:r w:rsidRPr="00E5558A">
        <w:rPr>
          <w:rFonts w:ascii="Arial" w:hAnsi="Arial" w:cs="Arial"/>
          <w:sz w:val="24"/>
          <w:szCs w:val="24"/>
        </w:rPr>
        <w:t xml:space="preserve"> the companies need to impr</w:t>
      </w:r>
      <w:r>
        <w:rPr>
          <w:rFonts w:ascii="Arial" w:hAnsi="Arial" w:cs="Arial"/>
          <w:sz w:val="24"/>
          <w:szCs w:val="24"/>
        </w:rPr>
        <w:t>o</w:t>
      </w:r>
      <w:r w:rsidRPr="00E5558A">
        <w:rPr>
          <w:rFonts w:ascii="Arial" w:hAnsi="Arial" w:cs="Arial"/>
          <w:sz w:val="24"/>
          <w:szCs w:val="24"/>
        </w:rPr>
        <w:t xml:space="preserve">ve their employee retention rate by providing them </w:t>
      </w:r>
      <w:r>
        <w:rPr>
          <w:rFonts w:ascii="Arial" w:hAnsi="Arial" w:cs="Arial"/>
          <w:sz w:val="24"/>
          <w:szCs w:val="24"/>
        </w:rPr>
        <w:t xml:space="preserve">with </w:t>
      </w:r>
      <w:r w:rsidRPr="00E5558A">
        <w:rPr>
          <w:rFonts w:ascii="Arial" w:hAnsi="Arial" w:cs="Arial"/>
          <w:sz w:val="24"/>
          <w:szCs w:val="24"/>
        </w:rPr>
        <w:t>proper services.</w:t>
      </w:r>
    </w:p>
    <w:p w14:paraId="4E6F61ED" w14:textId="5863D727" w:rsidR="00E5558A" w:rsidRPr="00E5558A" w:rsidRDefault="00E5558A" w:rsidP="00E5558A">
      <w:pPr>
        <w:pStyle w:val="Heading1"/>
        <w:spacing w:line="360" w:lineRule="auto"/>
        <w:jc w:val="both"/>
        <w:rPr>
          <w:rFonts w:ascii="Arial" w:hAnsi="Arial" w:cs="Arial"/>
          <w:b/>
          <w:bCs/>
        </w:rPr>
      </w:pPr>
      <w:bookmarkStart w:id="3" w:name="_Toc92225277"/>
      <w:r w:rsidRPr="00E5558A">
        <w:rPr>
          <w:rFonts w:ascii="Arial" w:hAnsi="Arial" w:cs="Arial"/>
          <w:b/>
          <w:bCs/>
        </w:rPr>
        <w:t>Constructs an employee value proposition from the ideas and analysis previously covered, including strategies to raise levels of engagement</w:t>
      </w:r>
      <w:bookmarkEnd w:id="3"/>
    </w:p>
    <w:p w14:paraId="0941CBD0" w14:textId="32F5BA49" w:rsidR="00E5558A" w:rsidRDefault="00E5558A" w:rsidP="00E5558A">
      <w:pPr>
        <w:spacing w:line="360" w:lineRule="auto"/>
        <w:jc w:val="both"/>
        <w:rPr>
          <w:rFonts w:ascii="Arial" w:hAnsi="Arial" w:cs="Arial"/>
          <w:sz w:val="24"/>
          <w:szCs w:val="24"/>
        </w:rPr>
      </w:pPr>
      <w:r>
        <w:rPr>
          <w:rFonts w:ascii="Arial" w:hAnsi="Arial" w:cs="Arial"/>
          <w:sz w:val="24"/>
          <w:szCs w:val="24"/>
        </w:rPr>
        <w:t>An employee value proposition can make sure that the company is getting more talented employees, will be able to retain more able employees and proper employee branding. The employee value proposition can be held by this</w:t>
      </w:r>
    </w:p>
    <w:p w14:paraId="0208E0F7" w14:textId="3530FA0E"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Genuine Employee Communication</w:t>
      </w:r>
    </w:p>
    <w:p w14:paraId="46855053" w14:textId="26E0450D" w:rsidR="00E5558A" w:rsidRDefault="00E5558A" w:rsidP="00E5558A">
      <w:pPr>
        <w:spacing w:line="360" w:lineRule="auto"/>
        <w:jc w:val="both"/>
        <w:rPr>
          <w:rFonts w:ascii="Arial" w:hAnsi="Arial" w:cs="Arial"/>
          <w:sz w:val="24"/>
          <w:szCs w:val="24"/>
        </w:rPr>
      </w:pPr>
      <w:r>
        <w:rPr>
          <w:rFonts w:ascii="Arial" w:hAnsi="Arial" w:cs="Arial"/>
          <w:sz w:val="24"/>
          <w:szCs w:val="24"/>
        </w:rPr>
        <w:t xml:space="preserve">The employees have to be communicated with other colleagues naturally and the environment of the workplace needs to be comfortable enough so that they can share their ideas and thoughts with others without any hesitations. The company can arrange an outing for the employees so that they can share a </w:t>
      </w:r>
      <w:r w:rsidRPr="00E5558A">
        <w:rPr>
          <w:rFonts w:ascii="Arial" w:hAnsi="Arial" w:cs="Arial"/>
          <w:sz w:val="24"/>
          <w:szCs w:val="24"/>
        </w:rPr>
        <w:t xml:space="preserve">stronger bonding </w:t>
      </w:r>
      <w:r w:rsidRPr="00E5558A">
        <w:rPr>
          <w:rFonts w:ascii="Arial" w:hAnsi="Arial" w:cs="Arial"/>
          <w:color w:val="000000"/>
          <w:sz w:val="24"/>
          <w:szCs w:val="24"/>
          <w:shd w:val="clear" w:color="auto" w:fill="FFFFFF"/>
        </w:rPr>
        <w:t>(Ribera, 2017)</w:t>
      </w:r>
      <w:r w:rsidRPr="00E5558A">
        <w:rPr>
          <w:rFonts w:ascii="Arial" w:hAnsi="Arial" w:cs="Arial"/>
          <w:sz w:val="24"/>
          <w:szCs w:val="24"/>
        </w:rPr>
        <w:t xml:space="preserve">.  </w:t>
      </w:r>
      <w:r w:rsidRPr="00E5558A">
        <w:rPr>
          <w:rFonts w:ascii="Arial" w:hAnsi="Arial" w:cs="Arial"/>
          <w:sz w:val="24"/>
          <w:szCs w:val="24"/>
        </w:rPr>
        <w:t>Making time for employee interaction in these ways boosts morale and gives employees something fun to look forward to. It's one of the most effective employee value proposition examples you can use.</w:t>
      </w:r>
    </w:p>
    <w:p w14:paraId="497CE88B" w14:textId="56B71830"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Refreshing Events</w:t>
      </w:r>
    </w:p>
    <w:p w14:paraId="4927BCE8" w14:textId="35FF64C5" w:rsidR="00E5558A" w:rsidRDefault="00E5558A" w:rsidP="00E5558A">
      <w:pPr>
        <w:spacing w:line="360" w:lineRule="auto"/>
        <w:jc w:val="both"/>
        <w:rPr>
          <w:rFonts w:ascii="Arial" w:hAnsi="Arial" w:cs="Arial"/>
          <w:sz w:val="24"/>
          <w:szCs w:val="24"/>
        </w:rPr>
      </w:pPr>
      <w:r>
        <w:rPr>
          <w:rFonts w:ascii="Arial" w:hAnsi="Arial" w:cs="Arial"/>
          <w:sz w:val="24"/>
          <w:szCs w:val="24"/>
        </w:rPr>
        <w:t xml:space="preserve">Aldi company can arrange proper breakfast and snacks for the employees by their in-house chefs and </w:t>
      </w:r>
      <w:proofErr w:type="gramStart"/>
      <w:r>
        <w:rPr>
          <w:rFonts w:ascii="Arial" w:hAnsi="Arial" w:cs="Arial"/>
          <w:sz w:val="24"/>
          <w:szCs w:val="24"/>
        </w:rPr>
        <w:t>also</w:t>
      </w:r>
      <w:proofErr w:type="gramEnd"/>
      <w:r>
        <w:rPr>
          <w:rFonts w:ascii="Arial" w:hAnsi="Arial" w:cs="Arial"/>
          <w:sz w:val="24"/>
          <w:szCs w:val="24"/>
        </w:rPr>
        <w:t xml:space="preserve"> they can have gyms and game places so that employees can get some refreshments and break from their busy schedules. There is an employee common room needed where employees will be able to spend some good times. </w:t>
      </w:r>
    </w:p>
    <w:p w14:paraId="26B8ADA2" w14:textId="3FEACF24"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Effective Leadership</w:t>
      </w:r>
    </w:p>
    <w:p w14:paraId="2E196987" w14:textId="575F9A06" w:rsidR="00E5558A" w:rsidRDefault="00E5558A" w:rsidP="00E5558A">
      <w:pPr>
        <w:spacing w:line="360" w:lineRule="auto"/>
        <w:jc w:val="both"/>
        <w:rPr>
          <w:rFonts w:ascii="Arial" w:hAnsi="Arial" w:cs="Arial"/>
          <w:sz w:val="24"/>
          <w:szCs w:val="24"/>
        </w:rPr>
      </w:pPr>
      <w:r>
        <w:rPr>
          <w:rFonts w:ascii="Arial" w:hAnsi="Arial" w:cs="Arial"/>
          <w:sz w:val="24"/>
          <w:szCs w:val="24"/>
        </w:rPr>
        <w:t xml:space="preserve">The leadership needs to be focused in a greater way so that the employees can be more motivated and more productive towards their work. Based on the need of the employees </w:t>
      </w:r>
      <w:r>
        <w:rPr>
          <w:rFonts w:ascii="Arial" w:hAnsi="Arial" w:cs="Arial"/>
          <w:sz w:val="24"/>
          <w:szCs w:val="24"/>
        </w:rPr>
        <w:lastRenderedPageBreak/>
        <w:t>the leadership style should be restructured. The leadership style can be more creative so that employees get a better chance to flourish.</w:t>
      </w:r>
    </w:p>
    <w:p w14:paraId="571598D2" w14:textId="1B8C259B"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Recognition</w:t>
      </w:r>
    </w:p>
    <w:p w14:paraId="6A8B7243" w14:textId="6EA78556" w:rsidR="00E5558A" w:rsidRPr="00E5558A" w:rsidRDefault="00E5558A" w:rsidP="00E5558A">
      <w:pPr>
        <w:spacing w:line="360" w:lineRule="auto"/>
        <w:jc w:val="both"/>
        <w:rPr>
          <w:rFonts w:ascii="Arial" w:hAnsi="Arial" w:cs="Arial"/>
          <w:sz w:val="24"/>
          <w:szCs w:val="24"/>
        </w:rPr>
      </w:pPr>
      <w:r>
        <w:rPr>
          <w:rFonts w:ascii="Arial" w:hAnsi="Arial" w:cs="Arial"/>
          <w:sz w:val="24"/>
          <w:szCs w:val="24"/>
        </w:rPr>
        <w:t xml:space="preserve">Aldi company can make sure that their employees are getting recognized for their roles and their participation. If the companies are </w:t>
      </w:r>
      <w:r w:rsidRPr="00E5558A">
        <w:rPr>
          <w:rFonts w:ascii="Arial" w:hAnsi="Arial" w:cs="Arial"/>
          <w:sz w:val="24"/>
          <w:szCs w:val="24"/>
        </w:rPr>
        <w:t xml:space="preserve">recognizing the contribution of the employees this will motivate the employees in a greater way. The employees need to be motivated and appreciated for their contribution to the company. The company culture needs to be like a way where everyone will celebrate each other win </w:t>
      </w:r>
      <w:r w:rsidRPr="00E5558A">
        <w:rPr>
          <w:rFonts w:ascii="Arial" w:hAnsi="Arial" w:cs="Arial"/>
          <w:color w:val="000000"/>
          <w:sz w:val="24"/>
          <w:szCs w:val="24"/>
          <w:shd w:val="clear" w:color="auto" w:fill="FFFFFF"/>
        </w:rPr>
        <w:t>(</w:t>
      </w:r>
      <w:proofErr w:type="spellStart"/>
      <w:r w:rsidRPr="00E5558A">
        <w:rPr>
          <w:rFonts w:ascii="Arial" w:hAnsi="Arial" w:cs="Arial"/>
          <w:color w:val="000000"/>
          <w:sz w:val="24"/>
          <w:szCs w:val="24"/>
          <w:shd w:val="clear" w:color="auto" w:fill="FFFFFF"/>
        </w:rPr>
        <w:t>Tedjokusumo</w:t>
      </w:r>
      <w:proofErr w:type="spellEnd"/>
      <w:r w:rsidRPr="00E5558A">
        <w:rPr>
          <w:rFonts w:ascii="Arial" w:hAnsi="Arial" w:cs="Arial"/>
          <w:color w:val="000000"/>
          <w:sz w:val="24"/>
          <w:szCs w:val="24"/>
          <w:shd w:val="clear" w:color="auto" w:fill="FFFFFF"/>
        </w:rPr>
        <w:t>, 2015)</w:t>
      </w:r>
    </w:p>
    <w:p w14:paraId="52D6EAF7" w14:textId="1A00E651" w:rsidR="00E5558A" w:rsidRPr="00E5558A" w:rsidRDefault="00E5558A" w:rsidP="00E5558A">
      <w:pPr>
        <w:spacing w:line="360" w:lineRule="auto"/>
        <w:jc w:val="both"/>
        <w:rPr>
          <w:rFonts w:ascii="Arial" w:hAnsi="Arial" w:cs="Arial"/>
          <w:b/>
          <w:bCs/>
          <w:sz w:val="24"/>
          <w:szCs w:val="24"/>
        </w:rPr>
      </w:pPr>
    </w:p>
    <w:p w14:paraId="2F906A13" w14:textId="2313A58B" w:rsidR="00E5558A" w:rsidRPr="00E5558A" w:rsidRDefault="00E5558A" w:rsidP="00E5558A">
      <w:pPr>
        <w:spacing w:line="360" w:lineRule="auto"/>
        <w:jc w:val="both"/>
        <w:rPr>
          <w:rFonts w:ascii="Arial" w:hAnsi="Arial" w:cs="Arial"/>
          <w:b/>
          <w:bCs/>
          <w:sz w:val="24"/>
          <w:szCs w:val="24"/>
        </w:rPr>
      </w:pPr>
      <w:r w:rsidRPr="00E5558A">
        <w:rPr>
          <w:rFonts w:ascii="Arial" w:hAnsi="Arial" w:cs="Arial"/>
          <w:b/>
          <w:bCs/>
          <w:sz w:val="24"/>
          <w:szCs w:val="24"/>
        </w:rPr>
        <w:t>Employee Engagement software</w:t>
      </w:r>
    </w:p>
    <w:p w14:paraId="43C27FDE" w14:textId="1C6F6B74" w:rsidR="00E5558A" w:rsidRDefault="00E5558A" w:rsidP="00E5558A">
      <w:pPr>
        <w:spacing w:line="360" w:lineRule="auto"/>
        <w:jc w:val="both"/>
        <w:rPr>
          <w:rFonts w:ascii="Arial" w:hAnsi="Arial" w:cs="Arial"/>
          <w:sz w:val="24"/>
          <w:szCs w:val="24"/>
        </w:rPr>
      </w:pPr>
      <w:r>
        <w:rPr>
          <w:rFonts w:ascii="Arial" w:hAnsi="Arial" w:cs="Arial"/>
          <w:sz w:val="24"/>
          <w:szCs w:val="24"/>
        </w:rPr>
        <w:t>Aldi can follow this software to keep tracking and monitoring the performance of the employees.</w:t>
      </w:r>
    </w:p>
    <w:p w14:paraId="520F4F7D" w14:textId="0F093E78" w:rsidR="00E5558A" w:rsidRPr="00E5558A" w:rsidRDefault="00E5558A" w:rsidP="00E5558A">
      <w:pPr>
        <w:spacing w:line="360" w:lineRule="auto"/>
        <w:jc w:val="both"/>
        <w:rPr>
          <w:rFonts w:ascii="Arial" w:hAnsi="Arial" w:cs="Arial"/>
          <w:sz w:val="24"/>
          <w:szCs w:val="24"/>
        </w:rPr>
      </w:pPr>
      <w:r w:rsidRPr="00E5558A">
        <w:rPr>
          <w:rFonts w:ascii="Arial" w:hAnsi="Arial" w:cs="Arial"/>
          <w:b/>
          <w:bCs/>
          <w:sz w:val="24"/>
          <w:szCs w:val="24"/>
        </w:rPr>
        <w:t xml:space="preserve">Culture Amp: </w:t>
      </w:r>
      <w:r w:rsidRPr="00E5558A">
        <w:rPr>
          <w:rFonts w:ascii="Arial" w:hAnsi="Arial" w:cs="Arial"/>
          <w:b/>
          <w:bCs/>
          <w:sz w:val="24"/>
          <w:szCs w:val="24"/>
        </w:rPr>
        <w:t>T</w:t>
      </w:r>
      <w:r w:rsidRPr="00E5558A">
        <w:rPr>
          <w:rFonts w:ascii="Arial" w:hAnsi="Arial" w:cs="Arial"/>
          <w:sz w:val="24"/>
          <w:szCs w:val="24"/>
        </w:rPr>
        <w:t xml:space="preserve">he platform </w:t>
      </w:r>
      <w:r>
        <w:rPr>
          <w:rFonts w:ascii="Arial" w:hAnsi="Arial" w:cs="Arial"/>
          <w:sz w:val="24"/>
          <w:szCs w:val="24"/>
        </w:rPr>
        <w:t xml:space="preserve">will </w:t>
      </w:r>
      <w:r w:rsidRPr="00E5558A">
        <w:rPr>
          <w:rFonts w:ascii="Arial" w:hAnsi="Arial" w:cs="Arial"/>
          <w:sz w:val="24"/>
          <w:szCs w:val="24"/>
        </w:rPr>
        <w:t>assist business executives in gathering input and gaining insights on how to boost employee engagement across the board. Surveys, analytics, action plans, performance assessments, feedback, and goal monitoring are just a few of the tools available</w:t>
      </w:r>
      <w:r w:rsidRPr="00E5558A">
        <w:rPr>
          <w:rFonts w:ascii="Arial" w:hAnsi="Arial" w:cs="Arial"/>
          <w:sz w:val="24"/>
          <w:szCs w:val="24"/>
        </w:rPr>
        <w:t xml:space="preserve"> </w:t>
      </w:r>
      <w:r w:rsidRPr="00E5558A">
        <w:rPr>
          <w:rFonts w:ascii="Arial" w:hAnsi="Arial" w:cs="Arial"/>
          <w:color w:val="000000"/>
          <w:sz w:val="24"/>
          <w:szCs w:val="24"/>
          <w:shd w:val="clear" w:color="auto" w:fill="FFFFFF"/>
        </w:rPr>
        <w:t>(Smith, 2019)</w:t>
      </w:r>
      <w:r w:rsidRPr="00E5558A">
        <w:rPr>
          <w:rFonts w:ascii="Arial" w:hAnsi="Arial" w:cs="Arial"/>
          <w:sz w:val="24"/>
          <w:szCs w:val="24"/>
        </w:rPr>
        <w:t>.</w:t>
      </w:r>
    </w:p>
    <w:p w14:paraId="6FC097FA" w14:textId="399BA4F2" w:rsidR="00E5558A" w:rsidRPr="00E5558A" w:rsidRDefault="00E5558A" w:rsidP="00E5558A">
      <w:pPr>
        <w:spacing w:line="360" w:lineRule="auto"/>
        <w:jc w:val="both"/>
        <w:rPr>
          <w:rFonts w:ascii="Arial" w:hAnsi="Arial" w:cs="Arial"/>
          <w:sz w:val="24"/>
          <w:szCs w:val="24"/>
        </w:rPr>
      </w:pPr>
      <w:r w:rsidRPr="00E5558A">
        <w:rPr>
          <w:rFonts w:ascii="Arial" w:hAnsi="Arial" w:cs="Arial"/>
          <w:b/>
          <w:bCs/>
          <w:sz w:val="24"/>
          <w:szCs w:val="24"/>
        </w:rPr>
        <w:t>Lattice</w:t>
      </w:r>
      <w:r>
        <w:rPr>
          <w:rFonts w:ascii="Arial" w:hAnsi="Arial" w:cs="Arial"/>
          <w:sz w:val="24"/>
          <w:szCs w:val="24"/>
        </w:rPr>
        <w:t xml:space="preserve">: </w:t>
      </w:r>
      <w:r w:rsidRPr="00E5558A">
        <w:rPr>
          <w:rFonts w:ascii="Arial" w:hAnsi="Arial" w:cs="Arial"/>
          <w:sz w:val="24"/>
          <w:szCs w:val="24"/>
        </w:rPr>
        <w:t>Leaders may use the people management platform to improve employee engagement regardless of where their workers are located or how they operate. Set up objectives throughout your organization, employee engagement surveys, and analytics that give insights to help you and your team grow. Launch 360 evaluations, share feedback and employee appreciation, simply manage 1-on-1s, and set up goals across your firm.</w:t>
      </w:r>
    </w:p>
    <w:p w14:paraId="1D137B25" w14:textId="7DC1D808" w:rsidR="00E5558A" w:rsidRDefault="00E5558A" w:rsidP="00E5558A">
      <w:pPr>
        <w:spacing w:line="360" w:lineRule="auto"/>
        <w:jc w:val="both"/>
        <w:rPr>
          <w:rFonts w:ascii="Arial" w:hAnsi="Arial" w:cs="Arial"/>
          <w:sz w:val="24"/>
          <w:szCs w:val="24"/>
        </w:rPr>
      </w:pPr>
    </w:p>
    <w:p w14:paraId="1089B3F4" w14:textId="0DC953A9" w:rsidR="00E5558A" w:rsidRDefault="00E5558A" w:rsidP="00E5558A">
      <w:pPr>
        <w:spacing w:line="360" w:lineRule="auto"/>
        <w:jc w:val="both"/>
        <w:rPr>
          <w:rFonts w:ascii="Arial" w:hAnsi="Arial" w:cs="Arial"/>
          <w:sz w:val="24"/>
          <w:szCs w:val="24"/>
        </w:rPr>
      </w:pPr>
    </w:p>
    <w:p w14:paraId="7F9B40D3" w14:textId="0212D4F8" w:rsidR="00E5558A" w:rsidRDefault="00E5558A" w:rsidP="00E5558A">
      <w:pPr>
        <w:spacing w:line="360" w:lineRule="auto"/>
        <w:jc w:val="both"/>
        <w:rPr>
          <w:rFonts w:ascii="Arial" w:hAnsi="Arial" w:cs="Arial"/>
          <w:sz w:val="24"/>
          <w:szCs w:val="24"/>
        </w:rPr>
      </w:pPr>
    </w:p>
    <w:p w14:paraId="2780DA61" w14:textId="15467C22" w:rsidR="00E5558A" w:rsidRDefault="00E5558A" w:rsidP="00E5558A">
      <w:pPr>
        <w:spacing w:line="360" w:lineRule="auto"/>
        <w:jc w:val="both"/>
        <w:rPr>
          <w:rFonts w:ascii="Arial" w:hAnsi="Arial" w:cs="Arial"/>
          <w:sz w:val="24"/>
          <w:szCs w:val="24"/>
        </w:rPr>
      </w:pPr>
    </w:p>
    <w:p w14:paraId="4C14D401" w14:textId="56161848" w:rsidR="00E5558A" w:rsidRDefault="00E5558A" w:rsidP="00E5558A">
      <w:pPr>
        <w:spacing w:line="360" w:lineRule="auto"/>
        <w:jc w:val="both"/>
        <w:rPr>
          <w:rFonts w:ascii="Arial" w:hAnsi="Arial" w:cs="Arial"/>
          <w:sz w:val="24"/>
          <w:szCs w:val="24"/>
        </w:rPr>
      </w:pPr>
    </w:p>
    <w:p w14:paraId="28AE6DE8" w14:textId="7979FDC1" w:rsidR="00E5558A" w:rsidRDefault="00E5558A" w:rsidP="00E5558A">
      <w:pPr>
        <w:spacing w:line="360" w:lineRule="auto"/>
        <w:jc w:val="both"/>
        <w:rPr>
          <w:rFonts w:ascii="Arial" w:hAnsi="Arial" w:cs="Arial"/>
          <w:sz w:val="24"/>
          <w:szCs w:val="24"/>
        </w:rPr>
      </w:pPr>
    </w:p>
    <w:p w14:paraId="5808D34B" w14:textId="659EB996" w:rsidR="00E5558A" w:rsidRDefault="00E5558A" w:rsidP="00E5558A">
      <w:pPr>
        <w:spacing w:line="360" w:lineRule="auto"/>
        <w:jc w:val="both"/>
        <w:rPr>
          <w:rFonts w:ascii="Arial" w:hAnsi="Arial" w:cs="Arial"/>
          <w:sz w:val="24"/>
          <w:szCs w:val="24"/>
        </w:rPr>
      </w:pPr>
    </w:p>
    <w:p w14:paraId="1542AB6D" w14:textId="39B738B5" w:rsidR="00E5558A" w:rsidRDefault="00E5558A" w:rsidP="00E5558A">
      <w:pPr>
        <w:spacing w:line="360" w:lineRule="auto"/>
        <w:jc w:val="both"/>
        <w:rPr>
          <w:rFonts w:ascii="Arial" w:hAnsi="Arial" w:cs="Arial"/>
          <w:sz w:val="24"/>
          <w:szCs w:val="24"/>
        </w:rPr>
      </w:pPr>
    </w:p>
    <w:p w14:paraId="450755DD" w14:textId="77777777" w:rsidR="00E5558A" w:rsidRDefault="00E5558A" w:rsidP="00E5558A">
      <w:pPr>
        <w:spacing w:line="360" w:lineRule="auto"/>
        <w:jc w:val="both"/>
        <w:rPr>
          <w:rFonts w:ascii="Arial" w:hAnsi="Arial" w:cs="Arial"/>
          <w:sz w:val="24"/>
          <w:szCs w:val="24"/>
        </w:rPr>
      </w:pPr>
    </w:p>
    <w:p w14:paraId="37739910" w14:textId="38D13CD9" w:rsidR="00E5558A" w:rsidRPr="00E5558A" w:rsidRDefault="00E5558A" w:rsidP="00E5558A">
      <w:pPr>
        <w:pStyle w:val="Heading1"/>
        <w:spacing w:line="360" w:lineRule="auto"/>
        <w:rPr>
          <w:rFonts w:ascii="Arial" w:hAnsi="Arial" w:cs="Arial"/>
          <w:b/>
          <w:bCs/>
        </w:rPr>
      </w:pPr>
      <w:bookmarkStart w:id="4" w:name="_Toc92225278"/>
      <w:r w:rsidRPr="00E5558A">
        <w:rPr>
          <w:rFonts w:ascii="Arial" w:hAnsi="Arial" w:cs="Arial"/>
          <w:b/>
          <w:bCs/>
        </w:rPr>
        <w:t>Conclusion</w:t>
      </w:r>
      <w:bookmarkEnd w:id="4"/>
    </w:p>
    <w:p w14:paraId="4E183323" w14:textId="46565EE3" w:rsidR="00E5558A" w:rsidRDefault="00E5558A" w:rsidP="00E5558A">
      <w:pPr>
        <w:spacing w:line="360" w:lineRule="auto"/>
        <w:jc w:val="both"/>
        <w:rPr>
          <w:rFonts w:ascii="Arial" w:hAnsi="Arial" w:cs="Arial"/>
          <w:sz w:val="24"/>
          <w:szCs w:val="24"/>
        </w:rPr>
      </w:pPr>
      <w:r>
        <w:rPr>
          <w:rFonts w:ascii="Arial" w:hAnsi="Arial" w:cs="Arial"/>
          <w:sz w:val="24"/>
          <w:szCs w:val="24"/>
        </w:rPr>
        <w:t>Employee engagement is crucial for the company to make sure the employees don’t leave the companies and the turnover rate gets lower. To make the employee engagement the companies need to focus on the value proposition of the companies so that the employee branding gets increases. By using proper tools and insights the employee engagement can be better by continuous feedback and proper insights.</w:t>
      </w:r>
    </w:p>
    <w:p w14:paraId="7A8316A8" w14:textId="12093653" w:rsidR="00E5558A" w:rsidRDefault="00E5558A" w:rsidP="00E5558A">
      <w:pPr>
        <w:spacing w:line="360" w:lineRule="auto"/>
        <w:jc w:val="both"/>
        <w:rPr>
          <w:rFonts w:ascii="Arial" w:hAnsi="Arial" w:cs="Arial"/>
          <w:sz w:val="24"/>
          <w:szCs w:val="24"/>
        </w:rPr>
      </w:pPr>
    </w:p>
    <w:p w14:paraId="0675DB68" w14:textId="726EE2AB" w:rsidR="00E5558A" w:rsidRDefault="00E5558A" w:rsidP="00E5558A">
      <w:pPr>
        <w:spacing w:line="360" w:lineRule="auto"/>
        <w:jc w:val="both"/>
        <w:rPr>
          <w:rFonts w:ascii="Arial" w:hAnsi="Arial" w:cs="Arial"/>
          <w:sz w:val="24"/>
          <w:szCs w:val="24"/>
        </w:rPr>
      </w:pPr>
    </w:p>
    <w:p w14:paraId="22FABBAD" w14:textId="07FE9193" w:rsidR="00E5558A" w:rsidRDefault="00E5558A" w:rsidP="00E5558A">
      <w:pPr>
        <w:spacing w:line="360" w:lineRule="auto"/>
        <w:jc w:val="both"/>
        <w:rPr>
          <w:rFonts w:ascii="Arial" w:hAnsi="Arial" w:cs="Arial"/>
          <w:sz w:val="24"/>
          <w:szCs w:val="24"/>
        </w:rPr>
      </w:pPr>
    </w:p>
    <w:p w14:paraId="4C2370F2" w14:textId="06B0C4C4" w:rsidR="00E5558A" w:rsidRDefault="00E5558A" w:rsidP="00E5558A">
      <w:pPr>
        <w:spacing w:line="360" w:lineRule="auto"/>
        <w:jc w:val="both"/>
        <w:rPr>
          <w:rFonts w:ascii="Arial" w:hAnsi="Arial" w:cs="Arial"/>
          <w:sz w:val="24"/>
          <w:szCs w:val="24"/>
        </w:rPr>
      </w:pPr>
    </w:p>
    <w:p w14:paraId="4679464E" w14:textId="358AF388" w:rsidR="00E5558A" w:rsidRDefault="00E5558A" w:rsidP="00E5558A">
      <w:pPr>
        <w:spacing w:line="360" w:lineRule="auto"/>
        <w:jc w:val="both"/>
        <w:rPr>
          <w:rFonts w:ascii="Arial" w:hAnsi="Arial" w:cs="Arial"/>
          <w:sz w:val="24"/>
          <w:szCs w:val="24"/>
        </w:rPr>
      </w:pPr>
    </w:p>
    <w:p w14:paraId="2EAD700A" w14:textId="4EAFFBFC" w:rsidR="00E5558A" w:rsidRDefault="00E5558A" w:rsidP="00E5558A">
      <w:pPr>
        <w:spacing w:line="360" w:lineRule="auto"/>
        <w:jc w:val="both"/>
        <w:rPr>
          <w:rFonts w:ascii="Arial" w:hAnsi="Arial" w:cs="Arial"/>
          <w:sz w:val="24"/>
          <w:szCs w:val="24"/>
        </w:rPr>
      </w:pPr>
    </w:p>
    <w:p w14:paraId="5062CFE8" w14:textId="79CEDD8E" w:rsidR="00E5558A" w:rsidRDefault="00E5558A" w:rsidP="00E5558A">
      <w:pPr>
        <w:spacing w:line="360" w:lineRule="auto"/>
        <w:jc w:val="both"/>
        <w:rPr>
          <w:rFonts w:ascii="Arial" w:hAnsi="Arial" w:cs="Arial"/>
          <w:sz w:val="24"/>
          <w:szCs w:val="24"/>
        </w:rPr>
      </w:pPr>
    </w:p>
    <w:p w14:paraId="10168E78" w14:textId="4C644B10" w:rsidR="00E5558A" w:rsidRDefault="00E5558A" w:rsidP="00E5558A">
      <w:pPr>
        <w:spacing w:line="360" w:lineRule="auto"/>
        <w:jc w:val="both"/>
        <w:rPr>
          <w:rFonts w:ascii="Arial" w:hAnsi="Arial" w:cs="Arial"/>
          <w:sz w:val="24"/>
          <w:szCs w:val="24"/>
        </w:rPr>
      </w:pPr>
    </w:p>
    <w:p w14:paraId="3EA08ADE" w14:textId="2FFC2943" w:rsidR="00E5558A" w:rsidRDefault="00E5558A" w:rsidP="00E5558A">
      <w:pPr>
        <w:spacing w:line="360" w:lineRule="auto"/>
        <w:jc w:val="both"/>
        <w:rPr>
          <w:rFonts w:ascii="Arial" w:hAnsi="Arial" w:cs="Arial"/>
          <w:sz w:val="24"/>
          <w:szCs w:val="24"/>
        </w:rPr>
      </w:pPr>
    </w:p>
    <w:p w14:paraId="77C7B52C" w14:textId="437E3DEA" w:rsidR="00E5558A" w:rsidRDefault="00E5558A" w:rsidP="00E5558A">
      <w:pPr>
        <w:spacing w:line="360" w:lineRule="auto"/>
        <w:jc w:val="both"/>
        <w:rPr>
          <w:rFonts w:ascii="Arial" w:hAnsi="Arial" w:cs="Arial"/>
          <w:sz w:val="24"/>
          <w:szCs w:val="24"/>
        </w:rPr>
      </w:pPr>
    </w:p>
    <w:p w14:paraId="5D1A0742" w14:textId="4A95533B" w:rsidR="00E5558A" w:rsidRDefault="00E5558A" w:rsidP="00E5558A">
      <w:pPr>
        <w:spacing w:line="360" w:lineRule="auto"/>
        <w:jc w:val="both"/>
        <w:rPr>
          <w:rFonts w:ascii="Arial" w:hAnsi="Arial" w:cs="Arial"/>
          <w:sz w:val="24"/>
          <w:szCs w:val="24"/>
        </w:rPr>
      </w:pPr>
    </w:p>
    <w:p w14:paraId="5DA6D99F" w14:textId="64F784C6" w:rsidR="00E5558A" w:rsidRDefault="00E5558A" w:rsidP="00E5558A">
      <w:pPr>
        <w:spacing w:line="360" w:lineRule="auto"/>
        <w:jc w:val="both"/>
        <w:rPr>
          <w:rFonts w:ascii="Arial" w:hAnsi="Arial" w:cs="Arial"/>
          <w:sz w:val="24"/>
          <w:szCs w:val="24"/>
        </w:rPr>
      </w:pPr>
    </w:p>
    <w:p w14:paraId="06AD7BDF" w14:textId="4875C89E" w:rsidR="00E5558A" w:rsidRDefault="00E5558A" w:rsidP="00E5558A">
      <w:pPr>
        <w:spacing w:line="360" w:lineRule="auto"/>
        <w:jc w:val="both"/>
        <w:rPr>
          <w:rFonts w:ascii="Arial" w:hAnsi="Arial" w:cs="Arial"/>
          <w:sz w:val="24"/>
          <w:szCs w:val="24"/>
        </w:rPr>
      </w:pPr>
    </w:p>
    <w:p w14:paraId="64A2BB9C" w14:textId="5204295C" w:rsidR="00E5558A" w:rsidRDefault="00E5558A" w:rsidP="00E5558A">
      <w:pPr>
        <w:spacing w:line="360" w:lineRule="auto"/>
        <w:jc w:val="both"/>
        <w:rPr>
          <w:rFonts w:ascii="Arial" w:hAnsi="Arial" w:cs="Arial"/>
          <w:sz w:val="24"/>
          <w:szCs w:val="24"/>
        </w:rPr>
      </w:pPr>
    </w:p>
    <w:p w14:paraId="0CE0F10D" w14:textId="76B2C023" w:rsidR="00E5558A" w:rsidRPr="00E5558A" w:rsidRDefault="00E5558A" w:rsidP="00E5558A">
      <w:pPr>
        <w:pStyle w:val="Heading1"/>
        <w:rPr>
          <w:rFonts w:ascii="Arial" w:hAnsi="Arial" w:cs="Arial"/>
          <w:b/>
          <w:bCs/>
        </w:rPr>
      </w:pPr>
      <w:bookmarkStart w:id="5" w:name="_Toc92225279"/>
      <w:r w:rsidRPr="00E5558A">
        <w:rPr>
          <w:rFonts w:ascii="Arial" w:hAnsi="Arial" w:cs="Arial"/>
          <w:b/>
          <w:bCs/>
        </w:rPr>
        <w:lastRenderedPageBreak/>
        <w:t>References</w:t>
      </w:r>
      <w:bookmarkEnd w:id="5"/>
    </w:p>
    <w:p w14:paraId="2C8C3141"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Ahmad, A., 2020. Psychological Impact of the COVID19 Pandemic on Healthcare Employees in Abu Dhabi Health Services Company (SEHA). </w:t>
      </w:r>
      <w:r w:rsidRPr="00E5558A">
        <w:rPr>
          <w:rFonts w:ascii="Arial" w:hAnsi="Arial" w:cs="Arial"/>
          <w:i/>
          <w:iCs/>
          <w:color w:val="000000"/>
        </w:rPr>
        <w:t>Epidemiology International Journal</w:t>
      </w:r>
      <w:r w:rsidRPr="00E5558A">
        <w:rPr>
          <w:rFonts w:ascii="Arial" w:hAnsi="Arial" w:cs="Arial"/>
          <w:color w:val="000000"/>
        </w:rPr>
        <w:t>, 4(6).</w:t>
      </w:r>
    </w:p>
    <w:p w14:paraId="194A578F"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Basile, K. and Beauregard, T., 2016. Strategies for successful telework: how effective employees manage work/home boundaries. </w:t>
      </w:r>
      <w:r w:rsidRPr="00E5558A">
        <w:rPr>
          <w:rFonts w:ascii="Arial" w:hAnsi="Arial" w:cs="Arial"/>
          <w:i/>
          <w:iCs/>
          <w:color w:val="000000"/>
        </w:rPr>
        <w:t>Strategic HR Review</w:t>
      </w:r>
      <w:r w:rsidRPr="00E5558A">
        <w:rPr>
          <w:rFonts w:ascii="Arial" w:hAnsi="Arial" w:cs="Arial"/>
          <w:color w:val="000000"/>
        </w:rPr>
        <w:t>, 15(3), pp.106-111.</w:t>
      </w:r>
    </w:p>
    <w:p w14:paraId="540DC215" w14:textId="77777777" w:rsidR="00E5558A" w:rsidRPr="00E5558A" w:rsidRDefault="00E5558A" w:rsidP="00E5558A">
      <w:pPr>
        <w:spacing w:line="360" w:lineRule="auto"/>
        <w:jc w:val="both"/>
        <w:rPr>
          <w:rFonts w:ascii="Arial" w:hAnsi="Arial" w:cs="Arial"/>
          <w:color w:val="222222"/>
          <w:sz w:val="24"/>
          <w:szCs w:val="24"/>
          <w:shd w:val="clear" w:color="auto" w:fill="FFFFFF"/>
        </w:rPr>
      </w:pPr>
      <w:proofErr w:type="spellStart"/>
      <w:r w:rsidRPr="00E5558A">
        <w:rPr>
          <w:rFonts w:ascii="Arial" w:hAnsi="Arial" w:cs="Arial"/>
          <w:color w:val="222222"/>
          <w:sz w:val="24"/>
          <w:szCs w:val="24"/>
          <w:shd w:val="clear" w:color="auto" w:fill="FFFFFF"/>
        </w:rPr>
        <w:t>Bedarkar</w:t>
      </w:r>
      <w:proofErr w:type="spellEnd"/>
      <w:r w:rsidRPr="00E5558A">
        <w:rPr>
          <w:rFonts w:ascii="Arial" w:hAnsi="Arial" w:cs="Arial"/>
          <w:color w:val="222222"/>
          <w:sz w:val="24"/>
          <w:szCs w:val="24"/>
          <w:shd w:val="clear" w:color="auto" w:fill="FFFFFF"/>
        </w:rPr>
        <w:t>, M. and Pandita, D., 2014. A study on the drivers of employee engagement impacting employee performance. </w:t>
      </w:r>
      <w:r w:rsidRPr="00E5558A">
        <w:rPr>
          <w:rFonts w:ascii="Arial" w:hAnsi="Arial" w:cs="Arial"/>
          <w:i/>
          <w:iCs/>
          <w:color w:val="222222"/>
          <w:sz w:val="24"/>
          <w:szCs w:val="24"/>
          <w:shd w:val="clear" w:color="auto" w:fill="FFFFFF"/>
        </w:rPr>
        <w:t>Procedia-Social and Behavioral Sciences</w:t>
      </w:r>
      <w:r w:rsidRPr="00E5558A">
        <w:rPr>
          <w:rFonts w:ascii="Arial" w:hAnsi="Arial" w:cs="Arial"/>
          <w:color w:val="222222"/>
          <w:sz w:val="24"/>
          <w:szCs w:val="24"/>
          <w:shd w:val="clear" w:color="auto" w:fill="FFFFFF"/>
        </w:rPr>
        <w:t>, </w:t>
      </w:r>
      <w:r w:rsidRPr="00E5558A">
        <w:rPr>
          <w:rFonts w:ascii="Arial" w:hAnsi="Arial" w:cs="Arial"/>
          <w:i/>
          <w:iCs/>
          <w:color w:val="222222"/>
          <w:sz w:val="24"/>
          <w:szCs w:val="24"/>
          <w:shd w:val="clear" w:color="auto" w:fill="FFFFFF"/>
        </w:rPr>
        <w:t>133</w:t>
      </w:r>
      <w:r w:rsidRPr="00E5558A">
        <w:rPr>
          <w:rFonts w:ascii="Arial" w:hAnsi="Arial" w:cs="Arial"/>
          <w:color w:val="222222"/>
          <w:sz w:val="24"/>
          <w:szCs w:val="24"/>
          <w:shd w:val="clear" w:color="auto" w:fill="FFFFFF"/>
        </w:rPr>
        <w:t>, pp.106-115.</w:t>
      </w:r>
    </w:p>
    <w:p w14:paraId="2EDB7982"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 xml:space="preserve">Jonathan and </w:t>
      </w:r>
      <w:proofErr w:type="spellStart"/>
      <w:r w:rsidRPr="00E5558A">
        <w:rPr>
          <w:rFonts w:ascii="Arial" w:hAnsi="Arial" w:cs="Arial"/>
          <w:color w:val="000000"/>
        </w:rPr>
        <w:t>Wisankosol</w:t>
      </w:r>
      <w:proofErr w:type="spellEnd"/>
      <w:r w:rsidRPr="00E5558A">
        <w:rPr>
          <w:rFonts w:ascii="Arial" w:hAnsi="Arial" w:cs="Arial"/>
          <w:color w:val="000000"/>
        </w:rPr>
        <w:t>, P., 2021. The Impact of an ODI on the Development of Leadership, Employee Motivation and Employee Engagement towards Better Performance of Employees: A Case Study. </w:t>
      </w:r>
      <w:r w:rsidRPr="00E5558A">
        <w:rPr>
          <w:rFonts w:ascii="Arial" w:hAnsi="Arial" w:cs="Arial"/>
          <w:i/>
          <w:iCs/>
          <w:color w:val="000000"/>
        </w:rPr>
        <w:t>International Journal of Economics and Business Administration</w:t>
      </w:r>
      <w:r w:rsidRPr="00E5558A">
        <w:rPr>
          <w:rFonts w:ascii="Arial" w:hAnsi="Arial" w:cs="Arial"/>
          <w:color w:val="000000"/>
        </w:rPr>
        <w:t xml:space="preserve">, </w:t>
      </w:r>
      <w:proofErr w:type="gramStart"/>
      <w:r w:rsidRPr="00E5558A">
        <w:rPr>
          <w:rFonts w:ascii="Arial" w:hAnsi="Arial" w:cs="Arial"/>
          <w:color w:val="000000"/>
        </w:rPr>
        <w:t>IX(</w:t>
      </w:r>
      <w:proofErr w:type="gramEnd"/>
      <w:r w:rsidRPr="00E5558A">
        <w:rPr>
          <w:rFonts w:ascii="Arial" w:hAnsi="Arial" w:cs="Arial"/>
          <w:color w:val="000000"/>
        </w:rPr>
        <w:t>Issue 2), pp.22-43.</w:t>
      </w:r>
    </w:p>
    <w:p w14:paraId="34D1322A"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proofErr w:type="spellStart"/>
      <w:r w:rsidRPr="00E5558A">
        <w:rPr>
          <w:rFonts w:ascii="Arial" w:hAnsi="Arial" w:cs="Arial"/>
          <w:color w:val="000000"/>
        </w:rPr>
        <w:t>Kowalewska</w:t>
      </w:r>
      <w:proofErr w:type="spellEnd"/>
      <w:r w:rsidRPr="00E5558A">
        <w:rPr>
          <w:rFonts w:ascii="Arial" w:hAnsi="Arial" w:cs="Arial"/>
          <w:color w:val="000000"/>
        </w:rPr>
        <w:t xml:space="preserve">, H., 2021. How do we get more women on company </w:t>
      </w:r>
      <w:proofErr w:type="gramStart"/>
      <w:r w:rsidRPr="00E5558A">
        <w:rPr>
          <w:rFonts w:ascii="Arial" w:hAnsi="Arial" w:cs="Arial"/>
          <w:color w:val="000000"/>
        </w:rPr>
        <w:t>boards?.</w:t>
      </w:r>
      <w:proofErr w:type="gramEnd"/>
      <w:r w:rsidRPr="00E5558A">
        <w:rPr>
          <w:rFonts w:ascii="Arial" w:hAnsi="Arial" w:cs="Arial"/>
          <w:color w:val="000000"/>
        </w:rPr>
        <w:t> </w:t>
      </w:r>
      <w:proofErr w:type="spellStart"/>
      <w:r w:rsidRPr="00E5558A">
        <w:rPr>
          <w:rFonts w:ascii="Arial" w:hAnsi="Arial" w:cs="Arial"/>
          <w:i/>
          <w:iCs/>
          <w:color w:val="000000"/>
        </w:rPr>
        <w:t>Futurum</w:t>
      </w:r>
      <w:proofErr w:type="spellEnd"/>
      <w:r w:rsidRPr="00E5558A">
        <w:rPr>
          <w:rFonts w:ascii="Arial" w:hAnsi="Arial" w:cs="Arial"/>
          <w:i/>
          <w:iCs/>
          <w:color w:val="000000"/>
        </w:rPr>
        <w:t xml:space="preserve"> </w:t>
      </w:r>
      <w:proofErr w:type="gramStart"/>
      <w:r w:rsidRPr="00E5558A">
        <w:rPr>
          <w:rFonts w:ascii="Arial" w:hAnsi="Arial" w:cs="Arial"/>
          <w:i/>
          <w:iCs/>
          <w:color w:val="000000"/>
        </w:rPr>
        <w:t>Careers</w:t>
      </w:r>
      <w:r w:rsidRPr="00E5558A">
        <w:rPr>
          <w:rFonts w:ascii="Arial" w:hAnsi="Arial" w:cs="Arial"/>
          <w:color w:val="000000"/>
        </w:rPr>
        <w:t>,.</w:t>
      </w:r>
      <w:proofErr w:type="gramEnd"/>
    </w:p>
    <w:p w14:paraId="587E491A"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Lemon, L., 2019. The employee experience: how employees make meaning of employee engagement. </w:t>
      </w:r>
      <w:r w:rsidRPr="00E5558A">
        <w:rPr>
          <w:rFonts w:ascii="Arial" w:hAnsi="Arial" w:cs="Arial"/>
          <w:i/>
          <w:iCs/>
          <w:color w:val="000000"/>
        </w:rPr>
        <w:t>Journal of Public Relations Research</w:t>
      </w:r>
      <w:r w:rsidRPr="00E5558A">
        <w:rPr>
          <w:rFonts w:ascii="Arial" w:hAnsi="Arial" w:cs="Arial"/>
          <w:color w:val="000000"/>
        </w:rPr>
        <w:t>, 31(5-6), pp.176-199.</w:t>
      </w:r>
    </w:p>
    <w:p w14:paraId="7FC74E19"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Mohanty, S., 2018. Individualized employee engagement or collaborative employee relations: insights on leadership strategies to manage employees in the UK market. </w:t>
      </w:r>
      <w:r w:rsidRPr="00E5558A">
        <w:rPr>
          <w:rFonts w:ascii="Arial" w:hAnsi="Arial" w:cs="Arial"/>
          <w:i/>
          <w:iCs/>
          <w:color w:val="000000"/>
        </w:rPr>
        <w:t>Problems and Perspectives in Management</w:t>
      </w:r>
      <w:r w:rsidRPr="00E5558A">
        <w:rPr>
          <w:rFonts w:ascii="Arial" w:hAnsi="Arial" w:cs="Arial"/>
          <w:color w:val="000000"/>
        </w:rPr>
        <w:t>, 16(3), pp.366-376.</w:t>
      </w:r>
    </w:p>
    <w:p w14:paraId="1C0C0541"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Piquette, D. and LeBlanc, V., 2015. Five Questions Critical Care Educators Should Ask About Simulation-Based Medical Education. </w:t>
      </w:r>
      <w:r w:rsidRPr="00E5558A">
        <w:rPr>
          <w:rFonts w:ascii="Arial" w:hAnsi="Arial" w:cs="Arial"/>
          <w:i/>
          <w:iCs/>
          <w:color w:val="000000"/>
        </w:rPr>
        <w:t>Clinics in Chest Medicine</w:t>
      </w:r>
      <w:r w:rsidRPr="00E5558A">
        <w:rPr>
          <w:rFonts w:ascii="Arial" w:hAnsi="Arial" w:cs="Arial"/>
          <w:color w:val="000000"/>
        </w:rPr>
        <w:t>, 36(3), pp.469-479.</w:t>
      </w:r>
    </w:p>
    <w:p w14:paraId="14323EF2"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proofErr w:type="spellStart"/>
      <w:r w:rsidRPr="00E5558A">
        <w:rPr>
          <w:rFonts w:ascii="Arial" w:hAnsi="Arial" w:cs="Arial"/>
          <w:color w:val="000000"/>
        </w:rPr>
        <w:t>Rakhmanova</w:t>
      </w:r>
      <w:proofErr w:type="spellEnd"/>
      <w:r w:rsidRPr="00E5558A">
        <w:rPr>
          <w:rFonts w:ascii="Arial" w:hAnsi="Arial" w:cs="Arial"/>
          <w:color w:val="000000"/>
        </w:rPr>
        <w:t>, E., 2020. Aging Offenders from the Standpoint of Criminal Law. </w:t>
      </w:r>
      <w:proofErr w:type="spellStart"/>
      <w:r w:rsidRPr="00E5558A">
        <w:rPr>
          <w:rFonts w:ascii="Arial" w:hAnsi="Arial" w:cs="Arial"/>
          <w:i/>
          <w:iCs/>
          <w:color w:val="000000"/>
        </w:rPr>
        <w:t>Pravosudie</w:t>
      </w:r>
      <w:proofErr w:type="spellEnd"/>
      <w:r w:rsidRPr="00E5558A">
        <w:rPr>
          <w:rFonts w:ascii="Arial" w:hAnsi="Arial" w:cs="Arial"/>
          <w:i/>
          <w:iCs/>
          <w:color w:val="000000"/>
        </w:rPr>
        <w:t xml:space="preserve"> / Justice</w:t>
      </w:r>
      <w:r w:rsidRPr="00E5558A">
        <w:rPr>
          <w:rFonts w:ascii="Arial" w:hAnsi="Arial" w:cs="Arial"/>
          <w:color w:val="000000"/>
        </w:rPr>
        <w:t>, 2(1), pp.189-206.</w:t>
      </w:r>
    </w:p>
    <w:p w14:paraId="66A58375"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proofErr w:type="spellStart"/>
      <w:r w:rsidRPr="00E5558A">
        <w:rPr>
          <w:rFonts w:ascii="Arial" w:hAnsi="Arial" w:cs="Arial"/>
          <w:color w:val="000000"/>
        </w:rPr>
        <w:t>Rebull</w:t>
      </w:r>
      <w:proofErr w:type="spellEnd"/>
      <w:r w:rsidRPr="00E5558A">
        <w:rPr>
          <w:rFonts w:ascii="Arial" w:hAnsi="Arial" w:cs="Arial"/>
          <w:color w:val="000000"/>
        </w:rPr>
        <w:t>, M., 2019. How to make positive changes to re-engage and motivate employees after a company downturn. </w:t>
      </w:r>
      <w:r w:rsidRPr="00E5558A">
        <w:rPr>
          <w:rFonts w:ascii="Arial" w:hAnsi="Arial" w:cs="Arial"/>
          <w:i/>
          <w:iCs/>
          <w:color w:val="000000"/>
        </w:rPr>
        <w:t>Strategic HR Review</w:t>
      </w:r>
      <w:r w:rsidRPr="00E5558A">
        <w:rPr>
          <w:rFonts w:ascii="Arial" w:hAnsi="Arial" w:cs="Arial"/>
          <w:color w:val="000000"/>
        </w:rPr>
        <w:t>, 18(3), pp.104-108.</w:t>
      </w:r>
    </w:p>
    <w:p w14:paraId="76B10C86"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lastRenderedPageBreak/>
        <w:t>Ribera, J., 2017. Challenge and Freedom: It is vital to give employees challenges and enough freedom so they can find ways to grow. </w:t>
      </w:r>
      <w:r w:rsidRPr="00E5558A">
        <w:rPr>
          <w:rFonts w:ascii="Arial" w:hAnsi="Arial" w:cs="Arial"/>
          <w:i/>
          <w:iCs/>
          <w:color w:val="000000"/>
        </w:rPr>
        <w:t>IESE Insight</w:t>
      </w:r>
      <w:r w:rsidRPr="00E5558A">
        <w:rPr>
          <w:rFonts w:ascii="Arial" w:hAnsi="Arial" w:cs="Arial"/>
          <w:color w:val="000000"/>
        </w:rPr>
        <w:t>, (35), pp.70-70.</w:t>
      </w:r>
    </w:p>
    <w:p w14:paraId="013A558A"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Smith, C., 2019. An employee’s best friend? How AI can boost employee engagement and performance. </w:t>
      </w:r>
      <w:r w:rsidRPr="00E5558A">
        <w:rPr>
          <w:rFonts w:ascii="Arial" w:hAnsi="Arial" w:cs="Arial"/>
          <w:i/>
          <w:iCs/>
          <w:color w:val="000000"/>
        </w:rPr>
        <w:t>Strategic HR Review</w:t>
      </w:r>
      <w:r w:rsidRPr="00E5558A">
        <w:rPr>
          <w:rFonts w:ascii="Arial" w:hAnsi="Arial" w:cs="Arial"/>
          <w:color w:val="000000"/>
        </w:rPr>
        <w:t>, 18(1), pp.17-20.</w:t>
      </w:r>
    </w:p>
    <w:p w14:paraId="35F02F21"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proofErr w:type="spellStart"/>
      <w:r w:rsidRPr="00E5558A">
        <w:rPr>
          <w:rFonts w:ascii="Arial" w:hAnsi="Arial" w:cs="Arial"/>
          <w:color w:val="000000"/>
        </w:rPr>
        <w:t>Starovoytova</w:t>
      </w:r>
      <w:proofErr w:type="spellEnd"/>
      <w:r w:rsidRPr="00E5558A">
        <w:rPr>
          <w:rFonts w:ascii="Arial" w:hAnsi="Arial" w:cs="Arial"/>
          <w:color w:val="000000"/>
        </w:rPr>
        <w:t xml:space="preserve">, Y. and </w:t>
      </w:r>
      <w:proofErr w:type="spellStart"/>
      <w:r w:rsidRPr="00E5558A">
        <w:rPr>
          <w:rFonts w:ascii="Arial" w:hAnsi="Arial" w:cs="Arial"/>
          <w:color w:val="000000"/>
        </w:rPr>
        <w:t>Shkolnikova</w:t>
      </w:r>
      <w:proofErr w:type="spellEnd"/>
      <w:r w:rsidRPr="00E5558A">
        <w:rPr>
          <w:rFonts w:ascii="Arial" w:hAnsi="Arial" w:cs="Arial"/>
          <w:color w:val="000000"/>
        </w:rPr>
        <w:t>, M., 2018. About the Food Value Improvement of Bakery Products. </w:t>
      </w:r>
      <w:r w:rsidRPr="00E5558A">
        <w:rPr>
          <w:rFonts w:ascii="Arial" w:hAnsi="Arial" w:cs="Arial"/>
          <w:i/>
          <w:iCs/>
          <w:color w:val="000000"/>
        </w:rPr>
        <w:t>Food Industry</w:t>
      </w:r>
      <w:r w:rsidRPr="00E5558A">
        <w:rPr>
          <w:rFonts w:ascii="Arial" w:hAnsi="Arial" w:cs="Arial"/>
          <w:color w:val="000000"/>
        </w:rPr>
        <w:t>, 3(3).</w:t>
      </w:r>
    </w:p>
    <w:p w14:paraId="5A4CCDF8"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proofErr w:type="spellStart"/>
      <w:r w:rsidRPr="00E5558A">
        <w:rPr>
          <w:rFonts w:ascii="Arial" w:hAnsi="Arial" w:cs="Arial"/>
          <w:color w:val="000000"/>
        </w:rPr>
        <w:t>Tedjokusumo</w:t>
      </w:r>
      <w:proofErr w:type="spellEnd"/>
      <w:r w:rsidRPr="00E5558A">
        <w:rPr>
          <w:rFonts w:ascii="Arial" w:hAnsi="Arial" w:cs="Arial"/>
          <w:color w:val="000000"/>
        </w:rPr>
        <w:t>, E., 2015. INVESTIGATION OF EMPLOYEES MOTIVATION AND EMPLOYEES IN MANUFACTURING COMPANY IN SURABAYA. </w:t>
      </w:r>
      <w:r w:rsidRPr="00E5558A">
        <w:rPr>
          <w:rFonts w:ascii="Arial" w:hAnsi="Arial" w:cs="Arial"/>
          <w:i/>
          <w:iCs/>
          <w:color w:val="000000"/>
        </w:rPr>
        <w:t>Journal of Management and Business</w:t>
      </w:r>
      <w:r w:rsidRPr="00E5558A">
        <w:rPr>
          <w:rFonts w:ascii="Arial" w:hAnsi="Arial" w:cs="Arial"/>
          <w:color w:val="000000"/>
        </w:rPr>
        <w:t>, 14(2).</w:t>
      </w:r>
    </w:p>
    <w:p w14:paraId="4F868540" w14:textId="77777777" w:rsidR="00E5558A" w:rsidRPr="00E5558A" w:rsidRDefault="00E5558A" w:rsidP="00E5558A">
      <w:pPr>
        <w:pStyle w:val="NormalWeb"/>
        <w:spacing w:before="0" w:beforeAutospacing="0" w:after="180" w:afterAutospacing="0" w:line="360" w:lineRule="auto"/>
        <w:jc w:val="both"/>
        <w:rPr>
          <w:rFonts w:ascii="Arial" w:hAnsi="Arial" w:cs="Arial"/>
          <w:color w:val="000000"/>
        </w:rPr>
      </w:pPr>
      <w:r w:rsidRPr="00E5558A">
        <w:rPr>
          <w:rFonts w:ascii="Arial" w:hAnsi="Arial" w:cs="Arial"/>
          <w:color w:val="000000"/>
        </w:rPr>
        <w:t>Watson, C., 2014. Beginning Teachers as Leaders. </w:t>
      </w:r>
      <w:r w:rsidRPr="00E5558A">
        <w:rPr>
          <w:rFonts w:ascii="Arial" w:hAnsi="Arial" w:cs="Arial"/>
          <w:i/>
          <w:iCs/>
          <w:color w:val="000000"/>
        </w:rPr>
        <w:t>Educational Horizons</w:t>
      </w:r>
      <w:r w:rsidRPr="00E5558A">
        <w:rPr>
          <w:rFonts w:ascii="Arial" w:hAnsi="Arial" w:cs="Arial"/>
          <w:color w:val="000000"/>
        </w:rPr>
        <w:t>, 93(2), pp.30-30.</w:t>
      </w:r>
    </w:p>
    <w:sectPr w:rsidR="00E5558A" w:rsidRPr="00E5558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4D221" w14:textId="77777777" w:rsidR="007C68B1" w:rsidRDefault="007C68B1" w:rsidP="00E5558A">
      <w:pPr>
        <w:spacing w:after="0" w:line="240" w:lineRule="auto"/>
      </w:pPr>
      <w:r>
        <w:separator/>
      </w:r>
    </w:p>
  </w:endnote>
  <w:endnote w:type="continuationSeparator" w:id="0">
    <w:p w14:paraId="757CEE30" w14:textId="77777777" w:rsidR="007C68B1" w:rsidRDefault="007C68B1" w:rsidP="00E55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461097"/>
      <w:docPartObj>
        <w:docPartGallery w:val="Page Numbers (Bottom of Page)"/>
        <w:docPartUnique/>
      </w:docPartObj>
    </w:sdtPr>
    <w:sdtEndPr>
      <w:rPr>
        <w:color w:val="7F7F7F" w:themeColor="background1" w:themeShade="7F"/>
        <w:spacing w:val="60"/>
      </w:rPr>
    </w:sdtEndPr>
    <w:sdtContent>
      <w:p w14:paraId="73589C38" w14:textId="7F5DD284" w:rsidR="00E5558A" w:rsidRDefault="00E555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08CC2F" w14:textId="77777777" w:rsidR="00E5558A" w:rsidRDefault="00E55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C23A1" w14:textId="77777777" w:rsidR="007C68B1" w:rsidRDefault="007C68B1" w:rsidP="00E5558A">
      <w:pPr>
        <w:spacing w:after="0" w:line="240" w:lineRule="auto"/>
      </w:pPr>
      <w:r>
        <w:separator/>
      </w:r>
    </w:p>
  </w:footnote>
  <w:footnote w:type="continuationSeparator" w:id="0">
    <w:p w14:paraId="5360327D" w14:textId="77777777" w:rsidR="007C68B1" w:rsidRDefault="007C68B1" w:rsidP="00E55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AF4F7F"/>
    <w:multiLevelType w:val="hybridMultilevel"/>
    <w:tmpl w:val="FF2C0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3MzEAkiam5sam5ko6SsGpxcWZ+XkgBYa1ALqlbQIsAAAA"/>
  </w:docVars>
  <w:rsids>
    <w:rsidRoot w:val="00E5558A"/>
    <w:rsid w:val="004F4ADD"/>
    <w:rsid w:val="007C68B1"/>
    <w:rsid w:val="00E5558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B3D3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zh-CN"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58A"/>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E5558A"/>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58A"/>
    <w:rPr>
      <w:rFonts w:asciiTheme="majorHAnsi" w:eastAsiaTheme="majorEastAsia" w:hAnsiTheme="majorHAnsi"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E5558A"/>
    <w:rPr>
      <w:rFonts w:asciiTheme="majorHAnsi" w:eastAsiaTheme="majorEastAsia" w:hAnsiTheme="majorHAnsi" w:cstheme="majorBidi"/>
      <w:color w:val="2F5496" w:themeColor="accent1" w:themeShade="BF"/>
      <w:sz w:val="26"/>
      <w:szCs w:val="33"/>
    </w:rPr>
  </w:style>
  <w:style w:type="paragraph" w:styleId="NormalWeb">
    <w:name w:val="Normal (Web)"/>
    <w:basedOn w:val="Normal"/>
    <w:uiPriority w:val="99"/>
    <w:semiHidden/>
    <w:unhideWhenUsed/>
    <w:rsid w:val="00E5558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5558A"/>
    <w:pPr>
      <w:ind w:left="720"/>
      <w:contextualSpacing/>
    </w:pPr>
  </w:style>
  <w:style w:type="paragraph" w:styleId="TOCHeading">
    <w:name w:val="TOC Heading"/>
    <w:basedOn w:val="Heading1"/>
    <w:next w:val="Normal"/>
    <w:uiPriority w:val="39"/>
    <w:unhideWhenUsed/>
    <w:qFormat/>
    <w:rsid w:val="00E5558A"/>
    <w:pPr>
      <w:outlineLvl w:val="9"/>
    </w:pPr>
    <w:rPr>
      <w:szCs w:val="32"/>
      <w:lang w:eastAsia="en-US" w:bidi="ar-SA"/>
    </w:rPr>
  </w:style>
  <w:style w:type="paragraph" w:styleId="TOC1">
    <w:name w:val="toc 1"/>
    <w:basedOn w:val="Normal"/>
    <w:next w:val="Normal"/>
    <w:autoRedefine/>
    <w:uiPriority w:val="39"/>
    <w:unhideWhenUsed/>
    <w:rsid w:val="00E5558A"/>
    <w:pPr>
      <w:spacing w:after="100"/>
    </w:pPr>
  </w:style>
  <w:style w:type="character" w:styleId="Hyperlink">
    <w:name w:val="Hyperlink"/>
    <w:basedOn w:val="DefaultParagraphFont"/>
    <w:uiPriority w:val="99"/>
    <w:unhideWhenUsed/>
    <w:rsid w:val="00E5558A"/>
    <w:rPr>
      <w:color w:val="0563C1" w:themeColor="hyperlink"/>
      <w:u w:val="single"/>
    </w:rPr>
  </w:style>
  <w:style w:type="paragraph" w:styleId="Header">
    <w:name w:val="header"/>
    <w:basedOn w:val="Normal"/>
    <w:link w:val="HeaderChar"/>
    <w:uiPriority w:val="99"/>
    <w:unhideWhenUsed/>
    <w:rsid w:val="00E555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558A"/>
  </w:style>
  <w:style w:type="paragraph" w:styleId="Footer">
    <w:name w:val="footer"/>
    <w:basedOn w:val="Normal"/>
    <w:link w:val="FooterChar"/>
    <w:uiPriority w:val="99"/>
    <w:unhideWhenUsed/>
    <w:rsid w:val="00E555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5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390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12E96-FF2E-4E86-8021-7F73CC6C4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2290</Words>
  <Characters>13054</Characters>
  <Application>Microsoft Office Word</Application>
  <DocSecurity>0</DocSecurity>
  <Lines>108</Lines>
  <Paragraphs>30</Paragraphs>
  <ScaleCrop>false</ScaleCrop>
  <Company/>
  <LinksUpToDate>false</LinksUpToDate>
  <CharactersWithSpaces>15314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2022-01-04T17:12:00Z</dcterms:created>
  <dcterms:modified xsi:type="dcterms:W3CDTF">2022-01-04T17:13:00Z</dcterms:modified>
</cp:coreProperties>
</file>