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9F848" w:rsidP="1BF8FA5D" w:rsidRDefault="00E9F848" w14:paraId="5F97374B" w14:textId="4B3811BB">
      <w:pPr>
        <w:pStyle w:val="Normal"/>
        <w:jc w:val="center"/>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1BF8FA5D" w:rsidR="117E9DB9">
        <w:rPr>
          <w:rFonts w:ascii="Calibri" w:hAnsi="Calibri" w:eastAsia="Calibri" w:cs="Calibri" w:asciiTheme="minorAscii" w:hAnsiTheme="minorAscii" w:eastAsiaTheme="minorAscii" w:cstheme="minorAscii"/>
          <w:b w:val="1"/>
          <w:bCs w:val="1"/>
          <w:noProof w:val="0"/>
          <w:color w:val="auto"/>
          <w:sz w:val="24"/>
          <w:szCs w:val="24"/>
          <w:u w:val="single"/>
          <w:lang w:val="en-GB"/>
        </w:rPr>
        <w:t>What impact has technology and innovation has had on the development of economies and societies?</w:t>
      </w:r>
    </w:p>
    <w:p w:rsidR="00E9F848" w:rsidP="1BF8FA5D" w:rsidRDefault="00E9F848" w14:paraId="77E02502" w14:textId="02F781EA">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118836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 this assignment, I will assess how technology and innovation have influenced the growth of economies and societies, as well as how they may have benefited different groups of individuals across the country.</w:t>
      </w:r>
    </w:p>
    <w:p w:rsidR="00E9F848" w:rsidP="1BF8FA5D" w:rsidRDefault="00E9F848" w14:paraId="4FEF764F" w14:textId="540C4B72">
      <w:pPr>
        <w:pStyle w:val="Normal"/>
        <w:ind w:left="0"/>
        <w:rPr>
          <w:rFonts w:ascii="Calibri" w:hAnsi="Calibri" w:eastAsia="Calibri" w:cs="Calibri" w:asciiTheme="minorAscii" w:hAnsiTheme="minorAscii" w:eastAsiaTheme="minorAscii" w:cstheme="minorAscii"/>
          <w:noProof w:val="0"/>
          <w:color w:val="auto"/>
          <w:sz w:val="24"/>
          <w:szCs w:val="24"/>
          <w:lang w:val="en-GB"/>
        </w:rPr>
      </w:pPr>
      <w:r w:rsidRPr="1BF8FA5D" w:rsidR="2EAE0C8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One area of the economy and society where technology has had an impact is online learning.</w:t>
      </w:r>
      <w:r w:rsidRPr="1BF8FA5D" w:rsidR="37BC9F7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BF8FA5D" w:rsidR="3840D1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Many organisations and educators can now safely reach big audiences thanks to online learning. This allows individuals to avoid having to</w:t>
      </w:r>
      <w:r w:rsidRPr="1BF8FA5D" w:rsidR="7CC81B0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BF8FA5D" w:rsidR="3840D1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meet in large groups and allow</w:t>
      </w:r>
      <w:r w:rsidRPr="1BF8FA5D" w:rsidR="3195E50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w:t>
      </w:r>
      <w:r w:rsidRPr="1BF8FA5D" w:rsidR="3840D1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education to be delivered via different platforms effectively. </w:t>
      </w:r>
      <w:r w:rsidRPr="1BF8FA5D" w:rsidR="4ECC06E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This use of technology allows individuals to have a choice of compulsory and non-compulsory teaching whenever it suits them best. </w:t>
      </w:r>
      <w:r w:rsidRPr="1BF8FA5D" w:rsidR="3B43F60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An extremely significant technological impact on education is the rise in class participation and </w:t>
      </w:r>
      <w:r w:rsidRPr="1BF8FA5D" w:rsidR="3EF456D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interactivity.</w:t>
      </w:r>
      <w:r w:rsidRPr="1BF8FA5D" w:rsidR="3B43F60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BF8FA5D" w:rsidR="44D6BB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Technology not only increases people's interaction, but also their practical learning, time management, and methodology</w:t>
      </w:r>
      <w:r w:rsidRPr="1BF8FA5D" w:rsidR="44D6BB16">
        <w:rPr>
          <w:rFonts w:ascii="Calibri" w:hAnsi="Calibri" w:eastAsia="Calibri" w:cs="Calibri" w:asciiTheme="minorAscii" w:hAnsiTheme="minorAscii" w:eastAsiaTheme="minorAscii" w:cstheme="minorAscii"/>
          <w:noProof w:val="0"/>
          <w:color w:val="FF0000"/>
          <w:sz w:val="24"/>
          <w:szCs w:val="24"/>
          <w:lang w:val="en-GB"/>
        </w:rPr>
        <w:t xml:space="preserve"> (1)</w:t>
      </w:r>
      <w:r w:rsidRPr="1BF8FA5D" w:rsidR="44D6BB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BF8FA5D" w:rsidR="08E102C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Technology has benefited education simply because it allows teachers to engage pupils in more dynamic ways. This benefits economies by preparing people with the skills they will need for future employment</w:t>
      </w:r>
      <w:r w:rsidRPr="1BF8FA5D" w:rsidR="3349F35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BF8FA5D" w:rsidR="1AAB317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use of information from researchers who have published work for teachers to present in their courses has been made possible via the internet. </w:t>
      </w:r>
      <w:r w:rsidRPr="1BF8FA5D" w:rsidR="5B427C9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Teachers can use the internet as a teaching tool by posting their lesson plans on the website or discussion board for their school. With the aid of tutorial videos and notes, learning becomes engaging and varied</w:t>
      </w:r>
      <w:r w:rsidRPr="1BF8FA5D" w:rsidR="16BB33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BF8FA5D" w:rsidR="16BB3326">
        <w:rPr>
          <w:rFonts w:ascii="Calibri" w:hAnsi="Calibri" w:eastAsia="Calibri" w:cs="Calibri" w:asciiTheme="minorAscii" w:hAnsiTheme="minorAscii" w:eastAsiaTheme="minorAscii" w:cstheme="minorAscii"/>
          <w:noProof w:val="0"/>
          <w:color w:val="FF0000"/>
          <w:sz w:val="24"/>
          <w:szCs w:val="24"/>
          <w:lang w:val="en-GB"/>
        </w:rPr>
        <w:t>(2)</w:t>
      </w:r>
      <w:r w:rsidRPr="1BF8FA5D" w:rsidR="5B427C9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1BF8FA5D" w:rsidR="415085D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It is proven that </w:t>
      </w:r>
      <w:r w:rsidRPr="1BF8FA5D" w:rsidR="415085D0">
        <w:rPr>
          <w:rFonts w:ascii="Calibri" w:hAnsi="Calibri" w:eastAsia="Calibri" w:cs="Calibri" w:asciiTheme="minorAscii" w:hAnsiTheme="minorAscii" w:eastAsiaTheme="minorAscii" w:cstheme="minorAscii"/>
          <w:noProof w:val="0"/>
          <w:color w:val="auto"/>
          <w:sz w:val="24"/>
          <w:szCs w:val="24"/>
          <w:lang w:val="en-GB"/>
        </w:rPr>
        <w:t>‘Online learning is the fastest-growing market in the education industry with a 900% growth rate globally since the year 2000’</w:t>
      </w:r>
      <w:r w:rsidRPr="1BF8FA5D" w:rsidR="20A2F869">
        <w:rPr>
          <w:rFonts w:ascii="Calibri" w:hAnsi="Calibri" w:eastAsia="Calibri" w:cs="Calibri" w:asciiTheme="minorAscii" w:hAnsiTheme="minorAscii" w:eastAsiaTheme="minorAscii" w:cstheme="minorAscii"/>
          <w:noProof w:val="0"/>
          <w:color w:val="FF0000"/>
          <w:sz w:val="24"/>
          <w:szCs w:val="24"/>
          <w:lang w:val="en-GB"/>
        </w:rPr>
        <w:t xml:space="preserve"> (7)</w:t>
      </w:r>
      <w:r w:rsidRPr="1BF8FA5D" w:rsidR="20A2F869">
        <w:rPr>
          <w:rFonts w:ascii="Calibri" w:hAnsi="Calibri" w:eastAsia="Calibri" w:cs="Calibri" w:asciiTheme="minorAscii" w:hAnsiTheme="minorAscii" w:eastAsiaTheme="minorAscii" w:cstheme="minorAscii"/>
          <w:noProof w:val="0"/>
          <w:color w:val="auto"/>
          <w:sz w:val="24"/>
          <w:szCs w:val="24"/>
          <w:lang w:val="en-GB"/>
        </w:rPr>
        <w:t>.</w:t>
      </w:r>
      <w:r w:rsidRPr="1BF8FA5D" w:rsidR="415085D0">
        <w:rPr>
          <w:rFonts w:ascii="Calibri" w:hAnsi="Calibri" w:eastAsia="Calibri" w:cs="Calibri" w:asciiTheme="minorAscii" w:hAnsiTheme="minorAscii" w:eastAsiaTheme="minorAscii" w:cstheme="minorAscii"/>
          <w:noProof w:val="0"/>
          <w:color w:val="auto"/>
          <w:sz w:val="24"/>
          <w:szCs w:val="24"/>
          <w:lang w:val="en-GB"/>
        </w:rPr>
        <w:t xml:space="preserve"> </w:t>
      </w:r>
      <w:r w:rsidRPr="1BF8FA5D" w:rsidR="10CE769D">
        <w:rPr>
          <w:rFonts w:ascii="Calibri" w:hAnsi="Calibri" w:eastAsia="Calibri" w:cs="Calibri" w:asciiTheme="minorAscii" w:hAnsiTheme="minorAscii" w:eastAsiaTheme="minorAscii" w:cstheme="minorAscii"/>
          <w:noProof w:val="0"/>
          <w:color w:val="auto"/>
          <w:sz w:val="24"/>
          <w:szCs w:val="24"/>
          <w:lang w:val="en-GB"/>
        </w:rPr>
        <w:t>This demonstrates that individuals who learn online are benefiting from it.</w:t>
      </w:r>
      <w:r w:rsidRPr="1BF8FA5D" w:rsidR="60F1F4A7">
        <w:rPr>
          <w:rFonts w:ascii="Calibri" w:hAnsi="Calibri" w:eastAsia="Calibri" w:cs="Calibri" w:asciiTheme="minorAscii" w:hAnsiTheme="minorAscii" w:eastAsiaTheme="minorAscii" w:cstheme="minorAscii"/>
          <w:noProof w:val="0"/>
          <w:color w:val="auto"/>
          <w:sz w:val="24"/>
          <w:szCs w:val="24"/>
          <w:lang w:val="en-GB"/>
        </w:rPr>
        <w:t xml:space="preserve"> </w:t>
      </w:r>
      <w:r w:rsidRPr="1BF8FA5D" w:rsidR="2E584FCD">
        <w:rPr>
          <w:rFonts w:ascii="Calibri" w:hAnsi="Calibri" w:eastAsia="Calibri" w:cs="Calibri" w:asciiTheme="minorAscii" w:hAnsiTheme="minorAscii" w:eastAsiaTheme="minorAscii" w:cstheme="minorAscii"/>
          <w:noProof w:val="0"/>
          <w:color w:val="auto"/>
          <w:sz w:val="24"/>
          <w:szCs w:val="24"/>
          <w:lang w:val="en-GB"/>
        </w:rPr>
        <w:t>Online education became extremely popular during the Covid since it allowed schools, colleges, and universities to continue teaching in order to aid students in continuing their education in advance of their yearly exams.</w:t>
      </w:r>
    </w:p>
    <w:p w:rsidR="00E9F848" w:rsidP="1BF8FA5D" w:rsidRDefault="00E9F848" w14:paraId="73836114" w14:textId="2413ECEA">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3A1EF62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By enabling online shopping, technology has significantly boosted the economy. This benefits businesses by enabling them to access a bigger audience for those who might not love shopping in crowded situations. </w:t>
      </w:r>
      <w:r w:rsidRPr="1BF8FA5D" w:rsidR="3C50F9A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This has offered chances for those who are unable to operate a shop personally but are able to manage a business from their homes, since it has allowed global enterprises to open both online and in-store shopping.</w:t>
      </w:r>
      <w:r w:rsidRPr="1BF8FA5D" w:rsidR="0CE65DE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According to the industry report, e-commerce will account for 20.4% of all retail sales worldwide by the end of 2022 </w:t>
      </w:r>
      <w:r w:rsidRPr="1BF8FA5D" w:rsidR="0CE65DEA">
        <w:rPr>
          <w:rFonts w:ascii="Calibri" w:hAnsi="Calibri" w:eastAsia="Calibri" w:cs="Calibri" w:asciiTheme="minorAscii" w:hAnsiTheme="minorAscii" w:eastAsiaTheme="minorAscii" w:cstheme="minorAscii"/>
          <w:noProof w:val="0"/>
          <w:color w:val="FF0000"/>
          <w:sz w:val="24"/>
          <w:szCs w:val="24"/>
          <w:lang w:val="en-GB"/>
        </w:rPr>
        <w:t>(3)</w:t>
      </w:r>
      <w:r w:rsidRPr="1BF8FA5D" w:rsidR="0CE65DE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1BF8FA5D" w:rsidR="1905F8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BF8FA5D" w:rsidR="18D511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Customers can access a wide selection of options and numerous businesses while buying online to find the best deal. </w:t>
      </w:r>
      <w:r w:rsidRPr="1BF8FA5D" w:rsidR="2B159E5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Online shopping is now possible thanks to technology, and it has been incredibly successful for both society and businesses.</w:t>
      </w:r>
      <w:r w:rsidRPr="1BF8FA5D" w:rsidR="73BADEB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Customers are becoming more familiar with the process with online shopping therefore, it is more convenient to them as they do not need to leave their homes. </w:t>
      </w:r>
      <w:r w:rsidRPr="1BF8FA5D" w:rsidR="5C6D66E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Ecommerce stimulates the economy through fostering innovation, raising productivity, and enhancing the purchasing experience. Additionally, e-commerce offers chances to preserve the environment for both environmentally concerned buyers and sellers </w:t>
      </w:r>
      <w:r w:rsidRPr="1BF8FA5D" w:rsidR="5C6D66E3">
        <w:rPr>
          <w:rFonts w:ascii="Calibri" w:hAnsi="Calibri" w:eastAsia="Calibri" w:cs="Calibri" w:asciiTheme="minorAscii" w:hAnsiTheme="minorAscii" w:eastAsiaTheme="minorAscii" w:cstheme="minorAscii"/>
          <w:noProof w:val="0"/>
          <w:color w:val="FF0000"/>
          <w:sz w:val="24"/>
          <w:szCs w:val="24"/>
          <w:lang w:val="en-GB"/>
        </w:rPr>
        <w:t>(4)</w:t>
      </w:r>
      <w:r w:rsidRPr="1BF8FA5D" w:rsidR="5C6D66E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1BF8FA5D" w:rsidR="434E537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BF8FA5D" w:rsidR="40BD03A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However, because local businesses are unable to recruit as many people due to lower profits, there will be fewer jobs and less money available for residents to spend as a result of internet purchasing.</w:t>
      </w:r>
      <w:r w:rsidRPr="1BF8FA5D" w:rsidR="6496BFB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Those who don't have the time to visit stores can purchase more quickly and easily online, and it also makes it easier for them to compare prices</w:t>
      </w:r>
    </w:p>
    <w:p w:rsidR="00E9F848" w:rsidP="1BF8FA5D" w:rsidRDefault="00E9F848" w14:paraId="6BAAC383" w14:textId="3EBD903F">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1D1A993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Technology has had an impact on healthcare massively over time. Firstly, </w:t>
      </w:r>
      <w:r w:rsidRPr="1BF8FA5D" w:rsidR="5285164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technology has enabled manufacturers to create tools which are more advanced to improve patients care. </w:t>
      </w:r>
      <w:r w:rsidRPr="1BF8FA5D" w:rsidR="58408F3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Physicians may quickly access a patient's full medical history using EHRs and make educated decisions. To help patients stay safe, doctors can even use apps to spot potential prescription errors </w:t>
      </w:r>
      <w:r w:rsidRPr="1BF8FA5D" w:rsidR="58408F39">
        <w:rPr>
          <w:rFonts w:ascii="Calibri" w:hAnsi="Calibri" w:eastAsia="Calibri" w:cs="Calibri" w:asciiTheme="minorAscii" w:hAnsiTheme="minorAscii" w:eastAsiaTheme="minorAscii" w:cstheme="minorAscii"/>
          <w:noProof w:val="0"/>
          <w:color w:val="FF0000"/>
          <w:sz w:val="24"/>
          <w:szCs w:val="24"/>
          <w:lang w:val="en-GB"/>
        </w:rPr>
        <w:t>(5)</w:t>
      </w:r>
      <w:r w:rsidRPr="1BF8FA5D" w:rsidR="58408F3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1BF8FA5D" w:rsidR="5EA7259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BF8FA5D" w:rsidR="0DC8A86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Today, it is uncommon for doctors to have to sift through crumpled sheets of paper to discover a patient's data because medical records are now housed online and can be easily accessed. </w:t>
      </w:r>
      <w:r w:rsidRPr="1BF8FA5D" w:rsidR="0B1272C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 lot of diabetes monitoring is done online, so when you take a reading, it can be delayed, which could be very harmful for the individual since they are unsure of their levels. Therefore, technology in healthcare can have a detrimental effect on society. </w:t>
      </w:r>
      <w:r w:rsidRPr="1BF8FA5D" w:rsidR="096A090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On the other side, technology has made it simpler for hospital staff to gather information, schedule appointments, etc. for their patients and has made it faster for patients to obtain information.</w:t>
      </w:r>
      <w:r w:rsidRPr="1BF8FA5D" w:rsidR="3BC5F39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Numerous health apps have been created as a result of advancements in healthcare technology. As a result, patients can use their smartphones to get timely and reliable medical information. These apps allow patients to easily obtain test results, receive reminders for meetings with doctors, and even keep track of their appointments </w:t>
      </w:r>
      <w:r w:rsidRPr="1BF8FA5D" w:rsidR="3BC5F39A">
        <w:rPr>
          <w:rFonts w:ascii="Calibri" w:hAnsi="Calibri" w:eastAsia="Calibri" w:cs="Calibri" w:asciiTheme="minorAscii" w:hAnsiTheme="minorAscii" w:eastAsiaTheme="minorAscii" w:cstheme="minorAscii"/>
          <w:noProof w:val="0"/>
          <w:color w:val="FF0000"/>
          <w:sz w:val="24"/>
          <w:szCs w:val="24"/>
          <w:lang w:val="en-GB"/>
        </w:rPr>
        <w:t>(6)</w:t>
      </w:r>
      <w:r w:rsidRPr="1BF8FA5D" w:rsidR="3BC5F39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1BF8FA5D" w:rsidR="427E716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BF8FA5D" w:rsidR="28F93CB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roofErr w:type="gramStart"/>
      <w:r w:rsidRPr="1BF8FA5D" w:rsidR="28F93CB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 majority of</w:t>
      </w:r>
      <w:proofErr w:type="gramEnd"/>
      <w:r w:rsidRPr="1BF8FA5D" w:rsidR="28F93CB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patient files are now electronic instead of paper, which has benefited the economy by reducing the time needed to file paperwork and facilitating information access. </w:t>
      </w:r>
      <w:r w:rsidRPr="1BF8FA5D" w:rsidR="61378B8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Additionally, it has had a significant effect on patient confidentiality because online records require passwords to access, which is more difficult than looking for a piece of paper having someone's information on </w:t>
      </w:r>
      <w:r w:rsidRPr="1BF8FA5D" w:rsidR="61378B8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it.</w:t>
      </w:r>
      <w:r w:rsidRPr="1BF8FA5D" w:rsidR="61378B8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00E9F848" w:rsidP="1BF8FA5D" w:rsidRDefault="00E9F848" w14:paraId="7A162E23" w14:textId="2D9889E8">
      <w:pPr>
        <w:pStyle w:val="Normal"/>
        <w:rPr>
          <w:rFonts w:ascii="Calibri" w:hAnsi="Calibri" w:eastAsia="Calibri" w:cs="Calibri"/>
          <w:b w:val="0"/>
          <w:bCs w:val="0"/>
          <w:noProof w:val="0"/>
          <w:color w:val="000000" w:themeColor="text1" w:themeTint="FF" w:themeShade="FF"/>
          <w:sz w:val="24"/>
          <w:szCs w:val="24"/>
          <w:lang w:val="en-GB"/>
        </w:rPr>
      </w:pPr>
      <w:r w:rsidRPr="1BF8FA5D" w:rsidR="18F6509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Technology is mostly used to develop structural planning, which is an additional step that firms can use to serve as a building plan.</w:t>
      </w:r>
      <w:r w:rsidRPr="1BF8FA5D" w:rsidR="5093576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Planning digital illustrations of buildings allows drafts to be altered which reduces any waste of plans and allows customers to change their desired chosen design. </w:t>
      </w:r>
      <w:r w:rsidRPr="1BF8FA5D" w:rsidR="0CD066D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Additionally, it enables the blueprints to be displayed in 3D perspective, moveable, and capable of being viewed from all angles.</w:t>
      </w:r>
      <w:r w:rsidRPr="1BF8FA5D" w:rsidR="0D771DE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This has benefited the society by allowing construction businesses to put together detailed </w:t>
      </w:r>
      <w:r w:rsidRPr="1BF8FA5D" w:rsidR="79128B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building plans to fit in with a specific area. </w:t>
      </w:r>
      <w:r w:rsidRPr="1BF8FA5D" w:rsidR="674E18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Construction teams can better comply with documentation and compliance laws by using technology on the job site, which enables them to produce necessary documents more quickly and precisely </w:t>
      </w:r>
      <w:r w:rsidRPr="1BF8FA5D" w:rsidR="674E185B">
        <w:rPr>
          <w:rFonts w:ascii="Calibri" w:hAnsi="Calibri" w:eastAsia="Calibri" w:cs="Calibri" w:asciiTheme="minorAscii" w:hAnsiTheme="minorAscii" w:eastAsiaTheme="minorAscii" w:cstheme="minorAscii"/>
          <w:noProof w:val="0"/>
          <w:color w:val="FF0000"/>
          <w:sz w:val="24"/>
          <w:szCs w:val="24"/>
          <w:lang w:val="en-GB"/>
        </w:rPr>
        <w:t>(8)</w:t>
      </w:r>
      <w:r w:rsidRPr="1BF8FA5D" w:rsidR="674E18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1BF8FA5D" w:rsidR="4E3014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BF8FA5D" w:rsidR="3F30E41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Large businesses have a better chance of attracting the proper clients if they </w:t>
      </w:r>
      <w:r w:rsidRPr="1BF8FA5D" w:rsidR="61EE451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can</w:t>
      </w:r>
      <w:r w:rsidRPr="1BF8FA5D" w:rsidR="3F30E41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have the ideal workspace for their operation and a building that is appropriate for what they are selling.</w:t>
      </w:r>
      <w:r w:rsidRPr="1BF8FA5D" w:rsidR="23495FE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BF8FA5D" w:rsidR="23495FE9">
        <w:rPr>
          <w:rFonts w:ascii="Calibri" w:hAnsi="Calibri" w:eastAsia="Calibri" w:cs="Calibri"/>
          <w:b w:val="0"/>
          <w:bCs w:val="0"/>
          <w:noProof w:val="0"/>
          <w:color w:val="000000" w:themeColor="text1" w:themeTint="FF" w:themeShade="FF"/>
          <w:sz w:val="24"/>
          <w:szCs w:val="24"/>
          <w:lang w:val="en-GB"/>
        </w:rPr>
        <w:t xml:space="preserve">82% — General, heavy highway and civil contractors have fully embraced the use of apps on mobile devices to capture field data, with 82 percent of firms surveyed reporting the use of these applications’ </w:t>
      </w:r>
      <w:r w:rsidRPr="1BF8FA5D" w:rsidR="029BD282">
        <w:rPr>
          <w:rFonts w:ascii="Calibri" w:hAnsi="Calibri" w:eastAsia="Calibri" w:cs="Calibri"/>
          <w:b w:val="0"/>
          <w:bCs w:val="0"/>
          <w:noProof w:val="0"/>
          <w:color w:val="FF0000"/>
          <w:sz w:val="24"/>
          <w:szCs w:val="24"/>
          <w:lang w:val="en-GB"/>
        </w:rPr>
        <w:t>(9)</w:t>
      </w:r>
      <w:r w:rsidRPr="1BF8FA5D" w:rsidR="3E2553DD">
        <w:rPr>
          <w:rFonts w:ascii="Calibri" w:hAnsi="Calibri" w:eastAsia="Calibri" w:cs="Calibri"/>
          <w:b w:val="0"/>
          <w:bCs w:val="0"/>
          <w:noProof w:val="0"/>
          <w:color w:val="000000" w:themeColor="text1" w:themeTint="FF" w:themeShade="FF"/>
          <w:sz w:val="24"/>
          <w:szCs w:val="24"/>
          <w:lang w:val="en-GB"/>
        </w:rPr>
        <w:t>.</w:t>
      </w:r>
      <w:r w:rsidRPr="1BF8FA5D" w:rsidR="5F380F7D">
        <w:rPr>
          <w:rFonts w:ascii="Calibri" w:hAnsi="Calibri" w:eastAsia="Calibri" w:cs="Calibri"/>
          <w:b w:val="0"/>
          <w:bCs w:val="0"/>
          <w:noProof w:val="0"/>
          <w:color w:val="000000" w:themeColor="text1" w:themeTint="FF" w:themeShade="FF"/>
          <w:sz w:val="24"/>
          <w:szCs w:val="24"/>
          <w:lang w:val="en-GB"/>
        </w:rPr>
        <w:t xml:space="preserve"> When drafting building plans and performing any other commercial construction activity, drones and cameras are also highly popular. Without the internet it would be very difficult to construct 3D </w:t>
      </w:r>
      <w:r w:rsidRPr="1BF8FA5D" w:rsidR="659EA5E1">
        <w:rPr>
          <w:rFonts w:ascii="Calibri" w:hAnsi="Calibri" w:eastAsia="Calibri" w:cs="Calibri"/>
          <w:b w:val="0"/>
          <w:bCs w:val="0"/>
          <w:noProof w:val="0"/>
          <w:color w:val="000000" w:themeColor="text1" w:themeTint="FF" w:themeShade="FF"/>
          <w:sz w:val="24"/>
          <w:szCs w:val="24"/>
          <w:lang w:val="en-GB"/>
        </w:rPr>
        <w:t xml:space="preserve">building plans </w:t>
      </w:r>
      <w:r w:rsidRPr="1BF8FA5D" w:rsidR="3B22B7FC">
        <w:rPr>
          <w:rFonts w:ascii="Calibri" w:hAnsi="Calibri" w:eastAsia="Calibri" w:cs="Calibri"/>
          <w:b w:val="0"/>
          <w:bCs w:val="0"/>
          <w:noProof w:val="0"/>
          <w:color w:val="000000" w:themeColor="text1" w:themeTint="FF" w:themeShade="FF"/>
          <w:sz w:val="24"/>
          <w:szCs w:val="24"/>
          <w:lang w:val="en-GB"/>
        </w:rPr>
        <w:t xml:space="preserve">along with other complex modern designs which are used today. </w:t>
      </w:r>
      <w:r w:rsidRPr="1BF8FA5D" w:rsidR="23089F59">
        <w:rPr>
          <w:rFonts w:ascii="Calibri" w:hAnsi="Calibri" w:eastAsia="Calibri" w:cs="Calibri"/>
          <w:b w:val="0"/>
          <w:bCs w:val="0"/>
          <w:noProof w:val="0"/>
          <w:color w:val="000000" w:themeColor="text1" w:themeTint="FF" w:themeShade="FF"/>
          <w:sz w:val="24"/>
          <w:szCs w:val="24"/>
          <w:lang w:val="en-GB"/>
        </w:rPr>
        <w:t xml:space="preserve">Since creating plans online is quicker and more precise than doing so by hand and since consumers can make changes to their plans, businesses can avoid spending money and time on creating multiple draughts of a plan before settling on the best one. </w:t>
      </w:r>
      <w:r w:rsidRPr="1BF8FA5D" w:rsidR="50F8993A">
        <w:rPr>
          <w:rFonts w:ascii="Calibri" w:hAnsi="Calibri" w:eastAsia="Calibri" w:cs="Calibri"/>
          <w:b w:val="0"/>
          <w:bCs w:val="0"/>
          <w:noProof w:val="0"/>
          <w:color w:val="000000" w:themeColor="text1" w:themeTint="FF" w:themeShade="FF"/>
          <w:sz w:val="24"/>
          <w:szCs w:val="24"/>
          <w:lang w:val="en-GB"/>
        </w:rPr>
        <w:t>As a result, more money may be used in the economy more effectively and less of it can be lost.</w:t>
      </w:r>
      <w:r w:rsidRPr="1BF8FA5D" w:rsidR="42A185D1">
        <w:rPr>
          <w:rFonts w:ascii="Calibri" w:hAnsi="Calibri" w:eastAsia="Calibri" w:cs="Calibri"/>
          <w:b w:val="0"/>
          <w:bCs w:val="0"/>
          <w:noProof w:val="0"/>
          <w:color w:val="000000" w:themeColor="text1" w:themeTint="FF" w:themeShade="FF"/>
          <w:sz w:val="24"/>
          <w:szCs w:val="24"/>
          <w:lang w:val="en-GB"/>
        </w:rPr>
        <w:t xml:space="preserve"> </w:t>
      </w:r>
    </w:p>
    <w:p w:rsidR="00E9F848" w:rsidP="1BF8FA5D" w:rsidRDefault="00E9F848" w14:paraId="104F6D55" w14:textId="05849C4D">
      <w:pPr>
        <w:pStyle w:val="Normal"/>
        <w:rPr>
          <w:rFonts w:ascii="Calibri" w:hAnsi="Calibri" w:eastAsia="Calibri" w:cs="Calibri"/>
          <w:b w:val="0"/>
          <w:bCs w:val="0"/>
          <w:noProof w:val="0"/>
          <w:color w:val="000000" w:themeColor="text1" w:themeTint="FF" w:themeShade="FF"/>
          <w:sz w:val="24"/>
          <w:szCs w:val="24"/>
          <w:lang w:val="en-GB"/>
        </w:rPr>
      </w:pPr>
      <w:r w:rsidRPr="1BF8FA5D" w:rsidR="0767A68E">
        <w:rPr>
          <w:rFonts w:ascii="Calibri" w:hAnsi="Calibri" w:eastAsia="Calibri" w:cs="Calibri"/>
          <w:b w:val="0"/>
          <w:bCs w:val="0"/>
          <w:noProof w:val="0"/>
          <w:color w:val="000000" w:themeColor="text1" w:themeTint="FF" w:themeShade="FF"/>
          <w:sz w:val="24"/>
          <w:szCs w:val="24"/>
          <w:lang w:val="en-GB"/>
        </w:rPr>
        <w:t>Most</w:t>
      </w:r>
      <w:r w:rsidRPr="1BF8FA5D" w:rsidR="3B22B7FC">
        <w:rPr>
          <w:rFonts w:ascii="Calibri" w:hAnsi="Calibri" w:eastAsia="Calibri" w:cs="Calibri"/>
          <w:b w:val="0"/>
          <w:bCs w:val="0"/>
          <w:noProof w:val="0"/>
          <w:color w:val="000000" w:themeColor="text1" w:themeTint="FF" w:themeShade="FF"/>
          <w:sz w:val="24"/>
          <w:szCs w:val="24"/>
          <w:lang w:val="en-GB"/>
        </w:rPr>
        <w:t xml:space="preserve"> online business training today uses computers to collect student data, which determines </w:t>
      </w:r>
      <w:r w:rsidRPr="1BF8FA5D" w:rsidR="381B40FB">
        <w:rPr>
          <w:rFonts w:ascii="Calibri" w:hAnsi="Calibri" w:eastAsia="Calibri" w:cs="Calibri"/>
          <w:b w:val="0"/>
          <w:bCs w:val="0"/>
          <w:noProof w:val="0"/>
          <w:color w:val="000000" w:themeColor="text1" w:themeTint="FF" w:themeShade="FF"/>
          <w:sz w:val="24"/>
          <w:szCs w:val="24"/>
          <w:lang w:val="en-GB"/>
        </w:rPr>
        <w:t>whether</w:t>
      </w:r>
      <w:r w:rsidRPr="1BF8FA5D" w:rsidR="3B22B7FC">
        <w:rPr>
          <w:rFonts w:ascii="Calibri" w:hAnsi="Calibri" w:eastAsia="Calibri" w:cs="Calibri"/>
          <w:b w:val="0"/>
          <w:bCs w:val="0"/>
          <w:noProof w:val="0"/>
          <w:color w:val="000000" w:themeColor="text1" w:themeTint="FF" w:themeShade="FF"/>
          <w:sz w:val="24"/>
          <w:szCs w:val="24"/>
          <w:lang w:val="en-GB"/>
        </w:rPr>
        <w:t xml:space="preserve"> they pass exams. Many will argue that online training isn’t an effective way to train employees</w:t>
      </w:r>
      <w:r w:rsidRPr="1BF8FA5D" w:rsidR="66FF67EE">
        <w:rPr>
          <w:rFonts w:ascii="Calibri" w:hAnsi="Calibri" w:eastAsia="Calibri" w:cs="Calibri"/>
          <w:b w:val="0"/>
          <w:bCs w:val="0"/>
          <w:noProof w:val="0"/>
          <w:color w:val="000000" w:themeColor="text1" w:themeTint="FF" w:themeShade="FF"/>
          <w:sz w:val="24"/>
          <w:szCs w:val="24"/>
          <w:lang w:val="en-GB"/>
        </w:rPr>
        <w:t xml:space="preserve"> simply because some individuals may not be self-disciplined enough to stay on task</w:t>
      </w:r>
      <w:r w:rsidRPr="1BF8FA5D" w:rsidR="52558665">
        <w:rPr>
          <w:rFonts w:ascii="Calibri" w:hAnsi="Calibri" w:eastAsia="Calibri" w:cs="Calibri"/>
          <w:b w:val="0"/>
          <w:bCs w:val="0"/>
          <w:noProof w:val="0"/>
          <w:color w:val="000000" w:themeColor="text1" w:themeTint="FF" w:themeShade="FF"/>
          <w:sz w:val="24"/>
          <w:szCs w:val="24"/>
          <w:lang w:val="en-GB"/>
        </w:rPr>
        <w:t xml:space="preserve"> </w:t>
      </w:r>
      <w:r w:rsidRPr="1BF8FA5D" w:rsidR="52558665">
        <w:rPr>
          <w:rFonts w:ascii="Calibri" w:hAnsi="Calibri" w:eastAsia="Calibri" w:cs="Calibri"/>
          <w:b w:val="0"/>
          <w:bCs w:val="0"/>
          <w:noProof w:val="0"/>
          <w:color w:val="FF0000"/>
          <w:sz w:val="24"/>
          <w:szCs w:val="24"/>
          <w:lang w:val="en-GB"/>
        </w:rPr>
        <w:t>(10)</w:t>
      </w:r>
      <w:r w:rsidRPr="1BF8FA5D" w:rsidR="66FF67EE">
        <w:rPr>
          <w:rFonts w:ascii="Calibri" w:hAnsi="Calibri" w:eastAsia="Calibri" w:cs="Calibri"/>
          <w:b w:val="0"/>
          <w:bCs w:val="0"/>
          <w:noProof w:val="0"/>
          <w:color w:val="000000" w:themeColor="text1" w:themeTint="FF" w:themeShade="FF"/>
          <w:sz w:val="24"/>
          <w:szCs w:val="24"/>
          <w:lang w:val="en-GB"/>
        </w:rPr>
        <w:t xml:space="preserve">. </w:t>
      </w:r>
      <w:r w:rsidRPr="1BF8FA5D" w:rsidR="0B180755">
        <w:rPr>
          <w:rFonts w:ascii="Calibri" w:hAnsi="Calibri" w:eastAsia="Calibri" w:cs="Calibri"/>
          <w:b w:val="0"/>
          <w:bCs w:val="0"/>
          <w:noProof w:val="0"/>
          <w:color w:val="000000" w:themeColor="text1" w:themeTint="FF" w:themeShade="FF"/>
          <w:sz w:val="24"/>
          <w:szCs w:val="24"/>
          <w:lang w:val="en-GB"/>
        </w:rPr>
        <w:t xml:space="preserve">You have a lot of freedom with online training, which may be problematic for people who struggle with freedom. There are several questions you may skip over, which isn't particularly instructive for employees who must physically perform the job. </w:t>
      </w:r>
      <w:r w:rsidRPr="1BF8FA5D" w:rsidR="32A22428">
        <w:rPr>
          <w:rFonts w:ascii="Calibri" w:hAnsi="Calibri" w:eastAsia="Calibri" w:cs="Calibri"/>
          <w:b w:val="0"/>
          <w:bCs w:val="0"/>
          <w:noProof w:val="0"/>
          <w:color w:val="000000" w:themeColor="text1" w:themeTint="FF" w:themeShade="FF"/>
          <w:sz w:val="24"/>
          <w:szCs w:val="24"/>
          <w:lang w:val="en-GB"/>
        </w:rPr>
        <w:t>Online learning provides various advantages, including financial ones. This is because employees don't have to travel far to get to and from work, which has a negative impact on the environment due to the pollution it produces.</w:t>
      </w:r>
      <w:r w:rsidRPr="1BF8FA5D" w:rsidR="13532BF0">
        <w:rPr>
          <w:rFonts w:ascii="Calibri" w:hAnsi="Calibri" w:eastAsia="Calibri" w:cs="Calibri"/>
          <w:b w:val="0"/>
          <w:bCs w:val="0"/>
          <w:noProof w:val="0"/>
          <w:color w:val="000000" w:themeColor="text1" w:themeTint="FF" w:themeShade="FF"/>
          <w:sz w:val="24"/>
          <w:szCs w:val="24"/>
          <w:lang w:val="en-GB"/>
        </w:rPr>
        <w:t xml:space="preserve"> Even though online training provides people a lot of freedom, it is claimed that this is advantageous because it teaches them to be self-disciplined to finish work by a certain deadline</w:t>
      </w:r>
      <w:r w:rsidRPr="1BF8FA5D" w:rsidR="2602BCFA">
        <w:rPr>
          <w:rFonts w:ascii="Calibri" w:hAnsi="Calibri" w:eastAsia="Calibri" w:cs="Calibri"/>
          <w:b w:val="0"/>
          <w:bCs w:val="0"/>
          <w:noProof w:val="0"/>
          <w:color w:val="000000" w:themeColor="text1" w:themeTint="FF" w:themeShade="FF"/>
          <w:sz w:val="24"/>
          <w:szCs w:val="24"/>
          <w:lang w:val="en-GB"/>
        </w:rPr>
        <w:t xml:space="preserve"> </w:t>
      </w:r>
      <w:r w:rsidRPr="1BF8FA5D" w:rsidR="2602BCFA">
        <w:rPr>
          <w:rFonts w:ascii="Calibri" w:hAnsi="Calibri" w:eastAsia="Calibri" w:cs="Calibri"/>
          <w:b w:val="0"/>
          <w:bCs w:val="0"/>
          <w:noProof w:val="0"/>
          <w:color w:val="FF0000"/>
          <w:sz w:val="24"/>
          <w:szCs w:val="24"/>
          <w:lang w:val="en-GB"/>
        </w:rPr>
        <w:t>(11)</w:t>
      </w:r>
      <w:r w:rsidRPr="1BF8FA5D" w:rsidR="13532BF0">
        <w:rPr>
          <w:rFonts w:ascii="Calibri" w:hAnsi="Calibri" w:eastAsia="Calibri" w:cs="Calibri"/>
          <w:b w:val="0"/>
          <w:bCs w:val="0"/>
          <w:noProof w:val="0"/>
          <w:color w:val="000000" w:themeColor="text1" w:themeTint="FF" w:themeShade="FF"/>
          <w:sz w:val="24"/>
          <w:szCs w:val="24"/>
          <w:lang w:val="en-GB"/>
        </w:rPr>
        <w:t>.</w:t>
      </w:r>
      <w:r w:rsidRPr="1BF8FA5D" w:rsidR="7AE7B7CC">
        <w:rPr>
          <w:rFonts w:ascii="Calibri" w:hAnsi="Calibri" w:eastAsia="Calibri" w:cs="Calibri"/>
          <w:b w:val="0"/>
          <w:bCs w:val="0"/>
          <w:noProof w:val="0"/>
          <w:color w:val="000000" w:themeColor="text1" w:themeTint="FF" w:themeShade="FF"/>
          <w:sz w:val="24"/>
          <w:szCs w:val="24"/>
          <w:lang w:val="en-GB"/>
        </w:rPr>
        <w:t xml:space="preserve"> </w:t>
      </w:r>
      <w:r w:rsidRPr="1BF8FA5D" w:rsidR="11E4F823">
        <w:rPr>
          <w:rFonts w:ascii="Calibri" w:hAnsi="Calibri" w:eastAsia="Calibri" w:cs="Calibri"/>
          <w:b w:val="0"/>
          <w:bCs w:val="0"/>
          <w:noProof w:val="0"/>
          <w:color w:val="000000" w:themeColor="text1" w:themeTint="FF" w:themeShade="FF"/>
          <w:sz w:val="24"/>
          <w:szCs w:val="24"/>
          <w:lang w:val="en-GB"/>
        </w:rPr>
        <w:t>By encouraging important, future-ready abilities including communication, teamwork, technology, and education, digital learning can enhance the performance of people, businesses, and society</w:t>
      </w:r>
      <w:r w:rsidRPr="1BF8FA5D" w:rsidR="52B915C7">
        <w:rPr>
          <w:rFonts w:ascii="Calibri" w:hAnsi="Calibri" w:eastAsia="Calibri" w:cs="Calibri"/>
          <w:b w:val="0"/>
          <w:bCs w:val="0"/>
          <w:noProof w:val="0"/>
          <w:color w:val="000000" w:themeColor="text1" w:themeTint="FF" w:themeShade="FF"/>
          <w:sz w:val="24"/>
          <w:szCs w:val="24"/>
          <w:lang w:val="en-GB"/>
        </w:rPr>
        <w:t xml:space="preserve">. </w:t>
      </w:r>
      <w:r w:rsidRPr="1BF8FA5D" w:rsidR="79490770">
        <w:rPr>
          <w:rFonts w:ascii="Calibri" w:hAnsi="Calibri" w:eastAsia="Calibri" w:cs="Calibri"/>
          <w:b w:val="0"/>
          <w:bCs w:val="0"/>
          <w:noProof w:val="0"/>
          <w:color w:val="000000" w:themeColor="text1" w:themeTint="FF" w:themeShade="FF"/>
          <w:sz w:val="24"/>
          <w:szCs w:val="24"/>
          <w:lang w:val="en-GB"/>
        </w:rPr>
        <w:t xml:space="preserve">According to </w:t>
      </w:r>
      <w:r w:rsidRPr="1BF8FA5D" w:rsidR="320B8860">
        <w:rPr>
          <w:rFonts w:ascii="Calibri" w:hAnsi="Calibri" w:eastAsia="Calibri" w:cs="Calibri"/>
          <w:b w:val="0"/>
          <w:bCs w:val="0"/>
          <w:noProof w:val="0"/>
          <w:color w:val="000000" w:themeColor="text1" w:themeTint="FF" w:themeShade="FF"/>
          <w:sz w:val="24"/>
          <w:szCs w:val="24"/>
          <w:lang w:val="en-GB"/>
        </w:rPr>
        <w:t xml:space="preserve">Britain </w:t>
      </w:r>
      <w:r w:rsidRPr="1BF8FA5D" w:rsidR="79490770">
        <w:rPr>
          <w:rFonts w:ascii="Calibri" w:hAnsi="Calibri" w:eastAsia="Calibri" w:cs="Calibri"/>
          <w:b w:val="0"/>
          <w:bCs w:val="0"/>
          <w:noProof w:val="0"/>
          <w:color w:val="000000" w:themeColor="text1" w:themeTint="FF" w:themeShade="FF"/>
          <w:sz w:val="24"/>
          <w:szCs w:val="24"/>
          <w:lang w:val="en-GB"/>
        </w:rPr>
        <w:t xml:space="preserve">open universities, online learning produces 85% fewer C02 </w:t>
      </w:r>
      <w:r w:rsidRPr="1BF8FA5D" w:rsidR="1A7AC6FA">
        <w:rPr>
          <w:rFonts w:ascii="Calibri" w:hAnsi="Calibri" w:eastAsia="Calibri" w:cs="Calibri"/>
          <w:b w:val="0"/>
          <w:bCs w:val="0"/>
          <w:noProof w:val="0"/>
          <w:color w:val="000000" w:themeColor="text1" w:themeTint="FF" w:themeShade="FF"/>
          <w:sz w:val="24"/>
          <w:szCs w:val="24"/>
          <w:lang w:val="en-GB"/>
        </w:rPr>
        <w:t>emissions per students than face-to-face learning</w:t>
      </w:r>
      <w:r w:rsidRPr="1BF8FA5D" w:rsidR="1A7AC6FA">
        <w:rPr>
          <w:rFonts w:ascii="Calibri" w:hAnsi="Calibri" w:eastAsia="Calibri" w:cs="Calibri"/>
          <w:noProof w:val="0"/>
          <w:color w:val="FF0000"/>
          <w:sz w:val="24"/>
          <w:szCs w:val="24"/>
          <w:lang w:val="en-GB"/>
        </w:rPr>
        <w:t xml:space="preserve"> (12)</w:t>
      </w:r>
      <w:r w:rsidRPr="1BF8FA5D" w:rsidR="1A7AC6FA">
        <w:rPr>
          <w:rFonts w:ascii="Calibri" w:hAnsi="Calibri" w:eastAsia="Calibri" w:cs="Calibri"/>
          <w:b w:val="0"/>
          <w:bCs w:val="0"/>
          <w:noProof w:val="0"/>
          <w:color w:val="000000" w:themeColor="text1" w:themeTint="FF" w:themeShade="FF"/>
          <w:sz w:val="24"/>
          <w:szCs w:val="24"/>
          <w:lang w:val="en-GB"/>
        </w:rPr>
        <w:t xml:space="preserve">. </w:t>
      </w:r>
      <w:r w:rsidRPr="1BF8FA5D" w:rsidR="46C975CB">
        <w:rPr>
          <w:rFonts w:ascii="Calibri" w:hAnsi="Calibri" w:eastAsia="Calibri" w:cs="Calibri"/>
          <w:b w:val="0"/>
          <w:bCs w:val="0"/>
          <w:noProof w:val="0"/>
          <w:color w:val="000000" w:themeColor="text1" w:themeTint="FF" w:themeShade="FF"/>
          <w:sz w:val="24"/>
          <w:szCs w:val="24"/>
          <w:lang w:val="en-GB"/>
        </w:rPr>
        <w:t xml:space="preserve">This determines that online training has a positive environmental effect by reducing individuals’ daily transportation to and from workplaces. </w:t>
      </w:r>
      <w:r w:rsidRPr="1BF8FA5D" w:rsidR="75568768">
        <w:rPr>
          <w:rFonts w:ascii="Calibri" w:hAnsi="Calibri" w:eastAsia="Calibri" w:cs="Calibri"/>
          <w:b w:val="0"/>
          <w:bCs w:val="0"/>
          <w:noProof w:val="0"/>
          <w:color w:val="000000" w:themeColor="text1" w:themeTint="FF" w:themeShade="FF"/>
          <w:sz w:val="24"/>
          <w:szCs w:val="24"/>
          <w:lang w:val="en-GB"/>
        </w:rPr>
        <w:t>Online training enables organisations to efficiently operate their day-to-day operations without having to remove employees from their jobs to train new hires.</w:t>
      </w:r>
    </w:p>
    <w:p w:rsidR="00E9F848" w:rsidP="1BF8FA5D" w:rsidRDefault="00E9F848" w14:paraId="30BF0459" w14:textId="129D837D">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1BF8FA5D" w:rsidR="46C975CB">
        <w:rPr>
          <w:rFonts w:ascii="Calibri" w:hAnsi="Calibri" w:eastAsia="Calibri" w:cs="Calibri"/>
          <w:b w:val="0"/>
          <w:bCs w:val="0"/>
          <w:noProof w:val="0"/>
          <w:color w:val="000000" w:themeColor="text1" w:themeTint="FF" w:themeShade="FF"/>
          <w:sz w:val="24"/>
          <w:szCs w:val="24"/>
          <w:lang w:val="en-GB"/>
        </w:rPr>
        <w:t xml:space="preserve">Technology has impacted the agricultural side of the business sector. </w:t>
      </w:r>
      <w:r w:rsidRPr="1BF8FA5D" w:rsidR="5002E02A">
        <w:rPr>
          <w:rFonts w:ascii="Calibri" w:hAnsi="Calibri" w:eastAsia="Calibri" w:cs="Calibri"/>
          <w:b w:val="0"/>
          <w:bCs w:val="0"/>
          <w:noProof w:val="0"/>
          <w:color w:val="000000" w:themeColor="text1" w:themeTint="FF" w:themeShade="FF"/>
          <w:sz w:val="24"/>
          <w:szCs w:val="24"/>
          <w:lang w:val="en-GB"/>
        </w:rPr>
        <w:t xml:space="preserve">Robots, temperature and moisture sensors, aerial photographs, and GPS technology are all frequently used in modern agriculture. Businesses can become more successful, productive, safe, and environmentally friendly thanks to these cutting-edge equipment, robotic systems, and precision agriculture techniques </w:t>
      </w:r>
      <w:r w:rsidRPr="1BF8FA5D" w:rsidR="5002E02A">
        <w:rPr>
          <w:rFonts w:ascii="Calibri" w:hAnsi="Calibri" w:eastAsia="Calibri" w:cs="Calibri"/>
          <w:b w:val="0"/>
          <w:bCs w:val="0"/>
          <w:noProof w:val="0"/>
          <w:color w:val="FF0000"/>
          <w:sz w:val="24"/>
          <w:szCs w:val="24"/>
          <w:lang w:val="en-GB"/>
        </w:rPr>
        <w:t>(13)</w:t>
      </w:r>
      <w:r w:rsidRPr="1BF8FA5D" w:rsidR="5002E02A">
        <w:rPr>
          <w:rFonts w:ascii="Calibri" w:hAnsi="Calibri" w:eastAsia="Calibri" w:cs="Calibri"/>
          <w:b w:val="0"/>
          <w:bCs w:val="0"/>
          <w:noProof w:val="0"/>
          <w:color w:val="000000" w:themeColor="text1" w:themeTint="FF" w:themeShade="FF"/>
          <w:sz w:val="24"/>
          <w:szCs w:val="24"/>
          <w:lang w:val="en-GB"/>
        </w:rPr>
        <w:t>.</w:t>
      </w:r>
      <w:r w:rsidRPr="1BF8FA5D" w:rsidR="1626DB78">
        <w:rPr>
          <w:rFonts w:ascii="Calibri" w:hAnsi="Calibri" w:eastAsia="Calibri" w:cs="Calibri"/>
          <w:b w:val="0"/>
          <w:bCs w:val="0"/>
          <w:noProof w:val="0"/>
          <w:color w:val="000000" w:themeColor="text1" w:themeTint="FF" w:themeShade="FF"/>
          <w:sz w:val="24"/>
          <w:szCs w:val="24"/>
          <w:lang w:val="en-GB"/>
        </w:rPr>
        <w:t xml:space="preserve"> </w:t>
      </w:r>
      <w:r w:rsidRPr="1BF8FA5D" w:rsidR="5EEA9460">
        <w:rPr>
          <w:rFonts w:ascii="Calibri" w:hAnsi="Calibri" w:eastAsia="Calibri" w:cs="Calibri"/>
          <w:b w:val="0"/>
          <w:bCs w:val="0"/>
          <w:noProof w:val="0"/>
          <w:color w:val="000000" w:themeColor="text1" w:themeTint="FF" w:themeShade="FF"/>
          <w:sz w:val="24"/>
          <w:szCs w:val="24"/>
          <w:lang w:val="en-GB"/>
        </w:rPr>
        <w:t>By using machinery that significantly speeds up the process, technology has increased food supply for the economy.</w:t>
      </w:r>
      <w:r w:rsidRPr="1BF8FA5D" w:rsidR="7ADF69E4">
        <w:rPr>
          <w:rFonts w:ascii="Calibri" w:hAnsi="Calibri" w:eastAsia="Calibri" w:cs="Calibri"/>
          <w:b w:val="0"/>
          <w:bCs w:val="0"/>
          <w:noProof w:val="0"/>
          <w:color w:val="000000" w:themeColor="text1" w:themeTint="FF" w:themeShade="FF"/>
          <w:sz w:val="24"/>
          <w:szCs w:val="24"/>
          <w:lang w:val="en-GB"/>
        </w:rPr>
        <w:t xml:space="preserve"> Many, however, contend that the use of technology by farmers, such as cameras to aid farmers deliver animals, may be problematic since they may be unreliable, and you may not be able to get the finest picture that is required. </w:t>
      </w:r>
      <w:r w:rsidRPr="1BF8FA5D" w:rsidR="489ACC0E">
        <w:rPr>
          <w:rFonts w:ascii="Calibri" w:hAnsi="Calibri" w:eastAsia="Calibri" w:cs="Calibri"/>
          <w:b w:val="0"/>
          <w:bCs w:val="0"/>
          <w:noProof w:val="0"/>
          <w:color w:val="000000" w:themeColor="text1" w:themeTint="FF" w:themeShade="FF"/>
          <w:sz w:val="24"/>
          <w:szCs w:val="24"/>
          <w:lang w:val="en-GB"/>
        </w:rPr>
        <w:t>Robots can now spread pesticides and water for farmers, saving them from having to do it themselves. This technology helps the environment by allowing farmers to target only the regions that need it. Because of this, less pesticides are required to be utilised</w:t>
      </w:r>
      <w:r w:rsidRPr="1BF8FA5D" w:rsidR="179265D9">
        <w:rPr>
          <w:rFonts w:ascii="Calibri" w:hAnsi="Calibri" w:eastAsia="Calibri" w:cs="Calibri"/>
          <w:b w:val="0"/>
          <w:bCs w:val="0"/>
          <w:noProof w:val="0"/>
          <w:color w:val="000000" w:themeColor="text1" w:themeTint="FF" w:themeShade="FF"/>
          <w:sz w:val="24"/>
          <w:szCs w:val="24"/>
          <w:lang w:val="en-GB"/>
        </w:rPr>
        <w:t xml:space="preserve">. </w:t>
      </w:r>
      <w:r w:rsidRPr="1BF8FA5D" w:rsidR="4BC6FAB3">
        <w:rPr>
          <w:rFonts w:ascii="Calibri" w:hAnsi="Calibri" w:eastAsia="Calibri" w:cs="Calibri"/>
          <w:b w:val="0"/>
          <w:bCs w:val="0"/>
          <w:noProof w:val="0"/>
          <w:color w:val="000000" w:themeColor="text1" w:themeTint="FF" w:themeShade="FF"/>
          <w:sz w:val="24"/>
          <w:szCs w:val="24"/>
          <w:lang w:val="en-GB"/>
        </w:rPr>
        <w:t>As a result of robotic technology, fewer only targeted areas would be addressed, there will be less chemical runoff into waterways.</w:t>
      </w:r>
      <w:r w:rsidRPr="1BF8FA5D" w:rsidR="654026A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1BF8FA5D" w:rsidR="3C77012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Higher crop yield, lower water, fertiliser, and pesticide consumption result from agricultural technology, which also has a smaller overall impact on natural ecosystems and lower food prices. Lower food prices </w:t>
      </w:r>
      <w:r w:rsidRPr="1BF8FA5D" w:rsidR="3C77012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benefit</w:t>
      </w:r>
      <w:r w:rsidRPr="1BF8FA5D" w:rsidR="3C77012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the economy massively along with businesses themselves</w:t>
      </w:r>
      <w:r w:rsidRPr="1BF8FA5D" w:rsidR="3C770120">
        <w:rPr>
          <w:rFonts w:ascii="Calibri" w:hAnsi="Calibri" w:eastAsia="Calibri" w:cs="Calibri"/>
          <w:b w:val="0"/>
          <w:bCs w:val="0"/>
          <w:noProof w:val="0"/>
          <w:color w:val="000000" w:themeColor="text1" w:themeTint="FF" w:themeShade="FF"/>
          <w:sz w:val="24"/>
          <w:szCs w:val="24"/>
          <w:lang w:val="en-GB"/>
        </w:rPr>
        <w:t xml:space="preserve"> </w:t>
      </w:r>
      <w:r w:rsidRPr="1BF8FA5D" w:rsidR="3C770120">
        <w:rPr>
          <w:rFonts w:ascii="Calibri" w:hAnsi="Calibri" w:eastAsia="Calibri" w:cs="Calibri"/>
          <w:b w:val="0"/>
          <w:bCs w:val="0"/>
          <w:noProof w:val="0"/>
          <w:color w:val="FF0000"/>
          <w:sz w:val="24"/>
          <w:szCs w:val="24"/>
          <w:lang w:val="en-GB"/>
        </w:rPr>
        <w:t>(14)</w:t>
      </w:r>
      <w:r w:rsidRPr="1BF8FA5D" w:rsidR="3C77012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1BF8FA5D" w:rsidR="1A2D407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The agricultural society has benefited greatly from technology because it has made it possible for them to make more precise weather predictions, allowing them to have the ideal conditions for their crop development and supplying stores with food all year round.</w:t>
      </w:r>
    </w:p>
    <w:p w:rsidR="00E9F848" w:rsidP="1BF8FA5D" w:rsidRDefault="00E9F848" w14:paraId="435A70B5" w14:textId="4CAFFB08">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0B180755">
        <w:rPr>
          <w:rFonts w:ascii="Calibri" w:hAnsi="Calibri" w:eastAsia="Calibri" w:cs="Calibri"/>
          <w:b w:val="0"/>
          <w:bCs w:val="0"/>
          <w:noProof w:val="0"/>
          <w:color w:val="000000" w:themeColor="text1" w:themeTint="FF" w:themeShade="FF"/>
          <w:sz w:val="24"/>
          <w:szCs w:val="24"/>
          <w:lang w:val="en-GB"/>
        </w:rPr>
        <w:t xml:space="preserve">Overall, from this assignment I have gathered that </w:t>
      </w:r>
      <w:r w:rsidRPr="1BF8FA5D" w:rsidR="0801E192">
        <w:rPr>
          <w:rFonts w:ascii="Calibri" w:hAnsi="Calibri" w:eastAsia="Calibri" w:cs="Calibri"/>
          <w:b w:val="0"/>
          <w:bCs w:val="0"/>
          <w:noProof w:val="0"/>
          <w:color w:val="000000" w:themeColor="text1" w:themeTint="FF" w:themeShade="FF"/>
          <w:sz w:val="24"/>
          <w:szCs w:val="24"/>
          <w:lang w:val="en-GB"/>
        </w:rPr>
        <w:t xml:space="preserve">technology has impacted today's society by changing the way individuals think and communicate with one another. </w:t>
      </w:r>
      <w:r w:rsidRPr="1BF8FA5D" w:rsidR="46A6C6C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Both technology and society are co-related, co-dependent, co-influence with each other </w:t>
      </w:r>
      <w:r w:rsidRPr="1BF8FA5D" w:rsidR="46A6C6C3">
        <w:rPr>
          <w:rFonts w:ascii="Calibri" w:hAnsi="Calibri" w:eastAsia="Calibri" w:cs="Calibri" w:asciiTheme="minorAscii" w:hAnsiTheme="minorAscii" w:eastAsiaTheme="minorAscii" w:cstheme="minorAscii"/>
          <w:noProof w:val="0"/>
          <w:color w:val="FF0000"/>
          <w:sz w:val="24"/>
          <w:szCs w:val="24"/>
          <w:lang w:val="en-GB"/>
        </w:rPr>
        <w:t>(15)</w:t>
      </w:r>
      <w:r w:rsidRPr="1BF8FA5D" w:rsidR="46A6C6C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1BF8FA5D" w:rsidR="281ECC8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BF8FA5D" w:rsidR="549852C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Businesses have benefited from technological advances in modern solutions by increasing the productivity and profitability of their products and producing high-quality goods more quickly and safely.</w:t>
      </w:r>
      <w:r w:rsidRPr="1BF8FA5D" w:rsidR="281ECC8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00E9F848" w:rsidP="1BF8FA5D" w:rsidRDefault="00E9F848" w14:paraId="7B40F999" w14:textId="73BABF6D">
      <w:pPr>
        <w:pStyle w:val="Normal"/>
        <w:rPr>
          <w:rFonts w:ascii="Calibri" w:hAnsi="Calibri" w:eastAsia="Calibri" w:cs="Calibri"/>
          <w:b w:val="0"/>
          <w:bCs w:val="0"/>
          <w:noProof w:val="0"/>
          <w:color w:val="000000" w:themeColor="text1" w:themeTint="FF" w:themeShade="FF"/>
          <w:sz w:val="24"/>
          <w:szCs w:val="24"/>
          <w:lang w:val="en-GB"/>
        </w:rPr>
      </w:pPr>
    </w:p>
    <w:p w:rsidR="00E9F848" w:rsidP="1BF8FA5D" w:rsidRDefault="00E9F848" w14:paraId="27C20A3B" w14:textId="6E2F605A">
      <w:pPr>
        <w:pStyle w:val="Normal"/>
        <w:rPr>
          <w:rFonts w:ascii="Calibri" w:hAnsi="Calibri" w:eastAsia="Calibri" w:cs="Calibri"/>
          <w:b w:val="0"/>
          <w:bCs w:val="0"/>
          <w:noProof w:val="0"/>
          <w:color w:val="000000" w:themeColor="text1" w:themeTint="FF" w:themeShade="FF"/>
          <w:sz w:val="24"/>
          <w:szCs w:val="24"/>
          <w:lang w:val="en-GB"/>
        </w:rPr>
      </w:pPr>
    </w:p>
    <w:p w:rsidR="00E9F848" w:rsidP="1BF8FA5D" w:rsidRDefault="00E9F848" w14:paraId="3AE02B2D" w14:textId="15E36AD4">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1BF8FA5D" w:rsidR="3B43F60D">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Reference List</w:t>
      </w:r>
    </w:p>
    <w:p w:rsidR="00E9F848" w:rsidP="1BF8FA5D" w:rsidRDefault="00E9F848" w14:paraId="17B26E54" w14:textId="2A245F9B">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3B43F60D">
        <w:rPr>
          <w:noProof w:val="0"/>
          <w:color w:val="000000" w:themeColor="text1" w:themeTint="FF" w:themeShade="FF"/>
          <w:lang w:val="en-GB"/>
        </w:rPr>
        <w:t xml:space="preserve">Bay Atlantic University June 3, University, B.A. and *, N. (2022) </w:t>
      </w:r>
      <w:r w:rsidRPr="1BF8FA5D" w:rsidR="3B43F60D">
        <w:rPr>
          <w:i w:val="1"/>
          <w:iCs w:val="1"/>
          <w:noProof w:val="0"/>
          <w:color w:val="000000" w:themeColor="text1" w:themeTint="FF" w:themeShade="FF"/>
          <w:lang w:val="en-GB"/>
        </w:rPr>
        <w:t>How does technology impact student learning?</w:t>
      </w:r>
      <w:r w:rsidRPr="1BF8FA5D" w:rsidR="3B43F60D">
        <w:rPr>
          <w:noProof w:val="0"/>
          <w:color w:val="000000" w:themeColor="text1" w:themeTint="FF" w:themeShade="FF"/>
          <w:lang w:val="en-GB"/>
        </w:rPr>
        <w:t xml:space="preserve">, </w:t>
      </w:r>
      <w:r w:rsidRPr="1BF8FA5D" w:rsidR="3B43F60D">
        <w:rPr>
          <w:i w:val="1"/>
          <w:iCs w:val="1"/>
          <w:noProof w:val="0"/>
          <w:color w:val="000000" w:themeColor="text1" w:themeTint="FF" w:themeShade="FF"/>
          <w:lang w:val="en-GB"/>
        </w:rPr>
        <w:t>Bay Atlantic University - Washington, D.C.</w:t>
      </w:r>
      <w:r w:rsidRPr="1BF8FA5D" w:rsidR="3B43F60D">
        <w:rPr>
          <w:noProof w:val="0"/>
          <w:color w:val="000000" w:themeColor="text1" w:themeTint="FF" w:themeShade="FF"/>
          <w:lang w:val="en-GB"/>
        </w:rPr>
        <w:t xml:space="preserve"> Available at: </w:t>
      </w:r>
      <w:hyperlink r:id="R2647a3bcbd4345be">
        <w:r w:rsidRPr="1BF8FA5D" w:rsidR="3B43F60D">
          <w:rPr>
            <w:rStyle w:val="Hyperlink"/>
            <w:noProof w:val="0"/>
            <w:lang w:val="en-GB"/>
          </w:rPr>
          <w:t>https://bau.edu/blog/technology-impact-on-learning/</w:t>
        </w:r>
      </w:hyperlink>
      <w:r w:rsidRPr="1BF8FA5D" w:rsidR="3B43F60D">
        <w:rPr>
          <w:noProof w:val="0"/>
          <w:color w:val="000000" w:themeColor="text1" w:themeTint="FF" w:themeShade="FF"/>
          <w:lang w:val="en-GB"/>
        </w:rPr>
        <w:t xml:space="preserve"> (Accessed: December 1, 2022).</w:t>
      </w:r>
    </w:p>
    <w:p w:rsidR="00E9F848" w:rsidP="1BF8FA5D" w:rsidRDefault="00E9F848" w14:paraId="189E072C" w14:textId="5819EE86">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2AE31961">
        <w:rPr>
          <w:noProof w:val="0"/>
          <w:color w:val="000000" w:themeColor="text1" w:themeTint="FF" w:themeShade="FF"/>
          <w:lang w:val="en-GB"/>
        </w:rPr>
        <w:t xml:space="preserve">Sharna, K. (2022) </w:t>
      </w:r>
      <w:r w:rsidRPr="1BF8FA5D" w:rsidR="2AE31961">
        <w:rPr>
          <w:i w:val="1"/>
          <w:iCs w:val="1"/>
          <w:noProof w:val="0"/>
          <w:color w:val="000000" w:themeColor="text1" w:themeTint="FF" w:themeShade="FF"/>
          <w:lang w:val="en-GB"/>
        </w:rPr>
        <w:t>Role of internet in education: Online education</w:t>
      </w:r>
      <w:r w:rsidRPr="1BF8FA5D" w:rsidR="2AE31961">
        <w:rPr>
          <w:noProof w:val="0"/>
          <w:color w:val="000000" w:themeColor="text1" w:themeTint="FF" w:themeShade="FF"/>
          <w:lang w:val="en-GB"/>
        </w:rPr>
        <w:t xml:space="preserve">, </w:t>
      </w:r>
      <w:r w:rsidRPr="1BF8FA5D" w:rsidR="2AE31961">
        <w:rPr>
          <w:i w:val="1"/>
          <w:iCs w:val="1"/>
          <w:noProof w:val="0"/>
          <w:color w:val="000000" w:themeColor="text1" w:themeTint="FF" w:themeShade="FF"/>
          <w:lang w:val="en-GB"/>
        </w:rPr>
        <w:t>|</w:t>
      </w:r>
      <w:r w:rsidRPr="1BF8FA5D" w:rsidR="2AE31961">
        <w:rPr>
          <w:noProof w:val="0"/>
          <w:color w:val="000000" w:themeColor="text1" w:themeTint="FF" w:themeShade="FF"/>
          <w:lang w:val="en-GB"/>
        </w:rPr>
        <w:t xml:space="preserve">. Available at: </w:t>
      </w:r>
      <w:hyperlink r:id="R552142f14178452a">
        <w:r w:rsidRPr="1BF8FA5D" w:rsidR="2AE31961">
          <w:rPr>
            <w:rStyle w:val="Hyperlink"/>
            <w:noProof w:val="0"/>
            <w:lang w:val="en-GB"/>
          </w:rPr>
          <w:t>https://www.theasianschool.net/blog/role-of-internet-in-education/</w:t>
        </w:r>
      </w:hyperlink>
      <w:r w:rsidRPr="1BF8FA5D" w:rsidR="2AE31961">
        <w:rPr>
          <w:noProof w:val="0"/>
          <w:color w:val="000000" w:themeColor="text1" w:themeTint="FF" w:themeShade="FF"/>
          <w:lang w:val="en-GB"/>
        </w:rPr>
        <w:t xml:space="preserve"> (Accessed: December 1, 2022).</w:t>
      </w:r>
    </w:p>
    <w:p w:rsidR="00E9F848" w:rsidP="1BF8FA5D" w:rsidRDefault="00E9F848" w14:paraId="4C4E6045" w14:textId="2461486D">
      <w:pPr>
        <w:pStyle w:val="ListParagraph"/>
        <w:numPr>
          <w:ilvl w:val="0"/>
          <w:numId w:val="3"/>
        </w:numPr>
        <w:rPr>
          <w:noProof w:val="0"/>
          <w:color w:val="000000" w:themeColor="text1" w:themeTint="FF" w:themeShade="FF"/>
          <w:sz w:val="24"/>
          <w:szCs w:val="24"/>
          <w:lang w:val="en-GB"/>
        </w:rPr>
      </w:pPr>
      <w:r w:rsidRPr="1BF8FA5D" w:rsidR="608533C2">
        <w:rPr>
          <w:noProof w:val="0"/>
          <w:color w:val="000000" w:themeColor="text1" w:themeTint="FF" w:themeShade="FF"/>
          <w:sz w:val="24"/>
          <w:szCs w:val="24"/>
          <w:lang w:val="en-GB"/>
        </w:rPr>
        <w:t xml:space="preserve">Bay Atlantic University June 3, University, B.A. and *, N. (2022) </w:t>
      </w:r>
      <w:r w:rsidRPr="1BF8FA5D" w:rsidR="608533C2">
        <w:rPr>
          <w:i w:val="1"/>
          <w:iCs w:val="1"/>
          <w:noProof w:val="0"/>
          <w:color w:val="000000" w:themeColor="text1" w:themeTint="FF" w:themeShade="FF"/>
          <w:sz w:val="24"/>
          <w:szCs w:val="24"/>
          <w:lang w:val="en-GB"/>
        </w:rPr>
        <w:t xml:space="preserve">How does technology impact student </w:t>
      </w:r>
      <w:proofErr w:type="gramStart"/>
      <w:r w:rsidRPr="1BF8FA5D" w:rsidR="608533C2">
        <w:rPr>
          <w:i w:val="1"/>
          <w:iCs w:val="1"/>
          <w:noProof w:val="0"/>
          <w:color w:val="000000" w:themeColor="text1" w:themeTint="FF" w:themeShade="FF"/>
          <w:sz w:val="24"/>
          <w:szCs w:val="24"/>
          <w:lang w:val="en-GB"/>
        </w:rPr>
        <w:t>learning?</w:t>
      </w:r>
      <w:r w:rsidRPr="1BF8FA5D" w:rsidR="608533C2">
        <w:rPr>
          <w:noProof w:val="0"/>
          <w:color w:val="000000" w:themeColor="text1" w:themeTint="FF" w:themeShade="FF"/>
          <w:sz w:val="24"/>
          <w:szCs w:val="24"/>
          <w:lang w:val="en-GB"/>
        </w:rPr>
        <w:t>,</w:t>
      </w:r>
      <w:proofErr w:type="gramEnd"/>
      <w:r w:rsidRPr="1BF8FA5D" w:rsidR="608533C2">
        <w:rPr>
          <w:noProof w:val="0"/>
          <w:color w:val="000000" w:themeColor="text1" w:themeTint="FF" w:themeShade="FF"/>
          <w:sz w:val="24"/>
          <w:szCs w:val="24"/>
          <w:lang w:val="en-GB"/>
        </w:rPr>
        <w:t xml:space="preserve"> </w:t>
      </w:r>
      <w:r w:rsidRPr="1BF8FA5D" w:rsidR="608533C2">
        <w:rPr>
          <w:i w:val="1"/>
          <w:iCs w:val="1"/>
          <w:noProof w:val="0"/>
          <w:color w:val="000000" w:themeColor="text1" w:themeTint="FF" w:themeShade="FF"/>
          <w:sz w:val="24"/>
          <w:szCs w:val="24"/>
          <w:lang w:val="en-GB"/>
        </w:rPr>
        <w:t>Bay Atlantic University - Washington, D.C.</w:t>
      </w:r>
      <w:r w:rsidRPr="1BF8FA5D" w:rsidR="608533C2">
        <w:rPr>
          <w:noProof w:val="0"/>
          <w:color w:val="000000" w:themeColor="text1" w:themeTint="FF" w:themeShade="FF"/>
          <w:sz w:val="24"/>
          <w:szCs w:val="24"/>
          <w:lang w:val="en-GB"/>
        </w:rPr>
        <w:t xml:space="preserve"> Available at: </w:t>
      </w:r>
      <w:hyperlink r:id="Reb0f1fbb7d734a95">
        <w:r w:rsidRPr="1BF8FA5D" w:rsidR="608533C2">
          <w:rPr>
            <w:rStyle w:val="Hyperlink"/>
            <w:noProof w:val="0"/>
            <w:sz w:val="24"/>
            <w:szCs w:val="24"/>
            <w:lang w:val="en-GB"/>
          </w:rPr>
          <w:t>https://bau.edu/blog/technology-impact-on-learning/</w:t>
        </w:r>
      </w:hyperlink>
      <w:r w:rsidRPr="1BF8FA5D" w:rsidR="608533C2">
        <w:rPr>
          <w:noProof w:val="0"/>
          <w:color w:val="000000" w:themeColor="text1" w:themeTint="FF" w:themeShade="FF"/>
          <w:sz w:val="24"/>
          <w:szCs w:val="24"/>
          <w:lang w:val="en-GB"/>
        </w:rPr>
        <w:t xml:space="preserve"> (Accessed: December 1, 2022).</w:t>
      </w:r>
    </w:p>
    <w:p w:rsidR="00E9F848" w:rsidP="1BF8FA5D" w:rsidRDefault="00E9F848" w14:paraId="07CF73C5" w14:textId="3688E8D6">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741A592D">
        <w:rPr>
          <w:noProof w:val="0"/>
          <w:color w:val="000000" w:themeColor="text1" w:themeTint="FF" w:themeShade="FF"/>
          <w:lang w:val="en-GB"/>
        </w:rPr>
        <w:t xml:space="preserve">Miva (no date) </w:t>
      </w:r>
      <w:r w:rsidRPr="1BF8FA5D" w:rsidR="741A592D">
        <w:rPr>
          <w:i w:val="1"/>
          <w:iCs w:val="1"/>
          <w:noProof w:val="0"/>
          <w:color w:val="000000" w:themeColor="text1" w:themeTint="FF" w:themeShade="FF"/>
          <w:lang w:val="en-GB"/>
        </w:rPr>
        <w:t>The economic and environmental benefits of Ecommerce</w:t>
      </w:r>
      <w:r w:rsidRPr="1BF8FA5D" w:rsidR="741A592D">
        <w:rPr>
          <w:noProof w:val="0"/>
          <w:color w:val="000000" w:themeColor="text1" w:themeTint="FF" w:themeShade="FF"/>
          <w:lang w:val="en-GB"/>
        </w:rPr>
        <w:t xml:space="preserve">, </w:t>
      </w:r>
      <w:r w:rsidRPr="1BF8FA5D" w:rsidR="741A592D">
        <w:rPr>
          <w:i w:val="1"/>
          <w:iCs w:val="1"/>
          <w:noProof w:val="0"/>
          <w:color w:val="000000" w:themeColor="text1" w:themeTint="FF" w:themeShade="FF"/>
          <w:lang w:val="en-GB"/>
        </w:rPr>
        <w:t>Miva Blog - Browse Miva's Blog for expert ecommerce strategy, visual content and pro tips for omnichannel enterprise sales. Resources and best practices for online business.</w:t>
      </w:r>
      <w:r w:rsidRPr="1BF8FA5D" w:rsidR="741A592D">
        <w:rPr>
          <w:noProof w:val="0"/>
          <w:color w:val="000000" w:themeColor="text1" w:themeTint="FF" w:themeShade="FF"/>
          <w:lang w:val="en-GB"/>
        </w:rPr>
        <w:t xml:space="preserve"> Available at: </w:t>
      </w:r>
      <w:hyperlink r:id="Rd4ab085f04a949cc">
        <w:r w:rsidRPr="1BF8FA5D" w:rsidR="741A592D">
          <w:rPr>
            <w:rStyle w:val="Hyperlink"/>
            <w:noProof w:val="0"/>
            <w:lang w:val="en-GB"/>
          </w:rPr>
          <w:t>https://blog.miva.com/economic-environmental-benefits-of-selling-online</w:t>
        </w:r>
      </w:hyperlink>
      <w:r w:rsidRPr="1BF8FA5D" w:rsidR="741A592D">
        <w:rPr>
          <w:noProof w:val="0"/>
          <w:color w:val="000000" w:themeColor="text1" w:themeTint="FF" w:themeShade="FF"/>
          <w:lang w:val="en-GB"/>
        </w:rPr>
        <w:t xml:space="preserve"> (Accessed: December 3, 2022).</w:t>
      </w:r>
    </w:p>
    <w:p w:rsidR="00E9F848" w:rsidP="1BF8FA5D" w:rsidRDefault="00E9F848" w14:paraId="5CF63157" w14:textId="5E0ECDB5">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6AC0B087">
        <w:rPr>
          <w:noProof w:val="0"/>
          <w:color w:val="auto"/>
          <w:lang w:val="en-GB"/>
        </w:rPr>
        <w:t xml:space="preserve">Joseph, T. </w:t>
      </w:r>
      <w:r w:rsidRPr="1BF8FA5D" w:rsidR="6AC0B087">
        <w:rPr>
          <w:noProof w:val="0"/>
          <w:color w:val="auto"/>
          <w:lang w:val="en-GB"/>
        </w:rPr>
        <w:t>(</w:t>
      </w:r>
      <w:r w:rsidRPr="1BF8FA5D" w:rsidR="6AC0B087">
        <w:rPr>
          <w:noProof w:val="0"/>
          <w:color w:val="000000" w:themeColor="text1" w:themeTint="FF" w:themeShade="FF"/>
          <w:lang w:val="en-GB"/>
        </w:rPr>
        <w:t xml:space="preserve">2021) </w:t>
      </w:r>
      <w:r w:rsidRPr="1BF8FA5D" w:rsidR="6AC0B087">
        <w:rPr>
          <w:i w:val="1"/>
          <w:iCs w:val="1"/>
          <w:noProof w:val="0"/>
          <w:color w:val="000000" w:themeColor="text1" w:themeTint="FF" w:themeShade="FF"/>
          <w:lang w:val="en-GB"/>
        </w:rPr>
        <w:t>7 major impacts of technology in Healthcare</w:t>
      </w:r>
      <w:r w:rsidRPr="1BF8FA5D" w:rsidR="6AC0B087">
        <w:rPr>
          <w:noProof w:val="0"/>
          <w:color w:val="000000" w:themeColor="text1" w:themeTint="FF" w:themeShade="FF"/>
          <w:lang w:val="en-GB"/>
        </w:rPr>
        <w:t xml:space="preserve">, </w:t>
      </w:r>
      <w:proofErr w:type="spellStart"/>
      <w:r w:rsidRPr="1BF8FA5D" w:rsidR="6AC0B087">
        <w:rPr>
          <w:i w:val="1"/>
          <w:iCs w:val="1"/>
          <w:noProof w:val="0"/>
          <w:color w:val="000000" w:themeColor="text1" w:themeTint="FF" w:themeShade="FF"/>
          <w:lang w:val="en-GB"/>
        </w:rPr>
        <w:t>Fingent</w:t>
      </w:r>
      <w:proofErr w:type="spellEnd"/>
      <w:r w:rsidRPr="1BF8FA5D" w:rsidR="6AC0B087">
        <w:rPr>
          <w:i w:val="1"/>
          <w:iCs w:val="1"/>
          <w:noProof w:val="0"/>
          <w:color w:val="000000" w:themeColor="text1" w:themeTint="FF" w:themeShade="FF"/>
          <w:lang w:val="en-GB"/>
        </w:rPr>
        <w:t xml:space="preserve"> Technology</w:t>
      </w:r>
      <w:r w:rsidRPr="1BF8FA5D" w:rsidR="6AC0B087">
        <w:rPr>
          <w:noProof w:val="0"/>
          <w:color w:val="000000" w:themeColor="text1" w:themeTint="FF" w:themeShade="FF"/>
          <w:lang w:val="en-GB"/>
        </w:rPr>
        <w:t xml:space="preserve">. Available at: </w:t>
      </w:r>
      <w:hyperlink r:id="R3243e7783ad641f8">
        <w:r w:rsidRPr="1BF8FA5D" w:rsidR="6AC0B087">
          <w:rPr>
            <w:rStyle w:val="Hyperlink"/>
            <w:noProof w:val="0"/>
            <w:lang w:val="en-GB"/>
          </w:rPr>
          <w:t>https://www.fingent.com/blog/7-major-impacts-of-technology-in-healthcare/</w:t>
        </w:r>
      </w:hyperlink>
      <w:r w:rsidRPr="1BF8FA5D" w:rsidR="6AC0B087">
        <w:rPr>
          <w:noProof w:val="0"/>
          <w:color w:val="000000" w:themeColor="text1" w:themeTint="FF" w:themeShade="FF"/>
          <w:lang w:val="en-GB"/>
        </w:rPr>
        <w:t xml:space="preserve"> (Accessed: December 3, 2022).</w:t>
      </w:r>
    </w:p>
    <w:p w:rsidR="00E9F848" w:rsidP="1BF8FA5D" w:rsidRDefault="00E9F848" w14:paraId="09FEC07F" w14:textId="41708BA1">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5C738101">
        <w:rPr>
          <w:noProof w:val="0"/>
          <w:color w:val="auto"/>
          <w:lang w:val="en-GB"/>
        </w:rPr>
        <w:t>Joseph, T. (</w:t>
      </w:r>
      <w:r w:rsidRPr="1BF8FA5D" w:rsidR="5C738101">
        <w:rPr>
          <w:noProof w:val="0"/>
          <w:color w:val="000000" w:themeColor="text1" w:themeTint="FF" w:themeShade="FF"/>
          <w:lang w:val="en-GB"/>
        </w:rPr>
        <w:t xml:space="preserve">2021) </w:t>
      </w:r>
      <w:r w:rsidRPr="1BF8FA5D" w:rsidR="5C738101">
        <w:rPr>
          <w:i w:val="1"/>
          <w:iCs w:val="1"/>
          <w:noProof w:val="0"/>
          <w:color w:val="000000" w:themeColor="text1" w:themeTint="FF" w:themeShade="FF"/>
          <w:lang w:val="en-GB"/>
        </w:rPr>
        <w:t>7 major impacts of technology in Healthcare</w:t>
      </w:r>
      <w:r w:rsidRPr="1BF8FA5D" w:rsidR="5C738101">
        <w:rPr>
          <w:noProof w:val="0"/>
          <w:color w:val="000000" w:themeColor="text1" w:themeTint="FF" w:themeShade="FF"/>
          <w:lang w:val="en-GB"/>
        </w:rPr>
        <w:t xml:space="preserve">, </w:t>
      </w:r>
      <w:proofErr w:type="spellStart"/>
      <w:r w:rsidRPr="1BF8FA5D" w:rsidR="5C738101">
        <w:rPr>
          <w:i w:val="1"/>
          <w:iCs w:val="1"/>
          <w:noProof w:val="0"/>
          <w:color w:val="000000" w:themeColor="text1" w:themeTint="FF" w:themeShade="FF"/>
          <w:lang w:val="en-GB"/>
        </w:rPr>
        <w:t>Fingent</w:t>
      </w:r>
      <w:proofErr w:type="spellEnd"/>
      <w:r w:rsidRPr="1BF8FA5D" w:rsidR="5C738101">
        <w:rPr>
          <w:i w:val="1"/>
          <w:iCs w:val="1"/>
          <w:noProof w:val="0"/>
          <w:color w:val="000000" w:themeColor="text1" w:themeTint="FF" w:themeShade="FF"/>
          <w:lang w:val="en-GB"/>
        </w:rPr>
        <w:t xml:space="preserve"> Technology</w:t>
      </w:r>
      <w:r w:rsidRPr="1BF8FA5D" w:rsidR="5C738101">
        <w:rPr>
          <w:noProof w:val="0"/>
          <w:color w:val="000000" w:themeColor="text1" w:themeTint="FF" w:themeShade="FF"/>
          <w:lang w:val="en-GB"/>
        </w:rPr>
        <w:t xml:space="preserve">. Available at: </w:t>
      </w:r>
      <w:hyperlink r:id="R2e8b3aac62fc43ec">
        <w:r w:rsidRPr="1BF8FA5D" w:rsidR="5C738101">
          <w:rPr>
            <w:rStyle w:val="Hyperlink"/>
            <w:noProof w:val="0"/>
            <w:lang w:val="en-GB"/>
          </w:rPr>
          <w:t>https://www.fingent.com/blog/7-major-impacts-of-technology-in-healthcare/</w:t>
        </w:r>
      </w:hyperlink>
      <w:r w:rsidRPr="1BF8FA5D" w:rsidR="5C738101">
        <w:rPr>
          <w:noProof w:val="0"/>
          <w:color w:val="000000" w:themeColor="text1" w:themeTint="FF" w:themeShade="FF"/>
          <w:lang w:val="en-GB"/>
        </w:rPr>
        <w:t xml:space="preserve"> (Accessed: December 3, 2022).</w:t>
      </w:r>
    </w:p>
    <w:p w:rsidR="00E9F848" w:rsidP="1BF8FA5D" w:rsidRDefault="00E9F848" w14:paraId="1437442F" w14:textId="2C402B99">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5F47DD9A">
        <w:rPr>
          <w:i w:val="1"/>
          <w:iCs w:val="1"/>
          <w:noProof w:val="0"/>
          <w:color w:val="000000" w:themeColor="text1" w:themeTint="FF" w:themeShade="FF"/>
          <w:lang w:val="en-GB"/>
        </w:rPr>
        <w:t>Online education statistics UK: E-Learning Data 2022: Oxford College</w:t>
      </w:r>
      <w:r w:rsidRPr="1BF8FA5D" w:rsidR="5F47DD9A">
        <w:rPr>
          <w:noProof w:val="0"/>
          <w:color w:val="000000" w:themeColor="text1" w:themeTint="FF" w:themeShade="FF"/>
          <w:lang w:val="en-GB"/>
        </w:rPr>
        <w:t xml:space="preserve"> (2022) </w:t>
      </w:r>
      <w:r w:rsidRPr="1BF8FA5D" w:rsidR="5F47DD9A">
        <w:rPr>
          <w:i w:val="1"/>
          <w:iCs w:val="1"/>
          <w:noProof w:val="0"/>
          <w:color w:val="000000" w:themeColor="text1" w:themeTint="FF" w:themeShade="FF"/>
          <w:lang w:val="en-GB"/>
        </w:rPr>
        <w:t>Oxford Learning College</w:t>
      </w:r>
      <w:r w:rsidRPr="1BF8FA5D" w:rsidR="5F47DD9A">
        <w:rPr>
          <w:noProof w:val="0"/>
          <w:color w:val="000000" w:themeColor="text1" w:themeTint="FF" w:themeShade="FF"/>
          <w:lang w:val="en-GB"/>
        </w:rPr>
        <w:t xml:space="preserve">. Available at: </w:t>
      </w:r>
      <w:hyperlink r:id="R30e30257e68d4358">
        <w:r w:rsidRPr="1BF8FA5D" w:rsidR="5F47DD9A">
          <w:rPr>
            <w:rStyle w:val="Hyperlink"/>
            <w:noProof w:val="0"/>
            <w:lang w:val="en-GB"/>
          </w:rPr>
          <w:t>https://www.oxfordcollege.ac/news/online-education-statistics/</w:t>
        </w:r>
      </w:hyperlink>
      <w:r w:rsidRPr="1BF8FA5D" w:rsidR="5F47DD9A">
        <w:rPr>
          <w:noProof w:val="0"/>
          <w:color w:val="000000" w:themeColor="text1" w:themeTint="FF" w:themeShade="FF"/>
          <w:lang w:val="en-GB"/>
        </w:rPr>
        <w:t xml:space="preserve"> (Accessed: December 3, 2022).</w:t>
      </w:r>
    </w:p>
    <w:p w:rsidR="00E9F848" w:rsidP="1BF8FA5D" w:rsidRDefault="00E9F848" w14:paraId="30252B0D" w14:textId="7D8128D4">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23B470E3">
        <w:rPr>
          <w:noProof w:val="0"/>
          <w:color w:val="000000" w:themeColor="text1" w:themeTint="FF" w:themeShade="FF"/>
          <w:lang w:val="en-GB"/>
        </w:rPr>
        <w:t xml:space="preserve">Admin (2017) </w:t>
      </w:r>
      <w:r w:rsidRPr="1BF8FA5D" w:rsidR="23B470E3">
        <w:rPr>
          <w:i w:val="1"/>
          <w:iCs w:val="1"/>
          <w:noProof w:val="0"/>
          <w:color w:val="000000" w:themeColor="text1" w:themeTint="FF" w:themeShade="FF"/>
          <w:lang w:val="en-GB"/>
        </w:rPr>
        <w:t>5 proven ways technology can help increase construction efficiency</w:t>
      </w:r>
      <w:r w:rsidRPr="1BF8FA5D" w:rsidR="23B470E3">
        <w:rPr>
          <w:noProof w:val="0"/>
          <w:color w:val="000000" w:themeColor="text1" w:themeTint="FF" w:themeShade="FF"/>
          <w:lang w:val="en-GB"/>
        </w:rPr>
        <w:t xml:space="preserve">, </w:t>
      </w:r>
      <w:r w:rsidRPr="1BF8FA5D" w:rsidR="23B470E3">
        <w:rPr>
          <w:i w:val="1"/>
          <w:iCs w:val="1"/>
          <w:noProof w:val="0"/>
          <w:color w:val="000000" w:themeColor="text1" w:themeTint="FF" w:themeShade="FF"/>
          <w:lang w:val="en-GB"/>
        </w:rPr>
        <w:t>South Bay Construction</w:t>
      </w:r>
      <w:r w:rsidRPr="1BF8FA5D" w:rsidR="23B470E3">
        <w:rPr>
          <w:noProof w:val="0"/>
          <w:color w:val="000000" w:themeColor="text1" w:themeTint="FF" w:themeShade="FF"/>
          <w:lang w:val="en-GB"/>
        </w:rPr>
        <w:t xml:space="preserve">. Available at: </w:t>
      </w:r>
      <w:hyperlink r:id="R4e75cb1074db4694">
        <w:r w:rsidRPr="1BF8FA5D" w:rsidR="23B470E3">
          <w:rPr>
            <w:rStyle w:val="Hyperlink"/>
            <w:noProof w:val="0"/>
            <w:lang w:val="en-GB"/>
          </w:rPr>
          <w:t>https://www.sbci.com/technology-can-improve-construction-efficiency/</w:t>
        </w:r>
      </w:hyperlink>
      <w:r w:rsidRPr="1BF8FA5D" w:rsidR="23B470E3">
        <w:rPr>
          <w:noProof w:val="0"/>
          <w:color w:val="000000" w:themeColor="text1" w:themeTint="FF" w:themeShade="FF"/>
          <w:lang w:val="en-GB"/>
        </w:rPr>
        <w:t xml:space="preserve"> (Accessed: December 3, 2022).</w:t>
      </w:r>
    </w:p>
    <w:p w:rsidR="00E9F848" w:rsidP="1BF8FA5D" w:rsidRDefault="00E9F848" w14:paraId="773A3991" w14:textId="449F316C">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7DB1BE16">
        <w:rPr>
          <w:i w:val="1"/>
          <w:iCs w:val="1"/>
          <w:noProof w:val="0"/>
          <w:color w:val="000000" w:themeColor="text1" w:themeTint="FF" w:themeShade="FF"/>
          <w:lang w:val="en-GB"/>
        </w:rPr>
        <w:t>The impact of technology on Construction Data: ...</w:t>
      </w:r>
      <w:r w:rsidRPr="1BF8FA5D" w:rsidR="7DB1BE16">
        <w:rPr>
          <w:noProof w:val="0"/>
          <w:color w:val="000000" w:themeColor="text1" w:themeTint="FF" w:themeShade="FF"/>
          <w:lang w:val="en-GB"/>
        </w:rPr>
        <w:t xml:space="preserve"> (no date) </w:t>
      </w:r>
      <w:r w:rsidRPr="1BF8FA5D" w:rsidR="7DB1BE16">
        <w:rPr>
          <w:i w:val="1"/>
          <w:iCs w:val="1"/>
          <w:noProof w:val="0"/>
          <w:color w:val="000000" w:themeColor="text1" w:themeTint="FF" w:themeShade="FF"/>
          <w:lang w:val="en-GB"/>
        </w:rPr>
        <w:t>Trimble Viewpoint</w:t>
      </w:r>
      <w:r w:rsidRPr="1BF8FA5D" w:rsidR="7DB1BE16">
        <w:rPr>
          <w:noProof w:val="0"/>
          <w:color w:val="000000" w:themeColor="text1" w:themeTint="FF" w:themeShade="FF"/>
          <w:lang w:val="en-GB"/>
        </w:rPr>
        <w:t xml:space="preserve">. Available at: </w:t>
      </w:r>
      <w:hyperlink r:id="R72ae5310b9c74ce3">
        <w:r w:rsidRPr="1BF8FA5D" w:rsidR="7DB1BE16">
          <w:rPr>
            <w:rStyle w:val="Hyperlink"/>
            <w:noProof w:val="0"/>
            <w:lang w:val="en-GB"/>
          </w:rPr>
          <w:t>https://www.viewpoint.com/en-gb/blog/technology-in-construction-impact-of-technology-on-construction-data</w:t>
        </w:r>
      </w:hyperlink>
      <w:r w:rsidRPr="1BF8FA5D" w:rsidR="7DB1BE16">
        <w:rPr>
          <w:noProof w:val="0"/>
          <w:color w:val="000000" w:themeColor="text1" w:themeTint="FF" w:themeShade="FF"/>
          <w:lang w:val="en-GB"/>
        </w:rPr>
        <w:t xml:space="preserve"> (Accessed: December 3, 2022).</w:t>
      </w:r>
    </w:p>
    <w:p w:rsidR="00E9F848" w:rsidP="1BF8FA5D" w:rsidRDefault="00E9F848" w14:paraId="19689827" w14:textId="06F382C2">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63171DF7">
        <w:rPr>
          <w:noProof w:val="0"/>
          <w:color w:val="000000" w:themeColor="text1" w:themeTint="FF" w:themeShade="FF"/>
          <w:lang w:val="en-GB"/>
        </w:rPr>
        <w:t xml:space="preserve">Montgomery College, M. (no date) </w:t>
      </w:r>
      <w:r w:rsidRPr="1BF8FA5D" w:rsidR="63171DF7">
        <w:rPr>
          <w:i w:val="1"/>
          <w:iCs w:val="1"/>
          <w:noProof w:val="0"/>
          <w:color w:val="000000" w:themeColor="text1" w:themeTint="FF" w:themeShade="FF"/>
          <w:lang w:val="en-GB"/>
        </w:rPr>
        <w:t>Advantages and disadvantages of online courses</w:t>
      </w:r>
      <w:r w:rsidRPr="1BF8FA5D" w:rsidR="63171DF7">
        <w:rPr>
          <w:noProof w:val="0"/>
          <w:color w:val="000000" w:themeColor="text1" w:themeTint="FF" w:themeShade="FF"/>
          <w:lang w:val="en-GB"/>
        </w:rPr>
        <w:t xml:space="preserve">, </w:t>
      </w:r>
      <w:r w:rsidRPr="1BF8FA5D" w:rsidR="63171DF7">
        <w:rPr>
          <w:i w:val="1"/>
          <w:iCs w:val="1"/>
          <w:noProof w:val="0"/>
          <w:color w:val="000000" w:themeColor="text1" w:themeTint="FF" w:themeShade="FF"/>
          <w:lang w:val="en-GB"/>
        </w:rPr>
        <w:t>Advantages and Disadvantages of Online Courses | Montgomery College, Maryland</w:t>
      </w:r>
      <w:r w:rsidRPr="1BF8FA5D" w:rsidR="63171DF7">
        <w:rPr>
          <w:noProof w:val="0"/>
          <w:color w:val="000000" w:themeColor="text1" w:themeTint="FF" w:themeShade="FF"/>
          <w:lang w:val="en-GB"/>
        </w:rPr>
        <w:t xml:space="preserve">. Available at: </w:t>
      </w:r>
      <w:hyperlink r:id="R430db844ff054fd3">
        <w:r w:rsidRPr="1BF8FA5D" w:rsidR="63171DF7">
          <w:rPr>
            <w:rStyle w:val="Hyperlink"/>
            <w:noProof w:val="0"/>
            <w:lang w:val="en-GB"/>
          </w:rPr>
          <w:t>https://www.montgomerycollege.edu/academics/online-learning/distance/advantages-and-disadvantages-online-courses.html</w:t>
        </w:r>
      </w:hyperlink>
      <w:r w:rsidRPr="1BF8FA5D" w:rsidR="63171DF7">
        <w:rPr>
          <w:noProof w:val="0"/>
          <w:color w:val="000000" w:themeColor="text1" w:themeTint="FF" w:themeShade="FF"/>
          <w:lang w:val="en-GB"/>
        </w:rPr>
        <w:t xml:space="preserve"> (Accessed: December 3, 2022).</w:t>
      </w:r>
    </w:p>
    <w:p w:rsidR="00E9F848" w:rsidP="1BF8FA5D" w:rsidRDefault="00E9F848" w14:paraId="149909AE" w14:textId="4F97B738">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56E22175">
        <w:rPr>
          <w:noProof w:val="0"/>
          <w:color w:val="000000" w:themeColor="text1" w:themeTint="FF" w:themeShade="FF"/>
          <w:lang w:val="en-GB"/>
        </w:rPr>
        <w:t xml:space="preserve">Montgomery College, M. (no date) </w:t>
      </w:r>
      <w:r w:rsidRPr="1BF8FA5D" w:rsidR="56E22175">
        <w:rPr>
          <w:i w:val="1"/>
          <w:iCs w:val="1"/>
          <w:noProof w:val="0"/>
          <w:color w:val="000000" w:themeColor="text1" w:themeTint="FF" w:themeShade="FF"/>
          <w:lang w:val="en-GB"/>
        </w:rPr>
        <w:t>Advantages and disadvantages of online courses</w:t>
      </w:r>
      <w:r w:rsidRPr="1BF8FA5D" w:rsidR="56E22175">
        <w:rPr>
          <w:noProof w:val="0"/>
          <w:color w:val="000000" w:themeColor="text1" w:themeTint="FF" w:themeShade="FF"/>
          <w:lang w:val="en-GB"/>
        </w:rPr>
        <w:t xml:space="preserve">, </w:t>
      </w:r>
      <w:r w:rsidRPr="1BF8FA5D" w:rsidR="56E22175">
        <w:rPr>
          <w:i w:val="1"/>
          <w:iCs w:val="1"/>
          <w:noProof w:val="0"/>
          <w:color w:val="000000" w:themeColor="text1" w:themeTint="FF" w:themeShade="FF"/>
          <w:lang w:val="en-GB"/>
        </w:rPr>
        <w:t>Advantages and Disadvantages of Online Courses | Montgomery College, Maryland</w:t>
      </w:r>
      <w:r w:rsidRPr="1BF8FA5D" w:rsidR="56E22175">
        <w:rPr>
          <w:noProof w:val="0"/>
          <w:color w:val="000000" w:themeColor="text1" w:themeTint="FF" w:themeShade="FF"/>
          <w:lang w:val="en-GB"/>
        </w:rPr>
        <w:t xml:space="preserve">. Available at: </w:t>
      </w:r>
      <w:hyperlink r:id="R7aa30efec872403f">
        <w:r w:rsidRPr="1BF8FA5D" w:rsidR="56E22175">
          <w:rPr>
            <w:rStyle w:val="Hyperlink"/>
            <w:noProof w:val="0"/>
            <w:lang w:val="en-GB"/>
          </w:rPr>
          <w:t>https://www.montgomerycollege.edu/academics/online-learning/distance/advantages-and-disadvantages-online-courses.html</w:t>
        </w:r>
      </w:hyperlink>
      <w:r w:rsidRPr="1BF8FA5D" w:rsidR="56E22175">
        <w:rPr>
          <w:noProof w:val="0"/>
          <w:color w:val="000000" w:themeColor="text1" w:themeTint="FF" w:themeShade="FF"/>
          <w:lang w:val="en-GB"/>
        </w:rPr>
        <w:t xml:space="preserve"> (Accessed: December 3, 2022).</w:t>
      </w:r>
    </w:p>
    <w:p w:rsidR="00E9F848" w:rsidP="1BF8FA5D" w:rsidRDefault="00E9F848" w14:paraId="6282F0A4" w14:textId="33AD23CA">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5CDE97F7">
        <w:rPr>
          <w:noProof w:val="0"/>
          <w:color w:val="000000" w:themeColor="text1" w:themeTint="FF" w:themeShade="FF"/>
          <w:lang w:val="en-GB"/>
        </w:rPr>
        <w:t xml:space="preserve">Sherman, J. (no date) </w:t>
      </w:r>
      <w:r w:rsidRPr="1BF8FA5D" w:rsidR="5CDE97F7">
        <w:rPr>
          <w:i w:val="1"/>
          <w:iCs w:val="1"/>
          <w:noProof w:val="0"/>
          <w:color w:val="000000" w:themeColor="text1" w:themeTint="FF" w:themeShade="FF"/>
          <w:lang w:val="en-GB"/>
        </w:rPr>
        <w:t>The positive impact of online learning on Society</w:t>
      </w:r>
      <w:r w:rsidRPr="1BF8FA5D" w:rsidR="5CDE97F7">
        <w:rPr>
          <w:noProof w:val="0"/>
          <w:color w:val="000000" w:themeColor="text1" w:themeTint="FF" w:themeShade="FF"/>
          <w:lang w:val="en-GB"/>
        </w:rPr>
        <w:t xml:space="preserve">, </w:t>
      </w:r>
      <w:r w:rsidRPr="1BF8FA5D" w:rsidR="5CDE97F7">
        <w:rPr>
          <w:i w:val="1"/>
          <w:iCs w:val="1"/>
          <w:noProof w:val="0"/>
          <w:color w:val="000000" w:themeColor="text1" w:themeTint="FF" w:themeShade="FF"/>
          <w:lang w:val="en-GB"/>
        </w:rPr>
        <w:t>Go1</w:t>
      </w:r>
      <w:r w:rsidRPr="1BF8FA5D" w:rsidR="5CDE97F7">
        <w:rPr>
          <w:noProof w:val="0"/>
          <w:color w:val="000000" w:themeColor="text1" w:themeTint="FF" w:themeShade="FF"/>
          <w:lang w:val="en-GB"/>
        </w:rPr>
        <w:t xml:space="preserve">. GO1. Available at: </w:t>
      </w:r>
      <w:hyperlink r:id="R7e1a7df577e140fb">
        <w:r w:rsidRPr="1BF8FA5D" w:rsidR="5CDE97F7">
          <w:rPr>
            <w:rStyle w:val="Hyperlink"/>
            <w:noProof w:val="0"/>
            <w:lang w:val="en-GB"/>
          </w:rPr>
          <w:t>https://www.go1.com/blog/positive-impact-online-learning-society</w:t>
        </w:r>
      </w:hyperlink>
      <w:r w:rsidRPr="1BF8FA5D" w:rsidR="5CDE97F7">
        <w:rPr>
          <w:noProof w:val="0"/>
          <w:color w:val="000000" w:themeColor="text1" w:themeTint="FF" w:themeShade="FF"/>
          <w:lang w:val="en-GB"/>
        </w:rPr>
        <w:t xml:space="preserve"> (Accessed: December 3, 2022).</w:t>
      </w:r>
    </w:p>
    <w:p w:rsidR="00E9F848" w:rsidP="1BF8FA5D" w:rsidRDefault="00E9F848" w14:paraId="2500D0AF" w14:textId="2D1FD5BA">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6B180580">
        <w:rPr>
          <w:i w:val="1"/>
          <w:iCs w:val="1"/>
          <w:noProof w:val="0"/>
          <w:color w:val="000000" w:themeColor="text1" w:themeTint="FF" w:themeShade="FF"/>
          <w:lang w:val="en-GB"/>
        </w:rPr>
        <w:t>Agriculture Technology</w:t>
      </w:r>
      <w:r w:rsidRPr="1BF8FA5D" w:rsidR="6B180580">
        <w:rPr>
          <w:noProof w:val="0"/>
          <w:color w:val="000000" w:themeColor="text1" w:themeTint="FF" w:themeShade="FF"/>
          <w:lang w:val="en-GB"/>
        </w:rPr>
        <w:t xml:space="preserve"> (no date) </w:t>
      </w:r>
      <w:r w:rsidRPr="1BF8FA5D" w:rsidR="6B180580">
        <w:rPr>
          <w:i w:val="1"/>
          <w:iCs w:val="1"/>
          <w:noProof w:val="0"/>
          <w:color w:val="000000" w:themeColor="text1" w:themeTint="FF" w:themeShade="FF"/>
          <w:lang w:val="en-GB"/>
        </w:rPr>
        <w:t>Nation Institute of Food and Agriculture</w:t>
      </w:r>
      <w:r w:rsidRPr="1BF8FA5D" w:rsidR="6B180580">
        <w:rPr>
          <w:noProof w:val="0"/>
          <w:color w:val="000000" w:themeColor="text1" w:themeTint="FF" w:themeShade="FF"/>
          <w:lang w:val="en-GB"/>
        </w:rPr>
        <w:t xml:space="preserve">. Available at: </w:t>
      </w:r>
      <w:hyperlink r:id="R12771ac83c3f4236">
        <w:r w:rsidRPr="1BF8FA5D" w:rsidR="6B180580">
          <w:rPr>
            <w:rStyle w:val="Hyperlink"/>
            <w:noProof w:val="0"/>
            <w:lang w:val="en-GB"/>
          </w:rPr>
          <w:t>https://www.nifa.usda.gov/topics/agriculture-technology</w:t>
        </w:r>
      </w:hyperlink>
      <w:r w:rsidRPr="1BF8FA5D" w:rsidR="6B180580">
        <w:rPr>
          <w:noProof w:val="0"/>
          <w:color w:val="000000" w:themeColor="text1" w:themeTint="FF" w:themeShade="FF"/>
          <w:lang w:val="en-GB"/>
        </w:rPr>
        <w:t xml:space="preserve"> (Accessed: December 3, 2022).</w:t>
      </w:r>
    </w:p>
    <w:p w:rsidR="00E9F848" w:rsidP="1BF8FA5D" w:rsidRDefault="00E9F848" w14:paraId="6845F55A" w14:textId="7F1142BB">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259F5AA9">
        <w:rPr>
          <w:i w:val="1"/>
          <w:iCs w:val="1"/>
          <w:noProof w:val="0"/>
          <w:color w:val="000000" w:themeColor="text1" w:themeTint="FF" w:themeShade="FF"/>
          <w:lang w:val="en-GB"/>
        </w:rPr>
        <w:t>Agriculture Technology</w:t>
      </w:r>
      <w:r w:rsidRPr="1BF8FA5D" w:rsidR="259F5AA9">
        <w:rPr>
          <w:noProof w:val="0"/>
          <w:color w:val="000000" w:themeColor="text1" w:themeTint="FF" w:themeShade="FF"/>
          <w:lang w:val="en-GB"/>
        </w:rPr>
        <w:t xml:space="preserve"> (no date) </w:t>
      </w:r>
      <w:r w:rsidRPr="1BF8FA5D" w:rsidR="259F5AA9">
        <w:rPr>
          <w:i w:val="1"/>
          <w:iCs w:val="1"/>
          <w:noProof w:val="0"/>
          <w:color w:val="000000" w:themeColor="text1" w:themeTint="FF" w:themeShade="FF"/>
          <w:lang w:val="en-GB"/>
        </w:rPr>
        <w:t>Nation Institute of Food and Agriculture</w:t>
      </w:r>
      <w:r w:rsidRPr="1BF8FA5D" w:rsidR="259F5AA9">
        <w:rPr>
          <w:noProof w:val="0"/>
          <w:color w:val="000000" w:themeColor="text1" w:themeTint="FF" w:themeShade="FF"/>
          <w:lang w:val="en-GB"/>
        </w:rPr>
        <w:t xml:space="preserve">. Available at: </w:t>
      </w:r>
      <w:hyperlink r:id="R09d918da9ba64d7c">
        <w:r w:rsidRPr="1BF8FA5D" w:rsidR="259F5AA9">
          <w:rPr>
            <w:rStyle w:val="Hyperlink"/>
            <w:noProof w:val="0"/>
            <w:lang w:val="en-GB"/>
          </w:rPr>
          <w:t>https://www.nifa.usda.gov/topics/agriculture-technology</w:t>
        </w:r>
      </w:hyperlink>
      <w:r w:rsidRPr="1BF8FA5D" w:rsidR="259F5AA9">
        <w:rPr>
          <w:noProof w:val="0"/>
          <w:color w:val="000000" w:themeColor="text1" w:themeTint="FF" w:themeShade="FF"/>
          <w:lang w:val="en-GB"/>
        </w:rPr>
        <w:t xml:space="preserve"> (Accessed: December 3, 2022).</w:t>
      </w:r>
    </w:p>
    <w:p w:rsidR="00E9F848" w:rsidP="1BF8FA5D" w:rsidRDefault="00E9F848" w14:paraId="4F70376A" w14:textId="73753EBC">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F8FA5D" w:rsidR="3CC73A81">
        <w:rPr>
          <w:i w:val="1"/>
          <w:iCs w:val="1"/>
          <w:noProof w:val="0"/>
          <w:color w:val="000000" w:themeColor="text1" w:themeTint="FF" w:themeShade="FF"/>
          <w:lang w:val="en-GB"/>
        </w:rPr>
        <w:t>Impact of technology on Society</w:t>
      </w:r>
      <w:r w:rsidRPr="1BF8FA5D" w:rsidR="3CC73A81">
        <w:rPr>
          <w:noProof w:val="0"/>
          <w:color w:val="000000" w:themeColor="text1" w:themeTint="FF" w:themeShade="FF"/>
          <w:lang w:val="en-GB"/>
        </w:rPr>
        <w:t xml:space="preserve"> (2022) </w:t>
      </w:r>
      <w:proofErr w:type="spellStart"/>
      <w:r w:rsidRPr="1BF8FA5D" w:rsidR="3CC73A81">
        <w:rPr>
          <w:i w:val="1"/>
          <w:iCs w:val="1"/>
          <w:noProof w:val="0"/>
          <w:color w:val="000000" w:themeColor="text1" w:themeTint="FF" w:themeShade="FF"/>
          <w:lang w:val="en-GB"/>
        </w:rPr>
        <w:t>GeeksforGeeks</w:t>
      </w:r>
      <w:proofErr w:type="spellEnd"/>
      <w:r w:rsidRPr="1BF8FA5D" w:rsidR="3CC73A81">
        <w:rPr>
          <w:noProof w:val="0"/>
          <w:color w:val="000000" w:themeColor="text1" w:themeTint="FF" w:themeShade="FF"/>
          <w:lang w:val="en-GB"/>
        </w:rPr>
        <w:t xml:space="preserve">. Available at: </w:t>
      </w:r>
      <w:hyperlink r:id="Rc728613ef22b403d">
        <w:r w:rsidRPr="1BF8FA5D" w:rsidR="3CC73A81">
          <w:rPr>
            <w:rStyle w:val="Hyperlink"/>
            <w:noProof w:val="0"/>
            <w:lang w:val="en-GB"/>
          </w:rPr>
          <w:t>https://www.geeksforgeeks.org/impact-of-technology-on-society/</w:t>
        </w:r>
      </w:hyperlink>
      <w:r w:rsidRPr="1BF8FA5D" w:rsidR="3CC73A81">
        <w:rPr>
          <w:noProof w:val="0"/>
          <w:color w:val="000000" w:themeColor="text1" w:themeTint="FF" w:themeShade="FF"/>
          <w:lang w:val="en-GB"/>
        </w:rPr>
        <w:t xml:space="preserve"> (Accessed: December 4, 2022).</w:t>
      </w:r>
    </w:p>
    <w:p w:rsidR="00E9F848" w:rsidP="1BF8FA5D" w:rsidRDefault="00E9F848" w14:paraId="723671E2" w14:textId="16529F64">
      <w:pPr>
        <w:pStyle w:val="Normal"/>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00E9F848" w:rsidP="1BF8FA5D" w:rsidRDefault="00E9F848" w14:paraId="76E74AC9" w14:textId="7A6D96E6">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00E9F848" w:rsidP="431CD160" w:rsidRDefault="00E9F848" w14:paraId="0DEF5080" w14:textId="07B4759F">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pPr>
    </w:p>
    <w:p xmlns:wp14="http://schemas.microsoft.com/office/word/2010/wordml" w:rsidP="1DA5BE31" w14:paraId="4B34B06C" wp14:textId="708C47EA">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1DA5BE31" w14:paraId="5E5787A5" wp14:textId="20C428F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6i38L1l6" int2:invalidationBookmarkName="" int2:hashCode="9vOfv2eNTAPKcv" int2:id="ckfOPc9N">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b4759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5903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b8edc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69c71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204C5E"/>
    <w:rsid w:val="0039E0A1"/>
    <w:rsid w:val="0054FC6C"/>
    <w:rsid w:val="00E9F848"/>
    <w:rsid w:val="0100DD86"/>
    <w:rsid w:val="015C753B"/>
    <w:rsid w:val="016159B7"/>
    <w:rsid w:val="025ABC17"/>
    <w:rsid w:val="029BD282"/>
    <w:rsid w:val="02D574D8"/>
    <w:rsid w:val="0380BBC2"/>
    <w:rsid w:val="03E8AD57"/>
    <w:rsid w:val="049BF4CB"/>
    <w:rsid w:val="0532833B"/>
    <w:rsid w:val="056FECC8"/>
    <w:rsid w:val="05E96380"/>
    <w:rsid w:val="073FB140"/>
    <w:rsid w:val="0767A68E"/>
    <w:rsid w:val="078533E1"/>
    <w:rsid w:val="07918122"/>
    <w:rsid w:val="07D3958D"/>
    <w:rsid w:val="0801E192"/>
    <w:rsid w:val="08203D7F"/>
    <w:rsid w:val="0822B270"/>
    <w:rsid w:val="08E102C6"/>
    <w:rsid w:val="091A1EF1"/>
    <w:rsid w:val="092D5183"/>
    <w:rsid w:val="096A090F"/>
    <w:rsid w:val="09780D56"/>
    <w:rsid w:val="0990D7E4"/>
    <w:rsid w:val="0AB8172F"/>
    <w:rsid w:val="0B0B364F"/>
    <w:rsid w:val="0B1272CD"/>
    <w:rsid w:val="0B180755"/>
    <w:rsid w:val="0BD449B0"/>
    <w:rsid w:val="0C695D39"/>
    <w:rsid w:val="0C828AD2"/>
    <w:rsid w:val="0CD066D2"/>
    <w:rsid w:val="0CE65DEA"/>
    <w:rsid w:val="0D3ABB1C"/>
    <w:rsid w:val="0D771DE7"/>
    <w:rsid w:val="0DA8295E"/>
    <w:rsid w:val="0DC8A86A"/>
    <w:rsid w:val="0DCE3CF2"/>
    <w:rsid w:val="0E00C2A6"/>
    <w:rsid w:val="0EF74393"/>
    <w:rsid w:val="0F5D34DA"/>
    <w:rsid w:val="0FDFEBC7"/>
    <w:rsid w:val="101AB5B7"/>
    <w:rsid w:val="10AFA75E"/>
    <w:rsid w:val="10CE769D"/>
    <w:rsid w:val="10DAF0C6"/>
    <w:rsid w:val="1139D960"/>
    <w:rsid w:val="117E9DB9"/>
    <w:rsid w:val="1183FA53"/>
    <w:rsid w:val="11883644"/>
    <w:rsid w:val="11DE7457"/>
    <w:rsid w:val="11E4F823"/>
    <w:rsid w:val="1276C127"/>
    <w:rsid w:val="12B69A9B"/>
    <w:rsid w:val="12C2944B"/>
    <w:rsid w:val="12CAF842"/>
    <w:rsid w:val="13178C89"/>
    <w:rsid w:val="13532BF0"/>
    <w:rsid w:val="14B25009"/>
    <w:rsid w:val="15204C5E"/>
    <w:rsid w:val="154316DC"/>
    <w:rsid w:val="15442A72"/>
    <w:rsid w:val="15A4FF66"/>
    <w:rsid w:val="1626DB78"/>
    <w:rsid w:val="1655D67C"/>
    <w:rsid w:val="1669EF63"/>
    <w:rsid w:val="16AE0B18"/>
    <w:rsid w:val="16BB3326"/>
    <w:rsid w:val="178B3B02"/>
    <w:rsid w:val="179265D9"/>
    <w:rsid w:val="17FCDD77"/>
    <w:rsid w:val="1849DB79"/>
    <w:rsid w:val="18C1599B"/>
    <w:rsid w:val="18D51193"/>
    <w:rsid w:val="18F6509A"/>
    <w:rsid w:val="1905F84C"/>
    <w:rsid w:val="19270B63"/>
    <w:rsid w:val="1998ADD8"/>
    <w:rsid w:val="19E5ABDA"/>
    <w:rsid w:val="1A2D407A"/>
    <w:rsid w:val="1A7AC6FA"/>
    <w:rsid w:val="1AAB3179"/>
    <w:rsid w:val="1AE6905D"/>
    <w:rsid w:val="1BA36C3E"/>
    <w:rsid w:val="1BF8FA5D"/>
    <w:rsid w:val="1C9827C8"/>
    <w:rsid w:val="1D1A9935"/>
    <w:rsid w:val="1D36071D"/>
    <w:rsid w:val="1D496364"/>
    <w:rsid w:val="1D51B496"/>
    <w:rsid w:val="1D6D157E"/>
    <w:rsid w:val="1D7E7570"/>
    <w:rsid w:val="1DA5BE31"/>
    <w:rsid w:val="1DFA7C86"/>
    <w:rsid w:val="1DFF340B"/>
    <w:rsid w:val="1E5FBBCF"/>
    <w:rsid w:val="1E60E861"/>
    <w:rsid w:val="1EB36024"/>
    <w:rsid w:val="1ED1D77E"/>
    <w:rsid w:val="1F964CE7"/>
    <w:rsid w:val="1FDC70B4"/>
    <w:rsid w:val="200F7647"/>
    <w:rsid w:val="204F3085"/>
    <w:rsid w:val="20A2F869"/>
    <w:rsid w:val="20C05EBB"/>
    <w:rsid w:val="21321D48"/>
    <w:rsid w:val="21988923"/>
    <w:rsid w:val="221B2351"/>
    <w:rsid w:val="222A9B00"/>
    <w:rsid w:val="224086A1"/>
    <w:rsid w:val="22D2A52E"/>
    <w:rsid w:val="22DBF37A"/>
    <w:rsid w:val="22F3233D"/>
    <w:rsid w:val="23089F59"/>
    <w:rsid w:val="23345984"/>
    <w:rsid w:val="23495FE9"/>
    <w:rsid w:val="23A548A1"/>
    <w:rsid w:val="23B470E3"/>
    <w:rsid w:val="23B6F3B2"/>
    <w:rsid w:val="23DC5702"/>
    <w:rsid w:val="24D029E5"/>
    <w:rsid w:val="25034FE8"/>
    <w:rsid w:val="2521645D"/>
    <w:rsid w:val="25411902"/>
    <w:rsid w:val="2552C413"/>
    <w:rsid w:val="259F5AA9"/>
    <w:rsid w:val="2602BCFA"/>
    <w:rsid w:val="2613943C"/>
    <w:rsid w:val="262AC3FF"/>
    <w:rsid w:val="2639C1D5"/>
    <w:rsid w:val="26BD34BE"/>
    <w:rsid w:val="26EBE4F4"/>
    <w:rsid w:val="26FE0C23"/>
    <w:rsid w:val="280FA742"/>
    <w:rsid w:val="281ECC80"/>
    <w:rsid w:val="2887B555"/>
    <w:rsid w:val="28B8F297"/>
    <w:rsid w:val="28F93CB5"/>
    <w:rsid w:val="290F5F1F"/>
    <w:rsid w:val="294B34FE"/>
    <w:rsid w:val="2953C236"/>
    <w:rsid w:val="296264C1"/>
    <w:rsid w:val="2996D0C4"/>
    <w:rsid w:val="29F54475"/>
    <w:rsid w:val="2A22942F"/>
    <w:rsid w:val="2A2385B6"/>
    <w:rsid w:val="2A263536"/>
    <w:rsid w:val="2AA51C92"/>
    <w:rsid w:val="2AE31961"/>
    <w:rsid w:val="2B159E56"/>
    <w:rsid w:val="2BC20597"/>
    <w:rsid w:val="2BC594BC"/>
    <w:rsid w:val="2C30C747"/>
    <w:rsid w:val="2C567D8E"/>
    <w:rsid w:val="2D4F6A85"/>
    <w:rsid w:val="2DB5D660"/>
    <w:rsid w:val="2E268159"/>
    <w:rsid w:val="2E584FCD"/>
    <w:rsid w:val="2EAE0C8C"/>
    <w:rsid w:val="2EC53A05"/>
    <w:rsid w:val="2EC846A3"/>
    <w:rsid w:val="2F7F8E0E"/>
    <w:rsid w:val="3058C75E"/>
    <w:rsid w:val="30641704"/>
    <w:rsid w:val="31348FC5"/>
    <w:rsid w:val="31543973"/>
    <w:rsid w:val="3195E501"/>
    <w:rsid w:val="31F497BF"/>
    <w:rsid w:val="320B8860"/>
    <w:rsid w:val="32473318"/>
    <w:rsid w:val="32A22428"/>
    <w:rsid w:val="3349F354"/>
    <w:rsid w:val="33528973"/>
    <w:rsid w:val="339BB7C6"/>
    <w:rsid w:val="33BEAC09"/>
    <w:rsid w:val="341591A6"/>
    <w:rsid w:val="34589A13"/>
    <w:rsid w:val="349C38B9"/>
    <w:rsid w:val="35CC1EDF"/>
    <w:rsid w:val="35E39322"/>
    <w:rsid w:val="36DF591B"/>
    <w:rsid w:val="36EC6EEA"/>
    <w:rsid w:val="37B4ED42"/>
    <w:rsid w:val="37BC9F73"/>
    <w:rsid w:val="381B40FB"/>
    <w:rsid w:val="3840D195"/>
    <w:rsid w:val="38B6749C"/>
    <w:rsid w:val="38F75C75"/>
    <w:rsid w:val="391BD839"/>
    <w:rsid w:val="3969464E"/>
    <w:rsid w:val="3A08A3F3"/>
    <w:rsid w:val="3A1EF62A"/>
    <w:rsid w:val="3A51BF2C"/>
    <w:rsid w:val="3A532321"/>
    <w:rsid w:val="3B22B7FC"/>
    <w:rsid w:val="3B2340D7"/>
    <w:rsid w:val="3B43F60D"/>
    <w:rsid w:val="3B90A2BC"/>
    <w:rsid w:val="3BC5F39A"/>
    <w:rsid w:val="3BFDF158"/>
    <w:rsid w:val="3C50F9A5"/>
    <w:rsid w:val="3C770120"/>
    <w:rsid w:val="3CA0E710"/>
    <w:rsid w:val="3CAD8FDC"/>
    <w:rsid w:val="3CC73A81"/>
    <w:rsid w:val="3D0B4AB2"/>
    <w:rsid w:val="3D2C731D"/>
    <w:rsid w:val="3D8AC3E3"/>
    <w:rsid w:val="3DD57CAA"/>
    <w:rsid w:val="3DEF495C"/>
    <w:rsid w:val="3E2553DD"/>
    <w:rsid w:val="3EF456D4"/>
    <w:rsid w:val="3F30E41E"/>
    <w:rsid w:val="3F8EDD79"/>
    <w:rsid w:val="3FD95A55"/>
    <w:rsid w:val="3FE5309E"/>
    <w:rsid w:val="40242398"/>
    <w:rsid w:val="40ACC918"/>
    <w:rsid w:val="40BD03AE"/>
    <w:rsid w:val="4126EA1E"/>
    <w:rsid w:val="415085D0"/>
    <w:rsid w:val="418100FF"/>
    <w:rsid w:val="427E7164"/>
    <w:rsid w:val="42A185D1"/>
    <w:rsid w:val="430E1B24"/>
    <w:rsid w:val="431CD160"/>
    <w:rsid w:val="434E537C"/>
    <w:rsid w:val="44A9EB85"/>
    <w:rsid w:val="44CA65BA"/>
    <w:rsid w:val="44D6BB16"/>
    <w:rsid w:val="45826428"/>
    <w:rsid w:val="45DEE8AA"/>
    <w:rsid w:val="45FA5B41"/>
    <w:rsid w:val="466B8E4E"/>
    <w:rsid w:val="4686F713"/>
    <w:rsid w:val="46A6C6C3"/>
    <w:rsid w:val="46C797A1"/>
    <w:rsid w:val="46C975CB"/>
    <w:rsid w:val="47031510"/>
    <w:rsid w:val="47082B1D"/>
    <w:rsid w:val="471E3489"/>
    <w:rsid w:val="47A74E17"/>
    <w:rsid w:val="47E18C47"/>
    <w:rsid w:val="489ACC0E"/>
    <w:rsid w:val="48B4E601"/>
    <w:rsid w:val="48CB4B7B"/>
    <w:rsid w:val="490EE445"/>
    <w:rsid w:val="49508C09"/>
    <w:rsid w:val="4A0BF244"/>
    <w:rsid w:val="4A671BDC"/>
    <w:rsid w:val="4A918C49"/>
    <w:rsid w:val="4B4E8750"/>
    <w:rsid w:val="4BC6FAB3"/>
    <w:rsid w:val="4D20E829"/>
    <w:rsid w:val="4D4782FF"/>
    <w:rsid w:val="4D885724"/>
    <w:rsid w:val="4E301461"/>
    <w:rsid w:val="4E3B45F2"/>
    <w:rsid w:val="4E9208F8"/>
    <w:rsid w:val="4ECC06E7"/>
    <w:rsid w:val="4F242785"/>
    <w:rsid w:val="4FA92B0D"/>
    <w:rsid w:val="4FD71653"/>
    <w:rsid w:val="4FF6CAF8"/>
    <w:rsid w:val="4FFD4C23"/>
    <w:rsid w:val="5002E02A"/>
    <w:rsid w:val="50446EE0"/>
    <w:rsid w:val="5063BF85"/>
    <w:rsid w:val="50935768"/>
    <w:rsid w:val="50EC9803"/>
    <w:rsid w:val="50F8993A"/>
    <w:rsid w:val="5144FB6E"/>
    <w:rsid w:val="51996559"/>
    <w:rsid w:val="52558665"/>
    <w:rsid w:val="5279C861"/>
    <w:rsid w:val="5285164A"/>
    <w:rsid w:val="528B442C"/>
    <w:rsid w:val="52B915C7"/>
    <w:rsid w:val="534E1542"/>
    <w:rsid w:val="53657A1B"/>
    <w:rsid w:val="5391DD41"/>
    <w:rsid w:val="539B6047"/>
    <w:rsid w:val="53BA2A3C"/>
    <w:rsid w:val="53F798A8"/>
    <w:rsid w:val="549852C9"/>
    <w:rsid w:val="5519A11F"/>
    <w:rsid w:val="55A5F706"/>
    <w:rsid w:val="56B57180"/>
    <w:rsid w:val="56E22175"/>
    <w:rsid w:val="572F396A"/>
    <w:rsid w:val="575F2F9E"/>
    <w:rsid w:val="58408F39"/>
    <w:rsid w:val="584916F6"/>
    <w:rsid w:val="5886EA02"/>
    <w:rsid w:val="58CB09CB"/>
    <w:rsid w:val="58E95CCB"/>
    <w:rsid w:val="59500D53"/>
    <w:rsid w:val="5977DB21"/>
    <w:rsid w:val="597DF899"/>
    <w:rsid w:val="59C9630C"/>
    <w:rsid w:val="5A852D2C"/>
    <w:rsid w:val="5B427C99"/>
    <w:rsid w:val="5B970897"/>
    <w:rsid w:val="5BBE8AC4"/>
    <w:rsid w:val="5C20FD8D"/>
    <w:rsid w:val="5C6D66E3"/>
    <w:rsid w:val="5C738101"/>
    <w:rsid w:val="5CDE97F7"/>
    <w:rsid w:val="5D4F4895"/>
    <w:rsid w:val="5EA7259D"/>
    <w:rsid w:val="5EEA9460"/>
    <w:rsid w:val="5F1DB219"/>
    <w:rsid w:val="5F380F7D"/>
    <w:rsid w:val="5F47DD9A"/>
    <w:rsid w:val="60205F40"/>
    <w:rsid w:val="608533C2"/>
    <w:rsid w:val="6091FBE7"/>
    <w:rsid w:val="60AEE7D3"/>
    <w:rsid w:val="60E78958"/>
    <w:rsid w:val="60F1F4A7"/>
    <w:rsid w:val="61378B82"/>
    <w:rsid w:val="6170FFA3"/>
    <w:rsid w:val="61EE451A"/>
    <w:rsid w:val="61F18C2D"/>
    <w:rsid w:val="6262E483"/>
    <w:rsid w:val="62A30341"/>
    <w:rsid w:val="62B0573B"/>
    <w:rsid w:val="630BB282"/>
    <w:rsid w:val="63171DF7"/>
    <w:rsid w:val="6335D9C9"/>
    <w:rsid w:val="638E696F"/>
    <w:rsid w:val="645E2506"/>
    <w:rsid w:val="6496BFBA"/>
    <w:rsid w:val="654026A2"/>
    <w:rsid w:val="657C5F7B"/>
    <w:rsid w:val="659EA5E1"/>
    <w:rsid w:val="66FF67EE"/>
    <w:rsid w:val="674E185B"/>
    <w:rsid w:val="675DD7C8"/>
    <w:rsid w:val="67B44450"/>
    <w:rsid w:val="680217E8"/>
    <w:rsid w:val="6854DB7E"/>
    <w:rsid w:val="686C5547"/>
    <w:rsid w:val="6873BA5D"/>
    <w:rsid w:val="68D423E3"/>
    <w:rsid w:val="6A0A89C7"/>
    <w:rsid w:val="6AC0B087"/>
    <w:rsid w:val="6AE9AAFB"/>
    <w:rsid w:val="6B16C467"/>
    <w:rsid w:val="6B180580"/>
    <w:rsid w:val="6B57988C"/>
    <w:rsid w:val="6B986E73"/>
    <w:rsid w:val="6C07E787"/>
    <w:rsid w:val="6C3B0698"/>
    <w:rsid w:val="6C482203"/>
    <w:rsid w:val="6C482203"/>
    <w:rsid w:val="6D472B80"/>
    <w:rsid w:val="6DACE403"/>
    <w:rsid w:val="6E06FB2B"/>
    <w:rsid w:val="6EEFF104"/>
    <w:rsid w:val="6F406CE9"/>
    <w:rsid w:val="6FB36A9B"/>
    <w:rsid w:val="7035EC31"/>
    <w:rsid w:val="70CB7BC9"/>
    <w:rsid w:val="711B9326"/>
    <w:rsid w:val="718DF371"/>
    <w:rsid w:val="71E7581F"/>
    <w:rsid w:val="721A9CA3"/>
    <w:rsid w:val="72805526"/>
    <w:rsid w:val="7362AA71"/>
    <w:rsid w:val="7381B166"/>
    <w:rsid w:val="73BADEBD"/>
    <w:rsid w:val="741A592D"/>
    <w:rsid w:val="747C3656"/>
    <w:rsid w:val="75066858"/>
    <w:rsid w:val="75473E3F"/>
    <w:rsid w:val="75523D65"/>
    <w:rsid w:val="75568768"/>
    <w:rsid w:val="7591541B"/>
    <w:rsid w:val="75D918A8"/>
    <w:rsid w:val="75DC0A64"/>
    <w:rsid w:val="75F8B553"/>
    <w:rsid w:val="76A757A2"/>
    <w:rsid w:val="771C8DCC"/>
    <w:rsid w:val="7774E909"/>
    <w:rsid w:val="77D69A1F"/>
    <w:rsid w:val="78586AE4"/>
    <w:rsid w:val="790141BB"/>
    <w:rsid w:val="79128B25"/>
    <w:rsid w:val="79490770"/>
    <w:rsid w:val="79718E5E"/>
    <w:rsid w:val="79D941A7"/>
    <w:rsid w:val="7A1AAF62"/>
    <w:rsid w:val="7A9D121C"/>
    <w:rsid w:val="7AAC89CB"/>
    <w:rsid w:val="7ADF69E4"/>
    <w:rsid w:val="7AE7B7CC"/>
    <w:rsid w:val="7B0D5EBF"/>
    <w:rsid w:val="7B28A7D8"/>
    <w:rsid w:val="7BBD80A7"/>
    <w:rsid w:val="7C439F67"/>
    <w:rsid w:val="7C4ECE7A"/>
    <w:rsid w:val="7CC81B08"/>
    <w:rsid w:val="7D023FDE"/>
    <w:rsid w:val="7D525024"/>
    <w:rsid w:val="7D8CA7CE"/>
    <w:rsid w:val="7D993C05"/>
    <w:rsid w:val="7DB1BE16"/>
    <w:rsid w:val="7DE42A8D"/>
    <w:rsid w:val="7EEE2085"/>
    <w:rsid w:val="7F70833F"/>
    <w:rsid w:val="7F866F3C"/>
    <w:rsid w:val="7F982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04C5E"/>
  <w15:chartTrackingRefBased/>
  <w15:docId w15:val="{B2FCCB5D-D09B-4D41-BD46-92183AAF65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a275623917b4070" /><Relationship Type="http://schemas.openxmlformats.org/officeDocument/2006/relationships/hyperlink" Target="https://bau.edu/blog/technology-impact-on-learning/" TargetMode="External" Id="R2647a3bcbd4345be" /><Relationship Type="http://schemas.openxmlformats.org/officeDocument/2006/relationships/hyperlink" Target="https://www.theasianschool.net/blog/role-of-internet-in-education/" TargetMode="External" Id="R552142f14178452a" /><Relationship Type="http://schemas.openxmlformats.org/officeDocument/2006/relationships/hyperlink" Target="https://bau.edu/blog/technology-impact-on-learning/" TargetMode="External" Id="Reb0f1fbb7d734a95" /><Relationship Type="http://schemas.openxmlformats.org/officeDocument/2006/relationships/hyperlink" Target="https://blog.miva.com/economic-environmental-benefits-of-selling-online" TargetMode="External" Id="Rd4ab085f04a949cc" /><Relationship Type="http://schemas.openxmlformats.org/officeDocument/2006/relationships/hyperlink" Target="https://www.fingent.com/blog/7-major-impacts-of-technology-in-healthcare/" TargetMode="External" Id="R3243e7783ad641f8" /><Relationship Type="http://schemas.openxmlformats.org/officeDocument/2006/relationships/hyperlink" Target="https://www.fingent.com/blog/7-major-impacts-of-technology-in-healthcare/" TargetMode="External" Id="R2e8b3aac62fc43ec" /><Relationship Type="http://schemas.openxmlformats.org/officeDocument/2006/relationships/hyperlink" Target="https://www.oxfordcollege.ac/news/online-education-statistics/" TargetMode="External" Id="R30e30257e68d4358" /><Relationship Type="http://schemas.openxmlformats.org/officeDocument/2006/relationships/hyperlink" Target="https://www.sbci.com/technology-can-improve-construction-efficiency/" TargetMode="External" Id="R4e75cb1074db4694" /><Relationship Type="http://schemas.openxmlformats.org/officeDocument/2006/relationships/hyperlink" Target="https://www.viewpoint.com/en-gb/blog/technology-in-construction-impact-of-technology-on-construction-data" TargetMode="External" Id="R72ae5310b9c74ce3" /><Relationship Type="http://schemas.openxmlformats.org/officeDocument/2006/relationships/hyperlink" Target="https://www.montgomerycollege.edu/academics/online-learning/distance/advantages-and-disadvantages-online-courses.html" TargetMode="External" Id="R430db844ff054fd3" /><Relationship Type="http://schemas.openxmlformats.org/officeDocument/2006/relationships/hyperlink" Target="https://www.montgomerycollege.edu/academics/online-learning/distance/advantages-and-disadvantages-online-courses.html" TargetMode="External" Id="R7aa30efec872403f" /><Relationship Type="http://schemas.openxmlformats.org/officeDocument/2006/relationships/hyperlink" Target="https://www.go1.com/blog/positive-impact-online-learning-society" TargetMode="External" Id="R7e1a7df577e140fb" /><Relationship Type="http://schemas.openxmlformats.org/officeDocument/2006/relationships/hyperlink" Target="https://www.nifa.usda.gov/topics/agriculture-technology" TargetMode="External" Id="R12771ac83c3f4236" /><Relationship Type="http://schemas.openxmlformats.org/officeDocument/2006/relationships/hyperlink" Target="https://www.nifa.usda.gov/topics/agriculture-technology" TargetMode="External" Id="R09d918da9ba64d7c" /><Relationship Type="http://schemas.openxmlformats.org/officeDocument/2006/relationships/hyperlink" Target="https://www.geeksforgeeks.org/impact-of-technology-on-society/" TargetMode="External" Id="Rc728613ef22b403d" /><Relationship Type="http://schemas.microsoft.com/office/2020/10/relationships/intelligence" Target="/word/intelligence2.xml" Id="R6f8275d1b84c48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4</revision>
  <dcterms:created xsi:type="dcterms:W3CDTF">2022-11-18T09:25:28.9475813Z</dcterms:created>
  <dcterms:modified xsi:type="dcterms:W3CDTF">2022-12-04T17:41:22.6879232Z</dcterms:modified>
</coreProperties>
</file>