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keepNext w:val="true"/>
        <w:keepLines w:val="true"/>
        <w:spacing w:before="480" w:after="0" w:line="240"/>
        <w:ind w:right="0" w:left="0" w:firstLine="0"/>
        <w:jc w:val="left"/>
        <w:rPr>
          <w:rFonts w:ascii="Calibri" w:hAnsi="Calibri" w:cs="Calibri" w:eastAsia="Calibri"/>
          <w:color w:val="auto"/>
          <w:spacing w:val="0"/>
          <w:position w:val="0"/>
          <w:sz w:val="22"/>
          <w:shd w:fill="auto" w:val="clear"/>
        </w:rPr>
      </w:pPr>
      <w:r>
        <w:object w:dxaOrig="4500" w:dyaOrig="1800">
          <v:rect xmlns:o="urn:schemas-microsoft-com:office:office" xmlns:v="urn:schemas-microsoft-com:vml" id="rectole0000000000" style="width:225.000000pt;height:90.0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keepNext w:val="true"/>
        <w:keepLines w:val="true"/>
        <w:spacing w:before="480" w:after="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Programme: MBA </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 Masters of Business Administration </w:t>
      </w:r>
    </w:p>
    <w:p>
      <w:pPr>
        <w:spacing w:before="0" w:after="20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Module: Human Resource Management (Assessment 2)</w:t>
      </w:r>
    </w:p>
    <w:p>
      <w:pPr>
        <w:spacing w:before="0" w:after="20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Module code: LCMB7000</w:t>
      </w:r>
    </w:p>
    <w:p>
      <w:pPr>
        <w:spacing w:before="0" w:after="20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ID: 2106356</w:t>
      </w:r>
    </w:p>
    <w:p>
      <w:pPr>
        <w:spacing w:before="0" w:after="20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Name : Dewinder Kaur</w:t>
      </w:r>
    </w:p>
    <w:p>
      <w:pPr>
        <w:spacing w:before="0" w:after="20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Strategic human resource management is considered to be the foundation of a strong organizational structure. Effective HRM strategies assist organizations in managing their human resources and to achieve their desired goals. The aim of this assignment is to outline appropriate HR strategies developed in the areas of learning and development, compensation, and leadership development. Similarly, it provides a detailed insight into the effectiveness of the chosen strategies in making the team members appreciated and valued. The development of strategies will be supported with the critical analysis of principals, models, and concepts of HRM and IHRM. </w:t>
      </w:r>
    </w:p>
    <w:p>
      <w:pPr>
        <w:keepNext w:val="true"/>
        <w:keepLines w:val="true"/>
        <w:spacing w:before="48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HRM and Strategy Development: </w:t>
      </w:r>
    </w:p>
    <w:p>
      <w:pPr>
        <w:spacing w:before="0" w:after="200" w:line="360"/>
        <w:ind w:right="0" w:left="0" w:firstLine="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Zhou, Liu, Chang, and Wang, (2021) evaluated that over the past few years, the global workforce has rapidly evolved because of various factors such as increasing competition and complexities and changing employee expectations. The shift to a knowledge-based and digital economy has increased the need for a more vibrant and strong workforce. Similarly, </w:t>
      </w:r>
      <w:r>
        <w:rPr>
          <w:rFonts w:ascii="Times New Roman" w:hAnsi="Times New Roman" w:cs="Times New Roman" w:eastAsia="Times New Roman"/>
          <w:color w:val="222222"/>
          <w:spacing w:val="0"/>
          <w:position w:val="0"/>
          <w:sz w:val="24"/>
          <w:shd w:fill="FFFFFF" w:val="clear"/>
        </w:rPr>
        <w:t xml:space="preserve">Chinmulgund, (2021) </w:t>
      </w:r>
      <w:r>
        <w:rPr>
          <w:rFonts w:ascii="Times New Roman" w:hAnsi="Times New Roman" w:cs="Times New Roman" w:eastAsia="Times New Roman"/>
          <w:color w:val="auto"/>
          <w:spacing w:val="0"/>
          <w:position w:val="0"/>
          <w:sz w:val="24"/>
          <w:shd w:fill="auto" w:val="clear"/>
        </w:rPr>
        <w:t xml:space="preserve">has also increased the need and importance of HRM strategies in managing employees according to the needs of the contemporary business world. There are various functional areas of HRM that deal with the management of the workforces; this report focuses on three important areas of staffing: Retention, compensation, and learning and development for strategy development. </w:t>
      </w:r>
    </w:p>
    <w:p>
      <w:pPr>
        <w:keepNext w:val="true"/>
        <w:keepLines w:val="true"/>
        <w:numPr>
          <w:ilvl w:val="0"/>
          <w:numId w:val="9"/>
        </w:numPr>
        <w:spacing w:before="200" w:after="0" w:line="360"/>
        <w:ind w:right="0" w:left="720" w:hanging="36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Learning and development:</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According to Egbuta, (2019), </w:t>
      </w:r>
      <w:r>
        <w:rPr>
          <w:rFonts w:ascii="Times New Roman" w:hAnsi="Times New Roman" w:cs="Times New Roman" w:eastAsia="Times New Roman"/>
          <w:color w:val="auto"/>
          <w:spacing w:val="0"/>
          <w:position w:val="0"/>
          <w:sz w:val="24"/>
          <w:shd w:fill="auto" w:val="clear"/>
        </w:rPr>
        <w:t xml:space="preserve">learning and development have become an important area of HRM that helps the organization in empowering their human resource with different skills. The learning and development program in an organization benefits employees in multiple ways. Such as, enhancing employee performance, reduce turnover, and boosting employee productivity. Learning and development provide an opportunity to enhance their skill and knowledge according to their job requirements. Similarly, the learning and development program in an organization prepares employees for performing higher responsibilities. Furthermore, the implementation of learning and development programs in an organization makes the employee feel valued as an organization is concerned and effectively invests on their development.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Kalyan, (2020) argued that </w:t>
      </w:r>
      <w:r>
        <w:rPr>
          <w:rFonts w:ascii="Times New Roman" w:hAnsi="Times New Roman" w:cs="Times New Roman" w:eastAsia="Times New Roman"/>
          <w:color w:val="auto"/>
          <w:spacing w:val="0"/>
          <w:position w:val="0"/>
          <w:sz w:val="24"/>
          <w:shd w:fill="auto" w:val="clear"/>
        </w:rPr>
        <w:t xml:space="preserve">an organization’s HRM is responsible for the development of the employees that support all other key priorities in an organization. </w:t>
      </w:r>
      <w:r>
        <w:rPr>
          <w:rFonts w:ascii="Times New Roman" w:hAnsi="Times New Roman" w:cs="Times New Roman" w:eastAsia="Times New Roman"/>
          <w:color w:val="222222"/>
          <w:spacing w:val="0"/>
          <w:position w:val="0"/>
          <w:sz w:val="24"/>
          <w:shd w:fill="FFFFFF" w:val="clear"/>
        </w:rPr>
        <w:t xml:space="preserve">Mazhisham et al., (2018) suggested that </w:t>
      </w:r>
      <w:r>
        <w:rPr>
          <w:rFonts w:ascii="Times New Roman" w:hAnsi="Times New Roman" w:cs="Times New Roman" w:eastAsia="Times New Roman"/>
          <w:color w:val="auto"/>
          <w:spacing w:val="0"/>
          <w:position w:val="0"/>
          <w:sz w:val="24"/>
          <w:shd w:fill="auto" w:val="clear"/>
        </w:rPr>
        <w:t xml:space="preserve">before designing of any learning and developing strategy, it is important for the company to perform a training needs assessment. This assessment will ensure that the training strategies address the actual business need as well as enable the organization to efficiently utilize its time and resources.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After the training need assessment, one of the essential steps to improve the company training and development is to align the training objectives with the company goals and competition in the market. As, </w:t>
      </w:r>
      <w:r>
        <w:rPr>
          <w:rFonts w:ascii="Times New Roman" w:hAnsi="Times New Roman" w:cs="Times New Roman" w:eastAsia="Times New Roman"/>
          <w:color w:val="222222"/>
          <w:spacing w:val="0"/>
          <w:position w:val="0"/>
          <w:sz w:val="24"/>
          <w:shd w:fill="FFFFFF" w:val="clear"/>
        </w:rPr>
        <w:t xml:space="preserve">Rodriguez, and Walters, (2017) evaluated that </w:t>
      </w:r>
      <w:r>
        <w:rPr>
          <w:rFonts w:ascii="Times New Roman" w:hAnsi="Times New Roman" w:cs="Times New Roman" w:eastAsia="Times New Roman"/>
          <w:color w:val="auto"/>
          <w:spacing w:val="0"/>
          <w:position w:val="0"/>
          <w:sz w:val="24"/>
          <w:shd w:fill="auto" w:val="clear"/>
        </w:rPr>
        <w:t xml:space="preserve">the organization management always has some operating goals such as better productivity and performance, customer satisfaction, and quality enhancement. Once the company knows about its goals, it can design its training programs accordingly; this increases employee awareness about the company goals and what they expect from the employees.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Similarly, a common mistake a lot of companies make in designing the training material is to assume that all the learners have the same preferences for learning and development. Therefore, another important strategy that the company can implement is creating separate learning and development strategies for different positions in the company. </w:t>
      </w:r>
      <w:r>
        <w:rPr>
          <w:rFonts w:ascii="Times New Roman" w:hAnsi="Times New Roman" w:cs="Times New Roman" w:eastAsia="Times New Roman"/>
          <w:color w:val="222222"/>
          <w:spacing w:val="0"/>
          <w:position w:val="0"/>
          <w:sz w:val="24"/>
          <w:shd w:fill="FFFFFF" w:val="clear"/>
        </w:rPr>
        <w:t xml:space="preserve">Wang et al., (2020) also argued that </w:t>
      </w:r>
      <w:r>
        <w:rPr>
          <w:rFonts w:ascii="Times New Roman" w:hAnsi="Times New Roman" w:cs="Times New Roman" w:eastAsia="Times New Roman"/>
          <w:color w:val="auto"/>
          <w:spacing w:val="0"/>
          <w:position w:val="0"/>
          <w:sz w:val="24"/>
          <w:shd w:fill="auto" w:val="clear"/>
        </w:rPr>
        <w:t xml:space="preserve">the need of each employee is different from the other, so; not every training program will be effective for every employee. The organization should make sure that their learning and development strategy should fit the right people to the right skill set development to ensure strong growth in the future that will directly impact the organization's productivity.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Flexibility is another important element for improving the company's learning and development programs. As, many of the employees avoid attending training because of shortage of time or lack of accessibility. Therefore, it is important for the company to make learning more flexible and accessible to the employees. </w:t>
      </w:r>
      <w:r>
        <w:rPr>
          <w:rFonts w:ascii="Times New Roman" w:hAnsi="Times New Roman" w:cs="Times New Roman" w:eastAsia="Times New Roman"/>
          <w:color w:val="222222"/>
          <w:spacing w:val="0"/>
          <w:position w:val="0"/>
          <w:sz w:val="24"/>
          <w:shd w:fill="FFFFFF" w:val="clear"/>
        </w:rPr>
        <w:t xml:space="preserve">Naim and Lenka, (2018) suggested that </w:t>
      </w:r>
      <w:r>
        <w:rPr>
          <w:rFonts w:ascii="Times New Roman" w:hAnsi="Times New Roman" w:cs="Times New Roman" w:eastAsia="Times New Roman"/>
          <w:color w:val="auto"/>
          <w:spacing w:val="0"/>
          <w:position w:val="0"/>
          <w:sz w:val="24"/>
          <w:shd w:fill="auto" w:val="clear"/>
        </w:rPr>
        <w:t xml:space="preserve">for this, the company can shift to the e-learning method to offer convenience; the employees can access the training material on their commute. As, well as the new generation employees have a different level of comfort with technology that makes them learn more efficiently. Similarly,</w:t>
      </w:r>
      <w:r>
        <w:rPr>
          <w:rFonts w:ascii="Times New Roman" w:hAnsi="Times New Roman" w:cs="Times New Roman" w:eastAsia="Times New Roman"/>
          <w:color w:val="222222"/>
          <w:spacing w:val="0"/>
          <w:position w:val="0"/>
          <w:sz w:val="24"/>
          <w:shd w:fill="FFFFFF" w:val="clear"/>
        </w:rPr>
        <w:t xml:space="preserve"> Ozkeser, (2019) contended that </w:t>
      </w:r>
      <w:r>
        <w:rPr>
          <w:rFonts w:ascii="Times New Roman" w:hAnsi="Times New Roman" w:cs="Times New Roman" w:eastAsia="Times New Roman"/>
          <w:color w:val="auto"/>
          <w:spacing w:val="0"/>
          <w:position w:val="0"/>
          <w:sz w:val="24"/>
          <w:shd w:fill="auto" w:val="clear"/>
        </w:rPr>
        <w:t xml:space="preserve">the more personalized the training is, the more productive the outcome will be. Moreover, another effective strategy the company must implement to improve the learning and development in the company is to promote collaborative learning as it enables the employees to learn more efficiently within-group and encourages them to think more critically. It also increases employee engagement and coordination among employees.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effective implementation of these learning and development strategies will increase employee engagement and performance in the organization. The effective implementation of these strategies will prepare the employee for additional responsibilities and increase their adaptability skills. Similarly, personalized and collaborative training will strengthen the employee's soft skills such as emotional intelligence, agility, and resilience. Effective training and development programs improve the task management skills of the employees</w:t>
      </w:r>
      <w:r>
        <w:rPr>
          <w:rFonts w:ascii="Times New Roman" w:hAnsi="Times New Roman" w:cs="Times New Roman" w:eastAsia="Times New Roman"/>
          <w:color w:val="222222"/>
          <w:spacing w:val="0"/>
          <w:position w:val="0"/>
          <w:sz w:val="24"/>
          <w:shd w:fill="FFFFFF" w:val="clear"/>
        </w:rPr>
        <w:t xml:space="preserve"> (Younas, Farooq, Khalil-Ur-Rehman, and Zreen, 2018)</w:t>
      </w:r>
      <w:r>
        <w:rPr>
          <w:rFonts w:ascii="Times New Roman" w:hAnsi="Times New Roman" w:cs="Times New Roman" w:eastAsia="Times New Roman"/>
          <w:color w:val="auto"/>
          <w:spacing w:val="0"/>
          <w:position w:val="0"/>
          <w:sz w:val="24"/>
          <w:shd w:fill="auto" w:val="clear"/>
        </w:rPr>
        <w:t xml:space="preserve">. They enable employees to manage their work in teams or individually due to the greater understanding of company processes and defined goals. Furthermore, if employees are well-trained for their job requirements, they can perform their tasks in less time and more professionally.</w:t>
      </w:r>
    </w:p>
    <w:p>
      <w:pPr>
        <w:keepNext w:val="true"/>
        <w:keepLines w:val="true"/>
        <w:numPr>
          <w:ilvl w:val="0"/>
          <w:numId w:val="11"/>
        </w:numPr>
        <w:spacing w:before="200" w:after="0" w:line="360"/>
        <w:ind w:right="0" w:left="720" w:hanging="36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Compensation: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Anand, (2017) defines </w:t>
      </w:r>
      <w:r>
        <w:rPr>
          <w:rFonts w:ascii="Times New Roman" w:hAnsi="Times New Roman" w:cs="Times New Roman" w:eastAsia="Times New Roman"/>
          <w:color w:val="auto"/>
          <w:spacing w:val="0"/>
          <w:position w:val="0"/>
          <w:sz w:val="24"/>
          <w:shd w:fill="auto" w:val="clear"/>
        </w:rPr>
        <w:t xml:space="preserve">compensations in HRM as the different types of payments that are given by the organization to the employee during his period of employment. These compensations can be both direct (financial) and indirect (non-financial). </w:t>
      </w:r>
      <w:r>
        <w:rPr>
          <w:rFonts w:ascii="Times New Roman" w:hAnsi="Times New Roman" w:cs="Times New Roman" w:eastAsia="Times New Roman"/>
          <w:color w:val="222222"/>
          <w:spacing w:val="0"/>
          <w:position w:val="0"/>
          <w:sz w:val="24"/>
          <w:shd w:fill="FFFFFF" w:val="clear"/>
        </w:rPr>
        <w:t xml:space="preserve">Jean, Ngui, and Robert, (2017) argued that </w:t>
      </w:r>
      <w:r>
        <w:rPr>
          <w:rFonts w:ascii="Times New Roman" w:hAnsi="Times New Roman" w:cs="Times New Roman" w:eastAsia="Times New Roman"/>
          <w:color w:val="auto"/>
          <w:spacing w:val="0"/>
          <w:position w:val="0"/>
          <w:sz w:val="24"/>
          <w:shd w:fill="auto" w:val="clear"/>
        </w:rPr>
        <w:t xml:space="preserve">compensation is considered to be a vital part of human resource management as it helps in encouraging the company employees and improves effectiveness.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compensation packages of an organization also inform employees about the organization's values as employees mostly look for what the company pays rather than what it says. </w:t>
      </w:r>
      <w:r>
        <w:rPr>
          <w:rFonts w:ascii="Times New Roman" w:hAnsi="Times New Roman" w:cs="Times New Roman" w:eastAsia="Times New Roman"/>
          <w:color w:val="222222"/>
          <w:spacing w:val="0"/>
          <w:position w:val="0"/>
          <w:sz w:val="24"/>
          <w:shd w:fill="FFFFFF" w:val="clear"/>
        </w:rPr>
        <w:t xml:space="preserve">Gooderham et al., (2018) evaluated that </w:t>
      </w:r>
      <w:r>
        <w:rPr>
          <w:rFonts w:ascii="Times New Roman" w:hAnsi="Times New Roman" w:cs="Times New Roman" w:eastAsia="Times New Roman"/>
          <w:color w:val="auto"/>
          <w:spacing w:val="0"/>
          <w:position w:val="0"/>
          <w:sz w:val="24"/>
          <w:shd w:fill="auto" w:val="clear"/>
        </w:rPr>
        <w:t xml:space="preserve">most organization engages in a yearly evaluation strategy for compensation which is not that effective. Therefore, it is important for the company to implement </w:t>
      </w:r>
      <w:r>
        <w:rPr>
          <w:rFonts w:ascii="Times New Roman" w:hAnsi="Times New Roman" w:cs="Times New Roman" w:eastAsia="Times New Roman"/>
          <w:b/>
          <w:color w:val="auto"/>
          <w:spacing w:val="0"/>
          <w:position w:val="0"/>
          <w:sz w:val="24"/>
          <w:shd w:fill="auto" w:val="clear"/>
        </w:rPr>
        <w:t xml:space="preserve">pay for performance</w:t>
      </w:r>
      <w:r>
        <w:rPr>
          <w:rFonts w:ascii="Times New Roman" w:hAnsi="Times New Roman" w:cs="Times New Roman" w:eastAsia="Times New Roman"/>
          <w:color w:val="auto"/>
          <w:spacing w:val="0"/>
          <w:position w:val="0"/>
          <w:sz w:val="24"/>
          <w:shd w:fill="auto" w:val="clear"/>
        </w:rPr>
        <w:t xml:space="preserve"> strategy in which regular performance meetings will be held in each quarter as it will be more effective than a once-per-year evaluation. </w:t>
      </w:r>
      <w:r>
        <w:rPr>
          <w:rFonts w:ascii="Times New Roman" w:hAnsi="Times New Roman" w:cs="Times New Roman" w:eastAsia="Times New Roman"/>
          <w:color w:val="222222"/>
          <w:spacing w:val="0"/>
          <w:position w:val="0"/>
          <w:sz w:val="24"/>
          <w:shd w:fill="FFFFFF" w:val="clear"/>
        </w:rPr>
        <w:t xml:space="preserve">Laundon, Cathcart, and McDonald, (2019) argued that </w:t>
      </w:r>
      <w:r>
        <w:rPr>
          <w:rFonts w:ascii="Times New Roman" w:hAnsi="Times New Roman" w:cs="Times New Roman" w:eastAsia="Times New Roman"/>
          <w:color w:val="auto"/>
          <w:spacing w:val="0"/>
          <w:position w:val="0"/>
          <w:sz w:val="24"/>
          <w:shd w:fill="auto" w:val="clear"/>
        </w:rPr>
        <w:t xml:space="preserve">the performance-based promotion strategy will enable the company to improve its compensation strategy.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Another effective strategy that will improve the company's compensation packages and effectiveness is </w:t>
      </w:r>
      <w:r>
        <w:rPr>
          <w:rFonts w:ascii="Times New Roman" w:hAnsi="Times New Roman" w:cs="Times New Roman" w:eastAsia="Times New Roman"/>
          <w:b/>
          <w:color w:val="auto"/>
          <w:spacing w:val="0"/>
          <w:position w:val="0"/>
          <w:sz w:val="24"/>
          <w:shd w:fill="auto" w:val="clear"/>
        </w:rPr>
        <w:t xml:space="preserve">industry educational support</w:t>
      </w:r>
      <w:r>
        <w:rPr>
          <w:rFonts w:ascii="Times New Roman" w:hAnsi="Times New Roman" w:cs="Times New Roman" w:eastAsia="Times New Roman"/>
          <w:color w:val="auto"/>
          <w:spacing w:val="0"/>
          <w:position w:val="0"/>
          <w:sz w:val="24"/>
          <w:shd w:fill="auto" w:val="clear"/>
        </w:rPr>
        <w:t xml:space="preserve">. The business world is becoming extremely progressive, the company should encourage employees to become strong and lifelong learners and top performers. The company can implement this strategy by giving employees different resources and tools to achieve different certifications and degrees that will help them in enhancing their quality of work and qualification, providing them a lifelong career incentive</w:t>
      </w:r>
      <w:r>
        <w:rPr>
          <w:rFonts w:ascii="Times New Roman" w:hAnsi="Times New Roman" w:cs="Times New Roman" w:eastAsia="Times New Roman"/>
          <w:color w:val="222222"/>
          <w:spacing w:val="0"/>
          <w:position w:val="0"/>
          <w:sz w:val="24"/>
          <w:shd w:fill="FFFFFF" w:val="clear"/>
        </w:rPr>
        <w:t xml:space="preserve"> (Dash, Bakshi, and Chugh, 2017)</w:t>
      </w: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SULEIMAN, AKINROLUYO, and OLUMOYEGUN, (2018) evaluated that </w:t>
      </w:r>
      <w:r>
        <w:rPr>
          <w:rFonts w:ascii="Times New Roman" w:hAnsi="Times New Roman" w:cs="Times New Roman" w:eastAsia="Times New Roman"/>
          <w:color w:val="auto"/>
          <w:spacing w:val="0"/>
          <w:position w:val="0"/>
          <w:sz w:val="24"/>
          <w:shd w:fill="auto" w:val="clear"/>
        </w:rPr>
        <w:t xml:space="preserve">the employees are not only motivated by direct compensation (Financial) but in-direct compensation (non-financial) that are highly recognized rewards. These rewards include different developmental opportunities, recognition, flexible schedules, discounts, and memberships. The company must consider indirect compensation while building its compensation management. As, they play an important role as financial rewards play in increasing retention, building employee loyalty, and encouraging productivity. </w: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Ejiogu and Ogamba, (2021) claimed that </w:t>
      </w:r>
      <w:r>
        <w:rPr>
          <w:rFonts w:ascii="Times New Roman" w:hAnsi="Times New Roman" w:cs="Times New Roman" w:eastAsia="Times New Roman"/>
          <w:color w:val="auto"/>
          <w:spacing w:val="0"/>
          <w:position w:val="0"/>
          <w:sz w:val="24"/>
          <w:shd w:fill="auto" w:val="clear"/>
        </w:rPr>
        <w:t xml:space="preserve">most employees think that their compensations are generated on the perception of their manager about how much they deserve rather than on their actual performance and market rate. Therefore, the company should keep the compensation criteria specific, verifiable, and measurable. Similarly, the company should focus on making the compensation packages and strategies transparent and communicate to the employees about the total compensation and the criteria which they must fulfill. As, the gap between employee expectations and reality is one of the biggest issues that create dissatisfaction among employees. Thus, increased communication about the compensation will make sure that all the employees have complete access to the information and there is no biasness from the company towards its employees.</w:t>
      </w:r>
      <w:r>
        <w:rPr>
          <w:rFonts w:ascii="Times New Roman" w:hAnsi="Times New Roman" w:cs="Times New Roman" w:eastAsia="Times New Roman"/>
          <w:color w:val="222222"/>
          <w:spacing w:val="0"/>
          <w:position w:val="0"/>
          <w:sz w:val="24"/>
          <w:shd w:fill="FFFFFF"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Susanto. et al., (2021)</w:t>
      </w:r>
      <w:r>
        <w:rPr>
          <w:rFonts w:ascii="Times New Roman" w:hAnsi="Times New Roman" w:cs="Times New Roman" w:eastAsia="Times New Roman"/>
          <w:color w:val="auto"/>
          <w:spacing w:val="0"/>
          <w:position w:val="0"/>
          <w:sz w:val="24"/>
          <w:shd w:fill="auto" w:val="clear"/>
        </w:rPr>
        <w:t xml:space="preserve"> argued that the two theories of compensation are aligned with these suggested strategies. i.e., behavior reinforcement theory and equity theory. The behavior reinforcement theory evaluates that if an employee is rewarded for their good performance and loyalty, they are more likely to perform these actions again. Likewise, </w:t>
      </w:r>
      <w:r>
        <w:rPr>
          <w:rFonts w:ascii="Times New Roman" w:hAnsi="Times New Roman" w:cs="Times New Roman" w:eastAsia="Times New Roman"/>
          <w:color w:val="222222"/>
          <w:spacing w:val="0"/>
          <w:position w:val="0"/>
          <w:sz w:val="24"/>
          <w:shd w:fill="FFFFFF" w:val="clear"/>
        </w:rPr>
        <w:t xml:space="preserve">Kollmann, Stöckmann, Kensbock, and Peschl, (2020) explains that the </w:t>
      </w:r>
      <w:r>
        <w:rPr>
          <w:rFonts w:ascii="Times New Roman" w:hAnsi="Times New Roman" w:cs="Times New Roman" w:eastAsia="Times New Roman"/>
          <w:color w:val="auto"/>
          <w:spacing w:val="0"/>
          <w:position w:val="0"/>
          <w:sz w:val="24"/>
          <w:shd w:fill="auto" w:val="clear"/>
        </w:rPr>
        <w:t xml:space="preserve">equity theory of compensation suggests that employees' action is influenced and change their perception of how they are paid for their efforts in compression to their coworkers. Therefore, the company must integrate transparency and communicate the company compensation packages with clarity to the employees. </w:t>
      </w:r>
    </w:p>
    <w:p>
      <w:pPr>
        <w:keepNext w:val="true"/>
        <w:keepLines w:val="true"/>
        <w:numPr>
          <w:ilvl w:val="0"/>
          <w:numId w:val="13"/>
        </w:numPr>
        <w:spacing w:before="200" w:after="0" w:line="360"/>
        <w:ind w:right="0" w:left="720" w:hanging="36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Staffing: Retention: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Azeez, (2017) evaluated that </w:t>
      </w:r>
      <w:r>
        <w:rPr>
          <w:rFonts w:ascii="Times New Roman" w:hAnsi="Times New Roman" w:cs="Times New Roman" w:eastAsia="Times New Roman"/>
          <w:color w:val="auto"/>
          <w:spacing w:val="0"/>
          <w:position w:val="0"/>
          <w:sz w:val="24"/>
          <w:shd w:fill="auto" w:val="clear"/>
        </w:rPr>
        <w:t xml:space="preserve">employee retention is rapidly becoming the key differentiator in the competitive business world. An organization's ability to hold its employees, especially in the complex hiring markets, has a significant impact on an organization's ability to operate in the market. The organization dealing in information technology markets has been initiating multiple efforts to retain their employees due to the ongoing talent gap problems. Employee retention include different techniques used by the organization to help employees to stay with the organization in the long term. Similarly, </w:t>
      </w:r>
      <w:r>
        <w:rPr>
          <w:rFonts w:ascii="Times New Roman" w:hAnsi="Times New Roman" w:cs="Times New Roman" w:eastAsia="Times New Roman"/>
          <w:color w:val="222222"/>
          <w:spacing w:val="0"/>
          <w:position w:val="0"/>
          <w:sz w:val="24"/>
          <w:shd w:fill="FFFFFF" w:val="clear"/>
        </w:rPr>
        <w:t xml:space="preserve">Singh, (2019) stated that </w:t>
      </w:r>
      <w:r>
        <w:rPr>
          <w:rFonts w:ascii="Times New Roman" w:hAnsi="Times New Roman" w:cs="Times New Roman" w:eastAsia="Times New Roman"/>
          <w:color w:val="auto"/>
          <w:spacing w:val="0"/>
          <w:position w:val="0"/>
          <w:sz w:val="24"/>
          <w:shd w:fill="auto" w:val="clear"/>
        </w:rPr>
        <w:t xml:space="preserve">the management of employee retention involves different strategic action that keeps the employee motivated and focused on remaining fully productive and beneficial for the organization.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an effective employee retention strategy, employee job satisfaction and engagement should be the key factors of the strategy. </w:t>
      </w:r>
      <w:r>
        <w:rPr>
          <w:rFonts w:ascii="Times New Roman" w:hAnsi="Times New Roman" w:cs="Times New Roman" w:eastAsia="Times New Roman"/>
          <w:color w:val="222222"/>
          <w:spacing w:val="0"/>
          <w:position w:val="0"/>
          <w:sz w:val="24"/>
          <w:shd w:fill="FFFFFF" w:val="clear"/>
        </w:rPr>
        <w:t xml:space="preserve">Rakhra (2018) argued that </w:t>
      </w:r>
      <w:r>
        <w:rPr>
          <w:rFonts w:ascii="Times New Roman" w:hAnsi="Times New Roman" w:cs="Times New Roman" w:eastAsia="Times New Roman"/>
          <w:color w:val="auto"/>
          <w:spacing w:val="0"/>
          <w:position w:val="0"/>
          <w:sz w:val="24"/>
          <w:shd w:fill="auto" w:val="clear"/>
        </w:rPr>
        <w:t xml:space="preserve">employee retention strategies play an important role in motivating the employees for a maximum time therefore; from flexibility to development, it is very important to have different programs and incentives that create the best experience for employees that automatically reduce the turnover and increase retention.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According to Al Mamun and Hasan, (2017), </w:t>
      </w:r>
      <w:r>
        <w:rPr>
          <w:rFonts w:ascii="Times New Roman" w:hAnsi="Times New Roman" w:cs="Times New Roman" w:eastAsia="Times New Roman"/>
          <w:color w:val="auto"/>
          <w:spacing w:val="0"/>
          <w:position w:val="0"/>
          <w:sz w:val="24"/>
          <w:shd w:fill="auto" w:val="clear"/>
        </w:rPr>
        <w:t xml:space="preserve">the effort for retaining employees starts from the process of recruitment as the recruitment practices have a strong impact on turnover. The organization should make sure that applicants are presented with a realistic preview of the organization's expectations from its employees. The realistic preview will enable the new hiring to make the on-time decision for whether they want to stay with the organization or not. For example, Pickett, a UK-based company, has gained considerable success with this strategy and has achieved a retention rate of up to 97%. Once the most potential and willing employees are hired, the next important strategy is to nurture the existing talent. Training and development are considered to be one of the best strategies to increase employee retention. Employees like to stay in an organization that is concerned about their personal and professional development</w:t>
      </w:r>
      <w:r>
        <w:rPr>
          <w:rFonts w:ascii="Times New Roman" w:hAnsi="Times New Roman" w:cs="Times New Roman" w:eastAsia="Times New Roman"/>
          <w:color w:val="222222"/>
          <w:spacing w:val="0"/>
          <w:position w:val="0"/>
          <w:sz w:val="24"/>
          <w:shd w:fill="FFFFFF" w:val="clear"/>
        </w:rPr>
        <w:t xml:space="preserve"> (Fletcher, Alfes, and Robinson, 2018)</w:t>
      </w: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Being an information technology firm, it is important for the organization to focus on the skill development of the employees by offering certified courses that will be beneficial for both the organization and the employees individually. For instance, </w:t>
      </w:r>
      <w:r>
        <w:rPr>
          <w:rFonts w:ascii="Times New Roman" w:hAnsi="Times New Roman" w:cs="Times New Roman" w:eastAsia="Times New Roman"/>
          <w:color w:val="222222"/>
          <w:spacing w:val="0"/>
          <w:position w:val="0"/>
          <w:sz w:val="24"/>
          <w:shd w:fill="FFFFFF" w:val="clear"/>
        </w:rPr>
        <w:t xml:space="preserve">Velmurugan, and Sankar, (2017) argued that </w:t>
      </w:r>
      <w:r>
        <w:rPr>
          <w:rFonts w:ascii="Times New Roman" w:hAnsi="Times New Roman" w:cs="Times New Roman" w:eastAsia="Times New Roman"/>
          <w:color w:val="auto"/>
          <w:spacing w:val="0"/>
          <w:position w:val="0"/>
          <w:sz w:val="24"/>
          <w:shd w:fill="auto" w:val="clear"/>
        </w:rPr>
        <w:t xml:space="preserve">the Maslow theory of needs in the context of employee retention evaluates that it is important for companies to identify and consider the basic needs of their employees such as job security, health and safety, and growth. According to Maslow, if the employee knows that their wellbeing, health, and growth are important for the organization and job is guaranteed, they will be more committed and loyal towards the organization.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According to Khalid and Nawab (2018), </w:t>
      </w:r>
      <w:r>
        <w:rPr>
          <w:rFonts w:ascii="Times New Roman" w:hAnsi="Times New Roman" w:cs="Times New Roman" w:eastAsia="Times New Roman"/>
          <w:color w:val="auto"/>
          <w:spacing w:val="0"/>
          <w:position w:val="0"/>
          <w:sz w:val="24"/>
          <w:shd w:fill="auto" w:val="clear"/>
        </w:rPr>
        <w:t xml:space="preserve">compensation and appreciation play an important role in employee motivation as it boosts employee productivity and loyalty. The organization must work on improving its compensation plans to improve its employee retention rate.</w:t>
      </w:r>
      <w:r>
        <w:rPr>
          <w:rFonts w:ascii="Times New Roman" w:hAnsi="Times New Roman" w:cs="Times New Roman" w:eastAsia="Times New Roman"/>
          <w:color w:val="222222"/>
          <w:spacing w:val="0"/>
          <w:position w:val="0"/>
          <w:sz w:val="24"/>
          <w:shd w:fill="FFFFFF" w:val="clear"/>
        </w:rPr>
        <w:t xml:space="preserve"> Similarly, Biason, (2019) </w:t>
      </w:r>
      <w:r>
        <w:rPr>
          <w:rFonts w:ascii="Times New Roman" w:hAnsi="Times New Roman" w:cs="Times New Roman" w:eastAsia="Times New Roman"/>
          <w:color w:val="auto"/>
          <w:spacing w:val="0"/>
          <w:position w:val="0"/>
          <w:sz w:val="24"/>
          <w:shd w:fill="auto" w:val="clear"/>
        </w:rPr>
        <w:t xml:space="preserve">stated that compensation makes employees feel appreciated and valued, and they know their efforts are acknowledged by the managers. There should be a formal reward system to incentivize the employee’s efforts and commitment to their organization.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Iqbal, Guohao, and Akhtar, (2017) highlighted that </w:t>
      </w:r>
      <w:r>
        <w:rPr>
          <w:rFonts w:ascii="Times New Roman" w:hAnsi="Times New Roman" w:cs="Times New Roman" w:eastAsia="Times New Roman"/>
          <w:color w:val="auto"/>
          <w:spacing w:val="0"/>
          <w:position w:val="0"/>
          <w:sz w:val="24"/>
          <w:shd w:fill="auto" w:val="clear"/>
        </w:rPr>
        <w:t xml:space="preserve">a high rate of retention in an organization is indirectly linked to the rate of employee satisfaction with their expectations. The employee, when joining an organization, they have multiple expectations from the organization such as appreciation, growth opportunities, diversity, and inclusion. If the organization is able to meet the employee expectation, the retention rate is always high. Therefore, meeting the employee's expectations is one of the most effective strategies for retaining employee retention. This strategy is also supported by Victor Vroom's expectancy theory which explains that if the organization's goals are aligned with the employee's goals, the retention rate is high</w:t>
      </w:r>
      <w:r>
        <w:rPr>
          <w:rFonts w:ascii="Times New Roman" w:hAnsi="Times New Roman" w:cs="Times New Roman" w:eastAsia="Times New Roman"/>
          <w:color w:val="222222"/>
          <w:spacing w:val="0"/>
          <w:position w:val="0"/>
          <w:sz w:val="24"/>
          <w:shd w:fill="FFFFFF" w:val="clear"/>
        </w:rPr>
        <w:t xml:space="preserve"> (Lee, 2019)</w:t>
      </w:r>
      <w:r>
        <w:rPr>
          <w:rFonts w:ascii="Times New Roman" w:hAnsi="Times New Roman" w:cs="Times New Roman" w:eastAsia="Times New Roman"/>
          <w:color w:val="auto"/>
          <w:spacing w:val="0"/>
          <w:position w:val="0"/>
          <w:sz w:val="24"/>
          <w:shd w:fill="auto" w:val="clear"/>
        </w:rPr>
        <w:t xml:space="preserve">. Therefore, the company should implement different strategies to align the company goals with those of employees and meet their expectations to increase their commitment and loyalty.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Implementation of this strategy will play an important role in increasing employee retention in this IT firm despite the skills gap in the market. As the compensation and learning development in the organization reduced the turnover rate as the employees are incentivized to stay in their roles for longer in the organization. As well as these are the primary factors motivating employees to work hard and achieve greater milestones. However, the company may face certain challenges associated with these strategies such as the employee bonuses and compensation can give raise to employee rivalry that may result in inefficiency and effect the organization culture and cooperation among employees. </w:t>
      </w:r>
    </w:p>
    <w:p>
      <w:pPr>
        <w:keepNext w:val="true"/>
        <w:keepLines w:val="true"/>
        <w:spacing w:before="48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Concluding, the main aim of this assignment was to identify different strategies for improvement in the three areas of HRM i.e. learning and development, compensation, and employee retention. From the above analysis of theories and literature, it is evident that the only way to increase customer retention in the company is to actively participate in their growth and reward management. If the company is loyal and committed towards its employees in return, they will be more committed and will tend to stay longer and more productive. Similarly, the company's learning and development strategies should focus on providing skills to the employees that will benefit their career and the organization as well. Likewise, the company should make the training more flexible and personalized that will help them learn more efficiently. Moreover, the more transparency the company will integrate in their compensation packages; the more satisfied their employees will be. Thus, the effective implementation of the above-suggested strategies will help the information technology company to improve and make their human resource management more efficient.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 </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 Mamun, C.A. and Hasan, M.N., 2017. Factors affecting employee turnover and sound retention strategies in business organization: A conceptual view. </w:t>
      </w:r>
      <w:r>
        <w:rPr>
          <w:rFonts w:ascii="Times New Roman" w:hAnsi="Times New Roman" w:cs="Times New Roman" w:eastAsia="Times New Roman"/>
          <w:i/>
          <w:color w:val="auto"/>
          <w:spacing w:val="0"/>
          <w:position w:val="0"/>
          <w:sz w:val="24"/>
          <w:shd w:fill="auto" w:val="clear"/>
        </w:rPr>
        <w:t xml:space="preserve">Problems and Perspectives in Management</w:t>
      </w:r>
      <w:r>
        <w:rPr>
          <w:rFonts w:ascii="Times New Roman" w:hAnsi="Times New Roman" w:cs="Times New Roman" w:eastAsia="Times New Roman"/>
          <w:color w:val="auto"/>
          <w:spacing w:val="0"/>
          <w:position w:val="0"/>
          <w:sz w:val="24"/>
          <w:shd w:fill="auto" w:val="clear"/>
        </w:rPr>
        <w:t xml:space="preserve">, (15, Iss. 1), pp.63-71.</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Anand, P., 2017. Health insurance costs and employee compensation: Evidence from the national compensation survey. </w:t>
      </w:r>
      <w:r>
        <w:rPr>
          <w:rFonts w:ascii="Times New Roman" w:hAnsi="Times New Roman" w:cs="Times New Roman" w:eastAsia="Times New Roman"/>
          <w:i/>
          <w:color w:val="auto"/>
          <w:spacing w:val="0"/>
          <w:position w:val="0"/>
          <w:sz w:val="24"/>
          <w:shd w:fill="auto" w:val="clear"/>
        </w:rPr>
        <w:t xml:space="preserve">Health Economics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26</w:t>
      </w:r>
      <w:r>
        <w:rPr>
          <w:rFonts w:ascii="Times New Roman" w:hAnsi="Times New Roman" w:cs="Times New Roman" w:eastAsia="Times New Roman"/>
          <w:color w:val="auto"/>
          <w:spacing w:val="0"/>
          <w:position w:val="0"/>
          <w:sz w:val="24"/>
          <w:shd w:fill="auto" w:val="clear"/>
        </w:rPr>
        <w:t xml:space="preserve">(12), pp.1601-1616.</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Azeez, S.A., 2017. Human resource management practices and employee retention: A review of literature. </w:t>
      </w:r>
      <w:r>
        <w:rPr>
          <w:rFonts w:ascii="Times New Roman" w:hAnsi="Times New Roman" w:cs="Times New Roman" w:eastAsia="Times New Roman"/>
          <w:i/>
          <w:color w:val="auto"/>
          <w:spacing w:val="0"/>
          <w:position w:val="0"/>
          <w:sz w:val="24"/>
          <w:shd w:fill="auto" w:val="clear"/>
        </w:rPr>
        <w:t xml:space="preserve">Journal of Economics, Management and Trade</w:t>
      </w:r>
      <w:r>
        <w:rPr>
          <w:rFonts w:ascii="Times New Roman" w:hAnsi="Times New Roman" w:cs="Times New Roman" w:eastAsia="Times New Roman"/>
          <w:color w:val="auto"/>
          <w:spacing w:val="0"/>
          <w:position w:val="0"/>
          <w:sz w:val="24"/>
          <w:shd w:fill="auto" w:val="clear"/>
        </w:rPr>
        <w:t xml:space="preserve">, pp.1-10.</w:t>
      </w:r>
    </w:p>
    <w:p>
      <w:pPr>
        <w:spacing w:before="0" w:after="200" w:line="360"/>
        <w:ind w:right="0" w:left="720" w:hanging="72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Biason, R.S., 2019. The Effect of Job Satisfaction to Employee Retention. </w:t>
      </w:r>
      <w:r>
        <w:rPr>
          <w:rFonts w:ascii="Times New Roman" w:hAnsi="Times New Roman" w:cs="Times New Roman" w:eastAsia="Times New Roman"/>
          <w:i/>
          <w:color w:val="auto"/>
          <w:spacing w:val="0"/>
          <w:position w:val="0"/>
          <w:sz w:val="24"/>
          <w:shd w:fill="auto" w:val="clear"/>
        </w:rPr>
        <w:t xml:space="preserve">Retrieved on 1st October</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Chinmulgund, A., 2021. STUDY OF HRM PRACTICES AND ORGANIZATIONAL CULTURE. </w:t>
      </w:r>
      <w:r>
        <w:rPr>
          <w:rFonts w:ascii="Times New Roman" w:hAnsi="Times New Roman" w:cs="Times New Roman" w:eastAsia="Times New Roman"/>
          <w:i/>
          <w:color w:val="auto"/>
          <w:spacing w:val="0"/>
          <w:position w:val="0"/>
          <w:sz w:val="24"/>
          <w:shd w:fill="auto" w:val="clear"/>
        </w:rPr>
        <w:t xml:space="preserve">International Journal of Modern Agriculture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10</w:t>
      </w:r>
      <w:r>
        <w:rPr>
          <w:rFonts w:ascii="Times New Roman" w:hAnsi="Times New Roman" w:cs="Times New Roman" w:eastAsia="Times New Roman"/>
          <w:color w:val="auto"/>
          <w:spacing w:val="0"/>
          <w:position w:val="0"/>
          <w:sz w:val="24"/>
          <w:shd w:fill="auto" w:val="clear"/>
        </w:rPr>
        <w:t xml:space="preserve">(2), pp.707-714.</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Dash, M., Bakshi, S. and Chugh, A., 2017. The Relationship Between Work Experience And Employee Compensation: A Case Study Of The Indian It Industry. </w:t>
      </w:r>
      <w:r>
        <w:rPr>
          <w:rFonts w:ascii="Times New Roman" w:hAnsi="Times New Roman" w:cs="Times New Roman" w:eastAsia="Times New Roman"/>
          <w:i/>
          <w:color w:val="auto"/>
          <w:spacing w:val="0"/>
          <w:position w:val="0"/>
          <w:sz w:val="24"/>
          <w:shd w:fill="auto" w:val="clear"/>
        </w:rPr>
        <w:t xml:space="preserve">Journal of Applied Management and Investments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6</w:t>
      </w:r>
      <w:r>
        <w:rPr>
          <w:rFonts w:ascii="Times New Roman" w:hAnsi="Times New Roman" w:cs="Times New Roman" w:eastAsia="Times New Roman"/>
          <w:color w:val="auto"/>
          <w:spacing w:val="0"/>
          <w:position w:val="0"/>
          <w:sz w:val="24"/>
          <w:shd w:fill="auto" w:val="clear"/>
        </w:rPr>
        <w:t xml:space="preserve">(1), pp.5-10.</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Egbuta, O.U., 2019. The Effect of Learning and Development on Employees’ Career Development in NNPC.</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Ejiogu, C. and Ogamba, I., 2021. Executive Compensation: Transparency, Corporate Governance and Corporate Social Responsibility Perspectives. In </w:t>
      </w:r>
      <w:r>
        <w:rPr>
          <w:rFonts w:ascii="Times New Roman" w:hAnsi="Times New Roman" w:cs="Times New Roman" w:eastAsia="Times New Roman"/>
          <w:i/>
          <w:color w:val="auto"/>
          <w:spacing w:val="0"/>
          <w:position w:val="0"/>
          <w:sz w:val="24"/>
          <w:shd w:fill="auto" w:val="clear"/>
        </w:rPr>
        <w:t xml:space="preserve">Financial and Managerial Aspects in Human Resource Management: A Practical Guide</w:t>
      </w:r>
      <w:r>
        <w:rPr>
          <w:rFonts w:ascii="Times New Roman" w:hAnsi="Times New Roman" w:cs="Times New Roman" w:eastAsia="Times New Roman"/>
          <w:color w:val="auto"/>
          <w:spacing w:val="0"/>
          <w:position w:val="0"/>
          <w:sz w:val="24"/>
          <w:shd w:fill="auto" w:val="clear"/>
        </w:rPr>
        <w:t xml:space="preserve">. Emerald Publishing Limited.</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Fletcher, L., Alfes, K. and Robinson, D., 2018. The relationship between perceived training and development and employee retention: the mediating role of work attitudes. </w:t>
      </w:r>
      <w:r>
        <w:rPr>
          <w:rFonts w:ascii="Times New Roman" w:hAnsi="Times New Roman" w:cs="Times New Roman" w:eastAsia="Times New Roman"/>
          <w:i/>
          <w:color w:val="auto"/>
          <w:spacing w:val="0"/>
          <w:position w:val="0"/>
          <w:sz w:val="24"/>
          <w:shd w:fill="auto" w:val="clear"/>
        </w:rPr>
        <w:t xml:space="preserve">The International Journal of Human Resource Management</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29</w:t>
      </w:r>
      <w:r>
        <w:rPr>
          <w:rFonts w:ascii="Times New Roman" w:hAnsi="Times New Roman" w:cs="Times New Roman" w:eastAsia="Times New Roman"/>
          <w:color w:val="auto"/>
          <w:spacing w:val="0"/>
          <w:position w:val="0"/>
          <w:sz w:val="24"/>
          <w:shd w:fill="auto" w:val="clear"/>
        </w:rPr>
        <w:t xml:space="preserve">(18), pp.2701-2728.</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Gooderham, P., Fenton-O’Creevy, M., Croucher, R. and Brookes, M., 2018. A multilevel analysis of the use of individual pay-for-performance systems. </w:t>
      </w:r>
      <w:r>
        <w:rPr>
          <w:rFonts w:ascii="Times New Roman" w:hAnsi="Times New Roman" w:cs="Times New Roman" w:eastAsia="Times New Roman"/>
          <w:i/>
          <w:color w:val="auto"/>
          <w:spacing w:val="0"/>
          <w:position w:val="0"/>
          <w:sz w:val="24"/>
          <w:shd w:fill="auto" w:val="clear"/>
        </w:rPr>
        <w:t xml:space="preserve">Journal of Management</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44</w:t>
      </w:r>
      <w:r>
        <w:rPr>
          <w:rFonts w:ascii="Times New Roman" w:hAnsi="Times New Roman" w:cs="Times New Roman" w:eastAsia="Times New Roman"/>
          <w:color w:val="auto"/>
          <w:spacing w:val="0"/>
          <w:position w:val="0"/>
          <w:sz w:val="24"/>
          <w:shd w:fill="auto" w:val="clear"/>
        </w:rPr>
        <w:t xml:space="preserve">(4), pp.1479-1504.</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Iqbal, S., Guohao, L. and Akhtar, S., 2017. Effects of job organizational culture, benefits, salary on job satisfaction ultimately affecting employee retention. </w:t>
      </w:r>
      <w:r>
        <w:rPr>
          <w:rFonts w:ascii="Times New Roman" w:hAnsi="Times New Roman" w:cs="Times New Roman" w:eastAsia="Times New Roman"/>
          <w:i/>
          <w:color w:val="auto"/>
          <w:spacing w:val="0"/>
          <w:position w:val="0"/>
          <w:sz w:val="24"/>
          <w:shd w:fill="auto" w:val="clear"/>
        </w:rPr>
        <w:t xml:space="preserve">Review of Public Administration and Management</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5</w:t>
      </w:r>
      <w:r>
        <w:rPr>
          <w:rFonts w:ascii="Times New Roman" w:hAnsi="Times New Roman" w:cs="Times New Roman" w:eastAsia="Times New Roman"/>
          <w:color w:val="auto"/>
          <w:spacing w:val="0"/>
          <w:position w:val="0"/>
          <w:sz w:val="24"/>
          <w:shd w:fill="auto" w:val="clear"/>
        </w:rPr>
        <w:t xml:space="preserve">(3), pp.1-7.</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Jean, K.N., Ngui, T.K. and Robert, A., 2017. Effect of compensation strategies on employee performance: A Case Study of Mombasa Cement Limited. </w:t>
      </w:r>
      <w:r>
        <w:rPr>
          <w:rFonts w:ascii="Times New Roman" w:hAnsi="Times New Roman" w:cs="Times New Roman" w:eastAsia="Times New Roman"/>
          <w:i/>
          <w:color w:val="auto"/>
          <w:spacing w:val="0"/>
          <w:position w:val="0"/>
          <w:sz w:val="24"/>
          <w:shd w:fill="auto" w:val="clear"/>
        </w:rPr>
        <w:t xml:space="preserve">International Journal of Innovative Social Sciences &amp; Humanities Research</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5</w:t>
      </w:r>
      <w:r>
        <w:rPr>
          <w:rFonts w:ascii="Times New Roman" w:hAnsi="Times New Roman" w:cs="Times New Roman" w:eastAsia="Times New Roman"/>
          <w:color w:val="auto"/>
          <w:spacing w:val="0"/>
          <w:position w:val="0"/>
          <w:sz w:val="24"/>
          <w:shd w:fill="auto" w:val="clear"/>
        </w:rPr>
        <w:t xml:space="preserve">(3), pp.25-42.</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Kalyan, N.B., 2020. A Study on Effectiveness of Learning and Development on Employees in Andhra Pradesh, India. </w:t>
      </w:r>
      <w:r>
        <w:rPr>
          <w:rFonts w:ascii="Times New Roman" w:hAnsi="Times New Roman" w:cs="Times New Roman" w:eastAsia="Times New Roman"/>
          <w:i/>
          <w:color w:val="auto"/>
          <w:spacing w:val="0"/>
          <w:position w:val="0"/>
          <w:sz w:val="24"/>
          <w:shd w:fill="auto" w:val="clear"/>
        </w:rPr>
        <w:t xml:space="preserve">Spectrum</w:t>
      </w:r>
      <w:r>
        <w:rPr>
          <w:rFonts w:ascii="Times New Roman" w:hAnsi="Times New Roman" w:cs="Times New Roman" w:eastAsia="Times New Roman"/>
          <w:color w:val="auto"/>
          <w:spacing w:val="0"/>
          <w:position w:val="0"/>
          <w:sz w:val="24"/>
          <w:shd w:fill="auto" w:val="clear"/>
        </w:rPr>
        <w:t xml:space="preserve">, p.142.</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Khalid, K. and Nawab, S., 2018. Employee participation and employee retention in view of compensation. </w:t>
      </w:r>
      <w:r>
        <w:rPr>
          <w:rFonts w:ascii="Times New Roman" w:hAnsi="Times New Roman" w:cs="Times New Roman" w:eastAsia="Times New Roman"/>
          <w:i/>
          <w:color w:val="auto"/>
          <w:spacing w:val="0"/>
          <w:position w:val="0"/>
          <w:sz w:val="24"/>
          <w:shd w:fill="auto" w:val="clear"/>
        </w:rPr>
        <w:t xml:space="preserve">SAGE Open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8</w:t>
      </w:r>
      <w:r>
        <w:rPr>
          <w:rFonts w:ascii="Times New Roman" w:hAnsi="Times New Roman" w:cs="Times New Roman" w:eastAsia="Times New Roman"/>
          <w:color w:val="auto"/>
          <w:spacing w:val="0"/>
          <w:position w:val="0"/>
          <w:sz w:val="24"/>
          <w:shd w:fill="auto" w:val="clear"/>
        </w:rPr>
        <w:t xml:space="preserve">(4), p.2158244018810067.</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Khalid, K. and Nawab, S., 2018. Employee participation and employee retention in view of compensation. </w:t>
      </w:r>
      <w:r>
        <w:rPr>
          <w:rFonts w:ascii="Times New Roman" w:hAnsi="Times New Roman" w:cs="Times New Roman" w:eastAsia="Times New Roman"/>
          <w:i/>
          <w:color w:val="auto"/>
          <w:spacing w:val="0"/>
          <w:position w:val="0"/>
          <w:sz w:val="24"/>
          <w:shd w:fill="auto" w:val="clear"/>
        </w:rPr>
        <w:t xml:space="preserve">SAGE Open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8</w:t>
      </w:r>
      <w:r>
        <w:rPr>
          <w:rFonts w:ascii="Times New Roman" w:hAnsi="Times New Roman" w:cs="Times New Roman" w:eastAsia="Times New Roman"/>
          <w:color w:val="auto"/>
          <w:spacing w:val="0"/>
          <w:position w:val="0"/>
          <w:sz w:val="24"/>
          <w:shd w:fill="auto" w:val="clear"/>
        </w:rPr>
        <w:t xml:space="preserve">(4), p.2158244018810067.</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Kollmann, T., Stöckmann, C., Kensbock, J.M. and Peschl, A., 2020. What satisfies younger versus older employees, and why? An aging perspective on equity theory to explain interactive effects of employee age, monetary rewards, and task contributions on job satisfaction. </w:t>
      </w:r>
      <w:r>
        <w:rPr>
          <w:rFonts w:ascii="Times New Roman" w:hAnsi="Times New Roman" w:cs="Times New Roman" w:eastAsia="Times New Roman"/>
          <w:i/>
          <w:color w:val="auto"/>
          <w:spacing w:val="0"/>
          <w:position w:val="0"/>
          <w:sz w:val="24"/>
          <w:shd w:fill="auto" w:val="clear"/>
        </w:rPr>
        <w:t xml:space="preserve">Human Resource Management</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59</w:t>
      </w:r>
      <w:r>
        <w:rPr>
          <w:rFonts w:ascii="Times New Roman" w:hAnsi="Times New Roman" w:cs="Times New Roman" w:eastAsia="Times New Roman"/>
          <w:color w:val="auto"/>
          <w:spacing w:val="0"/>
          <w:position w:val="0"/>
          <w:sz w:val="24"/>
          <w:shd w:fill="auto" w:val="clear"/>
        </w:rPr>
        <w:t xml:space="preserve">(1), pp.101-115.</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Laundon, M., Cathcart, A. and McDonald, P., 2019. Just benefits? Employee benefits and organisational justice. </w:t>
      </w:r>
      <w:r>
        <w:rPr>
          <w:rFonts w:ascii="Times New Roman" w:hAnsi="Times New Roman" w:cs="Times New Roman" w:eastAsia="Times New Roman"/>
          <w:i/>
          <w:color w:val="auto"/>
          <w:spacing w:val="0"/>
          <w:position w:val="0"/>
          <w:sz w:val="24"/>
          <w:shd w:fill="auto" w:val="clear"/>
        </w:rPr>
        <w:t xml:space="preserve">Employee Relations: The International Journal</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Lee, H.W., 2019. Moderators of the motivational effects of performance management: A comprehensive exploration based on expectancy theory. </w:t>
      </w:r>
      <w:r>
        <w:rPr>
          <w:rFonts w:ascii="Times New Roman" w:hAnsi="Times New Roman" w:cs="Times New Roman" w:eastAsia="Times New Roman"/>
          <w:i/>
          <w:color w:val="auto"/>
          <w:spacing w:val="0"/>
          <w:position w:val="0"/>
          <w:sz w:val="24"/>
          <w:shd w:fill="auto" w:val="clear"/>
        </w:rPr>
        <w:t xml:space="preserve">Public Personnel Management</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48</w:t>
      </w:r>
      <w:r>
        <w:rPr>
          <w:rFonts w:ascii="Times New Roman" w:hAnsi="Times New Roman" w:cs="Times New Roman" w:eastAsia="Times New Roman"/>
          <w:color w:val="auto"/>
          <w:spacing w:val="0"/>
          <w:position w:val="0"/>
          <w:sz w:val="24"/>
          <w:shd w:fill="auto" w:val="clear"/>
        </w:rPr>
        <w:t xml:space="preserve">(1), pp.27-55.</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Likhitkar, P. and Verma, P., 2017. Impact of green HRM practices on organization sustainability and employee retention. </w:t>
      </w:r>
      <w:r>
        <w:rPr>
          <w:rFonts w:ascii="Times New Roman" w:hAnsi="Times New Roman" w:cs="Times New Roman" w:eastAsia="Times New Roman"/>
          <w:i/>
          <w:color w:val="auto"/>
          <w:spacing w:val="0"/>
          <w:position w:val="0"/>
          <w:sz w:val="24"/>
          <w:shd w:fill="auto" w:val="clear"/>
        </w:rPr>
        <w:t xml:space="preserve">International journal for innovative research in multidisciplinary field</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w:t>
      </w:r>
      <w:r>
        <w:rPr>
          <w:rFonts w:ascii="Times New Roman" w:hAnsi="Times New Roman" w:cs="Times New Roman" w:eastAsia="Times New Roman"/>
          <w:color w:val="auto"/>
          <w:spacing w:val="0"/>
          <w:position w:val="0"/>
          <w:sz w:val="24"/>
          <w:shd w:fill="auto" w:val="clear"/>
        </w:rPr>
        <w:t xml:space="preserve">(5), pp.152-157.</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Mazhisham, P.H., Khalid, M.Y., Nazli, N.N.N.N., Manap, R. and Hussain, N.H.M., 2018. Identification of Training needs assessment in organizational context. </w:t>
      </w:r>
      <w:r>
        <w:rPr>
          <w:rFonts w:ascii="Times New Roman" w:hAnsi="Times New Roman" w:cs="Times New Roman" w:eastAsia="Times New Roman"/>
          <w:i/>
          <w:color w:val="auto"/>
          <w:spacing w:val="0"/>
          <w:position w:val="0"/>
          <w:sz w:val="24"/>
          <w:shd w:fill="auto" w:val="clear"/>
        </w:rPr>
        <w:t xml:space="preserve">IJTMSS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w:t>
      </w:r>
      <w:r>
        <w:rPr>
          <w:rFonts w:ascii="Times New Roman" w:hAnsi="Times New Roman" w:cs="Times New Roman" w:eastAsia="Times New Roman"/>
          <w:color w:val="auto"/>
          <w:spacing w:val="0"/>
          <w:position w:val="0"/>
          <w:sz w:val="24"/>
          <w:shd w:fill="auto" w:val="clear"/>
        </w:rPr>
        <w:t xml:space="preserve">(5), pp.20-30.</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Naim, M.F. and Lenka, U., 2018. Development and retention of Generation Y employees: a conceptual framework. </w:t>
      </w:r>
      <w:r>
        <w:rPr>
          <w:rFonts w:ascii="Times New Roman" w:hAnsi="Times New Roman" w:cs="Times New Roman" w:eastAsia="Times New Roman"/>
          <w:i/>
          <w:color w:val="auto"/>
          <w:spacing w:val="0"/>
          <w:position w:val="0"/>
          <w:sz w:val="24"/>
          <w:shd w:fill="auto" w:val="clear"/>
        </w:rPr>
        <w:t xml:space="preserve">Employee relations</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Ozkeser, B., 2019. Impact of training on employee motivation in human resources management. </w:t>
      </w:r>
      <w:r>
        <w:rPr>
          <w:rFonts w:ascii="Times New Roman" w:hAnsi="Times New Roman" w:cs="Times New Roman" w:eastAsia="Times New Roman"/>
          <w:i/>
          <w:color w:val="auto"/>
          <w:spacing w:val="0"/>
          <w:position w:val="0"/>
          <w:sz w:val="24"/>
          <w:shd w:fill="auto" w:val="clear"/>
        </w:rPr>
        <w:t xml:space="preserve">Procedia Computer Science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158</w:t>
      </w:r>
      <w:r>
        <w:rPr>
          <w:rFonts w:ascii="Times New Roman" w:hAnsi="Times New Roman" w:cs="Times New Roman" w:eastAsia="Times New Roman"/>
          <w:color w:val="auto"/>
          <w:spacing w:val="0"/>
          <w:position w:val="0"/>
          <w:sz w:val="24"/>
          <w:shd w:fill="auto" w:val="clear"/>
        </w:rPr>
        <w:t xml:space="preserve">, pp.802-810.</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Papa, A., Dezi, L., Gregori, G.L., Mueller, J. and Miglietta, N., 2018. Improving innovation performance through knowledge acquisition: the moderating role of employee retention and human resource management practices. </w:t>
      </w:r>
      <w:r>
        <w:rPr>
          <w:rFonts w:ascii="Times New Roman" w:hAnsi="Times New Roman" w:cs="Times New Roman" w:eastAsia="Times New Roman"/>
          <w:i/>
          <w:color w:val="auto"/>
          <w:spacing w:val="0"/>
          <w:position w:val="0"/>
          <w:sz w:val="24"/>
          <w:shd w:fill="auto" w:val="clear"/>
        </w:rPr>
        <w:t xml:space="preserve">Journal of Knowledge Management</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Rakhra, H.K., 2018. Study on factors influencing employee retention in companies. </w:t>
      </w:r>
      <w:r>
        <w:rPr>
          <w:rFonts w:ascii="Times New Roman" w:hAnsi="Times New Roman" w:cs="Times New Roman" w:eastAsia="Times New Roman"/>
          <w:i/>
          <w:color w:val="auto"/>
          <w:spacing w:val="0"/>
          <w:position w:val="0"/>
          <w:sz w:val="24"/>
          <w:shd w:fill="auto" w:val="clear"/>
        </w:rPr>
        <w:t xml:space="preserve">International journal of public sector performance management</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4</w:t>
      </w:r>
      <w:r>
        <w:rPr>
          <w:rFonts w:ascii="Times New Roman" w:hAnsi="Times New Roman" w:cs="Times New Roman" w:eastAsia="Times New Roman"/>
          <w:color w:val="auto"/>
          <w:spacing w:val="0"/>
          <w:position w:val="0"/>
          <w:sz w:val="24"/>
          <w:shd w:fill="auto" w:val="clear"/>
        </w:rPr>
        <w:t xml:space="preserve">(1), pp.57-79.</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Rodriguez, J. and Walters, K., 2017. The importance of training and development in employee performance and evaluation. </w:t>
      </w:r>
      <w:r>
        <w:rPr>
          <w:rFonts w:ascii="Times New Roman" w:hAnsi="Times New Roman" w:cs="Times New Roman" w:eastAsia="Times New Roman"/>
          <w:i/>
          <w:color w:val="auto"/>
          <w:spacing w:val="0"/>
          <w:position w:val="0"/>
          <w:sz w:val="24"/>
          <w:shd w:fill="auto" w:val="clear"/>
        </w:rPr>
        <w:t xml:space="preserve">World Wide Journal of Multidisciplinary Research and Development</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w:t>
      </w:r>
      <w:r>
        <w:rPr>
          <w:rFonts w:ascii="Times New Roman" w:hAnsi="Times New Roman" w:cs="Times New Roman" w:eastAsia="Times New Roman"/>
          <w:color w:val="auto"/>
          <w:spacing w:val="0"/>
          <w:position w:val="0"/>
          <w:sz w:val="24"/>
          <w:shd w:fill="auto" w:val="clear"/>
        </w:rPr>
        <w:t xml:space="preserve">(10), pp.206-212.</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Singh, D., 2019. A literature review on employee retention with focus on recent trends. </w:t>
      </w:r>
      <w:r>
        <w:rPr>
          <w:rFonts w:ascii="Times New Roman" w:hAnsi="Times New Roman" w:cs="Times New Roman" w:eastAsia="Times New Roman"/>
          <w:i/>
          <w:color w:val="auto"/>
          <w:spacing w:val="0"/>
          <w:position w:val="0"/>
          <w:sz w:val="24"/>
          <w:shd w:fill="auto" w:val="clear"/>
        </w:rPr>
        <w:t xml:space="preserve">International Journal of Scientific Research in Science and Technology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6</w:t>
      </w:r>
      <w:r>
        <w:rPr>
          <w:rFonts w:ascii="Times New Roman" w:hAnsi="Times New Roman" w:cs="Times New Roman" w:eastAsia="Times New Roman"/>
          <w:color w:val="auto"/>
          <w:spacing w:val="0"/>
          <w:position w:val="0"/>
          <w:sz w:val="24"/>
          <w:shd w:fill="auto" w:val="clear"/>
        </w:rPr>
        <w:t xml:space="preserve">(1), pp.425-431.</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SULEIMAN, O., OCHIDI, Z., AKINROLUYO, B.I. and OLUMOYEGUN, P.M., 2018. Effect of direct and indirect compensation on employees’ job satisfaction of selected microfinance banks in Ilorin metropolis. </w:t>
      </w:r>
      <w:r>
        <w:rPr>
          <w:rFonts w:ascii="Times New Roman" w:hAnsi="Times New Roman" w:cs="Times New Roman" w:eastAsia="Times New Roman"/>
          <w:i/>
          <w:color w:val="auto"/>
          <w:spacing w:val="0"/>
          <w:position w:val="0"/>
          <w:sz w:val="24"/>
          <w:shd w:fill="auto" w:val="clear"/>
        </w:rPr>
        <w:t xml:space="preserve">Journal of Good Governance and Sustainable Development in Africa</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4</w:t>
      </w:r>
      <w:r>
        <w:rPr>
          <w:rFonts w:ascii="Times New Roman" w:hAnsi="Times New Roman" w:cs="Times New Roman" w:eastAsia="Times New Roman"/>
          <w:color w:val="auto"/>
          <w:spacing w:val="0"/>
          <w:position w:val="0"/>
          <w:sz w:val="24"/>
          <w:shd w:fill="auto" w:val="clear"/>
        </w:rPr>
        <w:t xml:space="preserve">(2), pp.115-130.</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Susanto, S., Lim, B., Linda, T., Tarigan, S.A. and Wijaya, E., 2021. ANTECEDENTS EMPLOYEE PERFORMANCE: A PERSPECTIVE REINFORCEMENT THEORY. </w:t>
      </w:r>
      <w:r>
        <w:rPr>
          <w:rFonts w:ascii="Times New Roman" w:hAnsi="Times New Roman" w:cs="Times New Roman" w:eastAsia="Times New Roman"/>
          <w:i/>
          <w:color w:val="auto"/>
          <w:spacing w:val="0"/>
          <w:position w:val="0"/>
          <w:sz w:val="24"/>
          <w:shd w:fill="auto" w:val="clear"/>
        </w:rPr>
        <w:t xml:space="preserve">Journal of Industrial Engineering &amp; Management Research</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w:t>
      </w:r>
      <w:r>
        <w:rPr>
          <w:rFonts w:ascii="Times New Roman" w:hAnsi="Times New Roman" w:cs="Times New Roman" w:eastAsia="Times New Roman"/>
          <w:color w:val="auto"/>
          <w:spacing w:val="0"/>
          <w:position w:val="0"/>
          <w:sz w:val="24"/>
          <w:shd w:fill="auto" w:val="clear"/>
        </w:rPr>
        <w:t xml:space="preserve">(4), pp.1-14.</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Velmurugan, T.A. and Sankar, J.G., 2017. A comparative study on motivation theory with Maslow’s hierarchy theory and two factor theory in organization. </w:t>
      </w:r>
      <w:r>
        <w:rPr>
          <w:rFonts w:ascii="Times New Roman" w:hAnsi="Times New Roman" w:cs="Times New Roman" w:eastAsia="Times New Roman"/>
          <w:i/>
          <w:color w:val="auto"/>
          <w:spacing w:val="0"/>
          <w:position w:val="0"/>
          <w:sz w:val="24"/>
          <w:shd w:fill="auto" w:val="clear"/>
        </w:rPr>
        <w:t xml:space="preserve">Indo-Iranian Journal of Scientific Research</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w:t>
      </w:r>
      <w:r>
        <w:rPr>
          <w:rFonts w:ascii="Times New Roman" w:hAnsi="Times New Roman" w:cs="Times New Roman" w:eastAsia="Times New Roman"/>
          <w:color w:val="auto"/>
          <w:spacing w:val="0"/>
          <w:position w:val="0"/>
          <w:sz w:val="24"/>
          <w:shd w:fill="auto" w:val="clear"/>
        </w:rPr>
        <w:t xml:space="preserve">(1), pp.204-208.</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Wang, C., Zhu, H., Zhu, C., Zhang, X., Chen, E. and Xiong, H., 2020, April. Personalized Employee Training Course Recommendation with Career Development Awareness. In </w:t>
      </w:r>
      <w:r>
        <w:rPr>
          <w:rFonts w:ascii="Times New Roman" w:hAnsi="Times New Roman" w:cs="Times New Roman" w:eastAsia="Times New Roman"/>
          <w:i/>
          <w:color w:val="auto"/>
          <w:spacing w:val="0"/>
          <w:position w:val="0"/>
          <w:sz w:val="24"/>
          <w:shd w:fill="auto" w:val="clear"/>
        </w:rPr>
        <w:t xml:space="preserve">Proceedings of The Web Conference 2020</w:t>
      </w:r>
      <w:r>
        <w:rPr>
          <w:rFonts w:ascii="Times New Roman" w:hAnsi="Times New Roman" w:cs="Times New Roman" w:eastAsia="Times New Roman"/>
          <w:color w:val="auto"/>
          <w:spacing w:val="0"/>
          <w:position w:val="0"/>
          <w:sz w:val="24"/>
          <w:shd w:fill="auto" w:val="clear"/>
        </w:rPr>
        <w:t xml:space="preserve"> (pp. 1648-1659).</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Younas, W., Farooq, M., Khalil-Ur-Rehman, F. and Zreen, A., 2018. The impact of training and development on employee performance. </w:t>
      </w:r>
      <w:r>
        <w:rPr>
          <w:rFonts w:ascii="Times New Roman" w:hAnsi="Times New Roman" w:cs="Times New Roman" w:eastAsia="Times New Roman"/>
          <w:i/>
          <w:color w:val="auto"/>
          <w:spacing w:val="0"/>
          <w:position w:val="0"/>
          <w:sz w:val="24"/>
          <w:shd w:fill="auto" w:val="clear"/>
        </w:rPr>
        <w:t xml:space="preserve">IOSR Journal of Business and Management (IOSR-JBM)</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20</w:t>
      </w:r>
      <w:r>
        <w:rPr>
          <w:rFonts w:ascii="Times New Roman" w:hAnsi="Times New Roman" w:cs="Times New Roman" w:eastAsia="Times New Roman"/>
          <w:color w:val="auto"/>
          <w:spacing w:val="0"/>
          <w:position w:val="0"/>
          <w:sz w:val="24"/>
          <w:shd w:fill="auto" w:val="clear"/>
        </w:rPr>
        <w:t xml:space="preserve">(7), pp.20-23.</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Zhou, Y., Liu, G., Chang, X. and Wang, L., 2021. The impact of HRM digitalization on firm performance: investigating three</w:t>
      </w:r>
      <w:r>
        <w:rPr>
          <w:rFonts w:ascii="Calibri" w:hAnsi="Calibri" w:cs="Calibri" w:eastAsia="Calibri"/>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way interactions.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Asia Pacific Journal of Human Resources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59</w:t>
      </w:r>
      <w:r>
        <w:rPr>
          <w:rFonts w:ascii="Times New Roman" w:hAnsi="Times New Roman" w:cs="Times New Roman" w:eastAsia="Times New Roman"/>
          <w:color w:val="auto"/>
          <w:spacing w:val="0"/>
          <w:position w:val="0"/>
          <w:sz w:val="24"/>
          <w:shd w:fill="auto" w:val="clear"/>
        </w:rPr>
        <w:t xml:space="preserve">(1), pp.20-43.</w:t>
      </w:r>
    </w:p>
    <w:p>
      <w:pPr>
        <w:spacing w:before="0" w:after="200" w:line="360"/>
        <w:ind w:right="0" w:left="720" w:hanging="72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num w:numId="9">
    <w:abstractNumId w:val="12"/>
  </w:num>
  <w:num w:numId="11">
    <w:abstractNumId w:val="6"/>
  </w:num>
  <w:num w:numId="13">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