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83034C" w:rsidP="008150DF">
            <w:pPr>
              <w:spacing w:before="120" w:after="120"/>
              <w:jc w:val="left"/>
            </w:pPr>
            <w:r>
              <w:t>SJSI5017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83034C" w:rsidP="008150DF">
            <w:pPr>
              <w:spacing w:before="120" w:after="120"/>
              <w:jc w:val="left"/>
            </w:pPr>
            <w:r>
              <w:t>Hot Topics: Contemporary Issues in Social Inclusion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3034C" w:rsidRDefault="0083034C" w:rsidP="0083034C">
            <w:pPr>
              <w:pStyle w:val="ListParagraph"/>
              <w:numPr>
                <w:ilvl w:val="0"/>
                <w:numId w:val="2"/>
              </w:numPr>
              <w:spacing w:after="120"/>
              <w:jc w:val="left"/>
            </w:pPr>
            <w:r>
              <w:t>develop and apply critical thinking to societal issues and the impact of poverty and social class;</w:t>
            </w:r>
          </w:p>
          <w:p w:rsidR="008150DF" w:rsidRDefault="0083034C" w:rsidP="0083034C">
            <w:pPr>
              <w:pStyle w:val="ListParagraph"/>
              <w:numPr>
                <w:ilvl w:val="0"/>
                <w:numId w:val="2"/>
              </w:numPr>
              <w:spacing w:after="120"/>
              <w:jc w:val="left"/>
            </w:pPr>
            <w:r>
              <w:t>critically engage with societal values surrounding current debate and ‘hot topics’ which are associated with inclusion and society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83034C" w:rsidP="004257A5">
            <w:pPr>
              <w:spacing w:before="120" w:after="120"/>
              <w:jc w:val="left"/>
            </w:pPr>
            <w:r>
              <w:t xml:space="preserve">Look at the webpages regarding Universal Credit on the UK Government website. </w:t>
            </w:r>
            <w:hyperlink r:id="rId8" w:history="1">
              <w:r w:rsidRPr="00DD6509">
                <w:rPr>
                  <w:rStyle w:val="Hyperlink"/>
                </w:rPr>
                <w:t>https://www.gov.uk/universal-credit</w:t>
              </w:r>
            </w:hyperlink>
            <w:r>
              <w:t xml:space="preserve"> </w:t>
            </w:r>
          </w:p>
        </w:tc>
        <w:tc>
          <w:tcPr>
            <w:tcW w:w="689" w:type="dxa"/>
          </w:tcPr>
          <w:p w:rsidR="00454402" w:rsidRPr="00454402" w:rsidRDefault="0083034C" w:rsidP="0083034C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83034C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83034C">
            <w:pPr>
              <w:spacing w:before="120" w:after="120"/>
            </w:pP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454402" w:rsidRPr="0083034C" w:rsidRDefault="0083034C" w:rsidP="004257A5">
            <w:pPr>
              <w:spacing w:before="120" w:after="120"/>
              <w:jc w:val="left"/>
            </w:pPr>
            <w:r>
              <w:t xml:space="preserve">Read </w:t>
            </w:r>
            <w:r>
              <w:rPr>
                <w:u w:val="single"/>
              </w:rPr>
              <w:t>at least</w:t>
            </w:r>
            <w:r>
              <w:t xml:space="preserve"> two articles on the subject (these can be media articles or pieces written by ‘Think Tanks’, research bodies, Third sector organisations or pressure groups</w:t>
            </w:r>
          </w:p>
        </w:tc>
        <w:tc>
          <w:tcPr>
            <w:tcW w:w="689" w:type="dxa"/>
          </w:tcPr>
          <w:p w:rsidR="00454402" w:rsidRPr="00454402" w:rsidRDefault="0083034C" w:rsidP="0083034C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83034C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83034C">
            <w:pPr>
              <w:spacing w:before="120" w:after="120"/>
            </w:pPr>
          </w:p>
        </w:tc>
      </w:tr>
      <w:tr w:rsidR="00454402" w:rsidTr="004257A5">
        <w:tc>
          <w:tcPr>
            <w:tcW w:w="852" w:type="dxa"/>
          </w:tcPr>
          <w:p w:rsidR="00454402" w:rsidRPr="00454402" w:rsidRDefault="0083034C" w:rsidP="00454402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454402" w:rsidRPr="00454402" w:rsidRDefault="0083034C" w:rsidP="0083034C">
            <w:pPr>
              <w:spacing w:before="120" w:after="120"/>
              <w:jc w:val="left"/>
            </w:pPr>
            <w:r>
              <w:t>Identify whether you can identify a bias in the articles</w:t>
            </w:r>
          </w:p>
        </w:tc>
        <w:tc>
          <w:tcPr>
            <w:tcW w:w="689" w:type="dxa"/>
          </w:tcPr>
          <w:p w:rsidR="00454402" w:rsidRPr="00454402" w:rsidRDefault="00C35510" w:rsidP="0083034C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83034C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83034C">
            <w:pPr>
              <w:spacing w:before="120" w:after="120"/>
            </w:pPr>
          </w:p>
        </w:tc>
      </w:tr>
      <w:tr w:rsidR="00454402" w:rsidTr="004257A5">
        <w:tc>
          <w:tcPr>
            <w:tcW w:w="852" w:type="dxa"/>
          </w:tcPr>
          <w:p w:rsidR="00454402" w:rsidRPr="00454402" w:rsidRDefault="00C35510" w:rsidP="00454402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:rsidR="00454402" w:rsidRPr="00454402" w:rsidRDefault="00C35510" w:rsidP="0083034C">
            <w:pPr>
              <w:spacing w:before="120" w:after="120"/>
              <w:jc w:val="left"/>
            </w:pPr>
            <w:r>
              <w:t>Take part in a debate on the Universal Credit system in the next session</w:t>
            </w:r>
          </w:p>
        </w:tc>
        <w:tc>
          <w:tcPr>
            <w:tcW w:w="689" w:type="dxa"/>
          </w:tcPr>
          <w:p w:rsidR="00454402" w:rsidRPr="00454402" w:rsidRDefault="00454402" w:rsidP="0083034C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C35510" w:rsidP="0083034C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83034C">
            <w:pPr>
              <w:spacing w:before="120" w:after="120"/>
            </w:pPr>
          </w:p>
        </w:tc>
      </w:tr>
      <w:tr w:rsidR="00C35510" w:rsidTr="00C35510">
        <w:tc>
          <w:tcPr>
            <w:tcW w:w="10065" w:type="dxa"/>
            <w:gridSpan w:val="9"/>
            <w:shd w:val="clear" w:color="auto" w:fill="C2D69B" w:themeFill="accent3" w:themeFillTint="99"/>
          </w:tcPr>
          <w:p w:rsidR="00C35510" w:rsidRPr="00C35510" w:rsidRDefault="00C35510" w:rsidP="0083034C">
            <w:pPr>
              <w:spacing w:before="120" w:after="120"/>
              <w:rPr>
                <w:b/>
              </w:rPr>
            </w:pPr>
            <w:r>
              <w:rPr>
                <w:b/>
              </w:rPr>
              <w:t>Notes</w:t>
            </w:r>
          </w:p>
        </w:tc>
      </w:tr>
      <w:tr w:rsidR="00C35510" w:rsidTr="00C35510">
        <w:trPr>
          <w:trHeight w:val="6318"/>
        </w:trPr>
        <w:tc>
          <w:tcPr>
            <w:tcW w:w="10065" w:type="dxa"/>
            <w:gridSpan w:val="9"/>
          </w:tcPr>
          <w:p w:rsidR="00C35510" w:rsidRDefault="00C35510" w:rsidP="00C35510">
            <w:pPr>
              <w:spacing w:before="120" w:after="120"/>
              <w:jc w:val="left"/>
              <w:rPr>
                <w:i/>
              </w:rPr>
            </w:pPr>
            <w:r>
              <w:rPr>
                <w:i/>
              </w:rPr>
              <w:t>Use this space to make a note of the articles you read (i.e. full referencing detail) and your thoughts on the articles and the Universal Credit system.</w:t>
            </w:r>
          </w:p>
          <w:p w:rsidR="00C35510" w:rsidRPr="00C35510" w:rsidRDefault="00C35510" w:rsidP="00C35510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 w:rsidSect="00C355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0DF" w:rsidRDefault="008150DF" w:rsidP="008150DF">
      <w:pPr>
        <w:spacing w:before="0"/>
      </w:pPr>
      <w:r>
        <w:separator/>
      </w:r>
    </w:p>
  </w:endnote>
  <w:endnote w:type="continuationSeparator" w:id="0">
    <w:p w:rsidR="008150DF" w:rsidRDefault="008150DF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10" w:rsidRDefault="00C355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10" w:rsidRDefault="00C355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10" w:rsidRDefault="00C355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0DF" w:rsidRDefault="008150DF" w:rsidP="008150DF">
      <w:pPr>
        <w:spacing w:before="0"/>
      </w:pPr>
      <w:r>
        <w:separator/>
      </w:r>
    </w:p>
  </w:footnote>
  <w:footnote w:type="continuationSeparator" w:id="0">
    <w:p w:rsidR="008150DF" w:rsidRDefault="008150DF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10" w:rsidRDefault="00C3551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8150DF">
    <w:pPr>
      <w:pStyle w:val="Header"/>
      <w:rPr>
        <w:sz w:val="32"/>
        <w:szCs w:val="32"/>
      </w:rPr>
    </w:pPr>
    <w:bookmarkStart w:id="0" w:name="_GoBack"/>
    <w:r>
      <w:rPr>
        <w:sz w:val="32"/>
        <w:szCs w:val="32"/>
      </w:rPr>
      <w:t>Guided Study Activity</w:t>
    </w:r>
    <w:r w:rsidR="00C35510">
      <w:rPr>
        <w:sz w:val="32"/>
        <w:szCs w:val="32"/>
      </w:rPr>
      <w:t xml:space="preserve"> – Looking at a Hot Topic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10" w:rsidRDefault="00C3551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5703AA"/>
    <w:multiLevelType w:val="hybridMultilevel"/>
    <w:tmpl w:val="4F781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68A"/>
    <w:rsid w:val="003F568A"/>
    <w:rsid w:val="004257A5"/>
    <w:rsid w:val="00454402"/>
    <w:rsid w:val="008150DF"/>
    <w:rsid w:val="0083034C"/>
    <w:rsid w:val="00AF00D7"/>
    <w:rsid w:val="00C35510"/>
    <w:rsid w:val="00D5353F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03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03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universal-credi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2</cp:revision>
  <dcterms:created xsi:type="dcterms:W3CDTF">2018-01-27T11:52:00Z</dcterms:created>
  <dcterms:modified xsi:type="dcterms:W3CDTF">2018-01-27T11:52:00Z</dcterms:modified>
</cp:coreProperties>
</file>