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1255" w:rsidRDefault="007C0DC1">
      <w:pPr>
        <w:pStyle w:val="a9"/>
        <w:tabs>
          <w:tab w:val="clear" w:pos="4153"/>
          <w:tab w:val="clear" w:pos="8306"/>
        </w:tabs>
        <w:jc w:val="right"/>
        <w:rPr>
          <w:rFonts w:ascii="Arial" w:hAnsi="Arial" w:cs="Arial"/>
          <w:b/>
          <w:sz w:val="22"/>
          <w:szCs w:val="22"/>
        </w:rPr>
      </w:pPr>
      <w:r>
        <w:rPr>
          <w:rFonts w:ascii="Arial" w:hAnsi="Arial" w:cs="Arial"/>
          <w:noProof/>
          <w:sz w:val="22"/>
          <w:szCs w:val="22"/>
          <w:lang w:val="en-US" w:eastAsia="zh-TW"/>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sz w:val="22"/>
          <w:szCs w:val="22"/>
        </w:rPr>
        <w:t xml:space="preserve"> </w:t>
      </w:r>
      <w:r>
        <w:rPr>
          <w:rFonts w:ascii="Arial" w:hAnsi="Arial" w:cs="Arial"/>
          <w:sz w:val="22"/>
          <w:szCs w:val="22"/>
        </w:rPr>
        <w:br w:type="textWrapping" w:clear="all"/>
      </w:r>
    </w:p>
    <w:p w:rsidR="00801255" w:rsidRDefault="00801255">
      <w:pPr>
        <w:pStyle w:val="a9"/>
        <w:tabs>
          <w:tab w:val="clear" w:pos="4153"/>
          <w:tab w:val="clear" w:pos="8306"/>
        </w:tabs>
        <w:jc w:val="right"/>
        <w:rPr>
          <w:rFonts w:ascii="Arial" w:hAnsi="Arial" w:cs="Arial"/>
          <w:b/>
          <w:sz w:val="22"/>
          <w:szCs w:val="22"/>
        </w:rPr>
      </w:pPr>
    </w:p>
    <w:p w:rsidR="00801255" w:rsidRDefault="00801255">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801255">
        <w:tc>
          <w:tcPr>
            <w:tcW w:w="9922" w:type="dxa"/>
            <w:shd w:val="clear" w:color="auto" w:fill="C0C0C0"/>
          </w:tcPr>
          <w:p w:rsidR="00801255" w:rsidRDefault="007C0DC1">
            <w:pPr>
              <w:pStyle w:val="4"/>
              <w:rPr>
                <w:rFonts w:ascii="Arial" w:hAnsi="Arial" w:cs="Arial"/>
                <w:b/>
                <w:sz w:val="22"/>
                <w:szCs w:val="22"/>
              </w:rPr>
            </w:pPr>
            <w:r>
              <w:rPr>
                <w:rFonts w:ascii="Arial" w:hAnsi="Arial" w:cs="Arial"/>
                <w:b/>
                <w:sz w:val="22"/>
                <w:szCs w:val="22"/>
              </w:rPr>
              <w:t xml:space="preserve">LEVEL 7 ASSESSMENT SPECIFICATION </w:t>
            </w:r>
          </w:p>
        </w:tc>
      </w:tr>
    </w:tbl>
    <w:p w:rsidR="00801255" w:rsidRDefault="00801255">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801255">
        <w:tc>
          <w:tcPr>
            <w:tcW w:w="2093" w:type="dxa"/>
            <w:shd w:val="pct10" w:color="auto" w:fill="auto"/>
          </w:tcPr>
          <w:p w:rsidR="00801255" w:rsidRDefault="007C0DC1">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rsidR="00801255" w:rsidRDefault="007C0DC1">
            <w:pPr>
              <w:spacing w:before="120" w:after="120"/>
              <w:jc w:val="both"/>
              <w:rPr>
                <w:rFonts w:ascii="Arial" w:hAnsi="Arial" w:cs="Arial"/>
                <w:b/>
                <w:sz w:val="22"/>
                <w:szCs w:val="22"/>
                <w:lang w:val="en-US" w:eastAsia="zh-TW"/>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r>
              <w:rPr>
                <w:rFonts w:ascii="Arial" w:hAnsi="Arial" w:cs="Arial" w:hint="eastAsia"/>
                <w:b/>
                <w:sz w:val="22"/>
                <w:szCs w:val="22"/>
                <w:lang w:val="en-US" w:eastAsia="zh-TW"/>
              </w:rPr>
              <w:t>Lee Kar Wai, Alvin</w:t>
            </w:r>
          </w:p>
        </w:tc>
        <w:tc>
          <w:tcPr>
            <w:tcW w:w="2268" w:type="dxa"/>
            <w:shd w:val="clear" w:color="auto" w:fill="D9D9D9"/>
          </w:tcPr>
          <w:p w:rsidR="00801255" w:rsidRDefault="007C0DC1">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rsidR="00801255" w:rsidRDefault="007C0DC1">
            <w:pPr>
              <w:spacing w:before="120" w:after="120"/>
              <w:jc w:val="both"/>
              <w:rPr>
                <w:rFonts w:ascii="Arial" w:hAnsi="Arial" w:cs="Arial"/>
                <w:b/>
                <w:sz w:val="22"/>
                <w:szCs w:val="22"/>
                <w:lang w:val="en-US" w:eastAsia="zh-TW"/>
              </w:rPr>
            </w:pPr>
            <w:r>
              <w:rPr>
                <w:rFonts w:ascii="Arial" w:hAnsi="Arial" w:cs="Arial" w:hint="eastAsia"/>
                <w:b/>
                <w:sz w:val="22"/>
                <w:szCs w:val="22"/>
                <w:lang w:val="en-US" w:eastAsia="zh-TW"/>
              </w:rPr>
              <w:t>1818500</w:t>
            </w:r>
          </w:p>
        </w:tc>
      </w:tr>
      <w:tr w:rsidR="00801255">
        <w:tc>
          <w:tcPr>
            <w:tcW w:w="2093" w:type="dxa"/>
            <w:shd w:val="pct10" w:color="auto" w:fill="auto"/>
          </w:tcPr>
          <w:p w:rsidR="00801255" w:rsidRDefault="007C0DC1">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rsidR="00801255" w:rsidRDefault="007C0DC1">
            <w:pPr>
              <w:spacing w:before="120" w:after="120"/>
              <w:jc w:val="both"/>
              <w:rPr>
                <w:rFonts w:ascii="Arial" w:hAnsi="Arial" w:cs="Arial"/>
                <w:b/>
                <w:sz w:val="22"/>
                <w:szCs w:val="22"/>
              </w:rPr>
            </w:pPr>
            <w:r>
              <w:rPr>
                <w:rFonts w:ascii="Arial" w:hAnsi="Arial" w:cs="Arial"/>
                <w:b/>
                <w:sz w:val="22"/>
                <w:szCs w:val="22"/>
              </w:rPr>
              <w:t>MBA</w:t>
            </w:r>
          </w:p>
        </w:tc>
      </w:tr>
      <w:tr w:rsidR="00801255">
        <w:tc>
          <w:tcPr>
            <w:tcW w:w="2093" w:type="dxa"/>
            <w:shd w:val="pct10" w:color="auto" w:fill="auto"/>
          </w:tcPr>
          <w:p w:rsidR="00801255" w:rsidRDefault="007C0DC1">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rsidR="00801255" w:rsidRDefault="007C0DC1">
            <w:pPr>
              <w:spacing w:before="120" w:after="120"/>
              <w:jc w:val="both"/>
              <w:rPr>
                <w:rFonts w:ascii="Arial" w:hAnsi="Arial" w:cs="Arial"/>
                <w:b/>
                <w:sz w:val="22"/>
                <w:szCs w:val="22"/>
              </w:rPr>
            </w:pPr>
            <w:r>
              <w:rPr>
                <w:rFonts w:ascii="Arial" w:hAnsi="Arial" w:cs="Arial"/>
                <w:b/>
                <w:sz w:val="22"/>
                <w:szCs w:val="22"/>
              </w:rPr>
              <w:t>Global Business Challenges</w:t>
            </w:r>
          </w:p>
        </w:tc>
      </w:tr>
      <w:tr w:rsidR="00801255">
        <w:tc>
          <w:tcPr>
            <w:tcW w:w="2093" w:type="dxa"/>
            <w:shd w:val="pct10" w:color="auto" w:fill="auto"/>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Module code:</w:t>
            </w:r>
          </w:p>
        </w:tc>
        <w:tc>
          <w:tcPr>
            <w:tcW w:w="3293" w:type="dxa"/>
            <w:vAlign w:val="center"/>
          </w:tcPr>
          <w:p w:rsidR="00801255" w:rsidRDefault="007C0DC1">
            <w:pPr>
              <w:spacing w:before="120" w:after="120"/>
              <w:jc w:val="both"/>
              <w:rPr>
                <w:rFonts w:ascii="Arial" w:hAnsi="Arial" w:cs="Arial"/>
                <w:b/>
                <w:sz w:val="22"/>
                <w:szCs w:val="22"/>
                <w:lang w:eastAsia="zh-HK"/>
              </w:rPr>
            </w:pPr>
            <w:r>
              <w:rPr>
                <w:rFonts w:ascii="Arial" w:hAnsi="Arial" w:cs="Arial"/>
                <w:b/>
                <w:sz w:val="22"/>
                <w:szCs w:val="22"/>
                <w:lang w:eastAsia="zh-HK"/>
              </w:rPr>
              <w:t>BMMB7006</w:t>
            </w:r>
          </w:p>
        </w:tc>
        <w:tc>
          <w:tcPr>
            <w:tcW w:w="2268" w:type="dxa"/>
            <w:shd w:val="clear" w:color="auto" w:fill="D9D9D9"/>
            <w:vAlign w:val="center"/>
          </w:tcPr>
          <w:p w:rsidR="00801255" w:rsidRDefault="007C0DC1">
            <w:pPr>
              <w:pStyle w:val="2"/>
              <w:rPr>
                <w:rFonts w:ascii="Arial" w:hAnsi="Arial" w:cs="Arial"/>
                <w:sz w:val="22"/>
                <w:szCs w:val="22"/>
              </w:rPr>
            </w:pPr>
            <w:r>
              <w:rPr>
                <w:rFonts w:ascii="Arial" w:hAnsi="Arial" w:cs="Arial"/>
                <w:sz w:val="22"/>
                <w:szCs w:val="22"/>
              </w:rPr>
              <w:t>Contribution to Overall Module Assessment (%):</w:t>
            </w:r>
          </w:p>
        </w:tc>
        <w:tc>
          <w:tcPr>
            <w:tcW w:w="2268" w:type="dxa"/>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100%</w:t>
            </w:r>
          </w:p>
        </w:tc>
      </w:tr>
      <w:tr w:rsidR="00801255">
        <w:tc>
          <w:tcPr>
            <w:tcW w:w="2093" w:type="dxa"/>
            <w:shd w:val="pct10" w:color="auto" w:fill="auto"/>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Lecturer:</w:t>
            </w:r>
          </w:p>
        </w:tc>
        <w:tc>
          <w:tcPr>
            <w:tcW w:w="3293" w:type="dxa"/>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 xml:space="preserve">Dr  Che </w:t>
            </w:r>
            <w:r>
              <w:rPr>
                <w:rFonts w:ascii="Arial" w:hAnsi="Arial" w:cs="Arial"/>
                <w:b/>
                <w:sz w:val="22"/>
                <w:szCs w:val="22"/>
              </w:rPr>
              <w:t>Cheong Poon</w:t>
            </w:r>
          </w:p>
        </w:tc>
        <w:tc>
          <w:tcPr>
            <w:tcW w:w="2268" w:type="dxa"/>
            <w:shd w:val="clear" w:color="auto" w:fill="D9D9D9"/>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Internal Verifier:</w:t>
            </w:r>
          </w:p>
        </w:tc>
        <w:tc>
          <w:tcPr>
            <w:tcW w:w="2268" w:type="dxa"/>
            <w:vAlign w:val="center"/>
          </w:tcPr>
          <w:p w:rsidR="00801255" w:rsidRDefault="007C0DC1">
            <w:pPr>
              <w:spacing w:before="120" w:after="120"/>
              <w:jc w:val="both"/>
              <w:rPr>
                <w:rFonts w:ascii="Arial" w:hAnsi="Arial" w:cs="Arial"/>
                <w:b/>
                <w:sz w:val="22"/>
                <w:szCs w:val="22"/>
              </w:rPr>
            </w:pPr>
            <w:r>
              <w:rPr>
                <w:rFonts w:ascii="Arial" w:hAnsi="Arial" w:cs="Arial" w:hint="eastAsia"/>
                <w:b/>
                <w:sz w:val="22"/>
                <w:szCs w:val="22"/>
                <w:lang w:eastAsia="zh-TW"/>
              </w:rPr>
              <w:t xml:space="preserve">Dr </w:t>
            </w:r>
            <w:r>
              <w:rPr>
                <w:rFonts w:ascii="Arial" w:hAnsi="Arial" w:cs="Arial"/>
                <w:b/>
                <w:sz w:val="22"/>
                <w:szCs w:val="22"/>
              </w:rPr>
              <w:t>Joe Leung</w:t>
            </w:r>
          </w:p>
        </w:tc>
      </w:tr>
      <w:tr w:rsidR="00801255">
        <w:tc>
          <w:tcPr>
            <w:tcW w:w="2093" w:type="dxa"/>
            <w:shd w:val="pct10" w:color="auto" w:fill="auto"/>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Assignment Title:</w:t>
            </w:r>
          </w:p>
        </w:tc>
        <w:tc>
          <w:tcPr>
            <w:tcW w:w="3293" w:type="dxa"/>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pct10" w:color="auto" w:fill="auto"/>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 xml:space="preserve"> </w:t>
            </w:r>
            <w:r w:rsidR="00CC62ED">
              <w:rPr>
                <w:rFonts w:ascii="Arial" w:hAnsi="Arial" w:cs="Arial"/>
                <w:b/>
                <w:sz w:val="22"/>
                <w:szCs w:val="22"/>
              </w:rPr>
              <w:t xml:space="preserve">4595  </w:t>
            </w:r>
            <w:r>
              <w:rPr>
                <w:rFonts w:ascii="Arial" w:hAnsi="Arial" w:cs="Arial"/>
                <w:b/>
                <w:sz w:val="22"/>
                <w:szCs w:val="22"/>
              </w:rPr>
              <w:t xml:space="preserve">words </w:t>
            </w:r>
          </w:p>
        </w:tc>
      </w:tr>
      <w:tr w:rsidR="00801255">
        <w:tc>
          <w:tcPr>
            <w:tcW w:w="2093" w:type="dxa"/>
            <w:shd w:val="pct10" w:color="auto" w:fill="auto"/>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vAlign w:val="center"/>
          </w:tcPr>
          <w:p w:rsidR="00801255" w:rsidRDefault="00684C90">
            <w:pPr>
              <w:spacing w:before="120" w:after="120"/>
              <w:jc w:val="both"/>
              <w:rPr>
                <w:rFonts w:ascii="Arial" w:hAnsi="Arial" w:cs="Arial"/>
                <w:b/>
                <w:sz w:val="22"/>
                <w:szCs w:val="22"/>
              </w:rPr>
            </w:pPr>
            <w:r>
              <w:rPr>
                <w:rFonts w:ascii="Arial" w:hAnsi="Arial" w:cs="Arial"/>
                <w:b/>
                <w:sz w:val="22"/>
                <w:szCs w:val="22"/>
                <w:lang w:eastAsia="zh-HK"/>
              </w:rPr>
              <w:t>06 March</w:t>
            </w:r>
            <w:r w:rsidR="007C0DC1">
              <w:rPr>
                <w:rFonts w:ascii="Arial" w:hAnsi="Arial" w:cs="Arial"/>
                <w:b/>
                <w:sz w:val="22"/>
                <w:szCs w:val="22"/>
                <w:lang w:eastAsia="zh-HK"/>
              </w:rPr>
              <w:t xml:space="preserve"> </w:t>
            </w:r>
            <w:r w:rsidR="007C0DC1">
              <w:rPr>
                <w:rFonts w:ascii="Arial" w:hAnsi="Arial" w:cs="Arial"/>
                <w:b/>
                <w:sz w:val="22"/>
                <w:szCs w:val="22"/>
              </w:rPr>
              <w:t>2020</w:t>
            </w:r>
          </w:p>
        </w:tc>
        <w:tc>
          <w:tcPr>
            <w:tcW w:w="2268" w:type="dxa"/>
            <w:shd w:val="pct10" w:color="auto" w:fill="auto"/>
            <w:vAlign w:val="center"/>
          </w:tcPr>
          <w:p w:rsidR="00801255" w:rsidRDefault="007C0DC1">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vAlign w:val="center"/>
          </w:tcPr>
          <w:p w:rsidR="00801255" w:rsidRDefault="007C0DC1">
            <w:pPr>
              <w:spacing w:before="120" w:after="120"/>
              <w:jc w:val="both"/>
              <w:rPr>
                <w:rFonts w:ascii="Arial" w:hAnsi="Arial" w:cs="Arial"/>
                <w:b/>
                <w:sz w:val="22"/>
                <w:szCs w:val="22"/>
              </w:rPr>
            </w:pPr>
            <w:r>
              <w:rPr>
                <w:rFonts w:ascii="Arial" w:hAnsi="Arial" w:cs="Arial"/>
                <w:b/>
                <w:sz w:val="22"/>
                <w:szCs w:val="22"/>
                <w:lang w:eastAsia="zh-HK"/>
              </w:rPr>
              <w:t xml:space="preserve">Within </w:t>
            </w:r>
            <w:r>
              <w:rPr>
                <w:rFonts w:ascii="Arial" w:hAnsi="Arial" w:cs="Arial"/>
                <w:b/>
                <w:sz w:val="22"/>
                <w:szCs w:val="22"/>
              </w:rPr>
              <w:t>20 days after submission</w:t>
            </w:r>
          </w:p>
        </w:tc>
      </w:tr>
      <w:tr w:rsidR="00801255">
        <w:tc>
          <w:tcPr>
            <w:tcW w:w="2093" w:type="dxa"/>
            <w:shd w:val="pct10" w:color="auto" w:fill="auto"/>
          </w:tcPr>
          <w:p w:rsidR="00801255" w:rsidRDefault="007C0DC1">
            <w:pPr>
              <w:spacing w:before="120" w:after="120"/>
              <w:jc w:val="both"/>
              <w:rPr>
                <w:rFonts w:ascii="Arial" w:hAnsi="Arial" w:cs="Arial"/>
                <w:b/>
                <w:sz w:val="22"/>
                <w:szCs w:val="22"/>
              </w:rPr>
            </w:pPr>
            <w:r>
              <w:rPr>
                <w:rFonts w:ascii="Arial" w:hAnsi="Arial" w:cs="Arial"/>
                <w:b/>
                <w:sz w:val="22"/>
                <w:szCs w:val="22"/>
              </w:rPr>
              <w:t xml:space="preserve">Submission </w:t>
            </w:r>
            <w:r>
              <w:rPr>
                <w:rFonts w:ascii="Arial" w:hAnsi="Arial" w:cs="Arial"/>
                <w:b/>
                <w:sz w:val="22"/>
                <w:szCs w:val="22"/>
              </w:rPr>
              <w:t>method:</w:t>
            </w:r>
          </w:p>
        </w:tc>
        <w:tc>
          <w:tcPr>
            <w:tcW w:w="7829" w:type="dxa"/>
            <w:gridSpan w:val="3"/>
            <w:shd w:val="clear" w:color="auto" w:fill="auto"/>
          </w:tcPr>
          <w:p w:rsidR="00801255" w:rsidRDefault="007C0DC1">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cs="Arial"/>
                <w:sz w:val="22"/>
                <w:szCs w:val="22"/>
              </w:rPr>
              <w:t>’ submissions.)</w:t>
            </w:r>
          </w:p>
          <w:p w:rsidR="00801255" w:rsidRDefault="007C0DC1">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w:t>
            </w:r>
            <w:r>
              <w:rPr>
                <w:rFonts w:ascii="Arial" w:hAnsi="Arial" w:cs="Arial"/>
                <w:sz w:val="22"/>
                <w:szCs w:val="22"/>
              </w:rPr>
              <w:t>ssion dates.</w:t>
            </w:r>
          </w:p>
        </w:tc>
      </w:tr>
      <w:tr w:rsidR="00801255">
        <w:tc>
          <w:tcPr>
            <w:tcW w:w="2093" w:type="dxa"/>
            <w:shd w:val="pct10" w:color="auto" w:fill="auto"/>
          </w:tcPr>
          <w:p w:rsidR="00801255" w:rsidRDefault="007C0DC1">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rsidR="00801255" w:rsidRDefault="007C0DC1">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w:t>
            </w:r>
            <w:r>
              <w:rPr>
                <w:rFonts w:ascii="Arial" w:hAnsi="Arial" w:cs="Arial"/>
                <w:sz w:val="22"/>
                <w:szCs w:val="22"/>
              </w:rPr>
              <w:t xml:space="preserve">or quoted in order to complete this assessment.  </w:t>
            </w:r>
          </w:p>
        </w:tc>
      </w:tr>
    </w:tbl>
    <w:p w:rsidR="00801255" w:rsidRDefault="00801255">
      <w:pPr>
        <w:rPr>
          <w:rFonts w:ascii="Arial" w:hAnsi="Arial" w:cs="Arial"/>
          <w:sz w:val="22"/>
          <w:szCs w:val="22"/>
        </w:rPr>
      </w:pPr>
    </w:p>
    <w:p w:rsidR="00801255" w:rsidRDefault="00801255">
      <w:pPr>
        <w:rPr>
          <w:rFonts w:ascii="Arial" w:hAnsi="Arial" w:cs="Arial"/>
          <w:sz w:val="22"/>
          <w:szCs w:val="22"/>
        </w:rPr>
      </w:pPr>
    </w:p>
    <w:p w:rsidR="00801255" w:rsidRDefault="00801255">
      <w:pPr>
        <w:rPr>
          <w:rFonts w:ascii="Arial" w:hAnsi="Arial" w:cs="Arial"/>
          <w:sz w:val="22"/>
          <w:szCs w:val="22"/>
        </w:rPr>
      </w:pPr>
    </w:p>
    <w:p w:rsidR="00801255" w:rsidRDefault="00801255">
      <w:pPr>
        <w:rPr>
          <w:rFonts w:ascii="Arial" w:hAnsi="Arial" w:cs="Arial"/>
          <w:sz w:val="22"/>
          <w:szCs w:val="22"/>
        </w:rPr>
      </w:pPr>
    </w:p>
    <w:p w:rsidR="00801255" w:rsidRDefault="00801255">
      <w:pPr>
        <w:rPr>
          <w:rFonts w:ascii="Arial" w:hAnsi="Arial" w:cs="Arial"/>
          <w:sz w:val="22"/>
          <w:szCs w:val="22"/>
        </w:rPr>
      </w:pPr>
    </w:p>
    <w:p w:rsidR="00801255" w:rsidRDefault="00801255">
      <w:pPr>
        <w:rPr>
          <w:rFonts w:ascii="Arial" w:hAnsi="Arial" w:cs="Arial"/>
          <w:sz w:val="22"/>
          <w:szCs w:val="22"/>
        </w:rPr>
      </w:pPr>
    </w:p>
    <w:p w:rsidR="00801255" w:rsidRDefault="007C0DC1">
      <w:pPr>
        <w:rPr>
          <w:rFonts w:ascii="Arial" w:hAnsi="Arial" w:cs="Arial"/>
          <w:sz w:val="22"/>
          <w:szCs w:val="22"/>
        </w:rPr>
      </w:pPr>
      <w:r>
        <w:rPr>
          <w:rFonts w:ascii="Arial" w:hAnsi="Arial" w:cs="Arial"/>
          <w:sz w:val="22"/>
          <w:szCs w:val="22"/>
        </w:rPr>
        <w:br w:type="page"/>
      </w:r>
    </w:p>
    <w:p w:rsidR="00801255" w:rsidRDefault="00801255">
      <w:pPr>
        <w:rPr>
          <w:rFonts w:ascii="Arial" w:hAnsi="Arial" w:cs="Arial"/>
          <w:sz w:val="22"/>
          <w:szCs w:val="22"/>
        </w:rPr>
      </w:pPr>
    </w:p>
    <w:p w:rsidR="00801255" w:rsidRDefault="007C0DC1">
      <w:pPr>
        <w:pStyle w:val="Web"/>
        <w:rPr>
          <w:rFonts w:ascii="Arial" w:hAnsi="Arial" w:cs="Arial"/>
          <w:color w:val="303B44"/>
          <w:sz w:val="22"/>
          <w:szCs w:val="22"/>
          <w:lang w:val="en-US" w:eastAsia="zh-TW"/>
        </w:rPr>
      </w:pPr>
      <w:r>
        <w:rPr>
          <w:rFonts w:ascii="Arial" w:hAnsi="Arial" w:cs="Arial" w:hint="eastAsia"/>
          <w:color w:val="303B44"/>
          <w:sz w:val="22"/>
          <w:szCs w:val="22"/>
          <w:lang w:val="en-US" w:eastAsia="zh-TW"/>
        </w:rPr>
        <w:t>Assignment Title:</w:t>
      </w:r>
    </w:p>
    <w:p w:rsidR="00801255" w:rsidRDefault="007C0DC1">
      <w:pPr>
        <w:pStyle w:val="Web"/>
        <w:rPr>
          <w:rFonts w:ascii="Arial" w:hAnsi="Arial" w:cs="Arial"/>
          <w:color w:val="303B44"/>
          <w:sz w:val="22"/>
          <w:szCs w:val="22"/>
          <w:lang w:val="en-US" w:eastAsia="zh-TW"/>
        </w:rPr>
      </w:pPr>
      <w:r>
        <w:rPr>
          <w:rFonts w:ascii="Arial" w:hAnsi="Arial" w:cs="Arial" w:hint="eastAsia"/>
          <w:color w:val="303B44"/>
          <w:sz w:val="22"/>
          <w:szCs w:val="22"/>
          <w:lang w:val="en-US" w:eastAsia="zh-TW"/>
        </w:rPr>
        <w:t>Challenges of Esprit to Expand Operations in Pakistan</w:t>
      </w:r>
    </w:p>
    <w:p w:rsidR="00801255" w:rsidRDefault="00801255">
      <w:pPr>
        <w:pStyle w:val="Web"/>
        <w:rPr>
          <w:rFonts w:ascii="Arial" w:hAnsi="Arial" w:cs="Arial"/>
          <w:color w:val="303B44"/>
          <w:sz w:val="22"/>
          <w:szCs w:val="22"/>
          <w:lang w:val="en-US" w:eastAsia="zh-TW"/>
        </w:rPr>
      </w:pPr>
    </w:p>
    <w:p w:rsidR="00801255" w:rsidRDefault="007C0DC1">
      <w:pPr>
        <w:pStyle w:val="Web"/>
        <w:rPr>
          <w:rFonts w:ascii="Arial" w:hAnsi="Arial" w:cs="Arial"/>
          <w:color w:val="303B44"/>
          <w:sz w:val="22"/>
          <w:szCs w:val="22"/>
          <w:lang w:val="en-US" w:eastAsia="zh-TW"/>
        </w:rPr>
      </w:pPr>
      <w:r>
        <w:rPr>
          <w:rFonts w:ascii="Arial" w:hAnsi="Arial" w:cs="Arial"/>
          <w:color w:val="303B44"/>
          <w:sz w:val="22"/>
          <w:szCs w:val="22"/>
          <w:lang w:val="en-US" w:eastAsia="zh-TW"/>
        </w:rPr>
        <w:t>“</w:t>
      </w:r>
      <w:r>
        <w:rPr>
          <w:rFonts w:ascii="Arial" w:hAnsi="Arial" w:cs="Arial" w:hint="eastAsia"/>
          <w:color w:val="303B44"/>
          <w:sz w:val="22"/>
          <w:szCs w:val="22"/>
          <w:lang w:val="en-US" w:eastAsia="zh-TW"/>
        </w:rPr>
        <w:t xml:space="preserve">I, Lee Kar Wai, Alvin (Student number: 1818500), certify this work is the result of my own investigations, except where </w:t>
      </w:r>
      <w:r>
        <w:rPr>
          <w:rFonts w:ascii="Arial" w:hAnsi="Arial" w:cs="Arial" w:hint="eastAsia"/>
          <w:color w:val="303B44"/>
          <w:sz w:val="22"/>
          <w:szCs w:val="22"/>
          <w:lang w:val="en-US" w:eastAsia="zh-TW"/>
        </w:rPr>
        <w:t>otherwise stated. All references have been duly cited</w:t>
      </w:r>
      <w:r>
        <w:rPr>
          <w:rFonts w:ascii="Arial" w:hAnsi="Arial" w:cs="Arial"/>
          <w:color w:val="303B44"/>
          <w:sz w:val="22"/>
          <w:szCs w:val="22"/>
          <w:lang w:val="en-US" w:eastAsia="zh-TW"/>
        </w:rPr>
        <w:t>”</w:t>
      </w: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7C0DC1">
      <w:pPr>
        <w:pStyle w:val="Web"/>
        <w:rPr>
          <w:rFonts w:ascii="Arial" w:hAnsi="Arial" w:cs="Arial"/>
          <w:color w:val="303B44"/>
          <w:sz w:val="22"/>
          <w:szCs w:val="22"/>
          <w:lang w:val="en-US" w:eastAsia="zh-TW"/>
        </w:rPr>
      </w:pPr>
      <w:r>
        <w:rPr>
          <w:rFonts w:hint="eastAsia"/>
          <w:lang w:val="en-US" w:eastAsia="zh-TW"/>
        </w:rPr>
        <w:t xml:space="preserve">       </w:t>
      </w:r>
      <w:r>
        <w:rPr>
          <w:noProof/>
          <w:lang w:val="en-US" w:eastAsia="zh-TW"/>
        </w:rPr>
        <w:drawing>
          <wp:inline distT="0" distB="0" distL="114300" distR="114300">
            <wp:extent cx="1461135" cy="1024890"/>
            <wp:effectExtent l="0" t="0" r="12065" b="381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pic:cNvPicPr>
                  </pic:nvPicPr>
                  <pic:blipFill>
                    <a:blip r:embed="rId15"/>
                    <a:stretch>
                      <a:fillRect/>
                    </a:stretch>
                  </pic:blipFill>
                  <pic:spPr>
                    <a:xfrm>
                      <a:off x="0" y="0"/>
                      <a:ext cx="1461135" cy="1024890"/>
                    </a:xfrm>
                    <a:prstGeom prst="rect">
                      <a:avLst/>
                    </a:prstGeom>
                    <a:noFill/>
                    <a:ln>
                      <a:noFill/>
                    </a:ln>
                  </pic:spPr>
                </pic:pic>
              </a:graphicData>
            </a:graphic>
          </wp:inline>
        </w:drawing>
      </w:r>
    </w:p>
    <w:p w:rsidR="00801255" w:rsidRDefault="007C0DC1">
      <w:pPr>
        <w:pStyle w:val="Web"/>
        <w:rPr>
          <w:rFonts w:ascii="Arial" w:hAnsi="Arial" w:cs="Arial"/>
          <w:color w:val="303B44"/>
          <w:sz w:val="22"/>
          <w:szCs w:val="22"/>
          <w:lang w:val="en-US" w:eastAsia="zh-TW"/>
        </w:rPr>
      </w:pPr>
      <w:r>
        <w:rPr>
          <w:rFonts w:ascii="Arial" w:hAnsi="Arial" w:cs="Arial" w:hint="eastAsia"/>
          <w:color w:val="303B44"/>
          <w:sz w:val="22"/>
          <w:szCs w:val="22"/>
          <w:lang w:val="en-US" w:eastAsia="zh-TW"/>
        </w:rPr>
        <w:t>Signed:______________</w:t>
      </w:r>
    </w:p>
    <w:p w:rsidR="00801255" w:rsidRDefault="007C0DC1">
      <w:pPr>
        <w:pStyle w:val="Web"/>
        <w:rPr>
          <w:rFonts w:ascii="Arial" w:hAnsi="Arial" w:cs="Arial"/>
          <w:color w:val="303B44"/>
          <w:sz w:val="22"/>
          <w:szCs w:val="22"/>
          <w:lang w:val="en-US" w:eastAsia="zh-TW"/>
        </w:rPr>
      </w:pPr>
      <w:r>
        <w:rPr>
          <w:rFonts w:ascii="Arial" w:hAnsi="Arial" w:cs="Arial" w:hint="eastAsia"/>
          <w:color w:val="303B44"/>
          <w:sz w:val="22"/>
          <w:szCs w:val="22"/>
          <w:lang w:val="en-US" w:eastAsia="zh-TW"/>
        </w:rPr>
        <w:t xml:space="preserve">Date: </w:t>
      </w:r>
      <w:r w:rsidR="00684C90">
        <w:rPr>
          <w:rFonts w:ascii="Arial" w:hAnsi="Arial" w:cs="Arial"/>
          <w:color w:val="303B44"/>
          <w:sz w:val="22"/>
          <w:szCs w:val="22"/>
          <w:lang w:val="en-US" w:eastAsia="zh-TW"/>
        </w:rPr>
        <w:t>06 March</w:t>
      </w:r>
      <w:r>
        <w:rPr>
          <w:rFonts w:ascii="Arial" w:hAnsi="Arial" w:cs="Arial" w:hint="eastAsia"/>
          <w:color w:val="303B44"/>
          <w:sz w:val="22"/>
          <w:szCs w:val="22"/>
          <w:lang w:val="en-US" w:eastAsia="zh-TW"/>
        </w:rPr>
        <w:t xml:space="preserve"> 2020</w:t>
      </w: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7C0DC1">
      <w:pPr>
        <w:jc w:val="center"/>
        <w:rPr>
          <w:b/>
          <w:bCs/>
          <w:sz w:val="24"/>
          <w:szCs w:val="24"/>
          <w:lang w:val="en-US" w:eastAsia="zh-CN"/>
        </w:rPr>
      </w:pPr>
      <w:r>
        <w:rPr>
          <w:b/>
          <w:bCs/>
          <w:sz w:val="24"/>
          <w:szCs w:val="24"/>
          <w:lang w:val="en-US" w:eastAsia="zh-CN"/>
        </w:rPr>
        <w:t>Synopsis</w:t>
      </w:r>
    </w:p>
    <w:p w:rsidR="00801255" w:rsidRDefault="00801255">
      <w:pPr>
        <w:jc w:val="center"/>
        <w:rPr>
          <w:b/>
          <w:bCs/>
          <w:sz w:val="24"/>
          <w:szCs w:val="24"/>
          <w:lang w:val="en-US" w:eastAsia="zh-CN"/>
        </w:rPr>
      </w:pPr>
    </w:p>
    <w:p w:rsidR="00801255" w:rsidRDefault="00801255">
      <w:pPr>
        <w:jc w:val="center"/>
        <w:rPr>
          <w:b/>
          <w:bCs/>
          <w:sz w:val="24"/>
          <w:szCs w:val="24"/>
          <w:lang w:val="en-US" w:eastAsia="zh-CN"/>
        </w:rPr>
      </w:pPr>
    </w:p>
    <w:p w:rsidR="00801255" w:rsidRDefault="007C0DC1" w:rsidP="00684C90">
      <w:pPr>
        <w:jc w:val="both"/>
        <w:rPr>
          <w:sz w:val="24"/>
          <w:szCs w:val="24"/>
          <w:lang w:val="en-US" w:eastAsia="zh-TW"/>
        </w:rPr>
      </w:pPr>
      <w:r>
        <w:rPr>
          <w:sz w:val="24"/>
          <w:szCs w:val="24"/>
        </w:rPr>
        <w:t>Esprit is a global fashion brand which has products like clothing, footwear, sunglasses, watches</w:t>
      </w:r>
      <w:r>
        <w:rPr>
          <w:sz w:val="24"/>
          <w:szCs w:val="24"/>
          <w:lang w:val="en-US" w:eastAsia="zh-TW"/>
        </w:rPr>
        <w:t>,</w:t>
      </w:r>
      <w:r>
        <w:rPr>
          <w:sz w:val="24"/>
          <w:szCs w:val="24"/>
        </w:rPr>
        <w:t xml:space="preserve"> etc</w:t>
      </w:r>
      <w:r>
        <w:rPr>
          <w:sz w:val="24"/>
          <w:szCs w:val="24"/>
          <w:lang w:val="en-US" w:eastAsia="zh-TW"/>
        </w:rPr>
        <w:t>. Its main</w:t>
      </w:r>
      <w:r>
        <w:rPr>
          <w:sz w:val="24"/>
          <w:szCs w:val="24"/>
          <w:lang w:val="en-US" w:eastAsia="zh-TW"/>
        </w:rPr>
        <w:t xml:space="preserve"> business is clothing. </w:t>
      </w:r>
      <w:r w:rsidR="00684C90">
        <w:rPr>
          <w:sz w:val="24"/>
          <w:szCs w:val="24"/>
          <w:lang w:val="en-US" w:eastAsia="zh-TW"/>
        </w:rPr>
        <w:t>The company</w:t>
      </w:r>
      <w:r>
        <w:rPr>
          <w:sz w:val="24"/>
          <w:szCs w:val="24"/>
          <w:lang w:val="en-US" w:eastAsia="zh-TW"/>
        </w:rPr>
        <w:t xml:space="preserve"> is facing difficulties in making profit with higher production cost than its competitors and losing its global market share. This research </w:t>
      </w:r>
      <w:r>
        <w:rPr>
          <w:sz w:val="24"/>
          <w:szCs w:val="24"/>
          <w:lang w:val="en-US" w:eastAsia="zh-TW"/>
        </w:rPr>
        <w:t>analyse</w:t>
      </w:r>
      <w:r w:rsidR="00684C90">
        <w:rPr>
          <w:sz w:val="24"/>
          <w:szCs w:val="24"/>
          <w:lang w:val="en-US" w:eastAsia="zh-TW"/>
        </w:rPr>
        <w:t>s the challenges facing by Esprit</w:t>
      </w:r>
      <w:r>
        <w:rPr>
          <w:sz w:val="24"/>
          <w:szCs w:val="24"/>
          <w:lang w:val="en-US" w:eastAsia="zh-TW"/>
        </w:rPr>
        <w:t>, its competitor’s strateg</w:t>
      </w:r>
      <w:r w:rsidR="00684C90">
        <w:rPr>
          <w:sz w:val="24"/>
          <w:szCs w:val="24"/>
          <w:lang w:val="en-US" w:eastAsia="zh-TW"/>
        </w:rPr>
        <w:t>ies</w:t>
      </w:r>
      <w:r>
        <w:rPr>
          <w:sz w:val="24"/>
          <w:szCs w:val="24"/>
          <w:lang w:val="en-US" w:eastAsia="zh-TW"/>
        </w:rPr>
        <w:t xml:space="preserve">, and </w:t>
      </w:r>
      <w:r w:rsidR="00684C90">
        <w:rPr>
          <w:sz w:val="24"/>
          <w:szCs w:val="24"/>
          <w:lang w:val="en-US" w:eastAsia="zh-TW"/>
        </w:rPr>
        <w:t>solicits ways to</w:t>
      </w:r>
      <w:r>
        <w:rPr>
          <w:sz w:val="24"/>
          <w:szCs w:val="24"/>
          <w:lang w:val="en-US" w:eastAsia="zh-TW"/>
        </w:rPr>
        <w:t xml:space="preserve"> solve th</w:t>
      </w:r>
      <w:r w:rsidR="00684C90">
        <w:rPr>
          <w:sz w:val="24"/>
          <w:szCs w:val="24"/>
          <w:lang w:val="en-US" w:eastAsia="zh-TW"/>
        </w:rPr>
        <w:t>ese</w:t>
      </w:r>
      <w:r>
        <w:rPr>
          <w:sz w:val="24"/>
          <w:szCs w:val="24"/>
          <w:lang w:val="en-US" w:eastAsia="zh-TW"/>
        </w:rPr>
        <w:t xml:space="preserve"> problem</w:t>
      </w:r>
      <w:r w:rsidR="00684C90">
        <w:rPr>
          <w:sz w:val="24"/>
          <w:szCs w:val="24"/>
          <w:lang w:val="en-US" w:eastAsia="zh-TW"/>
        </w:rPr>
        <w:t>s by</w:t>
      </w:r>
      <w:r>
        <w:rPr>
          <w:sz w:val="24"/>
          <w:szCs w:val="24"/>
          <w:lang w:val="en-US" w:eastAsia="zh-TW"/>
        </w:rPr>
        <w:t xml:space="preserve"> expanding </w:t>
      </w:r>
      <w:r>
        <w:rPr>
          <w:sz w:val="24"/>
          <w:szCs w:val="24"/>
          <w:lang w:val="en-US" w:eastAsia="zh-TW"/>
        </w:rPr>
        <w:t xml:space="preserve">operation in Pakistan. Although Pakistan has </w:t>
      </w:r>
      <w:r w:rsidR="00684C90">
        <w:rPr>
          <w:sz w:val="24"/>
          <w:szCs w:val="24"/>
          <w:lang w:val="en-US" w:eastAsia="zh-TW"/>
        </w:rPr>
        <w:t xml:space="preserve">a </w:t>
      </w:r>
      <w:r>
        <w:rPr>
          <w:sz w:val="24"/>
          <w:szCs w:val="24"/>
          <w:lang w:val="en-US" w:eastAsia="zh-TW"/>
        </w:rPr>
        <w:t xml:space="preserve">comparative advantage in clothing, foreign firms doing business there has potential difficulties. </w:t>
      </w:r>
      <w:r w:rsidR="00684C90">
        <w:rPr>
          <w:sz w:val="24"/>
          <w:szCs w:val="24"/>
          <w:lang w:val="en-US" w:eastAsia="zh-TW"/>
        </w:rPr>
        <w:t xml:space="preserve">Research findings suggest Esprit </w:t>
      </w:r>
      <w:r w:rsidR="00684C90">
        <w:rPr>
          <w:sz w:val="24"/>
          <w:szCs w:val="24"/>
          <w:lang w:val="en-US" w:eastAsia="zh-TW"/>
        </w:rPr>
        <w:t>during the primitive stage of Esprit Pakistani establishment, the executives should have site visit on a regular basis, determining their business mode like agency establishment, distributor appointment, utilizing model of franchising, joint venture formation, or liase with a company registered in Pakistan under an agreement of licence. The business mode should be tailor made which best fit Esprit mode of international expansion. Moreover, Esprit also needs to seek legal and taxation advice and make a good relationship with main government agencies to facilitate their operation in Pakistan. Furthermore, undertake as much market research and planning as they can also help before their visit. During their stay in Pakistan, stay in secure locations and hotels which provide adequate security to visitors</w:t>
      </w:r>
      <w:r>
        <w:rPr>
          <w:sz w:val="24"/>
          <w:szCs w:val="24"/>
          <w:lang w:val="en-US" w:eastAsia="zh-TW"/>
        </w:rPr>
        <w:t>This research provides recommendations to address the challenges Espr</w:t>
      </w:r>
      <w:r>
        <w:rPr>
          <w:sz w:val="24"/>
          <w:szCs w:val="24"/>
          <w:lang w:val="en-US" w:eastAsia="zh-TW"/>
        </w:rPr>
        <w:t>it faces.</w:t>
      </w: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801255">
      <w:pPr>
        <w:pStyle w:val="Web"/>
        <w:rPr>
          <w:rFonts w:ascii="Arial" w:hAnsi="Arial" w:cs="Arial"/>
          <w:color w:val="303B44"/>
          <w:sz w:val="22"/>
          <w:szCs w:val="22"/>
          <w:lang w:val="en-US" w:eastAsia="zh-TW"/>
        </w:rPr>
      </w:pPr>
    </w:p>
    <w:p w:rsidR="00801255" w:rsidRDefault="007C0DC1">
      <w:pPr>
        <w:shd w:val="clear" w:color="auto" w:fill="FFFFFF"/>
        <w:spacing w:line="360" w:lineRule="auto"/>
        <w:ind w:left="2160" w:firstLine="720"/>
        <w:jc w:val="both"/>
        <w:rPr>
          <w:rFonts w:eastAsia="Times New Roman"/>
          <w:color w:val="000000"/>
          <w:szCs w:val="24"/>
        </w:rPr>
      </w:pPr>
      <w:r>
        <w:rPr>
          <w:rFonts w:eastAsia="Times New Roman"/>
          <w:b/>
          <w:color w:val="000000"/>
          <w:szCs w:val="24"/>
        </w:rPr>
        <w:lastRenderedPageBreak/>
        <w:t xml:space="preserve"> </w:t>
      </w:r>
      <w:r>
        <w:rPr>
          <w:rFonts w:eastAsia="Times New Roman"/>
          <w:b/>
          <w:color w:val="000000"/>
          <w:szCs w:val="24"/>
        </w:rPr>
        <w:tab/>
        <w:t>Table of Contents</w:t>
      </w:r>
      <w:r>
        <w:rPr>
          <w:rFonts w:eastAsia="Times New Roman"/>
          <w:color w:val="000000"/>
          <w:szCs w:val="24"/>
        </w:rPr>
        <w:tab/>
      </w:r>
      <w:r>
        <w:rPr>
          <w:rFonts w:eastAsia="Times New Roman"/>
          <w:color w:val="000000"/>
          <w:szCs w:val="24"/>
        </w:rPr>
        <w:tab/>
      </w:r>
      <w:r>
        <w:rPr>
          <w:rFonts w:eastAsia="Times New Roman"/>
          <w:color w:val="000000"/>
          <w:szCs w:val="24"/>
        </w:rPr>
        <w:tab/>
        <w:t xml:space="preserve">   </w:t>
      </w:r>
      <w:r w:rsidR="00CC62ED">
        <w:rPr>
          <w:rFonts w:eastAsia="Times New Roman"/>
          <w:color w:val="000000"/>
          <w:szCs w:val="24"/>
        </w:rPr>
        <w:t xml:space="preserve">      </w:t>
      </w:r>
      <w:r>
        <w:rPr>
          <w:rFonts w:eastAsia="Times New Roman"/>
          <w:color w:val="000000"/>
          <w:szCs w:val="24"/>
        </w:rPr>
        <w:t>Page</w:t>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Chapter 1</w:t>
      </w:r>
      <w:r>
        <w:rPr>
          <w:rFonts w:eastAsia="Times New Roman"/>
          <w:color w:val="000000"/>
          <w:szCs w:val="24"/>
        </w:rPr>
        <w:tab/>
      </w:r>
      <w:r w:rsidR="00684C90">
        <w:rPr>
          <w:rFonts w:eastAsia="Times New Roman"/>
          <w:color w:val="000000"/>
          <w:szCs w:val="24"/>
        </w:rPr>
        <w:tab/>
      </w:r>
      <w:r>
        <w:rPr>
          <w:rFonts w:eastAsia="Times New Roman"/>
          <w:color w:val="000000"/>
          <w:szCs w:val="24"/>
        </w:rPr>
        <w:t>Introduction……………………………………</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sidR="007E4264">
        <w:rPr>
          <w:rFonts w:eastAsia="Times New Roman"/>
          <w:color w:val="000000"/>
          <w:szCs w:val="24"/>
        </w:rPr>
        <w:t>6</w:t>
      </w:r>
    </w:p>
    <w:p w:rsidR="00801255" w:rsidRPr="00684C90" w:rsidRDefault="007C0DC1" w:rsidP="00684C90">
      <w:pPr>
        <w:shd w:val="clear" w:color="auto" w:fill="FFFFFF"/>
        <w:spacing w:line="360" w:lineRule="auto"/>
        <w:ind w:firstLine="720"/>
        <w:jc w:val="both"/>
        <w:rPr>
          <w:rFonts w:eastAsia="Times New Roman"/>
          <w:color w:val="000000"/>
          <w:szCs w:val="24"/>
        </w:rPr>
      </w:pPr>
      <w:r w:rsidRPr="00684C90">
        <w:rPr>
          <w:rFonts w:hint="eastAsia"/>
          <w:color w:val="000000"/>
          <w:szCs w:val="24"/>
          <w:lang w:val="en-US" w:eastAsia="zh-TW"/>
        </w:rPr>
        <w:t>1.1</w:t>
      </w:r>
      <w:r w:rsidRPr="00684C90">
        <w:rPr>
          <w:rFonts w:hint="eastAsia"/>
          <w:color w:val="000000"/>
          <w:szCs w:val="24"/>
          <w:lang w:val="en-US" w:eastAsia="zh-TW"/>
        </w:rPr>
        <w:tab/>
      </w:r>
      <w:r w:rsidR="00684C90">
        <w:rPr>
          <w:color w:val="000000"/>
          <w:szCs w:val="24"/>
          <w:lang w:val="en-US" w:eastAsia="zh-TW"/>
        </w:rPr>
        <w:tab/>
      </w:r>
      <w:r w:rsidRPr="00684C90">
        <w:rPr>
          <w:rFonts w:hint="eastAsia"/>
          <w:color w:val="000000"/>
          <w:szCs w:val="24"/>
          <w:lang w:val="en-US" w:eastAsia="zh-TW"/>
        </w:rPr>
        <w:t>Research motivation</w:t>
      </w:r>
      <w:r w:rsidRPr="00684C90">
        <w:rPr>
          <w:rFonts w:eastAsia="Times New Roman"/>
          <w:color w:val="000000"/>
          <w:szCs w:val="24"/>
        </w:rPr>
        <w:t>……</w:t>
      </w:r>
      <w:r w:rsidRPr="00684C90">
        <w:rPr>
          <w:rFonts w:hint="eastAsia"/>
          <w:color w:val="000000"/>
          <w:szCs w:val="24"/>
          <w:lang w:val="en-US" w:eastAsia="zh-TW"/>
        </w:rPr>
        <w:t>................</w:t>
      </w:r>
      <w:r w:rsidRPr="00684C90">
        <w:rPr>
          <w:rFonts w:eastAsia="Times New Roman"/>
          <w:color w:val="000000"/>
          <w:szCs w:val="24"/>
        </w:rPr>
        <w:t>……………………</w:t>
      </w:r>
      <w:r w:rsidR="00CC62ED">
        <w:rPr>
          <w:rFonts w:eastAsia="Times New Roman"/>
          <w:color w:val="000000"/>
          <w:szCs w:val="24"/>
        </w:rPr>
        <w:t>….</w:t>
      </w:r>
      <w:r w:rsidRPr="00684C90">
        <w:rPr>
          <w:rFonts w:eastAsia="Times New Roman"/>
          <w:color w:val="000000"/>
          <w:szCs w:val="24"/>
        </w:rPr>
        <w:t>……….</w:t>
      </w:r>
      <w:r w:rsidRPr="00684C90">
        <w:rPr>
          <w:rFonts w:hint="eastAsia"/>
          <w:color w:val="000000"/>
          <w:szCs w:val="24"/>
          <w:lang w:val="en-US" w:eastAsia="zh-TW"/>
        </w:rPr>
        <w:t>....</w:t>
      </w:r>
      <w:r w:rsidRPr="00684C90">
        <w:rPr>
          <w:rFonts w:eastAsia="Times New Roman"/>
          <w:color w:val="000000"/>
          <w:szCs w:val="24"/>
        </w:rPr>
        <w:t>.</w:t>
      </w:r>
      <w:r w:rsidR="007E4264">
        <w:rPr>
          <w:rFonts w:eastAsia="Times New Roman"/>
          <w:color w:val="000000"/>
          <w:szCs w:val="24"/>
        </w:rPr>
        <w:t>6</w:t>
      </w:r>
    </w:p>
    <w:p w:rsidR="00801255" w:rsidRPr="00684C90" w:rsidRDefault="007C0DC1" w:rsidP="00684C90">
      <w:pPr>
        <w:shd w:val="clear" w:color="auto" w:fill="FFFFFF"/>
        <w:spacing w:line="360" w:lineRule="auto"/>
        <w:ind w:firstLine="720"/>
        <w:jc w:val="both"/>
        <w:rPr>
          <w:color w:val="000000"/>
          <w:szCs w:val="24"/>
          <w:lang w:val="en-US" w:eastAsia="zh-TW"/>
        </w:rPr>
      </w:pPr>
      <w:r w:rsidRPr="00684C90">
        <w:rPr>
          <w:rFonts w:hint="eastAsia"/>
          <w:color w:val="000000"/>
          <w:szCs w:val="24"/>
          <w:lang w:val="en-US" w:eastAsia="zh-TW"/>
        </w:rPr>
        <w:t>1.2</w:t>
      </w:r>
      <w:r w:rsidRPr="00684C90">
        <w:rPr>
          <w:rFonts w:hint="eastAsia"/>
          <w:color w:val="000000"/>
          <w:szCs w:val="24"/>
          <w:lang w:val="en-US" w:eastAsia="zh-TW"/>
        </w:rPr>
        <w:tab/>
      </w:r>
      <w:r w:rsidR="00684C90">
        <w:rPr>
          <w:color w:val="000000"/>
          <w:szCs w:val="24"/>
          <w:lang w:val="en-US" w:eastAsia="zh-TW"/>
        </w:rPr>
        <w:tab/>
      </w:r>
      <w:r w:rsidRPr="00684C90">
        <w:rPr>
          <w:rFonts w:hint="eastAsia"/>
          <w:color w:val="000000"/>
          <w:szCs w:val="24"/>
          <w:lang w:val="en-US" w:eastAsia="zh-TW"/>
        </w:rPr>
        <w:t>Research framework</w:t>
      </w:r>
      <w:r w:rsidRPr="00684C90">
        <w:rPr>
          <w:rFonts w:eastAsia="Times New Roman"/>
          <w:color w:val="000000"/>
          <w:szCs w:val="24"/>
        </w:rPr>
        <w:t>……</w:t>
      </w:r>
      <w:r w:rsidRPr="00684C90">
        <w:rPr>
          <w:rFonts w:hint="eastAsia"/>
          <w:color w:val="000000"/>
          <w:szCs w:val="24"/>
          <w:lang w:val="en-US" w:eastAsia="zh-TW"/>
        </w:rPr>
        <w:t>................</w:t>
      </w:r>
      <w:r w:rsidRPr="00684C90">
        <w:rPr>
          <w:rFonts w:eastAsia="Times New Roman"/>
          <w:color w:val="000000"/>
          <w:szCs w:val="24"/>
        </w:rPr>
        <w:t>……………………</w:t>
      </w:r>
      <w:r w:rsidR="00CC62ED">
        <w:rPr>
          <w:rFonts w:eastAsia="Times New Roman"/>
          <w:color w:val="000000"/>
          <w:szCs w:val="24"/>
        </w:rPr>
        <w:t>….</w:t>
      </w:r>
      <w:r w:rsidRPr="00684C90">
        <w:rPr>
          <w:rFonts w:eastAsia="Times New Roman"/>
          <w:color w:val="000000"/>
          <w:szCs w:val="24"/>
        </w:rPr>
        <w:t>……….</w:t>
      </w:r>
      <w:r w:rsidRPr="00684C90">
        <w:rPr>
          <w:rFonts w:hint="eastAsia"/>
          <w:color w:val="000000"/>
          <w:szCs w:val="24"/>
          <w:lang w:val="en-US" w:eastAsia="zh-TW"/>
        </w:rPr>
        <w:t>.....</w:t>
      </w:r>
      <w:r w:rsidR="007E4264">
        <w:rPr>
          <w:color w:val="000000"/>
          <w:szCs w:val="24"/>
          <w:lang w:val="en-US" w:eastAsia="zh-TW"/>
        </w:rPr>
        <w:t>6</w:t>
      </w:r>
    </w:p>
    <w:p w:rsidR="00801255" w:rsidRDefault="00801255">
      <w:pPr>
        <w:pStyle w:val="af"/>
        <w:shd w:val="clear" w:color="auto" w:fill="FFFFFF"/>
        <w:spacing w:line="360" w:lineRule="auto"/>
        <w:ind w:firstLine="720"/>
        <w:jc w:val="both"/>
        <w:rPr>
          <w:rFonts w:eastAsia="Times New Roman"/>
          <w:color w:val="000000"/>
          <w:szCs w:val="24"/>
          <w:lang w:val="en-US" w:eastAsia="zh-TW"/>
        </w:rPr>
      </w:pP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Chapter 2</w:t>
      </w:r>
      <w:r>
        <w:rPr>
          <w:rFonts w:eastAsia="Times New Roman"/>
          <w:color w:val="000000"/>
          <w:szCs w:val="24"/>
        </w:rPr>
        <w:tab/>
      </w:r>
      <w:r>
        <w:rPr>
          <w:rFonts w:hint="eastAsia"/>
          <w:color w:val="000000"/>
          <w:szCs w:val="24"/>
          <w:lang w:val="en-US" w:eastAsia="zh-TW"/>
        </w:rPr>
        <w:t>Company Background</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w:t>
      </w:r>
      <w:r w:rsidR="007E4264">
        <w:rPr>
          <w:color w:val="000000"/>
          <w:szCs w:val="24"/>
          <w:lang w:val="en-US" w:eastAsia="zh-TW"/>
        </w:rPr>
        <w:t>7</w:t>
      </w:r>
    </w:p>
    <w:p w:rsidR="00801255" w:rsidRDefault="007C0DC1" w:rsidP="00684C90">
      <w:pPr>
        <w:shd w:val="clear" w:color="auto" w:fill="FFFFFF"/>
        <w:spacing w:line="360" w:lineRule="auto"/>
        <w:ind w:firstLine="720"/>
        <w:jc w:val="both"/>
        <w:rPr>
          <w:rFonts w:eastAsia="Times New Roman"/>
          <w:color w:val="000000"/>
          <w:szCs w:val="24"/>
        </w:rPr>
      </w:pPr>
      <w:r>
        <w:rPr>
          <w:rFonts w:eastAsia="Times New Roman"/>
          <w:color w:val="000000"/>
          <w:szCs w:val="24"/>
        </w:rPr>
        <w:t>2.</w:t>
      </w:r>
      <w:r w:rsidR="00684C90">
        <w:rPr>
          <w:rFonts w:eastAsia="Times New Roman"/>
          <w:color w:val="000000"/>
          <w:szCs w:val="24"/>
        </w:rPr>
        <w:t>1</w:t>
      </w:r>
      <w:r>
        <w:rPr>
          <w:rFonts w:eastAsia="Times New Roman"/>
          <w:color w:val="000000"/>
          <w:szCs w:val="24"/>
        </w:rPr>
        <w:tab/>
      </w:r>
      <w:r w:rsidR="00684C90">
        <w:rPr>
          <w:rFonts w:eastAsia="Times New Roman"/>
          <w:color w:val="000000"/>
          <w:szCs w:val="24"/>
        </w:rPr>
        <w:tab/>
        <w:t>P</w:t>
      </w:r>
      <w:r>
        <w:rPr>
          <w:rFonts w:hint="eastAsia"/>
          <w:color w:val="000000"/>
          <w:szCs w:val="24"/>
          <w:lang w:val="en-US" w:eastAsia="zh-TW"/>
        </w:rPr>
        <w:t>roduct portfolio</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w:t>
      </w:r>
      <w:r w:rsidR="007E4264">
        <w:rPr>
          <w:color w:val="000000"/>
          <w:szCs w:val="24"/>
          <w:lang w:val="en-US" w:eastAsia="zh-TW"/>
        </w:rPr>
        <w:t>7</w:t>
      </w:r>
    </w:p>
    <w:p w:rsidR="00684C90" w:rsidRDefault="007C0DC1" w:rsidP="00684C90">
      <w:pPr>
        <w:shd w:val="clear" w:color="auto" w:fill="FFFFFF"/>
        <w:spacing w:line="360" w:lineRule="auto"/>
        <w:ind w:firstLine="720"/>
        <w:jc w:val="both"/>
        <w:rPr>
          <w:color w:val="000000"/>
          <w:szCs w:val="24"/>
          <w:lang w:val="en-US" w:eastAsia="zh-TW"/>
        </w:rPr>
      </w:pPr>
      <w:r>
        <w:rPr>
          <w:rFonts w:hint="eastAsia"/>
          <w:color w:val="000000"/>
          <w:szCs w:val="24"/>
          <w:lang w:val="en-US" w:eastAsia="zh-TW"/>
        </w:rPr>
        <w:t>2.</w:t>
      </w:r>
      <w:r w:rsidR="00684C90">
        <w:rPr>
          <w:color w:val="000000"/>
          <w:szCs w:val="24"/>
          <w:lang w:val="en-US" w:eastAsia="zh-TW"/>
        </w:rPr>
        <w:t>2</w:t>
      </w:r>
      <w:r>
        <w:rPr>
          <w:rFonts w:hint="eastAsia"/>
          <w:color w:val="000000"/>
          <w:szCs w:val="24"/>
          <w:lang w:val="en-US" w:eastAsia="zh-TW"/>
        </w:rPr>
        <w:tab/>
      </w:r>
      <w:r w:rsidR="00684C90">
        <w:rPr>
          <w:color w:val="000000"/>
          <w:szCs w:val="24"/>
          <w:lang w:val="en-US" w:eastAsia="zh-TW"/>
        </w:rPr>
        <w:tab/>
      </w:r>
      <w:r>
        <w:rPr>
          <w:rFonts w:hint="eastAsia"/>
          <w:color w:val="000000"/>
          <w:szCs w:val="24"/>
          <w:lang w:val="en-US" w:eastAsia="zh-TW"/>
        </w:rPr>
        <w:t xml:space="preserve">Domestic and foreign market environment for the </w:t>
      </w:r>
      <w:r>
        <w:rPr>
          <w:rFonts w:hint="eastAsia"/>
          <w:color w:val="000000"/>
          <w:szCs w:val="24"/>
          <w:lang w:val="en-US" w:eastAsia="zh-TW"/>
        </w:rPr>
        <w:t xml:space="preserve">development of the </w:t>
      </w:r>
    </w:p>
    <w:p w:rsidR="00801255" w:rsidRDefault="007C0DC1" w:rsidP="00684C90">
      <w:pPr>
        <w:shd w:val="clear" w:color="auto" w:fill="FFFFFF"/>
        <w:spacing w:line="360" w:lineRule="auto"/>
        <w:ind w:left="1440" w:firstLine="720"/>
        <w:jc w:val="both"/>
        <w:rPr>
          <w:rFonts w:eastAsia="Times New Roman"/>
          <w:color w:val="000000"/>
          <w:szCs w:val="24"/>
        </w:rPr>
      </w:pPr>
      <w:r>
        <w:rPr>
          <w:rFonts w:hint="eastAsia"/>
          <w:color w:val="000000"/>
          <w:szCs w:val="24"/>
          <w:lang w:val="en-US" w:eastAsia="zh-TW"/>
        </w:rPr>
        <w:t>consumer goods (clothing) industry.........</w:t>
      </w:r>
      <w:r>
        <w:rPr>
          <w:rFonts w:hint="eastAsia"/>
          <w:color w:val="000000"/>
          <w:szCs w:val="24"/>
          <w:lang w:val="en-US" w:eastAsia="zh-TW"/>
        </w:rPr>
        <w:t>....</w:t>
      </w:r>
      <w:r w:rsidR="00684C90">
        <w:rPr>
          <w:color w:val="000000"/>
          <w:szCs w:val="24"/>
          <w:lang w:val="en-US" w:eastAsia="zh-TW"/>
        </w:rPr>
        <w:t>............</w:t>
      </w:r>
      <w:r w:rsidR="00CC62ED">
        <w:rPr>
          <w:color w:val="000000"/>
          <w:szCs w:val="24"/>
          <w:lang w:val="en-US" w:eastAsia="zh-TW"/>
        </w:rPr>
        <w:t>.</w:t>
      </w:r>
      <w:r w:rsidR="00684C90">
        <w:rPr>
          <w:color w:val="000000"/>
          <w:szCs w:val="24"/>
          <w:lang w:val="en-US" w:eastAsia="zh-TW"/>
        </w:rPr>
        <w:t>...............</w:t>
      </w:r>
      <w:r w:rsidR="00CC62ED">
        <w:rPr>
          <w:color w:val="000000"/>
          <w:szCs w:val="24"/>
          <w:lang w:val="en-US" w:eastAsia="zh-TW"/>
        </w:rPr>
        <w:t>.....</w:t>
      </w:r>
      <w:r w:rsidR="00684C90">
        <w:rPr>
          <w:color w:val="000000"/>
          <w:szCs w:val="24"/>
          <w:lang w:val="en-US" w:eastAsia="zh-TW"/>
        </w:rPr>
        <w:t>........</w:t>
      </w:r>
      <w:r>
        <w:rPr>
          <w:rFonts w:hint="eastAsia"/>
          <w:color w:val="000000"/>
          <w:szCs w:val="24"/>
          <w:lang w:val="en-US" w:eastAsia="zh-TW"/>
        </w:rPr>
        <w:t>.....</w:t>
      </w:r>
      <w:r w:rsidR="007E4264">
        <w:rPr>
          <w:color w:val="000000"/>
          <w:szCs w:val="24"/>
          <w:lang w:val="en-US" w:eastAsia="zh-TW"/>
        </w:rPr>
        <w:t>7</w:t>
      </w:r>
    </w:p>
    <w:p w:rsidR="00684C90" w:rsidRDefault="00684C90" w:rsidP="00684C90">
      <w:pPr>
        <w:shd w:val="clear" w:color="auto" w:fill="FFFFFF"/>
        <w:spacing w:line="360" w:lineRule="auto"/>
        <w:ind w:left="720" w:firstLine="720"/>
        <w:jc w:val="both"/>
        <w:rPr>
          <w:color w:val="000000"/>
          <w:szCs w:val="24"/>
          <w:lang w:val="en-US" w:eastAsia="zh-TW"/>
        </w:rPr>
      </w:pPr>
      <w:r>
        <w:rPr>
          <w:rFonts w:hint="eastAsia"/>
          <w:color w:val="000000"/>
          <w:szCs w:val="24"/>
          <w:lang w:val="en-US" w:eastAsia="zh-TW"/>
        </w:rPr>
        <w:t>2.</w:t>
      </w:r>
      <w:r>
        <w:rPr>
          <w:color w:val="000000"/>
          <w:szCs w:val="24"/>
          <w:lang w:val="en-US" w:eastAsia="zh-TW"/>
        </w:rPr>
        <w:t>2.1</w:t>
      </w:r>
      <w:r>
        <w:rPr>
          <w:rFonts w:hint="eastAsia"/>
          <w:color w:val="000000"/>
          <w:szCs w:val="24"/>
          <w:lang w:val="en-US" w:eastAsia="zh-TW"/>
        </w:rPr>
        <w:tab/>
        <w:t>Industry competition (Zara</w:t>
      </w:r>
      <w:r>
        <w:rPr>
          <w:color w:val="000000"/>
          <w:szCs w:val="24"/>
          <w:lang w:val="en-US" w:eastAsia="zh-TW"/>
        </w:rPr>
        <w:t>’</w:t>
      </w:r>
      <w:r>
        <w:rPr>
          <w:rFonts w:hint="eastAsia"/>
          <w:color w:val="000000"/>
          <w:szCs w:val="24"/>
          <w:lang w:val="en-US" w:eastAsia="zh-TW"/>
        </w:rPr>
        <w:t>s strategy)..............................</w:t>
      </w:r>
      <w:r w:rsidR="00CC62ED">
        <w:rPr>
          <w:color w:val="000000"/>
          <w:szCs w:val="24"/>
          <w:lang w:val="en-US" w:eastAsia="zh-TW"/>
        </w:rPr>
        <w:t>..........</w:t>
      </w:r>
      <w:r>
        <w:rPr>
          <w:rFonts w:hint="eastAsia"/>
          <w:color w:val="000000"/>
          <w:szCs w:val="24"/>
          <w:lang w:val="en-US" w:eastAsia="zh-TW"/>
        </w:rPr>
        <w:t>...............</w:t>
      </w:r>
      <w:r w:rsidR="007E4264">
        <w:rPr>
          <w:color w:val="000000"/>
          <w:szCs w:val="24"/>
          <w:lang w:val="en-US" w:eastAsia="zh-TW"/>
        </w:rPr>
        <w:t>8</w:t>
      </w:r>
    </w:p>
    <w:p w:rsidR="00801255" w:rsidRDefault="00684C90" w:rsidP="00684C90">
      <w:pPr>
        <w:shd w:val="clear" w:color="auto" w:fill="FFFFFF"/>
        <w:spacing w:line="360" w:lineRule="auto"/>
        <w:ind w:firstLine="720"/>
        <w:jc w:val="both"/>
        <w:rPr>
          <w:rFonts w:eastAsia="Times New Roman"/>
          <w:color w:val="000000"/>
          <w:szCs w:val="24"/>
        </w:rPr>
      </w:pPr>
      <w:r>
        <w:rPr>
          <w:rFonts w:eastAsia="Times New Roman"/>
          <w:color w:val="000000"/>
          <w:szCs w:val="24"/>
        </w:rPr>
        <w:t>2.3</w:t>
      </w:r>
      <w:r>
        <w:rPr>
          <w:rFonts w:eastAsia="Times New Roman"/>
          <w:color w:val="000000"/>
          <w:szCs w:val="24"/>
        </w:rPr>
        <w:tab/>
      </w:r>
      <w:r>
        <w:rPr>
          <w:rFonts w:eastAsia="Times New Roman"/>
          <w:color w:val="000000"/>
          <w:szCs w:val="24"/>
        </w:rPr>
        <w:tab/>
      </w:r>
      <w:r w:rsidR="007C0DC1">
        <w:rPr>
          <w:rFonts w:hint="eastAsia"/>
          <w:color w:val="000000"/>
          <w:szCs w:val="24"/>
          <w:lang w:val="en-US" w:eastAsia="zh-TW"/>
        </w:rPr>
        <w:t>The rationale of expanding Operations in Pakistan</w:t>
      </w:r>
      <w:r w:rsidR="007C0DC1">
        <w:rPr>
          <w:rFonts w:eastAsia="Times New Roman"/>
          <w:color w:val="000000"/>
          <w:szCs w:val="24"/>
        </w:rPr>
        <w:t>……</w:t>
      </w:r>
      <w:r w:rsidR="00CC62ED">
        <w:rPr>
          <w:rFonts w:eastAsia="Times New Roman"/>
          <w:color w:val="000000"/>
          <w:szCs w:val="24"/>
        </w:rPr>
        <w:t>……</w:t>
      </w:r>
      <w:r w:rsidR="007C0DC1">
        <w:rPr>
          <w:rFonts w:eastAsia="Times New Roman"/>
          <w:color w:val="000000"/>
          <w:szCs w:val="24"/>
        </w:rPr>
        <w:t>..………</w:t>
      </w:r>
      <w:r w:rsidR="007C0DC1">
        <w:rPr>
          <w:rFonts w:hint="eastAsia"/>
          <w:color w:val="000000"/>
          <w:szCs w:val="24"/>
          <w:lang w:val="en-US" w:eastAsia="zh-TW"/>
        </w:rPr>
        <w:t>.....</w:t>
      </w:r>
      <w:r w:rsidR="007E4264">
        <w:rPr>
          <w:color w:val="000000"/>
          <w:szCs w:val="24"/>
          <w:lang w:val="en-US" w:eastAsia="zh-TW"/>
        </w:rPr>
        <w:t>9</w:t>
      </w:r>
    </w:p>
    <w:p w:rsidR="00801255" w:rsidRDefault="007C0DC1">
      <w:pPr>
        <w:shd w:val="clear" w:color="auto" w:fill="FFFFFF"/>
        <w:spacing w:line="360" w:lineRule="auto"/>
        <w:ind w:left="800" w:firstLine="1438"/>
        <w:jc w:val="both"/>
        <w:rPr>
          <w:rFonts w:eastAsia="Times New Roman"/>
          <w:color w:val="000000"/>
          <w:szCs w:val="24"/>
        </w:rPr>
      </w:pPr>
      <w:r>
        <w:rPr>
          <w:rFonts w:eastAsia="Times New Roman"/>
          <w:color w:val="000000"/>
          <w:szCs w:val="24"/>
        </w:rPr>
        <w:tab/>
      </w:r>
      <w:r>
        <w:rPr>
          <w:rFonts w:eastAsia="Times New Roman"/>
          <w:color w:val="000000"/>
          <w:szCs w:val="24"/>
        </w:rPr>
        <w:tab/>
      </w:r>
      <w:r>
        <w:rPr>
          <w:rFonts w:eastAsia="Times New Roman"/>
          <w:color w:val="000000"/>
          <w:szCs w:val="24"/>
        </w:rPr>
        <w:tab/>
      </w:r>
    </w:p>
    <w:p w:rsidR="00801255" w:rsidRDefault="007C0DC1">
      <w:pPr>
        <w:shd w:val="clear" w:color="auto" w:fill="FFFFFF"/>
        <w:spacing w:line="360" w:lineRule="auto"/>
        <w:jc w:val="both"/>
        <w:rPr>
          <w:color w:val="000000"/>
          <w:szCs w:val="24"/>
          <w:lang w:val="en-US" w:eastAsia="zh-TW"/>
        </w:rPr>
      </w:pPr>
      <w:r>
        <w:rPr>
          <w:rFonts w:eastAsia="Times New Roman"/>
          <w:color w:val="000000"/>
          <w:szCs w:val="24"/>
        </w:rPr>
        <w:t>Chapter 3</w:t>
      </w:r>
      <w:r>
        <w:rPr>
          <w:rFonts w:eastAsia="Times New Roman"/>
          <w:color w:val="000000"/>
          <w:szCs w:val="24"/>
        </w:rPr>
        <w:tab/>
      </w:r>
      <w:r>
        <w:rPr>
          <w:rFonts w:hint="eastAsia"/>
          <w:color w:val="000000"/>
          <w:szCs w:val="24"/>
          <w:lang w:val="en-US" w:eastAsia="zh-TW"/>
        </w:rPr>
        <w:t xml:space="preserve">Country Background </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w:t>
      </w:r>
      <w:r w:rsidR="007E4264">
        <w:rPr>
          <w:color w:val="000000"/>
          <w:szCs w:val="24"/>
          <w:lang w:val="en-US" w:eastAsia="zh-TW"/>
        </w:rPr>
        <w:t>10</w:t>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ab/>
      </w:r>
      <w:r>
        <w:rPr>
          <w:rFonts w:eastAsia="Times New Roman"/>
          <w:color w:val="000000"/>
          <w:szCs w:val="24"/>
        </w:rPr>
        <w:t>3.1</w:t>
      </w:r>
      <w:r>
        <w:rPr>
          <w:rFonts w:eastAsia="Times New Roman"/>
          <w:color w:val="000000"/>
          <w:szCs w:val="24"/>
        </w:rPr>
        <w:tab/>
      </w:r>
      <w:r>
        <w:rPr>
          <w:rFonts w:hint="eastAsia"/>
          <w:color w:val="000000"/>
          <w:szCs w:val="24"/>
          <w:lang w:val="en-US" w:eastAsia="zh-TW"/>
        </w:rPr>
        <w:t>Economic setting</w:t>
      </w:r>
      <w:r>
        <w:rPr>
          <w:rFonts w:eastAsia="Times New Roman"/>
          <w:color w:val="000000"/>
          <w:szCs w:val="24"/>
        </w:rPr>
        <w:t>………………………</w:t>
      </w:r>
      <w:r>
        <w:rPr>
          <w:rFonts w:hint="eastAsia"/>
          <w:color w:val="000000"/>
          <w:szCs w:val="24"/>
          <w:lang w:val="en-US" w:eastAsia="zh-TW"/>
        </w:rPr>
        <w:t>............................</w:t>
      </w:r>
      <w:r w:rsidR="00CC62ED">
        <w:rPr>
          <w:color w:val="000000"/>
          <w:szCs w:val="24"/>
          <w:lang w:val="en-US" w:eastAsia="zh-TW"/>
        </w:rPr>
        <w:t>.......................</w:t>
      </w:r>
      <w:r>
        <w:rPr>
          <w:rFonts w:hint="eastAsia"/>
          <w:color w:val="000000"/>
          <w:szCs w:val="24"/>
          <w:lang w:val="en-US" w:eastAsia="zh-TW"/>
        </w:rPr>
        <w:t>................</w:t>
      </w:r>
      <w:r w:rsidR="007E4264">
        <w:rPr>
          <w:color w:val="000000"/>
          <w:szCs w:val="24"/>
          <w:lang w:val="en-US" w:eastAsia="zh-TW"/>
        </w:rPr>
        <w:t>10</w:t>
      </w:r>
    </w:p>
    <w:p w:rsidR="007E4264" w:rsidRDefault="00684C90">
      <w:pPr>
        <w:shd w:val="clear" w:color="auto" w:fill="FFFFFF"/>
        <w:spacing w:line="360" w:lineRule="auto"/>
        <w:jc w:val="both"/>
        <w:rPr>
          <w:color w:val="000000"/>
          <w:szCs w:val="24"/>
          <w:lang w:val="en-US" w:eastAsia="zh-TW"/>
        </w:rPr>
      </w:pPr>
      <w:r>
        <w:rPr>
          <w:rFonts w:eastAsia="Times New Roman"/>
          <w:color w:val="000000"/>
          <w:szCs w:val="24"/>
        </w:rPr>
        <w:tab/>
      </w:r>
      <w:r w:rsidR="007C0DC1">
        <w:rPr>
          <w:rFonts w:eastAsia="Times New Roman"/>
          <w:color w:val="000000"/>
          <w:szCs w:val="24"/>
        </w:rPr>
        <w:t>3.2</w:t>
      </w:r>
      <w:r w:rsidR="007C0DC1">
        <w:rPr>
          <w:rFonts w:eastAsia="Times New Roman"/>
          <w:color w:val="000000"/>
          <w:szCs w:val="24"/>
        </w:rPr>
        <w:tab/>
      </w:r>
      <w:r w:rsidR="007C0DC1">
        <w:rPr>
          <w:rFonts w:hint="eastAsia"/>
          <w:color w:val="000000"/>
          <w:szCs w:val="24"/>
          <w:lang w:val="en-US" w:eastAsia="zh-TW"/>
        </w:rPr>
        <w:t>Sociological setting</w:t>
      </w:r>
      <w:r w:rsidR="007C0DC1">
        <w:rPr>
          <w:rFonts w:eastAsia="Times New Roman"/>
          <w:color w:val="000000"/>
          <w:szCs w:val="24"/>
        </w:rPr>
        <w:t>……………………………</w:t>
      </w:r>
      <w:r w:rsidR="007C0DC1">
        <w:rPr>
          <w:rFonts w:hint="eastAsia"/>
          <w:color w:val="000000"/>
          <w:szCs w:val="24"/>
          <w:lang w:val="en-US" w:eastAsia="zh-TW"/>
        </w:rPr>
        <w:t>...........</w:t>
      </w:r>
      <w:r w:rsidR="00CC62ED">
        <w:rPr>
          <w:color w:val="000000"/>
          <w:szCs w:val="24"/>
          <w:lang w:val="en-US" w:eastAsia="zh-TW"/>
        </w:rPr>
        <w:t>........................</w:t>
      </w:r>
      <w:r w:rsidR="007C0DC1">
        <w:rPr>
          <w:rFonts w:hint="eastAsia"/>
          <w:color w:val="000000"/>
          <w:szCs w:val="24"/>
          <w:lang w:val="en-US" w:eastAsia="zh-TW"/>
        </w:rPr>
        <w:t>.....................</w:t>
      </w:r>
      <w:r w:rsidR="007E4264">
        <w:rPr>
          <w:color w:val="000000"/>
          <w:szCs w:val="24"/>
          <w:lang w:val="en-US" w:eastAsia="zh-TW"/>
        </w:rPr>
        <w:t>11</w:t>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ab/>
      </w:r>
      <w:r>
        <w:rPr>
          <w:rFonts w:eastAsia="Times New Roman"/>
          <w:color w:val="000000"/>
          <w:szCs w:val="24"/>
        </w:rPr>
        <w:tab/>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Chapter 4</w:t>
      </w:r>
      <w:r>
        <w:rPr>
          <w:rFonts w:eastAsia="Times New Roman"/>
          <w:color w:val="000000"/>
          <w:szCs w:val="24"/>
        </w:rPr>
        <w:tab/>
      </w:r>
      <w:r>
        <w:rPr>
          <w:rFonts w:hint="eastAsia"/>
          <w:color w:val="000000"/>
          <w:szCs w:val="24"/>
          <w:lang w:val="en-US" w:eastAsia="zh-TW"/>
        </w:rPr>
        <w:t>Analysis and discussion</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..............1</w:t>
      </w:r>
      <w:r w:rsidR="007E4264">
        <w:rPr>
          <w:color w:val="000000"/>
          <w:szCs w:val="24"/>
          <w:lang w:val="en-US" w:eastAsia="zh-TW"/>
        </w:rPr>
        <w:t>3</w:t>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ab/>
      </w:r>
      <w:r>
        <w:rPr>
          <w:rFonts w:eastAsia="Times New Roman"/>
          <w:color w:val="000000"/>
          <w:szCs w:val="24"/>
        </w:rPr>
        <w:t>4.1</w:t>
      </w:r>
      <w:r>
        <w:rPr>
          <w:rFonts w:eastAsia="Times New Roman"/>
          <w:color w:val="000000"/>
          <w:szCs w:val="24"/>
        </w:rPr>
        <w:tab/>
      </w:r>
      <w:r>
        <w:rPr>
          <w:rFonts w:hint="eastAsia"/>
          <w:color w:val="000000"/>
          <w:szCs w:val="24"/>
          <w:lang w:val="en-US" w:eastAsia="zh-TW"/>
        </w:rPr>
        <w:t>Theoretical background</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1</w:t>
      </w:r>
      <w:r w:rsidR="007E4264">
        <w:rPr>
          <w:color w:val="000000"/>
          <w:szCs w:val="24"/>
          <w:lang w:val="en-US" w:eastAsia="zh-TW"/>
        </w:rPr>
        <w:t>3</w:t>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ab/>
      </w:r>
      <w:r w:rsidR="00684C90">
        <w:rPr>
          <w:rFonts w:eastAsia="Times New Roman"/>
          <w:color w:val="000000"/>
          <w:szCs w:val="24"/>
        </w:rPr>
        <w:tab/>
      </w:r>
      <w:r>
        <w:rPr>
          <w:rFonts w:eastAsia="Times New Roman"/>
          <w:color w:val="000000"/>
          <w:szCs w:val="24"/>
        </w:rPr>
        <w:t>4.1.1</w:t>
      </w:r>
      <w:r>
        <w:rPr>
          <w:rFonts w:eastAsia="Times New Roman"/>
          <w:color w:val="000000"/>
          <w:szCs w:val="24"/>
        </w:rPr>
        <w:tab/>
      </w:r>
      <w:r>
        <w:rPr>
          <w:rFonts w:hint="eastAsia"/>
          <w:color w:val="000000"/>
          <w:szCs w:val="24"/>
          <w:lang w:val="en-US" w:eastAsia="zh-TW"/>
        </w:rPr>
        <w:t>The Law of Comparative Advantage</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..1</w:t>
      </w:r>
      <w:r w:rsidR="007E4264">
        <w:rPr>
          <w:color w:val="000000"/>
          <w:szCs w:val="24"/>
          <w:lang w:val="en-US" w:eastAsia="zh-TW"/>
        </w:rPr>
        <w:t>3</w:t>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ab/>
      </w:r>
      <w:r w:rsidR="00684C90">
        <w:rPr>
          <w:rFonts w:eastAsia="Times New Roman"/>
          <w:color w:val="000000"/>
          <w:szCs w:val="24"/>
        </w:rPr>
        <w:tab/>
      </w:r>
      <w:r>
        <w:rPr>
          <w:rFonts w:eastAsia="Times New Roman"/>
          <w:color w:val="000000"/>
          <w:szCs w:val="24"/>
        </w:rPr>
        <w:t>4.1.2</w:t>
      </w:r>
      <w:r>
        <w:rPr>
          <w:rFonts w:eastAsia="Times New Roman"/>
          <w:color w:val="000000"/>
          <w:szCs w:val="24"/>
        </w:rPr>
        <w:tab/>
      </w:r>
      <w:r>
        <w:rPr>
          <w:rFonts w:hint="eastAsia"/>
          <w:color w:val="000000"/>
          <w:szCs w:val="24"/>
          <w:lang w:val="en-US" w:eastAsia="zh-TW"/>
        </w:rPr>
        <w:t>Application</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1</w:t>
      </w:r>
      <w:r w:rsidR="007E4264">
        <w:rPr>
          <w:color w:val="000000"/>
          <w:szCs w:val="24"/>
          <w:lang w:val="en-US" w:eastAsia="zh-TW"/>
        </w:rPr>
        <w:t>4</w:t>
      </w:r>
    </w:p>
    <w:p w:rsidR="00801255" w:rsidRDefault="00684C90">
      <w:pPr>
        <w:shd w:val="clear" w:color="auto" w:fill="FFFFFF"/>
        <w:spacing w:line="360" w:lineRule="auto"/>
        <w:jc w:val="both"/>
        <w:rPr>
          <w:rFonts w:eastAsia="Times New Roman"/>
          <w:color w:val="000000"/>
          <w:szCs w:val="24"/>
        </w:rPr>
      </w:pPr>
      <w:r>
        <w:rPr>
          <w:rFonts w:eastAsia="Times New Roman"/>
          <w:color w:val="000000"/>
          <w:szCs w:val="24"/>
        </w:rPr>
        <w:tab/>
      </w:r>
      <w:r w:rsidR="007C0DC1">
        <w:rPr>
          <w:rFonts w:eastAsia="Times New Roman"/>
          <w:color w:val="000000"/>
          <w:szCs w:val="24"/>
        </w:rPr>
        <w:t>4.2</w:t>
      </w:r>
      <w:r w:rsidR="007C0DC1">
        <w:rPr>
          <w:rFonts w:eastAsia="Times New Roman"/>
          <w:color w:val="000000"/>
          <w:szCs w:val="24"/>
        </w:rPr>
        <w:tab/>
        <w:t>C</w:t>
      </w:r>
      <w:r w:rsidR="007C0DC1">
        <w:rPr>
          <w:rFonts w:hint="eastAsia"/>
          <w:color w:val="000000"/>
          <w:szCs w:val="24"/>
          <w:lang w:val="en-US" w:eastAsia="zh-TW"/>
        </w:rPr>
        <w:t>hallenges</w:t>
      </w:r>
      <w:r w:rsidR="007C0DC1">
        <w:rPr>
          <w:rFonts w:eastAsia="Times New Roman"/>
          <w:color w:val="000000"/>
          <w:szCs w:val="24"/>
        </w:rPr>
        <w:t>………………………………</w:t>
      </w:r>
      <w:r w:rsidR="00CC62ED">
        <w:rPr>
          <w:rFonts w:eastAsia="Times New Roman"/>
          <w:color w:val="000000"/>
          <w:szCs w:val="24"/>
        </w:rPr>
        <w:t>…………………………</w:t>
      </w:r>
      <w:r w:rsidR="007C0DC1">
        <w:rPr>
          <w:rFonts w:eastAsia="Times New Roman"/>
          <w:color w:val="000000"/>
          <w:szCs w:val="24"/>
        </w:rPr>
        <w:t>……</w:t>
      </w:r>
      <w:r w:rsidR="00CC62ED">
        <w:rPr>
          <w:rFonts w:eastAsia="Times New Roman"/>
          <w:color w:val="000000"/>
          <w:szCs w:val="24"/>
        </w:rPr>
        <w:t>...</w:t>
      </w:r>
      <w:r w:rsidR="007C0DC1">
        <w:rPr>
          <w:rFonts w:eastAsia="Times New Roman"/>
          <w:color w:val="000000"/>
          <w:szCs w:val="24"/>
        </w:rPr>
        <w:t>………</w:t>
      </w:r>
      <w:r w:rsidR="007C0DC1">
        <w:rPr>
          <w:rFonts w:hint="eastAsia"/>
          <w:color w:val="000000"/>
          <w:szCs w:val="24"/>
          <w:lang w:val="en-US" w:eastAsia="zh-TW"/>
        </w:rPr>
        <w:t>.1</w:t>
      </w:r>
      <w:r w:rsidR="007E4264">
        <w:rPr>
          <w:color w:val="000000"/>
          <w:szCs w:val="24"/>
          <w:lang w:val="en-US" w:eastAsia="zh-TW"/>
        </w:rPr>
        <w:t>5</w:t>
      </w:r>
    </w:p>
    <w:p w:rsidR="00801255" w:rsidRDefault="007C0DC1" w:rsidP="00684C90">
      <w:pPr>
        <w:shd w:val="clear" w:color="auto" w:fill="FFFFFF"/>
        <w:spacing w:line="360" w:lineRule="auto"/>
        <w:ind w:left="720" w:firstLine="720"/>
        <w:jc w:val="both"/>
        <w:rPr>
          <w:color w:val="000000"/>
          <w:szCs w:val="24"/>
          <w:lang w:val="en-US" w:eastAsia="zh-TW"/>
        </w:rPr>
      </w:pPr>
      <w:r>
        <w:rPr>
          <w:rFonts w:hint="eastAsia"/>
          <w:color w:val="000000"/>
          <w:szCs w:val="24"/>
          <w:lang w:val="en-US" w:eastAsia="zh-TW"/>
        </w:rPr>
        <w:t>4.2.1</w:t>
      </w:r>
      <w:r>
        <w:rPr>
          <w:rFonts w:hint="eastAsia"/>
          <w:color w:val="000000"/>
          <w:szCs w:val="24"/>
          <w:lang w:val="en-US" w:eastAsia="zh-TW"/>
        </w:rPr>
        <w:tab/>
        <w:t>Empirical facts..........................................</w:t>
      </w:r>
      <w:r w:rsidR="00CC62ED">
        <w:rPr>
          <w:rFonts w:eastAsia="Times New Roman"/>
          <w:color w:val="000000"/>
          <w:szCs w:val="24"/>
        </w:rPr>
        <w:t>……………</w:t>
      </w:r>
      <w:r>
        <w:rPr>
          <w:rFonts w:hint="eastAsia"/>
          <w:color w:val="000000"/>
          <w:szCs w:val="24"/>
          <w:lang w:val="en-US" w:eastAsia="zh-TW"/>
        </w:rPr>
        <w:t>...............</w:t>
      </w:r>
      <w:r w:rsidR="00CC62ED">
        <w:rPr>
          <w:color w:val="000000"/>
          <w:szCs w:val="24"/>
          <w:lang w:val="en-US" w:eastAsia="zh-TW"/>
        </w:rPr>
        <w:t>....</w:t>
      </w:r>
      <w:r>
        <w:rPr>
          <w:rFonts w:hint="eastAsia"/>
          <w:color w:val="000000"/>
          <w:szCs w:val="24"/>
          <w:lang w:val="en-US" w:eastAsia="zh-TW"/>
        </w:rPr>
        <w:t>............1</w:t>
      </w:r>
      <w:r w:rsidR="007E4264">
        <w:rPr>
          <w:color w:val="000000"/>
          <w:szCs w:val="24"/>
          <w:lang w:val="en-US" w:eastAsia="zh-TW"/>
        </w:rPr>
        <w:t>5</w:t>
      </w:r>
    </w:p>
    <w:p w:rsidR="00801255" w:rsidRDefault="007C0DC1" w:rsidP="00684C90">
      <w:pPr>
        <w:shd w:val="clear" w:color="auto" w:fill="FFFFFF"/>
        <w:spacing w:line="360" w:lineRule="auto"/>
        <w:ind w:left="720" w:firstLine="720"/>
        <w:jc w:val="both"/>
        <w:rPr>
          <w:color w:val="000000"/>
          <w:szCs w:val="24"/>
          <w:lang w:val="en-US" w:eastAsia="zh-TW"/>
        </w:rPr>
      </w:pPr>
      <w:r>
        <w:rPr>
          <w:rFonts w:hint="eastAsia"/>
          <w:color w:val="000000"/>
          <w:szCs w:val="24"/>
          <w:lang w:val="en-US" w:eastAsia="zh-TW"/>
        </w:rPr>
        <w:t>4.2</w:t>
      </w:r>
      <w:r>
        <w:rPr>
          <w:rFonts w:hint="eastAsia"/>
          <w:color w:val="000000"/>
          <w:szCs w:val="24"/>
          <w:lang w:val="en-US" w:eastAsia="zh-TW"/>
        </w:rPr>
        <w:t xml:space="preserve">.2 </w:t>
      </w:r>
      <w:r>
        <w:rPr>
          <w:rFonts w:hint="eastAsia"/>
          <w:color w:val="000000"/>
          <w:szCs w:val="24"/>
          <w:lang w:val="en-US" w:eastAsia="zh-TW"/>
        </w:rPr>
        <w:tab/>
        <w:t>Identification of potential challenges.................</w:t>
      </w:r>
      <w:r w:rsidR="00CC62ED">
        <w:rPr>
          <w:rFonts w:eastAsia="Times New Roman"/>
          <w:color w:val="000000"/>
          <w:szCs w:val="24"/>
        </w:rPr>
        <w:t>……………</w:t>
      </w:r>
      <w:r>
        <w:rPr>
          <w:rFonts w:hint="eastAsia"/>
          <w:color w:val="000000"/>
          <w:szCs w:val="24"/>
          <w:lang w:val="en-US" w:eastAsia="zh-TW"/>
        </w:rPr>
        <w:t>......</w:t>
      </w:r>
      <w:r w:rsidR="00CC62ED">
        <w:rPr>
          <w:color w:val="000000"/>
          <w:szCs w:val="24"/>
          <w:lang w:val="en-US" w:eastAsia="zh-TW"/>
        </w:rPr>
        <w:t>...</w:t>
      </w:r>
      <w:r>
        <w:rPr>
          <w:rFonts w:hint="eastAsia"/>
          <w:color w:val="000000"/>
          <w:szCs w:val="24"/>
          <w:lang w:val="en-US" w:eastAsia="zh-TW"/>
        </w:rPr>
        <w:t>............1</w:t>
      </w:r>
      <w:r w:rsidR="007E4264">
        <w:rPr>
          <w:color w:val="000000"/>
          <w:szCs w:val="24"/>
          <w:lang w:val="en-US" w:eastAsia="zh-TW"/>
        </w:rPr>
        <w:t>5</w:t>
      </w:r>
    </w:p>
    <w:p w:rsidR="00801255" w:rsidRDefault="007C0DC1" w:rsidP="00684C90">
      <w:pPr>
        <w:shd w:val="clear" w:color="auto" w:fill="FFFFFF"/>
        <w:spacing w:line="360" w:lineRule="auto"/>
        <w:ind w:firstLine="720"/>
        <w:jc w:val="both"/>
        <w:rPr>
          <w:color w:val="000000"/>
          <w:szCs w:val="24"/>
          <w:lang w:val="en-US" w:eastAsia="zh-TW"/>
        </w:rPr>
      </w:pPr>
      <w:r>
        <w:rPr>
          <w:rFonts w:hint="eastAsia"/>
          <w:color w:val="000000"/>
          <w:szCs w:val="24"/>
          <w:lang w:val="en-US" w:eastAsia="zh-TW"/>
        </w:rPr>
        <w:t>4.3</w:t>
      </w:r>
      <w:r>
        <w:rPr>
          <w:rFonts w:hint="eastAsia"/>
          <w:color w:val="000000"/>
          <w:szCs w:val="24"/>
          <w:lang w:val="en-US" w:eastAsia="zh-TW"/>
        </w:rPr>
        <w:tab/>
        <w:t>Responses to work on the challenges.............................</w:t>
      </w:r>
      <w:r w:rsidR="00CC62ED">
        <w:rPr>
          <w:rFonts w:hint="eastAsia"/>
          <w:color w:val="000000"/>
          <w:szCs w:val="24"/>
          <w:lang w:val="en-US" w:eastAsia="zh-TW"/>
        </w:rPr>
        <w:t>...............</w:t>
      </w:r>
      <w:r>
        <w:rPr>
          <w:rFonts w:hint="eastAsia"/>
          <w:color w:val="000000"/>
          <w:szCs w:val="24"/>
          <w:lang w:val="en-US" w:eastAsia="zh-TW"/>
        </w:rPr>
        <w:t>.........</w:t>
      </w:r>
      <w:r w:rsidR="00CC62ED">
        <w:rPr>
          <w:color w:val="000000"/>
          <w:szCs w:val="24"/>
          <w:lang w:val="en-US" w:eastAsia="zh-TW"/>
        </w:rPr>
        <w:t>.........</w:t>
      </w:r>
      <w:r>
        <w:rPr>
          <w:rFonts w:hint="eastAsia"/>
          <w:color w:val="000000"/>
          <w:szCs w:val="24"/>
          <w:lang w:val="en-US" w:eastAsia="zh-TW"/>
        </w:rPr>
        <w:t>...........1</w:t>
      </w:r>
      <w:r w:rsidR="007E4264">
        <w:rPr>
          <w:color w:val="000000"/>
          <w:szCs w:val="24"/>
          <w:lang w:val="en-US" w:eastAsia="zh-TW"/>
        </w:rPr>
        <w:t>6</w:t>
      </w:r>
    </w:p>
    <w:p w:rsidR="00801255" w:rsidRDefault="007C0DC1">
      <w:pPr>
        <w:shd w:val="clear" w:color="auto" w:fill="FFFFFF"/>
        <w:spacing w:line="360" w:lineRule="auto"/>
        <w:jc w:val="both"/>
        <w:rPr>
          <w:rFonts w:eastAsia="Times New Roman"/>
          <w:color w:val="000000"/>
          <w:szCs w:val="24"/>
        </w:rPr>
      </w:pPr>
      <w:r>
        <w:rPr>
          <w:rFonts w:eastAsia="Times New Roman"/>
          <w:color w:val="000000"/>
          <w:szCs w:val="24"/>
        </w:rPr>
        <w:t>Chapter 5</w:t>
      </w:r>
      <w:r>
        <w:rPr>
          <w:rFonts w:eastAsia="Times New Roman"/>
          <w:color w:val="000000"/>
          <w:szCs w:val="24"/>
        </w:rPr>
        <w:tab/>
      </w:r>
      <w:r>
        <w:rPr>
          <w:rFonts w:hint="eastAsia"/>
          <w:color w:val="000000"/>
          <w:szCs w:val="24"/>
          <w:lang w:val="en-US" w:eastAsia="zh-TW"/>
        </w:rPr>
        <w:t>Conclusion and recommendation</w:t>
      </w:r>
      <w:r>
        <w:rPr>
          <w:rFonts w:eastAsia="Times New Roman"/>
          <w:color w:val="000000"/>
          <w:szCs w:val="24"/>
        </w:rPr>
        <w:t>…………………</w:t>
      </w:r>
      <w:r w:rsidR="00CC62ED">
        <w:rPr>
          <w:rFonts w:hint="eastAsia"/>
          <w:color w:val="000000"/>
          <w:szCs w:val="24"/>
          <w:lang w:val="en-US" w:eastAsia="zh-TW"/>
        </w:rPr>
        <w:t>...............</w:t>
      </w:r>
      <w:r>
        <w:rPr>
          <w:rFonts w:eastAsia="Times New Roman"/>
          <w:color w:val="000000"/>
          <w:szCs w:val="24"/>
        </w:rPr>
        <w:t>………</w:t>
      </w:r>
      <w:r w:rsidR="00CC62ED">
        <w:rPr>
          <w:rFonts w:eastAsia="Times New Roman"/>
          <w:color w:val="000000"/>
          <w:szCs w:val="24"/>
        </w:rPr>
        <w:t>.</w:t>
      </w:r>
      <w:r>
        <w:rPr>
          <w:rFonts w:eastAsia="Times New Roman"/>
          <w:color w:val="000000"/>
          <w:szCs w:val="24"/>
        </w:rPr>
        <w:t>…..………..</w:t>
      </w:r>
      <w:r>
        <w:rPr>
          <w:rFonts w:hint="eastAsia"/>
          <w:color w:val="000000"/>
          <w:szCs w:val="24"/>
          <w:lang w:val="en-US" w:eastAsia="zh-TW"/>
        </w:rPr>
        <w:t>..1</w:t>
      </w:r>
      <w:r w:rsidR="007E4264">
        <w:rPr>
          <w:color w:val="000000"/>
          <w:szCs w:val="24"/>
          <w:lang w:val="en-US" w:eastAsia="zh-TW"/>
        </w:rPr>
        <w:t>8</w:t>
      </w:r>
    </w:p>
    <w:p w:rsidR="00801255" w:rsidRDefault="007C0DC1" w:rsidP="00684C90">
      <w:pPr>
        <w:shd w:val="clear" w:color="auto" w:fill="FFFFFF"/>
        <w:spacing w:line="360" w:lineRule="auto"/>
        <w:ind w:firstLine="720"/>
        <w:jc w:val="both"/>
        <w:rPr>
          <w:color w:val="000000"/>
          <w:szCs w:val="24"/>
          <w:lang w:val="en-US" w:eastAsia="zh-TW"/>
        </w:rPr>
      </w:pPr>
      <w:r>
        <w:rPr>
          <w:rFonts w:hint="eastAsia"/>
          <w:color w:val="000000"/>
          <w:szCs w:val="24"/>
          <w:lang w:val="en-US" w:eastAsia="zh-TW"/>
        </w:rPr>
        <w:t>5.1</w:t>
      </w:r>
      <w:r>
        <w:rPr>
          <w:rFonts w:hint="eastAsia"/>
          <w:color w:val="000000"/>
          <w:szCs w:val="24"/>
          <w:lang w:val="en-US" w:eastAsia="zh-TW"/>
        </w:rPr>
        <w:tab/>
        <w:t>Conclusion.......</w:t>
      </w:r>
      <w:r>
        <w:rPr>
          <w:rFonts w:hint="eastAsia"/>
          <w:color w:val="000000"/>
          <w:szCs w:val="24"/>
          <w:lang w:val="en-US" w:eastAsia="zh-TW"/>
        </w:rPr>
        <w:t>......................................................................</w:t>
      </w:r>
      <w:r w:rsidR="00CC62ED">
        <w:rPr>
          <w:color w:val="000000"/>
          <w:szCs w:val="24"/>
          <w:lang w:val="en-US" w:eastAsia="zh-TW"/>
        </w:rPr>
        <w:t>.........................</w:t>
      </w:r>
      <w:r>
        <w:rPr>
          <w:rFonts w:hint="eastAsia"/>
          <w:color w:val="000000"/>
          <w:szCs w:val="24"/>
          <w:lang w:val="en-US" w:eastAsia="zh-TW"/>
        </w:rPr>
        <w:t>............1</w:t>
      </w:r>
      <w:r w:rsidR="007E4264">
        <w:rPr>
          <w:color w:val="000000"/>
          <w:szCs w:val="24"/>
          <w:lang w:val="en-US" w:eastAsia="zh-TW"/>
        </w:rPr>
        <w:t>8</w:t>
      </w:r>
    </w:p>
    <w:p w:rsidR="00801255" w:rsidRDefault="007C0DC1" w:rsidP="00684C90">
      <w:pPr>
        <w:shd w:val="clear" w:color="auto" w:fill="FFFFFF"/>
        <w:spacing w:line="360" w:lineRule="auto"/>
        <w:ind w:firstLine="720"/>
        <w:jc w:val="both"/>
        <w:rPr>
          <w:color w:val="000000"/>
          <w:szCs w:val="24"/>
          <w:lang w:val="en-US" w:eastAsia="zh-TW"/>
        </w:rPr>
      </w:pPr>
      <w:r>
        <w:rPr>
          <w:rFonts w:hint="eastAsia"/>
          <w:color w:val="000000"/>
          <w:szCs w:val="24"/>
          <w:lang w:val="en-US" w:eastAsia="zh-TW"/>
        </w:rPr>
        <w:t>5.2</w:t>
      </w:r>
      <w:r>
        <w:rPr>
          <w:rFonts w:hint="eastAsia"/>
          <w:color w:val="000000"/>
          <w:szCs w:val="24"/>
          <w:lang w:val="en-US" w:eastAsia="zh-TW"/>
        </w:rPr>
        <w:tab/>
        <w:t>Recommendation............................................................................</w:t>
      </w:r>
      <w:r w:rsidR="00CC62ED">
        <w:rPr>
          <w:color w:val="000000"/>
          <w:szCs w:val="24"/>
          <w:lang w:val="en-US" w:eastAsia="zh-TW"/>
        </w:rPr>
        <w:t>........................</w:t>
      </w:r>
      <w:r>
        <w:rPr>
          <w:rFonts w:hint="eastAsia"/>
          <w:color w:val="000000"/>
          <w:szCs w:val="24"/>
          <w:lang w:val="en-US" w:eastAsia="zh-TW"/>
        </w:rPr>
        <w:t>....1</w:t>
      </w:r>
      <w:r w:rsidR="007E4264">
        <w:rPr>
          <w:color w:val="000000"/>
          <w:szCs w:val="24"/>
          <w:lang w:val="en-US" w:eastAsia="zh-TW"/>
        </w:rPr>
        <w:t>8</w:t>
      </w:r>
    </w:p>
    <w:p w:rsidR="00801255" w:rsidRDefault="007C0DC1">
      <w:pPr>
        <w:shd w:val="clear" w:color="auto" w:fill="FFFFFF"/>
        <w:spacing w:line="360" w:lineRule="auto"/>
        <w:jc w:val="both"/>
        <w:rPr>
          <w:color w:val="000000"/>
          <w:szCs w:val="24"/>
          <w:lang w:val="en-US" w:eastAsia="zh-TW"/>
        </w:rPr>
      </w:pPr>
      <w:r>
        <w:rPr>
          <w:rFonts w:hint="eastAsia"/>
          <w:color w:val="000000"/>
          <w:szCs w:val="24"/>
          <w:lang w:val="en-US" w:eastAsia="zh-TW"/>
        </w:rPr>
        <w:t>References.................................................</w:t>
      </w:r>
      <w:r>
        <w:rPr>
          <w:rFonts w:hint="eastAsia"/>
          <w:color w:val="000000"/>
          <w:szCs w:val="24"/>
          <w:lang w:val="en-US" w:eastAsia="zh-TW"/>
        </w:rPr>
        <w:t>.....................................</w:t>
      </w:r>
      <w:r w:rsidR="00CC62ED">
        <w:rPr>
          <w:color w:val="000000"/>
          <w:szCs w:val="24"/>
          <w:lang w:val="en-US" w:eastAsia="zh-TW"/>
        </w:rPr>
        <w:t>......................................</w:t>
      </w:r>
      <w:r>
        <w:rPr>
          <w:rFonts w:hint="eastAsia"/>
          <w:color w:val="000000"/>
          <w:szCs w:val="24"/>
          <w:lang w:val="en-US" w:eastAsia="zh-TW"/>
        </w:rPr>
        <w:t>...................1</w:t>
      </w:r>
      <w:r w:rsidR="007E4264">
        <w:rPr>
          <w:color w:val="000000"/>
          <w:szCs w:val="24"/>
          <w:lang w:val="en-US" w:eastAsia="zh-TW"/>
        </w:rPr>
        <w:t>9</w:t>
      </w:r>
    </w:p>
    <w:p w:rsidR="00801255" w:rsidRDefault="007C0DC1">
      <w:pPr>
        <w:pStyle w:val="Web"/>
        <w:rPr>
          <w:b/>
          <w:bCs/>
          <w:color w:val="303B44"/>
          <w:sz w:val="32"/>
          <w:szCs w:val="32"/>
          <w:lang w:val="en-US" w:eastAsia="zh-TW"/>
        </w:rPr>
      </w:pPr>
      <w:r>
        <w:rPr>
          <w:rFonts w:hint="eastAsia"/>
          <w:b/>
          <w:bCs/>
          <w:color w:val="303B44"/>
          <w:sz w:val="32"/>
          <w:szCs w:val="32"/>
          <w:lang w:val="en-US" w:eastAsia="zh-TW"/>
        </w:rPr>
        <w:lastRenderedPageBreak/>
        <w:t>Chapter 1</w:t>
      </w:r>
    </w:p>
    <w:p w:rsidR="00801255" w:rsidRDefault="007C0DC1">
      <w:pPr>
        <w:pStyle w:val="Web"/>
        <w:rPr>
          <w:b/>
          <w:bCs/>
          <w:color w:val="303B44"/>
          <w:szCs w:val="24"/>
          <w:lang w:val="en-US" w:eastAsia="zh-TW"/>
        </w:rPr>
      </w:pPr>
      <w:r>
        <w:rPr>
          <w:rFonts w:hint="eastAsia"/>
          <w:b/>
          <w:bCs/>
          <w:color w:val="303B44"/>
          <w:szCs w:val="24"/>
          <w:lang w:val="en-US" w:eastAsia="zh-TW"/>
        </w:rPr>
        <w:t>Introduction</w:t>
      </w:r>
    </w:p>
    <w:p w:rsidR="00684C90" w:rsidRDefault="00684C90" w:rsidP="00684C90">
      <w:pPr>
        <w:jc w:val="both"/>
        <w:rPr>
          <w:sz w:val="24"/>
          <w:szCs w:val="24"/>
          <w:lang w:val="en-US" w:eastAsia="zh-TW"/>
        </w:rPr>
      </w:pPr>
      <w:r>
        <w:rPr>
          <w:sz w:val="24"/>
          <w:szCs w:val="24"/>
          <w:lang w:val="en-US" w:eastAsia="zh-TW"/>
        </w:rPr>
        <w:t>This re</w:t>
      </w:r>
      <w:r>
        <w:rPr>
          <w:sz w:val="24"/>
          <w:szCs w:val="24"/>
          <w:lang w:val="en-US" w:eastAsia="zh-TW"/>
        </w:rPr>
        <w:t>port aims</w:t>
      </w:r>
      <w:r>
        <w:rPr>
          <w:sz w:val="24"/>
          <w:szCs w:val="24"/>
          <w:lang w:val="en-US" w:eastAsia="zh-TW"/>
        </w:rPr>
        <w:t xml:space="preserve"> to help Esprit </w:t>
      </w:r>
      <w:r>
        <w:rPr>
          <w:sz w:val="24"/>
          <w:szCs w:val="24"/>
          <w:lang w:val="en-US" w:eastAsia="zh-TW"/>
        </w:rPr>
        <w:t>recognizes its business problems</w:t>
      </w:r>
      <w:r>
        <w:rPr>
          <w:sz w:val="24"/>
          <w:szCs w:val="24"/>
          <w:lang w:val="en-US" w:eastAsia="zh-TW"/>
        </w:rPr>
        <w:t xml:space="preserve"> and give advice to lower </w:t>
      </w:r>
      <w:r>
        <w:rPr>
          <w:sz w:val="24"/>
          <w:szCs w:val="24"/>
          <w:lang w:val="en-US" w:eastAsia="zh-TW"/>
        </w:rPr>
        <w:t>the</w:t>
      </w:r>
      <w:r>
        <w:rPr>
          <w:sz w:val="24"/>
          <w:szCs w:val="24"/>
          <w:lang w:val="en-US" w:eastAsia="zh-TW"/>
        </w:rPr>
        <w:t xml:space="preserve"> production cost in order to increase its competitiveness in the world clothing market. </w:t>
      </w:r>
      <w:r>
        <w:rPr>
          <w:sz w:val="24"/>
          <w:szCs w:val="24"/>
          <w:lang w:val="en-US" w:eastAsia="zh-TW"/>
        </w:rPr>
        <w:t xml:space="preserve">Before the team of Ma Haosi entered the company, Esprit had </w:t>
      </w:r>
      <w:r>
        <w:rPr>
          <w:sz w:val="24"/>
          <w:szCs w:val="24"/>
          <w:lang w:val="en-US" w:eastAsia="zh-TW"/>
        </w:rPr>
        <w:t xml:space="preserve">outsourced </w:t>
      </w:r>
      <w:r w:rsidR="00675B58">
        <w:rPr>
          <w:sz w:val="24"/>
          <w:szCs w:val="24"/>
          <w:lang w:val="en-US" w:eastAsia="zh-TW"/>
        </w:rPr>
        <w:t>its</w:t>
      </w:r>
      <w:r>
        <w:rPr>
          <w:sz w:val="24"/>
          <w:szCs w:val="24"/>
          <w:lang w:val="en-US" w:eastAsia="zh-TW"/>
        </w:rPr>
        <w:t xml:space="preserve"> production of clothing products </w:t>
      </w:r>
      <w:r w:rsidR="00675B58">
        <w:rPr>
          <w:sz w:val="24"/>
          <w:szCs w:val="24"/>
          <w:lang w:val="en-US" w:eastAsia="zh-TW"/>
        </w:rPr>
        <w:t>through different</w:t>
      </w:r>
      <w:r>
        <w:rPr>
          <w:sz w:val="24"/>
          <w:szCs w:val="24"/>
          <w:lang w:val="en-US" w:eastAsia="zh-TW"/>
        </w:rPr>
        <w:t xml:space="preserve"> manufactur</w:t>
      </w:r>
      <w:r w:rsidR="00675B58">
        <w:rPr>
          <w:sz w:val="24"/>
          <w:szCs w:val="24"/>
          <w:lang w:val="en-US" w:eastAsia="zh-TW"/>
        </w:rPr>
        <w:t>e</w:t>
      </w:r>
      <w:r>
        <w:rPr>
          <w:sz w:val="24"/>
          <w:szCs w:val="24"/>
          <w:lang w:val="en-US" w:eastAsia="zh-TW"/>
        </w:rPr>
        <w:t>rs</w:t>
      </w:r>
      <w:r w:rsidR="00470AE1">
        <w:rPr>
          <w:sz w:val="24"/>
          <w:szCs w:val="24"/>
          <w:lang w:val="en-US" w:eastAsia="zh-TW"/>
        </w:rPr>
        <w:t xml:space="preserve">, and the production process of a new product typically took 9 months to complete, the company is beginning </w:t>
      </w:r>
      <w:r>
        <w:rPr>
          <w:sz w:val="24"/>
          <w:szCs w:val="24"/>
          <w:lang w:val="en-US" w:eastAsia="zh-CN"/>
        </w:rPr>
        <w:t xml:space="preserve">to carry out vertical reforms. The specific measures </w:t>
      </w:r>
      <w:r w:rsidR="00470AE1">
        <w:rPr>
          <w:sz w:val="24"/>
          <w:szCs w:val="24"/>
          <w:lang w:val="en-US" w:eastAsia="zh-CN"/>
        </w:rPr>
        <w:t>adopted</w:t>
      </w:r>
      <w:r>
        <w:rPr>
          <w:sz w:val="24"/>
          <w:szCs w:val="24"/>
          <w:lang w:val="en-US" w:eastAsia="zh-CN"/>
        </w:rPr>
        <w:t xml:space="preserve"> reducing one-third of suppliers, reducing styles, and passing the past. The 12-month product line has become a four-season product, and some products have been reduced from design to shelf time to two to three months, optimizing inventory.</w:t>
      </w:r>
      <w:r>
        <w:rPr>
          <w:sz w:val="24"/>
          <w:szCs w:val="24"/>
          <w:lang w:val="en-US" w:eastAsia="zh-TW"/>
        </w:rPr>
        <w:t xml:space="preserve"> Nevertheless, its main competitor Zara developed t</w:t>
      </w:r>
      <w:r>
        <w:rPr>
          <w:sz w:val="24"/>
          <w:szCs w:val="24"/>
          <w:lang w:val="en-US" w:eastAsia="zh-CN"/>
        </w:rPr>
        <w:t>he ‘Zara model’, which is well-known, can be designed to be as short as 7 days, and generally 12 days, which is incredible for the clothing industry and no other industrial competitors can reach this level</w:t>
      </w:r>
      <w:r>
        <w:rPr>
          <w:sz w:val="24"/>
          <w:szCs w:val="24"/>
          <w:lang w:val="en-US" w:eastAsia="zh-TW"/>
        </w:rPr>
        <w:t>. Despite Esprit</w:t>
      </w:r>
      <w:r w:rsidR="00470AE1">
        <w:rPr>
          <w:sz w:val="24"/>
          <w:szCs w:val="24"/>
          <w:lang w:val="en-US" w:eastAsia="zh-TW"/>
        </w:rPr>
        <w:t xml:space="preserve"> has</w:t>
      </w:r>
      <w:r>
        <w:rPr>
          <w:sz w:val="24"/>
          <w:szCs w:val="24"/>
          <w:lang w:val="en-US" w:eastAsia="zh-TW"/>
        </w:rPr>
        <w:t xml:space="preserve"> launched </w:t>
      </w:r>
      <w:r>
        <w:rPr>
          <w:sz w:val="24"/>
          <w:szCs w:val="24"/>
          <w:lang w:val="en-US" w:eastAsia="zh-CN"/>
        </w:rPr>
        <w:t>vertical reform</w:t>
      </w:r>
      <w:r>
        <w:rPr>
          <w:sz w:val="24"/>
          <w:szCs w:val="24"/>
          <w:lang w:val="en-US" w:eastAsia="zh-TW"/>
        </w:rPr>
        <w:t xml:space="preserve"> in the clothing production</w:t>
      </w:r>
      <w:r>
        <w:rPr>
          <w:sz w:val="24"/>
          <w:szCs w:val="24"/>
          <w:lang w:val="en-US" w:eastAsia="zh-CN"/>
        </w:rPr>
        <w:t>, the fastest can only be from design to ready-to-wear for 2-3 months, still far from forgetting Zara. We can see this as a failure, as the difference is mainly due to the fact that 50% of Zara’s products come from their own factories and are heavy-asset companies, so they have absolute initiative in product source control . However, as a light asset company, Esprit is unable to achieve the true ‘Zara speed’ anyway.</w:t>
      </w:r>
      <w:r>
        <w:rPr>
          <w:sz w:val="24"/>
          <w:szCs w:val="24"/>
          <w:lang w:val="en-US" w:eastAsia="zh-TW"/>
        </w:rPr>
        <w:t xml:space="preserve"> Thus, setting up </w:t>
      </w:r>
      <w:r w:rsidR="00470AE1">
        <w:rPr>
          <w:sz w:val="24"/>
          <w:szCs w:val="24"/>
          <w:lang w:val="en-US" w:eastAsia="zh-TW"/>
        </w:rPr>
        <w:t>its</w:t>
      </w:r>
      <w:r>
        <w:rPr>
          <w:sz w:val="24"/>
          <w:szCs w:val="24"/>
          <w:lang w:val="en-US" w:eastAsia="zh-TW"/>
        </w:rPr>
        <w:t xml:space="preserve"> factories in countries having comparative advantage in clothing industry can be a good method to allow Esprit </w:t>
      </w:r>
      <w:r w:rsidR="00470AE1">
        <w:rPr>
          <w:sz w:val="24"/>
          <w:szCs w:val="24"/>
          <w:lang w:val="en-US" w:eastAsia="zh-TW"/>
        </w:rPr>
        <w:t xml:space="preserve">to </w:t>
      </w:r>
      <w:r>
        <w:rPr>
          <w:sz w:val="24"/>
          <w:szCs w:val="24"/>
          <w:lang w:val="en-US" w:eastAsia="zh-TW"/>
        </w:rPr>
        <w:t>get close to Zara,</w:t>
      </w:r>
      <w:r w:rsidR="00470AE1">
        <w:rPr>
          <w:sz w:val="24"/>
          <w:szCs w:val="24"/>
          <w:lang w:val="en-US" w:eastAsia="zh-TW"/>
        </w:rPr>
        <w:t xml:space="preserve"> and finally making good profit.</w:t>
      </w:r>
    </w:p>
    <w:p w:rsidR="00801255" w:rsidRDefault="00801255">
      <w:pPr>
        <w:pStyle w:val="Web"/>
        <w:rPr>
          <w:color w:val="303B44"/>
          <w:sz w:val="22"/>
          <w:szCs w:val="22"/>
          <w:lang w:val="en-US" w:eastAsia="zh-TW"/>
        </w:rPr>
      </w:pPr>
    </w:p>
    <w:p w:rsidR="00801255" w:rsidRDefault="007C0DC1">
      <w:pPr>
        <w:jc w:val="both"/>
        <w:rPr>
          <w:b/>
          <w:bCs/>
          <w:sz w:val="24"/>
          <w:szCs w:val="24"/>
          <w:lang w:val="en-US" w:eastAsia="zh-TW"/>
        </w:rPr>
      </w:pPr>
      <w:r>
        <w:rPr>
          <w:rFonts w:hint="eastAsia"/>
          <w:b/>
          <w:bCs/>
          <w:sz w:val="24"/>
          <w:szCs w:val="24"/>
          <w:lang w:val="en-US" w:eastAsia="zh-TW"/>
        </w:rPr>
        <w:t>1.1</w:t>
      </w:r>
      <w:r>
        <w:rPr>
          <w:rFonts w:hint="eastAsia"/>
          <w:b/>
          <w:bCs/>
          <w:sz w:val="24"/>
          <w:szCs w:val="24"/>
          <w:lang w:val="en-US" w:eastAsia="zh-TW"/>
        </w:rPr>
        <w:tab/>
      </w:r>
      <w:r>
        <w:rPr>
          <w:b/>
          <w:bCs/>
          <w:sz w:val="24"/>
          <w:szCs w:val="24"/>
          <w:lang w:val="en-US" w:eastAsia="zh-TW"/>
        </w:rPr>
        <w:t>Research motivation</w:t>
      </w:r>
    </w:p>
    <w:p w:rsidR="00801255" w:rsidRPr="00470AE1" w:rsidRDefault="00470AE1">
      <w:pPr>
        <w:jc w:val="both"/>
        <w:rPr>
          <w:bCs/>
          <w:sz w:val="24"/>
          <w:szCs w:val="24"/>
          <w:lang w:val="en-US" w:eastAsia="zh-TW"/>
        </w:rPr>
      </w:pPr>
      <w:r>
        <w:rPr>
          <w:bCs/>
          <w:sz w:val="24"/>
          <w:szCs w:val="24"/>
          <w:lang w:val="en-US" w:eastAsia="zh-TW"/>
        </w:rPr>
        <w:t>The motivation of this research is to facilitate Esprit to attain ‘Zara speed’ production. With a faster and more effective production, Esprit can survive from heavy competition in clothing field. Pakistan is well known in clothing industry with cheap and good labour. Nevertheless, there are obstacles Esprit need to encounter and solve when they are setting up production lines in that country. We are going to analyze why Esprit needs to choose Pakistan instead of other countri</w:t>
      </w:r>
      <w:r w:rsidR="00935287">
        <w:rPr>
          <w:bCs/>
          <w:sz w:val="24"/>
          <w:szCs w:val="24"/>
          <w:lang w:val="en-US" w:eastAsia="zh-TW"/>
        </w:rPr>
        <w:t xml:space="preserve">es to manufacture its products. Furthermore, during their set up of the production line, what problem they are going to face and how they are solving them. </w:t>
      </w:r>
    </w:p>
    <w:p w:rsidR="00801255" w:rsidRDefault="00801255">
      <w:pPr>
        <w:pStyle w:val="Web"/>
        <w:rPr>
          <w:color w:val="303B44"/>
          <w:sz w:val="22"/>
          <w:szCs w:val="22"/>
          <w:lang w:val="en-US" w:eastAsia="zh-TW"/>
        </w:rPr>
      </w:pPr>
    </w:p>
    <w:p w:rsidR="00CC62ED" w:rsidRDefault="00CC62ED">
      <w:pPr>
        <w:pStyle w:val="Web"/>
        <w:rPr>
          <w:color w:val="303B44"/>
          <w:sz w:val="22"/>
          <w:szCs w:val="22"/>
          <w:lang w:val="en-US" w:eastAsia="zh-TW"/>
        </w:rPr>
      </w:pPr>
    </w:p>
    <w:p w:rsidR="00CC62ED" w:rsidRDefault="00CC62ED">
      <w:pPr>
        <w:pStyle w:val="Web"/>
        <w:rPr>
          <w:color w:val="303B44"/>
          <w:sz w:val="22"/>
          <w:szCs w:val="22"/>
          <w:lang w:val="en-US" w:eastAsia="zh-TW"/>
        </w:rPr>
      </w:pPr>
    </w:p>
    <w:p w:rsidR="00801255" w:rsidRPr="00CC62ED" w:rsidRDefault="007C0DC1">
      <w:pPr>
        <w:pStyle w:val="Web"/>
        <w:rPr>
          <w:b/>
          <w:bCs/>
          <w:color w:val="303B44"/>
          <w:szCs w:val="24"/>
          <w:lang w:val="en-US" w:eastAsia="zh-TW"/>
        </w:rPr>
      </w:pPr>
      <w:r w:rsidRPr="00CC62ED">
        <w:rPr>
          <w:rFonts w:hint="eastAsia"/>
          <w:b/>
          <w:bCs/>
          <w:color w:val="303B44"/>
          <w:szCs w:val="24"/>
          <w:lang w:val="en-US" w:eastAsia="zh-TW"/>
        </w:rPr>
        <w:t>1.</w:t>
      </w:r>
      <w:r w:rsidRPr="00CC62ED">
        <w:rPr>
          <w:rFonts w:hint="eastAsia"/>
          <w:b/>
          <w:bCs/>
          <w:color w:val="303B44"/>
          <w:szCs w:val="24"/>
          <w:lang w:val="en-US" w:eastAsia="zh-TW"/>
        </w:rPr>
        <w:t>2</w:t>
      </w:r>
      <w:r w:rsidRPr="00CC62ED">
        <w:rPr>
          <w:rFonts w:hint="eastAsia"/>
          <w:b/>
          <w:bCs/>
          <w:color w:val="303B44"/>
          <w:szCs w:val="24"/>
          <w:lang w:val="en-US" w:eastAsia="zh-TW"/>
        </w:rPr>
        <w:tab/>
        <w:t>Research framework</w:t>
      </w:r>
    </w:p>
    <w:p w:rsidR="00801255" w:rsidRDefault="007C0DC1">
      <w:pPr>
        <w:pStyle w:val="Web"/>
        <w:jc w:val="both"/>
        <w:rPr>
          <w:szCs w:val="24"/>
          <w:lang w:val="en-US" w:eastAsia="zh-TW"/>
        </w:rPr>
      </w:pPr>
      <w:r>
        <w:rPr>
          <w:szCs w:val="24"/>
          <w:lang w:val="en-US" w:eastAsia="zh-TW"/>
        </w:rPr>
        <w:t xml:space="preserve">This is a literature research to confirm Pakistan has </w:t>
      </w:r>
      <w:r w:rsidR="00470AE1">
        <w:rPr>
          <w:szCs w:val="24"/>
          <w:lang w:val="en-US" w:eastAsia="zh-TW"/>
        </w:rPr>
        <w:t xml:space="preserve">a </w:t>
      </w:r>
      <w:r>
        <w:rPr>
          <w:szCs w:val="24"/>
          <w:lang w:val="en-US" w:eastAsia="zh-TW"/>
        </w:rPr>
        <w:t>comparative advantage in production in clothing industry. We used searching engine Google Scholar and Proquest, searched the keywords  “comparative advantage”, “Pakistan”, “Clothing</w:t>
      </w:r>
      <w:r>
        <w:rPr>
          <w:szCs w:val="24"/>
          <w:lang w:val="en-US" w:eastAsia="zh-TW"/>
        </w:rPr>
        <w:t xml:space="preserve"> industry”. The time limit of the research was from year 2000-year 2020, all the research should be written in English language. After the systematic search, 9 research papers were enrolled. </w:t>
      </w:r>
      <w:r>
        <w:rPr>
          <w:rFonts w:hint="eastAsia"/>
          <w:szCs w:val="24"/>
          <w:lang w:val="en-US" w:eastAsia="zh-TW"/>
        </w:rPr>
        <w:t>4</w:t>
      </w:r>
      <w:r>
        <w:rPr>
          <w:szCs w:val="24"/>
          <w:lang w:val="en-US" w:eastAsia="zh-TW"/>
        </w:rPr>
        <w:t xml:space="preserve"> of them were finally selected for this study as the other </w:t>
      </w:r>
      <w:r>
        <w:rPr>
          <w:rFonts w:hint="eastAsia"/>
          <w:szCs w:val="24"/>
          <w:lang w:val="en-US" w:eastAsia="zh-TW"/>
        </w:rPr>
        <w:t>five</w:t>
      </w:r>
      <w:r>
        <w:rPr>
          <w:szCs w:val="24"/>
          <w:lang w:val="en-US" w:eastAsia="zh-TW"/>
        </w:rPr>
        <w:t xml:space="preserve"> </w:t>
      </w:r>
      <w:r>
        <w:rPr>
          <w:szCs w:val="24"/>
          <w:lang w:val="en-US" w:eastAsia="zh-TW"/>
        </w:rPr>
        <w:t xml:space="preserve">papers were not relevant to our research topic. </w:t>
      </w:r>
      <w:r w:rsidR="00470AE1">
        <w:rPr>
          <w:szCs w:val="24"/>
          <w:lang w:val="en-US" w:eastAsia="zh-TW"/>
        </w:rPr>
        <w:t xml:space="preserve"> They provide historical evidence to help Esprit make decision on launching its production line in Pakistan can help their business.</w:t>
      </w: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7C0DC1">
      <w:pPr>
        <w:pStyle w:val="Web"/>
        <w:jc w:val="both"/>
        <w:rPr>
          <w:b/>
          <w:bCs/>
          <w:sz w:val="32"/>
          <w:szCs w:val="32"/>
          <w:lang w:val="en-US" w:eastAsia="zh-TW"/>
        </w:rPr>
      </w:pPr>
      <w:r>
        <w:rPr>
          <w:rFonts w:hint="eastAsia"/>
          <w:b/>
          <w:bCs/>
          <w:sz w:val="32"/>
          <w:szCs w:val="32"/>
          <w:lang w:val="en-US" w:eastAsia="zh-TW"/>
        </w:rPr>
        <w:lastRenderedPageBreak/>
        <w:t>Chapter 2</w:t>
      </w:r>
    </w:p>
    <w:p w:rsidR="00801255" w:rsidRDefault="00801255">
      <w:pPr>
        <w:pStyle w:val="Web"/>
        <w:jc w:val="both"/>
        <w:rPr>
          <w:b/>
          <w:bCs/>
          <w:szCs w:val="24"/>
          <w:lang w:val="en-US" w:eastAsia="zh-TW"/>
        </w:rPr>
      </w:pPr>
    </w:p>
    <w:p w:rsidR="00801255" w:rsidRDefault="00935287">
      <w:pPr>
        <w:pStyle w:val="Web"/>
        <w:jc w:val="both"/>
        <w:rPr>
          <w:b/>
          <w:bCs/>
          <w:szCs w:val="24"/>
          <w:lang w:val="en-US" w:eastAsia="zh-TW"/>
        </w:rPr>
      </w:pPr>
      <w:r>
        <w:rPr>
          <w:b/>
          <w:bCs/>
          <w:szCs w:val="24"/>
          <w:lang w:val="en-US" w:eastAsia="zh-TW"/>
        </w:rPr>
        <w:t>Company</w:t>
      </w:r>
      <w:r w:rsidR="007C0DC1">
        <w:rPr>
          <w:rFonts w:hint="eastAsia"/>
          <w:b/>
          <w:bCs/>
          <w:szCs w:val="24"/>
          <w:lang w:val="en-US" w:eastAsia="zh-TW"/>
        </w:rPr>
        <w:t xml:space="preserve"> Background</w:t>
      </w:r>
    </w:p>
    <w:p w:rsidR="00801255" w:rsidRDefault="00801255">
      <w:pPr>
        <w:pStyle w:val="Web"/>
        <w:jc w:val="both"/>
        <w:rPr>
          <w:szCs w:val="24"/>
          <w:lang w:val="en-US" w:eastAsia="zh-TW"/>
        </w:rPr>
      </w:pPr>
    </w:p>
    <w:p w:rsidR="00801255" w:rsidRDefault="007C0DC1">
      <w:pPr>
        <w:jc w:val="both"/>
        <w:rPr>
          <w:sz w:val="24"/>
          <w:szCs w:val="24"/>
        </w:rPr>
      </w:pPr>
      <w:r>
        <w:rPr>
          <w:sz w:val="24"/>
          <w:szCs w:val="24"/>
          <w:lang w:val="en-US" w:eastAsia="zh-CN"/>
        </w:rPr>
        <w:t xml:space="preserve">The brand Esprit was founded by Susie and Douglas Tompkins in year 1968. It started with the selling of homemade clothing. This then led to the ideation </w:t>
      </w:r>
      <w:r>
        <w:rPr>
          <w:sz w:val="24"/>
          <w:szCs w:val="24"/>
          <w:lang w:val="en-US" w:eastAsia="zh-CN"/>
        </w:rPr>
        <w:t xml:space="preserve">of the brand which was selling American west coast clothing which were relaxing and gave a feel of homemade. The brand entered Hong Kong in year 1981 and entered the mainland market in 1992 after ten years. Esprit’s global performance continued to advance </w:t>
      </w:r>
      <w:r>
        <w:rPr>
          <w:sz w:val="24"/>
          <w:szCs w:val="24"/>
          <w:lang w:val="en-US" w:eastAsia="zh-CN"/>
        </w:rPr>
        <w:t>by leaps and bounds, reaching its peak in 2008. However, since the outbreak of the financial crisis in 2008, Esprit’s global operations began to be affected</w:t>
      </w:r>
      <w:r>
        <w:rPr>
          <w:sz w:val="24"/>
          <w:szCs w:val="24"/>
          <w:lang w:val="en-US" w:eastAsia="zh-TW"/>
        </w:rPr>
        <w:t xml:space="preserve"> (Peng, 2018)</w:t>
      </w:r>
      <w:r>
        <w:rPr>
          <w:sz w:val="24"/>
          <w:szCs w:val="24"/>
          <w:lang w:val="en-US" w:eastAsia="zh-CN"/>
        </w:rPr>
        <w:t xml:space="preserve">. </w:t>
      </w:r>
    </w:p>
    <w:p w:rsidR="00801255" w:rsidRDefault="00801255">
      <w:pPr>
        <w:jc w:val="both"/>
        <w:rPr>
          <w:sz w:val="24"/>
          <w:szCs w:val="24"/>
        </w:rPr>
      </w:pPr>
    </w:p>
    <w:p w:rsidR="00801255" w:rsidRDefault="007C0DC1">
      <w:pPr>
        <w:jc w:val="both"/>
        <w:rPr>
          <w:sz w:val="24"/>
          <w:szCs w:val="24"/>
          <w:lang w:val="en-US" w:eastAsia="zh-CN"/>
        </w:rPr>
      </w:pPr>
      <w:r>
        <w:rPr>
          <w:sz w:val="24"/>
          <w:szCs w:val="24"/>
          <w:lang w:val="en-US" w:eastAsia="zh-CN"/>
        </w:rPr>
        <w:t>Esprit has shouted the slogan of ‘achieving break-even within two or three years an</w:t>
      </w:r>
      <w:r>
        <w:rPr>
          <w:sz w:val="24"/>
          <w:szCs w:val="24"/>
          <w:lang w:val="en-US" w:eastAsia="zh-CN"/>
        </w:rPr>
        <w:t>d achieving a high percentage of basic business operating profit percentage in the fiscal year 2022-2023’. The slogan is slogan, as for the effect of this series of strategies of the new CEO, data and time are still needed to prove</w:t>
      </w:r>
      <w:r>
        <w:rPr>
          <w:sz w:val="24"/>
          <w:szCs w:val="24"/>
          <w:lang w:val="en-US" w:eastAsia="zh-TW"/>
        </w:rPr>
        <w:t xml:space="preserve"> (Peng, 2018)</w:t>
      </w:r>
      <w:r>
        <w:rPr>
          <w:sz w:val="24"/>
          <w:szCs w:val="24"/>
          <w:lang w:val="en-US" w:eastAsia="zh-CN"/>
        </w:rPr>
        <w:t>.</w:t>
      </w:r>
    </w:p>
    <w:p w:rsidR="00801255" w:rsidRDefault="00801255">
      <w:pPr>
        <w:jc w:val="both"/>
        <w:rPr>
          <w:sz w:val="24"/>
          <w:szCs w:val="24"/>
          <w:lang w:val="en-US" w:eastAsia="zh-CN"/>
        </w:rPr>
      </w:pPr>
    </w:p>
    <w:p w:rsidR="00801255" w:rsidRDefault="007C0DC1">
      <w:pPr>
        <w:rPr>
          <w:b/>
          <w:bCs/>
          <w:sz w:val="24"/>
          <w:szCs w:val="24"/>
          <w:lang w:val="en-US" w:eastAsia="zh-CN"/>
        </w:rPr>
      </w:pPr>
      <w:r>
        <w:rPr>
          <w:rFonts w:hint="eastAsia"/>
          <w:b/>
          <w:bCs/>
          <w:sz w:val="24"/>
          <w:szCs w:val="24"/>
          <w:lang w:val="en-US" w:eastAsia="zh-TW"/>
        </w:rPr>
        <w:t>2.</w:t>
      </w:r>
      <w:r w:rsidR="00935287">
        <w:rPr>
          <w:b/>
          <w:bCs/>
          <w:sz w:val="24"/>
          <w:szCs w:val="24"/>
          <w:lang w:val="en-US" w:eastAsia="zh-TW"/>
        </w:rPr>
        <w:t>1</w:t>
      </w:r>
      <w:r>
        <w:rPr>
          <w:rFonts w:hint="eastAsia"/>
          <w:sz w:val="24"/>
          <w:szCs w:val="24"/>
          <w:lang w:val="en-US" w:eastAsia="zh-TW"/>
        </w:rPr>
        <w:tab/>
      </w:r>
      <w:r w:rsidR="00935287">
        <w:rPr>
          <w:b/>
          <w:bCs/>
          <w:sz w:val="24"/>
          <w:szCs w:val="24"/>
          <w:lang w:val="en-US" w:eastAsia="zh-CN"/>
        </w:rPr>
        <w:t>P</w:t>
      </w:r>
      <w:r>
        <w:rPr>
          <w:b/>
          <w:bCs/>
          <w:sz w:val="24"/>
          <w:szCs w:val="24"/>
          <w:lang w:val="en-US" w:eastAsia="zh-CN"/>
        </w:rPr>
        <w:t>roduct portfolio</w:t>
      </w:r>
    </w:p>
    <w:p w:rsidR="00801255" w:rsidRDefault="00801255">
      <w:pPr>
        <w:rPr>
          <w:b/>
          <w:bCs/>
          <w:sz w:val="24"/>
          <w:szCs w:val="24"/>
          <w:lang w:val="en-US" w:eastAsia="zh-CN"/>
        </w:rPr>
      </w:pPr>
    </w:p>
    <w:p w:rsidR="00801255" w:rsidRDefault="007C0DC1">
      <w:pPr>
        <w:jc w:val="both"/>
        <w:rPr>
          <w:sz w:val="24"/>
          <w:szCs w:val="24"/>
          <w:lang w:val="en-US" w:eastAsia="zh-TW"/>
        </w:rPr>
      </w:pPr>
      <w:r>
        <w:rPr>
          <w:sz w:val="24"/>
          <w:szCs w:val="24"/>
        </w:rPr>
        <w:t xml:space="preserve">Esprit is a global fashion brand which has products like clothing, footwear, sunglasses, watches etc. Esprit likes to be seen as a brand which symbolises a blend of </w:t>
      </w:r>
      <w:r>
        <w:rPr>
          <w:rFonts w:hint="eastAsia"/>
          <w:sz w:val="24"/>
          <w:szCs w:val="24"/>
          <w:lang w:val="en-US" w:eastAsia="zh-TW"/>
        </w:rPr>
        <w:t>w</w:t>
      </w:r>
      <w:r>
        <w:rPr>
          <w:sz w:val="24"/>
          <w:szCs w:val="24"/>
        </w:rPr>
        <w:t xml:space="preserve">est coast </w:t>
      </w:r>
      <w:r>
        <w:rPr>
          <w:rFonts w:hint="eastAsia"/>
          <w:sz w:val="24"/>
          <w:szCs w:val="24"/>
          <w:lang w:val="en-US" w:eastAsia="zh-TW"/>
        </w:rPr>
        <w:t>l</w:t>
      </w:r>
      <w:r>
        <w:rPr>
          <w:sz w:val="24"/>
          <w:szCs w:val="24"/>
        </w:rPr>
        <w:t xml:space="preserve">ifestyle, creativity and a sense of ecological responsibility. In product categories they have different sections namely </w:t>
      </w:r>
      <w:r>
        <w:rPr>
          <w:rFonts w:hint="eastAsia"/>
          <w:sz w:val="24"/>
          <w:szCs w:val="24"/>
          <w:lang w:val="en-US" w:eastAsia="zh-TW"/>
        </w:rPr>
        <w:t>c</w:t>
      </w:r>
      <w:r>
        <w:rPr>
          <w:sz w:val="24"/>
          <w:szCs w:val="24"/>
        </w:rPr>
        <w:t xml:space="preserve">asual (having simple designs for both men and women), </w:t>
      </w:r>
      <w:r>
        <w:rPr>
          <w:rFonts w:hint="eastAsia"/>
          <w:sz w:val="24"/>
          <w:szCs w:val="24"/>
          <w:lang w:val="en-US" w:eastAsia="zh-TW"/>
        </w:rPr>
        <w:t>c</w:t>
      </w:r>
      <w:r>
        <w:rPr>
          <w:sz w:val="24"/>
          <w:szCs w:val="24"/>
        </w:rPr>
        <w:t xml:space="preserve">ollection (a showcase of premium business fashion for both genders), </w:t>
      </w:r>
      <w:r>
        <w:rPr>
          <w:rFonts w:hint="eastAsia"/>
          <w:sz w:val="24"/>
          <w:szCs w:val="24"/>
          <w:lang w:val="en-US" w:eastAsia="zh-TW"/>
        </w:rPr>
        <w:t>u</w:t>
      </w:r>
      <w:r>
        <w:rPr>
          <w:sz w:val="24"/>
          <w:szCs w:val="24"/>
        </w:rPr>
        <w:t xml:space="preserve">rban </w:t>
      </w:r>
      <w:r>
        <w:rPr>
          <w:rFonts w:hint="eastAsia"/>
          <w:sz w:val="24"/>
          <w:szCs w:val="24"/>
          <w:lang w:val="en-US" w:eastAsia="zh-TW"/>
        </w:rPr>
        <w:t>c</w:t>
      </w:r>
      <w:r>
        <w:rPr>
          <w:sz w:val="24"/>
          <w:szCs w:val="24"/>
        </w:rPr>
        <w:t>asu</w:t>
      </w:r>
      <w:r>
        <w:rPr>
          <w:sz w:val="24"/>
          <w:szCs w:val="24"/>
        </w:rPr>
        <w:t xml:space="preserve">al (for women between 18 and 25), sports (for women), kids, </w:t>
      </w:r>
      <w:r>
        <w:rPr>
          <w:rFonts w:hint="eastAsia"/>
          <w:sz w:val="24"/>
          <w:szCs w:val="24"/>
          <w:lang w:val="en-US" w:eastAsia="zh-TW"/>
        </w:rPr>
        <w:t>a</w:t>
      </w:r>
      <w:r>
        <w:rPr>
          <w:sz w:val="24"/>
          <w:szCs w:val="24"/>
        </w:rPr>
        <w:t xml:space="preserve">ccessories (which included bags and leather products for both genders), </w:t>
      </w:r>
      <w:r>
        <w:rPr>
          <w:rFonts w:hint="eastAsia"/>
          <w:sz w:val="24"/>
          <w:szCs w:val="24"/>
          <w:lang w:val="en-US" w:eastAsia="zh-TW"/>
        </w:rPr>
        <w:t>s</w:t>
      </w:r>
      <w:r>
        <w:rPr>
          <w:sz w:val="24"/>
          <w:szCs w:val="24"/>
        </w:rPr>
        <w:t>hoes and bodywear (underwear, loungewear and swimwear for men and women). Esprit also offers watches and perfumes as a par</w:t>
      </w:r>
      <w:r>
        <w:rPr>
          <w:sz w:val="24"/>
          <w:szCs w:val="24"/>
        </w:rPr>
        <w:t>t of its marketing mix product portfolio</w:t>
      </w:r>
      <w:r>
        <w:rPr>
          <w:sz w:val="24"/>
          <w:szCs w:val="24"/>
          <w:lang w:val="en-US" w:eastAsia="zh-TW"/>
        </w:rPr>
        <w:t xml:space="preserve"> (Esprit Holdings Limited, 2019)</w:t>
      </w:r>
      <w:r>
        <w:rPr>
          <w:rFonts w:hint="eastAsia"/>
          <w:sz w:val="24"/>
          <w:szCs w:val="24"/>
          <w:lang w:val="en-US" w:eastAsia="zh-TW"/>
        </w:rPr>
        <w:t>.</w:t>
      </w:r>
    </w:p>
    <w:p w:rsidR="00801255" w:rsidRDefault="00801255">
      <w:pPr>
        <w:jc w:val="both"/>
        <w:rPr>
          <w:sz w:val="24"/>
          <w:szCs w:val="24"/>
          <w:lang w:val="en-US" w:eastAsia="zh-TW"/>
        </w:rPr>
      </w:pPr>
    </w:p>
    <w:p w:rsidR="00801255" w:rsidRDefault="007C0DC1">
      <w:pPr>
        <w:jc w:val="both"/>
        <w:rPr>
          <w:b/>
          <w:bCs/>
          <w:sz w:val="24"/>
          <w:szCs w:val="24"/>
          <w:lang w:val="en-US" w:eastAsia="zh-CN"/>
        </w:rPr>
      </w:pPr>
      <w:r>
        <w:rPr>
          <w:rFonts w:hint="eastAsia"/>
          <w:b/>
          <w:bCs/>
          <w:sz w:val="24"/>
          <w:szCs w:val="24"/>
          <w:lang w:val="en-US" w:eastAsia="zh-TW"/>
        </w:rPr>
        <w:t>2.</w:t>
      </w:r>
      <w:r w:rsidR="00EC2FFE">
        <w:rPr>
          <w:b/>
          <w:bCs/>
          <w:sz w:val="24"/>
          <w:szCs w:val="24"/>
          <w:lang w:val="en-US" w:eastAsia="zh-TW"/>
        </w:rPr>
        <w:t>2</w:t>
      </w:r>
      <w:r>
        <w:rPr>
          <w:rFonts w:hint="eastAsia"/>
          <w:sz w:val="24"/>
          <w:szCs w:val="24"/>
          <w:lang w:val="en-US" w:eastAsia="zh-TW"/>
        </w:rPr>
        <w:tab/>
      </w:r>
      <w:r>
        <w:rPr>
          <w:b/>
          <w:bCs/>
          <w:sz w:val="24"/>
          <w:szCs w:val="24"/>
          <w:lang w:val="en-US" w:eastAsia="zh-CN"/>
        </w:rPr>
        <w:t>Domestic and foreign market environment for the development of the clothing industry</w:t>
      </w:r>
    </w:p>
    <w:p w:rsidR="00801255" w:rsidRDefault="00801255">
      <w:pPr>
        <w:jc w:val="both"/>
        <w:rPr>
          <w:b/>
          <w:bCs/>
          <w:sz w:val="24"/>
          <w:szCs w:val="24"/>
          <w:lang w:val="en-US" w:eastAsia="zh-CN"/>
        </w:rPr>
      </w:pPr>
    </w:p>
    <w:p w:rsidR="00801255" w:rsidRDefault="007C0DC1">
      <w:pPr>
        <w:jc w:val="both"/>
        <w:rPr>
          <w:sz w:val="24"/>
          <w:szCs w:val="24"/>
          <w:lang w:val="en-US" w:eastAsia="zh-TW"/>
        </w:rPr>
      </w:pPr>
      <w:r>
        <w:rPr>
          <w:sz w:val="24"/>
          <w:szCs w:val="24"/>
          <w:lang w:val="en-US" w:eastAsia="zh-CN"/>
        </w:rPr>
        <w:t>Online retail is a business launched by Esprit in the second half of 2016. Although it star</w:t>
      </w:r>
      <w:r>
        <w:rPr>
          <w:sz w:val="24"/>
          <w:szCs w:val="24"/>
          <w:lang w:val="en-US" w:eastAsia="zh-CN"/>
        </w:rPr>
        <w:t>ted late, it also achieved good results. In contrast, the performance of retail stores was greatly reduced. According to management, the German retail business has been affected by the Group’s progress in optimizing the network, the net sales area is decre</w:t>
      </w:r>
      <w:r>
        <w:rPr>
          <w:sz w:val="24"/>
          <w:szCs w:val="24"/>
          <w:lang w:val="en-US" w:eastAsia="zh-CN"/>
        </w:rPr>
        <w:t>asing, and the number of stores is also decreasing. Nevertheless, from the new reform plan proposed by Esprit, it is not difficult to see that the focus of the management adjustment in the three to five years is still in the Asia-Pacific market. It is obvi</w:t>
      </w:r>
      <w:r>
        <w:rPr>
          <w:sz w:val="24"/>
          <w:szCs w:val="24"/>
          <w:lang w:val="en-US" w:eastAsia="zh-CN"/>
        </w:rPr>
        <w:t>ously not wise for Germany’s online retail to show its potential but to abandon it</w:t>
      </w:r>
      <w:r>
        <w:rPr>
          <w:sz w:val="24"/>
          <w:szCs w:val="24"/>
          <w:lang w:val="en-US" w:eastAsia="zh-TW"/>
        </w:rPr>
        <w:t xml:space="preserve"> (Esprit Holdings Limited, 2017).</w:t>
      </w:r>
    </w:p>
    <w:p w:rsidR="00801255" w:rsidRDefault="00801255">
      <w:pPr>
        <w:jc w:val="both"/>
        <w:rPr>
          <w:sz w:val="24"/>
          <w:szCs w:val="24"/>
          <w:lang w:val="en-US" w:eastAsia="zh-TW"/>
        </w:rPr>
      </w:pPr>
    </w:p>
    <w:p w:rsidR="00801255" w:rsidRDefault="007C0DC1">
      <w:pPr>
        <w:jc w:val="both"/>
        <w:rPr>
          <w:sz w:val="24"/>
          <w:szCs w:val="24"/>
          <w:lang w:val="en-US" w:eastAsia="zh-CN"/>
        </w:rPr>
      </w:pPr>
      <w:r>
        <w:rPr>
          <w:sz w:val="24"/>
          <w:szCs w:val="24"/>
          <w:lang w:val="en-US" w:eastAsia="zh-CN"/>
        </w:rPr>
        <w:lastRenderedPageBreak/>
        <w:t>On the International footprint, Esprit used market penetration. Before 2007, it was regarded as the golden decade of Esprit Global. At that</w:t>
      </w:r>
      <w:r>
        <w:rPr>
          <w:sz w:val="24"/>
          <w:szCs w:val="24"/>
          <w:lang w:val="en-US" w:eastAsia="zh-CN"/>
        </w:rPr>
        <w:t xml:space="preserve"> time, the Chinese market was not eroded by fast fashion. The competitiveness of similar apparel brands was relatively weak, and e-commerce was in its infancy. Esprit was lucky enough to earn a lot of money. It became the first enlightener of the western a</w:t>
      </w:r>
      <w:r>
        <w:rPr>
          <w:sz w:val="24"/>
          <w:szCs w:val="24"/>
          <w:lang w:val="en-US" w:eastAsia="zh-CN"/>
        </w:rPr>
        <w:t xml:space="preserve">esthetic taste of the Chinese middle class. In 2003, Xing Liyuan was listed on the Forbes Global $1 billion rich list for the first time with a value of 1.8 billion US dollars, ranking 310th. This glory continued until 2006, and after the competitors fast </w:t>
      </w:r>
      <w:r>
        <w:rPr>
          <w:sz w:val="24"/>
          <w:szCs w:val="24"/>
          <w:lang w:val="en-US" w:eastAsia="zh-CN"/>
        </w:rPr>
        <w:t>fashion Zara, Uniqlo, H&amp;M and other brands continued to force the Chinese market, Esprit's peace of mind ended. The fast fashions with diverse styles, low prices and fast updates have gradually replaced Esprit's position in the eyes of young Chinese consum</w:t>
      </w:r>
      <w:r>
        <w:rPr>
          <w:sz w:val="24"/>
          <w:szCs w:val="24"/>
          <w:lang w:val="en-US" w:eastAsia="zh-CN"/>
        </w:rPr>
        <w:t>ers.</w:t>
      </w:r>
    </w:p>
    <w:p w:rsidR="00801255" w:rsidRDefault="00801255">
      <w:pPr>
        <w:jc w:val="both"/>
        <w:rPr>
          <w:sz w:val="24"/>
          <w:szCs w:val="24"/>
          <w:lang w:val="en-US" w:eastAsia="zh-CN"/>
        </w:rPr>
      </w:pPr>
    </w:p>
    <w:p w:rsidR="00801255" w:rsidRDefault="007C0DC1">
      <w:pPr>
        <w:jc w:val="both"/>
        <w:rPr>
          <w:sz w:val="24"/>
          <w:szCs w:val="24"/>
          <w:lang w:val="en-US" w:eastAsia="zh-TW"/>
        </w:rPr>
      </w:pPr>
      <w:r>
        <w:rPr>
          <w:sz w:val="24"/>
          <w:szCs w:val="24"/>
          <w:lang w:val="en-US" w:eastAsia="zh-CN"/>
        </w:rPr>
        <w:t>With the new round of brutal reshuffle in the fashion world, Esprit, still at the bottom of the valley, chose to continue to bet on the Chinese market</w:t>
      </w:r>
      <w:r>
        <w:rPr>
          <w:sz w:val="24"/>
          <w:szCs w:val="24"/>
          <w:lang w:val="en-US" w:eastAsia="zh-TW"/>
        </w:rPr>
        <w:t xml:space="preserve"> (Lin and Wu, 2011)</w:t>
      </w:r>
    </w:p>
    <w:p w:rsidR="00801255" w:rsidRDefault="00801255">
      <w:pPr>
        <w:jc w:val="both"/>
        <w:rPr>
          <w:sz w:val="24"/>
          <w:szCs w:val="24"/>
          <w:lang w:val="en-US" w:eastAsia="zh-TW"/>
        </w:rPr>
      </w:pPr>
    </w:p>
    <w:p w:rsidR="00EC2FFE" w:rsidRDefault="00EC2FFE" w:rsidP="00EC2FFE">
      <w:pPr>
        <w:rPr>
          <w:b/>
          <w:bCs/>
          <w:sz w:val="24"/>
          <w:szCs w:val="24"/>
          <w:lang w:val="en-US" w:eastAsia="zh-TW"/>
        </w:rPr>
      </w:pPr>
      <w:r>
        <w:rPr>
          <w:rFonts w:hint="eastAsia"/>
          <w:b/>
          <w:bCs/>
          <w:sz w:val="24"/>
          <w:szCs w:val="24"/>
          <w:lang w:val="en-US" w:eastAsia="zh-TW"/>
        </w:rPr>
        <w:t>2.</w:t>
      </w:r>
      <w:r>
        <w:rPr>
          <w:b/>
          <w:bCs/>
          <w:sz w:val="24"/>
          <w:szCs w:val="24"/>
          <w:lang w:val="en-US" w:eastAsia="zh-TW"/>
        </w:rPr>
        <w:t>2.1</w:t>
      </w:r>
      <w:r>
        <w:rPr>
          <w:rFonts w:hint="eastAsia"/>
          <w:b/>
          <w:bCs/>
          <w:sz w:val="24"/>
          <w:szCs w:val="24"/>
          <w:lang w:val="en-US" w:eastAsia="zh-TW"/>
        </w:rPr>
        <w:tab/>
        <w:t>Industry Competition (Zara</w:t>
      </w:r>
      <w:r>
        <w:rPr>
          <w:b/>
          <w:bCs/>
          <w:sz w:val="24"/>
          <w:szCs w:val="24"/>
          <w:lang w:val="en-US" w:eastAsia="zh-TW"/>
        </w:rPr>
        <w:t>’</w:t>
      </w:r>
      <w:r>
        <w:rPr>
          <w:rFonts w:hint="eastAsia"/>
          <w:b/>
          <w:bCs/>
          <w:sz w:val="24"/>
          <w:szCs w:val="24"/>
          <w:lang w:val="en-US" w:eastAsia="zh-TW"/>
        </w:rPr>
        <w:t>s strategy)</w:t>
      </w:r>
    </w:p>
    <w:p w:rsidR="00EC2FFE" w:rsidRDefault="00EC2FFE" w:rsidP="00EC2FFE">
      <w:pPr>
        <w:rPr>
          <w:b/>
          <w:bCs/>
          <w:sz w:val="24"/>
          <w:szCs w:val="24"/>
          <w:lang w:val="en-US" w:eastAsia="zh-TW"/>
        </w:rPr>
      </w:pPr>
    </w:p>
    <w:p w:rsidR="00EC2FFE" w:rsidRDefault="00EC2FFE" w:rsidP="00EC2FFE">
      <w:pPr>
        <w:jc w:val="both"/>
        <w:rPr>
          <w:sz w:val="24"/>
          <w:szCs w:val="24"/>
          <w:lang w:val="en-US"/>
        </w:rPr>
      </w:pPr>
      <w:r>
        <w:rPr>
          <w:sz w:val="24"/>
          <w:szCs w:val="24"/>
          <w:lang w:val="en-US" w:eastAsia="zh-TW"/>
        </w:rPr>
        <w:t>Below we listed Esprit main competitor Zara strategies of production of clothing. With these strategies, Zara can beat everyone in the industry, even though Esprit recruited Zara’s ex company executive to copy their method of production, but without good vertical integration Esprit still failed to follow Zara’s production quick speed of production (Martinroll, 2019)</w:t>
      </w:r>
      <w:r w:rsidR="00CC62ED">
        <w:rPr>
          <w:sz w:val="24"/>
          <w:szCs w:val="24"/>
          <w:lang w:val="en-US" w:eastAsia="zh-TW"/>
        </w:rPr>
        <w:t xml:space="preserve">. </w:t>
      </w:r>
      <w:r>
        <w:rPr>
          <w:sz w:val="24"/>
          <w:szCs w:val="24"/>
          <w:lang w:val="en-US" w:eastAsia="zh-TW"/>
        </w:rPr>
        <w:t>Esprit main competitor Zara tailors and make most of the clothing that consumers purchase in its shops. Zara’s format is different from other competitor’s who are still practising their long standing practice: high volume fast fashion. This high volume practice requires the companies outsourcing their clothing production to contract manuyfacturers. Zara’s vertical integration allows its manufacturing cycles its introduction of new product quicker than its competitors. Furthermore, Zara’s operation of manufacturing centred in Spain, with their facilities of primary manufacturing surrounded by their suppliers, which their operations are also close to them (</w:t>
      </w:r>
      <w:r>
        <w:rPr>
          <w:rFonts w:eastAsia="SimSun"/>
          <w:color w:val="222222"/>
          <w:sz w:val="24"/>
          <w:szCs w:val="24"/>
          <w:shd w:val="clear" w:color="auto" w:fill="FFFFFF"/>
        </w:rPr>
        <w:t>Lopez</w:t>
      </w:r>
      <w:r>
        <w:rPr>
          <w:color w:val="222222"/>
          <w:sz w:val="24"/>
          <w:szCs w:val="24"/>
          <w:shd w:val="clear" w:color="auto" w:fill="FFFFFF"/>
          <w:lang w:val="en-US" w:eastAsia="zh-TW"/>
        </w:rPr>
        <w:t xml:space="preserve"> and Fan, 2009).</w:t>
      </w:r>
    </w:p>
    <w:p w:rsidR="00EC2FFE" w:rsidRDefault="00EC2FFE" w:rsidP="00EC2FFE">
      <w:pPr>
        <w:jc w:val="both"/>
        <w:rPr>
          <w:sz w:val="24"/>
          <w:szCs w:val="24"/>
        </w:rPr>
      </w:pPr>
    </w:p>
    <w:p w:rsidR="00EC2FFE" w:rsidRDefault="00EC2FFE" w:rsidP="00EC2FFE">
      <w:pPr>
        <w:jc w:val="both"/>
        <w:rPr>
          <w:sz w:val="24"/>
          <w:szCs w:val="24"/>
          <w:lang w:val="en-US" w:eastAsia="zh-TW"/>
        </w:rPr>
      </w:pPr>
      <w:r>
        <w:rPr>
          <w:sz w:val="24"/>
          <w:szCs w:val="24"/>
          <w:lang w:val="en-US" w:eastAsia="zh-TW"/>
        </w:rPr>
        <w:t>In 28 to 42 days, Zara can launch a new good from a specific design to shop. This allows Zara can respond to new fashion trends quickly. When a specific design first appear on catwalks, within 14 to 21 days Zara can match the design of dressmaking, produce and parcel out to shops. Zara’s core strategy is supported by its legerity of the whole chain process of design and supply (</w:t>
      </w:r>
      <w:r>
        <w:rPr>
          <w:rFonts w:eastAsia="SimSun"/>
          <w:color w:val="222222"/>
          <w:sz w:val="24"/>
          <w:szCs w:val="24"/>
          <w:shd w:val="clear" w:color="auto" w:fill="FFFFFF"/>
        </w:rPr>
        <w:t xml:space="preserve">Özlen </w:t>
      </w:r>
      <w:r>
        <w:rPr>
          <w:color w:val="222222"/>
          <w:sz w:val="24"/>
          <w:szCs w:val="24"/>
          <w:shd w:val="clear" w:color="auto" w:fill="FFFFFF"/>
          <w:lang w:val="en-US" w:eastAsia="zh-TW"/>
        </w:rPr>
        <w:t xml:space="preserve">and </w:t>
      </w:r>
      <w:r>
        <w:rPr>
          <w:rFonts w:eastAsia="SimSun"/>
          <w:color w:val="222222"/>
          <w:sz w:val="24"/>
          <w:szCs w:val="24"/>
          <w:shd w:val="clear" w:color="auto" w:fill="FFFFFF"/>
        </w:rPr>
        <w:t>Handukic</w:t>
      </w:r>
      <w:r>
        <w:rPr>
          <w:color w:val="222222"/>
          <w:sz w:val="24"/>
          <w:szCs w:val="24"/>
          <w:shd w:val="clear" w:color="auto" w:fill="FFFFFF"/>
          <w:lang w:val="en-US" w:eastAsia="zh-TW"/>
        </w:rPr>
        <w:t xml:space="preserve">, </w:t>
      </w:r>
      <w:r>
        <w:rPr>
          <w:rFonts w:eastAsia="SimSun"/>
          <w:color w:val="222222"/>
          <w:sz w:val="24"/>
          <w:szCs w:val="24"/>
          <w:shd w:val="clear" w:color="auto" w:fill="FFFFFF"/>
        </w:rPr>
        <w:t>2013)</w:t>
      </w:r>
      <w:r>
        <w:rPr>
          <w:sz w:val="24"/>
          <w:szCs w:val="24"/>
          <w:lang w:val="en-US" w:eastAsia="zh-TW"/>
        </w:rPr>
        <w:t>.</w:t>
      </w:r>
      <w:r w:rsidR="00CC62ED">
        <w:rPr>
          <w:sz w:val="24"/>
          <w:szCs w:val="24"/>
          <w:lang w:val="en-US" w:eastAsia="zh-TW"/>
        </w:rPr>
        <w:t xml:space="preserve"> </w:t>
      </w:r>
      <w:r>
        <w:rPr>
          <w:sz w:val="24"/>
          <w:szCs w:val="24"/>
          <w:lang w:val="en-US" w:eastAsia="zh-TW"/>
        </w:rPr>
        <w:t>Consumers has high fugitive interest in new styles and designs, Zara has its great advantage of swift cycles of introduction of new product. Fifty percent of their products are tailored and mass-produced between the beginning and the end of the season, depends on specific design and styles which may get fashionable. Fifteen to twenty five percent of the product line of the season is tailored before the season begins, which determines the fashion season oriented products of Zara only constitute little business part. The fact is, Zara’s competitors can only carry two thousand to four thousand distinct items per year, while Zara can carry eleven thousand (</w:t>
      </w:r>
      <w:r>
        <w:rPr>
          <w:rFonts w:eastAsia="SimSun"/>
          <w:color w:val="222222"/>
          <w:sz w:val="24"/>
          <w:szCs w:val="24"/>
          <w:shd w:val="clear" w:color="auto" w:fill="FFFFFF"/>
        </w:rPr>
        <w:t>Tokatli</w:t>
      </w:r>
      <w:r>
        <w:rPr>
          <w:color w:val="222222"/>
          <w:sz w:val="24"/>
          <w:szCs w:val="24"/>
          <w:shd w:val="clear" w:color="auto" w:fill="FFFFFF"/>
          <w:lang w:val="en-US" w:eastAsia="zh-TW"/>
        </w:rPr>
        <w:t xml:space="preserve">, </w:t>
      </w:r>
      <w:r>
        <w:rPr>
          <w:rFonts w:eastAsia="SimSun"/>
          <w:color w:val="222222"/>
          <w:sz w:val="24"/>
          <w:szCs w:val="24"/>
          <w:shd w:val="clear" w:color="auto" w:fill="FFFFFF"/>
        </w:rPr>
        <w:t>2008)</w:t>
      </w:r>
      <w:r>
        <w:rPr>
          <w:sz w:val="24"/>
          <w:szCs w:val="24"/>
          <w:lang w:val="en-US" w:eastAsia="zh-TW"/>
        </w:rPr>
        <w:t>.</w:t>
      </w:r>
    </w:p>
    <w:p w:rsidR="00EC2FFE" w:rsidRDefault="00EC2FFE" w:rsidP="00EC2FFE">
      <w:pPr>
        <w:jc w:val="both"/>
        <w:rPr>
          <w:sz w:val="24"/>
          <w:szCs w:val="24"/>
          <w:lang w:val="en-US" w:eastAsia="zh-TW"/>
        </w:rPr>
      </w:pPr>
    </w:p>
    <w:p w:rsidR="00EC2FFE" w:rsidRDefault="00EC2FFE" w:rsidP="00EC2FFE">
      <w:pPr>
        <w:jc w:val="both"/>
        <w:rPr>
          <w:sz w:val="24"/>
          <w:szCs w:val="24"/>
        </w:rPr>
      </w:pPr>
      <w:r>
        <w:rPr>
          <w:sz w:val="24"/>
          <w:szCs w:val="24"/>
          <w:lang w:val="en-US" w:eastAsia="zh-TW"/>
        </w:rPr>
        <w:t xml:space="preserve">Zara’s chain of design, supply and manufacturing is intended to endorse Just-In-time capacities with small lots of production and prevailing shipments to shops. Zara’s competitors have lots of waste instances due to </w:t>
      </w:r>
      <w:r>
        <w:rPr>
          <w:sz w:val="24"/>
          <w:szCs w:val="24"/>
          <w:lang w:val="en-US" w:eastAsia="zh-TW"/>
        </w:rPr>
        <w:lastRenderedPageBreak/>
        <w:t>large designs lots not catching on the fashion and finally needs to be sold with big price reduction (</w:t>
      </w:r>
      <w:r>
        <w:rPr>
          <w:rFonts w:eastAsia="SimSun"/>
          <w:color w:val="222222"/>
          <w:sz w:val="24"/>
          <w:szCs w:val="24"/>
          <w:shd w:val="clear" w:color="auto" w:fill="FFFFFF"/>
        </w:rPr>
        <w:t>Mo</w:t>
      </w:r>
      <w:r>
        <w:rPr>
          <w:color w:val="222222"/>
          <w:sz w:val="24"/>
          <w:szCs w:val="24"/>
          <w:shd w:val="clear" w:color="auto" w:fill="FFFFFF"/>
          <w:lang w:val="en-US" w:eastAsia="zh-TW"/>
        </w:rPr>
        <w:t xml:space="preserve">, </w:t>
      </w:r>
      <w:r>
        <w:rPr>
          <w:rFonts w:eastAsia="SimSun"/>
          <w:color w:val="222222"/>
          <w:sz w:val="24"/>
          <w:szCs w:val="24"/>
          <w:shd w:val="clear" w:color="auto" w:fill="FFFFFF"/>
        </w:rPr>
        <w:t>2015)</w:t>
      </w:r>
      <w:r>
        <w:rPr>
          <w:sz w:val="24"/>
          <w:szCs w:val="24"/>
          <w:lang w:val="en-US" w:eastAsia="zh-TW"/>
        </w:rPr>
        <w:t>.</w:t>
      </w:r>
    </w:p>
    <w:p w:rsidR="00EC2FFE" w:rsidRDefault="00EC2FFE" w:rsidP="00EC2FFE">
      <w:pPr>
        <w:jc w:val="both"/>
        <w:rPr>
          <w:sz w:val="24"/>
          <w:szCs w:val="24"/>
          <w:lang w:val="en-US" w:eastAsia="zh-TW"/>
        </w:rPr>
      </w:pPr>
    </w:p>
    <w:p w:rsidR="00801255" w:rsidRDefault="00801255">
      <w:pPr>
        <w:jc w:val="both"/>
        <w:rPr>
          <w:sz w:val="24"/>
          <w:szCs w:val="24"/>
          <w:lang w:val="en-US" w:eastAsia="zh-TW"/>
        </w:rPr>
      </w:pPr>
    </w:p>
    <w:p w:rsidR="00801255" w:rsidRDefault="007C0DC1">
      <w:pPr>
        <w:rPr>
          <w:b/>
          <w:bCs/>
          <w:sz w:val="24"/>
          <w:szCs w:val="24"/>
          <w:lang w:val="en-US" w:eastAsia="zh-CN"/>
        </w:rPr>
      </w:pPr>
      <w:r>
        <w:rPr>
          <w:rFonts w:hint="eastAsia"/>
          <w:b/>
          <w:bCs/>
          <w:sz w:val="24"/>
          <w:szCs w:val="24"/>
          <w:lang w:val="en-US" w:eastAsia="zh-TW"/>
        </w:rPr>
        <w:t>2.</w:t>
      </w:r>
      <w:r w:rsidR="00EC2FFE">
        <w:rPr>
          <w:b/>
          <w:bCs/>
          <w:sz w:val="24"/>
          <w:szCs w:val="24"/>
          <w:lang w:val="en-US" w:eastAsia="zh-TW"/>
        </w:rPr>
        <w:t>3</w:t>
      </w:r>
      <w:r>
        <w:rPr>
          <w:rFonts w:hint="eastAsia"/>
          <w:sz w:val="24"/>
          <w:szCs w:val="24"/>
          <w:lang w:val="en-US" w:eastAsia="zh-TW"/>
        </w:rPr>
        <w:tab/>
      </w:r>
      <w:r>
        <w:rPr>
          <w:b/>
          <w:bCs/>
          <w:sz w:val="24"/>
          <w:szCs w:val="24"/>
          <w:lang w:val="en-US" w:eastAsia="zh-CN"/>
        </w:rPr>
        <w:t>The rationale of expanding Operations in Pakistan</w:t>
      </w:r>
    </w:p>
    <w:p w:rsidR="00801255" w:rsidRDefault="00801255">
      <w:pPr>
        <w:jc w:val="both"/>
        <w:rPr>
          <w:sz w:val="24"/>
          <w:szCs w:val="24"/>
          <w:lang w:val="en-US" w:eastAsia="zh-TW"/>
        </w:rPr>
      </w:pPr>
    </w:p>
    <w:p w:rsidR="00801255" w:rsidRPr="00EC2FFE" w:rsidRDefault="007C0DC1">
      <w:pPr>
        <w:jc w:val="both"/>
        <w:rPr>
          <w:sz w:val="24"/>
          <w:szCs w:val="24"/>
          <w:lang w:val="en-US" w:eastAsia="zh-TW"/>
        </w:rPr>
      </w:pPr>
      <w:r w:rsidRPr="00EC2FFE">
        <w:rPr>
          <w:sz w:val="24"/>
          <w:szCs w:val="24"/>
          <w:lang w:val="en-US" w:eastAsia="zh-CN"/>
        </w:rPr>
        <w:t xml:space="preserve">Pakistan is located on the </w:t>
      </w:r>
      <w:r w:rsidRPr="00EC2FFE">
        <w:rPr>
          <w:sz w:val="24"/>
          <w:szCs w:val="24"/>
          <w:lang w:val="en-US" w:eastAsia="zh-TW"/>
        </w:rPr>
        <w:t>junction</w:t>
      </w:r>
      <w:r w:rsidRPr="00EC2FFE">
        <w:rPr>
          <w:sz w:val="24"/>
          <w:szCs w:val="24"/>
          <w:lang w:val="en-US" w:eastAsia="zh-CN"/>
        </w:rPr>
        <w:t xml:space="preserve"> of the Middle East and Asia, </w:t>
      </w:r>
      <w:r w:rsidRPr="00EC2FFE">
        <w:rPr>
          <w:sz w:val="24"/>
          <w:szCs w:val="24"/>
          <w:lang w:val="en-US" w:eastAsia="zh-TW"/>
        </w:rPr>
        <w:t>edging</w:t>
      </w:r>
      <w:r w:rsidRPr="00EC2FFE">
        <w:rPr>
          <w:sz w:val="24"/>
          <w:szCs w:val="24"/>
          <w:lang w:val="en-US" w:eastAsia="zh-CN"/>
        </w:rPr>
        <w:t xml:space="preserve"> Afghanistan in the west, India in the eas</w:t>
      </w:r>
      <w:r w:rsidRPr="00EC2FFE">
        <w:rPr>
          <w:sz w:val="24"/>
          <w:szCs w:val="24"/>
          <w:lang w:val="en-US" w:eastAsia="zh-TW"/>
        </w:rPr>
        <w:t>t</w:t>
      </w:r>
      <w:r w:rsidRPr="00EC2FFE">
        <w:rPr>
          <w:sz w:val="24"/>
          <w:szCs w:val="24"/>
          <w:lang w:val="en-US" w:eastAsia="zh-CN"/>
        </w:rPr>
        <w:t xml:space="preserve"> and China in its north-most area. It has low labour and production costs, the workforce is educated. Furthermore, Pakistan is a large English speaking nation, with stro</w:t>
      </w:r>
      <w:r w:rsidRPr="00EC2FFE">
        <w:rPr>
          <w:sz w:val="24"/>
          <w:szCs w:val="24"/>
          <w:lang w:val="en-US" w:eastAsia="zh-CN"/>
        </w:rPr>
        <w:t>ng consumer and business base. Most importantly, it is highly populous country with a young population</w:t>
      </w:r>
      <w:r w:rsidRPr="00EC2FFE">
        <w:rPr>
          <w:sz w:val="24"/>
          <w:szCs w:val="24"/>
          <w:lang w:val="en-US" w:eastAsia="zh-TW"/>
        </w:rPr>
        <w:t xml:space="preserve"> (</w:t>
      </w:r>
      <w:r w:rsidRPr="00EC2FFE">
        <w:rPr>
          <w:sz w:val="24"/>
          <w:szCs w:val="24"/>
          <w:lang w:val="en-US" w:eastAsia="zh-TW"/>
        </w:rPr>
        <w:t>Declis, 2020)</w:t>
      </w:r>
      <w:r w:rsidRPr="00EC2FFE">
        <w:rPr>
          <w:sz w:val="24"/>
          <w:szCs w:val="24"/>
          <w:lang w:val="en-US" w:eastAsia="zh-CN"/>
        </w:rPr>
        <w:t>.</w:t>
      </w:r>
      <w:r w:rsidRPr="00EC2FFE">
        <w:rPr>
          <w:sz w:val="24"/>
          <w:szCs w:val="24"/>
          <w:lang w:val="en-US" w:eastAsia="zh-TW"/>
        </w:rPr>
        <w:t xml:space="preserve"> With good comparative advantage in production in clothing industry, in the later chapter we will show how the literature researches prove</w:t>
      </w:r>
      <w:r w:rsidRPr="00EC2FFE">
        <w:rPr>
          <w:sz w:val="24"/>
          <w:szCs w:val="24"/>
          <w:lang w:val="en-US" w:eastAsia="zh-TW"/>
        </w:rPr>
        <w:t>d this fact. With better production cost Esprit can get close to Zara in industry competition.</w:t>
      </w:r>
    </w:p>
    <w:p w:rsidR="00EC2FFE" w:rsidRDefault="00EC2FFE">
      <w:pPr>
        <w:jc w:val="both"/>
        <w:rPr>
          <w:rFonts w:ascii="Gotham-Book" w:hAnsi="Gotham-Book"/>
          <w:sz w:val="24"/>
          <w:szCs w:val="24"/>
        </w:rPr>
      </w:pPr>
      <w:r>
        <w:rPr>
          <w:rFonts w:ascii="Gotham-Book" w:hAnsi="Gotham-Book"/>
          <w:sz w:val="24"/>
          <w:szCs w:val="24"/>
        </w:rPr>
        <w:br/>
        <w:t>Pakistan is an irresistibl</w:t>
      </w:r>
      <w:r>
        <w:rPr>
          <w:rFonts w:ascii="Gotham-Book" w:hAnsi="Gotham-Book" w:hint="eastAsia"/>
          <w:sz w:val="24"/>
          <w:szCs w:val="24"/>
        </w:rPr>
        <w:t>e</w:t>
      </w:r>
      <w:r>
        <w:rPr>
          <w:rFonts w:ascii="Gotham-Book" w:hAnsi="Gotham-Book"/>
          <w:sz w:val="24"/>
          <w:szCs w:val="24"/>
        </w:rPr>
        <w:t xml:space="preserve"> place for t</w:t>
      </w:r>
      <w:r w:rsidR="009C7249">
        <w:rPr>
          <w:rFonts w:ascii="Gotham-Book" w:hAnsi="Gotham-Book"/>
          <w:sz w:val="24"/>
          <w:szCs w:val="24"/>
        </w:rPr>
        <w:t>ransnational business as it has strong entrepreneurial culture, straightforward work permit regulation, no shareholding restriction and only few limitation on the foreign companies capital movement. The official language used among the citizens is English, which lowers the hazard of information misinterpreted during translation of other languages (Galvin Internation, 2020).</w:t>
      </w:r>
    </w:p>
    <w:p w:rsidR="00EC2FFE" w:rsidRDefault="00EC2FFE">
      <w:pPr>
        <w:jc w:val="both"/>
        <w:rPr>
          <w:rFonts w:ascii="Gotham-Book" w:hAnsi="Gotham-Book"/>
          <w:sz w:val="24"/>
          <w:szCs w:val="24"/>
        </w:rPr>
      </w:pPr>
    </w:p>
    <w:p w:rsidR="00801255" w:rsidRDefault="00801255">
      <w:pPr>
        <w:jc w:val="both"/>
        <w:rPr>
          <w:sz w:val="24"/>
          <w:szCs w:val="24"/>
          <w:lang w:val="en-US" w:eastAsia="zh-TW"/>
        </w:rPr>
      </w:pPr>
    </w:p>
    <w:p w:rsidR="00801255" w:rsidRDefault="00801255">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CC62ED" w:rsidRDefault="00CC62ED">
      <w:pPr>
        <w:jc w:val="both"/>
        <w:rPr>
          <w:b/>
          <w:bCs/>
          <w:sz w:val="24"/>
          <w:szCs w:val="24"/>
          <w:lang w:val="en-US" w:eastAsia="zh-TW"/>
        </w:rPr>
      </w:pPr>
    </w:p>
    <w:p w:rsidR="00801255" w:rsidRDefault="007C0DC1">
      <w:pPr>
        <w:jc w:val="both"/>
        <w:rPr>
          <w:b/>
          <w:bCs/>
          <w:sz w:val="32"/>
          <w:szCs w:val="32"/>
          <w:lang w:val="en-US" w:eastAsia="zh-TW"/>
        </w:rPr>
      </w:pPr>
      <w:r>
        <w:rPr>
          <w:rFonts w:hint="eastAsia"/>
          <w:b/>
          <w:bCs/>
          <w:sz w:val="32"/>
          <w:szCs w:val="32"/>
          <w:lang w:val="en-US" w:eastAsia="zh-TW"/>
        </w:rPr>
        <w:lastRenderedPageBreak/>
        <w:t>Chapter 3</w:t>
      </w:r>
    </w:p>
    <w:p w:rsidR="00801255" w:rsidRDefault="00CC62ED">
      <w:pPr>
        <w:jc w:val="both"/>
        <w:rPr>
          <w:b/>
          <w:bCs/>
          <w:sz w:val="24"/>
          <w:szCs w:val="24"/>
          <w:lang w:val="en-US" w:eastAsia="zh-TW"/>
        </w:rPr>
      </w:pPr>
      <w:r>
        <w:rPr>
          <w:b/>
          <w:bCs/>
          <w:sz w:val="24"/>
          <w:szCs w:val="24"/>
          <w:lang w:val="en-US" w:eastAsia="zh-TW"/>
        </w:rPr>
        <w:t>Company</w:t>
      </w:r>
      <w:r w:rsidR="007C0DC1">
        <w:rPr>
          <w:rFonts w:hint="eastAsia"/>
          <w:b/>
          <w:bCs/>
          <w:sz w:val="24"/>
          <w:szCs w:val="24"/>
          <w:lang w:val="en-US" w:eastAsia="zh-TW"/>
        </w:rPr>
        <w:t xml:space="preserve"> Background</w:t>
      </w:r>
    </w:p>
    <w:p w:rsidR="00801255" w:rsidRDefault="00801255">
      <w:pPr>
        <w:jc w:val="both"/>
        <w:rPr>
          <w:b/>
          <w:bCs/>
          <w:sz w:val="24"/>
          <w:szCs w:val="24"/>
          <w:lang w:val="en-US" w:eastAsia="zh-TW"/>
        </w:rPr>
      </w:pPr>
    </w:p>
    <w:p w:rsidR="00801255" w:rsidRDefault="007C0DC1">
      <w:pPr>
        <w:rPr>
          <w:b/>
          <w:bCs/>
          <w:sz w:val="24"/>
          <w:szCs w:val="24"/>
          <w:lang w:val="en-US" w:eastAsia="zh-TW"/>
        </w:rPr>
      </w:pPr>
      <w:r>
        <w:rPr>
          <w:rFonts w:hint="eastAsia"/>
          <w:b/>
          <w:bCs/>
          <w:sz w:val="24"/>
          <w:szCs w:val="24"/>
          <w:lang w:val="en-US" w:eastAsia="zh-TW"/>
        </w:rPr>
        <w:t>3.1</w:t>
      </w:r>
      <w:r>
        <w:rPr>
          <w:rFonts w:hint="eastAsia"/>
          <w:b/>
          <w:bCs/>
          <w:sz w:val="24"/>
          <w:szCs w:val="24"/>
          <w:lang w:val="en-US" w:eastAsia="zh-TW"/>
        </w:rPr>
        <w:tab/>
        <w:t>Economic setting</w:t>
      </w:r>
    </w:p>
    <w:p w:rsidR="00801255" w:rsidRDefault="00801255">
      <w:pPr>
        <w:rPr>
          <w:b/>
          <w:bCs/>
          <w:sz w:val="24"/>
          <w:szCs w:val="24"/>
          <w:lang w:val="en-US" w:eastAsia="zh-TW"/>
        </w:rPr>
      </w:pPr>
    </w:p>
    <w:p w:rsidR="00801255" w:rsidRDefault="007C0DC1">
      <w:pPr>
        <w:jc w:val="both"/>
        <w:rPr>
          <w:sz w:val="24"/>
          <w:szCs w:val="24"/>
          <w:lang w:val="en-US" w:eastAsia="zh-TW"/>
        </w:rPr>
      </w:pPr>
      <w:r>
        <w:rPr>
          <w:sz w:val="24"/>
          <w:szCs w:val="24"/>
          <w:lang w:val="en-US" w:eastAsia="zh-TW"/>
        </w:rPr>
        <w:t xml:space="preserve">The continue of widening of imbalance in macroeconomic structure, together with accelerating growth of Pakistan’s economics, are the current </w:t>
      </w:r>
      <w:r>
        <w:rPr>
          <w:sz w:val="24"/>
          <w:szCs w:val="24"/>
          <w:lang w:val="en-US" w:eastAsia="zh-TW"/>
        </w:rPr>
        <w:t>economic outlook of Pakistan, according to the World Bank.</w:t>
      </w:r>
      <w:r w:rsidR="00B62EE7">
        <w:rPr>
          <w:sz w:val="24"/>
          <w:szCs w:val="24"/>
          <w:lang w:val="en-US" w:eastAsia="zh-TW"/>
        </w:rPr>
        <w:t xml:space="preserve"> </w:t>
      </w:r>
      <w:r>
        <w:rPr>
          <w:sz w:val="24"/>
          <w:szCs w:val="24"/>
          <w:lang w:val="en-US" w:eastAsia="zh-TW"/>
        </w:rPr>
        <w:t>In year 2019, Pakistan’s GDP achieved 3.3% growth rate, compared to 5.6% in year 2018 (</w:t>
      </w:r>
      <w:r>
        <w:rPr>
          <w:sz w:val="24"/>
          <w:szCs w:val="24"/>
          <w:lang w:val="en-US" w:eastAsia="zh-TW"/>
        </w:rPr>
        <w:t>International Monetary Fund, 2020)</w:t>
      </w:r>
      <w:r>
        <w:rPr>
          <w:sz w:val="24"/>
          <w:szCs w:val="24"/>
          <w:lang w:val="en-US" w:eastAsia="zh-TW"/>
        </w:rPr>
        <w:t>. It mainly due to better performance in sector of agriculture and services</w:t>
      </w:r>
      <w:r>
        <w:rPr>
          <w:sz w:val="24"/>
          <w:szCs w:val="24"/>
          <w:lang w:val="en-US" w:eastAsia="zh-TW"/>
        </w:rPr>
        <w:t>. The industrial sector, we could see little improvement. The private sector credit growth was boosted by low interest rate environment, which encouraged business. Moreover, the economic and structural reforms implementation and infrastructure spending rai</w:t>
      </w:r>
      <w:r>
        <w:rPr>
          <w:sz w:val="24"/>
          <w:szCs w:val="24"/>
          <w:lang w:val="en-US" w:eastAsia="zh-TW"/>
        </w:rPr>
        <w:t>sing also contribute its economic growth, according to the International Monetary Fund (</w:t>
      </w:r>
      <w:r>
        <w:rPr>
          <w:sz w:val="24"/>
          <w:szCs w:val="24"/>
          <w:lang w:val="en-US" w:eastAsia="zh-TW"/>
        </w:rPr>
        <w:t>International Monetary Fund, 2020</w:t>
      </w:r>
      <w:r>
        <w:rPr>
          <w:sz w:val="24"/>
          <w:szCs w:val="24"/>
          <w:lang w:val="en-US" w:eastAsia="zh-TW"/>
        </w:rPr>
        <w:t>).</w:t>
      </w:r>
      <w:r w:rsidR="00B62EE7">
        <w:rPr>
          <w:sz w:val="24"/>
          <w:szCs w:val="24"/>
          <w:lang w:val="en-US" w:eastAsia="zh-TW"/>
        </w:rPr>
        <w:t xml:space="preserve"> </w:t>
      </w:r>
      <w:r>
        <w:rPr>
          <w:sz w:val="24"/>
          <w:szCs w:val="24"/>
          <w:lang w:val="en-US" w:eastAsia="zh-TW"/>
        </w:rPr>
        <w:t>Currently the China-Pakistan economic corridor is in progress, under China’s Belt and Road Initiative. It improves the regional con</w:t>
      </w:r>
      <w:r>
        <w:rPr>
          <w:sz w:val="24"/>
          <w:szCs w:val="24"/>
          <w:lang w:val="en-US" w:eastAsia="zh-TW"/>
        </w:rPr>
        <w:t>nectivity geographically with an improvement of collection of new projects of infrastructure like power plants, rails and roads (</w:t>
      </w:r>
      <w:r>
        <w:rPr>
          <w:rFonts w:eastAsia="SimSun"/>
          <w:color w:val="222222"/>
          <w:sz w:val="24"/>
          <w:szCs w:val="24"/>
          <w:shd w:val="clear" w:color="auto" w:fill="FFFFFF"/>
        </w:rPr>
        <w:t>Hussain, Yuan</w:t>
      </w:r>
      <w:r>
        <w:rPr>
          <w:color w:val="222222"/>
          <w:sz w:val="24"/>
          <w:szCs w:val="24"/>
          <w:shd w:val="clear" w:color="auto" w:fill="FFFFFF"/>
          <w:lang w:val="en-US" w:eastAsia="zh-TW"/>
        </w:rPr>
        <w:t xml:space="preserve"> and </w:t>
      </w:r>
      <w:r>
        <w:rPr>
          <w:rFonts w:eastAsia="SimSun"/>
          <w:color w:val="222222"/>
          <w:sz w:val="24"/>
          <w:szCs w:val="24"/>
          <w:shd w:val="clear" w:color="auto" w:fill="FFFFFF"/>
        </w:rPr>
        <w:t>Ali,</w:t>
      </w:r>
      <w:r>
        <w:rPr>
          <w:color w:val="222222"/>
          <w:sz w:val="24"/>
          <w:szCs w:val="24"/>
          <w:shd w:val="clear" w:color="auto" w:fill="FFFFFF"/>
          <w:lang w:val="en-US" w:eastAsia="zh-TW"/>
        </w:rPr>
        <w:t xml:space="preserve"> 2016).</w:t>
      </w:r>
    </w:p>
    <w:p w:rsidR="00801255" w:rsidRDefault="00801255">
      <w:pPr>
        <w:jc w:val="both"/>
        <w:rPr>
          <w:sz w:val="24"/>
          <w:szCs w:val="24"/>
          <w:lang w:val="en-US" w:eastAsia="zh-TW"/>
        </w:rPr>
      </w:pPr>
    </w:p>
    <w:p w:rsidR="00801255" w:rsidRDefault="007C0DC1">
      <w:pPr>
        <w:jc w:val="both"/>
        <w:rPr>
          <w:sz w:val="24"/>
          <w:szCs w:val="24"/>
          <w:lang w:val="en-US" w:eastAsia="zh-TW"/>
        </w:rPr>
      </w:pPr>
      <w:r>
        <w:rPr>
          <w:sz w:val="24"/>
          <w:szCs w:val="24"/>
          <w:lang w:val="en-US" w:eastAsia="zh-TW"/>
        </w:rPr>
        <w:t>Pakistan has a population of 204.729 million in year 2020, which makes it the 6</w:t>
      </w:r>
      <w:r>
        <w:rPr>
          <w:sz w:val="24"/>
          <w:szCs w:val="24"/>
          <w:vertAlign w:val="superscript"/>
          <w:lang w:val="en-US" w:eastAsia="zh-TW"/>
        </w:rPr>
        <w:t>th</w:t>
      </w:r>
      <w:r>
        <w:rPr>
          <w:sz w:val="24"/>
          <w:szCs w:val="24"/>
          <w:lang w:val="en-US" w:eastAsia="zh-TW"/>
        </w:rPr>
        <w:t xml:space="preserve"> most populated country (International Monetary Fund, 2020)</w:t>
      </w:r>
      <w:r>
        <w:rPr>
          <w:sz w:val="24"/>
          <w:szCs w:val="24"/>
          <w:lang w:val="en-US" w:eastAsia="zh-TW"/>
        </w:rPr>
        <w:t>. It faces a number of difficulties in economic setting. State capacity lack to give basic services like education, heatlhcare and even portable water. Insufficient transport systems, shortage in g</w:t>
      </w:r>
      <w:r>
        <w:rPr>
          <w:sz w:val="24"/>
          <w:szCs w:val="24"/>
          <w:lang w:val="en-US" w:eastAsia="zh-TW"/>
        </w:rPr>
        <w:t>as supply and oil, infrastructure, low and order situation bottlenecks are also prominent. Furthermore, the major hinderance of business activities is energy lack, with some country parts suffered by cut of power up to two third of the whole day.</w:t>
      </w:r>
      <w:r w:rsidR="00B62EE7">
        <w:rPr>
          <w:sz w:val="24"/>
          <w:szCs w:val="24"/>
          <w:lang w:val="en-US" w:eastAsia="zh-TW"/>
        </w:rPr>
        <w:t xml:space="preserve"> </w:t>
      </w:r>
      <w:r>
        <w:rPr>
          <w:sz w:val="24"/>
          <w:szCs w:val="24"/>
          <w:lang w:val="en-US" w:eastAsia="zh-TW"/>
        </w:rPr>
        <w:t xml:space="preserve">On some major economic surveys, Pakistan is ranked as </w:t>
      </w:r>
      <w:r>
        <w:rPr>
          <w:sz w:val="24"/>
          <w:szCs w:val="24"/>
          <w:lang w:val="en-US" w:eastAsia="zh-CN"/>
        </w:rPr>
        <w:t>1</w:t>
      </w:r>
      <w:r>
        <w:rPr>
          <w:sz w:val="24"/>
          <w:szCs w:val="24"/>
          <w:lang w:val="en-US" w:eastAsia="zh-TW"/>
        </w:rPr>
        <w:t>10</w:t>
      </w:r>
      <w:r>
        <w:rPr>
          <w:sz w:val="24"/>
          <w:szCs w:val="24"/>
          <w:lang w:val="en-US" w:eastAsia="zh-CN"/>
        </w:rPr>
        <w:t>th in the World Economic Forum’s Global Competitiveness report for 201</w:t>
      </w:r>
      <w:r>
        <w:rPr>
          <w:sz w:val="24"/>
          <w:szCs w:val="24"/>
          <w:lang w:val="en-US" w:eastAsia="zh-TW"/>
        </w:rPr>
        <w:t>8-2019 (World Economic Forum, 2020), and ranked 108</w:t>
      </w:r>
      <w:r>
        <w:rPr>
          <w:sz w:val="24"/>
          <w:szCs w:val="24"/>
          <w:lang w:val="en-US" w:eastAsia="zh-CN"/>
        </w:rPr>
        <w:t>th in the World Bank’s ‘Ease of Doing Business’ Index</w:t>
      </w:r>
      <w:r>
        <w:rPr>
          <w:sz w:val="24"/>
          <w:szCs w:val="24"/>
          <w:lang w:val="en-US" w:eastAsia="zh-TW"/>
        </w:rPr>
        <w:t xml:space="preserve"> (</w:t>
      </w:r>
      <w:r>
        <w:rPr>
          <w:sz w:val="24"/>
          <w:szCs w:val="24"/>
          <w:lang w:val="en-US" w:eastAsia="zh-TW"/>
        </w:rPr>
        <w:t>Doing Business database</w:t>
      </w:r>
      <w:r>
        <w:rPr>
          <w:sz w:val="24"/>
          <w:szCs w:val="24"/>
          <w:lang w:val="en-US" w:eastAsia="zh-TW"/>
        </w:rPr>
        <w:t>, 2020)</w:t>
      </w:r>
      <w:r>
        <w:rPr>
          <w:sz w:val="24"/>
          <w:szCs w:val="24"/>
          <w:lang w:val="en-US" w:eastAsia="zh-TW"/>
        </w:rPr>
        <w:t>.</w:t>
      </w:r>
      <w:r w:rsidR="00CC62ED">
        <w:rPr>
          <w:sz w:val="24"/>
          <w:szCs w:val="24"/>
          <w:lang w:val="en-US" w:eastAsia="zh-TW"/>
        </w:rPr>
        <w:t xml:space="preserve"> </w:t>
      </w:r>
      <w:r>
        <w:rPr>
          <w:sz w:val="24"/>
          <w:szCs w:val="24"/>
          <w:lang w:val="en-US" w:eastAsia="zh-TW"/>
        </w:rPr>
        <w:t>In Pakistan Manufacturing sector, it continues grow since year 2000. In year 1999, large scale manufacturing accounts for 1.5% of the GDP, while in year 2018-2019, it accounts for 5.1%. In Finance and insurance sector, it accounts for 3.5% of the</w:t>
      </w:r>
      <w:r>
        <w:rPr>
          <w:sz w:val="24"/>
          <w:szCs w:val="24"/>
          <w:lang w:val="en-US" w:eastAsia="zh-TW"/>
        </w:rPr>
        <w:t xml:space="preserve"> country GDP (</w:t>
      </w:r>
      <w:r>
        <w:rPr>
          <w:sz w:val="24"/>
          <w:szCs w:val="24"/>
          <w:lang w:val="en-US" w:eastAsia="zh-TW"/>
        </w:rPr>
        <w:t>State Bank of Pakistan, 2019)</w:t>
      </w:r>
      <w:r>
        <w:rPr>
          <w:sz w:val="24"/>
          <w:szCs w:val="24"/>
          <w:lang w:val="en-US" w:eastAsia="zh-TW"/>
        </w:rPr>
        <w:t>. Nasir et al (Nasir, 2019) stated PSX has become the World’s Best Performing Stock Exchange since October 2019. Nonetheless, in year 2008, due to unstable political environment, it performed badly due to big turn</w:t>
      </w:r>
      <w:r>
        <w:rPr>
          <w:sz w:val="24"/>
          <w:szCs w:val="24"/>
          <w:lang w:val="en-US" w:eastAsia="zh-TW"/>
        </w:rPr>
        <w:t>down in Pakistan’s economy.</w:t>
      </w:r>
      <w:r w:rsidR="00CC62ED">
        <w:rPr>
          <w:sz w:val="24"/>
          <w:szCs w:val="24"/>
          <w:lang w:val="en-US" w:eastAsia="zh-TW"/>
        </w:rPr>
        <w:t xml:space="preserve"> </w:t>
      </w:r>
      <w:r>
        <w:rPr>
          <w:sz w:val="24"/>
          <w:szCs w:val="24"/>
          <w:lang w:val="en-US" w:eastAsia="zh-TW"/>
        </w:rPr>
        <w:t>Furthermore, Tourism plays an important role in Pakistan economy. The World Economic Forum’s Travel and Tourism Competitiveness Report rates Pakistan as one of the most needed to visit in the top twenty five percent tourist des</w:t>
      </w:r>
      <w:r>
        <w:rPr>
          <w:sz w:val="24"/>
          <w:szCs w:val="24"/>
          <w:lang w:val="en-US" w:eastAsia="zh-TW"/>
        </w:rPr>
        <w:t>tination for its World Heritage sites in year 2017 (</w:t>
      </w:r>
      <w:r>
        <w:rPr>
          <w:sz w:val="24"/>
          <w:szCs w:val="24"/>
          <w:lang w:val="en-US" w:eastAsia="zh-TW"/>
        </w:rPr>
        <w:t>The World Economic Forum’s Global Competitiveness and Risks Team, 2017)</w:t>
      </w:r>
      <w:r>
        <w:rPr>
          <w:sz w:val="24"/>
          <w:szCs w:val="24"/>
          <w:lang w:val="en-US" w:eastAsia="zh-TW"/>
        </w:rPr>
        <w:t>. In year 2007, Pakistan government established the marketing campaign “Visit Pakistan” to promote the various and unique Pakistan cu</w:t>
      </w:r>
      <w:r>
        <w:rPr>
          <w:sz w:val="24"/>
          <w:szCs w:val="24"/>
          <w:lang w:val="en-US" w:eastAsia="zh-TW"/>
        </w:rPr>
        <w:t>ltural heritages (Dawn, 2006). It is a growing industry as Pakistan has different landscapes, people and cultures.</w:t>
      </w:r>
    </w:p>
    <w:p w:rsidR="00801255" w:rsidRDefault="00801255">
      <w:pPr>
        <w:jc w:val="both"/>
        <w:rPr>
          <w:sz w:val="24"/>
          <w:szCs w:val="24"/>
          <w:lang w:val="en-US" w:eastAsia="zh-TW"/>
        </w:rPr>
      </w:pPr>
    </w:p>
    <w:p w:rsidR="00801255" w:rsidRDefault="007C0DC1">
      <w:pPr>
        <w:jc w:val="both"/>
        <w:rPr>
          <w:sz w:val="24"/>
          <w:szCs w:val="24"/>
        </w:rPr>
      </w:pPr>
      <w:r>
        <w:rPr>
          <w:sz w:val="24"/>
          <w:szCs w:val="24"/>
          <w:lang w:val="en-US" w:eastAsia="zh-TW"/>
        </w:rPr>
        <w:t>Fifty seven percent of the total Pakistan exports is from the clothing and textile sector. It contributes a lot of foreign exchange earning.</w:t>
      </w:r>
      <w:r>
        <w:rPr>
          <w:sz w:val="24"/>
          <w:szCs w:val="24"/>
          <w:lang w:val="en-US" w:eastAsia="zh-TW"/>
        </w:rPr>
        <w:t xml:space="preserve"> This industry accounts for thirty percent of the workforce and forty six percent share of total manufacturing, according to the Government of Pakistan Ministry of Textile Industry. This </w:t>
      </w:r>
      <w:r>
        <w:rPr>
          <w:sz w:val="24"/>
          <w:szCs w:val="24"/>
          <w:lang w:val="en-US" w:eastAsia="zh-TW"/>
        </w:rPr>
        <w:lastRenderedPageBreak/>
        <w:t>labor intensive industry is benefited by Pakistan’s hugh availability</w:t>
      </w:r>
      <w:r>
        <w:rPr>
          <w:sz w:val="24"/>
          <w:szCs w:val="24"/>
          <w:lang w:val="en-US" w:eastAsia="zh-TW"/>
        </w:rPr>
        <w:t xml:space="preserve"> of human resource pool, which continues to be a principle motivator for growth further.</w:t>
      </w:r>
    </w:p>
    <w:p w:rsidR="00801255" w:rsidRDefault="00801255">
      <w:pPr>
        <w:rPr>
          <w:b/>
          <w:bCs/>
          <w:sz w:val="24"/>
          <w:szCs w:val="24"/>
          <w:lang w:val="en-US" w:eastAsia="zh-TW"/>
        </w:rPr>
      </w:pPr>
    </w:p>
    <w:p w:rsidR="00801255" w:rsidRDefault="00801255">
      <w:pPr>
        <w:pStyle w:val="Web"/>
        <w:jc w:val="both"/>
        <w:rPr>
          <w:szCs w:val="24"/>
          <w:lang w:val="en-US" w:eastAsia="zh-TW"/>
        </w:rPr>
      </w:pPr>
    </w:p>
    <w:p w:rsidR="00801255" w:rsidRDefault="00801255">
      <w:pPr>
        <w:pStyle w:val="Web"/>
        <w:jc w:val="both"/>
        <w:rPr>
          <w:b/>
          <w:bCs/>
          <w:sz w:val="32"/>
          <w:szCs w:val="32"/>
          <w:lang w:val="en-US" w:eastAsia="zh-TW"/>
        </w:rPr>
      </w:pPr>
    </w:p>
    <w:p w:rsidR="00801255" w:rsidRDefault="007C0DC1">
      <w:pPr>
        <w:pStyle w:val="Web"/>
        <w:jc w:val="both"/>
        <w:rPr>
          <w:b/>
          <w:bCs/>
          <w:szCs w:val="24"/>
          <w:lang w:val="en-US" w:eastAsia="zh-TW"/>
        </w:rPr>
      </w:pPr>
      <w:r>
        <w:rPr>
          <w:rFonts w:hint="eastAsia"/>
          <w:b/>
          <w:bCs/>
          <w:szCs w:val="24"/>
          <w:lang w:val="en-US" w:eastAsia="zh-TW"/>
        </w:rPr>
        <w:t>3.2</w:t>
      </w:r>
      <w:r>
        <w:rPr>
          <w:rFonts w:hint="eastAsia"/>
          <w:b/>
          <w:bCs/>
          <w:szCs w:val="24"/>
          <w:lang w:val="en-US" w:eastAsia="zh-TW"/>
        </w:rPr>
        <w:tab/>
        <w:t>Sociological setting</w:t>
      </w:r>
    </w:p>
    <w:p w:rsidR="00801255" w:rsidRDefault="00801255">
      <w:pPr>
        <w:pStyle w:val="Web"/>
        <w:jc w:val="both"/>
        <w:rPr>
          <w:b/>
          <w:bCs/>
          <w:szCs w:val="24"/>
          <w:lang w:val="en-US" w:eastAsia="zh-TW"/>
        </w:rPr>
      </w:pPr>
    </w:p>
    <w:p w:rsidR="00801255" w:rsidRDefault="007C0DC1">
      <w:pPr>
        <w:pStyle w:val="Web"/>
        <w:spacing w:before="200" w:after="200" w:line="13" w:lineRule="atLeast"/>
        <w:jc w:val="both"/>
        <w:rPr>
          <w:color w:val="0B0C0C"/>
          <w:szCs w:val="24"/>
          <w:lang w:val="en-US" w:eastAsia="zh-TW"/>
        </w:rPr>
      </w:pPr>
      <w:r>
        <w:rPr>
          <w:szCs w:val="24"/>
          <w:lang w:val="en-US" w:eastAsia="zh-TW"/>
        </w:rPr>
        <w:t xml:space="preserve">Pakistan official business language is English, Pakistani have good understanding level and speak reasonably well. </w:t>
      </w:r>
      <w:r>
        <w:rPr>
          <w:rFonts w:eastAsia="&amp;quot"/>
          <w:color w:val="0B0C0C"/>
          <w:szCs w:val="24"/>
        </w:rPr>
        <w:t>Pakistan is an Islamic</w:t>
      </w:r>
      <w:r>
        <w:rPr>
          <w:rFonts w:eastAsia="&amp;quot"/>
          <w:color w:val="0B0C0C"/>
          <w:szCs w:val="24"/>
        </w:rPr>
        <w:t xml:space="preserve"> state.</w:t>
      </w:r>
      <w:r>
        <w:rPr>
          <w:color w:val="0B0C0C"/>
          <w:szCs w:val="24"/>
          <w:lang w:val="en-US" w:eastAsia="zh-TW"/>
        </w:rPr>
        <w:t xml:space="preserve"> Women are still discriminated, while they are visiting the other parts of Pakistan and attending meetings, they need to wear self-effacingly. Alcohol is not allowed for local Pakistanism, it can only be bought at some superior hotels by overseas tr</w:t>
      </w:r>
      <w:r>
        <w:rPr>
          <w:color w:val="0B0C0C"/>
          <w:szCs w:val="24"/>
          <w:lang w:val="en-US" w:eastAsia="zh-TW"/>
        </w:rPr>
        <w:t>avellers and drink on the particular sites. Furthermore, Pork eating is not allowed in the whole country.</w:t>
      </w:r>
    </w:p>
    <w:p w:rsidR="00801255" w:rsidRDefault="007C0DC1">
      <w:pPr>
        <w:pStyle w:val="Web"/>
        <w:spacing w:before="200" w:after="200" w:line="13" w:lineRule="atLeast"/>
        <w:jc w:val="both"/>
        <w:rPr>
          <w:rFonts w:eastAsia="&amp;quot"/>
          <w:color w:val="0B0C0C"/>
          <w:szCs w:val="24"/>
        </w:rPr>
      </w:pPr>
      <w:r>
        <w:rPr>
          <w:color w:val="0B0C0C"/>
          <w:szCs w:val="24"/>
          <w:lang w:val="en-US" w:eastAsia="zh-TW"/>
        </w:rPr>
        <w:t>During the month of Ramadan (the 9</w:t>
      </w:r>
      <w:r>
        <w:rPr>
          <w:color w:val="0B0C0C"/>
          <w:szCs w:val="24"/>
          <w:vertAlign w:val="superscript"/>
          <w:lang w:val="en-US" w:eastAsia="zh-TW"/>
        </w:rPr>
        <w:t>th</w:t>
      </w:r>
      <w:r>
        <w:rPr>
          <w:color w:val="0B0C0C"/>
          <w:szCs w:val="24"/>
          <w:lang w:val="en-US" w:eastAsia="zh-TW"/>
        </w:rPr>
        <w:t xml:space="preserve"> month of the Islamic calander), Muslims are required to fast from dawn to dark. The productivity of this month wi</w:t>
      </w:r>
      <w:r>
        <w:rPr>
          <w:color w:val="0B0C0C"/>
          <w:szCs w:val="24"/>
          <w:lang w:val="en-US" w:eastAsia="zh-TW"/>
        </w:rPr>
        <w:t>ll cut down and it is not suggested to schedule business trip during this period. Sensitive installation photography is also banned like airports, ports and bridges (</w:t>
      </w:r>
      <w:r>
        <w:rPr>
          <w:szCs w:val="24"/>
          <w:lang w:val="en-US" w:eastAsia="zh-TW"/>
        </w:rPr>
        <w:t>Department for international trade, 2018)</w:t>
      </w:r>
      <w:r>
        <w:rPr>
          <w:color w:val="0B0C0C"/>
          <w:szCs w:val="24"/>
          <w:lang w:val="en-US" w:eastAsia="zh-TW"/>
        </w:rPr>
        <w:t>.</w:t>
      </w:r>
    </w:p>
    <w:p w:rsidR="00801255" w:rsidRDefault="00801255">
      <w:pPr>
        <w:jc w:val="both"/>
        <w:rPr>
          <w:b/>
          <w:bCs/>
          <w:sz w:val="24"/>
          <w:szCs w:val="24"/>
          <w:lang w:val="en-US" w:eastAsia="zh-TW"/>
        </w:rPr>
      </w:pPr>
    </w:p>
    <w:p w:rsidR="00801255" w:rsidRDefault="007C0DC1">
      <w:pPr>
        <w:jc w:val="both"/>
        <w:rPr>
          <w:sz w:val="24"/>
          <w:szCs w:val="24"/>
          <w:lang w:val="en-US" w:eastAsia="zh-TW"/>
        </w:rPr>
      </w:pPr>
      <w:r>
        <w:rPr>
          <w:sz w:val="24"/>
          <w:szCs w:val="24"/>
          <w:lang w:val="en-US" w:eastAsia="zh-TW"/>
        </w:rPr>
        <w:t xml:space="preserve">People among Pakistan are still in high </w:t>
      </w:r>
      <w:r>
        <w:rPr>
          <w:sz w:val="24"/>
          <w:szCs w:val="24"/>
          <w:lang w:val="en-US" w:eastAsia="zh-TW"/>
        </w:rPr>
        <w:t xml:space="preserve">discrimination concept among themselves due to bad governance, which makes implementation of laws and rules fail. Pakistanis do not understand how they can make their nation better, as they have no idea and knowledge of the Pakistan economic situation and </w:t>
      </w:r>
      <w:r>
        <w:rPr>
          <w:sz w:val="24"/>
          <w:szCs w:val="24"/>
          <w:lang w:val="en-US" w:eastAsia="zh-TW"/>
        </w:rPr>
        <w:t>growth of economy. Moreover, the degradation of environment is also a serious factor causing poverty, environmental protection is of vast importance and Pakistanis should not continue destroying their natural gift for economic boost, they will suffer at la</w:t>
      </w:r>
      <w:r>
        <w:rPr>
          <w:sz w:val="24"/>
          <w:szCs w:val="24"/>
          <w:lang w:val="en-US" w:eastAsia="zh-TW"/>
        </w:rPr>
        <w:t>st. Pakistanis cannot diversify their work (which relies on the environment) to the other works as their specific skills  are so specific to natural resources that they don’t have alternative skills, which further makes a difficult shift in level of povert</w:t>
      </w:r>
      <w:r>
        <w:rPr>
          <w:sz w:val="24"/>
          <w:szCs w:val="24"/>
          <w:lang w:val="en-US" w:eastAsia="zh-TW"/>
        </w:rPr>
        <w:t>y. The government should focus on this issue when dealing with poverty(</w:t>
      </w:r>
      <w:r>
        <w:rPr>
          <w:rFonts w:eastAsia="SimSun"/>
          <w:color w:val="222222"/>
          <w:sz w:val="24"/>
          <w:szCs w:val="24"/>
          <w:shd w:val="clear" w:color="auto" w:fill="FFFFFF"/>
        </w:rPr>
        <w:t>Mahmood, Yu</w:t>
      </w:r>
      <w:r>
        <w:rPr>
          <w:color w:val="222222"/>
          <w:sz w:val="24"/>
          <w:szCs w:val="24"/>
          <w:shd w:val="clear" w:color="auto" w:fill="FFFFFF"/>
          <w:lang w:val="en-US" w:eastAsia="zh-TW"/>
        </w:rPr>
        <w:t xml:space="preserve"> and </w:t>
      </w:r>
      <w:r>
        <w:rPr>
          <w:rFonts w:eastAsia="SimSun"/>
          <w:color w:val="222222"/>
          <w:sz w:val="24"/>
          <w:szCs w:val="24"/>
          <w:shd w:val="clear" w:color="auto" w:fill="FFFFFF"/>
        </w:rPr>
        <w:t>Klasen, 2019)</w:t>
      </w:r>
      <w:r>
        <w:rPr>
          <w:sz w:val="24"/>
          <w:szCs w:val="24"/>
          <w:lang w:val="en-US" w:eastAsia="zh-TW"/>
        </w:rPr>
        <w:t>.</w:t>
      </w:r>
    </w:p>
    <w:p w:rsidR="00801255" w:rsidRDefault="00801255">
      <w:pPr>
        <w:jc w:val="both"/>
        <w:rPr>
          <w:sz w:val="24"/>
          <w:szCs w:val="24"/>
          <w:lang w:val="en-US" w:eastAsia="zh-TW"/>
        </w:rPr>
      </w:pPr>
    </w:p>
    <w:p w:rsidR="00801255" w:rsidRDefault="007C0DC1">
      <w:pPr>
        <w:jc w:val="both"/>
        <w:rPr>
          <w:sz w:val="24"/>
          <w:szCs w:val="24"/>
          <w:lang w:val="en-US" w:eastAsia="zh-TW"/>
        </w:rPr>
      </w:pPr>
      <w:r>
        <w:rPr>
          <w:sz w:val="24"/>
          <w:szCs w:val="24"/>
          <w:lang w:val="en-US" w:eastAsia="zh-TW"/>
        </w:rPr>
        <w:t xml:space="preserve">Female discrimination is also a big social issue in Pakistan. The most prominent problem associated with that is poorly educated females in rural area . </w:t>
      </w:r>
      <w:r>
        <w:rPr>
          <w:sz w:val="24"/>
          <w:szCs w:val="24"/>
          <w:lang w:val="en-US" w:eastAsia="zh-TW"/>
        </w:rPr>
        <w:t>Rural area females have to confront many social and cultural difficulty. Their families are not willing to invest on their female children, and their religion gives another ground to prohibit rural area girls receiving education. Pakistanis misinterpret th</w:t>
      </w:r>
      <w:r>
        <w:rPr>
          <w:sz w:val="24"/>
          <w:szCs w:val="24"/>
          <w:lang w:val="en-US" w:eastAsia="zh-TW"/>
        </w:rPr>
        <w:t>e meaning of Islam, and in real explanation Islam is like other religions which persuade both women and men to quest knowledge (</w:t>
      </w:r>
      <w:r>
        <w:rPr>
          <w:rFonts w:eastAsia="SimSun"/>
          <w:color w:val="222222"/>
          <w:sz w:val="24"/>
          <w:szCs w:val="24"/>
          <w:shd w:val="clear" w:color="auto" w:fill="FFFFFF"/>
        </w:rPr>
        <w:t>Delavande</w:t>
      </w:r>
      <w:r>
        <w:rPr>
          <w:color w:val="222222"/>
          <w:sz w:val="24"/>
          <w:szCs w:val="24"/>
          <w:shd w:val="clear" w:color="auto" w:fill="FFFFFF"/>
          <w:lang w:val="en-US" w:eastAsia="zh-TW"/>
        </w:rPr>
        <w:t xml:space="preserve"> and</w:t>
      </w:r>
      <w:r>
        <w:rPr>
          <w:rFonts w:eastAsia="SimSun"/>
          <w:color w:val="222222"/>
          <w:sz w:val="24"/>
          <w:szCs w:val="24"/>
          <w:shd w:val="clear" w:color="auto" w:fill="FFFFFF"/>
        </w:rPr>
        <w:t xml:space="preserve"> Zafar</w:t>
      </w:r>
      <w:r>
        <w:rPr>
          <w:color w:val="222222"/>
          <w:sz w:val="24"/>
          <w:szCs w:val="24"/>
          <w:shd w:val="clear" w:color="auto" w:fill="FFFFFF"/>
          <w:lang w:val="en-US" w:eastAsia="zh-TW"/>
        </w:rPr>
        <w:t xml:space="preserve">, </w:t>
      </w:r>
      <w:r>
        <w:rPr>
          <w:rFonts w:eastAsia="SimSun"/>
          <w:color w:val="222222"/>
          <w:sz w:val="24"/>
          <w:szCs w:val="24"/>
          <w:shd w:val="clear" w:color="auto" w:fill="FFFFFF"/>
        </w:rPr>
        <w:t>2019</w:t>
      </w:r>
      <w:r>
        <w:rPr>
          <w:color w:val="222222"/>
          <w:sz w:val="24"/>
          <w:szCs w:val="24"/>
          <w:shd w:val="clear" w:color="auto" w:fill="FFFFFF"/>
          <w:lang w:val="en-US" w:eastAsia="zh-TW"/>
        </w:rPr>
        <w:t>)</w:t>
      </w:r>
      <w:r>
        <w:rPr>
          <w:sz w:val="24"/>
          <w:szCs w:val="24"/>
          <w:lang w:val="en-US" w:eastAsia="zh-TW"/>
        </w:rPr>
        <w:t>. In addition to this, the privately-run secondary schools tuition fees are too high which poor villag</w:t>
      </w:r>
      <w:r>
        <w:rPr>
          <w:sz w:val="24"/>
          <w:szCs w:val="24"/>
          <w:lang w:val="en-US" w:eastAsia="zh-TW"/>
        </w:rPr>
        <w:t>e members cannot afford, which make rural area females are not capable to incur teaching beyond secondary level (</w:t>
      </w:r>
      <w:r>
        <w:rPr>
          <w:rFonts w:eastAsia="SimSun"/>
          <w:color w:val="222222"/>
          <w:sz w:val="24"/>
          <w:szCs w:val="24"/>
          <w:shd w:val="clear" w:color="auto" w:fill="FFFFFF"/>
        </w:rPr>
        <w:t>Qaisrani, Liaquat</w:t>
      </w:r>
      <w:r>
        <w:rPr>
          <w:color w:val="222222"/>
          <w:sz w:val="24"/>
          <w:szCs w:val="24"/>
          <w:shd w:val="clear" w:color="auto" w:fill="FFFFFF"/>
          <w:lang w:val="en-US" w:eastAsia="zh-TW"/>
        </w:rPr>
        <w:t xml:space="preserve"> and</w:t>
      </w:r>
      <w:r>
        <w:rPr>
          <w:rFonts w:eastAsia="SimSun"/>
          <w:color w:val="222222"/>
          <w:sz w:val="24"/>
          <w:szCs w:val="24"/>
          <w:shd w:val="clear" w:color="auto" w:fill="FFFFFF"/>
        </w:rPr>
        <w:t xml:space="preserve"> Khokhar, 2016</w:t>
      </w:r>
      <w:r>
        <w:rPr>
          <w:color w:val="222222"/>
          <w:sz w:val="24"/>
          <w:szCs w:val="24"/>
          <w:shd w:val="clear" w:color="auto" w:fill="FFFFFF"/>
          <w:lang w:val="en-US" w:eastAsia="zh-TW"/>
        </w:rPr>
        <w:t>)</w:t>
      </w:r>
      <w:r>
        <w:rPr>
          <w:sz w:val="24"/>
          <w:szCs w:val="24"/>
          <w:lang w:val="en-US" w:eastAsia="zh-TW"/>
        </w:rPr>
        <w:t>.</w:t>
      </w:r>
    </w:p>
    <w:p w:rsidR="00801255" w:rsidRDefault="00801255">
      <w:pPr>
        <w:jc w:val="both"/>
        <w:rPr>
          <w:sz w:val="24"/>
          <w:szCs w:val="24"/>
          <w:lang w:val="en-US" w:eastAsia="zh-TW"/>
        </w:rPr>
      </w:pPr>
    </w:p>
    <w:p w:rsidR="00801255" w:rsidRDefault="007C0DC1" w:rsidP="00CC62ED">
      <w:pPr>
        <w:jc w:val="both"/>
        <w:rPr>
          <w:sz w:val="24"/>
          <w:szCs w:val="24"/>
        </w:rPr>
      </w:pPr>
      <w:r>
        <w:rPr>
          <w:sz w:val="24"/>
          <w:szCs w:val="24"/>
          <w:lang w:val="en-US" w:eastAsia="zh-TW"/>
        </w:rPr>
        <w:t xml:space="preserve">In year 2019, Pakistan’s rate of literacy was 51.8% for female and 72.5% for male (Akhtar, 2019), which </w:t>
      </w:r>
      <w:r>
        <w:rPr>
          <w:sz w:val="24"/>
          <w:szCs w:val="24"/>
          <w:lang w:val="en-US" w:eastAsia="zh-TW"/>
        </w:rPr>
        <w:t>was attained mostly by raised stress on primary education to attain the U.N. millennium development goals (</w:t>
      </w:r>
      <w:r>
        <w:rPr>
          <w:rFonts w:eastAsia="SimSun"/>
          <w:color w:val="222222"/>
          <w:sz w:val="24"/>
          <w:szCs w:val="24"/>
          <w:shd w:val="clear" w:color="auto" w:fill="FFFFFF"/>
        </w:rPr>
        <w:t>Fukuda-Parr</w:t>
      </w:r>
      <w:r>
        <w:rPr>
          <w:color w:val="222222"/>
          <w:sz w:val="24"/>
          <w:szCs w:val="24"/>
          <w:shd w:val="clear" w:color="auto" w:fill="FFFFFF"/>
          <w:lang w:val="en-US" w:eastAsia="zh-TW"/>
        </w:rPr>
        <w:t xml:space="preserve">, </w:t>
      </w:r>
      <w:r>
        <w:rPr>
          <w:rFonts w:eastAsia="SimSun"/>
          <w:color w:val="222222"/>
          <w:sz w:val="24"/>
          <w:szCs w:val="24"/>
          <w:shd w:val="clear" w:color="auto" w:fill="FFFFFF"/>
        </w:rPr>
        <w:t>2016</w:t>
      </w:r>
      <w:r>
        <w:rPr>
          <w:color w:val="222222"/>
          <w:sz w:val="24"/>
          <w:szCs w:val="24"/>
          <w:shd w:val="clear" w:color="auto" w:fill="FFFFFF"/>
          <w:lang w:val="en-US" w:eastAsia="zh-TW"/>
        </w:rPr>
        <w:t>)</w:t>
      </w:r>
      <w:r>
        <w:rPr>
          <w:sz w:val="24"/>
          <w:szCs w:val="24"/>
          <w:lang w:val="en-US" w:eastAsia="zh-TW"/>
        </w:rPr>
        <w:t xml:space="preserve"> , the World Bank report described the country is only spending 2.9% of gross national product (GNP) on its education (</w:t>
      </w:r>
      <w:r>
        <w:rPr>
          <w:rFonts w:eastAsia="SimSun"/>
          <w:color w:val="222222"/>
          <w:sz w:val="24"/>
          <w:szCs w:val="24"/>
          <w:shd w:val="clear" w:color="auto" w:fill="FFFFFF"/>
          <w:lang w:val="en-US" w:eastAsia="zh-TW"/>
        </w:rPr>
        <w:t>UNESCO Insti</w:t>
      </w:r>
      <w:r>
        <w:rPr>
          <w:rFonts w:eastAsia="SimSun"/>
          <w:color w:val="222222"/>
          <w:sz w:val="24"/>
          <w:szCs w:val="24"/>
          <w:shd w:val="clear" w:color="auto" w:fill="FFFFFF"/>
          <w:lang w:val="en-US" w:eastAsia="zh-TW"/>
        </w:rPr>
        <w:t>tute for Statistics, 2020)</w:t>
      </w:r>
      <w:r>
        <w:rPr>
          <w:sz w:val="24"/>
          <w:szCs w:val="24"/>
          <w:lang w:val="en-US" w:eastAsia="zh-TW"/>
        </w:rPr>
        <w:t xml:space="preserve">, with the girls who take up only a </w:t>
      </w:r>
      <w:r>
        <w:rPr>
          <w:sz w:val="24"/>
          <w:szCs w:val="24"/>
          <w:lang w:val="en-US" w:eastAsia="zh-TW"/>
        </w:rPr>
        <w:lastRenderedPageBreak/>
        <w:t xml:space="preserve">tiny amount of resources. Moreover, among the Pakistan’s provinces, there are huge regional and gender inequalities. The gross rate of literacy in Balochistan is 55 percent, while 62 percent in </w:t>
      </w:r>
      <w:r>
        <w:rPr>
          <w:sz w:val="24"/>
          <w:szCs w:val="24"/>
          <w:lang w:val="en-US" w:eastAsia="zh-TW"/>
        </w:rPr>
        <w:t>Sindh (Table 1). Furthermore, even at the provinces districy level, we can still see significant ineqalities. For Pakistans brighter future, Pakistan government should develop higher education and make it accessible to everyone in Pakistan.</w:t>
      </w:r>
      <w:r>
        <w:rPr>
          <w:sz w:val="24"/>
          <w:szCs w:val="24"/>
        </w:rPr>
        <w:br/>
      </w:r>
    </w:p>
    <w:p w:rsidR="00801255" w:rsidRDefault="00801255">
      <w:pPr>
        <w:rPr>
          <w:sz w:val="24"/>
          <w:szCs w:val="24"/>
        </w:rPr>
      </w:pPr>
    </w:p>
    <w:p w:rsidR="00801255" w:rsidRDefault="007C0DC1">
      <w:pPr>
        <w:pStyle w:val="Web"/>
        <w:jc w:val="both"/>
        <w:rPr>
          <w:szCs w:val="24"/>
        </w:rPr>
      </w:pPr>
      <w:r>
        <w:rPr>
          <w:szCs w:val="24"/>
          <w:lang w:val="en-US" w:eastAsia="zh-TW"/>
        </w:rPr>
        <w:t>Table</w:t>
      </w:r>
      <w:r>
        <w:rPr>
          <w:szCs w:val="24"/>
          <w:lang w:val="en-US" w:eastAsia="zh-TW"/>
        </w:rPr>
        <w:t xml:space="preserve"> 1: Province Wise Literacy Rate in Pakistan year 1998 and year 2018 (</w:t>
      </w:r>
      <w:r>
        <w:rPr>
          <w:szCs w:val="24"/>
          <w:lang w:val="en-US" w:eastAsia="zh-TW"/>
        </w:rPr>
        <w:t>Akhtar, 2020)</w:t>
      </w:r>
      <w:r>
        <w:rPr>
          <w:szCs w:val="24"/>
        </w:rPr>
        <w:br/>
      </w:r>
      <w:r>
        <w:rPr>
          <w:noProof/>
          <w:szCs w:val="24"/>
          <w:lang w:val="en-US" w:eastAsia="zh-TW"/>
        </w:rPr>
        <w:drawing>
          <wp:inline distT="0" distB="0" distL="114300" distR="114300">
            <wp:extent cx="5266690" cy="2962910"/>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6"/>
                    <a:stretch>
                      <a:fillRect/>
                    </a:stretch>
                  </pic:blipFill>
                  <pic:spPr>
                    <a:xfrm>
                      <a:off x="0" y="0"/>
                      <a:ext cx="5266690" cy="2962910"/>
                    </a:xfrm>
                    <a:prstGeom prst="rect">
                      <a:avLst/>
                    </a:prstGeom>
                    <a:noFill/>
                    <a:ln>
                      <a:noFill/>
                    </a:ln>
                  </pic:spPr>
                </pic:pic>
              </a:graphicData>
            </a:graphic>
          </wp:inline>
        </w:drawing>
      </w: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801255">
      <w:pPr>
        <w:pStyle w:val="Web"/>
        <w:jc w:val="both"/>
        <w:rPr>
          <w:szCs w:val="24"/>
        </w:rPr>
      </w:pPr>
    </w:p>
    <w:p w:rsidR="00801255" w:rsidRDefault="007C0DC1">
      <w:pPr>
        <w:pStyle w:val="Web"/>
        <w:jc w:val="both"/>
        <w:rPr>
          <w:b/>
          <w:bCs/>
          <w:sz w:val="32"/>
          <w:szCs w:val="32"/>
          <w:lang w:val="en-US" w:eastAsia="zh-TW"/>
        </w:rPr>
      </w:pPr>
      <w:r>
        <w:rPr>
          <w:rFonts w:hint="eastAsia"/>
          <w:b/>
          <w:bCs/>
          <w:sz w:val="32"/>
          <w:szCs w:val="32"/>
          <w:lang w:val="en-US" w:eastAsia="zh-TW"/>
        </w:rPr>
        <w:lastRenderedPageBreak/>
        <w:t>Chapter 4</w:t>
      </w:r>
      <w:r>
        <w:rPr>
          <w:rFonts w:hint="eastAsia"/>
          <w:b/>
          <w:bCs/>
          <w:sz w:val="32"/>
          <w:szCs w:val="32"/>
          <w:lang w:val="en-US" w:eastAsia="zh-TW"/>
        </w:rPr>
        <w:tab/>
        <w:t>Analysis and discussion</w:t>
      </w:r>
    </w:p>
    <w:p w:rsidR="00801255" w:rsidRDefault="007C0DC1">
      <w:pPr>
        <w:pStyle w:val="Web"/>
        <w:jc w:val="both"/>
        <w:rPr>
          <w:b/>
          <w:bCs/>
          <w:szCs w:val="24"/>
          <w:lang w:val="en-US" w:eastAsia="zh-TW"/>
        </w:rPr>
      </w:pPr>
      <w:r>
        <w:rPr>
          <w:rFonts w:hint="eastAsia"/>
          <w:b/>
          <w:bCs/>
          <w:szCs w:val="24"/>
          <w:lang w:val="en-US" w:eastAsia="zh-TW"/>
        </w:rPr>
        <w:t>4.1</w:t>
      </w:r>
      <w:r>
        <w:rPr>
          <w:rFonts w:hint="eastAsia"/>
          <w:b/>
          <w:bCs/>
          <w:szCs w:val="24"/>
          <w:lang w:val="en-US" w:eastAsia="zh-TW"/>
        </w:rPr>
        <w:tab/>
        <w:t>Theoretical background</w:t>
      </w:r>
    </w:p>
    <w:p w:rsidR="00801255" w:rsidRDefault="00801255">
      <w:pPr>
        <w:pStyle w:val="Web"/>
        <w:jc w:val="both"/>
        <w:rPr>
          <w:b/>
          <w:bCs/>
          <w:szCs w:val="24"/>
          <w:lang w:val="en-US" w:eastAsia="zh-TW"/>
        </w:rPr>
      </w:pPr>
    </w:p>
    <w:p w:rsidR="00801255" w:rsidRDefault="007C0DC1">
      <w:pPr>
        <w:pStyle w:val="Web"/>
        <w:jc w:val="both"/>
        <w:rPr>
          <w:b/>
          <w:bCs/>
          <w:szCs w:val="24"/>
          <w:lang w:val="en-US" w:eastAsia="zh-TW"/>
        </w:rPr>
      </w:pPr>
      <w:r>
        <w:rPr>
          <w:rFonts w:hint="eastAsia"/>
          <w:b/>
          <w:bCs/>
          <w:szCs w:val="24"/>
          <w:lang w:val="en-US" w:eastAsia="zh-TW"/>
        </w:rPr>
        <w:t>4.1.1</w:t>
      </w:r>
      <w:r>
        <w:rPr>
          <w:rFonts w:hint="eastAsia"/>
          <w:b/>
          <w:bCs/>
          <w:szCs w:val="24"/>
          <w:lang w:val="en-US" w:eastAsia="zh-TW"/>
        </w:rPr>
        <w:tab/>
        <w:t>The Law of Comparative Advantage</w:t>
      </w:r>
    </w:p>
    <w:p w:rsidR="00801255" w:rsidRDefault="00801255">
      <w:pPr>
        <w:pStyle w:val="Web"/>
        <w:jc w:val="both"/>
        <w:rPr>
          <w:b/>
          <w:bCs/>
          <w:szCs w:val="24"/>
          <w:lang w:val="en-US" w:eastAsia="zh-TW"/>
        </w:rPr>
      </w:pPr>
    </w:p>
    <w:p w:rsidR="00801255" w:rsidRDefault="007C0DC1">
      <w:pPr>
        <w:jc w:val="both"/>
        <w:rPr>
          <w:sz w:val="24"/>
          <w:szCs w:val="24"/>
          <w:lang w:val="en-US" w:eastAsia="zh-TW"/>
        </w:rPr>
      </w:pPr>
      <w:r>
        <w:rPr>
          <w:sz w:val="24"/>
          <w:szCs w:val="24"/>
          <w:lang w:val="en-US" w:eastAsia="zh-TW"/>
        </w:rPr>
        <w:t>Law of Comparative advantage describes the</w:t>
      </w:r>
      <w:r>
        <w:rPr>
          <w:sz w:val="24"/>
          <w:szCs w:val="24"/>
          <w:lang w:val="en-US" w:eastAsia="zh-TW"/>
        </w:rPr>
        <w:t xml:space="preserve"> ability of an economy can generate services and goods at a cost with lower opportunity than its companions, which allows the economy attain better sales margin due to using lower price to deliver services and goods at a smaller trade-off. In year 1817, Br</w:t>
      </w:r>
      <w:r>
        <w:rPr>
          <w:sz w:val="24"/>
          <w:szCs w:val="24"/>
          <w:lang w:val="en-US" w:eastAsia="zh-TW"/>
        </w:rPr>
        <w:t>itish political economist David Ricardo described this law in his book “On the Principles of Political Economy and Taxation”(</w:t>
      </w:r>
      <w:r>
        <w:rPr>
          <w:rFonts w:eastAsia="SimSun"/>
          <w:color w:val="222222"/>
          <w:sz w:val="24"/>
          <w:szCs w:val="24"/>
          <w:shd w:val="clear" w:color="auto" w:fill="FFFFFF"/>
        </w:rPr>
        <w:t>Ricardo</w:t>
      </w:r>
      <w:r>
        <w:rPr>
          <w:color w:val="222222"/>
          <w:sz w:val="24"/>
          <w:szCs w:val="24"/>
          <w:shd w:val="clear" w:color="auto" w:fill="FFFFFF"/>
          <w:lang w:val="en-US" w:eastAsia="zh-TW"/>
        </w:rPr>
        <w:t xml:space="preserve">, </w:t>
      </w:r>
      <w:r>
        <w:rPr>
          <w:rFonts w:eastAsia="SimSun"/>
          <w:color w:val="222222"/>
          <w:sz w:val="24"/>
          <w:szCs w:val="24"/>
          <w:shd w:val="clear" w:color="auto" w:fill="FFFFFF"/>
        </w:rPr>
        <w:t>1891</w:t>
      </w:r>
      <w:r>
        <w:rPr>
          <w:color w:val="222222"/>
          <w:sz w:val="24"/>
          <w:szCs w:val="24"/>
          <w:shd w:val="clear" w:color="auto" w:fill="FFFFFF"/>
          <w:lang w:val="en-US" w:eastAsia="zh-TW"/>
        </w:rPr>
        <w:t>)</w:t>
      </w:r>
      <w:r>
        <w:rPr>
          <w:sz w:val="24"/>
          <w:szCs w:val="24"/>
          <w:lang w:val="en-US" w:eastAsia="zh-TW"/>
        </w:rPr>
        <w:t>, though some people thought James Mill (Ricardo’s mentor) is the one who initiated the research (</w:t>
      </w:r>
      <w:r>
        <w:rPr>
          <w:rFonts w:eastAsia="SimSun"/>
          <w:color w:val="222222"/>
          <w:sz w:val="24"/>
          <w:szCs w:val="24"/>
          <w:shd w:val="clear" w:color="auto" w:fill="FFFFFF"/>
        </w:rPr>
        <w:t>Ruffin</w:t>
      </w:r>
      <w:r>
        <w:rPr>
          <w:color w:val="222222"/>
          <w:sz w:val="24"/>
          <w:szCs w:val="24"/>
          <w:shd w:val="clear" w:color="auto" w:fill="FFFFFF"/>
          <w:lang w:val="en-US" w:eastAsia="zh-TW"/>
        </w:rPr>
        <w:t xml:space="preserve">, </w:t>
      </w:r>
      <w:r>
        <w:rPr>
          <w:rFonts w:eastAsia="SimSun"/>
          <w:color w:val="222222"/>
          <w:sz w:val="24"/>
          <w:szCs w:val="24"/>
          <w:shd w:val="clear" w:color="auto" w:fill="FFFFFF"/>
        </w:rPr>
        <w:t>2002</w:t>
      </w:r>
      <w:r>
        <w:rPr>
          <w:color w:val="222222"/>
          <w:sz w:val="24"/>
          <w:szCs w:val="24"/>
          <w:shd w:val="clear" w:color="auto" w:fill="FFFFFF"/>
          <w:lang w:val="en-US" w:eastAsia="zh-TW"/>
        </w:rPr>
        <w:t>)</w:t>
      </w:r>
      <w:r>
        <w:rPr>
          <w:sz w:val="24"/>
          <w:szCs w:val="24"/>
          <w:lang w:val="en-US" w:eastAsia="zh-TW"/>
        </w:rPr>
        <w:t>.</w:t>
      </w:r>
    </w:p>
    <w:p w:rsidR="00801255" w:rsidRDefault="00801255">
      <w:pPr>
        <w:jc w:val="both"/>
        <w:rPr>
          <w:sz w:val="24"/>
          <w:szCs w:val="24"/>
          <w:lang w:val="en-US" w:eastAsia="zh-TW"/>
        </w:rPr>
      </w:pPr>
    </w:p>
    <w:p w:rsidR="00801255" w:rsidRDefault="007C0DC1">
      <w:pPr>
        <w:jc w:val="both"/>
        <w:rPr>
          <w:sz w:val="24"/>
          <w:szCs w:val="24"/>
          <w:lang w:val="en-US" w:eastAsia="zh-TW"/>
        </w:rPr>
      </w:pPr>
      <w:r>
        <w:rPr>
          <w:sz w:val="24"/>
          <w:szCs w:val="24"/>
          <w:lang w:val="en-US" w:eastAsia="zh-TW"/>
        </w:rPr>
        <w:t>Hecksher (</w:t>
      </w:r>
      <w:r>
        <w:rPr>
          <w:rFonts w:eastAsia="SimSun"/>
          <w:color w:val="222222"/>
          <w:sz w:val="24"/>
          <w:szCs w:val="24"/>
          <w:shd w:val="clear" w:color="auto" w:fill="FFFFFF"/>
        </w:rPr>
        <w:t>Heckscher</w:t>
      </w:r>
      <w:r>
        <w:rPr>
          <w:color w:val="222222"/>
          <w:sz w:val="24"/>
          <w:szCs w:val="24"/>
          <w:shd w:val="clear" w:color="auto" w:fill="FFFFFF"/>
          <w:lang w:val="en-US" w:eastAsia="zh-TW"/>
        </w:rPr>
        <w:t>,</w:t>
      </w:r>
      <w:r>
        <w:rPr>
          <w:rFonts w:eastAsia="SimSun"/>
          <w:color w:val="222222"/>
          <w:sz w:val="24"/>
          <w:szCs w:val="24"/>
          <w:shd w:val="clear" w:color="auto" w:fill="FFFFFF"/>
        </w:rPr>
        <w:t>1949</w:t>
      </w:r>
      <w:r>
        <w:rPr>
          <w:color w:val="222222"/>
          <w:sz w:val="24"/>
          <w:szCs w:val="24"/>
          <w:shd w:val="clear" w:color="auto" w:fill="FFFFFF"/>
          <w:lang w:val="en-US" w:eastAsia="zh-TW"/>
        </w:rPr>
        <w:t>)</w:t>
      </w:r>
      <w:r>
        <w:rPr>
          <w:sz w:val="24"/>
          <w:szCs w:val="24"/>
          <w:lang w:val="en-US" w:eastAsia="zh-TW"/>
        </w:rPr>
        <w:t xml:space="preserve"> and Ohlin (</w:t>
      </w:r>
      <w:r>
        <w:rPr>
          <w:rFonts w:eastAsia="AdvOT4ac4c61e"/>
          <w:color w:val="231F20"/>
          <w:sz w:val="24"/>
          <w:szCs w:val="24"/>
          <w:lang w:val="en-US" w:eastAsia="zh-CN" w:bidi="ar"/>
        </w:rPr>
        <w:t>Ohlin</w:t>
      </w:r>
      <w:r>
        <w:rPr>
          <w:color w:val="231F20"/>
          <w:sz w:val="24"/>
          <w:szCs w:val="24"/>
          <w:lang w:val="en-US" w:eastAsia="zh-TW" w:bidi="ar"/>
        </w:rPr>
        <w:t>, 1952)</w:t>
      </w:r>
      <w:r>
        <w:rPr>
          <w:sz w:val="24"/>
          <w:szCs w:val="24"/>
          <w:lang w:val="en-US" w:eastAsia="zh-TW"/>
        </w:rPr>
        <w:t xml:space="preserve"> delimitate The Law of Comparative Advantage by linking up economy’s capital of relative factor, which is also named as Heckscher-Ohlin (H-O) theory, which push to trade in industries of factor-intensive in </w:t>
      </w:r>
      <w:r>
        <w:rPr>
          <w:sz w:val="24"/>
          <w:szCs w:val="24"/>
          <w:lang w:val="en-US" w:eastAsia="zh-TW"/>
        </w:rPr>
        <w:t>order to attain competitive specialization. As a measure for comparative advantage, relative labour force efficiency and and productivity differences are based on the labour value theory, which an economy should sell and specialize services and goods which</w:t>
      </w:r>
      <w:r>
        <w:rPr>
          <w:sz w:val="24"/>
          <w:szCs w:val="24"/>
          <w:lang w:val="en-US" w:eastAsia="zh-TW"/>
        </w:rPr>
        <w:t xml:space="preserve"> it is comparatively more effective.</w:t>
      </w:r>
    </w:p>
    <w:p w:rsidR="00801255" w:rsidRDefault="00801255">
      <w:pPr>
        <w:jc w:val="both"/>
        <w:rPr>
          <w:sz w:val="24"/>
          <w:szCs w:val="24"/>
          <w:lang w:val="en-US" w:eastAsia="zh-TW"/>
        </w:rPr>
      </w:pPr>
    </w:p>
    <w:p w:rsidR="00801255" w:rsidRDefault="007C0DC1">
      <w:pPr>
        <w:jc w:val="both"/>
        <w:rPr>
          <w:sz w:val="24"/>
          <w:szCs w:val="24"/>
          <w:lang w:val="en-US" w:eastAsia="zh-TW"/>
        </w:rPr>
      </w:pPr>
      <w:r>
        <w:rPr>
          <w:sz w:val="24"/>
          <w:szCs w:val="24"/>
          <w:lang w:val="en-US" w:eastAsia="zh-TW"/>
        </w:rPr>
        <w:t>Balassa (</w:t>
      </w:r>
      <w:r>
        <w:rPr>
          <w:rFonts w:eastAsia="AdvOT4ac4c61e"/>
          <w:color w:val="231F20"/>
          <w:sz w:val="24"/>
          <w:szCs w:val="24"/>
          <w:lang w:val="en-US" w:eastAsia="zh-CN" w:bidi="ar"/>
        </w:rPr>
        <w:t>Balassa</w:t>
      </w:r>
      <w:r>
        <w:rPr>
          <w:color w:val="231F20"/>
          <w:sz w:val="24"/>
          <w:szCs w:val="24"/>
          <w:lang w:val="en-US" w:eastAsia="zh-TW" w:bidi="ar"/>
        </w:rPr>
        <w:t>, 1</w:t>
      </w:r>
      <w:r>
        <w:rPr>
          <w:sz w:val="24"/>
          <w:szCs w:val="24"/>
          <w:lang w:val="en-US" w:eastAsia="zh-TW"/>
        </w:rPr>
        <w:t>965) proposed to use RCA (Revealed Comparative Advantage) index to measure the specific sector or industry competitiveness on relative performance of export. Ricardo, Hecksher and Ohlin presented the</w:t>
      </w:r>
      <w:r>
        <w:rPr>
          <w:sz w:val="24"/>
          <w:szCs w:val="24"/>
          <w:lang w:val="en-US" w:eastAsia="zh-TW"/>
        </w:rPr>
        <w:t xml:space="preserve"> law of comparative advantage argument theoretically, Salvatore (Salvatore, 2013) stated the literature of trading required a comparative advantage measure, which RCA index matched this purpose. On the national level, the pattern of trading reflects differ</w:t>
      </w:r>
      <w:r>
        <w:rPr>
          <w:sz w:val="24"/>
          <w:szCs w:val="24"/>
          <w:lang w:val="en-US" w:eastAsia="zh-TW"/>
        </w:rPr>
        <w:t>ences and costs in the comparative advantage and endowments of factor. The factors of demand-side and domestic growth of productivity are two main factors affecting the competitiveness of export in the RCA index proposed by Balassa.</w:t>
      </w:r>
    </w:p>
    <w:p w:rsidR="00801255" w:rsidRDefault="00801255">
      <w:pPr>
        <w:pStyle w:val="Web"/>
        <w:jc w:val="both"/>
        <w:rPr>
          <w:b/>
          <w:bCs/>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7C0DC1">
      <w:pPr>
        <w:pStyle w:val="Web"/>
        <w:jc w:val="both"/>
        <w:rPr>
          <w:b/>
          <w:bCs/>
          <w:szCs w:val="24"/>
          <w:lang w:val="en-US" w:eastAsia="zh-TW"/>
        </w:rPr>
      </w:pPr>
      <w:r>
        <w:rPr>
          <w:rFonts w:hint="eastAsia"/>
          <w:b/>
          <w:bCs/>
          <w:szCs w:val="24"/>
          <w:lang w:val="en-US" w:eastAsia="zh-TW"/>
        </w:rPr>
        <w:lastRenderedPageBreak/>
        <w:t>4.1.2</w:t>
      </w:r>
      <w:r>
        <w:rPr>
          <w:rFonts w:hint="eastAsia"/>
          <w:b/>
          <w:bCs/>
          <w:szCs w:val="24"/>
          <w:lang w:val="en-US" w:eastAsia="zh-TW"/>
        </w:rPr>
        <w:tab/>
        <w:t>Application</w:t>
      </w:r>
    </w:p>
    <w:p w:rsidR="00801255" w:rsidRDefault="00801255">
      <w:pPr>
        <w:pStyle w:val="Web"/>
        <w:jc w:val="both"/>
        <w:rPr>
          <w:b/>
          <w:bCs/>
          <w:szCs w:val="24"/>
          <w:lang w:val="en-US" w:eastAsia="zh-TW"/>
        </w:rPr>
      </w:pPr>
    </w:p>
    <w:p w:rsidR="00801255" w:rsidRDefault="007C0DC1">
      <w:pPr>
        <w:jc w:val="both"/>
        <w:rPr>
          <w:sz w:val="24"/>
          <w:szCs w:val="24"/>
          <w:lang w:val="en-US" w:eastAsia="zh-TW"/>
        </w:rPr>
      </w:pPr>
      <w:r>
        <w:rPr>
          <w:sz w:val="24"/>
          <w:szCs w:val="24"/>
          <w:lang w:val="en-US" w:eastAsia="zh-TW"/>
        </w:rPr>
        <w:t>During the literature research, we found there are only a number of literature using the RCA index about law of comparative advantage applied empirically in Pakistan to address the country specialization level. Mahmood and colleague (Mah</w:t>
      </w:r>
      <w:r>
        <w:rPr>
          <w:sz w:val="24"/>
          <w:szCs w:val="24"/>
          <w:lang w:val="en-US" w:eastAsia="zh-TW"/>
        </w:rPr>
        <w:t>mood and colleague, 2005) analyzed twenty five nonagricultural production sectors allocated in eight subgroups on HS-4 digit-level data utilizing the technique of RCA. They wanted to know the comparative advantage and the export competitiveness of this cou</w:t>
      </w:r>
      <w:r>
        <w:rPr>
          <w:sz w:val="24"/>
          <w:szCs w:val="24"/>
          <w:lang w:val="en-US" w:eastAsia="zh-TW"/>
        </w:rPr>
        <w:t>ntry. In the conclusion they stated in the near future Pakistan would face severe manace in the analyzed non-agriculture manufacturing sectors. In the footwear industry, Akhta and coworkers (Akhta and coworkers, 2008) investigated this industry utilizing t</w:t>
      </w:r>
      <w:r>
        <w:rPr>
          <w:sz w:val="24"/>
          <w:szCs w:val="24"/>
          <w:lang w:val="en-US" w:eastAsia="zh-TW"/>
        </w:rPr>
        <w:t>he RCA index with three countries (India, China and Pakistan). This research analyzed the future prospects of growth and global market of footwear industry as well. It concluded China and India have comparative advantage over Pakistan, together they stated</w:t>
      </w:r>
      <w:r>
        <w:rPr>
          <w:sz w:val="24"/>
          <w:szCs w:val="24"/>
          <w:lang w:val="en-US" w:eastAsia="zh-TW"/>
        </w:rPr>
        <w:t xml:space="preserve"> the future prospect of growth of the footwear industry is good.Yousuf (Tousuf, 2009) analyzed the Vision 2030 manufacturing sector in their research, they investigated the export and industrial framework in this section from year 1990 to year 2007. They a</w:t>
      </w:r>
      <w:r>
        <w:rPr>
          <w:sz w:val="24"/>
          <w:szCs w:val="24"/>
          <w:lang w:val="en-US" w:eastAsia="zh-TW"/>
        </w:rPr>
        <w:t xml:space="preserve">lso utilized the RCA index to measure the manufacturing exports composition and structural changes. This research reported the trade liberalization impact effect starting from year 1998, which these reforms emphasize the labour intensive exports which are </w:t>
      </w:r>
      <w:r>
        <w:rPr>
          <w:sz w:val="24"/>
          <w:szCs w:val="24"/>
          <w:lang w:val="en-US" w:eastAsia="zh-TW"/>
        </w:rPr>
        <w:t>of low value-added, and stressed the policy did not alter the manufacturing sector export competitiveness. The researchers stated reform should be taken to increase its competitiveness.</w:t>
      </w:r>
    </w:p>
    <w:p w:rsidR="00CC62ED" w:rsidRDefault="00CC62ED">
      <w:pPr>
        <w:jc w:val="both"/>
        <w:rPr>
          <w:sz w:val="24"/>
          <w:szCs w:val="24"/>
          <w:lang w:val="en-US" w:eastAsia="zh-CN"/>
        </w:rPr>
      </w:pPr>
    </w:p>
    <w:p w:rsidR="00801255" w:rsidRDefault="007C0DC1">
      <w:pPr>
        <w:jc w:val="both"/>
        <w:rPr>
          <w:sz w:val="24"/>
          <w:szCs w:val="24"/>
          <w:lang w:val="en-US" w:eastAsia="zh-TW"/>
        </w:rPr>
      </w:pPr>
      <w:r>
        <w:rPr>
          <w:sz w:val="24"/>
          <w:szCs w:val="24"/>
          <w:lang w:val="en-US" w:eastAsia="zh-TW"/>
        </w:rPr>
        <w:t>Previous empirical researches studies Pakistan international competit</w:t>
      </w:r>
      <w:r>
        <w:rPr>
          <w:sz w:val="24"/>
          <w:szCs w:val="24"/>
          <w:lang w:val="en-US" w:eastAsia="zh-TW"/>
        </w:rPr>
        <w:t>iveness without considering the agricultural sector, while this sector is actually very important and has hugh total exports contribution as agriculture is country’s economic backbone. Abbas et al (Abbas and Waheed, 2017) analyzed the entire image of Pakis</w:t>
      </w:r>
      <w:r>
        <w:rPr>
          <w:sz w:val="24"/>
          <w:szCs w:val="24"/>
          <w:lang w:val="en-US" w:eastAsia="zh-TW"/>
        </w:rPr>
        <w:t>tan transnational competitiveness by studying the fourteen leading industries including both manufacturing and agriculture sectors utilizing the RCA index in their study, these sectors account for eighty five percent of entire exports. The comprehensive st</w:t>
      </w:r>
      <w:r>
        <w:rPr>
          <w:sz w:val="24"/>
          <w:szCs w:val="24"/>
          <w:lang w:val="en-US" w:eastAsia="zh-TW"/>
        </w:rPr>
        <w:t>udy investigates the transnational competitiveness real exchange rate, domestic productivity growth macroeconomic effect and transnational competitiveness changes in order to rectify the weakness and strength of the twenty four industries. The sector of ma</w:t>
      </w:r>
      <w:r>
        <w:rPr>
          <w:sz w:val="24"/>
          <w:szCs w:val="24"/>
          <w:lang w:val="en-US" w:eastAsia="zh-TW"/>
        </w:rPr>
        <w:t>nufacturing is divided into three subgroups: capital-intensive , resource-intensive and labour-intensive sectors.</w:t>
      </w:r>
    </w:p>
    <w:p w:rsidR="00CC62ED" w:rsidRDefault="00CC62ED">
      <w:pPr>
        <w:jc w:val="both"/>
        <w:rPr>
          <w:sz w:val="24"/>
          <w:szCs w:val="24"/>
          <w:lang w:val="en-US" w:eastAsia="zh-TW"/>
        </w:rPr>
      </w:pPr>
    </w:p>
    <w:p w:rsidR="00CC62ED" w:rsidRDefault="00CC62ED">
      <w:pPr>
        <w:jc w:val="both"/>
        <w:rPr>
          <w:sz w:val="24"/>
          <w:szCs w:val="24"/>
          <w:lang w:val="en-US" w:eastAsia="zh-TW"/>
        </w:rPr>
      </w:pPr>
    </w:p>
    <w:p w:rsidR="00CC62ED" w:rsidRDefault="00CC62ED">
      <w:pPr>
        <w:jc w:val="both"/>
        <w:rPr>
          <w:sz w:val="24"/>
          <w:szCs w:val="24"/>
          <w:lang w:val="en-US" w:eastAsia="zh-TW"/>
        </w:rPr>
      </w:pPr>
    </w:p>
    <w:p w:rsidR="00CC62ED" w:rsidRDefault="00CC62ED">
      <w:pPr>
        <w:jc w:val="both"/>
        <w:rPr>
          <w:sz w:val="24"/>
          <w:szCs w:val="24"/>
          <w:lang w:val="en-US" w:eastAsia="zh-TW"/>
        </w:rPr>
      </w:pPr>
    </w:p>
    <w:p w:rsidR="00CC62ED" w:rsidRDefault="00CC62ED">
      <w:pPr>
        <w:jc w:val="both"/>
        <w:rPr>
          <w:sz w:val="24"/>
          <w:szCs w:val="24"/>
          <w:lang w:val="en-US" w:eastAsia="zh-TW"/>
        </w:rPr>
      </w:pPr>
    </w:p>
    <w:p w:rsidR="00CC62ED" w:rsidRDefault="00CC62ED">
      <w:pPr>
        <w:jc w:val="both"/>
        <w:rPr>
          <w:sz w:val="24"/>
          <w:szCs w:val="24"/>
          <w:lang w:val="en-US" w:eastAsia="zh-TW"/>
        </w:rPr>
      </w:pPr>
    </w:p>
    <w:p w:rsidR="00CC62ED" w:rsidRDefault="00CC62ED">
      <w:pPr>
        <w:jc w:val="both"/>
        <w:rPr>
          <w:sz w:val="24"/>
          <w:szCs w:val="24"/>
          <w:lang w:val="en-US" w:eastAsia="zh-TW"/>
        </w:rPr>
      </w:pPr>
    </w:p>
    <w:p w:rsidR="00CC62ED" w:rsidRDefault="00CC62ED">
      <w:pPr>
        <w:jc w:val="both"/>
        <w:rPr>
          <w:sz w:val="24"/>
          <w:szCs w:val="24"/>
          <w:lang w:val="en-US" w:eastAsia="zh-TW"/>
        </w:rPr>
      </w:pPr>
    </w:p>
    <w:p w:rsidR="00CC62ED" w:rsidRDefault="00CC62ED">
      <w:pPr>
        <w:jc w:val="both"/>
        <w:rPr>
          <w:sz w:val="24"/>
          <w:szCs w:val="24"/>
          <w:lang w:val="en-US" w:eastAsia="zh-TW"/>
        </w:rPr>
      </w:pPr>
    </w:p>
    <w:p w:rsidR="00801255" w:rsidRDefault="00CC62ED">
      <w:pPr>
        <w:rPr>
          <w:sz w:val="24"/>
          <w:szCs w:val="24"/>
          <w:lang w:val="en-US" w:eastAsia="zh-TW"/>
        </w:rPr>
      </w:pPr>
      <w:r>
        <w:rPr>
          <w:sz w:val="24"/>
          <w:szCs w:val="24"/>
          <w:lang w:val="en-US" w:eastAsia="zh-TW"/>
        </w:rPr>
        <w:lastRenderedPageBreak/>
        <w:t>T</w:t>
      </w:r>
      <w:r w:rsidR="007C0DC1">
        <w:rPr>
          <w:sz w:val="24"/>
          <w:szCs w:val="24"/>
          <w:lang w:val="en-US" w:eastAsia="zh-TW"/>
        </w:rPr>
        <w:t>able 2: The manufacturing sector competitiveness in individual industries (Abbas and Waheed, 2017)</w:t>
      </w:r>
    </w:p>
    <w:p w:rsidR="00801255" w:rsidRDefault="007C0DC1">
      <w:pPr>
        <w:rPr>
          <w:sz w:val="24"/>
          <w:szCs w:val="24"/>
          <w:lang w:val="en-US" w:eastAsia="zh-CN"/>
        </w:rPr>
      </w:pPr>
      <w:r>
        <w:rPr>
          <w:noProof/>
          <w:sz w:val="24"/>
          <w:szCs w:val="24"/>
          <w:lang w:val="en-US" w:eastAsia="zh-TW"/>
        </w:rPr>
        <w:drawing>
          <wp:inline distT="0" distB="0" distL="114300" distR="114300">
            <wp:extent cx="5266690" cy="2962910"/>
            <wp:effectExtent l="0" t="0" r="3810" b="889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7"/>
                    <a:stretch>
                      <a:fillRect/>
                    </a:stretch>
                  </pic:blipFill>
                  <pic:spPr>
                    <a:xfrm>
                      <a:off x="0" y="0"/>
                      <a:ext cx="5266690" cy="2962910"/>
                    </a:xfrm>
                    <a:prstGeom prst="rect">
                      <a:avLst/>
                    </a:prstGeom>
                    <a:noFill/>
                    <a:ln>
                      <a:noFill/>
                    </a:ln>
                  </pic:spPr>
                </pic:pic>
              </a:graphicData>
            </a:graphic>
          </wp:inline>
        </w:drawing>
      </w:r>
    </w:p>
    <w:p w:rsidR="00801255" w:rsidRDefault="007C0DC1">
      <w:pPr>
        <w:jc w:val="both"/>
        <w:rPr>
          <w:sz w:val="24"/>
          <w:szCs w:val="24"/>
          <w:lang w:val="en-US" w:eastAsia="zh-TW"/>
        </w:rPr>
      </w:pPr>
      <w:r>
        <w:rPr>
          <w:sz w:val="24"/>
          <w:szCs w:val="24"/>
          <w:lang w:val="en-US" w:eastAsia="zh-TW"/>
        </w:rPr>
        <w:t>The researchers concluded in resource-</w:t>
      </w:r>
      <w:r>
        <w:rPr>
          <w:sz w:val="24"/>
          <w:szCs w:val="24"/>
          <w:lang w:val="en-US" w:eastAsia="zh-TW"/>
        </w:rPr>
        <w:t>intensive and labour-intensive sectors of manufacturing, Pakistan has a bigger comparative advantage. The year 2014 RCA index indicated Pakistan sports good, carpet and textile industries comparative advantages are higher than those in the world (Table 2).</w:t>
      </w:r>
      <w:r>
        <w:rPr>
          <w:sz w:val="24"/>
          <w:szCs w:val="24"/>
          <w:lang w:val="en-US" w:eastAsia="zh-TW"/>
        </w:rPr>
        <w:t xml:space="preserve"> </w:t>
      </w:r>
      <w:r>
        <w:rPr>
          <w:sz w:val="24"/>
          <w:szCs w:val="24"/>
          <w:lang w:val="en-US" w:eastAsia="zh-CN"/>
        </w:rPr>
        <w:t>Therefore, It is a correct choice for Esprit to enter Pakistan Textile industry as Pakistan has comparative advantage</w:t>
      </w:r>
      <w:r>
        <w:rPr>
          <w:sz w:val="24"/>
          <w:szCs w:val="24"/>
          <w:lang w:val="en-US" w:eastAsia="zh-TW"/>
        </w:rPr>
        <w:t xml:space="preserve"> in production of clothings.</w:t>
      </w:r>
    </w:p>
    <w:p w:rsidR="00CC62ED" w:rsidRDefault="00CC62ED">
      <w:pPr>
        <w:pStyle w:val="Web"/>
        <w:jc w:val="both"/>
        <w:rPr>
          <w:b/>
          <w:bCs/>
          <w:szCs w:val="24"/>
          <w:lang w:val="en-US" w:eastAsia="zh-TW"/>
        </w:rPr>
      </w:pPr>
    </w:p>
    <w:p w:rsidR="00801255" w:rsidRDefault="007C0DC1">
      <w:pPr>
        <w:pStyle w:val="Web"/>
        <w:jc w:val="both"/>
        <w:rPr>
          <w:b/>
          <w:bCs/>
          <w:szCs w:val="24"/>
          <w:lang w:val="en-US" w:eastAsia="zh-TW"/>
        </w:rPr>
      </w:pPr>
      <w:r>
        <w:rPr>
          <w:rFonts w:hint="eastAsia"/>
          <w:b/>
          <w:bCs/>
          <w:szCs w:val="24"/>
          <w:lang w:val="en-US" w:eastAsia="zh-TW"/>
        </w:rPr>
        <w:t>4.2</w:t>
      </w:r>
      <w:r>
        <w:rPr>
          <w:rFonts w:hint="eastAsia"/>
          <w:b/>
          <w:bCs/>
          <w:szCs w:val="24"/>
          <w:lang w:val="en-US" w:eastAsia="zh-TW"/>
        </w:rPr>
        <w:tab/>
        <w:t>Challenges</w:t>
      </w:r>
    </w:p>
    <w:p w:rsidR="00801255" w:rsidRDefault="007C0DC1">
      <w:pPr>
        <w:pStyle w:val="Web"/>
        <w:jc w:val="both"/>
        <w:rPr>
          <w:b/>
          <w:bCs/>
          <w:szCs w:val="24"/>
          <w:lang w:val="en-US" w:eastAsia="zh-TW"/>
        </w:rPr>
      </w:pPr>
      <w:r>
        <w:rPr>
          <w:rFonts w:hint="eastAsia"/>
          <w:b/>
          <w:bCs/>
          <w:szCs w:val="24"/>
          <w:lang w:val="en-US" w:eastAsia="zh-TW"/>
        </w:rPr>
        <w:t>4.2.1</w:t>
      </w:r>
      <w:r>
        <w:rPr>
          <w:rFonts w:hint="eastAsia"/>
          <w:b/>
          <w:bCs/>
          <w:szCs w:val="24"/>
          <w:lang w:val="en-US" w:eastAsia="zh-TW"/>
        </w:rPr>
        <w:tab/>
        <w:t>Empirical facts</w:t>
      </w:r>
    </w:p>
    <w:p w:rsidR="00801255" w:rsidRDefault="00801255">
      <w:pPr>
        <w:pStyle w:val="Web"/>
        <w:jc w:val="both"/>
        <w:rPr>
          <w:b/>
          <w:bCs/>
          <w:szCs w:val="24"/>
          <w:lang w:val="en-US" w:eastAsia="zh-TW"/>
        </w:rPr>
      </w:pPr>
    </w:p>
    <w:p w:rsidR="00801255" w:rsidRDefault="007C0DC1">
      <w:pPr>
        <w:jc w:val="both"/>
        <w:rPr>
          <w:sz w:val="24"/>
          <w:szCs w:val="24"/>
          <w:lang w:val="en-US" w:eastAsia="zh-TW"/>
        </w:rPr>
      </w:pPr>
      <w:r>
        <w:rPr>
          <w:sz w:val="24"/>
          <w:szCs w:val="24"/>
          <w:lang w:val="en-US" w:eastAsia="zh-TW"/>
        </w:rPr>
        <w:t>There are several ch</w:t>
      </w:r>
      <w:r>
        <w:rPr>
          <w:sz w:val="24"/>
          <w:szCs w:val="24"/>
          <w:lang w:val="en-US" w:eastAsia="zh-CN"/>
        </w:rPr>
        <w:t xml:space="preserve">allenges Esprit may </w:t>
      </w:r>
      <w:r>
        <w:rPr>
          <w:sz w:val="24"/>
          <w:szCs w:val="24"/>
          <w:lang w:val="en-US" w:eastAsia="zh-TW"/>
        </w:rPr>
        <w:t>encounter when running business</w:t>
      </w:r>
      <w:r>
        <w:rPr>
          <w:sz w:val="24"/>
          <w:szCs w:val="24"/>
          <w:lang w:val="en-US" w:eastAsia="zh-TW"/>
        </w:rPr>
        <w:t xml:space="preserve"> in this country. Firstly, the World Bank’s Ease of Doing business Index showed Pakistan ranked one hundred and forty seven out of one hundred and ninty investigated countries, its low ranking indicated it has regulatory barriers for foreigners when doing </w:t>
      </w:r>
      <w:r>
        <w:rPr>
          <w:sz w:val="24"/>
          <w:szCs w:val="24"/>
          <w:lang w:val="en-US" w:eastAsia="zh-TW"/>
        </w:rPr>
        <w:t>business (</w:t>
      </w:r>
      <w:r>
        <w:rPr>
          <w:sz w:val="24"/>
          <w:szCs w:val="24"/>
          <w:lang w:val="en-US" w:eastAsia="zh-TW"/>
        </w:rPr>
        <w:t>Doing Business database, 2020)</w:t>
      </w:r>
      <w:r>
        <w:rPr>
          <w:sz w:val="24"/>
          <w:szCs w:val="24"/>
          <w:lang w:val="en-US" w:eastAsia="zh-TW"/>
        </w:rPr>
        <w:t xml:space="preserve">. Secondly, the Transparency International’s 2019 Corruption Perceptions Index ranked Pakistan number one hundred and twenty out of one hundred and eighty countries, its how ranking showed corruption problem is </w:t>
      </w:r>
      <w:r>
        <w:rPr>
          <w:sz w:val="24"/>
          <w:szCs w:val="24"/>
          <w:lang w:val="en-US" w:eastAsia="zh-TW"/>
        </w:rPr>
        <w:t>severe in Pakistan (</w:t>
      </w:r>
      <w:r>
        <w:rPr>
          <w:sz w:val="24"/>
          <w:szCs w:val="24"/>
          <w:lang w:val="en-US" w:eastAsia="zh-TW"/>
        </w:rPr>
        <w:t>Transparency International,2019)</w:t>
      </w:r>
      <w:r>
        <w:rPr>
          <w:sz w:val="24"/>
          <w:szCs w:val="24"/>
          <w:lang w:val="en-US" w:eastAsia="zh-TW"/>
        </w:rPr>
        <w:t xml:space="preserve">. Thirdly, it is time consuming and costly when Esprit bargaining with goverment officials, and the resolution of commercial dispute is poor. Furthermore, the resolution is an unclear tender process with </w:t>
      </w:r>
      <w:r>
        <w:rPr>
          <w:sz w:val="24"/>
          <w:szCs w:val="24"/>
          <w:lang w:val="en-US" w:eastAsia="zh-TW"/>
        </w:rPr>
        <w:t xml:space="preserve">lack of transparency. Forthly, foreign nationals may face security risks due to terrorism threats and sectarian violence. </w:t>
      </w:r>
    </w:p>
    <w:p w:rsidR="00801255" w:rsidRDefault="00801255">
      <w:pPr>
        <w:jc w:val="both"/>
        <w:rPr>
          <w:sz w:val="24"/>
          <w:szCs w:val="24"/>
          <w:lang w:val="en-US" w:eastAsia="zh-TW"/>
        </w:rPr>
      </w:pPr>
    </w:p>
    <w:p w:rsidR="00801255" w:rsidRDefault="007C0DC1">
      <w:pPr>
        <w:jc w:val="both"/>
        <w:rPr>
          <w:b/>
          <w:bCs/>
          <w:sz w:val="24"/>
          <w:szCs w:val="24"/>
          <w:lang w:val="en-US" w:eastAsia="zh-TW"/>
        </w:rPr>
      </w:pPr>
      <w:r>
        <w:rPr>
          <w:rFonts w:hint="eastAsia"/>
          <w:b/>
          <w:bCs/>
          <w:sz w:val="24"/>
          <w:szCs w:val="24"/>
          <w:lang w:val="en-US" w:eastAsia="zh-TW"/>
        </w:rPr>
        <w:t>4.2.2</w:t>
      </w:r>
      <w:r>
        <w:rPr>
          <w:rFonts w:hint="eastAsia"/>
          <w:b/>
          <w:bCs/>
          <w:sz w:val="24"/>
          <w:szCs w:val="24"/>
          <w:lang w:val="en-US" w:eastAsia="zh-TW"/>
        </w:rPr>
        <w:tab/>
        <w:t>Identification of potential challenges</w:t>
      </w:r>
    </w:p>
    <w:p w:rsidR="00801255" w:rsidRDefault="00801255">
      <w:pPr>
        <w:jc w:val="both"/>
        <w:rPr>
          <w:b/>
          <w:bCs/>
          <w:sz w:val="24"/>
          <w:szCs w:val="24"/>
          <w:lang w:val="en-US" w:eastAsia="zh-TW"/>
        </w:rPr>
      </w:pPr>
    </w:p>
    <w:p w:rsidR="00801255" w:rsidRDefault="007C0DC1">
      <w:pPr>
        <w:jc w:val="both"/>
        <w:rPr>
          <w:sz w:val="24"/>
          <w:szCs w:val="24"/>
          <w:lang w:val="en-US" w:eastAsia="zh-TW"/>
        </w:rPr>
      </w:pPr>
      <w:r>
        <w:rPr>
          <w:sz w:val="24"/>
          <w:szCs w:val="24"/>
          <w:lang w:val="en-US" w:eastAsia="zh-TW"/>
        </w:rPr>
        <w:t>In all Pakistan public life aspects, corruption exists. From power misuse, nepotism an</w:t>
      </w:r>
      <w:r>
        <w:rPr>
          <w:sz w:val="24"/>
          <w:szCs w:val="24"/>
          <w:lang w:val="en-US" w:eastAsia="zh-TW"/>
        </w:rPr>
        <w:t xml:space="preserve">d petty bribery, corruption takes many forms in this country. Even basic services access also involves petty bribes demands. In public sector, people running business can also see corruption involves public finance, taxation and </w:t>
      </w:r>
      <w:r>
        <w:rPr>
          <w:sz w:val="24"/>
          <w:szCs w:val="24"/>
          <w:lang w:val="en-US" w:eastAsia="zh-TW"/>
        </w:rPr>
        <w:lastRenderedPageBreak/>
        <w:t>procurement. Unpleasant lon</w:t>
      </w:r>
      <w:r>
        <w:rPr>
          <w:sz w:val="24"/>
          <w:szCs w:val="24"/>
          <w:lang w:val="en-US" w:eastAsia="zh-TW"/>
        </w:rPr>
        <w:t>g wait can be avoided if business man can provide ‘Facilitation fee’ for telephone lines and corresponding installations. Among service providers, businessman can see corruption everywhere.</w:t>
      </w:r>
      <w:r w:rsidR="00CC62ED">
        <w:rPr>
          <w:sz w:val="24"/>
          <w:szCs w:val="24"/>
          <w:lang w:val="en-US" w:eastAsia="zh-TW"/>
        </w:rPr>
        <w:t xml:space="preserve"> </w:t>
      </w:r>
      <w:r>
        <w:rPr>
          <w:sz w:val="24"/>
          <w:szCs w:val="24"/>
          <w:lang w:val="en-US" w:eastAsia="zh-TW"/>
        </w:rPr>
        <w:t>Moreover, political violence, criminal gang rivalries, land scams</w:t>
      </w:r>
      <w:r>
        <w:rPr>
          <w:sz w:val="24"/>
          <w:szCs w:val="24"/>
          <w:lang w:val="en-US" w:eastAsia="zh-TW"/>
        </w:rPr>
        <w:t>, fraud, extortion, money laundering, drug trafficking, smuggling etc. These different organised crime forms can be seen in this country. The dangers alter frequently, and they are multi-faceted and complex. Terrorism is also another high threat in this co</w:t>
      </w:r>
      <w:r>
        <w:rPr>
          <w:sz w:val="24"/>
          <w:szCs w:val="24"/>
          <w:lang w:val="en-US" w:eastAsia="zh-TW"/>
        </w:rPr>
        <w:t>untry. Unemployment and poverty increase these actitivies of crime probabilities (Baksh, 2018).</w:t>
      </w:r>
    </w:p>
    <w:p w:rsidR="00801255" w:rsidRDefault="00801255">
      <w:pPr>
        <w:jc w:val="both"/>
        <w:rPr>
          <w:sz w:val="24"/>
          <w:szCs w:val="24"/>
        </w:rPr>
      </w:pPr>
    </w:p>
    <w:p w:rsidR="00801255" w:rsidRDefault="007C0DC1">
      <w:pPr>
        <w:jc w:val="both"/>
        <w:rPr>
          <w:sz w:val="24"/>
          <w:szCs w:val="24"/>
          <w:lang w:val="en-US" w:eastAsia="zh-TW"/>
        </w:rPr>
      </w:pPr>
      <w:r>
        <w:rPr>
          <w:sz w:val="24"/>
          <w:szCs w:val="24"/>
          <w:lang w:val="en-US" w:eastAsia="zh-TW"/>
        </w:rPr>
        <w:t>For human rights, Pakistan is still among the worst in many key transnational indices (</w:t>
      </w:r>
      <w:r>
        <w:rPr>
          <w:rFonts w:eastAsia="SimSun"/>
          <w:color w:val="222222"/>
          <w:sz w:val="24"/>
          <w:szCs w:val="24"/>
          <w:shd w:val="clear" w:color="auto" w:fill="FFFFFF"/>
          <w:lang w:val="en-US" w:eastAsia="zh-TW"/>
        </w:rPr>
        <w:t>United Nations Human Rights, 2020)</w:t>
      </w:r>
      <w:r>
        <w:rPr>
          <w:sz w:val="24"/>
          <w:szCs w:val="24"/>
          <w:lang w:val="en-US" w:eastAsia="zh-TW"/>
        </w:rPr>
        <w:t xml:space="preserve">, even though this country ratified </w:t>
      </w:r>
      <w:r>
        <w:rPr>
          <w:sz w:val="24"/>
          <w:szCs w:val="24"/>
          <w:lang w:val="en-US" w:eastAsia="zh-TW"/>
        </w:rPr>
        <w:t>key transnational agreements of human rights and have some advances on launching legislation of human rights, This country still needs improvement in this issue.</w:t>
      </w:r>
      <w:r w:rsidR="00CC62ED">
        <w:rPr>
          <w:sz w:val="24"/>
          <w:szCs w:val="24"/>
          <w:lang w:val="en-US" w:eastAsia="zh-TW"/>
        </w:rPr>
        <w:t xml:space="preserve"> </w:t>
      </w:r>
      <w:r>
        <w:rPr>
          <w:sz w:val="24"/>
          <w:szCs w:val="24"/>
          <w:lang w:val="en-US" w:eastAsia="zh-TW"/>
        </w:rPr>
        <w:t>The gratification of the Convention against Torture and the International Covenant on Civil a</w:t>
      </w:r>
      <w:r>
        <w:rPr>
          <w:sz w:val="24"/>
          <w:szCs w:val="24"/>
          <w:lang w:val="en-US" w:eastAsia="zh-TW"/>
        </w:rPr>
        <w:t>nd Political Rights can be seen as critical advance in Pakistan history (</w:t>
      </w:r>
      <w:r>
        <w:rPr>
          <w:sz w:val="24"/>
          <w:szCs w:val="24"/>
          <w:lang w:val="en-US" w:eastAsia="zh-TW"/>
        </w:rPr>
        <w:t>The Circumcision Reference Library, 2006)</w:t>
      </w:r>
      <w:r>
        <w:rPr>
          <w:sz w:val="24"/>
          <w:szCs w:val="24"/>
          <w:lang w:val="en-US" w:eastAsia="zh-TW"/>
        </w:rPr>
        <w:t>. Nonetheless, These agreements of human rights are still facing challenge, as applying them efficaciously is still burdensome. Pakistan law a</w:t>
      </w:r>
      <w:r>
        <w:rPr>
          <w:sz w:val="24"/>
          <w:szCs w:val="24"/>
          <w:lang w:val="en-US" w:eastAsia="zh-TW"/>
        </w:rPr>
        <w:t>lready prohibits bonded labour, in many industries we can still see occurences of bonded and forced labour. Below the age of fourteen, children employment is prohibited in unsafe sectors of hazardous by the Constitution. Nevertheless, there continues no mi</w:t>
      </w:r>
      <w:r>
        <w:rPr>
          <w:sz w:val="24"/>
          <w:szCs w:val="24"/>
          <w:lang w:val="en-US" w:eastAsia="zh-TW"/>
        </w:rPr>
        <w:t>nimal work age in nonhazardous sectors (</w:t>
      </w:r>
      <w:r>
        <w:rPr>
          <w:sz w:val="24"/>
          <w:szCs w:val="24"/>
          <w:lang w:val="en-US" w:eastAsia="zh-TW"/>
        </w:rPr>
        <w:t>CEIC, 2020)</w:t>
      </w:r>
      <w:r>
        <w:rPr>
          <w:sz w:val="24"/>
          <w:szCs w:val="24"/>
          <w:lang w:val="en-US" w:eastAsia="zh-TW"/>
        </w:rPr>
        <w:t>.</w:t>
      </w:r>
    </w:p>
    <w:p w:rsidR="00801255" w:rsidRDefault="00801255">
      <w:pPr>
        <w:pStyle w:val="Web"/>
        <w:jc w:val="both"/>
        <w:rPr>
          <w:szCs w:val="24"/>
          <w:lang w:val="en-US" w:eastAsia="zh-TW"/>
        </w:rPr>
      </w:pPr>
    </w:p>
    <w:p w:rsidR="00801255" w:rsidRDefault="00801255">
      <w:pPr>
        <w:pStyle w:val="Web"/>
        <w:jc w:val="both"/>
        <w:rPr>
          <w:szCs w:val="24"/>
          <w:lang w:val="en-US" w:eastAsia="zh-TW"/>
        </w:rPr>
      </w:pPr>
    </w:p>
    <w:p w:rsidR="00801255" w:rsidRDefault="007C0DC1">
      <w:pPr>
        <w:pStyle w:val="Web"/>
        <w:jc w:val="both"/>
        <w:rPr>
          <w:b/>
          <w:bCs/>
          <w:szCs w:val="24"/>
          <w:lang w:val="en-US" w:eastAsia="zh-TW"/>
        </w:rPr>
      </w:pPr>
      <w:r>
        <w:rPr>
          <w:rFonts w:hint="eastAsia"/>
          <w:b/>
          <w:bCs/>
          <w:szCs w:val="24"/>
          <w:lang w:val="en-US" w:eastAsia="zh-TW"/>
        </w:rPr>
        <w:t>4.3</w:t>
      </w:r>
      <w:r>
        <w:rPr>
          <w:rFonts w:hint="eastAsia"/>
          <w:b/>
          <w:bCs/>
          <w:szCs w:val="24"/>
          <w:lang w:val="en-US" w:eastAsia="zh-TW"/>
        </w:rPr>
        <w:tab/>
        <w:t>Responses to work on the challenges</w:t>
      </w:r>
    </w:p>
    <w:p w:rsidR="00801255" w:rsidRDefault="00801255">
      <w:pPr>
        <w:pStyle w:val="Web"/>
        <w:jc w:val="both"/>
        <w:rPr>
          <w:b/>
          <w:bCs/>
          <w:szCs w:val="24"/>
          <w:lang w:val="en-US" w:eastAsia="zh-TW"/>
        </w:rPr>
      </w:pPr>
    </w:p>
    <w:p w:rsidR="00801255" w:rsidRDefault="007C0DC1">
      <w:pPr>
        <w:jc w:val="both"/>
        <w:rPr>
          <w:sz w:val="24"/>
          <w:szCs w:val="24"/>
          <w:lang w:val="en-US" w:eastAsia="zh-TW"/>
        </w:rPr>
      </w:pPr>
      <w:r>
        <w:rPr>
          <w:sz w:val="24"/>
          <w:szCs w:val="24"/>
          <w:lang w:val="en-US" w:eastAsia="zh-TW"/>
        </w:rPr>
        <w:t xml:space="preserve">Subsidiary company can be established by Esprit in Pakistan. It is passably simple through local organization of consultancy or registered Pakistan </w:t>
      </w:r>
      <w:r>
        <w:rPr>
          <w:sz w:val="24"/>
          <w:szCs w:val="24"/>
          <w:lang w:val="en-US" w:eastAsia="zh-TW"/>
        </w:rPr>
        <w:t xml:space="preserve">lawyers. In addition, Esprit can also get in the marketplace through: agency establishment, distributor appointment, utilizing model of franchising, joint venture formation, or liase with a company registered in Pakistan under an agreement of licence. For </w:t>
      </w:r>
      <w:r>
        <w:rPr>
          <w:sz w:val="24"/>
          <w:szCs w:val="24"/>
          <w:lang w:val="en-US" w:eastAsia="zh-TW"/>
        </w:rPr>
        <w:t>facilitation of direct exports, Esprit can nominate a Pakistani representative, who can be as an importer/distributor, or on a basis of commission (</w:t>
      </w:r>
      <w:r>
        <w:rPr>
          <w:sz w:val="24"/>
          <w:szCs w:val="24"/>
          <w:lang w:val="en-US" w:eastAsia="zh-TW"/>
        </w:rPr>
        <w:t>Department for international trade,2018)</w:t>
      </w:r>
      <w:r>
        <w:rPr>
          <w:sz w:val="24"/>
          <w:szCs w:val="24"/>
          <w:lang w:val="en-US" w:eastAsia="zh-TW"/>
        </w:rPr>
        <w:t>.</w:t>
      </w:r>
    </w:p>
    <w:p w:rsidR="00801255" w:rsidRDefault="00801255">
      <w:pPr>
        <w:jc w:val="both"/>
        <w:rPr>
          <w:sz w:val="24"/>
          <w:szCs w:val="24"/>
          <w:lang w:val="en-US" w:eastAsia="zh-TW"/>
        </w:rPr>
      </w:pPr>
    </w:p>
    <w:p w:rsidR="00801255" w:rsidRDefault="007C0DC1">
      <w:pPr>
        <w:jc w:val="both"/>
        <w:rPr>
          <w:sz w:val="24"/>
          <w:szCs w:val="24"/>
          <w:lang w:val="en-US" w:eastAsia="zh-TW"/>
        </w:rPr>
      </w:pPr>
      <w:r>
        <w:rPr>
          <w:sz w:val="24"/>
          <w:szCs w:val="24"/>
          <w:lang w:val="en-US" w:eastAsia="zh-TW"/>
        </w:rPr>
        <w:t>During the primitive stage of Esprit Pakistani establishment, the</w:t>
      </w:r>
      <w:r>
        <w:rPr>
          <w:sz w:val="24"/>
          <w:szCs w:val="24"/>
          <w:lang w:val="en-US" w:eastAsia="zh-TW"/>
        </w:rPr>
        <w:t xml:space="preserve"> executives should have site visit on a regular basis. It is also essential to train the agent’s workforce getting familiar with their products. Pakistan is a place which necessitates presence of personnels and time investments.</w:t>
      </w:r>
    </w:p>
    <w:p w:rsidR="00801255" w:rsidRDefault="00801255">
      <w:pPr>
        <w:jc w:val="both"/>
        <w:rPr>
          <w:sz w:val="24"/>
          <w:szCs w:val="24"/>
          <w:lang w:val="en-US" w:eastAsia="zh-TW"/>
        </w:rPr>
      </w:pPr>
    </w:p>
    <w:p w:rsidR="00801255" w:rsidRDefault="007C0DC1">
      <w:pPr>
        <w:jc w:val="both"/>
        <w:rPr>
          <w:sz w:val="24"/>
          <w:szCs w:val="24"/>
          <w:lang w:val="en-US" w:eastAsia="zh-TW"/>
        </w:rPr>
      </w:pPr>
      <w:r>
        <w:rPr>
          <w:sz w:val="24"/>
          <w:szCs w:val="24"/>
          <w:lang w:val="en-US" w:eastAsia="zh-TW"/>
        </w:rPr>
        <w:t>Before enrolment into a fo</w:t>
      </w:r>
      <w:r>
        <w:rPr>
          <w:sz w:val="24"/>
          <w:szCs w:val="24"/>
          <w:lang w:val="en-US" w:eastAsia="zh-TW"/>
        </w:rPr>
        <w:t>reign direct investment or partnership with Pakistan local registered company, Esprit should consider seeking advice in taxation and legal problem with expert. There are several agencies of Pakistan government familiar with the companies regulation: For co</w:t>
      </w:r>
      <w:r>
        <w:rPr>
          <w:sz w:val="24"/>
          <w:szCs w:val="24"/>
          <w:lang w:val="en-US" w:eastAsia="zh-TW"/>
        </w:rPr>
        <w:t>mpanies registration and incorporation responsibility, Esprit can find the Securities and Exchange Commission of Pakistan (SECP, 2020), which was established after year 1997 the Securities and Exchange Commission of Pakistan Act launched. For foreign and l</w:t>
      </w:r>
      <w:r>
        <w:rPr>
          <w:sz w:val="24"/>
          <w:szCs w:val="24"/>
          <w:lang w:val="en-US" w:eastAsia="zh-TW"/>
        </w:rPr>
        <w:t>ocal investors investment facilitation services, Esprit can seek help from the Board of Investment. This Board also fosters the opportunities of investments in every economic sectors.</w:t>
      </w:r>
    </w:p>
    <w:p w:rsidR="00801255" w:rsidRDefault="00801255">
      <w:pPr>
        <w:jc w:val="both"/>
        <w:rPr>
          <w:sz w:val="24"/>
          <w:szCs w:val="24"/>
          <w:lang w:val="en-US" w:eastAsia="zh-TW"/>
        </w:rPr>
      </w:pPr>
    </w:p>
    <w:p w:rsidR="00801255" w:rsidRDefault="007C0DC1">
      <w:pPr>
        <w:pStyle w:val="Web"/>
        <w:jc w:val="both"/>
        <w:rPr>
          <w:b/>
          <w:bCs/>
          <w:szCs w:val="24"/>
          <w:lang w:val="en-US" w:eastAsia="zh-TW"/>
        </w:rPr>
      </w:pPr>
      <w:r>
        <w:rPr>
          <w:szCs w:val="24"/>
          <w:lang w:val="en-US" w:eastAsia="zh-TW"/>
        </w:rPr>
        <w:lastRenderedPageBreak/>
        <w:t>For personal security, businessman can seek help from the Centre for th</w:t>
      </w:r>
      <w:r>
        <w:rPr>
          <w:szCs w:val="24"/>
          <w:lang w:val="en-US" w:eastAsia="zh-TW"/>
        </w:rPr>
        <w:t xml:space="preserve">e Protection of National Infrastructure, which offers advice of protective security. When staying in Pakistan, remember to stick in safe location and stop wandering other places. Serena, </w:t>
      </w:r>
      <w:r>
        <w:rPr>
          <w:szCs w:val="24"/>
          <w:lang w:val="en-US" w:eastAsia="zh-CN"/>
        </w:rPr>
        <w:t>Mövenpick</w:t>
      </w:r>
      <w:r>
        <w:rPr>
          <w:szCs w:val="24"/>
          <w:lang w:val="en-US" w:eastAsia="zh-TW"/>
        </w:rPr>
        <w:t>, Marriott, Avari, Pearl Continental are leading hotels whic</w:t>
      </w:r>
      <w:r>
        <w:rPr>
          <w:szCs w:val="24"/>
          <w:lang w:val="en-US" w:eastAsia="zh-TW"/>
        </w:rPr>
        <w:t>h offer adequate visitors security. Appropriate contacts should be established by visiting the market a number of times. In the kind of a distributor or agent Esprit can develop the trusted and known host/partner in this country. Furthermore, before the ex</w:t>
      </w:r>
      <w:r>
        <w:rPr>
          <w:szCs w:val="24"/>
          <w:lang w:val="en-US" w:eastAsia="zh-TW"/>
        </w:rPr>
        <w:t>ecutives visiting Pakistan, they have to do a lot planning and market research (</w:t>
      </w:r>
      <w:r>
        <w:rPr>
          <w:szCs w:val="24"/>
          <w:lang w:val="en-US" w:eastAsia="zh-TW"/>
        </w:rPr>
        <w:t>Department for international trade, 2018)</w:t>
      </w:r>
      <w:r>
        <w:rPr>
          <w:szCs w:val="24"/>
          <w:lang w:val="en-US" w:eastAsia="zh-TW"/>
        </w:rPr>
        <w:t>.</w:t>
      </w:r>
      <w:r>
        <w:rPr>
          <w:rFonts w:hint="eastAsia"/>
          <w:b/>
          <w:bCs/>
          <w:szCs w:val="24"/>
          <w:lang w:val="en-US" w:eastAsia="zh-TW"/>
        </w:rPr>
        <w:tab/>
      </w: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CC62ED" w:rsidRDefault="00CC62ED">
      <w:pPr>
        <w:pStyle w:val="Web"/>
        <w:jc w:val="both"/>
        <w:rPr>
          <w:b/>
          <w:bCs/>
          <w:szCs w:val="24"/>
          <w:lang w:val="en-US" w:eastAsia="zh-TW"/>
        </w:rPr>
      </w:pPr>
    </w:p>
    <w:p w:rsidR="00801255" w:rsidRDefault="007C0DC1">
      <w:pPr>
        <w:pStyle w:val="Web"/>
        <w:jc w:val="both"/>
        <w:rPr>
          <w:b/>
          <w:bCs/>
          <w:sz w:val="32"/>
          <w:szCs w:val="32"/>
          <w:lang w:val="en-US" w:eastAsia="zh-TW"/>
        </w:rPr>
      </w:pPr>
      <w:r>
        <w:rPr>
          <w:rFonts w:hint="eastAsia"/>
          <w:b/>
          <w:bCs/>
          <w:sz w:val="32"/>
          <w:szCs w:val="32"/>
          <w:lang w:val="en-US" w:eastAsia="zh-TW"/>
        </w:rPr>
        <w:lastRenderedPageBreak/>
        <w:t xml:space="preserve">Chapter 5 </w:t>
      </w:r>
      <w:r>
        <w:rPr>
          <w:rFonts w:hint="eastAsia"/>
          <w:b/>
          <w:bCs/>
          <w:sz w:val="32"/>
          <w:szCs w:val="32"/>
          <w:lang w:val="en-US" w:eastAsia="zh-TW"/>
        </w:rPr>
        <w:tab/>
        <w:t>Conclusion and recommendation</w:t>
      </w:r>
    </w:p>
    <w:p w:rsidR="00801255" w:rsidRDefault="00801255">
      <w:pPr>
        <w:pStyle w:val="Web"/>
        <w:jc w:val="both"/>
        <w:rPr>
          <w:b/>
          <w:bCs/>
          <w:sz w:val="32"/>
          <w:szCs w:val="32"/>
          <w:lang w:val="en-US" w:eastAsia="zh-TW"/>
        </w:rPr>
      </w:pPr>
    </w:p>
    <w:p w:rsidR="00801255" w:rsidRDefault="007C0DC1">
      <w:pPr>
        <w:pStyle w:val="Web"/>
        <w:jc w:val="both"/>
        <w:rPr>
          <w:b/>
          <w:bCs/>
          <w:szCs w:val="24"/>
          <w:lang w:val="en-US" w:eastAsia="zh-TW"/>
        </w:rPr>
      </w:pPr>
      <w:r>
        <w:rPr>
          <w:rFonts w:hint="eastAsia"/>
          <w:b/>
          <w:bCs/>
          <w:szCs w:val="24"/>
          <w:lang w:val="en-US" w:eastAsia="zh-TW"/>
        </w:rPr>
        <w:t>5.1</w:t>
      </w:r>
      <w:r>
        <w:rPr>
          <w:rFonts w:hint="eastAsia"/>
          <w:b/>
          <w:bCs/>
          <w:szCs w:val="24"/>
          <w:lang w:val="en-US" w:eastAsia="zh-TW"/>
        </w:rPr>
        <w:tab/>
        <w:t>Conclusion</w:t>
      </w:r>
    </w:p>
    <w:p w:rsidR="00801255" w:rsidRDefault="00801255">
      <w:pPr>
        <w:pStyle w:val="Web"/>
        <w:jc w:val="both"/>
        <w:rPr>
          <w:b/>
          <w:bCs/>
          <w:szCs w:val="24"/>
          <w:lang w:val="en-US" w:eastAsia="zh-TW"/>
        </w:rPr>
      </w:pPr>
    </w:p>
    <w:p w:rsidR="00801255" w:rsidRDefault="007C0DC1">
      <w:pPr>
        <w:jc w:val="both"/>
        <w:rPr>
          <w:sz w:val="24"/>
          <w:szCs w:val="24"/>
          <w:lang w:val="en-US" w:eastAsia="zh-TW"/>
        </w:rPr>
      </w:pPr>
      <w:r>
        <w:rPr>
          <w:sz w:val="24"/>
          <w:szCs w:val="24"/>
          <w:lang w:val="en-US" w:eastAsia="zh-TW"/>
        </w:rPr>
        <w:t>There are always risks and benefits in entering a new country for business development. Esprit is facing a disadvantage in cost of clothing production, compared to its main competitor Zara. Zara has a good vertical integration of design-production-sale tha</w:t>
      </w:r>
      <w:r>
        <w:rPr>
          <w:sz w:val="24"/>
          <w:szCs w:val="24"/>
          <w:lang w:val="en-US" w:eastAsia="zh-TW"/>
        </w:rPr>
        <w:t>n Esprit, which makes Zara respond quicker to the changing market, and a lower cost of production than its industry competitors. Esprit showed ambition of benchmarking Zara’s production model by employing Zara’s ex-executive to launch reform of the company</w:t>
      </w:r>
      <w:r>
        <w:rPr>
          <w:sz w:val="24"/>
          <w:szCs w:val="24"/>
          <w:lang w:val="en-US" w:eastAsia="zh-TW"/>
        </w:rPr>
        <w:t>. Esprit successfully shortened its cycle of design-production-sale cycle, but still far behind from Zara’s speed. This research showed Pakistan is a good country for Esprit to expand its business in terms of lower cost of clothing production. Pakistan has</w:t>
      </w:r>
      <w:r>
        <w:rPr>
          <w:sz w:val="24"/>
          <w:szCs w:val="24"/>
          <w:lang w:val="en-US" w:eastAsia="zh-TW"/>
        </w:rPr>
        <w:t xml:space="preserve"> a comparative advantage than other countries in clothing manufactoring. Nevertheless, to do business in Pakistan, Esprit has to face different challenges like regulatory barrier, corruption, costly bureaucracy with government officials, poor commercial di</w:t>
      </w:r>
      <w:r>
        <w:rPr>
          <w:sz w:val="24"/>
          <w:szCs w:val="24"/>
          <w:lang w:val="en-US" w:eastAsia="zh-TW"/>
        </w:rPr>
        <w:t xml:space="preserve">spute resolution, violence and terrorism. </w:t>
      </w:r>
    </w:p>
    <w:p w:rsidR="00801255" w:rsidRDefault="00801255">
      <w:pPr>
        <w:jc w:val="both"/>
        <w:rPr>
          <w:sz w:val="24"/>
          <w:szCs w:val="24"/>
          <w:lang w:val="en-US" w:eastAsia="zh-TW"/>
        </w:rPr>
      </w:pPr>
    </w:p>
    <w:p w:rsidR="00801255" w:rsidRDefault="007C0DC1">
      <w:pPr>
        <w:jc w:val="both"/>
        <w:rPr>
          <w:b/>
          <w:bCs/>
          <w:sz w:val="24"/>
          <w:szCs w:val="24"/>
          <w:lang w:val="en-US" w:eastAsia="zh-TW"/>
        </w:rPr>
      </w:pPr>
      <w:r>
        <w:rPr>
          <w:rFonts w:hint="eastAsia"/>
          <w:b/>
          <w:bCs/>
          <w:sz w:val="24"/>
          <w:szCs w:val="24"/>
          <w:lang w:val="en-US" w:eastAsia="zh-TW"/>
        </w:rPr>
        <w:t>5.2</w:t>
      </w:r>
      <w:r>
        <w:rPr>
          <w:rFonts w:hint="eastAsia"/>
          <w:b/>
          <w:bCs/>
          <w:sz w:val="24"/>
          <w:szCs w:val="24"/>
          <w:lang w:val="en-US" w:eastAsia="zh-TW"/>
        </w:rPr>
        <w:tab/>
        <w:t>Recommendations</w:t>
      </w:r>
    </w:p>
    <w:p w:rsidR="00801255" w:rsidRDefault="00801255">
      <w:pPr>
        <w:jc w:val="both"/>
        <w:rPr>
          <w:b/>
          <w:bCs/>
          <w:sz w:val="24"/>
          <w:szCs w:val="24"/>
          <w:lang w:val="en-US" w:eastAsia="zh-TW"/>
        </w:rPr>
      </w:pPr>
    </w:p>
    <w:p w:rsidR="00801255" w:rsidRDefault="007C0DC1">
      <w:pPr>
        <w:jc w:val="both"/>
        <w:rPr>
          <w:sz w:val="24"/>
          <w:szCs w:val="24"/>
          <w:lang w:val="en-US" w:eastAsia="zh-TW"/>
        </w:rPr>
      </w:pPr>
      <w:r>
        <w:rPr>
          <w:sz w:val="24"/>
          <w:szCs w:val="24"/>
          <w:lang w:val="en-US" w:eastAsia="zh-TW"/>
        </w:rPr>
        <w:t>In order to overcome the difficulties in expanding Esprit operation in Pakistan, during the primitive stage of Esprit Pakistani establishment, the executives should have site visit on a regul</w:t>
      </w:r>
      <w:r>
        <w:rPr>
          <w:sz w:val="24"/>
          <w:szCs w:val="24"/>
          <w:lang w:val="en-US" w:eastAsia="zh-TW"/>
        </w:rPr>
        <w:t xml:space="preserve">ar basis, determining their business mode like </w:t>
      </w:r>
      <w:r>
        <w:rPr>
          <w:sz w:val="24"/>
          <w:szCs w:val="24"/>
          <w:lang w:val="en-US" w:eastAsia="zh-TW"/>
        </w:rPr>
        <w:t>agency establishment, distributor appointment, utilizing model of franchising, joint venture formation, or liase with a company registered in Pakistan under an agreement of licence</w:t>
      </w:r>
      <w:r>
        <w:rPr>
          <w:sz w:val="24"/>
          <w:szCs w:val="24"/>
          <w:lang w:val="en-US" w:eastAsia="zh-TW"/>
        </w:rPr>
        <w:t>. The business mode should be</w:t>
      </w:r>
      <w:r>
        <w:rPr>
          <w:sz w:val="24"/>
          <w:szCs w:val="24"/>
          <w:lang w:val="en-US" w:eastAsia="zh-TW"/>
        </w:rPr>
        <w:t xml:space="preserve"> tailor made which best fit Esprit mode of international expansion. Moreover, Esprit also needs to seek legal and taxation advice and make a good relationship with main government agencies to facilitate their operation in Pakistan. </w:t>
      </w:r>
    </w:p>
    <w:p w:rsidR="00801255" w:rsidRDefault="00801255">
      <w:pPr>
        <w:jc w:val="both"/>
        <w:rPr>
          <w:sz w:val="24"/>
          <w:szCs w:val="24"/>
          <w:lang w:val="en-US" w:eastAsia="zh-TW"/>
        </w:rPr>
      </w:pPr>
    </w:p>
    <w:p w:rsidR="00801255" w:rsidRDefault="007C0DC1">
      <w:pPr>
        <w:jc w:val="both"/>
        <w:rPr>
          <w:b/>
          <w:bCs/>
          <w:sz w:val="24"/>
          <w:szCs w:val="24"/>
          <w:lang w:val="en-US" w:eastAsia="zh-TW"/>
        </w:rPr>
      </w:pPr>
      <w:r>
        <w:rPr>
          <w:sz w:val="24"/>
          <w:szCs w:val="24"/>
          <w:lang w:val="en-US" w:eastAsia="zh-TW"/>
        </w:rPr>
        <w:t>Furthermore, undertake</w:t>
      </w:r>
      <w:r>
        <w:rPr>
          <w:sz w:val="24"/>
          <w:szCs w:val="24"/>
          <w:lang w:val="en-US" w:eastAsia="zh-TW"/>
        </w:rPr>
        <w:t xml:space="preserve"> as much market research and planning as they can also help before their visit. During their stay in Pakistan, stay in secure locations and hotels which provide adequate security to visitors.</w:t>
      </w: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801255">
      <w:pPr>
        <w:pStyle w:val="Web"/>
        <w:jc w:val="both"/>
        <w:rPr>
          <w:b/>
          <w:bCs/>
          <w:szCs w:val="24"/>
          <w:lang w:val="en-US" w:eastAsia="zh-TW"/>
        </w:rPr>
      </w:pPr>
    </w:p>
    <w:p w:rsidR="00801255" w:rsidRDefault="007C0DC1">
      <w:pPr>
        <w:pStyle w:val="Web"/>
        <w:jc w:val="both"/>
        <w:rPr>
          <w:b/>
          <w:bCs/>
          <w:sz w:val="32"/>
          <w:szCs w:val="32"/>
          <w:lang w:val="en-US" w:eastAsia="zh-TW"/>
        </w:rPr>
      </w:pPr>
      <w:r>
        <w:rPr>
          <w:rFonts w:hint="eastAsia"/>
          <w:b/>
          <w:bCs/>
          <w:sz w:val="32"/>
          <w:szCs w:val="32"/>
          <w:lang w:val="en-US" w:eastAsia="zh-TW"/>
        </w:rPr>
        <w:lastRenderedPageBreak/>
        <w:t>Reference</w:t>
      </w:r>
    </w:p>
    <w:p w:rsidR="00801255" w:rsidRDefault="00801255">
      <w:pPr>
        <w:pStyle w:val="Web"/>
        <w:jc w:val="both"/>
        <w:rPr>
          <w:b/>
          <w:bCs/>
          <w:sz w:val="32"/>
          <w:szCs w:val="32"/>
          <w:lang w:val="en-US" w:eastAsia="zh-TW"/>
        </w:rPr>
      </w:pPr>
    </w:p>
    <w:p w:rsidR="00801255" w:rsidRDefault="007C0DC1">
      <w:pPr>
        <w:rPr>
          <w:sz w:val="24"/>
          <w:szCs w:val="24"/>
        </w:rPr>
      </w:pPr>
      <w:r>
        <w:rPr>
          <w:rFonts w:eastAsia="AdvOT4ac4c61e"/>
          <w:sz w:val="24"/>
          <w:szCs w:val="24"/>
          <w:lang w:val="en-US" w:eastAsia="zh-CN" w:bidi="ar"/>
        </w:rPr>
        <w:t>Abbas S</w:t>
      </w:r>
      <w:r>
        <w:rPr>
          <w:sz w:val="24"/>
          <w:szCs w:val="24"/>
          <w:lang w:val="en-US" w:eastAsia="zh-TW" w:bidi="ar"/>
        </w:rPr>
        <w:t>,</w:t>
      </w:r>
      <w:r>
        <w:rPr>
          <w:rFonts w:eastAsia="AdvOT4ac4c61e"/>
          <w:sz w:val="24"/>
          <w:szCs w:val="24"/>
          <w:lang w:val="en-US" w:eastAsia="zh-CN" w:bidi="ar"/>
        </w:rPr>
        <w:t xml:space="preserve"> Waheed A (2015)</w:t>
      </w:r>
      <w:r>
        <w:rPr>
          <w:sz w:val="24"/>
          <w:szCs w:val="24"/>
          <w:lang w:val="en-US" w:eastAsia="zh-TW" w:bidi="ar"/>
        </w:rPr>
        <w:t>.</w:t>
      </w:r>
      <w:r>
        <w:rPr>
          <w:rFonts w:eastAsia="AdvOT4ac4c61e"/>
          <w:sz w:val="24"/>
          <w:szCs w:val="24"/>
          <w:lang w:val="en-US" w:eastAsia="zh-CN" w:bidi="ar"/>
        </w:rPr>
        <w:t xml:space="preserve"> </w:t>
      </w:r>
      <w:r>
        <w:rPr>
          <w:rFonts w:eastAsia="AdvOT4ac4c61e + 20"/>
          <w:sz w:val="24"/>
          <w:szCs w:val="24"/>
          <w:lang w:val="en-US" w:eastAsia="zh-CN" w:bidi="ar"/>
        </w:rPr>
        <w:t>“</w:t>
      </w:r>
      <w:r>
        <w:rPr>
          <w:rFonts w:eastAsia="AdvOT4ac4c61e"/>
          <w:sz w:val="24"/>
          <w:szCs w:val="24"/>
          <w:lang w:val="en-US" w:eastAsia="zh-CN" w:bidi="ar"/>
        </w:rPr>
        <w:t>Pakistan</w:t>
      </w:r>
      <w:r>
        <w:rPr>
          <w:rFonts w:eastAsia="AdvOT4ac4c61e + 20"/>
          <w:sz w:val="24"/>
          <w:szCs w:val="24"/>
          <w:lang w:val="en-US" w:eastAsia="zh-CN" w:bidi="ar"/>
        </w:rPr>
        <w:t>’</w:t>
      </w:r>
      <w:r>
        <w:rPr>
          <w:rFonts w:eastAsia="AdvOT4ac4c61e"/>
          <w:sz w:val="24"/>
          <w:szCs w:val="24"/>
          <w:lang w:val="en-US" w:eastAsia="zh-CN" w:bidi="ar"/>
        </w:rPr>
        <w:t xml:space="preserve">s potential export </w:t>
      </w:r>
      <w:r>
        <w:rPr>
          <w:rFonts w:eastAsia="AdvOT4ac4c61e + fb"/>
          <w:sz w:val="24"/>
          <w:szCs w:val="24"/>
          <w:lang w:val="en-US" w:eastAsia="zh-CN" w:bidi="ar"/>
        </w:rPr>
        <w:t>fl</w:t>
      </w:r>
      <w:r>
        <w:rPr>
          <w:rFonts w:eastAsia="AdvOT4ac4c61e"/>
          <w:sz w:val="24"/>
          <w:szCs w:val="24"/>
          <w:lang w:val="en-US" w:eastAsia="zh-CN" w:bidi="ar"/>
        </w:rPr>
        <w:t>ow: the gravity model approach</w:t>
      </w:r>
      <w:r>
        <w:rPr>
          <w:rFonts w:eastAsia="AdvOT4ac4c61e + 20"/>
          <w:sz w:val="24"/>
          <w:szCs w:val="24"/>
          <w:lang w:val="en-US" w:eastAsia="zh-CN" w:bidi="ar"/>
        </w:rPr>
        <w:t>”</w:t>
      </w:r>
      <w:r>
        <w:rPr>
          <w:rFonts w:eastAsia="AdvOT4ac4c61e"/>
          <w:sz w:val="24"/>
          <w:szCs w:val="24"/>
          <w:lang w:val="en-US" w:eastAsia="zh-CN" w:bidi="ar"/>
        </w:rPr>
        <w:t xml:space="preserve">, </w:t>
      </w:r>
      <w:r>
        <w:rPr>
          <w:rFonts w:eastAsia="AdvOTb561e996 . I"/>
          <w:sz w:val="24"/>
          <w:szCs w:val="24"/>
          <w:lang w:val="en-US" w:eastAsia="zh-CN" w:bidi="ar"/>
        </w:rPr>
        <w:t>Journal of Developing Areas</w:t>
      </w:r>
      <w:r>
        <w:rPr>
          <w:rFonts w:eastAsia="AdvOT4ac4c61e"/>
          <w:sz w:val="24"/>
          <w:szCs w:val="24"/>
          <w:lang w:val="en-US" w:eastAsia="zh-CN" w:bidi="ar"/>
        </w:rPr>
        <w:t>, Vol. 49 No. 4, pp. 367-378</w:t>
      </w:r>
    </w:p>
    <w:p w:rsidR="00801255" w:rsidRDefault="00801255">
      <w:pPr>
        <w:rPr>
          <w:sz w:val="24"/>
          <w:szCs w:val="24"/>
          <w:lang w:val="en-US" w:eastAsia="zh-TW"/>
        </w:rPr>
      </w:pPr>
    </w:p>
    <w:p w:rsidR="00801255" w:rsidRDefault="007C0DC1">
      <w:pPr>
        <w:rPr>
          <w:sz w:val="24"/>
          <w:szCs w:val="24"/>
          <w:lang w:val="en-US" w:eastAsia="zh-TW"/>
        </w:rPr>
      </w:pPr>
      <w:r>
        <w:rPr>
          <w:rFonts w:eastAsia="SimSun"/>
          <w:sz w:val="24"/>
          <w:szCs w:val="24"/>
          <w:shd w:val="clear" w:color="auto" w:fill="FFFFFF"/>
        </w:rPr>
        <w:t>Abbas</w:t>
      </w:r>
      <w:r>
        <w:rPr>
          <w:rFonts w:eastAsia="SimSun"/>
          <w:sz w:val="24"/>
          <w:szCs w:val="24"/>
          <w:shd w:val="clear" w:color="auto" w:fill="FFFFFF"/>
        </w:rPr>
        <w:t xml:space="preserve"> S</w:t>
      </w:r>
      <w:r>
        <w:rPr>
          <w:rFonts w:eastAsia="SimSun"/>
          <w:sz w:val="24"/>
          <w:szCs w:val="24"/>
          <w:shd w:val="clear" w:color="auto" w:fill="FFFFFF"/>
        </w:rPr>
        <w:t xml:space="preserve">, </w:t>
      </w:r>
      <w:r>
        <w:rPr>
          <w:rFonts w:eastAsia="SimSun"/>
          <w:sz w:val="24"/>
          <w:szCs w:val="24"/>
          <w:shd w:val="clear" w:color="auto" w:fill="FFFFFF"/>
        </w:rPr>
        <w:t>Waheed</w:t>
      </w:r>
      <w:r>
        <w:rPr>
          <w:rFonts w:eastAsia="SimSun"/>
          <w:sz w:val="24"/>
          <w:szCs w:val="24"/>
          <w:shd w:val="clear" w:color="auto" w:fill="FFFFFF"/>
        </w:rPr>
        <w:t xml:space="preserve"> A</w:t>
      </w:r>
      <w:r>
        <w:rPr>
          <w:rFonts w:eastAsia="SimSun"/>
          <w:sz w:val="24"/>
          <w:szCs w:val="24"/>
          <w:shd w:val="clear" w:color="auto" w:fill="FFFFFF"/>
        </w:rPr>
        <w:t xml:space="preserve"> (2017). Trade competitiveness of Pakistan: evidence from the revealed comparative advantage approach. </w:t>
      </w:r>
      <w:r>
        <w:rPr>
          <w:rFonts w:eastAsia="SimSun"/>
          <w:sz w:val="24"/>
          <w:szCs w:val="24"/>
        </w:rPr>
        <w:t>Competitiveness Re</w:t>
      </w:r>
      <w:r>
        <w:rPr>
          <w:rFonts w:eastAsia="SimSun"/>
          <w:sz w:val="24"/>
          <w:szCs w:val="24"/>
        </w:rPr>
        <w:t>view: An International Business Journal</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Akhtar M (2020). Literacy Rate in Pakistan 2019. Available at: </w:t>
      </w:r>
      <w:hyperlink r:id="rId18" w:history="1">
        <w:r>
          <w:rPr>
            <w:rStyle w:val="ad"/>
            <w:color w:val="auto"/>
            <w:sz w:val="24"/>
            <w:szCs w:val="24"/>
            <w:u w:val="none"/>
            <w:lang w:val="en-US" w:eastAsia="zh-TW"/>
          </w:rPr>
          <w:t>https://ilm.com.pk/pakistan/pakistan-information/pakistan-literacy-rate/</w:t>
        </w:r>
      </w:hyperlink>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rPr>
      </w:pPr>
      <w:r>
        <w:rPr>
          <w:rFonts w:eastAsia="AdvOT4ac4c61e"/>
          <w:sz w:val="24"/>
          <w:szCs w:val="24"/>
          <w:lang w:val="en-US" w:eastAsia="zh-CN" w:bidi="ar"/>
        </w:rPr>
        <w:t>Akhtar N, Zakir N</w:t>
      </w:r>
      <w:r>
        <w:rPr>
          <w:sz w:val="24"/>
          <w:szCs w:val="24"/>
          <w:lang w:val="en-US" w:eastAsia="zh-TW" w:bidi="ar"/>
        </w:rPr>
        <w:t>,</w:t>
      </w:r>
      <w:r>
        <w:rPr>
          <w:rFonts w:eastAsia="AdvOT4ac4c61e"/>
          <w:sz w:val="24"/>
          <w:szCs w:val="24"/>
          <w:lang w:val="en-US" w:eastAsia="zh-CN" w:bidi="ar"/>
        </w:rPr>
        <w:t xml:space="preserve"> Ghani E (2008)</w:t>
      </w:r>
      <w:r>
        <w:rPr>
          <w:sz w:val="24"/>
          <w:szCs w:val="24"/>
          <w:lang w:val="en-US" w:eastAsia="zh-TW" w:bidi="ar"/>
        </w:rPr>
        <w:t>.</w:t>
      </w:r>
      <w:r>
        <w:rPr>
          <w:rFonts w:eastAsia="AdvOT4ac4c61e"/>
          <w:sz w:val="24"/>
          <w:szCs w:val="24"/>
          <w:lang w:val="en-US" w:eastAsia="zh-CN" w:bidi="ar"/>
        </w:rPr>
        <w:t xml:space="preserve"> </w:t>
      </w:r>
      <w:r>
        <w:rPr>
          <w:rFonts w:eastAsia="AdvOT4ac4c61e + 20"/>
          <w:sz w:val="24"/>
          <w:szCs w:val="24"/>
          <w:lang w:val="en-US" w:eastAsia="zh-CN" w:bidi="ar"/>
        </w:rPr>
        <w:t>“</w:t>
      </w:r>
      <w:r>
        <w:rPr>
          <w:rFonts w:eastAsia="AdvOT4ac4c61e"/>
          <w:sz w:val="24"/>
          <w:szCs w:val="24"/>
          <w:lang w:val="en-US" w:eastAsia="zh-CN" w:bidi="ar"/>
        </w:rPr>
        <w:t xml:space="preserve">Changing revealed comparative advantage: a case study of </w:t>
      </w:r>
    </w:p>
    <w:p w:rsidR="00801255" w:rsidRDefault="007C0DC1">
      <w:pPr>
        <w:rPr>
          <w:sz w:val="24"/>
          <w:szCs w:val="24"/>
        </w:rPr>
      </w:pPr>
      <w:r>
        <w:rPr>
          <w:rFonts w:eastAsia="AdvOT4ac4c61e"/>
          <w:sz w:val="24"/>
          <w:szCs w:val="24"/>
          <w:lang w:val="en-US" w:eastAsia="zh-CN" w:bidi="ar"/>
        </w:rPr>
        <w:t>footwear industry of Pakistan</w:t>
      </w:r>
      <w:r>
        <w:rPr>
          <w:rFonts w:eastAsia="AdvOT4ac4c61e + 20"/>
          <w:sz w:val="24"/>
          <w:szCs w:val="24"/>
          <w:lang w:val="en-US" w:eastAsia="zh-CN" w:bidi="ar"/>
        </w:rPr>
        <w:t>”</w:t>
      </w:r>
      <w:r>
        <w:rPr>
          <w:rFonts w:eastAsia="AdvOT4ac4c61e"/>
          <w:sz w:val="24"/>
          <w:szCs w:val="24"/>
          <w:lang w:val="en-US" w:eastAsia="zh-CN" w:bidi="ar"/>
        </w:rPr>
        <w:t xml:space="preserve">, </w:t>
      </w:r>
      <w:r>
        <w:rPr>
          <w:rFonts w:eastAsia="AdvOTb561e996 . I"/>
          <w:sz w:val="24"/>
          <w:szCs w:val="24"/>
          <w:lang w:val="en-US" w:eastAsia="zh-CN" w:bidi="ar"/>
        </w:rPr>
        <w:t>Pakistan Development Review</w:t>
      </w:r>
      <w:r>
        <w:rPr>
          <w:rFonts w:eastAsia="AdvOT4ac4c61e"/>
          <w:sz w:val="24"/>
          <w:szCs w:val="24"/>
          <w:lang w:val="en-US" w:eastAsia="zh-CN" w:bidi="ar"/>
        </w:rPr>
        <w:t>, Vol. 47 No. 4, pp. 695-709.</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Baksh KR (2018). Terrorism in Pakistan. Available at: </w:t>
      </w:r>
      <w:hyperlink r:id="rId19" w:history="1">
        <w:r>
          <w:rPr>
            <w:rStyle w:val="ad"/>
            <w:color w:val="auto"/>
            <w:sz w:val="24"/>
            <w:szCs w:val="24"/>
            <w:u w:val="none"/>
            <w:lang w:val="en-US" w:eastAsia="zh-TW"/>
          </w:rPr>
          <w:t>https://nation.com.pk/28-Jul-2018/terrorism-in-pakistan.</w:t>
        </w:r>
      </w:hyperlink>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rPr>
      </w:pPr>
      <w:r>
        <w:rPr>
          <w:rFonts w:eastAsia="AdvOT4ac4c61e"/>
          <w:sz w:val="24"/>
          <w:szCs w:val="24"/>
          <w:lang w:val="en-US" w:eastAsia="zh-CN" w:bidi="ar"/>
        </w:rPr>
        <w:t>Balassa B (196</w:t>
      </w:r>
      <w:r>
        <w:rPr>
          <w:rFonts w:eastAsia="AdvOT4ac4c61e"/>
          <w:sz w:val="24"/>
          <w:szCs w:val="24"/>
          <w:lang w:val="en-US" w:eastAsia="zh-CN" w:bidi="ar"/>
        </w:rPr>
        <w:t>5)</w:t>
      </w:r>
      <w:r>
        <w:rPr>
          <w:sz w:val="24"/>
          <w:szCs w:val="24"/>
          <w:lang w:val="en-US" w:eastAsia="zh-TW" w:bidi="ar"/>
        </w:rPr>
        <w:t>.</w:t>
      </w:r>
      <w:r>
        <w:rPr>
          <w:rFonts w:eastAsia="AdvOT4ac4c61e"/>
          <w:sz w:val="24"/>
          <w:szCs w:val="24"/>
          <w:lang w:val="en-US" w:eastAsia="zh-CN" w:bidi="ar"/>
        </w:rPr>
        <w:t xml:space="preserve"> </w:t>
      </w:r>
      <w:r>
        <w:rPr>
          <w:rFonts w:eastAsia="AdvOT4ac4c61e + 20"/>
          <w:sz w:val="24"/>
          <w:szCs w:val="24"/>
          <w:lang w:val="en-US" w:eastAsia="zh-CN" w:bidi="ar"/>
        </w:rPr>
        <w:t>“</w:t>
      </w:r>
      <w:r>
        <w:rPr>
          <w:rFonts w:eastAsia="AdvOT4ac4c61e"/>
          <w:sz w:val="24"/>
          <w:szCs w:val="24"/>
          <w:lang w:val="en-US" w:eastAsia="zh-CN" w:bidi="ar"/>
        </w:rPr>
        <w:t>Trade liberalisation and revealed comparative advantage</w:t>
      </w:r>
      <w:r>
        <w:rPr>
          <w:rFonts w:eastAsia="AdvOT4ac4c61e + 20"/>
          <w:sz w:val="24"/>
          <w:szCs w:val="24"/>
          <w:lang w:val="en-US" w:eastAsia="zh-CN" w:bidi="ar"/>
        </w:rPr>
        <w:t>”</w:t>
      </w:r>
      <w:r>
        <w:rPr>
          <w:rFonts w:eastAsia="AdvOT4ac4c61e"/>
          <w:sz w:val="24"/>
          <w:szCs w:val="24"/>
          <w:lang w:val="en-US" w:eastAsia="zh-CN" w:bidi="ar"/>
        </w:rPr>
        <w:t xml:space="preserve">, </w:t>
      </w:r>
      <w:r>
        <w:rPr>
          <w:rFonts w:eastAsia="AdvOTb561e996 . I"/>
          <w:sz w:val="24"/>
          <w:szCs w:val="24"/>
          <w:lang w:val="en-US" w:eastAsia="zh-CN" w:bidi="ar"/>
        </w:rPr>
        <w:t>The Manchester School</w:t>
      </w:r>
      <w:r>
        <w:rPr>
          <w:rFonts w:eastAsia="AdvOT4ac4c61e"/>
          <w:sz w:val="24"/>
          <w:szCs w:val="24"/>
          <w:lang w:val="en-US" w:eastAsia="zh-CN" w:bidi="ar"/>
        </w:rPr>
        <w:t xml:space="preserve">, </w:t>
      </w:r>
    </w:p>
    <w:p w:rsidR="00801255" w:rsidRDefault="007C0DC1">
      <w:pPr>
        <w:rPr>
          <w:sz w:val="24"/>
          <w:szCs w:val="24"/>
        </w:rPr>
      </w:pPr>
      <w:r>
        <w:rPr>
          <w:rFonts w:eastAsia="AdvOT4ac4c61e"/>
          <w:sz w:val="24"/>
          <w:szCs w:val="24"/>
          <w:lang w:val="en-US" w:eastAsia="zh-CN" w:bidi="ar"/>
        </w:rPr>
        <w:t>Vol. 33 No. 2, pp. 99-123</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CEIC (2020). Pakistan PK: Children in Employment: % of Children Aged 7-14. Available at: </w:t>
      </w:r>
      <w:hyperlink r:id="rId20" w:history="1">
        <w:r>
          <w:rPr>
            <w:rStyle w:val="ad"/>
            <w:color w:val="auto"/>
            <w:sz w:val="24"/>
            <w:szCs w:val="24"/>
            <w:u w:val="none"/>
            <w:lang w:val="en-US" w:eastAsia="zh-TW"/>
          </w:rPr>
          <w:t>https://www.ceicdata.com/en/pakistan/labour-force/pk-children-in-employment--of-children-aged-714</w:t>
        </w:r>
      </w:hyperlink>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Dawn (2006). 2007 to be ‘Visit Pakistan Year’. Available at: </w:t>
      </w:r>
      <w:hyperlink r:id="rId21" w:history="1">
        <w:r>
          <w:rPr>
            <w:rStyle w:val="ad"/>
            <w:color w:val="auto"/>
            <w:sz w:val="24"/>
            <w:szCs w:val="24"/>
            <w:u w:val="none"/>
            <w:lang w:val="en-US" w:eastAsia="zh-TW"/>
          </w:rPr>
          <w:t>https://www.dawn.com/news/222698</w:t>
        </w:r>
      </w:hyperlink>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Declis L (2020). India, Pakistan, Afghanistan, and China: Chinese Diplomacy Part 2. Av</w:t>
      </w:r>
      <w:r>
        <w:rPr>
          <w:sz w:val="24"/>
          <w:szCs w:val="24"/>
          <w:lang w:val="en-US" w:eastAsia="zh-TW"/>
        </w:rPr>
        <w:t xml:space="preserve">ailable at: </w:t>
      </w:r>
      <w:hyperlink r:id="rId22" w:history="1">
        <w:r>
          <w:rPr>
            <w:rStyle w:val="ad"/>
            <w:color w:val="auto"/>
            <w:sz w:val="24"/>
            <w:szCs w:val="24"/>
            <w:u w:val="none"/>
            <w:lang w:val="en-US" w:eastAsia="zh-TW"/>
          </w:rPr>
          <w:t>https://www.ideameritocracy.org/academia/india-pakistan-afghanistan-and-china-chinese-diplomacy-part-2-1</w:t>
        </w:r>
      </w:hyperlink>
      <w:r>
        <w:rPr>
          <w:sz w:val="24"/>
          <w:szCs w:val="24"/>
          <w:lang w:val="en-US" w:eastAsia="zh-TW"/>
        </w:rPr>
        <w:t xml:space="preserve"> (Accessed on 02 Fe</w:t>
      </w:r>
      <w:r>
        <w:rPr>
          <w:sz w:val="24"/>
          <w:szCs w:val="24"/>
          <w:lang w:val="en-US" w:eastAsia="zh-TW"/>
        </w:rPr>
        <w:t>b 2020)</w:t>
      </w:r>
    </w:p>
    <w:p w:rsidR="00801255" w:rsidRDefault="00801255">
      <w:pPr>
        <w:rPr>
          <w:sz w:val="24"/>
          <w:szCs w:val="24"/>
          <w:lang w:val="en-US" w:eastAsia="zh-TW"/>
        </w:rPr>
      </w:pPr>
    </w:p>
    <w:p w:rsidR="00801255" w:rsidRDefault="007C0DC1">
      <w:pPr>
        <w:rPr>
          <w:sz w:val="24"/>
          <w:szCs w:val="24"/>
          <w:lang w:val="en-US" w:eastAsia="zh-TW"/>
        </w:rPr>
      </w:pPr>
      <w:r>
        <w:rPr>
          <w:rFonts w:eastAsia="SimSun"/>
          <w:sz w:val="24"/>
          <w:szCs w:val="24"/>
          <w:shd w:val="clear" w:color="auto" w:fill="FFFFFF"/>
        </w:rPr>
        <w:t xml:space="preserve">Delavande A, Zafar B (2019). Gender discrimination and social identity: Evidence from urban Pakistan. </w:t>
      </w:r>
      <w:r>
        <w:rPr>
          <w:rFonts w:eastAsia="SimSun"/>
          <w:sz w:val="24"/>
          <w:szCs w:val="24"/>
        </w:rPr>
        <w:t>Economic Development and Cultural Change</w:t>
      </w:r>
      <w:r>
        <w:rPr>
          <w:rFonts w:eastAsia="SimSun"/>
          <w:sz w:val="24"/>
          <w:szCs w:val="24"/>
          <w:shd w:val="clear" w:color="auto" w:fill="FFFFFF"/>
        </w:rPr>
        <w:t xml:space="preserve">, </w:t>
      </w:r>
      <w:r>
        <w:rPr>
          <w:rFonts w:eastAsia="SimSun"/>
          <w:sz w:val="24"/>
          <w:szCs w:val="24"/>
        </w:rPr>
        <w:t>68</w:t>
      </w:r>
      <w:r>
        <w:rPr>
          <w:rFonts w:eastAsia="SimSun"/>
          <w:sz w:val="24"/>
          <w:szCs w:val="24"/>
          <w:shd w:val="clear" w:color="auto" w:fill="FFFFFF"/>
        </w:rPr>
        <w:t>(1), 1-40</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Department for international trade (2018). Guidance, Doing business in Pakistan: Pakistan </w:t>
      </w:r>
      <w:r>
        <w:rPr>
          <w:sz w:val="24"/>
          <w:szCs w:val="24"/>
          <w:lang w:val="en-US" w:eastAsia="zh-TW"/>
        </w:rPr>
        <w:t>trade and export guide. Available at: https://www.gov.uk/government/publications/exporting-to-pakistan/doing-business-in-pakistan-pakistan-trade-and-export-guide</w:t>
      </w:r>
    </w:p>
    <w:p w:rsidR="00801255" w:rsidRDefault="007C0DC1">
      <w:pPr>
        <w:rPr>
          <w:sz w:val="24"/>
          <w:szCs w:val="24"/>
          <w:lang w:val="en-US" w:eastAsia="zh-TW"/>
        </w:rPr>
      </w:pPr>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Doing Business database (2020). Ease of doing business ranking. Av</w:t>
      </w:r>
      <w:r>
        <w:rPr>
          <w:sz w:val="24"/>
          <w:szCs w:val="24"/>
          <w:lang w:val="en-US" w:eastAsia="zh-TW"/>
        </w:rPr>
        <w:t>ailable at:https://www.doingbusiness.org/content/dam/doingBusiness/pdf/db2020/Doing-Business-2020_rankings.pdf (Accessed on 02 Feb 2020)</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Esprit Holdings Limited (2017). Annual Report. Available at: </w:t>
      </w:r>
      <w:hyperlink r:id="rId23" w:history="1">
        <w:r>
          <w:rPr>
            <w:rStyle w:val="ad"/>
            <w:color w:val="auto"/>
            <w:sz w:val="24"/>
            <w:szCs w:val="24"/>
            <w:u w:val="none"/>
            <w:lang w:val="en-US" w:eastAsia="zh-TW"/>
          </w:rPr>
          <w:t>https://www1.hkexnews.hk/listedco/listconews/sehk/2017/1017/ltn20171017308.pdf</w:t>
        </w:r>
      </w:hyperlink>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Esprit Holdings Limited (2019). Annual Report. Available at: </w:t>
      </w:r>
      <w:hyperlink r:id="rId24" w:history="1">
        <w:r>
          <w:rPr>
            <w:rStyle w:val="ad"/>
            <w:color w:val="auto"/>
            <w:sz w:val="24"/>
            <w:szCs w:val="24"/>
            <w:u w:val="none"/>
            <w:lang w:val="en-US" w:eastAsia="zh-TW"/>
          </w:rPr>
          <w:t>https://www1.hkexnews.hk/listedco/listconews/sehk/2019/1025/ltn20191025095.pdf</w:t>
        </w:r>
      </w:hyperlink>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lang w:val="en-US" w:eastAsia="zh-TW"/>
        </w:rPr>
      </w:pPr>
      <w:r>
        <w:rPr>
          <w:rFonts w:eastAsia="SimSun"/>
          <w:sz w:val="24"/>
          <w:szCs w:val="24"/>
          <w:shd w:val="clear" w:color="auto" w:fill="FFFFFF"/>
        </w:rPr>
        <w:t>Fukuda-Parr S (2016). From the Millennium Development Goals to the Sustainable Development Goals: shifts i</w:t>
      </w:r>
      <w:r>
        <w:rPr>
          <w:rFonts w:eastAsia="SimSun"/>
          <w:sz w:val="24"/>
          <w:szCs w:val="24"/>
          <w:shd w:val="clear" w:color="auto" w:fill="FFFFFF"/>
        </w:rPr>
        <w:t xml:space="preserve">n purpose, concept, and politics of global goal setting for development. </w:t>
      </w:r>
      <w:r>
        <w:rPr>
          <w:rFonts w:eastAsia="SimSun"/>
          <w:sz w:val="24"/>
          <w:szCs w:val="24"/>
        </w:rPr>
        <w:t>Gender &amp; Development</w:t>
      </w:r>
      <w:r>
        <w:rPr>
          <w:rFonts w:eastAsia="SimSun"/>
          <w:sz w:val="24"/>
          <w:szCs w:val="24"/>
          <w:shd w:val="clear" w:color="auto" w:fill="FFFFFF"/>
        </w:rPr>
        <w:t xml:space="preserve">, </w:t>
      </w:r>
      <w:r>
        <w:rPr>
          <w:rFonts w:eastAsia="SimSun"/>
          <w:sz w:val="24"/>
          <w:szCs w:val="24"/>
        </w:rPr>
        <w:t>24</w:t>
      </w:r>
      <w:r>
        <w:rPr>
          <w:rFonts w:eastAsia="SimSun"/>
          <w:sz w:val="24"/>
          <w:szCs w:val="24"/>
          <w:shd w:val="clear" w:color="auto" w:fill="FFFFFF"/>
        </w:rPr>
        <w:t>(1), 43-52</w:t>
      </w:r>
    </w:p>
    <w:p w:rsidR="00801255" w:rsidRPr="009C7249" w:rsidRDefault="009C7249">
      <w:pPr>
        <w:rPr>
          <w:sz w:val="24"/>
          <w:szCs w:val="24"/>
          <w:lang w:val="en-US" w:eastAsia="zh-TW"/>
        </w:rPr>
      </w:pPr>
      <w:r w:rsidRPr="009C7249">
        <w:rPr>
          <w:sz w:val="24"/>
          <w:szCs w:val="24"/>
          <w:lang w:val="en-US" w:eastAsia="zh-TW"/>
        </w:rPr>
        <w:t>Galvin Internation</w:t>
      </w:r>
      <w:r>
        <w:rPr>
          <w:sz w:val="24"/>
          <w:szCs w:val="24"/>
          <w:lang w:val="en-US" w:eastAsia="zh-TW"/>
        </w:rPr>
        <w:t>al</w:t>
      </w:r>
      <w:r w:rsidRPr="009C7249">
        <w:rPr>
          <w:sz w:val="24"/>
          <w:szCs w:val="24"/>
          <w:lang w:val="en-US" w:eastAsia="zh-TW"/>
        </w:rPr>
        <w:t xml:space="preserve"> (2020). </w:t>
      </w:r>
      <w:r w:rsidRPr="009C7249">
        <w:rPr>
          <w:rFonts w:hint="eastAsia"/>
          <w:sz w:val="24"/>
          <w:szCs w:val="24"/>
          <w:lang w:val="en-US" w:eastAsia="zh-TW"/>
        </w:rPr>
        <w:t>T</w:t>
      </w:r>
      <w:r w:rsidRPr="009C7249">
        <w:rPr>
          <w:sz w:val="24"/>
          <w:szCs w:val="24"/>
          <w:lang w:val="en-US" w:eastAsia="zh-TW"/>
        </w:rPr>
        <w:t xml:space="preserve">HE CHALLENGES AND BENEFITS OF EXPANDING TO PAKISTAN. </w:t>
      </w:r>
      <w:r w:rsidRPr="009C7249">
        <w:rPr>
          <w:rFonts w:hint="eastAsia"/>
          <w:sz w:val="24"/>
          <w:szCs w:val="24"/>
          <w:lang w:val="en-US" w:eastAsia="zh-TW"/>
        </w:rPr>
        <w:t>A</w:t>
      </w:r>
      <w:r w:rsidRPr="009C7249">
        <w:rPr>
          <w:sz w:val="24"/>
          <w:szCs w:val="24"/>
          <w:lang w:val="en-US" w:eastAsia="zh-TW"/>
        </w:rPr>
        <w:t xml:space="preserve">vailable at: </w:t>
      </w:r>
      <w:hyperlink r:id="rId25" w:history="1">
        <w:r w:rsidRPr="009C7249">
          <w:rPr>
            <w:rStyle w:val="ad"/>
            <w:sz w:val="24"/>
            <w:szCs w:val="24"/>
          </w:rPr>
          <w:t>https://www.galvininternational.com/resources-news/the-challenges-and-benefits-of-expanding-to-pakistan/</w:t>
        </w:r>
      </w:hyperlink>
      <w:r w:rsidRPr="009C7249">
        <w:rPr>
          <w:sz w:val="24"/>
          <w:szCs w:val="24"/>
        </w:rPr>
        <w:t xml:space="preserve"> (Accessed on 03 Mar 2020)</w:t>
      </w:r>
    </w:p>
    <w:p w:rsidR="00801255" w:rsidRDefault="007C0DC1">
      <w:pPr>
        <w:rPr>
          <w:sz w:val="24"/>
          <w:szCs w:val="24"/>
          <w:lang w:val="en-US" w:eastAsia="zh-TW"/>
        </w:rPr>
      </w:pPr>
      <w:r>
        <w:rPr>
          <w:rFonts w:eastAsia="SimSun"/>
          <w:sz w:val="24"/>
          <w:szCs w:val="24"/>
          <w:shd w:val="clear" w:color="auto" w:fill="FFFFFF"/>
        </w:rPr>
        <w:t>Gereffi G</w:t>
      </w:r>
      <w:r>
        <w:rPr>
          <w:sz w:val="24"/>
          <w:szCs w:val="24"/>
          <w:shd w:val="clear" w:color="auto" w:fill="FFFFFF"/>
          <w:lang w:val="en-US" w:eastAsia="zh-TW"/>
        </w:rPr>
        <w:t>,</w:t>
      </w:r>
      <w:r>
        <w:rPr>
          <w:rFonts w:eastAsia="SimSun"/>
          <w:sz w:val="24"/>
          <w:szCs w:val="24"/>
          <w:shd w:val="clear" w:color="auto" w:fill="FFFFFF"/>
        </w:rPr>
        <w:t xml:space="preserve"> Memedovic O (2003). </w:t>
      </w:r>
      <w:r>
        <w:rPr>
          <w:rFonts w:eastAsia="SimSun"/>
          <w:sz w:val="24"/>
          <w:szCs w:val="24"/>
        </w:rPr>
        <w:t>The global apparel value chain: What prospects for upgrading by developing countries</w:t>
      </w:r>
      <w:r>
        <w:rPr>
          <w:rFonts w:eastAsia="SimSun"/>
          <w:sz w:val="24"/>
          <w:szCs w:val="24"/>
          <w:shd w:val="clear" w:color="auto" w:fill="FFFFFF"/>
        </w:rPr>
        <w:t xml:space="preserve"> (pp. 1-40). Vienna: United Nations Industrial Development Organization</w:t>
      </w:r>
    </w:p>
    <w:p w:rsidR="00801255" w:rsidRDefault="00801255">
      <w:pPr>
        <w:rPr>
          <w:sz w:val="24"/>
          <w:szCs w:val="24"/>
          <w:lang w:val="en-US" w:eastAsia="zh-TW"/>
        </w:rPr>
      </w:pPr>
    </w:p>
    <w:p w:rsidR="00801255" w:rsidRDefault="007C0DC1">
      <w:pPr>
        <w:rPr>
          <w:sz w:val="24"/>
          <w:szCs w:val="24"/>
          <w:lang w:val="en-US" w:eastAsia="zh-TW"/>
        </w:rPr>
      </w:pPr>
      <w:r>
        <w:rPr>
          <w:rFonts w:eastAsia="SimSun"/>
          <w:sz w:val="24"/>
          <w:szCs w:val="24"/>
          <w:shd w:val="clear" w:color="auto" w:fill="FFFFFF"/>
        </w:rPr>
        <w:t xml:space="preserve">Heckscher, E. (1949). The effect of foreign trade on the distribution of income 1919. </w:t>
      </w:r>
      <w:r>
        <w:rPr>
          <w:rFonts w:eastAsia="SimSun"/>
          <w:sz w:val="24"/>
          <w:szCs w:val="24"/>
        </w:rPr>
        <w:t>Readings in the theory of international trade</w:t>
      </w:r>
      <w:r>
        <w:rPr>
          <w:rFonts w:eastAsia="SimSun"/>
          <w:sz w:val="24"/>
          <w:szCs w:val="24"/>
          <w:shd w:val="clear" w:color="auto" w:fill="FFFFFF"/>
        </w:rPr>
        <w:t>, 272-300</w:t>
      </w:r>
    </w:p>
    <w:p w:rsidR="00801255" w:rsidRDefault="00801255">
      <w:pPr>
        <w:rPr>
          <w:sz w:val="24"/>
          <w:szCs w:val="24"/>
          <w:lang w:val="en-US" w:eastAsia="zh-TW"/>
        </w:rPr>
      </w:pPr>
    </w:p>
    <w:p w:rsidR="00801255" w:rsidRDefault="007C0DC1">
      <w:pPr>
        <w:rPr>
          <w:sz w:val="24"/>
          <w:szCs w:val="24"/>
          <w:lang w:val="en-US" w:eastAsia="zh-TW"/>
        </w:rPr>
      </w:pPr>
      <w:r>
        <w:rPr>
          <w:rFonts w:eastAsia="SimSun"/>
          <w:sz w:val="24"/>
          <w:szCs w:val="24"/>
          <w:shd w:val="clear" w:color="auto" w:fill="FFFFFF"/>
        </w:rPr>
        <w:t>Hussain J, Yuan Z, Ali G (2016). China Pa</w:t>
      </w:r>
      <w:r>
        <w:rPr>
          <w:rFonts w:eastAsia="SimSun"/>
          <w:sz w:val="24"/>
          <w:szCs w:val="24"/>
          <w:shd w:val="clear" w:color="auto" w:fill="FFFFFF"/>
        </w:rPr>
        <w:t xml:space="preserve">kistan economic corridor. </w:t>
      </w:r>
      <w:r>
        <w:rPr>
          <w:rFonts w:eastAsia="SimSun"/>
          <w:sz w:val="24"/>
          <w:szCs w:val="24"/>
        </w:rPr>
        <w:t>Defence Journal</w:t>
      </w:r>
      <w:r>
        <w:rPr>
          <w:rFonts w:eastAsia="SimSun"/>
          <w:sz w:val="24"/>
          <w:szCs w:val="24"/>
          <w:shd w:val="clear" w:color="auto" w:fill="FFFFFF"/>
        </w:rPr>
        <w:t xml:space="preserve">, </w:t>
      </w:r>
      <w:r>
        <w:rPr>
          <w:rFonts w:eastAsia="SimSun"/>
          <w:sz w:val="24"/>
          <w:szCs w:val="24"/>
        </w:rPr>
        <w:t>19</w:t>
      </w:r>
      <w:r>
        <w:rPr>
          <w:rFonts w:eastAsia="SimSun"/>
          <w:sz w:val="24"/>
          <w:szCs w:val="24"/>
          <w:shd w:val="clear" w:color="auto" w:fill="FFFFFF"/>
        </w:rPr>
        <w:t>(6), 13</w:t>
      </w:r>
    </w:p>
    <w:p w:rsidR="00801255" w:rsidRDefault="00801255">
      <w:pPr>
        <w:rPr>
          <w:sz w:val="24"/>
          <w:szCs w:val="24"/>
          <w:lang w:val="en-US" w:eastAsia="zh-TW"/>
        </w:rPr>
      </w:pP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International Monetary Fund (2020). Pakistan. Available at: </w:t>
      </w:r>
      <w:hyperlink r:id="rId26" w:history="1">
        <w:r>
          <w:rPr>
            <w:rStyle w:val="ad"/>
            <w:color w:val="auto"/>
            <w:sz w:val="24"/>
            <w:szCs w:val="24"/>
            <w:u w:val="none"/>
            <w:lang w:val="en-US" w:eastAsia="zh-TW"/>
          </w:rPr>
          <w:t>https://www.imf.org/en/Countries/PAK</w:t>
        </w:r>
      </w:hyperlink>
      <w:r>
        <w:rPr>
          <w:sz w:val="24"/>
          <w:szCs w:val="24"/>
          <w:lang w:val="en-US" w:eastAsia="zh-TW"/>
        </w:rPr>
        <w:t xml:space="preserve"> (Accessed on 02 Feb 2020)</w:t>
      </w:r>
    </w:p>
    <w:p w:rsidR="00801255" w:rsidRDefault="007C0DC1">
      <w:pPr>
        <w:rPr>
          <w:rFonts w:eastAsia="MingLiU"/>
          <w:sz w:val="24"/>
          <w:szCs w:val="24"/>
          <w:lang w:val="en-US" w:eastAsia="zh-TW"/>
        </w:rPr>
      </w:pPr>
      <w:r>
        <w:rPr>
          <w:sz w:val="24"/>
          <w:szCs w:val="24"/>
          <w:lang w:val="en-US" w:eastAsia="zh-TW"/>
        </w:rPr>
        <w:lastRenderedPageBreak/>
        <w:t xml:space="preserve">Lin ZX, Wu S (2011). </w:t>
      </w:r>
      <w:r>
        <w:rPr>
          <w:rFonts w:eastAsia="MingLiU"/>
          <w:sz w:val="24"/>
          <w:szCs w:val="24"/>
          <w:shd w:val="clear" w:color="auto" w:fill="FFFFFF"/>
        </w:rPr>
        <w:t>ESPRIT</w:t>
      </w:r>
      <w:r>
        <w:rPr>
          <w:rFonts w:eastAsia="MingLiU" w:hint="eastAsia"/>
          <w:sz w:val="24"/>
          <w:szCs w:val="24"/>
          <w:shd w:val="clear" w:color="auto" w:fill="FFFFFF"/>
          <w:lang w:val="en-US" w:eastAsia="zh-TW"/>
        </w:rPr>
        <w:t xml:space="preserve"> Falling Mystery.</w:t>
      </w:r>
      <w:r>
        <w:rPr>
          <w:rFonts w:eastAsia="MingLiU"/>
          <w:sz w:val="24"/>
          <w:szCs w:val="24"/>
          <w:shd w:val="clear" w:color="auto" w:fill="FFFFFF"/>
          <w:lang w:val="en-US" w:eastAsia="zh-TW"/>
        </w:rPr>
        <w:t xml:space="preserve"> Sina.com. Available at: </w:t>
      </w:r>
      <w:hyperlink r:id="rId27" w:history="1">
        <w:r>
          <w:rPr>
            <w:rStyle w:val="ad"/>
            <w:rFonts w:eastAsia="MingLiU"/>
            <w:color w:val="auto"/>
            <w:sz w:val="24"/>
            <w:szCs w:val="24"/>
            <w:u w:val="none"/>
            <w:shd w:val="clear" w:color="auto" w:fill="FFFFFF"/>
            <w:lang w:val="en-US" w:eastAsia="zh-TW"/>
          </w:rPr>
          <w:t>http://magazine.sina.com/bg/gemag/201122/20111129/2308115327.html</w:t>
        </w:r>
      </w:hyperlink>
      <w:r>
        <w:rPr>
          <w:rFonts w:eastAsia="MingLiU"/>
          <w:sz w:val="24"/>
          <w:szCs w:val="24"/>
          <w:shd w:val="clear" w:color="auto" w:fill="FFFFFF"/>
          <w:lang w:val="en-US" w:eastAsia="zh-TW"/>
        </w:rPr>
        <w:t xml:space="preserve"> (Accessed on 02 Feb 2020)</w:t>
      </w:r>
    </w:p>
    <w:p w:rsidR="00801255" w:rsidRDefault="00801255">
      <w:pPr>
        <w:rPr>
          <w:sz w:val="24"/>
          <w:szCs w:val="24"/>
          <w:lang w:val="en-US" w:eastAsia="zh-TW"/>
        </w:rPr>
      </w:pPr>
    </w:p>
    <w:p w:rsidR="00801255" w:rsidRDefault="007C0DC1">
      <w:pPr>
        <w:rPr>
          <w:rFonts w:eastAsia="SimSun"/>
          <w:sz w:val="24"/>
          <w:szCs w:val="24"/>
        </w:rPr>
      </w:pPr>
      <w:r>
        <w:rPr>
          <w:rFonts w:eastAsia="SimSun"/>
          <w:sz w:val="24"/>
          <w:szCs w:val="24"/>
          <w:shd w:val="clear" w:color="auto" w:fill="FFFFFF"/>
        </w:rPr>
        <w:t xml:space="preserve">Lopez C, Fan Y (2009). Internationalisation of the Spanish fashion brand Zara. </w:t>
      </w:r>
      <w:r>
        <w:rPr>
          <w:rFonts w:eastAsia="SimSun"/>
          <w:sz w:val="24"/>
          <w:szCs w:val="24"/>
        </w:rPr>
        <w:t>Journal of Fashion Marketing and Management: An International Journal</w:t>
      </w:r>
    </w:p>
    <w:p w:rsidR="00801255" w:rsidRDefault="00801255">
      <w:pPr>
        <w:rPr>
          <w:rFonts w:eastAsia="SimSun"/>
          <w:sz w:val="24"/>
          <w:szCs w:val="24"/>
        </w:rPr>
      </w:pPr>
    </w:p>
    <w:p w:rsidR="00801255" w:rsidRDefault="007C0DC1">
      <w:pPr>
        <w:rPr>
          <w:rFonts w:eastAsia="SimSun"/>
          <w:sz w:val="24"/>
          <w:szCs w:val="24"/>
          <w:shd w:val="clear" w:color="auto" w:fill="FFFFFF"/>
        </w:rPr>
      </w:pPr>
      <w:r>
        <w:rPr>
          <w:rFonts w:eastAsia="SimSun"/>
          <w:sz w:val="24"/>
          <w:szCs w:val="24"/>
          <w:shd w:val="clear" w:color="auto" w:fill="FFFFFF"/>
        </w:rPr>
        <w:t>Mahmood T, Yu X, Klasen S. (2019). Do the poor really feel poor? Comparing objective poverty with subjecti</w:t>
      </w:r>
      <w:r>
        <w:rPr>
          <w:rFonts w:eastAsia="SimSun"/>
          <w:sz w:val="24"/>
          <w:szCs w:val="24"/>
          <w:shd w:val="clear" w:color="auto" w:fill="FFFFFF"/>
        </w:rPr>
        <w:t xml:space="preserve">ve poverty in Pakistan. </w:t>
      </w:r>
      <w:r>
        <w:rPr>
          <w:rFonts w:eastAsia="SimSun"/>
          <w:sz w:val="24"/>
          <w:szCs w:val="24"/>
        </w:rPr>
        <w:t>Social Indicators Research</w:t>
      </w:r>
      <w:r>
        <w:rPr>
          <w:rFonts w:eastAsia="SimSun"/>
          <w:sz w:val="24"/>
          <w:szCs w:val="24"/>
          <w:shd w:val="clear" w:color="auto" w:fill="FFFFFF"/>
        </w:rPr>
        <w:t xml:space="preserve">, </w:t>
      </w:r>
      <w:r>
        <w:rPr>
          <w:rFonts w:eastAsia="SimSun"/>
          <w:sz w:val="24"/>
          <w:szCs w:val="24"/>
        </w:rPr>
        <w:t>142</w:t>
      </w:r>
      <w:r>
        <w:rPr>
          <w:rFonts w:eastAsia="SimSun"/>
          <w:sz w:val="24"/>
          <w:szCs w:val="24"/>
          <w:shd w:val="clear" w:color="auto" w:fill="FFFFFF"/>
        </w:rPr>
        <w:t>(2), 543-580</w:t>
      </w:r>
    </w:p>
    <w:p w:rsidR="00801255" w:rsidRDefault="00801255">
      <w:pPr>
        <w:rPr>
          <w:rFonts w:eastAsia="SimSun"/>
          <w:sz w:val="24"/>
          <w:szCs w:val="24"/>
          <w:shd w:val="clear" w:color="auto" w:fill="FFFFFF"/>
        </w:rPr>
      </w:pPr>
    </w:p>
    <w:p w:rsidR="00801255" w:rsidRDefault="007C0DC1">
      <w:pPr>
        <w:rPr>
          <w:sz w:val="24"/>
          <w:szCs w:val="24"/>
        </w:rPr>
      </w:pPr>
      <w:r>
        <w:rPr>
          <w:rFonts w:eastAsia="AdvOT4ac4c61e"/>
          <w:sz w:val="24"/>
          <w:szCs w:val="24"/>
          <w:lang w:val="en-US" w:eastAsia="zh-CN" w:bidi="ar"/>
        </w:rPr>
        <w:t>Mahmood A</w:t>
      </w:r>
      <w:r>
        <w:rPr>
          <w:sz w:val="24"/>
          <w:szCs w:val="24"/>
          <w:lang w:val="en-US" w:eastAsia="zh-TW" w:bidi="ar"/>
        </w:rPr>
        <w:t>,</w:t>
      </w:r>
      <w:r>
        <w:rPr>
          <w:rFonts w:eastAsia="AdvOT4ac4c61e"/>
          <w:sz w:val="24"/>
          <w:szCs w:val="24"/>
          <w:lang w:val="en-US" w:eastAsia="zh-CN" w:bidi="ar"/>
        </w:rPr>
        <w:t xml:space="preserve"> Nishat M (2005)</w:t>
      </w:r>
      <w:r w:rsidR="002C6FAB">
        <w:rPr>
          <w:rFonts w:eastAsia="AdvOT4ac4c61e"/>
          <w:sz w:val="24"/>
          <w:szCs w:val="24"/>
          <w:lang w:val="en-US" w:eastAsia="zh-CN" w:bidi="ar"/>
        </w:rPr>
        <w:t>.</w:t>
      </w:r>
      <w:r>
        <w:rPr>
          <w:rFonts w:eastAsia="AdvOT4ac4c61e"/>
          <w:sz w:val="24"/>
          <w:szCs w:val="24"/>
          <w:lang w:val="en-US" w:eastAsia="zh-CN" w:bidi="ar"/>
        </w:rPr>
        <w:t xml:space="preserve"> </w:t>
      </w:r>
      <w:r>
        <w:rPr>
          <w:rFonts w:eastAsia="AdvOT4ac4c61e + 20"/>
          <w:sz w:val="24"/>
          <w:szCs w:val="24"/>
          <w:lang w:val="en-US" w:eastAsia="zh-CN" w:bidi="ar"/>
        </w:rPr>
        <w:t>“</w:t>
      </w:r>
      <w:r>
        <w:rPr>
          <w:rFonts w:eastAsia="AdvOT4ac4c61e"/>
          <w:sz w:val="24"/>
          <w:szCs w:val="24"/>
          <w:lang w:val="en-US" w:eastAsia="zh-CN" w:bidi="ar"/>
        </w:rPr>
        <w:t>Export competitiveness and comparative advantage of Pakistan</w:t>
      </w:r>
      <w:r>
        <w:rPr>
          <w:rFonts w:eastAsia="AdvOT4ac4c61e + 20"/>
          <w:sz w:val="24"/>
          <w:szCs w:val="24"/>
          <w:lang w:val="en-US" w:eastAsia="zh-CN" w:bidi="ar"/>
        </w:rPr>
        <w:t>’</w:t>
      </w:r>
      <w:r>
        <w:rPr>
          <w:rFonts w:eastAsia="AdvOT4ac4c61e"/>
          <w:sz w:val="24"/>
          <w:szCs w:val="24"/>
          <w:lang w:val="en-US" w:eastAsia="zh-CN" w:bidi="ar"/>
        </w:rPr>
        <w:t>s non-agricultural production sectors: trends and analysis</w:t>
      </w:r>
      <w:r>
        <w:rPr>
          <w:rFonts w:eastAsia="AdvOT4ac4c61e + 20"/>
          <w:sz w:val="24"/>
          <w:szCs w:val="24"/>
          <w:lang w:val="en-US" w:eastAsia="zh-CN" w:bidi="ar"/>
        </w:rPr>
        <w:t>”</w:t>
      </w:r>
      <w:r>
        <w:rPr>
          <w:rFonts w:eastAsia="AdvOT4ac4c61e"/>
          <w:sz w:val="24"/>
          <w:szCs w:val="24"/>
          <w:lang w:val="en-US" w:eastAsia="zh-CN" w:bidi="ar"/>
        </w:rPr>
        <w:t xml:space="preserve">, </w:t>
      </w:r>
      <w:r>
        <w:rPr>
          <w:rFonts w:eastAsia="AdvOTb561e996 . I"/>
          <w:sz w:val="24"/>
          <w:szCs w:val="24"/>
          <w:lang w:val="en-US" w:eastAsia="zh-CN" w:bidi="ar"/>
        </w:rPr>
        <w:t>The Pakistan evelopment Review</w:t>
      </w:r>
      <w:r>
        <w:rPr>
          <w:rFonts w:eastAsia="AdvOT4ac4c61e"/>
          <w:sz w:val="24"/>
          <w:szCs w:val="24"/>
          <w:lang w:val="en-US" w:eastAsia="zh-CN" w:bidi="ar"/>
        </w:rPr>
        <w:t xml:space="preserve">, Vol. 43 No. 4, pp. 541-561. </w:t>
      </w:r>
    </w:p>
    <w:p w:rsidR="00801255" w:rsidRDefault="00801255">
      <w:pPr>
        <w:rPr>
          <w:rFonts w:eastAsia="SimSun"/>
          <w:sz w:val="24"/>
          <w:szCs w:val="24"/>
          <w:shd w:val="clear" w:color="auto" w:fill="FFFFFF"/>
        </w:rPr>
      </w:pPr>
    </w:p>
    <w:p w:rsidR="00801255" w:rsidRDefault="007C0DC1">
      <w:pPr>
        <w:rPr>
          <w:rFonts w:eastAsia="SimSun"/>
          <w:sz w:val="24"/>
          <w:szCs w:val="24"/>
        </w:rPr>
      </w:pPr>
      <w:r>
        <w:rPr>
          <w:rFonts w:eastAsia="SimSun"/>
          <w:sz w:val="24"/>
          <w:szCs w:val="24"/>
          <w:shd w:val="clear" w:color="auto" w:fill="FFFFFF"/>
        </w:rPr>
        <w:t xml:space="preserve">Mo Z (2015). Internationalization process of fast fashion retailers: evidence of H&amp;M and Zara. </w:t>
      </w:r>
      <w:r>
        <w:rPr>
          <w:rFonts w:eastAsia="SimSun"/>
          <w:sz w:val="24"/>
          <w:szCs w:val="24"/>
        </w:rPr>
        <w:t>International Journal of Business and Management</w:t>
      </w:r>
      <w:r>
        <w:rPr>
          <w:rFonts w:eastAsia="SimSun"/>
          <w:sz w:val="24"/>
          <w:szCs w:val="24"/>
          <w:shd w:val="clear" w:color="auto" w:fill="FFFFFF"/>
        </w:rPr>
        <w:t xml:space="preserve">, </w:t>
      </w:r>
      <w:r>
        <w:rPr>
          <w:rFonts w:eastAsia="SimSun"/>
          <w:sz w:val="24"/>
          <w:szCs w:val="24"/>
        </w:rPr>
        <w:t>10</w:t>
      </w:r>
      <w:r>
        <w:rPr>
          <w:rFonts w:eastAsia="SimSun"/>
          <w:sz w:val="24"/>
          <w:szCs w:val="24"/>
          <w:shd w:val="clear" w:color="auto" w:fill="FFFFFF"/>
        </w:rPr>
        <w:t>(3), 217</w:t>
      </w:r>
    </w:p>
    <w:p w:rsidR="00801255" w:rsidRDefault="00801255">
      <w:pPr>
        <w:rPr>
          <w:rFonts w:eastAsia="SimSun"/>
          <w:sz w:val="24"/>
          <w:szCs w:val="24"/>
        </w:rPr>
      </w:pPr>
    </w:p>
    <w:p w:rsidR="00801255" w:rsidRDefault="007C0DC1">
      <w:pPr>
        <w:rPr>
          <w:sz w:val="24"/>
          <w:szCs w:val="24"/>
          <w:lang w:val="en-US" w:eastAsia="zh-TW"/>
        </w:rPr>
      </w:pPr>
      <w:r>
        <w:rPr>
          <w:sz w:val="24"/>
          <w:szCs w:val="24"/>
          <w:lang w:val="en-US" w:eastAsia="zh-TW"/>
        </w:rPr>
        <w:t xml:space="preserve">Nasir J (2019). PSX Becomes World’s Best Performing Stock Exchange </w:t>
      </w:r>
      <w:r>
        <w:rPr>
          <w:sz w:val="24"/>
          <w:szCs w:val="24"/>
          <w:lang w:val="en-US" w:eastAsia="zh-TW"/>
        </w:rPr>
        <w:t>Since October 2019. Available at: https://propakistani.pk/2019/11/11/psx-becomes-worlds-best-performing-stock-exchange-since-october-2019/</w:t>
      </w:r>
    </w:p>
    <w:p w:rsidR="00801255" w:rsidRDefault="007C0DC1">
      <w:pPr>
        <w:rPr>
          <w:sz w:val="24"/>
          <w:szCs w:val="24"/>
          <w:lang w:val="en-US" w:eastAsia="zh-TW"/>
        </w:rPr>
      </w:pPr>
      <w:r>
        <w:rPr>
          <w:sz w:val="24"/>
          <w:szCs w:val="24"/>
          <w:lang w:val="en-US" w:eastAsia="zh-TW"/>
        </w:rPr>
        <w:t xml:space="preserve"> (Accessed on 02 Feb 2020)</w:t>
      </w:r>
    </w:p>
    <w:p w:rsidR="00801255" w:rsidRDefault="00801255">
      <w:pPr>
        <w:rPr>
          <w:rFonts w:eastAsia="SimSun"/>
          <w:sz w:val="24"/>
          <w:szCs w:val="24"/>
        </w:rPr>
      </w:pPr>
    </w:p>
    <w:p w:rsidR="00801255" w:rsidRDefault="007C0DC1">
      <w:pPr>
        <w:rPr>
          <w:sz w:val="24"/>
          <w:szCs w:val="24"/>
        </w:rPr>
      </w:pPr>
      <w:r>
        <w:rPr>
          <w:rFonts w:eastAsia="AdvOT4ac4c61e"/>
          <w:sz w:val="24"/>
          <w:szCs w:val="24"/>
          <w:lang w:val="en-US" w:eastAsia="zh-CN" w:bidi="ar"/>
        </w:rPr>
        <w:t xml:space="preserve">Ohlin B (1952), </w:t>
      </w:r>
      <w:r>
        <w:rPr>
          <w:rFonts w:eastAsia="AdvOTb561e996 . I"/>
          <w:sz w:val="24"/>
          <w:szCs w:val="24"/>
          <w:lang w:val="en-US" w:eastAsia="zh-CN" w:bidi="ar"/>
        </w:rPr>
        <w:t>Interregional and International Trade: Revised Edition</w:t>
      </w:r>
      <w:r>
        <w:rPr>
          <w:rFonts w:eastAsia="AdvOT4ac4c61e"/>
          <w:sz w:val="24"/>
          <w:szCs w:val="24"/>
          <w:lang w:val="en-US" w:eastAsia="zh-CN" w:bidi="ar"/>
        </w:rPr>
        <w:t xml:space="preserve">, Harvard </w:t>
      </w:r>
      <w:r>
        <w:rPr>
          <w:rFonts w:eastAsia="AdvOT4ac4c61e"/>
          <w:sz w:val="24"/>
          <w:szCs w:val="24"/>
          <w:lang w:val="en-US" w:eastAsia="zh-CN" w:bidi="ar"/>
        </w:rPr>
        <w:t>University Press,</w:t>
      </w:r>
      <w:r>
        <w:rPr>
          <w:sz w:val="24"/>
          <w:szCs w:val="24"/>
          <w:lang w:val="en-US" w:eastAsia="zh-TW" w:bidi="ar"/>
        </w:rPr>
        <w:t xml:space="preserve"> </w:t>
      </w:r>
      <w:r>
        <w:rPr>
          <w:rFonts w:eastAsia="AdvOT4ac4c61e"/>
          <w:sz w:val="24"/>
          <w:szCs w:val="24"/>
          <w:lang w:val="en-US" w:eastAsia="zh-CN" w:bidi="ar"/>
        </w:rPr>
        <w:t>Cambridge, MA.</w:t>
      </w:r>
    </w:p>
    <w:p w:rsidR="00801255" w:rsidRDefault="00801255">
      <w:pPr>
        <w:rPr>
          <w:rFonts w:eastAsia="SimSun"/>
          <w:sz w:val="24"/>
          <w:szCs w:val="24"/>
        </w:rPr>
      </w:pPr>
    </w:p>
    <w:p w:rsidR="00801255" w:rsidRDefault="007C0DC1">
      <w:pPr>
        <w:rPr>
          <w:rFonts w:eastAsia="SimSun"/>
          <w:sz w:val="24"/>
          <w:szCs w:val="24"/>
        </w:rPr>
      </w:pPr>
      <w:r>
        <w:rPr>
          <w:rFonts w:eastAsia="SimSun"/>
          <w:sz w:val="24"/>
          <w:szCs w:val="24"/>
          <w:shd w:val="clear" w:color="auto" w:fill="FFFFFF"/>
        </w:rPr>
        <w:t xml:space="preserve">Özlen MK, Handukic I (2013). Fashion industry supply chain issues: Zara (Azel France). </w:t>
      </w:r>
      <w:r>
        <w:rPr>
          <w:rFonts w:eastAsia="SimSun"/>
          <w:sz w:val="24"/>
          <w:szCs w:val="24"/>
        </w:rPr>
        <w:t>European Researcher</w:t>
      </w:r>
      <w:r>
        <w:rPr>
          <w:rFonts w:eastAsia="SimSun"/>
          <w:sz w:val="24"/>
          <w:szCs w:val="24"/>
          <w:shd w:val="clear" w:color="auto" w:fill="FFFFFF"/>
        </w:rPr>
        <w:t>, (4-3), 999-1008</w:t>
      </w:r>
    </w:p>
    <w:p w:rsidR="00801255" w:rsidRDefault="00801255">
      <w:pPr>
        <w:rPr>
          <w:rFonts w:eastAsia="SimSun"/>
          <w:sz w:val="24"/>
          <w:szCs w:val="24"/>
          <w:lang w:val="en-US" w:eastAsia="zh-TW"/>
        </w:rPr>
      </w:pPr>
    </w:p>
    <w:p w:rsidR="00801255" w:rsidRDefault="007C0DC1">
      <w:pPr>
        <w:rPr>
          <w:sz w:val="24"/>
          <w:szCs w:val="24"/>
          <w:lang w:val="en-US" w:eastAsia="zh-TW"/>
        </w:rPr>
      </w:pPr>
      <w:r>
        <w:rPr>
          <w:sz w:val="24"/>
          <w:szCs w:val="24"/>
          <w:lang w:val="en-US" w:eastAsia="zh-TW"/>
        </w:rPr>
        <w:t xml:space="preserve">Peng XL (2018). </w:t>
      </w:r>
      <w:r>
        <w:rPr>
          <w:rFonts w:hint="eastAsia"/>
          <w:sz w:val="24"/>
          <w:szCs w:val="24"/>
          <w:lang w:val="en-US" w:eastAsia="zh-TW"/>
        </w:rPr>
        <w:t>Cumulative loss of nearly 10 billion, whether Esprit can make a comeback?</w:t>
      </w:r>
      <w:r>
        <w:rPr>
          <w:sz w:val="24"/>
          <w:szCs w:val="24"/>
          <w:lang w:val="en-US" w:eastAsia="zh-TW"/>
        </w:rPr>
        <w:t xml:space="preserve"> Finet.com. Available at: </w:t>
      </w:r>
      <w:hyperlink r:id="rId28" w:history="1">
        <w:r>
          <w:rPr>
            <w:rStyle w:val="ad"/>
            <w:color w:val="auto"/>
            <w:sz w:val="24"/>
            <w:szCs w:val="24"/>
            <w:u w:val="none"/>
            <w:lang w:val="en-US" w:eastAsia="zh-TW"/>
          </w:rPr>
          <w:t>https://www.finet.hk/newscenter/news_content/5b6ab515e4b03ea259b5b695.</w:t>
        </w:r>
      </w:hyperlink>
      <w:r>
        <w:rPr>
          <w:sz w:val="24"/>
          <w:szCs w:val="24"/>
          <w:lang w:val="en-US" w:eastAsia="zh-TW"/>
        </w:rPr>
        <w:t xml:space="preserve"> (Accessed on 02 Feb 2020)</w:t>
      </w:r>
    </w:p>
    <w:p w:rsidR="00801255" w:rsidRDefault="00801255">
      <w:pPr>
        <w:rPr>
          <w:b/>
          <w:bCs/>
          <w:sz w:val="24"/>
          <w:szCs w:val="24"/>
          <w:lang w:val="en-US" w:eastAsia="zh-TW"/>
        </w:rPr>
      </w:pPr>
    </w:p>
    <w:p w:rsidR="00801255" w:rsidRDefault="007C0DC1">
      <w:pPr>
        <w:rPr>
          <w:sz w:val="24"/>
          <w:szCs w:val="24"/>
          <w:shd w:val="clear" w:color="auto" w:fill="FFFFFF"/>
          <w:lang w:val="en-US" w:eastAsia="zh-TW"/>
        </w:rPr>
      </w:pPr>
      <w:r>
        <w:rPr>
          <w:rFonts w:eastAsia="SimSun"/>
          <w:sz w:val="24"/>
          <w:szCs w:val="24"/>
          <w:shd w:val="clear" w:color="auto" w:fill="FFFFFF"/>
        </w:rPr>
        <w:t>Qaisrani A, Liaquat S, Khokhar EN (2016). Soc</w:t>
      </w:r>
      <w:r>
        <w:rPr>
          <w:rFonts w:eastAsia="SimSun"/>
          <w:sz w:val="24"/>
          <w:szCs w:val="24"/>
          <w:shd w:val="clear" w:color="auto" w:fill="FFFFFF"/>
        </w:rPr>
        <w:t>io-economic and cultural factors of violence against women in Pakistan</w:t>
      </w:r>
      <w:r>
        <w:rPr>
          <w:sz w:val="24"/>
          <w:szCs w:val="24"/>
          <w:shd w:val="clear" w:color="auto" w:fill="FFFFFF"/>
          <w:lang w:val="en-US" w:eastAsia="zh-TW"/>
        </w:rPr>
        <w:t>.</w:t>
      </w:r>
    </w:p>
    <w:p w:rsidR="00801255" w:rsidRDefault="00801255">
      <w:pPr>
        <w:rPr>
          <w:b/>
          <w:bCs/>
          <w:sz w:val="24"/>
          <w:szCs w:val="24"/>
          <w:lang w:val="en-US" w:eastAsia="zh-TW"/>
        </w:rPr>
      </w:pPr>
    </w:p>
    <w:p w:rsidR="00801255" w:rsidRDefault="007C0DC1">
      <w:pPr>
        <w:rPr>
          <w:rFonts w:eastAsia="SimSun"/>
          <w:sz w:val="24"/>
          <w:szCs w:val="24"/>
          <w:shd w:val="clear" w:color="auto" w:fill="FFFFFF"/>
        </w:rPr>
      </w:pPr>
      <w:r>
        <w:rPr>
          <w:rFonts w:eastAsia="SimSun"/>
          <w:sz w:val="24"/>
          <w:szCs w:val="24"/>
          <w:shd w:val="clear" w:color="auto" w:fill="FFFFFF"/>
        </w:rPr>
        <w:lastRenderedPageBreak/>
        <w:t xml:space="preserve">Ricardo D (1891). </w:t>
      </w:r>
      <w:r>
        <w:rPr>
          <w:rFonts w:eastAsia="SimSun"/>
          <w:sz w:val="24"/>
          <w:szCs w:val="24"/>
        </w:rPr>
        <w:t>Principles of political economy and taxation</w:t>
      </w:r>
      <w:r>
        <w:rPr>
          <w:rFonts w:eastAsia="SimSun"/>
          <w:sz w:val="24"/>
          <w:szCs w:val="24"/>
          <w:shd w:val="clear" w:color="auto" w:fill="FFFFFF"/>
        </w:rPr>
        <w:t>. G. Bell and sons</w:t>
      </w:r>
    </w:p>
    <w:p w:rsidR="00801255" w:rsidRDefault="00801255">
      <w:pPr>
        <w:rPr>
          <w:rFonts w:eastAsia="SimSun"/>
          <w:sz w:val="24"/>
          <w:szCs w:val="24"/>
          <w:shd w:val="clear" w:color="auto" w:fill="FFFFFF"/>
        </w:rPr>
      </w:pPr>
    </w:p>
    <w:p w:rsidR="00801255" w:rsidRDefault="007C0DC1">
      <w:pPr>
        <w:rPr>
          <w:rFonts w:eastAsia="SimSun"/>
          <w:sz w:val="24"/>
          <w:szCs w:val="24"/>
          <w:shd w:val="clear" w:color="auto" w:fill="FFFFFF"/>
          <w:lang w:val="en-US" w:eastAsia="zh-TW"/>
        </w:rPr>
      </w:pPr>
      <w:r>
        <w:rPr>
          <w:rFonts w:eastAsia="SimSun"/>
          <w:sz w:val="24"/>
          <w:szCs w:val="24"/>
          <w:shd w:val="clear" w:color="auto" w:fill="FFFFFF"/>
        </w:rPr>
        <w:t xml:space="preserve">Ruffin, R. (2002). David Ricardo's discovery of comparative advantage. </w:t>
      </w:r>
      <w:r>
        <w:rPr>
          <w:rFonts w:eastAsia="SimSun"/>
          <w:sz w:val="24"/>
          <w:szCs w:val="24"/>
        </w:rPr>
        <w:t>History of political economy</w:t>
      </w:r>
      <w:r>
        <w:rPr>
          <w:rFonts w:eastAsia="SimSun"/>
          <w:sz w:val="24"/>
          <w:szCs w:val="24"/>
          <w:shd w:val="clear" w:color="auto" w:fill="FFFFFF"/>
        </w:rPr>
        <w:t xml:space="preserve">, </w:t>
      </w:r>
      <w:r>
        <w:rPr>
          <w:rFonts w:eastAsia="SimSun"/>
          <w:sz w:val="24"/>
          <w:szCs w:val="24"/>
        </w:rPr>
        <w:t>34</w:t>
      </w:r>
      <w:r>
        <w:rPr>
          <w:rFonts w:eastAsia="SimSun"/>
          <w:sz w:val="24"/>
          <w:szCs w:val="24"/>
          <w:shd w:val="clear" w:color="auto" w:fill="FFFFFF"/>
        </w:rPr>
        <w:t>(4), 727-748</w:t>
      </w:r>
    </w:p>
    <w:p w:rsidR="00801255" w:rsidRDefault="00801255">
      <w:pPr>
        <w:rPr>
          <w:b/>
          <w:bCs/>
          <w:sz w:val="24"/>
          <w:szCs w:val="24"/>
          <w:lang w:val="en-US" w:eastAsia="zh-TW"/>
        </w:rPr>
      </w:pPr>
    </w:p>
    <w:p w:rsidR="00801255" w:rsidRDefault="007C0DC1">
      <w:pPr>
        <w:rPr>
          <w:rFonts w:eastAsia="AdvOT4ac4c61e"/>
          <w:sz w:val="24"/>
          <w:szCs w:val="24"/>
          <w:lang w:val="en-US" w:eastAsia="zh-CN" w:bidi="ar"/>
        </w:rPr>
      </w:pPr>
      <w:r>
        <w:rPr>
          <w:rFonts w:eastAsia="AdvOT4ac4c61e"/>
          <w:sz w:val="24"/>
          <w:szCs w:val="24"/>
          <w:lang w:val="en-US" w:eastAsia="zh-CN" w:bidi="ar"/>
        </w:rPr>
        <w:t>Salvatore, D. (2013)</w:t>
      </w:r>
      <w:r>
        <w:rPr>
          <w:sz w:val="24"/>
          <w:szCs w:val="24"/>
          <w:lang w:val="en-US" w:eastAsia="zh-TW" w:bidi="ar"/>
        </w:rPr>
        <w:t>.</w:t>
      </w:r>
      <w:r>
        <w:rPr>
          <w:rFonts w:eastAsia="AdvOT4ac4c61e"/>
          <w:sz w:val="24"/>
          <w:szCs w:val="24"/>
          <w:lang w:val="en-US" w:eastAsia="zh-CN" w:bidi="ar"/>
        </w:rPr>
        <w:t xml:space="preserve"> </w:t>
      </w:r>
      <w:r>
        <w:rPr>
          <w:rFonts w:eastAsia="AdvOTb561e996 . I"/>
          <w:sz w:val="24"/>
          <w:szCs w:val="24"/>
          <w:lang w:val="en-US" w:eastAsia="zh-CN" w:bidi="ar"/>
        </w:rPr>
        <w:t>International Economics</w:t>
      </w:r>
      <w:r>
        <w:rPr>
          <w:rFonts w:eastAsia="AdvOT4ac4c61e"/>
          <w:sz w:val="24"/>
          <w:szCs w:val="24"/>
          <w:lang w:val="en-US" w:eastAsia="zh-CN" w:bidi="ar"/>
        </w:rPr>
        <w:t>, 11th ed., John Wiley &amp; Sons, USA.</w:t>
      </w:r>
    </w:p>
    <w:p w:rsidR="00801255" w:rsidRDefault="00801255">
      <w:pPr>
        <w:rPr>
          <w:rFonts w:eastAsia="AdvOT4ac4c61e"/>
          <w:sz w:val="24"/>
          <w:szCs w:val="24"/>
          <w:lang w:val="en-US" w:eastAsia="zh-CN" w:bidi="ar"/>
        </w:rPr>
      </w:pPr>
    </w:p>
    <w:p w:rsidR="00801255" w:rsidRDefault="007C0DC1">
      <w:pPr>
        <w:rPr>
          <w:sz w:val="24"/>
          <w:szCs w:val="24"/>
          <w:lang w:val="en-US" w:eastAsia="zh-TW" w:bidi="ar"/>
        </w:rPr>
      </w:pPr>
      <w:r>
        <w:rPr>
          <w:sz w:val="24"/>
          <w:szCs w:val="24"/>
          <w:lang w:val="en-US" w:eastAsia="zh-TW" w:bidi="ar"/>
        </w:rPr>
        <w:t xml:space="preserve">SECP (2020). Securities and Exchange Commission of Pakistan. Available at: </w:t>
      </w:r>
      <w:hyperlink r:id="rId29" w:history="1">
        <w:r>
          <w:rPr>
            <w:rStyle w:val="ad"/>
            <w:color w:val="auto"/>
            <w:sz w:val="24"/>
            <w:szCs w:val="24"/>
            <w:u w:val="none"/>
            <w:lang w:val="en-US" w:eastAsia="zh-TW"/>
          </w:rPr>
          <w:t>https://jamapunji.pk/sites/default/files/Directors%20and%20Secretaries%20Guidenov29.pdf</w:t>
        </w:r>
      </w:hyperlink>
      <w:r>
        <w:rPr>
          <w:sz w:val="24"/>
          <w:szCs w:val="24"/>
          <w:lang w:val="en-US" w:eastAsia="zh-TW"/>
        </w:rPr>
        <w:t xml:space="preserve"> (Accessed on 02 Feb 2020)</w:t>
      </w:r>
    </w:p>
    <w:p w:rsidR="00801255" w:rsidRDefault="00801255">
      <w:pPr>
        <w:rPr>
          <w:b/>
          <w:bCs/>
          <w:sz w:val="24"/>
          <w:szCs w:val="24"/>
          <w:lang w:val="en-US" w:eastAsia="zh-TW"/>
        </w:rPr>
      </w:pPr>
    </w:p>
    <w:p w:rsidR="00801255" w:rsidRDefault="007C0DC1">
      <w:pPr>
        <w:rPr>
          <w:sz w:val="24"/>
          <w:szCs w:val="24"/>
          <w:lang w:val="en-US" w:eastAsia="zh-TW"/>
        </w:rPr>
      </w:pPr>
      <w:r>
        <w:rPr>
          <w:sz w:val="24"/>
          <w:szCs w:val="24"/>
          <w:lang w:val="en-US" w:eastAsia="zh-TW"/>
        </w:rPr>
        <w:t xml:space="preserve">State Bank of Pakistan (2019). Third Quarterly Report for the year 2018-19 of the Board of Directors of State Bank of Pakistan. Available at: </w:t>
      </w:r>
      <w:hyperlink r:id="rId30" w:history="1">
        <w:r>
          <w:rPr>
            <w:rStyle w:val="ad"/>
            <w:color w:val="auto"/>
            <w:sz w:val="24"/>
            <w:szCs w:val="24"/>
            <w:u w:val="none"/>
            <w:lang w:val="en-US" w:eastAsia="zh-TW"/>
          </w:rPr>
          <w:t>http://www.sbp.org.pk/reports/quarter</w:t>
        </w:r>
        <w:r>
          <w:rPr>
            <w:rStyle w:val="ad"/>
            <w:color w:val="auto"/>
            <w:sz w:val="24"/>
            <w:szCs w:val="24"/>
            <w:u w:val="none"/>
            <w:lang w:val="en-US" w:eastAsia="zh-TW"/>
          </w:rPr>
          <w:t>ly/fy19/Third/Complete.pdf</w:t>
        </w:r>
      </w:hyperlink>
      <w:r>
        <w:rPr>
          <w:sz w:val="24"/>
          <w:szCs w:val="24"/>
          <w:lang w:val="en-US" w:eastAsia="zh-TW"/>
        </w:rPr>
        <w:t xml:space="preserve"> (Accessed on 02 Feb 2020)</w:t>
      </w:r>
    </w:p>
    <w:p w:rsidR="00801255" w:rsidRDefault="00801255">
      <w:pPr>
        <w:rPr>
          <w:sz w:val="24"/>
          <w:szCs w:val="24"/>
          <w:lang w:val="en-US" w:eastAsia="zh-TW"/>
        </w:rPr>
      </w:pPr>
    </w:p>
    <w:p w:rsidR="00801255" w:rsidRDefault="007C0DC1">
      <w:pPr>
        <w:rPr>
          <w:sz w:val="24"/>
          <w:szCs w:val="24"/>
          <w:lang w:val="en-US" w:eastAsia="zh-TW"/>
        </w:rPr>
      </w:pPr>
      <w:r>
        <w:rPr>
          <w:sz w:val="24"/>
          <w:szCs w:val="24"/>
          <w:lang w:val="en-US" w:eastAsia="zh-TW"/>
        </w:rPr>
        <w:t xml:space="preserve">The Circumcision Reference Library (2006). International Covenant on Civil and Political Rights. Available at: </w:t>
      </w:r>
      <w:hyperlink r:id="rId31" w:history="1">
        <w:r>
          <w:rPr>
            <w:rStyle w:val="ad"/>
            <w:color w:val="auto"/>
            <w:sz w:val="24"/>
            <w:szCs w:val="24"/>
            <w:u w:val="none"/>
            <w:lang w:val="en-US" w:eastAsia="zh-TW"/>
          </w:rPr>
          <w:t>http://www.cirp.org/library</w:t>
        </w:r>
        <w:r>
          <w:rPr>
            <w:rStyle w:val="ad"/>
            <w:color w:val="auto"/>
            <w:sz w:val="24"/>
            <w:szCs w:val="24"/>
            <w:u w:val="none"/>
            <w:lang w:val="en-US" w:eastAsia="zh-TW"/>
          </w:rPr>
          <w:t>/ethics/UN-covenant/</w:t>
        </w:r>
      </w:hyperlink>
      <w:r>
        <w:rPr>
          <w:sz w:val="24"/>
          <w:szCs w:val="24"/>
          <w:lang w:val="en-US" w:eastAsia="zh-TW"/>
        </w:rPr>
        <w:t xml:space="preserve"> (Accessed on 02 Feb 2020)</w:t>
      </w:r>
    </w:p>
    <w:p w:rsidR="00801255" w:rsidRDefault="00801255">
      <w:pPr>
        <w:rPr>
          <w:b/>
          <w:bCs/>
          <w:sz w:val="24"/>
          <w:szCs w:val="24"/>
          <w:lang w:val="en-US" w:eastAsia="zh-TW"/>
        </w:rPr>
      </w:pPr>
    </w:p>
    <w:p w:rsidR="00801255" w:rsidRDefault="007C0DC1">
      <w:pPr>
        <w:rPr>
          <w:sz w:val="24"/>
          <w:szCs w:val="24"/>
          <w:lang w:val="en-US" w:eastAsia="zh-TW"/>
        </w:rPr>
      </w:pPr>
      <w:r>
        <w:rPr>
          <w:sz w:val="24"/>
          <w:szCs w:val="24"/>
          <w:lang w:val="en-US" w:eastAsia="zh-TW"/>
        </w:rPr>
        <w:t xml:space="preserve">The World Economic Forum’s Global Competitiveness and Risks Team (2017). The Travel and Tourism Competitiveness Report 2017. Available at: </w:t>
      </w:r>
      <w:hyperlink r:id="rId32" w:history="1">
        <w:r>
          <w:rPr>
            <w:rStyle w:val="ad"/>
            <w:color w:val="auto"/>
            <w:sz w:val="24"/>
            <w:szCs w:val="24"/>
            <w:u w:val="none"/>
            <w:lang w:val="en-US" w:eastAsia="zh-TW"/>
          </w:rPr>
          <w:t>http://www3.weforum.org/docs/WEF_TTCR_2017_web_0401.pdfhttp://www3.weforum.org/docs/WEF_TTCR_2017_web_0401.pdf</w:t>
        </w:r>
      </w:hyperlink>
      <w:r>
        <w:rPr>
          <w:sz w:val="24"/>
          <w:szCs w:val="24"/>
          <w:lang w:val="en-US" w:eastAsia="zh-TW"/>
        </w:rPr>
        <w:t xml:space="preserve"> (Accessed on 02 Feb 2020)</w:t>
      </w:r>
    </w:p>
    <w:p w:rsidR="00801255" w:rsidRDefault="00801255">
      <w:pPr>
        <w:rPr>
          <w:b/>
          <w:bCs/>
          <w:sz w:val="24"/>
          <w:szCs w:val="24"/>
          <w:lang w:val="en-US" w:eastAsia="zh-TW"/>
        </w:rPr>
      </w:pPr>
    </w:p>
    <w:p w:rsidR="00801255" w:rsidRDefault="007C0DC1">
      <w:pPr>
        <w:rPr>
          <w:rFonts w:eastAsia="SimSun"/>
          <w:sz w:val="24"/>
          <w:szCs w:val="24"/>
          <w:shd w:val="clear" w:color="auto" w:fill="FFFFFF"/>
        </w:rPr>
      </w:pPr>
      <w:r>
        <w:rPr>
          <w:rFonts w:eastAsia="SimSun"/>
          <w:sz w:val="24"/>
          <w:szCs w:val="24"/>
          <w:shd w:val="clear" w:color="auto" w:fill="FFFFFF"/>
        </w:rPr>
        <w:t>Tokatli N (2008)</w:t>
      </w:r>
      <w:r>
        <w:rPr>
          <w:sz w:val="24"/>
          <w:szCs w:val="24"/>
          <w:shd w:val="clear" w:color="auto" w:fill="FFFFFF"/>
          <w:lang w:val="en-US" w:eastAsia="zh-TW"/>
        </w:rPr>
        <w:t>.</w:t>
      </w:r>
      <w:r>
        <w:rPr>
          <w:rFonts w:eastAsia="SimSun"/>
          <w:sz w:val="24"/>
          <w:szCs w:val="24"/>
          <w:shd w:val="clear" w:color="auto" w:fill="FFFFFF"/>
        </w:rPr>
        <w:t xml:space="preserve"> Global sourcing: insights from the global clothing industry—the case of Zara, a fast fashion retailer. </w:t>
      </w:r>
      <w:r>
        <w:rPr>
          <w:rFonts w:eastAsia="SimSun"/>
          <w:sz w:val="24"/>
          <w:szCs w:val="24"/>
        </w:rPr>
        <w:t>Journal of economic Geography</w:t>
      </w:r>
      <w:r>
        <w:rPr>
          <w:rFonts w:eastAsia="SimSun"/>
          <w:sz w:val="24"/>
          <w:szCs w:val="24"/>
          <w:shd w:val="clear" w:color="auto" w:fill="FFFFFF"/>
        </w:rPr>
        <w:t xml:space="preserve">, </w:t>
      </w:r>
      <w:r>
        <w:rPr>
          <w:rFonts w:eastAsia="SimSun"/>
          <w:sz w:val="24"/>
          <w:szCs w:val="24"/>
        </w:rPr>
        <w:t>8</w:t>
      </w:r>
      <w:r>
        <w:rPr>
          <w:rFonts w:eastAsia="SimSun"/>
          <w:sz w:val="24"/>
          <w:szCs w:val="24"/>
          <w:shd w:val="clear" w:color="auto" w:fill="FFFFFF"/>
        </w:rPr>
        <w:t>(1), 21-38</w:t>
      </w:r>
    </w:p>
    <w:p w:rsidR="00801255" w:rsidRDefault="00801255">
      <w:pPr>
        <w:rPr>
          <w:rFonts w:eastAsia="SimSun"/>
          <w:sz w:val="24"/>
          <w:szCs w:val="24"/>
          <w:shd w:val="clear" w:color="auto" w:fill="FFFFFF"/>
          <w:lang w:val="en-US" w:eastAsia="zh-TW"/>
        </w:rPr>
      </w:pPr>
    </w:p>
    <w:p w:rsidR="00801255" w:rsidRDefault="007C0DC1">
      <w:pPr>
        <w:rPr>
          <w:rFonts w:eastAsia="SimSun"/>
          <w:sz w:val="24"/>
          <w:szCs w:val="24"/>
          <w:shd w:val="clear" w:color="auto" w:fill="FFFFFF"/>
          <w:lang w:val="en-US" w:eastAsia="zh-TW"/>
        </w:rPr>
      </w:pPr>
      <w:r>
        <w:rPr>
          <w:sz w:val="24"/>
          <w:szCs w:val="24"/>
          <w:lang w:val="en-US" w:eastAsia="zh-TW"/>
        </w:rPr>
        <w:t xml:space="preserve">Transparency International (2019). The Corruption Perceptions Index. Available at: </w:t>
      </w:r>
      <w:hyperlink r:id="rId33" w:history="1">
        <w:r>
          <w:rPr>
            <w:rStyle w:val="ad"/>
            <w:color w:val="auto"/>
            <w:sz w:val="24"/>
            <w:szCs w:val="24"/>
            <w:u w:val="none"/>
            <w:lang w:val="en-US" w:eastAsia="zh-TW"/>
          </w:rPr>
          <w:t>https://www.transparency.org/cpi2019</w:t>
        </w:r>
      </w:hyperlink>
      <w:r>
        <w:rPr>
          <w:sz w:val="24"/>
          <w:szCs w:val="24"/>
          <w:lang w:val="en-US" w:eastAsia="zh-TW"/>
        </w:rPr>
        <w:t xml:space="preserve"> (Accessed on 02 Feb 2020)</w:t>
      </w:r>
    </w:p>
    <w:p w:rsidR="00801255" w:rsidRDefault="00801255">
      <w:pPr>
        <w:rPr>
          <w:rFonts w:eastAsia="SimSun"/>
          <w:sz w:val="24"/>
          <w:szCs w:val="24"/>
          <w:shd w:val="clear" w:color="auto" w:fill="FFFFFF"/>
          <w:lang w:val="en-US" w:eastAsia="zh-TW"/>
        </w:rPr>
      </w:pPr>
    </w:p>
    <w:p w:rsidR="00801255" w:rsidRDefault="007C0DC1">
      <w:pPr>
        <w:rPr>
          <w:rFonts w:eastAsia="SimSun"/>
          <w:sz w:val="24"/>
          <w:szCs w:val="24"/>
          <w:shd w:val="clear" w:color="auto" w:fill="FFFFFF"/>
          <w:lang w:val="en-US" w:eastAsia="zh-TW"/>
        </w:rPr>
      </w:pPr>
      <w:r>
        <w:rPr>
          <w:rFonts w:eastAsia="SimSun"/>
          <w:sz w:val="24"/>
          <w:szCs w:val="24"/>
          <w:shd w:val="clear" w:color="auto" w:fill="FFFFFF"/>
          <w:lang w:val="en-US" w:eastAsia="zh-TW"/>
        </w:rPr>
        <w:t xml:space="preserve">UNESCO Institute for Statistics (2020). Government expenditure on education, total(% of GDP). Available at: </w:t>
      </w:r>
      <w:hyperlink r:id="rId34" w:history="1">
        <w:r>
          <w:rPr>
            <w:rStyle w:val="ad"/>
            <w:rFonts w:eastAsia="SimSun"/>
            <w:color w:val="auto"/>
            <w:sz w:val="24"/>
            <w:szCs w:val="24"/>
            <w:u w:val="none"/>
            <w:shd w:val="clear" w:color="auto" w:fill="FFFFFF"/>
            <w:lang w:val="en-US" w:eastAsia="zh-TW"/>
          </w:rPr>
          <w:t>https://data.worldbank.org/indicator/SE.XPD.TOTL.GD.ZS?end=2018&amp;start=1970&amp;view=chart</w:t>
        </w:r>
      </w:hyperlink>
      <w:r>
        <w:rPr>
          <w:rFonts w:eastAsia="SimSun"/>
          <w:sz w:val="24"/>
          <w:szCs w:val="24"/>
          <w:shd w:val="clear" w:color="auto" w:fill="FFFFFF"/>
          <w:lang w:val="en-US" w:eastAsia="zh-TW"/>
        </w:rPr>
        <w:t xml:space="preserve"> (Accessed on 02 Feb 2020)</w:t>
      </w:r>
    </w:p>
    <w:p w:rsidR="00801255" w:rsidRDefault="00801255">
      <w:pPr>
        <w:rPr>
          <w:rFonts w:eastAsia="SimSun"/>
          <w:sz w:val="24"/>
          <w:szCs w:val="24"/>
          <w:shd w:val="clear" w:color="auto" w:fill="FFFFFF"/>
          <w:lang w:val="en-US" w:eastAsia="zh-TW"/>
        </w:rPr>
      </w:pPr>
    </w:p>
    <w:p w:rsidR="00801255" w:rsidRDefault="007C0DC1">
      <w:pPr>
        <w:rPr>
          <w:rFonts w:eastAsia="SimSun"/>
          <w:sz w:val="24"/>
          <w:szCs w:val="24"/>
          <w:shd w:val="clear" w:color="auto" w:fill="FFFFFF"/>
          <w:lang w:val="en-US" w:eastAsia="zh-TW"/>
        </w:rPr>
      </w:pPr>
      <w:r>
        <w:rPr>
          <w:rFonts w:eastAsia="SimSun"/>
          <w:sz w:val="24"/>
          <w:szCs w:val="24"/>
          <w:shd w:val="clear" w:color="auto" w:fill="FFFFFF"/>
          <w:lang w:val="en-US" w:eastAsia="zh-TW"/>
        </w:rPr>
        <w:lastRenderedPageBreak/>
        <w:t xml:space="preserve">United Nations Human Rights (2020). Universal Human Rights Index. Available at: </w:t>
      </w:r>
      <w:hyperlink r:id="rId35" w:history="1">
        <w:r>
          <w:rPr>
            <w:rStyle w:val="ad"/>
            <w:rFonts w:eastAsia="SimSun"/>
            <w:color w:val="auto"/>
            <w:sz w:val="24"/>
            <w:szCs w:val="24"/>
            <w:u w:val="none"/>
            <w:shd w:val="clear" w:color="auto" w:fill="FFFFFF"/>
            <w:lang w:val="en-US" w:eastAsia="zh-TW"/>
          </w:rPr>
          <w:t>https://uhri.ohchr.org/en/Summary/Country</w:t>
        </w:r>
      </w:hyperlink>
      <w:r>
        <w:rPr>
          <w:rFonts w:eastAsia="SimSun"/>
          <w:sz w:val="24"/>
          <w:szCs w:val="24"/>
          <w:shd w:val="clear" w:color="auto" w:fill="FFFFFF"/>
          <w:lang w:val="en-US" w:eastAsia="zh-TW"/>
        </w:rPr>
        <w:t xml:space="preserve"> (Accessed on 02 Feb 2020)</w:t>
      </w:r>
    </w:p>
    <w:p w:rsidR="00801255" w:rsidRDefault="00801255">
      <w:pPr>
        <w:rPr>
          <w:rFonts w:eastAsia="SimSun"/>
          <w:sz w:val="24"/>
          <w:szCs w:val="24"/>
          <w:shd w:val="clear" w:color="auto" w:fill="FFFFFF"/>
          <w:lang w:val="en-US" w:eastAsia="zh-TW"/>
        </w:rPr>
      </w:pPr>
    </w:p>
    <w:p w:rsidR="00801255" w:rsidRDefault="007C0DC1">
      <w:pPr>
        <w:rPr>
          <w:rFonts w:eastAsia="SimSun"/>
          <w:sz w:val="24"/>
          <w:szCs w:val="24"/>
          <w:shd w:val="clear" w:color="auto" w:fill="FFFFFF"/>
          <w:lang w:val="en-US" w:eastAsia="zh-TW"/>
        </w:rPr>
      </w:pPr>
      <w:r>
        <w:rPr>
          <w:rFonts w:eastAsia="SimSun"/>
          <w:sz w:val="24"/>
          <w:szCs w:val="24"/>
          <w:shd w:val="clear" w:color="auto" w:fill="FFFFFF"/>
          <w:lang w:val="en-US" w:eastAsia="zh-TW"/>
        </w:rPr>
        <w:t>World Economic Forum (2020). The Global Competitiveness Report 2019. Available at:</w:t>
      </w:r>
    </w:p>
    <w:p w:rsidR="00801255" w:rsidRDefault="007C0DC1">
      <w:pPr>
        <w:rPr>
          <w:rFonts w:eastAsia="SimSun"/>
          <w:sz w:val="24"/>
          <w:szCs w:val="24"/>
          <w:shd w:val="clear" w:color="auto" w:fill="FFFFFF"/>
          <w:lang w:val="en-US" w:eastAsia="zh-TW"/>
        </w:rPr>
      </w:pPr>
      <w:hyperlink r:id="rId36" w:history="1">
        <w:r>
          <w:rPr>
            <w:rStyle w:val="ad"/>
            <w:rFonts w:eastAsia="SimSun"/>
            <w:color w:val="auto"/>
            <w:sz w:val="24"/>
            <w:szCs w:val="24"/>
            <w:u w:val="none"/>
            <w:shd w:val="clear" w:color="auto" w:fill="FFFFFF"/>
            <w:lang w:val="en-US" w:eastAsia="zh-TW"/>
          </w:rPr>
          <w:t>https://www.weforum.org/reports/how-to-end-a-decade-of-lost-productivity-growth</w:t>
        </w:r>
      </w:hyperlink>
      <w:r>
        <w:rPr>
          <w:rFonts w:eastAsia="SimSun"/>
          <w:sz w:val="24"/>
          <w:szCs w:val="24"/>
          <w:shd w:val="clear" w:color="auto" w:fill="FFFFFF"/>
          <w:lang w:val="en-US" w:eastAsia="zh-TW"/>
        </w:rPr>
        <w:t xml:space="preserve"> (Accessed on 02 Feb 2020)</w:t>
      </w:r>
    </w:p>
    <w:p w:rsidR="00801255" w:rsidRDefault="00801255">
      <w:pPr>
        <w:rPr>
          <w:rFonts w:eastAsia="SimSun"/>
          <w:sz w:val="24"/>
          <w:szCs w:val="24"/>
          <w:shd w:val="clear" w:color="auto" w:fill="FFFFFF"/>
          <w:lang w:val="en-US" w:eastAsia="zh-TW"/>
        </w:rPr>
      </w:pPr>
    </w:p>
    <w:p w:rsidR="00801255" w:rsidRDefault="007C0DC1">
      <w:pPr>
        <w:rPr>
          <w:sz w:val="24"/>
          <w:szCs w:val="24"/>
        </w:rPr>
      </w:pPr>
      <w:r>
        <w:rPr>
          <w:rFonts w:eastAsia="AdvOT4ac4c61e"/>
          <w:sz w:val="24"/>
          <w:szCs w:val="24"/>
          <w:lang w:val="en-US" w:eastAsia="zh-CN" w:bidi="ar"/>
        </w:rPr>
        <w:t>Yousuf</w:t>
      </w:r>
      <w:r>
        <w:rPr>
          <w:sz w:val="24"/>
          <w:szCs w:val="24"/>
          <w:lang w:val="en-US" w:eastAsia="zh-TW" w:bidi="ar"/>
        </w:rPr>
        <w:t xml:space="preserve"> </w:t>
      </w:r>
      <w:r>
        <w:rPr>
          <w:rFonts w:eastAsia="AdvOT4ac4c61e"/>
          <w:sz w:val="24"/>
          <w:szCs w:val="24"/>
          <w:lang w:val="en-US" w:eastAsia="zh-CN" w:bidi="ar"/>
        </w:rPr>
        <w:t>KM (2009)</w:t>
      </w:r>
      <w:r>
        <w:rPr>
          <w:sz w:val="24"/>
          <w:szCs w:val="24"/>
          <w:lang w:val="en-US" w:eastAsia="zh-TW" w:bidi="ar"/>
        </w:rPr>
        <w:t>.</w:t>
      </w:r>
      <w:r>
        <w:rPr>
          <w:rFonts w:eastAsia="AdvOT4ac4c61e"/>
          <w:sz w:val="24"/>
          <w:szCs w:val="24"/>
          <w:lang w:val="en-US" w:eastAsia="zh-CN" w:bidi="ar"/>
        </w:rPr>
        <w:t xml:space="preserve"> </w:t>
      </w:r>
      <w:r>
        <w:rPr>
          <w:rFonts w:eastAsia="AdvOT4ac4c61e + 20"/>
          <w:sz w:val="24"/>
          <w:szCs w:val="24"/>
          <w:lang w:val="en-US" w:eastAsia="zh-CN" w:bidi="ar"/>
        </w:rPr>
        <w:t>“</w:t>
      </w:r>
      <w:r>
        <w:rPr>
          <w:rFonts w:eastAsia="AdvOT4ac4c61e"/>
          <w:sz w:val="24"/>
          <w:szCs w:val="24"/>
          <w:lang w:val="en-US" w:eastAsia="zh-CN" w:bidi="ar"/>
        </w:rPr>
        <w:t xml:space="preserve">Towards a vision 2030 and the challenges of openness to Pakistan economy: export </w:t>
      </w:r>
      <w:r>
        <w:rPr>
          <w:rFonts w:eastAsia="AdvOT4ac4c61e"/>
          <w:sz w:val="24"/>
          <w:szCs w:val="24"/>
          <w:lang w:val="en-US" w:eastAsia="zh-CN" w:bidi="ar"/>
        </w:rPr>
        <w:t>competitiveness of Pakistan</w:t>
      </w:r>
      <w:r>
        <w:rPr>
          <w:rFonts w:eastAsia="AdvOT4ac4c61e + 20"/>
          <w:sz w:val="24"/>
          <w:szCs w:val="24"/>
          <w:lang w:val="en-US" w:eastAsia="zh-CN" w:bidi="ar"/>
        </w:rPr>
        <w:t>’</w:t>
      </w:r>
      <w:r>
        <w:rPr>
          <w:rFonts w:eastAsia="AdvOT4ac4c61e"/>
          <w:sz w:val="24"/>
          <w:szCs w:val="24"/>
          <w:lang w:val="en-US" w:eastAsia="zh-CN" w:bidi="ar"/>
        </w:rPr>
        <w:t>s manufacturing sector, past trend, and future prospects</w:t>
      </w:r>
      <w:r>
        <w:rPr>
          <w:rFonts w:eastAsia="AdvOT4ac4c61e + 20"/>
          <w:sz w:val="24"/>
          <w:szCs w:val="24"/>
          <w:lang w:val="en-US" w:eastAsia="zh-CN" w:bidi="ar"/>
        </w:rPr>
        <w:t>”</w:t>
      </w:r>
      <w:r>
        <w:rPr>
          <w:rFonts w:eastAsia="AdvOT4ac4c61e"/>
          <w:sz w:val="24"/>
          <w:szCs w:val="24"/>
          <w:lang w:val="en-US" w:eastAsia="zh-CN" w:bidi="ar"/>
        </w:rPr>
        <w:t>,</w:t>
      </w:r>
      <w:r>
        <w:rPr>
          <w:sz w:val="24"/>
          <w:szCs w:val="24"/>
          <w:lang w:val="en-US" w:eastAsia="zh-TW" w:bidi="ar"/>
        </w:rPr>
        <w:t xml:space="preserve"> </w:t>
      </w:r>
      <w:r>
        <w:rPr>
          <w:rFonts w:eastAsia="AdvOT4ac4c61e"/>
          <w:sz w:val="24"/>
          <w:szCs w:val="24"/>
          <w:lang w:val="en-US" w:eastAsia="zh-CN" w:bidi="ar"/>
        </w:rPr>
        <w:t>Institute of Development Economics, Japan External Trade Organization, V.R.F. Series No. 443.</w:t>
      </w:r>
    </w:p>
    <w:p w:rsidR="00801255" w:rsidRDefault="00801255">
      <w:pPr>
        <w:pStyle w:val="Web"/>
        <w:jc w:val="both"/>
        <w:rPr>
          <w:b/>
          <w:bCs/>
          <w:sz w:val="32"/>
          <w:szCs w:val="32"/>
          <w:lang w:val="en-US" w:eastAsia="zh-TW"/>
        </w:rPr>
      </w:pPr>
    </w:p>
    <w:p w:rsidR="00801255" w:rsidRDefault="00801255">
      <w:pPr>
        <w:pStyle w:val="Web"/>
        <w:jc w:val="both"/>
        <w:rPr>
          <w:b/>
          <w:bCs/>
          <w:szCs w:val="24"/>
          <w:lang w:val="en-US" w:eastAsia="zh-TW"/>
        </w:rPr>
      </w:pPr>
      <w:bookmarkStart w:id="0" w:name="_GoBack"/>
      <w:bookmarkEnd w:id="0"/>
    </w:p>
    <w:sectPr w:rsidR="00801255">
      <w:footerReference w:type="default" r:id="rId37"/>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C0DC1" w:rsidRDefault="007C0DC1">
      <w:pPr>
        <w:spacing w:after="0" w:line="240" w:lineRule="auto"/>
      </w:pPr>
      <w:r>
        <w:separator/>
      </w:r>
    </w:p>
  </w:endnote>
  <w:endnote w:type="continuationSeparator" w:id="0">
    <w:p w:rsidR="007C0DC1" w:rsidRDefault="007C0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Segoe Print"/>
    <w:charset w:val="00"/>
    <w:family w:val="roman"/>
    <w:pitch w:val="default"/>
    <w:sig w:usb0="00000000"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otham-Book">
    <w:altName w:val="Times New Roman"/>
    <w:panose1 w:val="00000000000000000000"/>
    <w:charset w:val="00"/>
    <w:family w:val="roman"/>
    <w:notTrueType/>
    <w:pitch w:val="default"/>
  </w:font>
  <w:font w:name="&amp;quot">
    <w:altName w:val="Segoe Print"/>
    <w:charset w:val="00"/>
    <w:family w:val="auto"/>
    <w:pitch w:val="default"/>
  </w:font>
  <w:font w:name="AdvOT4ac4c61e">
    <w:altName w:val="Segoe Print"/>
    <w:charset w:val="00"/>
    <w:family w:val="auto"/>
    <w:pitch w:val="default"/>
  </w:font>
  <w:font w:name="AdvOT4ac4c61e + 20">
    <w:altName w:val="Segoe Print"/>
    <w:charset w:val="00"/>
    <w:family w:val="auto"/>
    <w:pitch w:val="default"/>
  </w:font>
  <w:font w:name="AdvOT4ac4c61e + fb">
    <w:altName w:val="Segoe Print"/>
    <w:charset w:val="00"/>
    <w:family w:val="auto"/>
    <w:pitch w:val="default"/>
  </w:font>
  <w:font w:name="AdvOTb561e996 . I">
    <w:altName w:val="Segoe Print"/>
    <w:charset w:val="00"/>
    <w:family w:val="auto"/>
    <w:pitch w:val="default"/>
  </w:font>
  <w:font w:name="MingLiU">
    <w:altName w:val="細明體"/>
    <w:panose1 w:val="02020509000000000000"/>
    <w:charset w:val="88"/>
    <w:family w:val="modern"/>
    <w:pitch w:val="fixed"/>
    <w:sig w:usb0="A00002FF" w:usb1="28CFFCFA" w:usb2="00000016" w:usb3="00000000" w:csb0="001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10002FF" w:usb1="4000ACFF" w:usb2="00000009"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01255" w:rsidRDefault="007C0DC1">
    <w:pPr>
      <w:pStyle w:val="a5"/>
      <w:jc w:val="right"/>
      <w:rPr>
        <w:sz w:val="16"/>
      </w:rPr>
    </w:pPr>
    <w:r>
      <w:rPr>
        <w:noProof/>
        <w:sz w:val="16"/>
        <w:lang w:val="en-US" w:eastAsia="zh-TW"/>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801255" w:rsidRDefault="007C0DC1">
                          <w:pPr>
                            <w:pStyle w:val="a5"/>
                            <w:rPr>
                              <w:lang w:eastAsia="zh-TW"/>
                            </w:rPr>
                          </w:pPr>
                          <w:r>
                            <w:rPr>
                              <w:rFonts w:hint="eastAsia"/>
                              <w:lang w:eastAsia="zh-TW"/>
                            </w:rPr>
                            <w:fldChar w:fldCharType="begin"/>
                          </w:r>
                          <w:r>
                            <w:rPr>
                              <w:rFonts w:hint="eastAsia"/>
                              <w:lang w:eastAsia="zh-TW"/>
                            </w:rPr>
                            <w:instrText xml:space="preserve"> PAGE  \* MERGEFORMAT </w:instrText>
                          </w:r>
                          <w:r>
                            <w:rPr>
                              <w:rFonts w:hint="eastAsia"/>
                              <w:lang w:eastAsia="zh-TW"/>
                            </w:rPr>
                            <w:fldChar w:fldCharType="separate"/>
                          </w:r>
                          <w:r w:rsidR="00E5031B">
                            <w:rPr>
                              <w:noProof/>
                              <w:lang w:eastAsia="zh-TW"/>
                            </w:rPr>
                            <w:t>23</w:t>
                          </w:r>
                          <w:r>
                            <w:rPr>
                              <w:rFonts w:hint="eastAsia"/>
                              <w:lang w:eastAsia="zh-TW"/>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Z1UwIAAAkFAAAOAAAAZHJzL2Uyb0RvYy54bWysVMFu2zAMvQ/YPwi6L067rgiCOkXWIsOA&#10;YC3WDjsrstQYk0RBUmJnX78nOU6HbpcOu8i0SD6Sj6Surntr2F6F2JKr+dlkyplykprWPdX82+Pq&#10;3YyzmIRrhCGnan5QkV8v3r656vxcndOWTKMCA4iL887XfJuSn1dVlFtlRZyQVw5KTcGKhN/wVDVB&#10;dEC3pjqfTi+rjkLjA0kVI25vByVfFHytlUx3WkeVmKk5ckvlDOXc5LNaXIn5UxB+28pjGuIfsrCi&#10;dQh6groVSbBdaP+Asq0MFEmniSRbkdatVKUGVHM2fVHNw1Z4VWoBOdGfaIr/D1Z+2d8H1jY1v+DM&#10;CYsWPao+sY/Us4vMTufjHEYPHmapxzW6PN5HXOaiex1s/qIcBj14Ppy4zWAyO83OZ7MpVBK68Qf4&#10;1bO7DzF9UmRZFmoe0LzCqdivYxpMR5MczdGqNaY00DjW1fzy/YdpcThpAG4cYuQihmSLlA5GZQTj&#10;viqN4kvO+aKMnboxge0FBkZIqVwq5RYkWGcrjbCvcTzaZ1dVRvI1ziePEplcOjnb1lEo9b5Iu/kx&#10;pqwH+5GBoe5MQeo3/bG5G2oO6G2gYTeil6sW/K9FTPciYBnQMyx4usOhDYFnOkqcbSn8/Nt9tseM&#10;QstZh+WqucP2c2Y+O8xu3sNRCKOwGQW3szcE8s/wcHhZRDiEZEZRB7LfsfXLHAMq4SQi1TyN4k0a&#10;FhyvhlTLZTHCtnmR1u7Bywxdmu2Xu4QZKqOVSRmYOJKFfSvDeXwb8kL//l+snl+wxS8AAAD//wMA&#10;UEsDBBQABgAIAAAAIQBxqtG51wAAAAUBAAAPAAAAZHJzL2Rvd25yZXYueG1sTI9BT8MwDIXvk/Yf&#10;IiNx21IGQlVpOrGJckRi5cAxa0xbSJwqybry7zEICS6Wn571/L1yOzsrJgxx8KTgap2BQGq9GahT&#10;8NLUqxxETJqMtp5QwSdG2FbLRakL48/0jNMhdYJDKBZaQZ/SWEgZ2x6djms/IrH35oPTiWXopAn6&#10;zOHOyk2W3UqnB+IPvR5x32P7cTg5Bfu6acKEMdhXfKyv3592N/gwK3V5Md/fgUg4p79j+MZndKiY&#10;6ehPZKKwCrhI+pnsbfKc5fF3kVUp/9NXXwAAAP//AwBQSwECLQAUAAYACAAAACEAtoM4kv4AAADh&#10;AQAAEwAAAAAAAAAAAAAAAAAAAAAAW0NvbnRlbnRfVHlwZXNdLnhtbFBLAQItABQABgAIAAAAIQA4&#10;/SH/1gAAAJQBAAALAAAAAAAAAAAAAAAAAC8BAABfcmVscy8ucmVsc1BLAQItABQABgAIAAAAIQA0&#10;+KZ1UwIAAAkFAAAOAAAAAAAAAAAAAAAAAC4CAABkcnMvZTJvRG9jLnhtbFBLAQItABQABgAIAAAA&#10;IQBxqtG51wAAAAUBAAAPAAAAAAAAAAAAAAAAAK0EAABkcnMvZG93bnJldi54bWxQSwUGAAAAAAQA&#10;BADzAAAAsQUAAAAA&#10;" filled="f" stroked="f" strokeweight=".5pt">
              <v:textbox style="mso-fit-shape-to-text:t" inset="0,0,0,0">
                <w:txbxContent>
                  <w:p w:rsidR="00801255" w:rsidRDefault="007C0DC1">
                    <w:pPr>
                      <w:pStyle w:val="a5"/>
                      <w:rPr>
                        <w:lang w:eastAsia="zh-TW"/>
                      </w:rPr>
                    </w:pPr>
                    <w:r>
                      <w:rPr>
                        <w:rFonts w:hint="eastAsia"/>
                        <w:lang w:eastAsia="zh-TW"/>
                      </w:rPr>
                      <w:fldChar w:fldCharType="begin"/>
                    </w:r>
                    <w:r>
                      <w:rPr>
                        <w:rFonts w:hint="eastAsia"/>
                        <w:lang w:eastAsia="zh-TW"/>
                      </w:rPr>
                      <w:instrText xml:space="preserve"> PAGE  \* MERGEFORMAT </w:instrText>
                    </w:r>
                    <w:r>
                      <w:rPr>
                        <w:rFonts w:hint="eastAsia"/>
                        <w:lang w:eastAsia="zh-TW"/>
                      </w:rPr>
                      <w:fldChar w:fldCharType="separate"/>
                    </w:r>
                    <w:r w:rsidR="00E5031B">
                      <w:rPr>
                        <w:noProof/>
                        <w:lang w:eastAsia="zh-TW"/>
                      </w:rPr>
                      <w:t>23</w:t>
                    </w:r>
                    <w:r>
                      <w:rPr>
                        <w:rFonts w:hint="eastAsia"/>
                        <w:lang w:eastAsia="zh-TW"/>
                      </w:rPr>
                      <w:fldChar w:fldCharType="end"/>
                    </w:r>
                  </w:p>
                </w:txbxContent>
              </v:textbox>
              <w10:wrap anchorx="margin"/>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C0DC1" w:rsidRDefault="007C0DC1">
      <w:pPr>
        <w:spacing w:after="0" w:line="240" w:lineRule="auto"/>
      </w:pPr>
      <w:r>
        <w:separator/>
      </w:r>
    </w:p>
  </w:footnote>
  <w:footnote w:type="continuationSeparator" w:id="0">
    <w:p w:rsidR="007C0DC1" w:rsidRDefault="007C0DC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5"/>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7B4D"/>
    <w:rsid w:val="00011666"/>
    <w:rsid w:val="00011C22"/>
    <w:rsid w:val="00013F0E"/>
    <w:rsid w:val="000167B7"/>
    <w:rsid w:val="0002555C"/>
    <w:rsid w:val="00026B02"/>
    <w:rsid w:val="000459CE"/>
    <w:rsid w:val="000822E5"/>
    <w:rsid w:val="00084EAC"/>
    <w:rsid w:val="00085D3A"/>
    <w:rsid w:val="000873FA"/>
    <w:rsid w:val="000971FC"/>
    <w:rsid w:val="000A2A3A"/>
    <w:rsid w:val="000A492A"/>
    <w:rsid w:val="000A7BC9"/>
    <w:rsid w:val="000B3BE5"/>
    <w:rsid w:val="000B6520"/>
    <w:rsid w:val="000D2F80"/>
    <w:rsid w:val="000E09DA"/>
    <w:rsid w:val="000E413A"/>
    <w:rsid w:val="000F5AA3"/>
    <w:rsid w:val="00100396"/>
    <w:rsid w:val="00100B5C"/>
    <w:rsid w:val="0010250B"/>
    <w:rsid w:val="00102660"/>
    <w:rsid w:val="00103507"/>
    <w:rsid w:val="00107011"/>
    <w:rsid w:val="001106E9"/>
    <w:rsid w:val="00115E81"/>
    <w:rsid w:val="00116D47"/>
    <w:rsid w:val="00124CA5"/>
    <w:rsid w:val="00126FFB"/>
    <w:rsid w:val="00131F21"/>
    <w:rsid w:val="00134F77"/>
    <w:rsid w:val="00137F68"/>
    <w:rsid w:val="00152E9D"/>
    <w:rsid w:val="00154487"/>
    <w:rsid w:val="0015546C"/>
    <w:rsid w:val="0017512A"/>
    <w:rsid w:val="0019322E"/>
    <w:rsid w:val="00196958"/>
    <w:rsid w:val="001A1369"/>
    <w:rsid w:val="001A1E39"/>
    <w:rsid w:val="001A24F3"/>
    <w:rsid w:val="001B405C"/>
    <w:rsid w:val="001B5F45"/>
    <w:rsid w:val="001C47FE"/>
    <w:rsid w:val="001D2EE0"/>
    <w:rsid w:val="001E0C23"/>
    <w:rsid w:val="001E1050"/>
    <w:rsid w:val="001E1E1F"/>
    <w:rsid w:val="001E2007"/>
    <w:rsid w:val="001E5261"/>
    <w:rsid w:val="001E57C1"/>
    <w:rsid w:val="001E5F49"/>
    <w:rsid w:val="001F07EF"/>
    <w:rsid w:val="001F50B6"/>
    <w:rsid w:val="001F6D7A"/>
    <w:rsid w:val="00205836"/>
    <w:rsid w:val="00225D61"/>
    <w:rsid w:val="0022746E"/>
    <w:rsid w:val="00227A74"/>
    <w:rsid w:val="00235F71"/>
    <w:rsid w:val="0023796C"/>
    <w:rsid w:val="002406A4"/>
    <w:rsid w:val="002444CA"/>
    <w:rsid w:val="002466CE"/>
    <w:rsid w:val="00260DE6"/>
    <w:rsid w:val="0026740C"/>
    <w:rsid w:val="00273FEE"/>
    <w:rsid w:val="00275199"/>
    <w:rsid w:val="002814FC"/>
    <w:rsid w:val="0028204E"/>
    <w:rsid w:val="00283940"/>
    <w:rsid w:val="0028591B"/>
    <w:rsid w:val="00286E52"/>
    <w:rsid w:val="00291841"/>
    <w:rsid w:val="0029681E"/>
    <w:rsid w:val="002C449B"/>
    <w:rsid w:val="002C6040"/>
    <w:rsid w:val="002C6456"/>
    <w:rsid w:val="002C6FAB"/>
    <w:rsid w:val="002D5B3F"/>
    <w:rsid w:val="002E272E"/>
    <w:rsid w:val="002E2962"/>
    <w:rsid w:val="002E386F"/>
    <w:rsid w:val="002F014F"/>
    <w:rsid w:val="002F4E78"/>
    <w:rsid w:val="002F5778"/>
    <w:rsid w:val="003223E0"/>
    <w:rsid w:val="00343C02"/>
    <w:rsid w:val="00352C4A"/>
    <w:rsid w:val="00362560"/>
    <w:rsid w:val="003732FD"/>
    <w:rsid w:val="003753B2"/>
    <w:rsid w:val="00376559"/>
    <w:rsid w:val="00382BAA"/>
    <w:rsid w:val="00384D73"/>
    <w:rsid w:val="00390DCE"/>
    <w:rsid w:val="00393EB6"/>
    <w:rsid w:val="003A3CE5"/>
    <w:rsid w:val="003A5971"/>
    <w:rsid w:val="003B366F"/>
    <w:rsid w:val="003B3F9D"/>
    <w:rsid w:val="003B6C95"/>
    <w:rsid w:val="003B7B97"/>
    <w:rsid w:val="003C514A"/>
    <w:rsid w:val="003E5751"/>
    <w:rsid w:val="004005E2"/>
    <w:rsid w:val="00402783"/>
    <w:rsid w:val="004046A9"/>
    <w:rsid w:val="00404C50"/>
    <w:rsid w:val="00411068"/>
    <w:rsid w:val="00423934"/>
    <w:rsid w:val="00426244"/>
    <w:rsid w:val="00453B45"/>
    <w:rsid w:val="00470A38"/>
    <w:rsid w:val="00470AE1"/>
    <w:rsid w:val="00475886"/>
    <w:rsid w:val="004874DE"/>
    <w:rsid w:val="0049742D"/>
    <w:rsid w:val="004B5334"/>
    <w:rsid w:val="004B6C14"/>
    <w:rsid w:val="004C4F19"/>
    <w:rsid w:val="004D5E9B"/>
    <w:rsid w:val="004D63D9"/>
    <w:rsid w:val="004D6BC7"/>
    <w:rsid w:val="004E5257"/>
    <w:rsid w:val="004E6585"/>
    <w:rsid w:val="0050249F"/>
    <w:rsid w:val="00524566"/>
    <w:rsid w:val="00530BEF"/>
    <w:rsid w:val="00536C8B"/>
    <w:rsid w:val="00536D44"/>
    <w:rsid w:val="0053761A"/>
    <w:rsid w:val="0054386A"/>
    <w:rsid w:val="00552351"/>
    <w:rsid w:val="00561F00"/>
    <w:rsid w:val="00562C4E"/>
    <w:rsid w:val="00562DEC"/>
    <w:rsid w:val="005706C5"/>
    <w:rsid w:val="00576AB4"/>
    <w:rsid w:val="00577917"/>
    <w:rsid w:val="00590667"/>
    <w:rsid w:val="005969E2"/>
    <w:rsid w:val="005A1689"/>
    <w:rsid w:val="005B1723"/>
    <w:rsid w:val="005B61CD"/>
    <w:rsid w:val="005C0DAB"/>
    <w:rsid w:val="005D1D58"/>
    <w:rsid w:val="005D1DC1"/>
    <w:rsid w:val="005D432C"/>
    <w:rsid w:val="005E285E"/>
    <w:rsid w:val="005E334A"/>
    <w:rsid w:val="005E72F8"/>
    <w:rsid w:val="005F0579"/>
    <w:rsid w:val="005F108E"/>
    <w:rsid w:val="005F1ABF"/>
    <w:rsid w:val="005F3A53"/>
    <w:rsid w:val="005F3E45"/>
    <w:rsid w:val="006062A3"/>
    <w:rsid w:val="0060788E"/>
    <w:rsid w:val="00610E08"/>
    <w:rsid w:val="006140BF"/>
    <w:rsid w:val="006161BE"/>
    <w:rsid w:val="00620787"/>
    <w:rsid w:val="00623166"/>
    <w:rsid w:val="00632434"/>
    <w:rsid w:val="0063478F"/>
    <w:rsid w:val="00644256"/>
    <w:rsid w:val="00661D6F"/>
    <w:rsid w:val="006628E9"/>
    <w:rsid w:val="0066725E"/>
    <w:rsid w:val="00670034"/>
    <w:rsid w:val="006716C7"/>
    <w:rsid w:val="00672968"/>
    <w:rsid w:val="00672C11"/>
    <w:rsid w:val="00675B58"/>
    <w:rsid w:val="00676241"/>
    <w:rsid w:val="00681208"/>
    <w:rsid w:val="00681FA9"/>
    <w:rsid w:val="00684C90"/>
    <w:rsid w:val="00685816"/>
    <w:rsid w:val="006903B1"/>
    <w:rsid w:val="00691EA9"/>
    <w:rsid w:val="006934D4"/>
    <w:rsid w:val="00697451"/>
    <w:rsid w:val="006A6DC3"/>
    <w:rsid w:val="006B0A1C"/>
    <w:rsid w:val="006C1480"/>
    <w:rsid w:val="006D49ED"/>
    <w:rsid w:val="006D55CE"/>
    <w:rsid w:val="006D637A"/>
    <w:rsid w:val="006D6B5E"/>
    <w:rsid w:val="006D6F24"/>
    <w:rsid w:val="006E12F3"/>
    <w:rsid w:val="006E3E4E"/>
    <w:rsid w:val="006E4CA4"/>
    <w:rsid w:val="006F1715"/>
    <w:rsid w:val="006F45BF"/>
    <w:rsid w:val="006F60E0"/>
    <w:rsid w:val="00702F71"/>
    <w:rsid w:val="007260E6"/>
    <w:rsid w:val="00735AF3"/>
    <w:rsid w:val="007366DF"/>
    <w:rsid w:val="00736FC1"/>
    <w:rsid w:val="007567D2"/>
    <w:rsid w:val="00757839"/>
    <w:rsid w:val="007621CD"/>
    <w:rsid w:val="00770C81"/>
    <w:rsid w:val="00791024"/>
    <w:rsid w:val="00793F0A"/>
    <w:rsid w:val="007A2657"/>
    <w:rsid w:val="007A362F"/>
    <w:rsid w:val="007C0DC1"/>
    <w:rsid w:val="007C157F"/>
    <w:rsid w:val="007C682C"/>
    <w:rsid w:val="007D13F2"/>
    <w:rsid w:val="007D2385"/>
    <w:rsid w:val="007D7617"/>
    <w:rsid w:val="007E30AA"/>
    <w:rsid w:val="007E4264"/>
    <w:rsid w:val="007E6F99"/>
    <w:rsid w:val="007F214F"/>
    <w:rsid w:val="007F5FDA"/>
    <w:rsid w:val="00800069"/>
    <w:rsid w:val="00800A13"/>
    <w:rsid w:val="00801255"/>
    <w:rsid w:val="008042F0"/>
    <w:rsid w:val="00822A8E"/>
    <w:rsid w:val="008310A0"/>
    <w:rsid w:val="00834005"/>
    <w:rsid w:val="00835D29"/>
    <w:rsid w:val="00837189"/>
    <w:rsid w:val="00842E67"/>
    <w:rsid w:val="00842E7F"/>
    <w:rsid w:val="008440FE"/>
    <w:rsid w:val="0084625B"/>
    <w:rsid w:val="008514AC"/>
    <w:rsid w:val="00851CB3"/>
    <w:rsid w:val="00852933"/>
    <w:rsid w:val="008566E5"/>
    <w:rsid w:val="008566FE"/>
    <w:rsid w:val="00865B46"/>
    <w:rsid w:val="00876776"/>
    <w:rsid w:val="00892DD5"/>
    <w:rsid w:val="00896134"/>
    <w:rsid w:val="008A309A"/>
    <w:rsid w:val="008A62BC"/>
    <w:rsid w:val="008B2AA4"/>
    <w:rsid w:val="008B43E7"/>
    <w:rsid w:val="008D763F"/>
    <w:rsid w:val="008F036F"/>
    <w:rsid w:val="008F1308"/>
    <w:rsid w:val="008F2D27"/>
    <w:rsid w:val="008F35E7"/>
    <w:rsid w:val="008F78C2"/>
    <w:rsid w:val="00903A71"/>
    <w:rsid w:val="00904568"/>
    <w:rsid w:val="00911394"/>
    <w:rsid w:val="0092060C"/>
    <w:rsid w:val="00923EF2"/>
    <w:rsid w:val="00926115"/>
    <w:rsid w:val="00926D25"/>
    <w:rsid w:val="00926E9D"/>
    <w:rsid w:val="00932C6E"/>
    <w:rsid w:val="00933F10"/>
    <w:rsid w:val="00935287"/>
    <w:rsid w:val="009415F8"/>
    <w:rsid w:val="009433C5"/>
    <w:rsid w:val="00953301"/>
    <w:rsid w:val="00953635"/>
    <w:rsid w:val="00965881"/>
    <w:rsid w:val="009871FF"/>
    <w:rsid w:val="0099063B"/>
    <w:rsid w:val="00990799"/>
    <w:rsid w:val="009956AD"/>
    <w:rsid w:val="00995D51"/>
    <w:rsid w:val="009A0631"/>
    <w:rsid w:val="009A631D"/>
    <w:rsid w:val="009B10ED"/>
    <w:rsid w:val="009C7249"/>
    <w:rsid w:val="009D3EA4"/>
    <w:rsid w:val="009D649C"/>
    <w:rsid w:val="009E44A6"/>
    <w:rsid w:val="009E4BC1"/>
    <w:rsid w:val="009F5CB2"/>
    <w:rsid w:val="00A03BB8"/>
    <w:rsid w:val="00A3505D"/>
    <w:rsid w:val="00A4036F"/>
    <w:rsid w:val="00A406E5"/>
    <w:rsid w:val="00A4641C"/>
    <w:rsid w:val="00A55876"/>
    <w:rsid w:val="00A63B78"/>
    <w:rsid w:val="00A67FB1"/>
    <w:rsid w:val="00A728BE"/>
    <w:rsid w:val="00A83F82"/>
    <w:rsid w:val="00A85BFE"/>
    <w:rsid w:val="00A91102"/>
    <w:rsid w:val="00A973BD"/>
    <w:rsid w:val="00AA10FD"/>
    <w:rsid w:val="00AB6FE7"/>
    <w:rsid w:val="00AB7AD7"/>
    <w:rsid w:val="00AC2BFE"/>
    <w:rsid w:val="00AC5F32"/>
    <w:rsid w:val="00AD2430"/>
    <w:rsid w:val="00AE2C07"/>
    <w:rsid w:val="00AE41A6"/>
    <w:rsid w:val="00AF0E34"/>
    <w:rsid w:val="00AF271D"/>
    <w:rsid w:val="00AF56C2"/>
    <w:rsid w:val="00B004E6"/>
    <w:rsid w:val="00B036DC"/>
    <w:rsid w:val="00B06722"/>
    <w:rsid w:val="00B0744D"/>
    <w:rsid w:val="00B10CF0"/>
    <w:rsid w:val="00B145F0"/>
    <w:rsid w:val="00B1532C"/>
    <w:rsid w:val="00B16C68"/>
    <w:rsid w:val="00B20DA5"/>
    <w:rsid w:val="00B304F1"/>
    <w:rsid w:val="00B50EA8"/>
    <w:rsid w:val="00B62EE7"/>
    <w:rsid w:val="00B64082"/>
    <w:rsid w:val="00B72325"/>
    <w:rsid w:val="00B72EC6"/>
    <w:rsid w:val="00B74626"/>
    <w:rsid w:val="00B76486"/>
    <w:rsid w:val="00B7672B"/>
    <w:rsid w:val="00B81AD3"/>
    <w:rsid w:val="00B829D8"/>
    <w:rsid w:val="00B84302"/>
    <w:rsid w:val="00B84B5B"/>
    <w:rsid w:val="00B86446"/>
    <w:rsid w:val="00B9161C"/>
    <w:rsid w:val="00B94DF6"/>
    <w:rsid w:val="00BA1176"/>
    <w:rsid w:val="00BC6270"/>
    <w:rsid w:val="00BE0B01"/>
    <w:rsid w:val="00BE48CB"/>
    <w:rsid w:val="00BE5A97"/>
    <w:rsid w:val="00BE79C7"/>
    <w:rsid w:val="00BF0F7B"/>
    <w:rsid w:val="00BF3CB5"/>
    <w:rsid w:val="00C01A3F"/>
    <w:rsid w:val="00C073F1"/>
    <w:rsid w:val="00C1285B"/>
    <w:rsid w:val="00C1361B"/>
    <w:rsid w:val="00C14E1F"/>
    <w:rsid w:val="00C315AF"/>
    <w:rsid w:val="00C36D9A"/>
    <w:rsid w:val="00C44A72"/>
    <w:rsid w:val="00C45B0A"/>
    <w:rsid w:val="00C554B9"/>
    <w:rsid w:val="00C571DE"/>
    <w:rsid w:val="00C6186A"/>
    <w:rsid w:val="00C61FC2"/>
    <w:rsid w:val="00C635BF"/>
    <w:rsid w:val="00C705F9"/>
    <w:rsid w:val="00C80F0F"/>
    <w:rsid w:val="00C82EC3"/>
    <w:rsid w:val="00C8667A"/>
    <w:rsid w:val="00C866ED"/>
    <w:rsid w:val="00C90B29"/>
    <w:rsid w:val="00C93BCB"/>
    <w:rsid w:val="00CA4909"/>
    <w:rsid w:val="00CA5593"/>
    <w:rsid w:val="00CA6428"/>
    <w:rsid w:val="00CB23C0"/>
    <w:rsid w:val="00CB6E51"/>
    <w:rsid w:val="00CC151D"/>
    <w:rsid w:val="00CC192F"/>
    <w:rsid w:val="00CC241A"/>
    <w:rsid w:val="00CC453E"/>
    <w:rsid w:val="00CC4E18"/>
    <w:rsid w:val="00CC62ED"/>
    <w:rsid w:val="00CD2200"/>
    <w:rsid w:val="00CD343B"/>
    <w:rsid w:val="00CD6B5B"/>
    <w:rsid w:val="00CE4035"/>
    <w:rsid w:val="00CE65AB"/>
    <w:rsid w:val="00CF3B5C"/>
    <w:rsid w:val="00CF4266"/>
    <w:rsid w:val="00D22D9C"/>
    <w:rsid w:val="00D241F1"/>
    <w:rsid w:val="00D275CB"/>
    <w:rsid w:val="00D30DFA"/>
    <w:rsid w:val="00D41F1B"/>
    <w:rsid w:val="00D463A5"/>
    <w:rsid w:val="00D4710D"/>
    <w:rsid w:val="00D47D25"/>
    <w:rsid w:val="00D62ACD"/>
    <w:rsid w:val="00D63FA7"/>
    <w:rsid w:val="00D95623"/>
    <w:rsid w:val="00DA36EE"/>
    <w:rsid w:val="00DB116D"/>
    <w:rsid w:val="00DB444C"/>
    <w:rsid w:val="00DD17CC"/>
    <w:rsid w:val="00DD71F4"/>
    <w:rsid w:val="00DE217A"/>
    <w:rsid w:val="00DE6BB5"/>
    <w:rsid w:val="00DF321B"/>
    <w:rsid w:val="00E128C0"/>
    <w:rsid w:val="00E221EF"/>
    <w:rsid w:val="00E230E0"/>
    <w:rsid w:val="00E26B88"/>
    <w:rsid w:val="00E34485"/>
    <w:rsid w:val="00E463F2"/>
    <w:rsid w:val="00E5031B"/>
    <w:rsid w:val="00E51AAC"/>
    <w:rsid w:val="00E54DDE"/>
    <w:rsid w:val="00E56EC9"/>
    <w:rsid w:val="00E5766E"/>
    <w:rsid w:val="00E66CC0"/>
    <w:rsid w:val="00E728A9"/>
    <w:rsid w:val="00E807D9"/>
    <w:rsid w:val="00E8687F"/>
    <w:rsid w:val="00EA0F4E"/>
    <w:rsid w:val="00EA295B"/>
    <w:rsid w:val="00EA3B9B"/>
    <w:rsid w:val="00EA6801"/>
    <w:rsid w:val="00EB14BE"/>
    <w:rsid w:val="00EB4F96"/>
    <w:rsid w:val="00EC2FFE"/>
    <w:rsid w:val="00EC7D09"/>
    <w:rsid w:val="00ED7072"/>
    <w:rsid w:val="00EE24A3"/>
    <w:rsid w:val="00EE3132"/>
    <w:rsid w:val="00EE3D9D"/>
    <w:rsid w:val="00EE4745"/>
    <w:rsid w:val="00EE6F25"/>
    <w:rsid w:val="00EF027F"/>
    <w:rsid w:val="00F02126"/>
    <w:rsid w:val="00F03D85"/>
    <w:rsid w:val="00F07C8C"/>
    <w:rsid w:val="00F249F1"/>
    <w:rsid w:val="00F24AEF"/>
    <w:rsid w:val="00F25B9D"/>
    <w:rsid w:val="00F2664E"/>
    <w:rsid w:val="00F31163"/>
    <w:rsid w:val="00F31C04"/>
    <w:rsid w:val="00F35E35"/>
    <w:rsid w:val="00F43F9B"/>
    <w:rsid w:val="00F442A7"/>
    <w:rsid w:val="00F45764"/>
    <w:rsid w:val="00F55639"/>
    <w:rsid w:val="00F56FE9"/>
    <w:rsid w:val="00F57A89"/>
    <w:rsid w:val="00F61A20"/>
    <w:rsid w:val="00F63DD9"/>
    <w:rsid w:val="00F67644"/>
    <w:rsid w:val="00F817AC"/>
    <w:rsid w:val="00F8381F"/>
    <w:rsid w:val="00F86889"/>
    <w:rsid w:val="00FA04CD"/>
    <w:rsid w:val="00FA25F5"/>
    <w:rsid w:val="00FA2810"/>
    <w:rsid w:val="00FA2A77"/>
    <w:rsid w:val="00FA68F8"/>
    <w:rsid w:val="00FB1DC0"/>
    <w:rsid w:val="00FB3B4E"/>
    <w:rsid w:val="00FB4521"/>
    <w:rsid w:val="00FB4F84"/>
    <w:rsid w:val="00FB5CF8"/>
    <w:rsid w:val="00FC08B2"/>
    <w:rsid w:val="00FC4974"/>
    <w:rsid w:val="00FD4CF5"/>
    <w:rsid w:val="00FE5651"/>
    <w:rsid w:val="00FE6C49"/>
    <w:rsid w:val="00FF1ADD"/>
    <w:rsid w:val="00FF273B"/>
    <w:rsid w:val="00FF564C"/>
    <w:rsid w:val="034B0D95"/>
    <w:rsid w:val="04F73FF2"/>
    <w:rsid w:val="063533EB"/>
    <w:rsid w:val="07860A1A"/>
    <w:rsid w:val="0B60488C"/>
    <w:rsid w:val="192E2A12"/>
    <w:rsid w:val="20117F54"/>
    <w:rsid w:val="285E38DB"/>
    <w:rsid w:val="2A495848"/>
    <w:rsid w:val="2B981BBD"/>
    <w:rsid w:val="2C9257E9"/>
    <w:rsid w:val="306E7E3D"/>
    <w:rsid w:val="32EA6F87"/>
    <w:rsid w:val="393858CA"/>
    <w:rsid w:val="39751587"/>
    <w:rsid w:val="47140DF0"/>
    <w:rsid w:val="4FB567F8"/>
    <w:rsid w:val="50BD3B73"/>
    <w:rsid w:val="568672E4"/>
    <w:rsid w:val="615B5C7C"/>
    <w:rsid w:val="623E4427"/>
    <w:rsid w:val="68F32BE7"/>
    <w:rsid w:val="6C286DDD"/>
    <w:rsid w:val="720B00D3"/>
    <w:rsid w:val="7C4432DF"/>
    <w:rsid w:val="7D997847"/>
    <w:rsid w:val="7E78789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fillcolor="white">
      <v:fill color="whit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zh-TW" w:bidi="ar-SA"/>
      </w:rPr>
    </w:rPrDefault>
    <w:pPrDefault>
      <w:pPr>
        <w:spacing w:after="200" w:line="276" w:lineRule="auto"/>
      </w:pPr>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footnote text" w:qFormat="1"/>
    <w:lsdException w:name="header" w:semiHidden="0" w:unhideWhenUsed="0" w:qFormat="1"/>
    <w:lsdException w:name="footer" w:semiHidden="0" w:uiPriority="99" w:unhideWhenUsed="0" w:qFormat="1"/>
    <w:lsdException w:name="caption" w:qFormat="1"/>
    <w:lsdException w:name="footnote reference"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PMingLiU"/>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rPr>
      <w:sz w:val="16"/>
      <w:lang w:eastAsia="en-US"/>
    </w:rPr>
  </w:style>
  <w:style w:type="paragraph" w:styleId="a5">
    <w:name w:val="footer"/>
    <w:basedOn w:val="a"/>
    <w:link w:val="a6"/>
    <w:uiPriority w:val="99"/>
    <w:qFormat/>
    <w:pPr>
      <w:tabs>
        <w:tab w:val="center" w:pos="4153"/>
        <w:tab w:val="right" w:pos="8306"/>
      </w:tabs>
    </w:pPr>
  </w:style>
  <w:style w:type="paragraph" w:styleId="a7">
    <w:name w:val="footnote text"/>
    <w:basedOn w:val="a"/>
    <w:link w:val="a8"/>
    <w:semiHidden/>
    <w:unhideWhenUsed/>
    <w:qFormat/>
    <w:pPr>
      <w:snapToGrid w:val="0"/>
    </w:pPr>
  </w:style>
  <w:style w:type="paragraph" w:styleId="a9">
    <w:name w:val="header"/>
    <w:basedOn w:val="a"/>
    <w:link w:val="aa"/>
    <w:qFormat/>
    <w:pPr>
      <w:tabs>
        <w:tab w:val="center" w:pos="4153"/>
        <w:tab w:val="right" w:pos="8306"/>
      </w:tabs>
    </w:pPr>
  </w:style>
  <w:style w:type="paragraph" w:styleId="Web">
    <w:name w:val="Normal (Web)"/>
    <w:basedOn w:val="a"/>
    <w:uiPriority w:val="99"/>
    <w:qFormat/>
    <w:pPr>
      <w:spacing w:before="100" w:after="100"/>
    </w:pPr>
    <w:rPr>
      <w:sz w:val="24"/>
      <w:lang w:eastAsia="en-US"/>
    </w:rPr>
  </w:style>
  <w:style w:type="character" w:styleId="ab">
    <w:name w:val="Emphasis"/>
    <w:uiPriority w:val="20"/>
    <w:qFormat/>
    <w:rPr>
      <w:i/>
      <w:iCs/>
    </w:rPr>
  </w:style>
  <w:style w:type="character" w:styleId="ac">
    <w:name w:val="footnote reference"/>
    <w:basedOn w:val="a0"/>
    <w:semiHidden/>
    <w:unhideWhenUsed/>
    <w:qFormat/>
    <w:rPr>
      <w:vertAlign w:val="superscript"/>
    </w:rPr>
  </w:style>
  <w:style w:type="character" w:styleId="ad">
    <w:name w:val="Hyperlink"/>
    <w:basedOn w:val="a0"/>
    <w:uiPriority w:val="99"/>
    <w:unhideWhenUsed/>
    <w:qFormat/>
    <w:rPr>
      <w:color w:val="0000FF"/>
      <w:u w:val="single"/>
    </w:rPr>
  </w:style>
  <w:style w:type="table" w:styleId="ae">
    <w:name w:val="Table Grid"/>
    <w:basedOn w:val="a1"/>
    <w:uiPriority w:val="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Text1">
    <w:name w:val="Body Text1"/>
    <w:basedOn w:val="a"/>
    <w:uiPriority w:val="99"/>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uiPriority w:val="99"/>
    <w:qFormat/>
    <w:pPr>
      <w:numPr>
        <w:numId w:val="1"/>
      </w:numPr>
      <w:spacing w:before="120" w:after="240"/>
    </w:pPr>
    <w:rPr>
      <w:rFonts w:ascii="Verdana" w:hAnsi="Verdana"/>
      <w:sz w:val="16"/>
      <w:szCs w:val="24"/>
      <w:lang w:val="en-US" w:eastAsia="en-US"/>
    </w:rPr>
  </w:style>
  <w:style w:type="character" w:customStyle="1" w:styleId="aa">
    <w:name w:val="頁首 字元"/>
    <w:basedOn w:val="a0"/>
    <w:link w:val="a9"/>
    <w:qFormat/>
  </w:style>
  <w:style w:type="paragraph" w:styleId="af">
    <w:name w:val="List Paragraph"/>
    <w:basedOn w:val="a"/>
    <w:uiPriority w:val="34"/>
    <w:qFormat/>
    <w:pPr>
      <w:ind w:left="720"/>
      <w:contextualSpacing/>
    </w:pPr>
  </w:style>
  <w:style w:type="character" w:customStyle="1" w:styleId="a8">
    <w:name w:val="註腳文字 字元"/>
    <w:basedOn w:val="a0"/>
    <w:link w:val="a7"/>
    <w:semiHidden/>
    <w:qFormat/>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zh-TW" w:bidi="ar-SA"/>
      </w:rPr>
    </w:rPrDefault>
    <w:pPrDefault>
      <w:pPr>
        <w:spacing w:after="200" w:line="276" w:lineRule="auto"/>
      </w:pPr>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footnote text" w:qFormat="1"/>
    <w:lsdException w:name="header" w:semiHidden="0" w:unhideWhenUsed="0" w:qFormat="1"/>
    <w:lsdException w:name="footer" w:semiHidden="0" w:uiPriority="99" w:unhideWhenUsed="0" w:qFormat="1"/>
    <w:lsdException w:name="caption" w:qFormat="1"/>
    <w:lsdException w:name="footnote reference"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qFormat="1"/>
    <w:lsdException w:name="No List" w:uiPriority="99"/>
    <w:lsdException w:name="Outline List 1" w:uiPriority="99"/>
    <w:lsdException w:name="Outline List 2" w:uiPriority="99"/>
    <w:lsdException w:name="Outline List 3" w:uiPriority="99"/>
    <w:lsdException w:name="Balloon Text" w:semiHidden="0" w:unhideWhenUsed="0" w:qFormat="1"/>
    <w:lsdException w:name="Table Grid" w:semiHidden="0" w:uiPriority="39" w:unhideWhenUsed="0"/>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PMingLiU"/>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rPr>
      <w:sz w:val="16"/>
      <w:lang w:eastAsia="en-US"/>
    </w:rPr>
  </w:style>
  <w:style w:type="paragraph" w:styleId="a5">
    <w:name w:val="footer"/>
    <w:basedOn w:val="a"/>
    <w:link w:val="a6"/>
    <w:uiPriority w:val="99"/>
    <w:qFormat/>
    <w:pPr>
      <w:tabs>
        <w:tab w:val="center" w:pos="4153"/>
        <w:tab w:val="right" w:pos="8306"/>
      </w:tabs>
    </w:pPr>
  </w:style>
  <w:style w:type="paragraph" w:styleId="a7">
    <w:name w:val="footnote text"/>
    <w:basedOn w:val="a"/>
    <w:link w:val="a8"/>
    <w:semiHidden/>
    <w:unhideWhenUsed/>
    <w:qFormat/>
    <w:pPr>
      <w:snapToGrid w:val="0"/>
    </w:pPr>
  </w:style>
  <w:style w:type="paragraph" w:styleId="a9">
    <w:name w:val="header"/>
    <w:basedOn w:val="a"/>
    <w:link w:val="aa"/>
    <w:qFormat/>
    <w:pPr>
      <w:tabs>
        <w:tab w:val="center" w:pos="4153"/>
        <w:tab w:val="right" w:pos="8306"/>
      </w:tabs>
    </w:pPr>
  </w:style>
  <w:style w:type="paragraph" w:styleId="Web">
    <w:name w:val="Normal (Web)"/>
    <w:basedOn w:val="a"/>
    <w:uiPriority w:val="99"/>
    <w:qFormat/>
    <w:pPr>
      <w:spacing w:before="100" w:after="100"/>
    </w:pPr>
    <w:rPr>
      <w:sz w:val="24"/>
      <w:lang w:eastAsia="en-US"/>
    </w:rPr>
  </w:style>
  <w:style w:type="character" w:styleId="ab">
    <w:name w:val="Emphasis"/>
    <w:uiPriority w:val="20"/>
    <w:qFormat/>
    <w:rPr>
      <w:i/>
      <w:iCs/>
    </w:rPr>
  </w:style>
  <w:style w:type="character" w:styleId="ac">
    <w:name w:val="footnote reference"/>
    <w:basedOn w:val="a0"/>
    <w:semiHidden/>
    <w:unhideWhenUsed/>
    <w:qFormat/>
    <w:rPr>
      <w:vertAlign w:val="superscript"/>
    </w:rPr>
  </w:style>
  <w:style w:type="character" w:styleId="ad">
    <w:name w:val="Hyperlink"/>
    <w:basedOn w:val="a0"/>
    <w:uiPriority w:val="99"/>
    <w:unhideWhenUsed/>
    <w:qFormat/>
    <w:rPr>
      <w:color w:val="0000FF"/>
      <w:u w:val="single"/>
    </w:rPr>
  </w:style>
  <w:style w:type="table" w:styleId="ae">
    <w:name w:val="Table Grid"/>
    <w:basedOn w:val="a1"/>
    <w:uiPriority w:val="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Text1">
    <w:name w:val="Body Text1"/>
    <w:basedOn w:val="a"/>
    <w:uiPriority w:val="99"/>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uiPriority w:val="99"/>
    <w:qFormat/>
    <w:pPr>
      <w:numPr>
        <w:numId w:val="1"/>
      </w:numPr>
      <w:spacing w:before="120" w:after="240"/>
    </w:pPr>
    <w:rPr>
      <w:rFonts w:ascii="Verdana" w:hAnsi="Verdana"/>
      <w:sz w:val="16"/>
      <w:szCs w:val="24"/>
      <w:lang w:val="en-US" w:eastAsia="en-US"/>
    </w:rPr>
  </w:style>
  <w:style w:type="character" w:customStyle="1" w:styleId="aa">
    <w:name w:val="頁首 字元"/>
    <w:basedOn w:val="a0"/>
    <w:link w:val="a9"/>
    <w:qFormat/>
  </w:style>
  <w:style w:type="paragraph" w:styleId="af">
    <w:name w:val="List Paragraph"/>
    <w:basedOn w:val="a"/>
    <w:uiPriority w:val="34"/>
    <w:qFormat/>
    <w:pPr>
      <w:ind w:left="720"/>
      <w:contextualSpacing/>
    </w:pPr>
  </w:style>
  <w:style w:type="character" w:customStyle="1" w:styleId="a8">
    <w:name w:val="註腳文字 字元"/>
    <w:basedOn w:val="a0"/>
    <w:link w:val="a7"/>
    <w:semiHidden/>
    <w:qFormat/>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13" Type="http://schemas.openxmlformats.org/officeDocument/2006/relationships/image" Target="media/image1.png"/><Relationship Id="rId18" Type="http://schemas.openxmlformats.org/officeDocument/2006/relationships/hyperlink" Target="https://ilm.com.pk/pakistan/pakistan-information/pakistan-literacy-rate/" TargetMode="External"/><Relationship Id="rId26" Type="http://schemas.openxmlformats.org/officeDocument/2006/relationships/hyperlink" Target="https://www.imf.org/en/Countries/PAK"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dawn.com/news/222698" TargetMode="External"/><Relationship Id="rId34" Type="http://schemas.openxmlformats.org/officeDocument/2006/relationships/hyperlink" Target="https://data.worldbank.org/indicator/SE.XPD.TOTL.GD.ZS?end=2018&amp;start=1970&amp;view=chart" TargetMode="External"/><Relationship Id="rId7" Type="http://schemas.openxmlformats.org/officeDocument/2006/relationships/styles" Target="styles.xml"/><Relationship Id="rId12" Type="http://schemas.openxmlformats.org/officeDocument/2006/relationships/endnotes" Target="endnotes.xml"/><Relationship Id="rId17" Type="http://schemas.openxmlformats.org/officeDocument/2006/relationships/image" Target="media/image4.png"/><Relationship Id="rId25" Type="http://schemas.openxmlformats.org/officeDocument/2006/relationships/hyperlink" Target="https://www.galvininternational.com/resources-news/the-challenges-and-benefits-of-expanding-to-pakistan/" TargetMode="External"/><Relationship Id="rId33" Type="http://schemas.openxmlformats.org/officeDocument/2006/relationships/hyperlink" Target="https://www.transparency.org/cpi2019"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ceicdata.com/en/pakistan/labour-force/pk-children-in-employment--of-children-aged-714" TargetMode="External"/><Relationship Id="rId29" Type="http://schemas.openxmlformats.org/officeDocument/2006/relationships/hyperlink" Target="https://jamapunji.pk/sites/default/files/Directors%20and%20Secretaries%20Guidenov29.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24" Type="http://schemas.openxmlformats.org/officeDocument/2006/relationships/hyperlink" Target="https://www1.hkexnews.hk/listedco/listconews/sehk/2019/1025/ltn20191025095.pdf" TargetMode="External"/><Relationship Id="rId32" Type="http://schemas.openxmlformats.org/officeDocument/2006/relationships/hyperlink" Target="http://www3.weforum.org/docs/WEF_TTCR_2017_web_0401.pdfhttp:/www3.weforum.org/docs/WEF_TTCR_2017_web_0401.pdf" TargetMode="External"/><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hyperlink" Target="https://www1.hkexnews.hk/listedco/listconews/sehk/2017/1017/ltn20171017308.pdf" TargetMode="External"/><Relationship Id="rId28" Type="http://schemas.openxmlformats.org/officeDocument/2006/relationships/hyperlink" Target="https://www.finet.hk/newscenter/news_content/5b6ab515e4b03ea259b5b695." TargetMode="External"/><Relationship Id="rId36" Type="http://schemas.openxmlformats.org/officeDocument/2006/relationships/hyperlink" Target="https://www.weforum.org/reports/how-to-end-a-decade-of-lost-productivity-growth" TargetMode="External"/><Relationship Id="rId10" Type="http://schemas.openxmlformats.org/officeDocument/2006/relationships/webSettings" Target="webSettings.xml"/><Relationship Id="rId19" Type="http://schemas.openxmlformats.org/officeDocument/2006/relationships/hyperlink" Target="https://nation.com.pk/28-Jul-2018/terrorism-in-pakistan." TargetMode="External"/><Relationship Id="rId31" Type="http://schemas.openxmlformats.org/officeDocument/2006/relationships/hyperlink" Target="http://www.cirp.org/library/ethics/UN-covenant/" TargetMode="Externa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cid:image001.png@01D0EA4A.2BD679A0" TargetMode="External"/><Relationship Id="rId22" Type="http://schemas.openxmlformats.org/officeDocument/2006/relationships/hyperlink" Target="https://www.ideameritocracy.org/academia/india-pakistan-afghanistan-and-china-chinese-diplomacy-part-2-1" TargetMode="External"/><Relationship Id="rId27" Type="http://schemas.openxmlformats.org/officeDocument/2006/relationships/hyperlink" Target="http://magazine.sina.com/bg/gemag/201122/20111129/2308115327.html" TargetMode="External"/><Relationship Id="rId30" Type="http://schemas.openxmlformats.org/officeDocument/2006/relationships/hyperlink" Target="http://www.sbp.org.pk/reports/quarterly/fy19/Third/Complete.pdf" TargetMode="External"/><Relationship Id="rId35" Type="http://schemas.openxmlformats.org/officeDocument/2006/relationships/hyperlink" Target="https://uhri.ohchr.org/en/Summary/Country"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230CD2-7DDA-4E19-9BC5-91F7C5F05E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534B46-CCA0-4EB6-BB29-FF5488F6641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9309FB42-C7E3-48B1-BADC-45E3064ACAE7}">
  <ds:schemaRefs>
    <ds:schemaRef ds:uri="http://schemas.microsoft.com/sharepoint/v3/contenttype/forms"/>
  </ds:schemaRefs>
</ds:datastoreItem>
</file>

<file path=customXml/itemProps5.xml><?xml version="1.0" encoding="utf-8"?>
<ds:datastoreItem xmlns:ds="http://schemas.openxmlformats.org/officeDocument/2006/customXml" ds:itemID="{43157AF9-83FE-4FBD-A3C2-ADF3EF465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6631</Words>
  <Characters>37799</Characters>
  <Application>Microsoft Office Word</Application>
  <DocSecurity>0</DocSecurity>
  <Lines>314</Lines>
  <Paragraphs>88</Paragraphs>
  <ScaleCrop>false</ScaleCrop>
  <Company>S.I.H.E.</Company>
  <LinksUpToDate>false</LinksUpToDate>
  <CharactersWithSpaces>44342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cp:lastModifiedBy>
  <cp:revision>2</cp:revision>
  <cp:lastPrinted>2019-12-31T03:57:00Z</cp:lastPrinted>
  <dcterms:created xsi:type="dcterms:W3CDTF">2020-03-05T05:40:00Z</dcterms:created>
  <dcterms:modified xsi:type="dcterms:W3CDTF">2020-03-05T05:40:00Z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y fmtid="{D5CDD505-2E9C-101B-9397-08002B2CF9AE}" pid="6" name="KSOProductBuildVer">
    <vt:lpwstr>1033-11.2.0.9150</vt:lpwstr>
  </property>
</Properties>
</file>