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8198B"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Module:</w:t>
      </w:r>
    </w:p>
    <w:p w14:paraId="2198CD4E"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sz w:val="40"/>
          <w:szCs w:val="40"/>
        </w:rPr>
      </w:pPr>
      <w:r w:rsidRPr="007D031D">
        <w:rPr>
          <w:rFonts w:ascii="Times New Roman" w:eastAsia="Times New Roman" w:hAnsi="Times New Roman" w:cs="Times New Roman"/>
          <w:color w:val="000000" w:themeColor="text1"/>
          <w:kern w:val="36"/>
          <w:sz w:val="40"/>
          <w:szCs w:val="40"/>
        </w:rPr>
        <w:t>Study Skills for Islamic Studies (TRDL 7106)</w:t>
      </w:r>
    </w:p>
    <w:p w14:paraId="7E08DAB6"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34DD4D52"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1ADF19C" w14:textId="28EC1968"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Assignment Three:</w:t>
      </w:r>
    </w:p>
    <w:p w14:paraId="154BE767" w14:textId="6BC8A5AB" w:rsidR="00174948" w:rsidRPr="007D031D" w:rsidRDefault="00174948" w:rsidP="00174948">
      <w:pPr>
        <w:jc w:val="center"/>
        <w:rPr>
          <w:rFonts w:ascii="Times New Roman" w:eastAsia="Times New Roman" w:hAnsi="Times New Roman" w:cs="Times New Roman"/>
          <w:i/>
          <w:color w:val="000000" w:themeColor="text1"/>
          <w:sz w:val="28"/>
          <w:szCs w:val="28"/>
          <w:shd w:val="clear" w:color="auto" w:fill="FFFFFF"/>
        </w:rPr>
      </w:pPr>
      <w:r w:rsidRPr="007D031D">
        <w:rPr>
          <w:rFonts w:ascii="Times New Roman" w:eastAsia="Times New Roman" w:hAnsi="Times New Roman" w:cs="Times New Roman"/>
          <w:i/>
          <w:color w:val="000000" w:themeColor="text1"/>
          <w:sz w:val="28"/>
          <w:szCs w:val="28"/>
          <w:shd w:val="clear" w:color="auto" w:fill="FFFFFF"/>
        </w:rPr>
        <w:t xml:space="preserve">Literature Review on: </w:t>
      </w:r>
      <w:r w:rsidR="009425DD" w:rsidRPr="007D031D">
        <w:rPr>
          <w:rFonts w:ascii="Times New Roman" w:eastAsia="Times New Roman" w:hAnsi="Times New Roman" w:cs="Times New Roman"/>
          <w:i/>
          <w:color w:val="000000" w:themeColor="text1"/>
          <w:sz w:val="28"/>
          <w:szCs w:val="28"/>
          <w:shd w:val="clear" w:color="auto" w:fill="FFFFFF"/>
        </w:rPr>
        <w:t>‘</w:t>
      </w:r>
      <w:r w:rsidRPr="007D031D">
        <w:rPr>
          <w:rFonts w:ascii="Times New Roman" w:eastAsia="Times New Roman" w:hAnsi="Times New Roman" w:cs="Times New Roman"/>
          <w:i/>
          <w:color w:val="000000" w:themeColor="text1"/>
          <w:sz w:val="28"/>
          <w:szCs w:val="28"/>
          <w:shd w:val="clear" w:color="auto" w:fill="FFFFFF"/>
        </w:rPr>
        <w:t>The Outcome of Islamic Relaxation</w:t>
      </w:r>
      <w:r w:rsidR="009425DD" w:rsidRPr="007D031D">
        <w:rPr>
          <w:rFonts w:ascii="Times New Roman" w:eastAsia="Times New Roman" w:hAnsi="Times New Roman" w:cs="Times New Roman"/>
          <w:i/>
          <w:color w:val="000000" w:themeColor="text1"/>
          <w:sz w:val="28"/>
          <w:szCs w:val="28"/>
          <w:shd w:val="clear" w:color="auto" w:fill="FFFFFF"/>
        </w:rPr>
        <w:t>’</w:t>
      </w:r>
      <w:r w:rsidRPr="007D031D">
        <w:rPr>
          <w:rFonts w:ascii="Times New Roman" w:eastAsia="Times New Roman" w:hAnsi="Times New Roman" w:cs="Times New Roman"/>
          <w:i/>
          <w:color w:val="000000" w:themeColor="text1"/>
          <w:sz w:val="28"/>
          <w:szCs w:val="28"/>
          <w:shd w:val="clear" w:color="auto" w:fill="FFFFFF"/>
        </w:rPr>
        <w:t>.</w:t>
      </w:r>
    </w:p>
    <w:p w14:paraId="0E827098"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3D2642F9"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7FE4166E"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C3D8134"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0E92A2DA"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Tutor:</w:t>
      </w:r>
    </w:p>
    <w:p w14:paraId="2A7E3B85"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Prof Angus Slater</w:t>
      </w:r>
    </w:p>
    <w:p w14:paraId="47BE2B3E"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58DBFC4"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0A029EAB"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218DBF25"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5EAAAAF"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26A2D6EA"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01B9298" w14:textId="33FD63F3"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i/>
          <w:color w:val="000000" w:themeColor="text1"/>
          <w:kern w:val="36"/>
        </w:rPr>
      </w:pPr>
      <w:r w:rsidRPr="007D031D">
        <w:rPr>
          <w:rFonts w:ascii="Times New Roman" w:eastAsia="Times New Roman" w:hAnsi="Times New Roman" w:cs="Times New Roman"/>
          <w:i/>
          <w:color w:val="000000" w:themeColor="text1"/>
          <w:kern w:val="36"/>
        </w:rPr>
        <w:t>Submitted by:</w:t>
      </w:r>
    </w:p>
    <w:p w14:paraId="4CD3A4EA"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b/>
          <w:color w:val="000000" w:themeColor="text1"/>
          <w:kern w:val="36"/>
          <w:sz w:val="32"/>
          <w:szCs w:val="32"/>
        </w:rPr>
      </w:pPr>
      <w:r w:rsidRPr="007D031D">
        <w:rPr>
          <w:rFonts w:ascii="Times New Roman" w:eastAsia="Times New Roman" w:hAnsi="Times New Roman" w:cs="Times New Roman"/>
          <w:b/>
          <w:color w:val="000000" w:themeColor="text1"/>
          <w:kern w:val="36"/>
          <w:sz w:val="32"/>
          <w:szCs w:val="32"/>
        </w:rPr>
        <w:t>Mohammed Adebayo (1603804)</w:t>
      </w:r>
    </w:p>
    <w:p w14:paraId="6E6A7AB9"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 xml:space="preserve">University of Wales Trinity Saint David </w:t>
      </w:r>
    </w:p>
    <w:p w14:paraId="05F3039F" w14:textId="77777777"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Lampeter Campus</w:t>
      </w:r>
    </w:p>
    <w:p w14:paraId="56DE9A57" w14:textId="20565A89" w:rsidR="00174948" w:rsidRPr="007D031D" w:rsidRDefault="00174948" w:rsidP="00174948">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7D031D">
        <w:rPr>
          <w:rFonts w:ascii="Times New Roman" w:eastAsia="Times New Roman" w:hAnsi="Times New Roman" w:cs="Times New Roman"/>
          <w:color w:val="000000" w:themeColor="text1"/>
          <w:kern w:val="36"/>
        </w:rPr>
        <w:t>April 2019</w:t>
      </w:r>
    </w:p>
    <w:p w14:paraId="1AC79B8E" w14:textId="57A625D0" w:rsidR="00174948" w:rsidRPr="007D031D" w:rsidRDefault="00174948" w:rsidP="00174948">
      <w:pPr>
        <w:jc w:val="center"/>
        <w:rPr>
          <w:rFonts w:ascii="Times New Roman" w:hAnsi="Times New Roman" w:cs="Times New Roman"/>
        </w:rPr>
      </w:pPr>
    </w:p>
    <w:p w14:paraId="1C058983" w14:textId="1B791E1D" w:rsidR="00DE55C6" w:rsidRPr="007D031D" w:rsidRDefault="00DE55C6" w:rsidP="00174948">
      <w:pPr>
        <w:jc w:val="center"/>
        <w:rPr>
          <w:rFonts w:ascii="Times New Roman" w:hAnsi="Times New Roman" w:cs="Times New Roman"/>
        </w:rPr>
      </w:pPr>
    </w:p>
    <w:p w14:paraId="108508DE" w14:textId="5AB1E751" w:rsidR="00DE55C6" w:rsidRPr="007D031D" w:rsidRDefault="00DE55C6" w:rsidP="00174948">
      <w:pPr>
        <w:jc w:val="center"/>
        <w:rPr>
          <w:rFonts w:ascii="Times New Roman" w:hAnsi="Times New Roman" w:cs="Times New Roman"/>
        </w:rPr>
      </w:pPr>
    </w:p>
    <w:p w14:paraId="7603F0E1" w14:textId="103CDB81" w:rsidR="00DE55C6" w:rsidRPr="007D031D" w:rsidRDefault="00DE55C6" w:rsidP="00174948">
      <w:pPr>
        <w:jc w:val="center"/>
        <w:rPr>
          <w:rFonts w:ascii="Times New Roman" w:hAnsi="Times New Roman" w:cs="Times New Roman"/>
        </w:rPr>
      </w:pPr>
    </w:p>
    <w:p w14:paraId="1627FDA0" w14:textId="77777777" w:rsidR="007D031D" w:rsidRDefault="007D031D" w:rsidP="00DE55C6">
      <w:pPr>
        <w:jc w:val="both"/>
        <w:rPr>
          <w:rFonts w:ascii="Times New Roman" w:hAnsi="Times New Roman" w:cs="Times New Roman"/>
        </w:rPr>
      </w:pPr>
    </w:p>
    <w:p w14:paraId="39A6B928" w14:textId="3BFDE431" w:rsidR="00DE55C6" w:rsidRPr="007D031D" w:rsidRDefault="00DE55C6"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lastRenderedPageBreak/>
        <w:t>Introduction</w:t>
      </w:r>
    </w:p>
    <w:p w14:paraId="1BF6246A" w14:textId="77777777" w:rsidR="00DE55C6" w:rsidRPr="007D031D" w:rsidRDefault="00DE55C6" w:rsidP="007D031D">
      <w:pPr>
        <w:spacing w:line="480" w:lineRule="auto"/>
        <w:jc w:val="both"/>
        <w:rPr>
          <w:rFonts w:ascii="Times New Roman" w:hAnsi="Times New Roman" w:cs="Times New Roman"/>
        </w:rPr>
      </w:pPr>
    </w:p>
    <w:p w14:paraId="2C274585" w14:textId="77777777" w:rsidR="00DE55C6" w:rsidRPr="007D031D" w:rsidRDefault="00DE55C6" w:rsidP="007D031D">
      <w:pPr>
        <w:spacing w:line="480" w:lineRule="auto"/>
        <w:jc w:val="both"/>
        <w:rPr>
          <w:rFonts w:ascii="Times New Roman" w:hAnsi="Times New Roman" w:cs="Times New Roman"/>
        </w:rPr>
      </w:pPr>
      <w:r w:rsidRPr="007D031D">
        <w:rPr>
          <w:rFonts w:ascii="Times New Roman" w:hAnsi="Times New Roman" w:cs="Times New Roman"/>
        </w:rPr>
        <w:t xml:space="preserve">This topic is an analysis of religious relaxation technique that incorporates the tenets of Islamic practices such as prayer, recitation of the holy Book of Allah as well as the remembrance of Allah (Zikr), these practices elicit result in relaxation response of coolness, mindfulness and calmness of the body (Sayed, 2003). </w:t>
      </w:r>
    </w:p>
    <w:p w14:paraId="7516005C" w14:textId="77777777" w:rsidR="00DE55C6" w:rsidRPr="007D031D" w:rsidRDefault="00DE55C6" w:rsidP="007D031D">
      <w:pPr>
        <w:spacing w:line="480" w:lineRule="auto"/>
        <w:jc w:val="both"/>
        <w:rPr>
          <w:rFonts w:ascii="Times New Roman" w:hAnsi="Times New Roman" w:cs="Times New Roman"/>
        </w:rPr>
      </w:pPr>
    </w:p>
    <w:p w14:paraId="09BDAFC5" w14:textId="6818B83D" w:rsidR="00DE55C6" w:rsidRPr="007D031D" w:rsidRDefault="00DE55C6" w:rsidP="007D031D">
      <w:pPr>
        <w:spacing w:line="480" w:lineRule="auto"/>
        <w:jc w:val="both"/>
        <w:rPr>
          <w:rFonts w:ascii="Times New Roman" w:hAnsi="Times New Roman" w:cs="Times New Roman"/>
        </w:rPr>
      </w:pPr>
      <w:r w:rsidRPr="007D031D">
        <w:rPr>
          <w:rFonts w:ascii="Times New Roman" w:hAnsi="Times New Roman" w:cs="Times New Roman"/>
        </w:rPr>
        <w:t>The human response to the relaxation can be achieved by the psychological, physiological, cognitive and natural responsiveness to the techniques of relaxation. The physiological responses of relaxation are commonly identified and characterized with decrease in respiratory function, decreased heart function, decrease in consumption of oxygen, tensions of muscle and metabolic rate. While the psychological responses are identified through depression, anxiety, hallucinations, insomnia and phobias (Moser et al., 2003).</w:t>
      </w:r>
    </w:p>
    <w:p w14:paraId="1760EEE1" w14:textId="7CB8E4BB" w:rsidR="00DE55C6" w:rsidRPr="007D031D" w:rsidRDefault="00DE55C6" w:rsidP="007D031D">
      <w:pPr>
        <w:spacing w:line="480" w:lineRule="auto"/>
        <w:jc w:val="both"/>
        <w:rPr>
          <w:rFonts w:ascii="Times New Roman" w:hAnsi="Times New Roman" w:cs="Times New Roman"/>
        </w:rPr>
      </w:pPr>
    </w:p>
    <w:p w14:paraId="5C2BE693" w14:textId="0C830167" w:rsidR="00DE55C6" w:rsidRPr="007D031D" w:rsidRDefault="00DE55C6" w:rsidP="007D031D">
      <w:pPr>
        <w:spacing w:line="480" w:lineRule="auto"/>
        <w:jc w:val="both"/>
        <w:rPr>
          <w:rFonts w:ascii="Times New Roman" w:hAnsi="Times New Roman" w:cs="Times New Roman"/>
        </w:rPr>
      </w:pPr>
      <w:r w:rsidRPr="007D031D">
        <w:rPr>
          <w:rFonts w:ascii="Times New Roman" w:hAnsi="Times New Roman" w:cs="Times New Roman"/>
        </w:rPr>
        <w:t>Referring to the Islamic relaxation techniques as a component of religious therapy, it was deduced that the techniques have been used for curing anxiety and nervousness (Azhar et al., 1994), it has also been used to cure bereavement (Azhar and Varma, 1995</w:t>
      </w:r>
      <w:r w:rsidR="007D031D">
        <w:rPr>
          <w:rFonts w:ascii="Times New Roman" w:hAnsi="Times New Roman" w:cs="Times New Roman"/>
        </w:rPr>
        <w:t>a</w:t>
      </w:r>
      <w:r w:rsidRPr="007D031D">
        <w:rPr>
          <w:rFonts w:ascii="Times New Roman" w:hAnsi="Times New Roman" w:cs="Times New Roman"/>
        </w:rPr>
        <w:t>), and also in curing depression (Azhar and Varma, 1995</w:t>
      </w:r>
      <w:r w:rsidR="007D031D">
        <w:rPr>
          <w:rFonts w:ascii="Times New Roman" w:hAnsi="Times New Roman" w:cs="Times New Roman"/>
        </w:rPr>
        <w:t>b</w:t>
      </w:r>
      <w:r w:rsidRPr="007D031D">
        <w:rPr>
          <w:rFonts w:ascii="Times New Roman" w:hAnsi="Times New Roman" w:cs="Times New Roman"/>
        </w:rPr>
        <w:t>) also noted that it was used in collaboration with psychotherapy for the cure of anxiety (Razali et al., 2002). Zikr</w:t>
      </w:r>
      <w:r w:rsidR="002064C4" w:rsidRPr="007D031D">
        <w:rPr>
          <w:rFonts w:ascii="Times New Roman" w:hAnsi="Times New Roman" w:cs="Times New Roman"/>
        </w:rPr>
        <w:t xml:space="preserve"> i.e. the remembrance of Allah has </w:t>
      </w:r>
      <w:r w:rsidR="007D031D">
        <w:rPr>
          <w:rFonts w:ascii="Times New Roman" w:hAnsi="Times New Roman" w:cs="Times New Roman"/>
        </w:rPr>
        <w:t xml:space="preserve">also </w:t>
      </w:r>
      <w:r w:rsidR="002064C4" w:rsidRPr="007D031D">
        <w:rPr>
          <w:rFonts w:ascii="Times New Roman" w:hAnsi="Times New Roman" w:cs="Times New Roman"/>
        </w:rPr>
        <w:t>been tested as an effective therapy for minimizing a preoperative anxiety as stated by (Mardiyono, et al 2007) while (Purwanto and Zuleikha, 2007) found it effective for insomnia, (Damarhuda, 2005) identified its effectiveness to minimize distress that is physical and psychological. Additionally, Muslim religiosity has been combine</w:t>
      </w:r>
      <w:r w:rsidR="007D031D">
        <w:rPr>
          <w:rFonts w:ascii="Times New Roman" w:hAnsi="Times New Roman" w:cs="Times New Roman"/>
        </w:rPr>
        <w:t>d</w:t>
      </w:r>
      <w:r w:rsidR="002064C4" w:rsidRPr="007D031D">
        <w:rPr>
          <w:rFonts w:ascii="Times New Roman" w:hAnsi="Times New Roman" w:cs="Times New Roman"/>
        </w:rPr>
        <w:t xml:space="preserve"> with Islamic relaxation for the treatment of depression and anxiety (Vasegh and Mohammadi, 2007) it also enhance</w:t>
      </w:r>
      <w:r w:rsidR="007D031D">
        <w:rPr>
          <w:rFonts w:ascii="Times New Roman" w:hAnsi="Times New Roman" w:cs="Times New Roman"/>
        </w:rPr>
        <w:t>s</w:t>
      </w:r>
      <w:r w:rsidR="002064C4" w:rsidRPr="007D031D">
        <w:rPr>
          <w:rFonts w:ascii="Times New Roman" w:hAnsi="Times New Roman" w:cs="Times New Roman"/>
        </w:rPr>
        <w:t xml:space="preserve"> immune when Islamic relaxation is used with religiosity such as night prayer (</w:t>
      </w:r>
      <w:proofErr w:type="spellStart"/>
      <w:r w:rsidR="002064C4" w:rsidRPr="007D031D">
        <w:rPr>
          <w:rFonts w:ascii="Times New Roman" w:hAnsi="Times New Roman" w:cs="Times New Roman"/>
        </w:rPr>
        <w:t>Sholey</w:t>
      </w:r>
      <w:proofErr w:type="spellEnd"/>
      <w:r w:rsidR="002064C4" w:rsidRPr="007D031D">
        <w:rPr>
          <w:rFonts w:ascii="Times New Roman" w:hAnsi="Times New Roman" w:cs="Times New Roman"/>
        </w:rPr>
        <w:t>, 2004), also facilitates perseverance (Rezaei et al, 2008) and SEFT i.e. spiritual emotional freedom technique for treating stress and personal phobia (Zainuddin, 2007).</w:t>
      </w:r>
    </w:p>
    <w:p w14:paraId="7DED1054" w14:textId="0A985A82" w:rsidR="002064C4" w:rsidRPr="007D031D" w:rsidRDefault="002064C4" w:rsidP="007D031D">
      <w:pPr>
        <w:spacing w:line="480" w:lineRule="auto"/>
        <w:jc w:val="both"/>
        <w:rPr>
          <w:rFonts w:ascii="Times New Roman" w:hAnsi="Times New Roman" w:cs="Times New Roman"/>
        </w:rPr>
      </w:pPr>
    </w:p>
    <w:p w14:paraId="11D4E799" w14:textId="103E49FF" w:rsidR="002064C4" w:rsidRPr="007D031D" w:rsidRDefault="002064C4" w:rsidP="007D031D">
      <w:pPr>
        <w:spacing w:line="480" w:lineRule="auto"/>
        <w:jc w:val="both"/>
        <w:rPr>
          <w:rFonts w:ascii="Times New Roman" w:hAnsi="Times New Roman" w:cs="Times New Roman"/>
        </w:rPr>
      </w:pPr>
      <w:r w:rsidRPr="007D031D">
        <w:rPr>
          <w:rFonts w:ascii="Times New Roman" w:hAnsi="Times New Roman" w:cs="Times New Roman"/>
        </w:rPr>
        <w:t xml:space="preserve">Islamic relaxation and its outcomes have been analysed to have identified what kind of Islamic relaxation is the most effective one </w:t>
      </w:r>
      <w:r w:rsidR="009425DD" w:rsidRPr="007D031D">
        <w:rPr>
          <w:rFonts w:ascii="Times New Roman" w:hAnsi="Times New Roman" w:cs="Times New Roman"/>
        </w:rPr>
        <w:t>applies</w:t>
      </w:r>
      <w:r w:rsidRPr="007D031D">
        <w:rPr>
          <w:rFonts w:ascii="Times New Roman" w:hAnsi="Times New Roman" w:cs="Times New Roman"/>
        </w:rPr>
        <w:t xml:space="preserve"> in overcoming the psychological distress (Mardiyono et al., 2007) as well as balancing physiological outcomes as noted by (Zainuddin, 2007). As often as Muslims practice Islamic relaxation on a regular daily basis, the methods and the effectiveness of those methods used are less known by the nursing practitioners. For this reason, this literature is reviewing some existing scholarly identified techniques, physiological, methods and psychological outcomes of Islamic relaxation with its implication for future writers and nursing professionals as well.</w:t>
      </w:r>
    </w:p>
    <w:p w14:paraId="186B06C8" w14:textId="5CEFEC6A" w:rsidR="002064C4" w:rsidRPr="007D031D" w:rsidRDefault="002064C4" w:rsidP="007D031D">
      <w:pPr>
        <w:spacing w:line="480" w:lineRule="auto"/>
        <w:jc w:val="both"/>
        <w:rPr>
          <w:rFonts w:ascii="Times New Roman" w:hAnsi="Times New Roman" w:cs="Times New Roman"/>
        </w:rPr>
      </w:pPr>
    </w:p>
    <w:p w14:paraId="474A4C05" w14:textId="77777777" w:rsidR="002064C4" w:rsidRPr="007D031D" w:rsidRDefault="002064C4" w:rsidP="007D031D">
      <w:pPr>
        <w:spacing w:line="480" w:lineRule="auto"/>
        <w:jc w:val="both"/>
        <w:rPr>
          <w:rFonts w:ascii="Times New Roman" w:hAnsi="Times New Roman" w:cs="Times New Roman"/>
        </w:rPr>
      </w:pPr>
    </w:p>
    <w:p w14:paraId="7B4D7C77" w14:textId="2811A095" w:rsidR="002064C4" w:rsidRPr="007D031D" w:rsidRDefault="002064C4"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t>Methodology of this Literature Review</w:t>
      </w:r>
    </w:p>
    <w:p w14:paraId="42BB5751" w14:textId="08533822" w:rsidR="002064C4" w:rsidRPr="007D031D" w:rsidRDefault="002064C4" w:rsidP="007D031D">
      <w:pPr>
        <w:spacing w:line="480" w:lineRule="auto"/>
        <w:jc w:val="both"/>
        <w:rPr>
          <w:rFonts w:ascii="Times New Roman" w:hAnsi="Times New Roman" w:cs="Times New Roman"/>
        </w:rPr>
      </w:pPr>
    </w:p>
    <w:p w14:paraId="7B9D1B6F" w14:textId="305AD803" w:rsidR="002064C4" w:rsidRPr="007D031D" w:rsidRDefault="002064C4" w:rsidP="007D031D">
      <w:pPr>
        <w:spacing w:line="480" w:lineRule="auto"/>
        <w:jc w:val="both"/>
        <w:rPr>
          <w:rFonts w:ascii="Times New Roman" w:hAnsi="Times New Roman" w:cs="Times New Roman"/>
        </w:rPr>
      </w:pPr>
      <w:r w:rsidRPr="007D031D">
        <w:rPr>
          <w:rFonts w:ascii="Times New Roman" w:hAnsi="Times New Roman" w:cs="Times New Roman"/>
        </w:rPr>
        <w:t xml:space="preserve">This research made use of electronic search for articles and journals that are related with this topic. Selection of articles online were achieved through search of words such as: </w:t>
      </w:r>
      <w:r w:rsidR="00CE65EA" w:rsidRPr="007D031D">
        <w:rPr>
          <w:rFonts w:ascii="Times New Roman" w:hAnsi="Times New Roman" w:cs="Times New Roman"/>
        </w:rPr>
        <w:t>ScienceDirect</w:t>
      </w:r>
      <w:r w:rsidRPr="007D031D">
        <w:rPr>
          <w:rFonts w:ascii="Times New Roman" w:hAnsi="Times New Roman" w:cs="Times New Roman"/>
        </w:rPr>
        <w:t xml:space="preserve">, BMJ Journal, Medicine, </w:t>
      </w:r>
      <w:r w:rsidR="00CE65EA" w:rsidRPr="007D031D">
        <w:rPr>
          <w:rFonts w:ascii="Times New Roman" w:hAnsi="Times New Roman" w:cs="Times New Roman"/>
        </w:rPr>
        <w:t>PubMed</w:t>
      </w:r>
      <w:r w:rsidRPr="007D031D">
        <w:rPr>
          <w:rFonts w:ascii="Times New Roman" w:hAnsi="Times New Roman" w:cs="Times New Roman"/>
        </w:rPr>
        <w:t xml:space="preserve"> as well as google scholar search engine. About fifteen publications were chosen for this review after several readings. Most of the studies reviewed made used of quasi-experimental design.</w:t>
      </w:r>
    </w:p>
    <w:p w14:paraId="21DFAFB4" w14:textId="1D645227" w:rsidR="002064C4" w:rsidRPr="007D031D" w:rsidRDefault="002064C4" w:rsidP="007D031D">
      <w:pPr>
        <w:spacing w:line="480" w:lineRule="auto"/>
        <w:jc w:val="both"/>
        <w:rPr>
          <w:rFonts w:ascii="Times New Roman" w:hAnsi="Times New Roman" w:cs="Times New Roman"/>
        </w:rPr>
      </w:pPr>
    </w:p>
    <w:p w14:paraId="48493C16" w14:textId="77777777" w:rsidR="002064C4" w:rsidRPr="007D031D" w:rsidRDefault="002064C4" w:rsidP="007D031D">
      <w:pPr>
        <w:spacing w:line="480" w:lineRule="auto"/>
        <w:jc w:val="both"/>
        <w:rPr>
          <w:rFonts w:ascii="Times New Roman" w:hAnsi="Times New Roman" w:cs="Times New Roman"/>
        </w:rPr>
      </w:pPr>
    </w:p>
    <w:p w14:paraId="2CB059C4" w14:textId="68D82D28" w:rsidR="002064C4" w:rsidRPr="007D031D" w:rsidRDefault="002064C4"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t>Islamic Relaxation defines:</w:t>
      </w:r>
    </w:p>
    <w:p w14:paraId="03C6AB71" w14:textId="77ABCDA9" w:rsidR="002064C4" w:rsidRPr="007D031D" w:rsidRDefault="002064C4" w:rsidP="007D031D">
      <w:pPr>
        <w:spacing w:line="480" w:lineRule="auto"/>
        <w:jc w:val="both"/>
        <w:rPr>
          <w:rFonts w:ascii="Times New Roman" w:hAnsi="Times New Roman" w:cs="Times New Roman"/>
        </w:rPr>
      </w:pPr>
    </w:p>
    <w:p w14:paraId="14FDD4C4" w14:textId="4B7AAAF5" w:rsidR="002064C4" w:rsidRPr="007D031D" w:rsidRDefault="002064C4" w:rsidP="007D031D">
      <w:pPr>
        <w:spacing w:line="480" w:lineRule="auto"/>
        <w:jc w:val="both"/>
        <w:rPr>
          <w:rFonts w:ascii="Times New Roman" w:hAnsi="Times New Roman" w:cs="Times New Roman"/>
        </w:rPr>
      </w:pPr>
      <w:r w:rsidRPr="007D031D">
        <w:rPr>
          <w:rFonts w:ascii="Times New Roman" w:hAnsi="Times New Roman" w:cs="Times New Roman"/>
        </w:rPr>
        <w:t>Islamic relaxation is defined as the method of using the original or restructured ways of relaxation which relaxes and subdue calmness to an individual’s psychological difficulties such as stress and anxiety (Azhar et al., 1994) and depression (Azhar and Varma, 1995b), dispossession or trauma (Azhar and Varma 1995a) insomnia and sleeplessness (Purwanto and Zuleikha, 2007), and the outcome of physiological imbalance such as heart rate, respiratory, oxygen consumption and blood pressure (Moser et al., 2003).</w:t>
      </w:r>
    </w:p>
    <w:p w14:paraId="3BFD6161" w14:textId="028DA10E" w:rsidR="002064C4" w:rsidRPr="007D031D" w:rsidRDefault="002064C4" w:rsidP="007D031D">
      <w:pPr>
        <w:spacing w:line="480" w:lineRule="auto"/>
        <w:jc w:val="both"/>
        <w:rPr>
          <w:rFonts w:ascii="Times New Roman" w:hAnsi="Times New Roman" w:cs="Times New Roman"/>
        </w:rPr>
      </w:pPr>
    </w:p>
    <w:p w14:paraId="0E684F42" w14:textId="40A967C5" w:rsidR="002064C4" w:rsidRPr="007D031D" w:rsidRDefault="002064C4"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t>Islamic Relaxation Techniques</w:t>
      </w:r>
    </w:p>
    <w:p w14:paraId="3DFEC9E2" w14:textId="7293AA5B" w:rsidR="009425DD" w:rsidRPr="007D031D" w:rsidRDefault="009425DD" w:rsidP="007D031D">
      <w:pPr>
        <w:spacing w:line="480" w:lineRule="auto"/>
        <w:jc w:val="both"/>
        <w:rPr>
          <w:rFonts w:ascii="Times New Roman" w:hAnsi="Times New Roman" w:cs="Times New Roman"/>
        </w:rPr>
      </w:pPr>
    </w:p>
    <w:p w14:paraId="7C865080" w14:textId="77777777" w:rsidR="002C4146" w:rsidRPr="007D031D" w:rsidRDefault="009425DD" w:rsidP="007D031D">
      <w:pPr>
        <w:spacing w:line="480" w:lineRule="auto"/>
        <w:jc w:val="both"/>
        <w:rPr>
          <w:rFonts w:ascii="Times New Roman" w:hAnsi="Times New Roman" w:cs="Times New Roman"/>
        </w:rPr>
      </w:pPr>
      <w:r w:rsidRPr="007D031D">
        <w:rPr>
          <w:rFonts w:ascii="Times New Roman" w:hAnsi="Times New Roman" w:cs="Times New Roman"/>
        </w:rPr>
        <w:t xml:space="preserve">The methods of analysing Islamic relaxation techniques have two categories, its either original Islamic relaxation methods or modified methods. Modified Islamic relaxation methods involves the application of modified cognitive therapy with the use of Islamic tenets as seen by (Hodge and Nadir, 2008; Wahass and Kent, 1997; Azhar and Varma, 2000; Razali et al., 2002; Azhar et al., 1994) as well as </w:t>
      </w:r>
      <w:r w:rsidR="002C4146" w:rsidRPr="007D031D">
        <w:rPr>
          <w:rFonts w:ascii="Times New Roman" w:hAnsi="Times New Roman" w:cs="Times New Roman"/>
        </w:rPr>
        <w:t>the spiritual emotional freedom techniques as researched by (Zainuddin, 2007). Beck has developed (CBT) Cognitive behavioural therapy and was later modified with an application of strong acceptance of tenet of Islam as said by (Hodge and Nadir, 2008) Beck’s Cognitive behavioural therapy of Beck was mainly differentiated from the  original cognitive behavioural therapy referring to its replacement of self-statement with the words deep acceptance and the nine steps reliance on the Almighty Allah (Hodge and Nadir, 2008).</w:t>
      </w:r>
    </w:p>
    <w:p w14:paraId="5C0047D3" w14:textId="77777777" w:rsidR="002C4146" w:rsidRPr="007D031D" w:rsidRDefault="002C4146" w:rsidP="007D031D">
      <w:pPr>
        <w:spacing w:line="480" w:lineRule="auto"/>
        <w:jc w:val="both"/>
        <w:rPr>
          <w:rFonts w:ascii="Times New Roman" w:hAnsi="Times New Roman" w:cs="Times New Roman"/>
        </w:rPr>
      </w:pPr>
    </w:p>
    <w:p w14:paraId="25FB5B4C" w14:textId="544A4D24" w:rsidR="009425DD" w:rsidRPr="007D031D" w:rsidRDefault="002C4146" w:rsidP="007D031D">
      <w:pPr>
        <w:spacing w:line="480" w:lineRule="auto"/>
        <w:jc w:val="both"/>
        <w:rPr>
          <w:rFonts w:ascii="Times New Roman" w:hAnsi="Times New Roman" w:cs="Times New Roman"/>
        </w:rPr>
      </w:pPr>
      <w:r w:rsidRPr="007D031D">
        <w:rPr>
          <w:rFonts w:ascii="Times New Roman" w:hAnsi="Times New Roman" w:cs="Times New Roman"/>
        </w:rPr>
        <w:t>Modified cognitive therapy was made use of in the treatment of various illnesses such as depression, distress, anxiety bereaved patients (Razali et al., 2002; Azhar and Varma, 2000; Azhar et al., 1994) as well as auditory hallucination (Wahass and Kent, 1997).</w:t>
      </w:r>
    </w:p>
    <w:p w14:paraId="417E433B" w14:textId="23E61084" w:rsidR="002C4146" w:rsidRPr="007D031D" w:rsidRDefault="002C4146" w:rsidP="007D031D">
      <w:pPr>
        <w:spacing w:line="480" w:lineRule="auto"/>
        <w:jc w:val="both"/>
        <w:rPr>
          <w:rFonts w:ascii="Times New Roman" w:hAnsi="Times New Roman" w:cs="Times New Roman"/>
        </w:rPr>
      </w:pPr>
    </w:p>
    <w:p w14:paraId="4C1468E0" w14:textId="34C20D37" w:rsidR="002C4146" w:rsidRPr="007D031D" w:rsidRDefault="00865CCE" w:rsidP="007D031D">
      <w:pPr>
        <w:spacing w:line="480" w:lineRule="auto"/>
        <w:jc w:val="both"/>
        <w:rPr>
          <w:rFonts w:ascii="Times New Roman" w:hAnsi="Times New Roman" w:cs="Times New Roman"/>
        </w:rPr>
      </w:pPr>
      <w:r w:rsidRPr="007D031D">
        <w:rPr>
          <w:rFonts w:ascii="Times New Roman" w:hAnsi="Times New Roman" w:cs="Times New Roman"/>
        </w:rPr>
        <w:t>Self-emotional</w:t>
      </w:r>
      <w:r w:rsidR="002C4146" w:rsidRPr="007D031D">
        <w:rPr>
          <w:rFonts w:ascii="Times New Roman" w:hAnsi="Times New Roman" w:cs="Times New Roman"/>
        </w:rPr>
        <w:t xml:space="preserve"> freedom technique</w:t>
      </w:r>
      <w:r w:rsidRPr="007D031D">
        <w:rPr>
          <w:rFonts w:ascii="Times New Roman" w:hAnsi="Times New Roman" w:cs="Times New Roman"/>
        </w:rPr>
        <w:t xml:space="preserve"> otherwise referred to as the Spiritual emotional freedom technique </w:t>
      </w:r>
      <w:r w:rsidR="00CE65EA" w:rsidRPr="007D031D">
        <w:rPr>
          <w:rFonts w:ascii="Times New Roman" w:hAnsi="Times New Roman" w:cs="Times New Roman"/>
        </w:rPr>
        <w:t>is another type of commonly used modified Islamic relaxation. Spiritual emotional freedom technique is known for its consistence of its main concepts which is the deep acceptance as well as the tapping with the emotional freedom technique which consists of two kinds: a complete version and a short cut version. The short cut version is comprised of three steps namely: the set-up, the tune in, and the tapping.  Unlike the short cut version, the complete version is composed of four steps namely: the set-up, the tune in, the tapping and complete tapping i.e. basic meridian</w:t>
      </w:r>
      <w:r w:rsidR="00C265E6">
        <w:rPr>
          <w:rFonts w:ascii="Times New Roman" w:hAnsi="Times New Roman" w:cs="Times New Roman"/>
        </w:rPr>
        <w:t>’</w:t>
      </w:r>
      <w:r w:rsidR="00CE65EA" w:rsidRPr="007D031D">
        <w:rPr>
          <w:rFonts w:ascii="Times New Roman" w:hAnsi="Times New Roman" w:cs="Times New Roman"/>
        </w:rPr>
        <w:t>s tapping, procedures of the nine gamut, and then the reinforcement. At the meridian points, the tapping involves the peak head or karate chop, collarbone, medial eyebrow, under eye and side eye, chin and under nose, under nipple and under arm. The procedures of the nine gamut include: eyes open and eyes closed, holding the head steady while the head is hard down, turning the eyes hard down while the head is held steady, through the nose the eyes is to be rolled in a circle centred clockwise, through the nose the eyes is to be rolled in a circle centred anti clockwise, give few seconds to sing a song of happiness, recite numbers one to five then sing a happ</w:t>
      </w:r>
      <w:r w:rsidR="00C265E6">
        <w:rPr>
          <w:rFonts w:ascii="Times New Roman" w:hAnsi="Times New Roman" w:cs="Times New Roman"/>
        </w:rPr>
        <w:t>iness</w:t>
      </w:r>
      <w:r w:rsidR="00CE65EA" w:rsidRPr="007D031D">
        <w:rPr>
          <w:rFonts w:ascii="Times New Roman" w:hAnsi="Times New Roman" w:cs="Times New Roman"/>
        </w:rPr>
        <w:t xml:space="preserve"> song again for few seconds (Craig, 1999; Zainuddin, 2007).</w:t>
      </w:r>
    </w:p>
    <w:p w14:paraId="7C80C23C" w14:textId="72A87A78" w:rsidR="00CE65EA" w:rsidRPr="007D031D" w:rsidRDefault="00CE65EA" w:rsidP="007D031D">
      <w:pPr>
        <w:spacing w:line="480" w:lineRule="auto"/>
        <w:jc w:val="both"/>
        <w:rPr>
          <w:rFonts w:ascii="Times New Roman" w:hAnsi="Times New Roman" w:cs="Times New Roman"/>
        </w:rPr>
      </w:pPr>
    </w:p>
    <w:p w14:paraId="446F4567" w14:textId="2F22540E" w:rsidR="00CE65EA" w:rsidRPr="007D031D" w:rsidRDefault="00CE65EA" w:rsidP="007D031D">
      <w:pPr>
        <w:spacing w:line="480" w:lineRule="auto"/>
        <w:jc w:val="both"/>
        <w:rPr>
          <w:rFonts w:ascii="Times New Roman" w:hAnsi="Times New Roman" w:cs="Times New Roman"/>
        </w:rPr>
      </w:pPr>
      <w:r w:rsidRPr="007D031D">
        <w:rPr>
          <w:rFonts w:ascii="Times New Roman" w:hAnsi="Times New Roman" w:cs="Times New Roman"/>
        </w:rPr>
        <w:t>Deep acceptance as analysed is one of the basic tenets in Islam that is used for coping when Muslims are entangled with stress, weakness and problems (Zainuddin, 2007).</w:t>
      </w:r>
    </w:p>
    <w:p w14:paraId="52FF57FB" w14:textId="28DF092F" w:rsidR="00CE65EA" w:rsidRPr="007D031D" w:rsidRDefault="00CE65EA" w:rsidP="007D031D">
      <w:pPr>
        <w:spacing w:line="480" w:lineRule="auto"/>
        <w:jc w:val="both"/>
        <w:rPr>
          <w:rFonts w:ascii="Times New Roman" w:hAnsi="Times New Roman" w:cs="Times New Roman"/>
        </w:rPr>
      </w:pPr>
    </w:p>
    <w:p w14:paraId="2DDB6D23" w14:textId="3B67DA94" w:rsidR="00CE65EA" w:rsidRPr="007D031D" w:rsidRDefault="00CE65EA" w:rsidP="007D031D">
      <w:pPr>
        <w:spacing w:line="480" w:lineRule="auto"/>
        <w:jc w:val="both"/>
        <w:rPr>
          <w:rFonts w:ascii="Times New Roman" w:hAnsi="Times New Roman" w:cs="Times New Roman"/>
        </w:rPr>
      </w:pPr>
      <w:r w:rsidRPr="007D031D">
        <w:rPr>
          <w:rFonts w:ascii="Times New Roman" w:hAnsi="Times New Roman" w:cs="Times New Roman"/>
        </w:rPr>
        <w:t xml:space="preserve">The spiritual emotional freedom technique is consistent of four steps which requires to be observed for at least three to twenty minutes when addiction, phobia, psychological trauma, anxiety, emotional distress and pain are needed to be overcome (Zainuddin, 2007). Additionally, before and after the commencement of spiritual emotional freedom technique, the problem faced by the individual such as the stress, the pain, the emotional distress etc are measured with a Meter of Intensity just to measure the level of intensity and changes in these problems. More so, this meter of intensity measurement is a scale of numerical analogue ranging from zero to ten (0 – 10), the highest number scored is an indication of the worst </w:t>
      </w:r>
      <w:r w:rsidR="00070B4C" w:rsidRPr="007D031D">
        <w:rPr>
          <w:rFonts w:ascii="Times New Roman" w:hAnsi="Times New Roman" w:cs="Times New Roman"/>
        </w:rPr>
        <w:t>of</w:t>
      </w:r>
      <w:r w:rsidRPr="007D031D">
        <w:rPr>
          <w:rFonts w:ascii="Times New Roman" w:hAnsi="Times New Roman" w:cs="Times New Roman"/>
        </w:rPr>
        <w:t xml:space="preserve"> negative evaluation result for problems such as anxiety, distress and pain, while the highest score for positive evaluation indicates best result for motivation, greatness in health condition and happiness (Craig, 1999; Zainuddin, 2007).</w:t>
      </w:r>
    </w:p>
    <w:p w14:paraId="41093857" w14:textId="19C343B0" w:rsidR="00CE65EA" w:rsidRPr="007D031D" w:rsidRDefault="00CE65EA" w:rsidP="007D031D">
      <w:pPr>
        <w:spacing w:line="480" w:lineRule="auto"/>
        <w:jc w:val="both"/>
        <w:rPr>
          <w:rFonts w:ascii="Times New Roman" w:hAnsi="Times New Roman" w:cs="Times New Roman"/>
        </w:rPr>
      </w:pPr>
    </w:p>
    <w:p w14:paraId="730887DB" w14:textId="501852EA" w:rsidR="00CE65EA" w:rsidRPr="007D031D" w:rsidRDefault="00CE65EA" w:rsidP="007D031D">
      <w:pPr>
        <w:spacing w:line="480" w:lineRule="auto"/>
        <w:jc w:val="both"/>
        <w:rPr>
          <w:rFonts w:ascii="Times New Roman" w:hAnsi="Times New Roman" w:cs="Times New Roman"/>
        </w:rPr>
      </w:pPr>
      <w:r w:rsidRPr="007D031D">
        <w:rPr>
          <w:rFonts w:ascii="Times New Roman" w:hAnsi="Times New Roman" w:cs="Times New Roman"/>
        </w:rPr>
        <w:t xml:space="preserve">Zikr and prayer are the most commonly used </w:t>
      </w:r>
      <w:r w:rsidRPr="007D031D">
        <w:rPr>
          <w:rFonts w:ascii="Times New Roman" w:hAnsi="Times New Roman" w:cs="Times New Roman"/>
        </w:rPr>
        <w:t>therap</w:t>
      </w:r>
      <w:r w:rsidRPr="007D031D">
        <w:rPr>
          <w:rFonts w:ascii="Times New Roman" w:hAnsi="Times New Roman" w:cs="Times New Roman"/>
        </w:rPr>
        <w:t>ies in the original Islamic relaxation technique. These therapies are mainly known as the methods of remembrance of Allah</w:t>
      </w:r>
      <w:r w:rsidR="00070B4C" w:rsidRPr="007D031D">
        <w:rPr>
          <w:rFonts w:ascii="Times New Roman" w:hAnsi="Times New Roman" w:cs="Times New Roman"/>
        </w:rPr>
        <w:t>, they require at the points of performance that one has to sit down, or prostrate calmly and comfortable to practice these therapies through the recitation of the purifying words such as: “</w:t>
      </w:r>
      <w:proofErr w:type="spellStart"/>
      <w:r w:rsidR="00070B4C" w:rsidRPr="007D031D">
        <w:rPr>
          <w:rFonts w:ascii="Times New Roman" w:hAnsi="Times New Roman" w:cs="Times New Roman"/>
        </w:rPr>
        <w:t>Subhaanallahi</w:t>
      </w:r>
      <w:proofErr w:type="spellEnd"/>
      <w:r w:rsidR="00070B4C" w:rsidRPr="007D031D">
        <w:rPr>
          <w:rFonts w:ascii="Times New Roman" w:hAnsi="Times New Roman" w:cs="Times New Roman"/>
        </w:rPr>
        <w:t xml:space="preserve">, </w:t>
      </w:r>
      <w:proofErr w:type="spellStart"/>
      <w:r w:rsidR="00070B4C" w:rsidRPr="007D031D">
        <w:rPr>
          <w:rFonts w:ascii="Times New Roman" w:hAnsi="Times New Roman" w:cs="Times New Roman"/>
        </w:rPr>
        <w:t>walhamdulillahi</w:t>
      </w:r>
      <w:proofErr w:type="spellEnd"/>
      <w:r w:rsidR="00070B4C" w:rsidRPr="007D031D">
        <w:rPr>
          <w:rFonts w:ascii="Times New Roman" w:hAnsi="Times New Roman" w:cs="Times New Roman"/>
        </w:rPr>
        <w:t xml:space="preserve">, </w:t>
      </w:r>
      <w:proofErr w:type="spellStart"/>
      <w:r w:rsidR="00070B4C" w:rsidRPr="007D031D">
        <w:rPr>
          <w:rFonts w:ascii="Times New Roman" w:hAnsi="Times New Roman" w:cs="Times New Roman"/>
        </w:rPr>
        <w:t>Allahu</w:t>
      </w:r>
      <w:proofErr w:type="spellEnd"/>
      <w:r w:rsidR="00070B4C" w:rsidRPr="007D031D">
        <w:rPr>
          <w:rFonts w:ascii="Times New Roman" w:hAnsi="Times New Roman" w:cs="Times New Roman"/>
        </w:rPr>
        <w:t xml:space="preserve"> Akbar”, i.e. “Glorious is of Allah, All praises belong to Allah, Allah is most high”, reciting these for about 20 to 30 minutes (Purwanto et al., 2007; Damarhuda, 2005; and Mardiyono et al., 2007). Wherever possible, Zikr therapy is required to be performed either in the morning or evening or even in both morning and evening but on a regular basis with consistence in the performance (Syed, 2003).</w:t>
      </w:r>
    </w:p>
    <w:p w14:paraId="5031BB24" w14:textId="1EE52FA5" w:rsidR="00070B4C" w:rsidRPr="007D031D" w:rsidRDefault="00070B4C" w:rsidP="007D031D">
      <w:pPr>
        <w:spacing w:line="480" w:lineRule="auto"/>
        <w:jc w:val="both"/>
        <w:rPr>
          <w:rFonts w:ascii="Times New Roman" w:hAnsi="Times New Roman" w:cs="Times New Roman"/>
        </w:rPr>
      </w:pPr>
    </w:p>
    <w:p w14:paraId="59617F11" w14:textId="3FDF9C78"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According to Islamic prescription, prayers are to be performed as either a formal obligatory prayer that is mandatory for performance five times on a daily basis or can be an optional prayer known as ‘</w:t>
      </w:r>
      <w:proofErr w:type="spellStart"/>
      <w:r w:rsidRPr="007D031D">
        <w:rPr>
          <w:rFonts w:ascii="Times New Roman" w:hAnsi="Times New Roman" w:cs="Times New Roman"/>
        </w:rPr>
        <w:t>nawaafil</w:t>
      </w:r>
      <w:proofErr w:type="spellEnd"/>
      <w:r w:rsidRPr="007D031D">
        <w:rPr>
          <w:rFonts w:ascii="Times New Roman" w:hAnsi="Times New Roman" w:cs="Times New Roman"/>
        </w:rPr>
        <w:t>’ mainly observed before or after the daily obligatory prayers either at late midnight or early morning and after sunrise known as ‘</w:t>
      </w:r>
      <w:proofErr w:type="spellStart"/>
      <w:r w:rsidRPr="007D031D">
        <w:rPr>
          <w:rFonts w:ascii="Times New Roman" w:hAnsi="Times New Roman" w:cs="Times New Roman"/>
        </w:rPr>
        <w:t>Duhaa</w:t>
      </w:r>
      <w:proofErr w:type="spellEnd"/>
      <w:r w:rsidRPr="007D031D">
        <w:rPr>
          <w:rFonts w:ascii="Times New Roman" w:hAnsi="Times New Roman" w:cs="Times New Roman"/>
        </w:rPr>
        <w:t>’. Formal prayers are recommended for any individual undergoing cancerous chemotherapy, the main aim of this is to help such patients maintain their belief</w:t>
      </w:r>
      <w:r w:rsidR="00C265E6">
        <w:rPr>
          <w:rFonts w:ascii="Times New Roman" w:hAnsi="Times New Roman" w:cs="Times New Roman"/>
        </w:rPr>
        <w:t xml:space="preserve"> and as </w:t>
      </w:r>
      <w:r w:rsidRPr="007D031D">
        <w:rPr>
          <w:rFonts w:ascii="Times New Roman" w:hAnsi="Times New Roman" w:cs="Times New Roman"/>
        </w:rPr>
        <w:t>means of recovering from physical health (Rezaei et al., 2008).</w:t>
      </w:r>
    </w:p>
    <w:p w14:paraId="32454D3C" w14:textId="27B0B4EA" w:rsidR="00070B4C" w:rsidRPr="007D031D" w:rsidRDefault="00070B4C" w:rsidP="007D031D">
      <w:pPr>
        <w:spacing w:line="480" w:lineRule="auto"/>
        <w:jc w:val="both"/>
        <w:rPr>
          <w:rFonts w:ascii="Times New Roman" w:hAnsi="Times New Roman" w:cs="Times New Roman"/>
        </w:rPr>
      </w:pPr>
    </w:p>
    <w:p w14:paraId="41193EBD" w14:textId="58B4B946"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Conscious Muslims are known as those that perform both formal obligatory prayers and the optional prayers, observing the recitation of Qur’an for the remembrance of Allah and regular mosque attendance. The recommendation of night optional prayers has been studied among high school student</w:t>
      </w:r>
      <w:r w:rsidR="00C265E6">
        <w:rPr>
          <w:rFonts w:ascii="Times New Roman" w:hAnsi="Times New Roman" w:cs="Times New Roman"/>
        </w:rPr>
        <w:t>s</w:t>
      </w:r>
      <w:r w:rsidRPr="007D031D">
        <w:rPr>
          <w:rFonts w:ascii="Times New Roman" w:hAnsi="Times New Roman" w:cs="Times New Roman"/>
        </w:rPr>
        <w:t xml:space="preserve"> observing it between eleven and twenty-three units ‘</w:t>
      </w:r>
      <w:proofErr w:type="spellStart"/>
      <w:r w:rsidRPr="007D031D">
        <w:rPr>
          <w:rFonts w:ascii="Times New Roman" w:hAnsi="Times New Roman" w:cs="Times New Roman"/>
        </w:rPr>
        <w:t>raka’at</w:t>
      </w:r>
      <w:proofErr w:type="spellEnd"/>
      <w:r w:rsidRPr="007D031D">
        <w:rPr>
          <w:rFonts w:ascii="Times New Roman" w:hAnsi="Times New Roman" w:cs="Times New Roman"/>
        </w:rPr>
        <w:t xml:space="preserve">’ between 20 to about 40 minutes </w:t>
      </w:r>
      <w:r w:rsidR="00C265E6">
        <w:rPr>
          <w:rFonts w:ascii="Times New Roman" w:hAnsi="Times New Roman" w:cs="Times New Roman"/>
        </w:rPr>
        <w:t xml:space="preserve">at </w:t>
      </w:r>
      <w:r w:rsidRPr="007D031D">
        <w:rPr>
          <w:rFonts w:ascii="Times New Roman" w:hAnsi="Times New Roman" w:cs="Times New Roman"/>
        </w:rPr>
        <w:t>the hour of 0200 and 0400hr, and to be observed on a clean prayer mat. Night prayer is when one can have a personal dialogue with his or her creator ‘Allah’ and better time to express concern for distress seeking for salvation and recovery. At this time, the individual should be able to relax having peaceful spirit, sooth mind and maintain a balanced body function. Thus, a balanced body function and peaceful minded body spirit enhance individual’s optimal harmonization which promotes physical health condition and psychological, social, spiritual status of the body (Sholeh, 2004; Abdul-Khalek and Lester, 2007; and Syed, 2003).</w:t>
      </w:r>
    </w:p>
    <w:p w14:paraId="75597402" w14:textId="03C45F1A" w:rsidR="00070B4C" w:rsidRPr="007D031D" w:rsidRDefault="00070B4C" w:rsidP="007D031D">
      <w:pPr>
        <w:spacing w:line="480" w:lineRule="auto"/>
        <w:jc w:val="both"/>
        <w:rPr>
          <w:rFonts w:ascii="Times New Roman" w:hAnsi="Times New Roman" w:cs="Times New Roman"/>
        </w:rPr>
      </w:pPr>
    </w:p>
    <w:p w14:paraId="1F810AFD" w14:textId="57A51CFE" w:rsidR="00070B4C" w:rsidRPr="007D031D" w:rsidRDefault="00070B4C"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t>Observation and Discussion</w:t>
      </w:r>
    </w:p>
    <w:p w14:paraId="74561B34" w14:textId="265E9F6A" w:rsidR="00070B4C" w:rsidRPr="007D031D" w:rsidRDefault="00070B4C" w:rsidP="007D031D">
      <w:pPr>
        <w:spacing w:line="480" w:lineRule="auto"/>
        <w:jc w:val="both"/>
        <w:rPr>
          <w:rFonts w:ascii="Times New Roman" w:hAnsi="Times New Roman" w:cs="Times New Roman"/>
        </w:rPr>
      </w:pPr>
    </w:p>
    <w:p w14:paraId="1716735C" w14:textId="13D55C22"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Review of this work has indicated the effectiveness of the original Islamic relaxation including the prayer and the Zikr therapy. Thus, recitation of the holy Qur’an on psychological and physiological outcomes were not concluded. Half of the studies on Islamic relaxation revealed its effectiveness mainly on psychological outcomes but some limitations were reported</w:t>
      </w:r>
    </w:p>
    <w:p w14:paraId="7B3C3DE5" w14:textId="511F6736" w:rsidR="00070B4C" w:rsidRPr="007D031D" w:rsidRDefault="00070B4C" w:rsidP="007D031D">
      <w:pPr>
        <w:spacing w:line="480" w:lineRule="auto"/>
        <w:jc w:val="both"/>
        <w:rPr>
          <w:rFonts w:ascii="Times New Roman" w:hAnsi="Times New Roman" w:cs="Times New Roman"/>
        </w:rPr>
      </w:pPr>
    </w:p>
    <w:p w14:paraId="3CC7678C" w14:textId="2534D212"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Syed is of the view that Qur’an is commonly used within the Muslim community as the therapy for curing mental problems, palliative care for dying patient</w:t>
      </w:r>
      <w:r w:rsidR="00C265E6">
        <w:rPr>
          <w:rFonts w:ascii="Times New Roman" w:hAnsi="Times New Roman" w:cs="Times New Roman"/>
        </w:rPr>
        <w:t>s</w:t>
      </w:r>
      <w:r w:rsidRPr="007D031D">
        <w:rPr>
          <w:rFonts w:ascii="Times New Roman" w:hAnsi="Times New Roman" w:cs="Times New Roman"/>
        </w:rPr>
        <w:t xml:space="preserve"> as well as mindfulness (Syed, 2003). Also, obligatory prayers as formal prayers observed by Muslims on a regular daily basis is of more benefit to the psychological outcomes in which case it promotes and enhances happiness. (Abdul-Khalek, 2007), it also alleviates anxiety and depression within Muslims’ Iraqi Students (Abdul-Khalek, 2007</w:t>
      </w:r>
      <w:r w:rsidR="007D031D" w:rsidRPr="007D031D">
        <w:rPr>
          <w:rFonts w:ascii="Times New Roman" w:hAnsi="Times New Roman" w:cs="Times New Roman"/>
        </w:rPr>
        <w:t>) and</w:t>
      </w:r>
      <w:r w:rsidRPr="007D031D">
        <w:rPr>
          <w:rFonts w:ascii="Times New Roman" w:hAnsi="Times New Roman" w:cs="Times New Roman"/>
        </w:rPr>
        <w:t xml:space="preserve"> within Muslims’ Arabian Students (Vasegh and Mohammadi, 2007), it enhances coping within patients of cancer (Rezaei et al., 2008), also in physical health (Abdul-Khalek, 2007). In addition to the aforementioned, the recommended night optional prayer has impacted the improvement of immunity of high school students as shown by an increasing macrophages number within a month of observing and accomplishing night prayer for a month (Sholeh, 2004). </w:t>
      </w:r>
    </w:p>
    <w:p w14:paraId="5702C597" w14:textId="20631BF5" w:rsidR="00070B4C" w:rsidRPr="007D031D" w:rsidRDefault="00070B4C" w:rsidP="007D031D">
      <w:pPr>
        <w:spacing w:line="480" w:lineRule="auto"/>
        <w:jc w:val="both"/>
        <w:rPr>
          <w:rFonts w:ascii="Times New Roman" w:hAnsi="Times New Roman" w:cs="Times New Roman"/>
        </w:rPr>
      </w:pPr>
    </w:p>
    <w:p w14:paraId="15344146" w14:textId="610E6B16"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 xml:space="preserve">Zikr therapy as component of original Islamic relaxation indicated the dealing with problems of psychological illnesses like preoperative anxiety (Mardiyono et al., 2007), problems of insomnia (Purwanto and Zulaekah, 2007) as well as the problems of spiritual outcomes (Damarhuda, 2005). However, Zikr therapy has failed to show effectiveness in the balance physiological outcomes in </w:t>
      </w:r>
      <w:r w:rsidR="00C265E6">
        <w:rPr>
          <w:rFonts w:ascii="Times New Roman" w:hAnsi="Times New Roman" w:cs="Times New Roman"/>
        </w:rPr>
        <w:t>areas of</w:t>
      </w:r>
      <w:r w:rsidRPr="007D031D">
        <w:rPr>
          <w:rFonts w:ascii="Times New Roman" w:hAnsi="Times New Roman" w:cs="Times New Roman"/>
        </w:rPr>
        <w:t xml:space="preserve"> the heart rate, respiratory rate, blood pressure and temperature (Mardiyono et al., 2007). Advanced technique within extensive studies such as repeated measurements, various populations as well as length of Zikr are all suggested. A similar result was revealed for application of modified Islamic relaxation such as modified cognitive therapy combined with Islamic tenets and spiritual emotional freedom technique, and religious psychotherapy. Application of religious psychotherapy for the reduction of anxiety (Azhar et al., 1994; Razali et al., 2002) and for depression </w:t>
      </w:r>
      <w:bookmarkStart w:id="0" w:name="_GoBack"/>
      <w:bookmarkEnd w:id="0"/>
      <w:r w:rsidRPr="007D031D">
        <w:rPr>
          <w:rFonts w:ascii="Times New Roman" w:hAnsi="Times New Roman" w:cs="Times New Roman"/>
        </w:rPr>
        <w:t>(Azhar and Varma, 1995) and for enhancing bereavement (Azhar and Varma, 1995), but has failed to research into physiological outcomes.</w:t>
      </w:r>
    </w:p>
    <w:p w14:paraId="2646B27D" w14:textId="013A1CC9" w:rsidR="00070B4C" w:rsidRPr="007D031D" w:rsidRDefault="00070B4C" w:rsidP="007D031D">
      <w:pPr>
        <w:spacing w:line="480" w:lineRule="auto"/>
        <w:jc w:val="both"/>
        <w:rPr>
          <w:rFonts w:ascii="Times New Roman" w:hAnsi="Times New Roman" w:cs="Times New Roman"/>
        </w:rPr>
      </w:pPr>
    </w:p>
    <w:p w14:paraId="2D6F076A" w14:textId="45316042" w:rsidR="00070B4C" w:rsidRPr="007D031D" w:rsidRDefault="00070B4C" w:rsidP="007D031D">
      <w:pPr>
        <w:spacing w:line="480" w:lineRule="auto"/>
        <w:jc w:val="both"/>
        <w:rPr>
          <w:rFonts w:ascii="Times New Roman" w:hAnsi="Times New Roman" w:cs="Times New Roman"/>
        </w:rPr>
      </w:pPr>
      <w:r w:rsidRPr="007D031D">
        <w:rPr>
          <w:rFonts w:ascii="Times New Roman" w:hAnsi="Times New Roman" w:cs="Times New Roman"/>
        </w:rPr>
        <w:t>The actual methods of Islamic relaxation are necessarily important in providing an effective medical intervention (</w:t>
      </w:r>
      <w:proofErr w:type="spellStart"/>
      <w:r w:rsidRPr="007D031D">
        <w:rPr>
          <w:rFonts w:ascii="Times New Roman" w:hAnsi="Times New Roman" w:cs="Times New Roman"/>
        </w:rPr>
        <w:t>Fridlund</w:t>
      </w:r>
      <w:proofErr w:type="spellEnd"/>
      <w:r w:rsidRPr="007D031D">
        <w:rPr>
          <w:rFonts w:ascii="Times New Roman" w:hAnsi="Times New Roman" w:cs="Times New Roman"/>
        </w:rPr>
        <w:t>, 2007). Combination of modified and original Islamic relaxations could also have an impact of synergic effect on physiological and psychological outcomes.</w:t>
      </w:r>
    </w:p>
    <w:p w14:paraId="124699FF" w14:textId="398E9332" w:rsidR="00070B4C" w:rsidRPr="007D031D" w:rsidRDefault="00070B4C" w:rsidP="007D031D">
      <w:pPr>
        <w:spacing w:line="480" w:lineRule="auto"/>
        <w:jc w:val="both"/>
        <w:rPr>
          <w:rFonts w:ascii="Times New Roman" w:hAnsi="Times New Roman" w:cs="Times New Roman"/>
        </w:rPr>
      </w:pPr>
    </w:p>
    <w:p w14:paraId="2DB1AA8D" w14:textId="5BD279E1" w:rsidR="00070B4C" w:rsidRPr="007D031D" w:rsidRDefault="00070B4C" w:rsidP="007D031D">
      <w:pPr>
        <w:spacing w:line="480" w:lineRule="auto"/>
        <w:jc w:val="both"/>
        <w:rPr>
          <w:rFonts w:ascii="Times New Roman" w:hAnsi="Times New Roman" w:cs="Times New Roman"/>
          <w:b/>
          <w:sz w:val="32"/>
          <w:szCs w:val="32"/>
        </w:rPr>
      </w:pPr>
      <w:r w:rsidRPr="007D031D">
        <w:rPr>
          <w:rFonts w:ascii="Times New Roman" w:hAnsi="Times New Roman" w:cs="Times New Roman"/>
          <w:b/>
          <w:sz w:val="32"/>
          <w:szCs w:val="32"/>
        </w:rPr>
        <w:t>Conclusion</w:t>
      </w:r>
    </w:p>
    <w:p w14:paraId="349A9A96" w14:textId="2A292AE9" w:rsidR="00070B4C" w:rsidRPr="007D031D" w:rsidRDefault="00070B4C" w:rsidP="007D031D">
      <w:pPr>
        <w:spacing w:line="480" w:lineRule="auto"/>
        <w:jc w:val="both"/>
        <w:rPr>
          <w:rFonts w:ascii="Times New Roman" w:hAnsi="Times New Roman" w:cs="Times New Roman"/>
        </w:rPr>
      </w:pPr>
    </w:p>
    <w:p w14:paraId="085FEBE3" w14:textId="0E4484DD" w:rsidR="00070B4C" w:rsidRPr="007D031D" w:rsidRDefault="007D031D" w:rsidP="007D031D">
      <w:pPr>
        <w:spacing w:line="480" w:lineRule="auto"/>
        <w:jc w:val="both"/>
        <w:rPr>
          <w:rFonts w:ascii="Times New Roman" w:hAnsi="Times New Roman" w:cs="Times New Roman"/>
        </w:rPr>
      </w:pPr>
      <w:r w:rsidRPr="007D031D">
        <w:rPr>
          <w:rFonts w:ascii="Times New Roman" w:hAnsi="Times New Roman" w:cs="Times New Roman"/>
        </w:rPr>
        <w:t xml:space="preserve">The effectiveness of Islamic relaxation involving both the original and modified aspects on psychological and physiological outcomes are well demonstrated in this review. Thus, prayer specifically requires a trail study of randomized control with an appropriate sample size. Zikr therapy (remembrance of Allah) has been revealed to have the most effective relaxation in minimizing hospitalized patient’s anxiety (Mardiyono et al., 2007) while the spiritual emotional freedom technique can be most effective in the reduction of psychological problems such as trauma, phobia, pain, emotional distress, addiction and anxiety; and it balances the physiological outcomes such  as migraine, smoking cessation, eyestrain through the tapping of meridian points. Moreover, lots of limitations in this literature review were also analysed considering the measures applied in assessing the psychological and physiological outcomes </w:t>
      </w:r>
      <w:r w:rsidRPr="007D031D">
        <w:rPr>
          <w:rFonts w:ascii="Times New Roman" w:hAnsi="Times New Roman" w:cs="Times New Roman"/>
        </w:rPr>
        <w:t>in areas of small sample size</w:t>
      </w:r>
      <w:r w:rsidRPr="007D031D">
        <w:rPr>
          <w:rFonts w:ascii="Times New Roman" w:hAnsi="Times New Roman" w:cs="Times New Roman"/>
        </w:rPr>
        <w:t xml:space="preserve"> together with</w:t>
      </w:r>
      <w:r w:rsidRPr="007D031D">
        <w:rPr>
          <w:rFonts w:ascii="Times New Roman" w:hAnsi="Times New Roman" w:cs="Times New Roman"/>
        </w:rPr>
        <w:t xml:space="preserve"> </w:t>
      </w:r>
      <w:r w:rsidRPr="007D031D">
        <w:rPr>
          <w:rFonts w:ascii="Times New Roman" w:hAnsi="Times New Roman" w:cs="Times New Roman"/>
        </w:rPr>
        <w:t xml:space="preserve">inconsistency were revealed. However, further investigation of </w:t>
      </w:r>
      <w:r w:rsidRPr="007D031D">
        <w:rPr>
          <w:rFonts w:ascii="Times New Roman" w:hAnsi="Times New Roman" w:cs="Times New Roman"/>
        </w:rPr>
        <w:t xml:space="preserve">empirical </w:t>
      </w:r>
      <w:r w:rsidRPr="007D031D">
        <w:rPr>
          <w:rFonts w:ascii="Times New Roman" w:hAnsi="Times New Roman" w:cs="Times New Roman"/>
        </w:rPr>
        <w:t xml:space="preserve">studies into the effect of Islamic relaxation in both modified cognitive therapy and religious psychotherapy will be required for analyse more advantages of its outcome. </w:t>
      </w:r>
    </w:p>
    <w:p w14:paraId="6F40BD38" w14:textId="77777777" w:rsidR="00CE65EA" w:rsidRPr="007D031D" w:rsidRDefault="00CE65EA" w:rsidP="007D031D">
      <w:pPr>
        <w:spacing w:line="480" w:lineRule="auto"/>
        <w:jc w:val="both"/>
        <w:rPr>
          <w:rFonts w:ascii="Times New Roman" w:hAnsi="Times New Roman" w:cs="Times New Roman"/>
        </w:rPr>
      </w:pPr>
    </w:p>
    <w:p w14:paraId="0F70111E" w14:textId="75A9D6FE" w:rsidR="00CE65EA" w:rsidRPr="007D031D" w:rsidRDefault="00CE65EA" w:rsidP="007D031D">
      <w:pPr>
        <w:spacing w:line="480" w:lineRule="auto"/>
        <w:jc w:val="both"/>
        <w:rPr>
          <w:rFonts w:ascii="Times New Roman" w:hAnsi="Times New Roman" w:cs="Times New Roman"/>
        </w:rPr>
      </w:pPr>
      <w:r w:rsidRPr="007D031D">
        <w:rPr>
          <w:rFonts w:ascii="Times New Roman" w:hAnsi="Times New Roman" w:cs="Times New Roman"/>
        </w:rPr>
        <w:t xml:space="preserve"> </w:t>
      </w:r>
    </w:p>
    <w:p w14:paraId="7B47A6D7" w14:textId="77777777" w:rsidR="007D031D" w:rsidRDefault="007D031D" w:rsidP="007D031D">
      <w:pPr>
        <w:spacing w:line="480" w:lineRule="auto"/>
        <w:jc w:val="both"/>
        <w:rPr>
          <w:rFonts w:ascii="Times New Roman" w:hAnsi="Times New Roman" w:cs="Times New Roman"/>
        </w:rPr>
      </w:pPr>
    </w:p>
    <w:p w14:paraId="3B6BD908" w14:textId="77777777" w:rsidR="007D031D" w:rsidRDefault="007D031D" w:rsidP="007D031D">
      <w:pPr>
        <w:spacing w:line="480" w:lineRule="auto"/>
        <w:jc w:val="both"/>
        <w:rPr>
          <w:rFonts w:ascii="Times New Roman" w:hAnsi="Times New Roman" w:cs="Times New Roman"/>
        </w:rPr>
      </w:pPr>
    </w:p>
    <w:p w14:paraId="34C2B8FB" w14:textId="77777777" w:rsidR="007D031D" w:rsidRDefault="007D031D" w:rsidP="007D031D">
      <w:pPr>
        <w:spacing w:line="480" w:lineRule="auto"/>
        <w:jc w:val="both"/>
        <w:rPr>
          <w:rFonts w:ascii="Times New Roman" w:hAnsi="Times New Roman" w:cs="Times New Roman"/>
        </w:rPr>
      </w:pPr>
    </w:p>
    <w:p w14:paraId="6DC7ED61" w14:textId="77777777" w:rsidR="007D031D" w:rsidRDefault="007D031D" w:rsidP="007D031D">
      <w:pPr>
        <w:spacing w:line="480" w:lineRule="auto"/>
        <w:jc w:val="both"/>
        <w:rPr>
          <w:rFonts w:ascii="Times New Roman" w:hAnsi="Times New Roman" w:cs="Times New Roman"/>
        </w:rPr>
      </w:pPr>
    </w:p>
    <w:p w14:paraId="2780D0BB" w14:textId="77777777" w:rsidR="007D031D" w:rsidRDefault="007D031D" w:rsidP="007D031D">
      <w:pPr>
        <w:spacing w:line="480" w:lineRule="auto"/>
        <w:jc w:val="both"/>
        <w:rPr>
          <w:rFonts w:ascii="Times New Roman" w:hAnsi="Times New Roman" w:cs="Times New Roman"/>
        </w:rPr>
      </w:pPr>
    </w:p>
    <w:p w14:paraId="54F99152" w14:textId="77777777" w:rsidR="007D031D" w:rsidRDefault="007D031D" w:rsidP="007D031D">
      <w:pPr>
        <w:spacing w:line="480" w:lineRule="auto"/>
        <w:jc w:val="both"/>
        <w:rPr>
          <w:rFonts w:ascii="Times New Roman" w:hAnsi="Times New Roman" w:cs="Times New Roman"/>
        </w:rPr>
      </w:pPr>
    </w:p>
    <w:p w14:paraId="566CD72B" w14:textId="77777777" w:rsidR="007D031D" w:rsidRDefault="007D031D" w:rsidP="007D031D">
      <w:pPr>
        <w:spacing w:line="480" w:lineRule="auto"/>
        <w:jc w:val="both"/>
        <w:rPr>
          <w:rFonts w:ascii="Times New Roman" w:hAnsi="Times New Roman" w:cs="Times New Roman"/>
        </w:rPr>
      </w:pPr>
    </w:p>
    <w:p w14:paraId="6CA0B7FA" w14:textId="77777777" w:rsidR="007D031D" w:rsidRDefault="007D031D" w:rsidP="007D031D">
      <w:pPr>
        <w:spacing w:line="480" w:lineRule="auto"/>
        <w:jc w:val="both"/>
        <w:rPr>
          <w:rFonts w:ascii="Times New Roman" w:hAnsi="Times New Roman" w:cs="Times New Roman"/>
        </w:rPr>
      </w:pPr>
    </w:p>
    <w:p w14:paraId="735D8D1A" w14:textId="77777777" w:rsidR="007D031D" w:rsidRDefault="007D031D" w:rsidP="007D031D">
      <w:pPr>
        <w:spacing w:line="480" w:lineRule="auto"/>
        <w:jc w:val="both"/>
        <w:rPr>
          <w:rFonts w:ascii="Times New Roman" w:hAnsi="Times New Roman" w:cs="Times New Roman"/>
        </w:rPr>
      </w:pPr>
    </w:p>
    <w:p w14:paraId="47024406" w14:textId="77777777" w:rsidR="007D031D" w:rsidRDefault="007D031D" w:rsidP="007D031D">
      <w:pPr>
        <w:spacing w:line="480" w:lineRule="auto"/>
        <w:jc w:val="both"/>
        <w:rPr>
          <w:rFonts w:ascii="Times New Roman" w:hAnsi="Times New Roman" w:cs="Times New Roman"/>
        </w:rPr>
      </w:pPr>
    </w:p>
    <w:p w14:paraId="20C469CB" w14:textId="77777777" w:rsidR="007D031D" w:rsidRDefault="007D031D" w:rsidP="007D031D">
      <w:pPr>
        <w:spacing w:line="480" w:lineRule="auto"/>
        <w:jc w:val="both"/>
        <w:rPr>
          <w:rFonts w:ascii="Times New Roman" w:hAnsi="Times New Roman" w:cs="Times New Roman"/>
        </w:rPr>
      </w:pPr>
    </w:p>
    <w:p w14:paraId="77FD37DC" w14:textId="77777777" w:rsidR="007D031D" w:rsidRDefault="007D031D" w:rsidP="007D031D">
      <w:pPr>
        <w:spacing w:line="480" w:lineRule="auto"/>
        <w:jc w:val="both"/>
        <w:rPr>
          <w:rFonts w:ascii="Times New Roman" w:hAnsi="Times New Roman" w:cs="Times New Roman"/>
        </w:rPr>
      </w:pPr>
    </w:p>
    <w:p w14:paraId="7E420178" w14:textId="77777777" w:rsidR="007D031D" w:rsidRDefault="007D031D" w:rsidP="007D031D">
      <w:pPr>
        <w:spacing w:line="480" w:lineRule="auto"/>
        <w:jc w:val="both"/>
        <w:rPr>
          <w:rFonts w:ascii="Times New Roman" w:hAnsi="Times New Roman" w:cs="Times New Roman"/>
        </w:rPr>
      </w:pPr>
    </w:p>
    <w:p w14:paraId="298F03D2" w14:textId="77777777" w:rsidR="007D031D" w:rsidRDefault="007D031D" w:rsidP="007D031D">
      <w:pPr>
        <w:spacing w:line="480" w:lineRule="auto"/>
        <w:jc w:val="both"/>
        <w:rPr>
          <w:rFonts w:ascii="Times New Roman" w:hAnsi="Times New Roman" w:cs="Times New Roman"/>
        </w:rPr>
      </w:pPr>
    </w:p>
    <w:p w14:paraId="014B0F00" w14:textId="77777777" w:rsidR="007D031D" w:rsidRDefault="007D031D" w:rsidP="007D031D">
      <w:pPr>
        <w:spacing w:line="480" w:lineRule="auto"/>
        <w:jc w:val="both"/>
        <w:rPr>
          <w:rFonts w:ascii="Times New Roman" w:hAnsi="Times New Roman" w:cs="Times New Roman"/>
        </w:rPr>
      </w:pPr>
    </w:p>
    <w:p w14:paraId="0FA9BDC5" w14:textId="378B3038" w:rsidR="007D031D" w:rsidRPr="007D031D" w:rsidRDefault="007D031D" w:rsidP="007D031D">
      <w:pPr>
        <w:spacing w:line="276" w:lineRule="auto"/>
        <w:jc w:val="both"/>
        <w:rPr>
          <w:rFonts w:ascii="Times New Roman" w:hAnsi="Times New Roman" w:cs="Times New Roman"/>
          <w:b/>
          <w:sz w:val="32"/>
          <w:szCs w:val="32"/>
        </w:rPr>
      </w:pPr>
      <w:r w:rsidRPr="007D031D">
        <w:rPr>
          <w:rFonts w:ascii="Times New Roman" w:hAnsi="Times New Roman" w:cs="Times New Roman"/>
          <w:b/>
          <w:sz w:val="32"/>
          <w:szCs w:val="32"/>
        </w:rPr>
        <w:t>References:</w:t>
      </w:r>
    </w:p>
    <w:p w14:paraId="6B0BB1FB" w14:textId="3AB7D196" w:rsidR="007D031D" w:rsidRPr="007D031D" w:rsidRDefault="007D031D" w:rsidP="007D031D">
      <w:pPr>
        <w:spacing w:line="276" w:lineRule="auto"/>
        <w:jc w:val="both"/>
        <w:rPr>
          <w:rFonts w:ascii="Times New Roman" w:hAnsi="Times New Roman" w:cs="Times New Roman"/>
        </w:rPr>
      </w:pPr>
    </w:p>
    <w:p w14:paraId="293E8CA9" w14:textId="0D4F9717"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Abd</w:t>
      </w:r>
      <w:r w:rsidRPr="007D031D">
        <w:rPr>
          <w:rFonts w:ascii="Times New Roman" w:hAnsi="Times New Roman" w:cs="Times New Roman"/>
        </w:rPr>
        <w:t>u</w:t>
      </w:r>
      <w:r w:rsidRPr="007D031D">
        <w:rPr>
          <w:rFonts w:ascii="Times New Roman" w:hAnsi="Times New Roman" w:cs="Times New Roman"/>
        </w:rPr>
        <w:t xml:space="preserve">l-Khalek, A. (2007) Religiosity, happiness, health, and psychopathology in a probability sample of Muslim adolescents. </w:t>
      </w:r>
    </w:p>
    <w:p w14:paraId="5FA6F65A" w14:textId="77777777" w:rsidR="007D031D" w:rsidRPr="007D031D" w:rsidRDefault="007D031D" w:rsidP="007D031D">
      <w:pPr>
        <w:spacing w:line="276" w:lineRule="auto"/>
        <w:jc w:val="both"/>
        <w:rPr>
          <w:rFonts w:ascii="Times New Roman" w:hAnsi="Times New Roman" w:cs="Times New Roman"/>
        </w:rPr>
      </w:pPr>
    </w:p>
    <w:p w14:paraId="2345B510" w14:textId="39F87FE7"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Abd</w:t>
      </w:r>
      <w:r w:rsidRPr="007D031D">
        <w:rPr>
          <w:rFonts w:ascii="Times New Roman" w:hAnsi="Times New Roman" w:cs="Times New Roman"/>
        </w:rPr>
        <w:t>u</w:t>
      </w:r>
      <w:r w:rsidRPr="007D031D">
        <w:rPr>
          <w:rFonts w:ascii="Times New Roman" w:hAnsi="Times New Roman" w:cs="Times New Roman"/>
        </w:rPr>
        <w:t xml:space="preserve">l-Khalek, A. </w:t>
      </w:r>
      <w:r w:rsidRPr="007D031D">
        <w:rPr>
          <w:rFonts w:ascii="Times New Roman" w:hAnsi="Times New Roman" w:cs="Times New Roman"/>
        </w:rPr>
        <w:t>and</w:t>
      </w:r>
      <w:r w:rsidRPr="007D031D">
        <w:rPr>
          <w:rFonts w:ascii="Times New Roman" w:hAnsi="Times New Roman" w:cs="Times New Roman"/>
        </w:rPr>
        <w:t xml:space="preserve"> Lester, D. (2007) Religiosity, health, and psychopathology in two cultures: Kuwait and USA.</w:t>
      </w:r>
    </w:p>
    <w:p w14:paraId="443FDC89" w14:textId="77777777" w:rsidR="007D031D" w:rsidRPr="007D031D" w:rsidRDefault="007D031D" w:rsidP="007D031D">
      <w:pPr>
        <w:spacing w:line="276" w:lineRule="auto"/>
        <w:jc w:val="both"/>
        <w:rPr>
          <w:rFonts w:ascii="Times New Roman" w:hAnsi="Times New Roman" w:cs="Times New Roman"/>
        </w:rPr>
      </w:pPr>
    </w:p>
    <w:p w14:paraId="60FC56AC" w14:textId="67C63552"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Azhar, M. </w:t>
      </w:r>
      <w:r w:rsidRPr="007D031D">
        <w:rPr>
          <w:rFonts w:ascii="Times New Roman" w:hAnsi="Times New Roman" w:cs="Times New Roman"/>
        </w:rPr>
        <w:t>and</w:t>
      </w:r>
      <w:r w:rsidRPr="007D031D">
        <w:rPr>
          <w:rFonts w:ascii="Times New Roman" w:hAnsi="Times New Roman" w:cs="Times New Roman"/>
        </w:rPr>
        <w:t xml:space="preserve"> Varma, S. (2000) Mental illness and its treatment in Malaysia.</w:t>
      </w:r>
    </w:p>
    <w:p w14:paraId="2E62882F" w14:textId="77777777" w:rsidR="007D031D" w:rsidRPr="007D031D" w:rsidRDefault="007D031D" w:rsidP="007D031D">
      <w:pPr>
        <w:spacing w:line="276" w:lineRule="auto"/>
        <w:jc w:val="both"/>
        <w:rPr>
          <w:rFonts w:ascii="Times New Roman" w:hAnsi="Times New Roman" w:cs="Times New Roman"/>
        </w:rPr>
      </w:pPr>
    </w:p>
    <w:p w14:paraId="150F3AB5" w14:textId="6BA30365"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Azhar, M. </w:t>
      </w:r>
      <w:r w:rsidRPr="007D031D">
        <w:rPr>
          <w:rFonts w:ascii="Times New Roman" w:hAnsi="Times New Roman" w:cs="Times New Roman"/>
        </w:rPr>
        <w:t>and</w:t>
      </w:r>
      <w:r w:rsidRPr="007D031D">
        <w:rPr>
          <w:rFonts w:ascii="Times New Roman" w:hAnsi="Times New Roman" w:cs="Times New Roman"/>
        </w:rPr>
        <w:t xml:space="preserve"> Varma, S. (1995) Religious psychotherapy as management of bereavement. </w:t>
      </w:r>
    </w:p>
    <w:p w14:paraId="044BFE1C" w14:textId="77777777" w:rsidR="007D031D" w:rsidRPr="007D031D" w:rsidRDefault="007D031D" w:rsidP="007D031D">
      <w:pPr>
        <w:spacing w:line="276" w:lineRule="auto"/>
        <w:jc w:val="both"/>
        <w:rPr>
          <w:rFonts w:ascii="Times New Roman" w:hAnsi="Times New Roman" w:cs="Times New Roman"/>
        </w:rPr>
      </w:pPr>
    </w:p>
    <w:p w14:paraId="72602F2B" w14:textId="3D2265AA"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Azhar, M.</w:t>
      </w:r>
      <w:r w:rsidRPr="007D031D">
        <w:rPr>
          <w:rFonts w:ascii="Times New Roman" w:hAnsi="Times New Roman" w:cs="Times New Roman"/>
        </w:rPr>
        <w:t xml:space="preserve"> and</w:t>
      </w:r>
      <w:r w:rsidRPr="007D031D">
        <w:rPr>
          <w:rFonts w:ascii="Times New Roman" w:hAnsi="Times New Roman" w:cs="Times New Roman"/>
        </w:rPr>
        <w:t xml:space="preserve"> Varma, S.</w:t>
      </w:r>
      <w:r w:rsidRPr="007D031D">
        <w:rPr>
          <w:rFonts w:ascii="Times New Roman" w:hAnsi="Times New Roman" w:cs="Times New Roman"/>
        </w:rPr>
        <w:t xml:space="preserve"> </w:t>
      </w:r>
      <w:r w:rsidRPr="007D031D">
        <w:rPr>
          <w:rFonts w:ascii="Times New Roman" w:hAnsi="Times New Roman" w:cs="Times New Roman"/>
        </w:rPr>
        <w:t>(1995) Religious psychotherapy in depressive patients. Psychotherapy and Psychosomatics</w:t>
      </w:r>
      <w:r w:rsidRPr="007D031D">
        <w:rPr>
          <w:rFonts w:ascii="Times New Roman" w:hAnsi="Times New Roman" w:cs="Times New Roman"/>
        </w:rPr>
        <w:t>.</w:t>
      </w:r>
    </w:p>
    <w:p w14:paraId="6EFE6AE5" w14:textId="77777777" w:rsidR="007D031D" w:rsidRPr="007D031D" w:rsidRDefault="007D031D" w:rsidP="007D031D">
      <w:pPr>
        <w:spacing w:line="276" w:lineRule="auto"/>
        <w:jc w:val="both"/>
        <w:rPr>
          <w:rFonts w:ascii="Times New Roman" w:hAnsi="Times New Roman" w:cs="Times New Roman"/>
        </w:rPr>
      </w:pPr>
    </w:p>
    <w:p w14:paraId="3157D126" w14:textId="4C037EC0"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Azhar</w:t>
      </w:r>
      <w:r w:rsidRPr="007D031D">
        <w:rPr>
          <w:rFonts w:ascii="Times New Roman" w:hAnsi="Times New Roman" w:cs="Times New Roman"/>
        </w:rPr>
        <w:t xml:space="preserve"> et al., </w:t>
      </w:r>
      <w:r w:rsidRPr="007D031D">
        <w:rPr>
          <w:rFonts w:ascii="Times New Roman" w:hAnsi="Times New Roman" w:cs="Times New Roman"/>
        </w:rPr>
        <w:t xml:space="preserve">(1994) Religious psychotherapy in anxiety disorder patients. </w:t>
      </w:r>
    </w:p>
    <w:p w14:paraId="10FF5F52" w14:textId="77777777" w:rsidR="007D031D" w:rsidRPr="007D031D" w:rsidRDefault="007D031D" w:rsidP="007D031D">
      <w:pPr>
        <w:spacing w:line="276" w:lineRule="auto"/>
        <w:jc w:val="both"/>
        <w:rPr>
          <w:rFonts w:ascii="Times New Roman" w:hAnsi="Times New Roman" w:cs="Times New Roman"/>
        </w:rPr>
      </w:pPr>
    </w:p>
    <w:p w14:paraId="2FF88F54" w14:textId="60377EAC"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Beck, A. (1993) Cognitive therapy: Past, present, and future. Journal of Consulting and Clinical Psychology.</w:t>
      </w:r>
    </w:p>
    <w:p w14:paraId="6D9F4861" w14:textId="77777777" w:rsidR="007D031D" w:rsidRPr="007D031D" w:rsidRDefault="007D031D" w:rsidP="007D031D">
      <w:pPr>
        <w:spacing w:line="276" w:lineRule="auto"/>
        <w:jc w:val="both"/>
        <w:rPr>
          <w:rFonts w:ascii="Times New Roman" w:hAnsi="Times New Roman" w:cs="Times New Roman"/>
        </w:rPr>
      </w:pPr>
    </w:p>
    <w:p w14:paraId="12A89A4A" w14:textId="309506ED"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Craig, G. (1999) The EFT manual. Retrieved December 2, 20</w:t>
      </w:r>
      <w:r w:rsidRPr="007D031D">
        <w:rPr>
          <w:rFonts w:ascii="Times New Roman" w:hAnsi="Times New Roman" w:cs="Times New Roman"/>
        </w:rPr>
        <w:t>1</w:t>
      </w:r>
      <w:r w:rsidRPr="007D031D">
        <w:rPr>
          <w:rFonts w:ascii="Times New Roman" w:hAnsi="Times New Roman" w:cs="Times New Roman"/>
        </w:rPr>
        <w:t>8:</w:t>
      </w:r>
    </w:p>
    <w:p w14:paraId="6BABFFEE" w14:textId="77777777" w:rsidR="007D031D" w:rsidRPr="007D031D" w:rsidRDefault="007D031D" w:rsidP="007D031D">
      <w:pPr>
        <w:spacing w:line="276" w:lineRule="auto"/>
        <w:jc w:val="both"/>
        <w:rPr>
          <w:rFonts w:ascii="Times New Roman" w:hAnsi="Times New Roman" w:cs="Times New Roman"/>
        </w:rPr>
      </w:pPr>
    </w:p>
    <w:p w14:paraId="7934EDFE" w14:textId="3D4183FC" w:rsidR="007D031D" w:rsidRPr="007D031D" w:rsidRDefault="007D031D" w:rsidP="007D031D">
      <w:pPr>
        <w:spacing w:line="276" w:lineRule="auto"/>
        <w:jc w:val="both"/>
        <w:rPr>
          <w:rFonts w:ascii="Times New Roman" w:hAnsi="Times New Roman" w:cs="Times New Roman"/>
        </w:rPr>
      </w:pPr>
      <w:proofErr w:type="spellStart"/>
      <w:r w:rsidRPr="007D031D">
        <w:rPr>
          <w:rFonts w:ascii="Times New Roman" w:hAnsi="Times New Roman" w:cs="Times New Roman"/>
        </w:rPr>
        <w:t>Fridlund</w:t>
      </w:r>
      <w:proofErr w:type="spellEnd"/>
      <w:r w:rsidRPr="007D031D">
        <w:rPr>
          <w:rFonts w:ascii="Times New Roman" w:hAnsi="Times New Roman" w:cs="Times New Roman"/>
        </w:rPr>
        <w:t xml:space="preserve">, B. (2007) Nursing interventions -- When are they the rule rather than the exception? European Journal of Cardiovascular Nursing, 6(4), 253-254. </w:t>
      </w:r>
    </w:p>
    <w:p w14:paraId="1F0F1C0A" w14:textId="77777777" w:rsidR="007D031D" w:rsidRPr="007D031D" w:rsidRDefault="007D031D" w:rsidP="007D031D">
      <w:pPr>
        <w:spacing w:line="276" w:lineRule="auto"/>
        <w:jc w:val="both"/>
        <w:rPr>
          <w:rFonts w:ascii="Times New Roman" w:hAnsi="Times New Roman" w:cs="Times New Roman"/>
        </w:rPr>
      </w:pPr>
    </w:p>
    <w:p w14:paraId="40864E56" w14:textId="15712494"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Hodge, D. </w:t>
      </w:r>
      <w:r w:rsidRPr="007D031D">
        <w:rPr>
          <w:rFonts w:ascii="Times New Roman" w:hAnsi="Times New Roman" w:cs="Times New Roman"/>
        </w:rPr>
        <w:t>and</w:t>
      </w:r>
      <w:r w:rsidRPr="007D031D">
        <w:rPr>
          <w:rFonts w:ascii="Times New Roman" w:hAnsi="Times New Roman" w:cs="Times New Roman"/>
        </w:rPr>
        <w:t xml:space="preserve"> Nadir, A. (2008) Moving toward culturally competent practice with Muslims: modifying cognitive therapy with Islamic tenets. </w:t>
      </w:r>
    </w:p>
    <w:p w14:paraId="7B782343" w14:textId="77777777" w:rsidR="007D031D" w:rsidRPr="007D031D" w:rsidRDefault="007D031D" w:rsidP="007D031D">
      <w:pPr>
        <w:spacing w:line="276" w:lineRule="auto"/>
        <w:jc w:val="both"/>
        <w:rPr>
          <w:rFonts w:ascii="Times New Roman" w:hAnsi="Times New Roman" w:cs="Times New Roman"/>
        </w:rPr>
      </w:pPr>
    </w:p>
    <w:p w14:paraId="4AEDC25E" w14:textId="3A17C731"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Mardiyono, A</w:t>
      </w:r>
      <w:r w:rsidRPr="007D031D">
        <w:rPr>
          <w:rFonts w:ascii="Times New Roman" w:hAnsi="Times New Roman" w:cs="Times New Roman"/>
        </w:rPr>
        <w:t>. and</w:t>
      </w:r>
      <w:r w:rsidRPr="007D031D">
        <w:rPr>
          <w:rFonts w:ascii="Times New Roman" w:hAnsi="Times New Roman" w:cs="Times New Roman"/>
        </w:rPr>
        <w:t xml:space="preserve"> </w:t>
      </w:r>
      <w:proofErr w:type="spellStart"/>
      <w:r w:rsidRPr="007D031D">
        <w:rPr>
          <w:rFonts w:ascii="Times New Roman" w:hAnsi="Times New Roman" w:cs="Times New Roman"/>
        </w:rPr>
        <w:t>Dyah</w:t>
      </w:r>
      <w:proofErr w:type="spellEnd"/>
      <w:r w:rsidRPr="007D031D">
        <w:rPr>
          <w:rFonts w:ascii="Times New Roman" w:hAnsi="Times New Roman" w:cs="Times New Roman"/>
        </w:rPr>
        <w:t xml:space="preserve"> </w:t>
      </w:r>
      <w:r w:rsidRPr="007D031D">
        <w:rPr>
          <w:rFonts w:ascii="Times New Roman" w:hAnsi="Times New Roman" w:cs="Times New Roman"/>
        </w:rPr>
        <w:t xml:space="preserve">S. </w:t>
      </w:r>
      <w:r w:rsidRPr="007D031D">
        <w:rPr>
          <w:rFonts w:ascii="Times New Roman" w:hAnsi="Times New Roman" w:cs="Times New Roman"/>
        </w:rPr>
        <w:t xml:space="preserve">(2007) Effects of zikr therapy in reducing preoperative anxiety for patients undergoing major surgery. </w:t>
      </w:r>
    </w:p>
    <w:p w14:paraId="1E4661E6" w14:textId="77777777" w:rsidR="007D031D" w:rsidRPr="007D031D" w:rsidRDefault="007D031D" w:rsidP="007D031D">
      <w:pPr>
        <w:spacing w:line="276" w:lineRule="auto"/>
        <w:jc w:val="both"/>
        <w:rPr>
          <w:rFonts w:ascii="Times New Roman" w:hAnsi="Times New Roman" w:cs="Times New Roman"/>
        </w:rPr>
      </w:pPr>
    </w:p>
    <w:p w14:paraId="22B60C21" w14:textId="77777777"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Moser et al.</w:t>
      </w:r>
      <w:r w:rsidRPr="007D031D">
        <w:rPr>
          <w:rFonts w:ascii="Times New Roman" w:hAnsi="Times New Roman" w:cs="Times New Roman"/>
        </w:rPr>
        <w:t>,</w:t>
      </w:r>
      <w:r w:rsidRPr="007D031D">
        <w:rPr>
          <w:rFonts w:ascii="Times New Roman" w:hAnsi="Times New Roman" w:cs="Times New Roman"/>
        </w:rPr>
        <w:t xml:space="preserve"> (2003). Critical care nursing practice regarding patient anxiety assessment and management. Intensive and Critical Care Nursing, 19(5), 276-288. </w:t>
      </w:r>
    </w:p>
    <w:p w14:paraId="3048E4EC" w14:textId="77777777" w:rsidR="007D031D" w:rsidRPr="007D031D" w:rsidRDefault="007D031D" w:rsidP="007D031D">
      <w:pPr>
        <w:spacing w:line="276" w:lineRule="auto"/>
        <w:jc w:val="both"/>
        <w:rPr>
          <w:rFonts w:ascii="Times New Roman" w:hAnsi="Times New Roman" w:cs="Times New Roman"/>
        </w:rPr>
      </w:pPr>
    </w:p>
    <w:p w14:paraId="47DC19C9" w14:textId="5B260A22"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Purwanto, S. </w:t>
      </w:r>
      <w:r w:rsidRPr="007D031D">
        <w:rPr>
          <w:rFonts w:ascii="Times New Roman" w:hAnsi="Times New Roman" w:cs="Times New Roman"/>
        </w:rPr>
        <w:t>and</w:t>
      </w:r>
      <w:r w:rsidRPr="007D031D">
        <w:rPr>
          <w:rFonts w:ascii="Times New Roman" w:hAnsi="Times New Roman" w:cs="Times New Roman"/>
        </w:rPr>
        <w:t xml:space="preserve"> Zulaekah, S. (2007) Effect of religious relaxation in reducing insomnia Surakarta: University of Muhammadiyah Surakarta. </w:t>
      </w:r>
    </w:p>
    <w:p w14:paraId="6AB3900B" w14:textId="77777777" w:rsidR="007D031D" w:rsidRPr="007D031D" w:rsidRDefault="007D031D" w:rsidP="007D031D">
      <w:pPr>
        <w:spacing w:line="276" w:lineRule="auto"/>
        <w:jc w:val="both"/>
        <w:rPr>
          <w:rFonts w:ascii="Times New Roman" w:hAnsi="Times New Roman" w:cs="Times New Roman"/>
        </w:rPr>
      </w:pPr>
    </w:p>
    <w:p w14:paraId="0D266E8D" w14:textId="5D5FAA5E"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Razali</w:t>
      </w:r>
      <w:r w:rsidRPr="007D031D">
        <w:rPr>
          <w:rFonts w:ascii="Times New Roman" w:hAnsi="Times New Roman" w:cs="Times New Roman"/>
        </w:rPr>
        <w:t xml:space="preserve"> et al., </w:t>
      </w:r>
      <w:r w:rsidRPr="007D031D">
        <w:rPr>
          <w:rFonts w:ascii="Times New Roman" w:hAnsi="Times New Roman" w:cs="Times New Roman"/>
        </w:rPr>
        <w:t>(2002) Religious-cultural psychotherapy in the management of anxiety patients. Transcultural Psychiatry, 39(1), 130-136.</w:t>
      </w:r>
    </w:p>
    <w:p w14:paraId="166BE154" w14:textId="77777777" w:rsidR="007D031D" w:rsidRPr="007D031D" w:rsidRDefault="007D031D" w:rsidP="007D031D">
      <w:pPr>
        <w:spacing w:line="276" w:lineRule="auto"/>
        <w:jc w:val="both"/>
        <w:rPr>
          <w:rFonts w:ascii="Times New Roman" w:hAnsi="Times New Roman" w:cs="Times New Roman"/>
        </w:rPr>
      </w:pPr>
    </w:p>
    <w:p w14:paraId="56BAC565" w14:textId="77777777" w:rsidR="007D031D" w:rsidRPr="007D031D" w:rsidRDefault="007D031D" w:rsidP="007D031D">
      <w:pPr>
        <w:spacing w:line="276" w:lineRule="auto"/>
        <w:jc w:val="both"/>
        <w:rPr>
          <w:rFonts w:ascii="Times New Roman" w:hAnsi="Times New Roman" w:cs="Times New Roman"/>
        </w:rPr>
      </w:pPr>
    </w:p>
    <w:p w14:paraId="5633A655" w14:textId="4163FC7C"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Rezaei</w:t>
      </w:r>
      <w:r w:rsidRPr="007D031D">
        <w:rPr>
          <w:rFonts w:ascii="Times New Roman" w:hAnsi="Times New Roman" w:cs="Times New Roman"/>
        </w:rPr>
        <w:t xml:space="preserve"> et al., </w:t>
      </w:r>
      <w:r w:rsidRPr="007D031D">
        <w:rPr>
          <w:rFonts w:ascii="Times New Roman" w:hAnsi="Times New Roman" w:cs="Times New Roman"/>
        </w:rPr>
        <w:t>(2008) Prayer in Iranian cancer patients undergoing chemotherapy. Complementary Therapies in Clinical Practice, 14(2), 90-97.</w:t>
      </w:r>
    </w:p>
    <w:p w14:paraId="1680E146" w14:textId="77777777" w:rsidR="007D031D" w:rsidRPr="007D031D" w:rsidRDefault="007D031D" w:rsidP="007D031D">
      <w:pPr>
        <w:spacing w:line="276" w:lineRule="auto"/>
        <w:jc w:val="both"/>
        <w:rPr>
          <w:rFonts w:ascii="Times New Roman" w:hAnsi="Times New Roman" w:cs="Times New Roman"/>
        </w:rPr>
      </w:pPr>
    </w:p>
    <w:p w14:paraId="172E97CF" w14:textId="1A4A25FC"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Sholeh, M. (2004) The effect of night prayer on immune system in young adults. </w:t>
      </w:r>
    </w:p>
    <w:p w14:paraId="38850FBD" w14:textId="77777777" w:rsidR="007D031D" w:rsidRPr="007D031D" w:rsidRDefault="007D031D" w:rsidP="007D031D">
      <w:pPr>
        <w:spacing w:line="276" w:lineRule="auto"/>
        <w:jc w:val="both"/>
        <w:rPr>
          <w:rFonts w:ascii="Times New Roman" w:hAnsi="Times New Roman" w:cs="Times New Roman"/>
        </w:rPr>
      </w:pPr>
    </w:p>
    <w:p w14:paraId="6E1C571B" w14:textId="1D339D06"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Syed, </w:t>
      </w:r>
      <w:r w:rsidRPr="007D031D">
        <w:rPr>
          <w:rFonts w:ascii="Times New Roman" w:hAnsi="Times New Roman" w:cs="Times New Roman"/>
        </w:rPr>
        <w:t>I. (</w:t>
      </w:r>
      <w:r w:rsidRPr="007D031D">
        <w:rPr>
          <w:rFonts w:ascii="Times New Roman" w:hAnsi="Times New Roman" w:cs="Times New Roman"/>
        </w:rPr>
        <w:t>2003)</w:t>
      </w:r>
      <w:r w:rsidRPr="007D031D">
        <w:rPr>
          <w:rFonts w:ascii="Times New Roman" w:hAnsi="Times New Roman" w:cs="Times New Roman"/>
        </w:rPr>
        <w:t xml:space="preserve"> </w:t>
      </w:r>
      <w:r w:rsidRPr="007D031D">
        <w:rPr>
          <w:rFonts w:ascii="Times New Roman" w:hAnsi="Times New Roman" w:cs="Times New Roman"/>
        </w:rPr>
        <w:t xml:space="preserve">Spiritual medicine in the history of Islamic medicine. Journal of the International Society for the History of Islamic Medicine, 2, 45-49. </w:t>
      </w:r>
    </w:p>
    <w:p w14:paraId="415C9198" w14:textId="77777777" w:rsidR="007D031D" w:rsidRPr="007D031D" w:rsidRDefault="007D031D" w:rsidP="007D031D">
      <w:pPr>
        <w:spacing w:line="276" w:lineRule="auto"/>
        <w:jc w:val="both"/>
        <w:rPr>
          <w:rFonts w:ascii="Times New Roman" w:hAnsi="Times New Roman" w:cs="Times New Roman"/>
        </w:rPr>
      </w:pPr>
    </w:p>
    <w:p w14:paraId="602665D4" w14:textId="601BAEF1"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Vasegh, S., </w:t>
      </w:r>
      <w:r w:rsidRPr="007D031D">
        <w:rPr>
          <w:rFonts w:ascii="Times New Roman" w:hAnsi="Times New Roman" w:cs="Times New Roman"/>
        </w:rPr>
        <w:t>and</w:t>
      </w:r>
      <w:r w:rsidRPr="007D031D">
        <w:rPr>
          <w:rFonts w:ascii="Times New Roman" w:hAnsi="Times New Roman" w:cs="Times New Roman"/>
        </w:rPr>
        <w:t xml:space="preserve"> Mohammadi, M. (2007) Religiosity, anxiety, and depression among a sample of Iranian medical students. The International Journal of Psychiatry in Medicine 37(2), 213-227 </w:t>
      </w:r>
    </w:p>
    <w:p w14:paraId="500562C2" w14:textId="77777777" w:rsidR="007D031D" w:rsidRPr="007D031D" w:rsidRDefault="007D031D" w:rsidP="007D031D">
      <w:pPr>
        <w:spacing w:line="276" w:lineRule="auto"/>
        <w:jc w:val="both"/>
        <w:rPr>
          <w:rFonts w:ascii="Times New Roman" w:hAnsi="Times New Roman" w:cs="Times New Roman"/>
        </w:rPr>
      </w:pPr>
    </w:p>
    <w:p w14:paraId="694EFE76" w14:textId="2113437F"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 xml:space="preserve">Wahass, S., </w:t>
      </w:r>
      <w:r w:rsidRPr="007D031D">
        <w:rPr>
          <w:rFonts w:ascii="Times New Roman" w:hAnsi="Times New Roman" w:cs="Times New Roman"/>
        </w:rPr>
        <w:t>and</w:t>
      </w:r>
      <w:r w:rsidRPr="007D031D">
        <w:rPr>
          <w:rFonts w:ascii="Times New Roman" w:hAnsi="Times New Roman" w:cs="Times New Roman"/>
        </w:rPr>
        <w:t xml:space="preserve"> Kent, G. (1997) A comparison of public attitudes in Britain and Saudi Arabia towards auditory hallucinations. International Journal of Social Psychiatry, 43(3), 175.</w:t>
      </w:r>
    </w:p>
    <w:p w14:paraId="1684F260" w14:textId="77777777" w:rsidR="007D031D" w:rsidRPr="007D031D" w:rsidRDefault="007D031D" w:rsidP="007D031D">
      <w:pPr>
        <w:spacing w:line="276" w:lineRule="auto"/>
        <w:jc w:val="both"/>
        <w:rPr>
          <w:rFonts w:ascii="Times New Roman" w:hAnsi="Times New Roman" w:cs="Times New Roman"/>
        </w:rPr>
      </w:pPr>
    </w:p>
    <w:p w14:paraId="38F03472" w14:textId="33DA048D" w:rsidR="007D031D" w:rsidRPr="007D031D" w:rsidRDefault="007D031D" w:rsidP="007D031D">
      <w:pPr>
        <w:spacing w:line="276" w:lineRule="auto"/>
        <w:jc w:val="both"/>
        <w:rPr>
          <w:rFonts w:ascii="Times New Roman" w:hAnsi="Times New Roman" w:cs="Times New Roman"/>
        </w:rPr>
      </w:pPr>
      <w:r w:rsidRPr="007D031D">
        <w:rPr>
          <w:rFonts w:ascii="Times New Roman" w:hAnsi="Times New Roman" w:cs="Times New Roman"/>
        </w:rPr>
        <w:t>Zainuddin, A. F. (2007) SEFT.</w:t>
      </w:r>
      <w:r w:rsidRPr="007D031D">
        <w:rPr>
          <w:rFonts w:ascii="Times New Roman" w:hAnsi="Times New Roman" w:cs="Times New Roman"/>
        </w:rPr>
        <w:t xml:space="preserve"> </w:t>
      </w:r>
      <w:r w:rsidRPr="007D031D">
        <w:rPr>
          <w:rFonts w:ascii="Times New Roman" w:hAnsi="Times New Roman" w:cs="Times New Roman"/>
          <w:i/>
        </w:rPr>
        <w:t xml:space="preserve">Spiritual Emotional Freedom Technique. </w:t>
      </w:r>
      <w:r w:rsidRPr="007D031D">
        <w:rPr>
          <w:rFonts w:ascii="Times New Roman" w:hAnsi="Times New Roman" w:cs="Times New Roman"/>
        </w:rPr>
        <w:t>Jakarta: Arga Publishing.</w:t>
      </w:r>
    </w:p>
    <w:p w14:paraId="6FA9FB9F" w14:textId="672706EF" w:rsidR="007D031D" w:rsidRPr="007D031D" w:rsidRDefault="007D031D" w:rsidP="00DE55C6">
      <w:pPr>
        <w:jc w:val="both"/>
        <w:rPr>
          <w:rFonts w:ascii="Times New Roman" w:hAnsi="Times New Roman" w:cs="Times New Roman"/>
        </w:rPr>
      </w:pPr>
    </w:p>
    <w:p w14:paraId="5F41E88C" w14:textId="77777777" w:rsidR="007D031D" w:rsidRPr="007D031D" w:rsidRDefault="007D031D" w:rsidP="00DE55C6">
      <w:pPr>
        <w:jc w:val="both"/>
        <w:rPr>
          <w:rFonts w:ascii="Times New Roman" w:hAnsi="Times New Roman" w:cs="Times New Roman"/>
        </w:rPr>
      </w:pPr>
    </w:p>
    <w:p w14:paraId="3A4F54BA" w14:textId="77777777" w:rsidR="00CE65EA" w:rsidRPr="007D031D" w:rsidRDefault="00CE65EA" w:rsidP="00DE55C6">
      <w:pPr>
        <w:jc w:val="both"/>
        <w:rPr>
          <w:rFonts w:ascii="Times New Roman" w:hAnsi="Times New Roman" w:cs="Times New Roman"/>
        </w:rPr>
      </w:pPr>
    </w:p>
    <w:p w14:paraId="3E248451" w14:textId="19F4F52A" w:rsidR="002064C4" w:rsidRPr="007D031D" w:rsidRDefault="002064C4" w:rsidP="00DE55C6">
      <w:pPr>
        <w:jc w:val="both"/>
        <w:rPr>
          <w:rFonts w:ascii="Times New Roman" w:hAnsi="Times New Roman" w:cs="Times New Roman"/>
        </w:rPr>
      </w:pPr>
    </w:p>
    <w:p w14:paraId="656E08A6" w14:textId="77777777" w:rsidR="002064C4" w:rsidRPr="007D031D" w:rsidRDefault="002064C4" w:rsidP="00DE55C6">
      <w:pPr>
        <w:jc w:val="both"/>
        <w:rPr>
          <w:rFonts w:ascii="Times New Roman" w:hAnsi="Times New Roman" w:cs="Times New Roman"/>
        </w:rPr>
      </w:pPr>
    </w:p>
    <w:sectPr w:rsidR="002064C4" w:rsidRPr="007D031D" w:rsidSect="001F68FD">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530C1" w14:textId="77777777" w:rsidR="00634D14" w:rsidRDefault="00634D14" w:rsidP="007D031D">
      <w:r>
        <w:separator/>
      </w:r>
    </w:p>
  </w:endnote>
  <w:endnote w:type="continuationSeparator" w:id="0">
    <w:p w14:paraId="7625EEE4" w14:textId="77777777" w:rsidR="00634D14" w:rsidRDefault="00634D14" w:rsidP="007D0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1995315"/>
      <w:docPartObj>
        <w:docPartGallery w:val="Page Numbers (Bottom of Page)"/>
        <w:docPartUnique/>
      </w:docPartObj>
    </w:sdtPr>
    <w:sdtContent>
      <w:p w14:paraId="52C9F7E0" w14:textId="4282CC02" w:rsidR="007D031D" w:rsidRDefault="007D031D" w:rsidP="00BB2D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80A1C0" w14:textId="77777777" w:rsidR="007D031D" w:rsidRDefault="007D031D" w:rsidP="007D03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7731288"/>
      <w:docPartObj>
        <w:docPartGallery w:val="Page Numbers (Bottom of Page)"/>
        <w:docPartUnique/>
      </w:docPartObj>
    </w:sdtPr>
    <w:sdtContent>
      <w:p w14:paraId="51D62279" w14:textId="17009609" w:rsidR="007D031D" w:rsidRDefault="007D031D" w:rsidP="00BB2D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85B750" w14:textId="77777777" w:rsidR="007D031D" w:rsidRDefault="007D031D" w:rsidP="007D03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EB693" w14:textId="77777777" w:rsidR="00634D14" w:rsidRDefault="00634D14" w:rsidP="007D031D">
      <w:r>
        <w:separator/>
      </w:r>
    </w:p>
  </w:footnote>
  <w:footnote w:type="continuationSeparator" w:id="0">
    <w:p w14:paraId="58F44F49" w14:textId="77777777" w:rsidR="00634D14" w:rsidRDefault="00634D14" w:rsidP="007D0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2B2CF" w14:textId="2E19BE42" w:rsidR="007D031D" w:rsidRDefault="007D031D">
    <w:pPr>
      <w:pStyle w:val="Header"/>
    </w:pPr>
    <w:r>
      <w:t>TRDL7106</w:t>
    </w:r>
    <w:r>
      <w:ptab w:relativeTo="margin" w:alignment="center" w:leader="none"/>
    </w:r>
    <w:r>
      <w:t>Mohammed Adebayo 1603804</w:t>
    </w:r>
    <w:r>
      <w:ptab w:relativeTo="margin" w:alignment="right" w:leader="none"/>
    </w:r>
    <w:r>
      <w:t>SSFIS LR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48"/>
    <w:rsid w:val="00070B4C"/>
    <w:rsid w:val="00174948"/>
    <w:rsid w:val="001F68FD"/>
    <w:rsid w:val="002064C4"/>
    <w:rsid w:val="002C4146"/>
    <w:rsid w:val="00634D14"/>
    <w:rsid w:val="00781291"/>
    <w:rsid w:val="007D031D"/>
    <w:rsid w:val="00865CCE"/>
    <w:rsid w:val="009425DD"/>
    <w:rsid w:val="00C265E6"/>
    <w:rsid w:val="00CE65EA"/>
    <w:rsid w:val="00DE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879E0"/>
  <w15:chartTrackingRefBased/>
  <w15:docId w15:val="{B3B3DE66-6AF7-274A-97FA-2140AFDEE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4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31D"/>
    <w:pPr>
      <w:tabs>
        <w:tab w:val="center" w:pos="4680"/>
        <w:tab w:val="right" w:pos="9360"/>
      </w:tabs>
    </w:pPr>
  </w:style>
  <w:style w:type="character" w:customStyle="1" w:styleId="HeaderChar">
    <w:name w:val="Header Char"/>
    <w:basedOn w:val="DefaultParagraphFont"/>
    <w:link w:val="Header"/>
    <w:uiPriority w:val="99"/>
    <w:rsid w:val="007D031D"/>
  </w:style>
  <w:style w:type="paragraph" w:styleId="Footer">
    <w:name w:val="footer"/>
    <w:basedOn w:val="Normal"/>
    <w:link w:val="FooterChar"/>
    <w:uiPriority w:val="99"/>
    <w:unhideWhenUsed/>
    <w:rsid w:val="007D031D"/>
    <w:pPr>
      <w:tabs>
        <w:tab w:val="center" w:pos="4680"/>
        <w:tab w:val="right" w:pos="9360"/>
      </w:tabs>
    </w:pPr>
  </w:style>
  <w:style w:type="character" w:customStyle="1" w:styleId="FooterChar">
    <w:name w:val="Footer Char"/>
    <w:basedOn w:val="DefaultParagraphFont"/>
    <w:link w:val="Footer"/>
    <w:uiPriority w:val="99"/>
    <w:rsid w:val="007D031D"/>
  </w:style>
  <w:style w:type="character" w:styleId="PageNumber">
    <w:name w:val="page number"/>
    <w:basedOn w:val="DefaultParagraphFont"/>
    <w:uiPriority w:val="99"/>
    <w:semiHidden/>
    <w:unhideWhenUsed/>
    <w:rsid w:val="007D0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517</TotalTime>
  <Pages>11</Pages>
  <Words>2481</Words>
  <Characters>14148</Characters>
  <Application>Microsoft Office Word</Application>
  <DocSecurity>0</DocSecurity>
  <Lines>117</Lines>
  <Paragraphs>33</Paragraphs>
  <ScaleCrop>false</ScaleCrop>
  <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2019-03-29T22:44:00Z</dcterms:created>
  <dcterms:modified xsi:type="dcterms:W3CDTF">2019-04-19T12:21:00Z</dcterms:modified>
</cp:coreProperties>
</file>