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EC2F2A" w14:textId="77777777" w:rsidR="00124A3E" w:rsidRPr="004E03FF" w:rsidRDefault="005B6579" w:rsidP="005B6579">
      <w:pPr>
        <w:pStyle w:val="Normal1"/>
        <w:spacing w:line="360" w:lineRule="auto"/>
        <w:jc w:val="center"/>
        <w:rPr>
          <w:b/>
          <w:bCs/>
          <w:lang w:val="en-GB"/>
        </w:rPr>
      </w:pPr>
      <w:r w:rsidRPr="004E03FF">
        <w:rPr>
          <w:b/>
          <w:bCs/>
          <w:noProof/>
          <w:lang w:val="en-GB"/>
        </w:rPr>
        <w:drawing>
          <wp:inline distT="0" distB="0" distL="0" distR="0" wp14:anchorId="7DFA101D" wp14:editId="7D491870">
            <wp:extent cx="3638550" cy="1490191"/>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638550" cy="1490191"/>
                    </a:xfrm>
                    <a:prstGeom prst="rect">
                      <a:avLst/>
                    </a:prstGeom>
                    <a:noFill/>
                    <a:ln w="9525">
                      <a:noFill/>
                      <a:miter lim="800000"/>
                      <a:headEnd/>
                      <a:tailEnd/>
                    </a:ln>
                  </pic:spPr>
                </pic:pic>
              </a:graphicData>
            </a:graphic>
          </wp:inline>
        </w:drawing>
      </w:r>
    </w:p>
    <w:p w14:paraId="5D9363A7" w14:textId="6495A379" w:rsidR="005B6579" w:rsidRPr="004E03FF" w:rsidRDefault="005B6579" w:rsidP="005B6579">
      <w:pPr>
        <w:pStyle w:val="Normal1"/>
        <w:spacing w:line="360" w:lineRule="auto"/>
        <w:jc w:val="center"/>
        <w:rPr>
          <w:b/>
          <w:bCs/>
          <w:sz w:val="32"/>
          <w:szCs w:val="32"/>
          <w:lang w:val="en-GB"/>
        </w:rPr>
      </w:pPr>
      <w:r w:rsidRPr="004E03FF">
        <w:rPr>
          <w:b/>
          <w:bCs/>
          <w:sz w:val="32"/>
          <w:szCs w:val="32"/>
          <w:lang w:val="en-GB"/>
        </w:rPr>
        <w:t>Programme: Certificate of Higher Education Skills for the Workplace (Health and</w:t>
      </w:r>
      <w:r w:rsidR="00F1253B" w:rsidRPr="004E03FF">
        <w:rPr>
          <w:b/>
          <w:bCs/>
          <w:sz w:val="32"/>
          <w:szCs w:val="32"/>
          <w:lang w:val="en-GB"/>
        </w:rPr>
        <w:t xml:space="preserve"> </w:t>
      </w:r>
      <w:r w:rsidRPr="004E03FF">
        <w:rPr>
          <w:b/>
          <w:bCs/>
          <w:sz w:val="32"/>
          <w:szCs w:val="32"/>
          <w:lang w:val="en-GB"/>
        </w:rPr>
        <w:t>Social Care)</w:t>
      </w:r>
    </w:p>
    <w:p w14:paraId="7A62DA6D" w14:textId="77777777" w:rsidR="005B6579" w:rsidRPr="004E03FF" w:rsidRDefault="005B6579" w:rsidP="005B6579">
      <w:pPr>
        <w:pStyle w:val="Normal1"/>
        <w:spacing w:line="360" w:lineRule="auto"/>
        <w:jc w:val="center"/>
        <w:rPr>
          <w:b/>
          <w:bCs/>
          <w:sz w:val="32"/>
          <w:szCs w:val="32"/>
          <w:lang w:val="en-GB"/>
        </w:rPr>
      </w:pPr>
      <w:r w:rsidRPr="004E03FF">
        <w:rPr>
          <w:b/>
          <w:bCs/>
          <w:sz w:val="32"/>
          <w:szCs w:val="32"/>
          <w:lang w:val="en-GB"/>
        </w:rPr>
        <w:t>Module: Introduction to Public Health</w:t>
      </w:r>
    </w:p>
    <w:p w14:paraId="3D6282DB" w14:textId="77777777" w:rsidR="005B6579" w:rsidRPr="004E03FF" w:rsidRDefault="005B6579" w:rsidP="005B6579">
      <w:pPr>
        <w:pStyle w:val="Normal1"/>
        <w:spacing w:line="360" w:lineRule="auto"/>
        <w:jc w:val="center"/>
        <w:rPr>
          <w:b/>
          <w:bCs/>
          <w:sz w:val="32"/>
          <w:szCs w:val="32"/>
          <w:lang w:val="en-GB"/>
        </w:rPr>
      </w:pPr>
      <w:r w:rsidRPr="004E03FF">
        <w:rPr>
          <w:b/>
          <w:bCs/>
          <w:sz w:val="32"/>
          <w:szCs w:val="32"/>
          <w:lang w:val="en-GB"/>
        </w:rPr>
        <w:t>Module code: LCHS4008</w:t>
      </w:r>
    </w:p>
    <w:p w14:paraId="0742DDC2" w14:textId="3209DB77" w:rsidR="005B6579" w:rsidRPr="004E03FF" w:rsidRDefault="005B6579" w:rsidP="005B6579">
      <w:pPr>
        <w:pStyle w:val="Normal1"/>
        <w:spacing w:line="360" w:lineRule="auto"/>
        <w:jc w:val="center"/>
        <w:rPr>
          <w:b/>
          <w:bCs/>
          <w:sz w:val="32"/>
          <w:szCs w:val="32"/>
          <w:lang w:val="en-GB"/>
        </w:rPr>
      </w:pPr>
      <w:r w:rsidRPr="004E03FF">
        <w:rPr>
          <w:b/>
          <w:bCs/>
          <w:sz w:val="32"/>
          <w:szCs w:val="32"/>
          <w:lang w:val="en-GB"/>
        </w:rPr>
        <w:t>Assignment Title: Assessment 2 - Report on a Health Issue</w:t>
      </w:r>
      <w:r w:rsidR="009673B3" w:rsidRPr="004E03FF">
        <w:rPr>
          <w:b/>
          <w:bCs/>
          <w:sz w:val="32"/>
          <w:szCs w:val="32"/>
          <w:lang w:val="en-GB"/>
        </w:rPr>
        <w:t>: Asthma</w:t>
      </w:r>
    </w:p>
    <w:p w14:paraId="2B4218EB" w14:textId="2FB17E97" w:rsidR="005B6579" w:rsidRPr="004E03FF" w:rsidRDefault="005B6579" w:rsidP="005B6579">
      <w:pPr>
        <w:pStyle w:val="Normal1"/>
        <w:spacing w:line="360" w:lineRule="auto"/>
        <w:jc w:val="center"/>
        <w:rPr>
          <w:b/>
          <w:bCs/>
          <w:sz w:val="24"/>
          <w:szCs w:val="24"/>
          <w:lang w:val="en-GB"/>
        </w:rPr>
      </w:pPr>
      <w:r w:rsidRPr="004E03FF">
        <w:rPr>
          <w:b/>
          <w:bCs/>
          <w:sz w:val="24"/>
          <w:szCs w:val="24"/>
          <w:lang w:val="en-GB"/>
        </w:rPr>
        <w:t>Submission deadline:</w:t>
      </w:r>
      <w:r w:rsidR="00C801FF" w:rsidRPr="004E03FF">
        <w:rPr>
          <w:sz w:val="24"/>
          <w:szCs w:val="24"/>
          <w:lang w:val="en-GB"/>
        </w:rPr>
        <w:t xml:space="preserve"> </w:t>
      </w:r>
      <w:r w:rsidR="00C801FF" w:rsidRPr="004E03FF">
        <w:rPr>
          <w:b/>
          <w:bCs/>
          <w:sz w:val="24"/>
          <w:szCs w:val="24"/>
          <w:lang w:val="en-GB"/>
        </w:rPr>
        <w:t>18th November 2025</w:t>
      </w:r>
    </w:p>
    <w:p w14:paraId="21C2C71D" w14:textId="55751F83" w:rsidR="005B6579" w:rsidRDefault="00EC6148" w:rsidP="005B6579">
      <w:pPr>
        <w:pStyle w:val="Normal1"/>
        <w:spacing w:line="360" w:lineRule="auto"/>
        <w:jc w:val="center"/>
        <w:rPr>
          <w:b/>
          <w:bCs/>
          <w:sz w:val="24"/>
          <w:szCs w:val="24"/>
          <w:lang w:val="en-GB"/>
        </w:rPr>
      </w:pPr>
      <w:r>
        <w:rPr>
          <w:b/>
          <w:bCs/>
          <w:sz w:val="24"/>
          <w:szCs w:val="24"/>
          <w:lang w:val="en-GB"/>
        </w:rPr>
        <w:t>Student Name :</w:t>
      </w:r>
      <w:proofErr w:type="spellStart"/>
      <w:r w:rsidR="00C01C70">
        <w:rPr>
          <w:b/>
          <w:bCs/>
          <w:sz w:val="24"/>
          <w:szCs w:val="24"/>
          <w:lang w:val="en-GB"/>
        </w:rPr>
        <w:t>Farhana</w:t>
      </w:r>
      <w:proofErr w:type="spellEnd"/>
      <w:r w:rsidR="00C01C70">
        <w:rPr>
          <w:b/>
          <w:bCs/>
          <w:sz w:val="24"/>
          <w:szCs w:val="24"/>
          <w:lang w:val="en-GB"/>
        </w:rPr>
        <w:t xml:space="preserve"> Rahman Lucky</w:t>
      </w:r>
    </w:p>
    <w:p w14:paraId="176100E7" w14:textId="526A01AA" w:rsidR="00CE5AF2" w:rsidRDefault="00CE5AF2" w:rsidP="00CE5AF2">
      <w:pPr>
        <w:pStyle w:val="Normal1"/>
        <w:spacing w:line="360" w:lineRule="auto"/>
        <w:rPr>
          <w:b/>
          <w:bCs/>
          <w:sz w:val="24"/>
          <w:szCs w:val="24"/>
          <w:lang w:val="en-GB"/>
        </w:rPr>
      </w:pPr>
      <w:r>
        <w:rPr>
          <w:b/>
          <w:bCs/>
          <w:sz w:val="24"/>
          <w:szCs w:val="24"/>
          <w:lang w:val="en-GB"/>
        </w:rPr>
        <w:t xml:space="preserve">                Student Number: </w:t>
      </w:r>
      <w:r w:rsidR="008D339D">
        <w:rPr>
          <w:b/>
          <w:bCs/>
          <w:sz w:val="24"/>
          <w:szCs w:val="24"/>
          <w:lang w:val="en-GB"/>
        </w:rPr>
        <w:t>243</w:t>
      </w:r>
      <w:r w:rsidR="008C7BE4">
        <w:rPr>
          <w:b/>
          <w:bCs/>
          <w:sz w:val="24"/>
          <w:szCs w:val="24"/>
          <w:lang w:val="en-GB"/>
        </w:rPr>
        <w:t>7710</w:t>
      </w:r>
    </w:p>
    <w:p w14:paraId="5E87D8B1" w14:textId="00436969" w:rsidR="008C7BE4" w:rsidRDefault="008C7BE4" w:rsidP="00CE5AF2">
      <w:pPr>
        <w:pStyle w:val="Normal1"/>
        <w:spacing w:line="360" w:lineRule="auto"/>
        <w:rPr>
          <w:b/>
          <w:bCs/>
          <w:sz w:val="24"/>
          <w:szCs w:val="24"/>
          <w:lang w:val="en-GB"/>
        </w:rPr>
      </w:pPr>
      <w:r>
        <w:rPr>
          <w:b/>
          <w:bCs/>
          <w:sz w:val="24"/>
          <w:szCs w:val="24"/>
          <w:lang w:val="en-GB"/>
        </w:rPr>
        <w:t xml:space="preserve">                 </w:t>
      </w:r>
    </w:p>
    <w:p w14:paraId="7AC4EAF7" w14:textId="77777777" w:rsidR="00C01C70" w:rsidRPr="004E03FF" w:rsidRDefault="00C01C70" w:rsidP="005B6579">
      <w:pPr>
        <w:pStyle w:val="Normal1"/>
        <w:spacing w:line="360" w:lineRule="auto"/>
        <w:jc w:val="center"/>
        <w:rPr>
          <w:b/>
          <w:bCs/>
          <w:sz w:val="24"/>
          <w:szCs w:val="24"/>
          <w:lang w:val="en-GB"/>
        </w:rPr>
      </w:pPr>
    </w:p>
    <w:p w14:paraId="485D71E9" w14:textId="77777777" w:rsidR="005B6579" w:rsidRPr="004E03FF" w:rsidRDefault="005B6579" w:rsidP="005B6579">
      <w:pPr>
        <w:pStyle w:val="Normal1"/>
        <w:spacing w:line="360" w:lineRule="auto"/>
        <w:jc w:val="center"/>
        <w:rPr>
          <w:b/>
          <w:bCs/>
          <w:lang w:val="en-GB"/>
        </w:rPr>
      </w:pPr>
    </w:p>
    <w:p w14:paraId="43E7D155" w14:textId="77777777" w:rsidR="005B6579" w:rsidRPr="004E03FF" w:rsidRDefault="005B6579" w:rsidP="005B6579">
      <w:pPr>
        <w:pStyle w:val="Normal1"/>
        <w:spacing w:line="360" w:lineRule="auto"/>
        <w:jc w:val="center"/>
        <w:rPr>
          <w:b/>
          <w:bCs/>
          <w:lang w:val="en-GB"/>
        </w:rPr>
      </w:pPr>
    </w:p>
    <w:p w14:paraId="2F5693FB" w14:textId="77777777" w:rsidR="005B6579" w:rsidRPr="004E03FF" w:rsidRDefault="005B6579" w:rsidP="005B6579">
      <w:pPr>
        <w:pStyle w:val="Normal1"/>
        <w:spacing w:line="360" w:lineRule="auto"/>
        <w:jc w:val="center"/>
        <w:rPr>
          <w:b/>
          <w:bCs/>
          <w:lang w:val="en-GB"/>
        </w:rPr>
      </w:pPr>
    </w:p>
    <w:p w14:paraId="2777BF74" w14:textId="77777777" w:rsidR="005B6579" w:rsidRPr="004E03FF" w:rsidRDefault="005B6579" w:rsidP="005B6579">
      <w:pPr>
        <w:pStyle w:val="Normal1"/>
        <w:spacing w:line="360" w:lineRule="auto"/>
        <w:jc w:val="center"/>
        <w:rPr>
          <w:b/>
          <w:bCs/>
          <w:lang w:val="en-GB"/>
        </w:rPr>
      </w:pPr>
    </w:p>
    <w:p w14:paraId="37F8929E" w14:textId="77777777" w:rsidR="005B6579" w:rsidRPr="004E03FF" w:rsidRDefault="005B6579" w:rsidP="005B6579">
      <w:pPr>
        <w:pStyle w:val="Normal1"/>
        <w:spacing w:line="360" w:lineRule="auto"/>
        <w:jc w:val="both"/>
        <w:rPr>
          <w:b/>
          <w:bCs/>
          <w:lang w:val="en-GB"/>
        </w:rPr>
      </w:pPr>
    </w:p>
    <w:p w14:paraId="561D8A31" w14:textId="77777777" w:rsidR="00124A3E" w:rsidRPr="004E03FF" w:rsidRDefault="00124A3E">
      <w:pPr>
        <w:rPr>
          <w:b/>
          <w:bCs/>
          <w:lang w:val="en-GB"/>
        </w:rPr>
      </w:pPr>
      <w:r w:rsidRPr="004E03FF">
        <w:rPr>
          <w:b/>
          <w:bCs/>
          <w:lang w:val="en-GB"/>
        </w:rPr>
        <w:br w:type="page"/>
      </w:r>
    </w:p>
    <w:p w14:paraId="710C0FF2" w14:textId="77777777" w:rsidR="00304DC6" w:rsidRPr="00AD6A4F" w:rsidRDefault="00304DC6" w:rsidP="00AD6A4F">
      <w:pPr>
        <w:pStyle w:val="TOCHeading"/>
        <w:jc w:val="center"/>
        <w:rPr>
          <w:rFonts w:ascii="Arial" w:hAnsi="Arial" w:cs="Arial"/>
          <w:b/>
          <w:bCs w:val="0"/>
          <w:color w:val="0D0D0D" w:themeColor="text1" w:themeTint="F2"/>
          <w:sz w:val="22"/>
          <w:szCs w:val="22"/>
        </w:rPr>
      </w:pPr>
      <w:r w:rsidRPr="00AD6A4F">
        <w:rPr>
          <w:rFonts w:ascii="Arial" w:hAnsi="Arial" w:cs="Arial"/>
          <w:b/>
          <w:bCs w:val="0"/>
          <w:color w:val="0D0D0D" w:themeColor="text1" w:themeTint="F2"/>
          <w:sz w:val="22"/>
          <w:szCs w:val="22"/>
        </w:rPr>
        <w:t>Table of Contents</w:t>
      </w:r>
    </w:p>
    <w:p w14:paraId="6ED682F7" w14:textId="70BAC51E" w:rsidR="00E904F3" w:rsidRDefault="00304DC6">
      <w:pPr>
        <w:pStyle w:val="TOC1"/>
        <w:tabs>
          <w:tab w:val="right" w:leader="dot" w:pos="9019"/>
        </w:tabs>
        <w:rPr>
          <w:rFonts w:asciiTheme="minorHAnsi" w:eastAsiaTheme="minorEastAsia" w:hAnsiTheme="minorHAnsi" w:cstheme="minorBidi"/>
          <w:noProof/>
          <w:kern w:val="2"/>
          <w:sz w:val="24"/>
          <w:szCs w:val="24"/>
          <w:lang w:val="en-GB" w:eastAsia="en-GB"/>
          <w14:ligatures w14:val="standardContextual"/>
        </w:rPr>
      </w:pPr>
      <w:r>
        <w:rPr>
          <w:b/>
          <w:bCs/>
          <w:lang w:val="en-GB"/>
        </w:rPr>
        <w:fldChar w:fldCharType="begin"/>
      </w:r>
      <w:r>
        <w:rPr>
          <w:b/>
          <w:bCs/>
          <w:lang w:val="en-GB"/>
        </w:rPr>
        <w:instrText xml:space="preserve"> TOC \o "1-3" \h \z \u </w:instrText>
      </w:r>
      <w:r>
        <w:rPr>
          <w:b/>
          <w:bCs/>
          <w:lang w:val="en-GB"/>
        </w:rPr>
        <w:fldChar w:fldCharType="separate"/>
      </w:r>
      <w:hyperlink w:anchor="_Toc213878418" w:history="1">
        <w:r w:rsidR="00E904F3" w:rsidRPr="00A0598B">
          <w:rPr>
            <w:rStyle w:val="Hyperlink"/>
            <w:noProof/>
          </w:rPr>
          <w:t>Introduction</w:t>
        </w:r>
        <w:r w:rsidR="00E904F3">
          <w:rPr>
            <w:noProof/>
            <w:webHidden/>
          </w:rPr>
          <w:tab/>
        </w:r>
        <w:r w:rsidR="00E904F3">
          <w:rPr>
            <w:noProof/>
            <w:webHidden/>
          </w:rPr>
          <w:fldChar w:fldCharType="begin"/>
        </w:r>
        <w:r w:rsidR="00E904F3">
          <w:rPr>
            <w:noProof/>
            <w:webHidden/>
          </w:rPr>
          <w:instrText xml:space="preserve"> PAGEREF _Toc213878418 \h </w:instrText>
        </w:r>
        <w:r w:rsidR="00E904F3">
          <w:rPr>
            <w:noProof/>
            <w:webHidden/>
          </w:rPr>
        </w:r>
        <w:r w:rsidR="00E904F3">
          <w:rPr>
            <w:noProof/>
            <w:webHidden/>
          </w:rPr>
          <w:fldChar w:fldCharType="separate"/>
        </w:r>
        <w:r w:rsidR="00E904F3">
          <w:rPr>
            <w:noProof/>
            <w:webHidden/>
          </w:rPr>
          <w:t>3</w:t>
        </w:r>
        <w:r w:rsidR="00E904F3">
          <w:rPr>
            <w:noProof/>
            <w:webHidden/>
          </w:rPr>
          <w:fldChar w:fldCharType="end"/>
        </w:r>
      </w:hyperlink>
    </w:p>
    <w:p w14:paraId="366B2090" w14:textId="67000DC9" w:rsidR="00E904F3" w:rsidRDefault="00E904F3">
      <w:pPr>
        <w:pStyle w:val="TOC1"/>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13878419" w:history="1">
        <w:r w:rsidRPr="00A0598B">
          <w:rPr>
            <w:rStyle w:val="Hyperlink"/>
            <w:noProof/>
          </w:rPr>
          <w:t>Main body</w:t>
        </w:r>
        <w:r>
          <w:rPr>
            <w:noProof/>
            <w:webHidden/>
          </w:rPr>
          <w:tab/>
        </w:r>
        <w:r>
          <w:rPr>
            <w:noProof/>
            <w:webHidden/>
          </w:rPr>
          <w:fldChar w:fldCharType="begin"/>
        </w:r>
        <w:r>
          <w:rPr>
            <w:noProof/>
            <w:webHidden/>
          </w:rPr>
          <w:instrText xml:space="preserve"> PAGEREF _Toc213878419 \h </w:instrText>
        </w:r>
        <w:r>
          <w:rPr>
            <w:noProof/>
            <w:webHidden/>
          </w:rPr>
        </w:r>
        <w:r>
          <w:rPr>
            <w:noProof/>
            <w:webHidden/>
          </w:rPr>
          <w:fldChar w:fldCharType="separate"/>
        </w:r>
        <w:r>
          <w:rPr>
            <w:noProof/>
            <w:webHidden/>
          </w:rPr>
          <w:t>4</w:t>
        </w:r>
        <w:r>
          <w:rPr>
            <w:noProof/>
            <w:webHidden/>
          </w:rPr>
          <w:fldChar w:fldCharType="end"/>
        </w:r>
      </w:hyperlink>
    </w:p>
    <w:p w14:paraId="46CCFE44" w14:textId="76DB2F7A" w:rsidR="00E904F3" w:rsidRDefault="00E904F3">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13878420" w:history="1">
        <w:r w:rsidRPr="00A0598B">
          <w:rPr>
            <w:rStyle w:val="Hyperlink"/>
            <w:noProof/>
          </w:rPr>
          <w:t>Consequences of Asthma in community</w:t>
        </w:r>
        <w:r>
          <w:rPr>
            <w:noProof/>
            <w:webHidden/>
          </w:rPr>
          <w:tab/>
        </w:r>
        <w:r>
          <w:rPr>
            <w:noProof/>
            <w:webHidden/>
          </w:rPr>
          <w:fldChar w:fldCharType="begin"/>
        </w:r>
        <w:r>
          <w:rPr>
            <w:noProof/>
            <w:webHidden/>
          </w:rPr>
          <w:instrText xml:space="preserve"> PAGEREF _Toc213878420 \h </w:instrText>
        </w:r>
        <w:r>
          <w:rPr>
            <w:noProof/>
            <w:webHidden/>
          </w:rPr>
        </w:r>
        <w:r>
          <w:rPr>
            <w:noProof/>
            <w:webHidden/>
          </w:rPr>
          <w:fldChar w:fldCharType="separate"/>
        </w:r>
        <w:r>
          <w:rPr>
            <w:noProof/>
            <w:webHidden/>
          </w:rPr>
          <w:t>4</w:t>
        </w:r>
        <w:r>
          <w:rPr>
            <w:noProof/>
            <w:webHidden/>
          </w:rPr>
          <w:fldChar w:fldCharType="end"/>
        </w:r>
      </w:hyperlink>
    </w:p>
    <w:p w14:paraId="41435B42" w14:textId="4F6ED00C" w:rsidR="00E904F3" w:rsidRDefault="00E904F3">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13878421" w:history="1">
        <w:r w:rsidRPr="00A0598B">
          <w:rPr>
            <w:rStyle w:val="Hyperlink"/>
            <w:noProof/>
          </w:rPr>
          <w:t>Consequence of Asthma for the NHS</w:t>
        </w:r>
        <w:r>
          <w:rPr>
            <w:noProof/>
            <w:webHidden/>
          </w:rPr>
          <w:tab/>
        </w:r>
        <w:r>
          <w:rPr>
            <w:noProof/>
            <w:webHidden/>
          </w:rPr>
          <w:fldChar w:fldCharType="begin"/>
        </w:r>
        <w:r>
          <w:rPr>
            <w:noProof/>
            <w:webHidden/>
          </w:rPr>
          <w:instrText xml:space="preserve"> PAGEREF _Toc213878421 \h </w:instrText>
        </w:r>
        <w:r>
          <w:rPr>
            <w:noProof/>
            <w:webHidden/>
          </w:rPr>
        </w:r>
        <w:r>
          <w:rPr>
            <w:noProof/>
            <w:webHidden/>
          </w:rPr>
          <w:fldChar w:fldCharType="separate"/>
        </w:r>
        <w:r>
          <w:rPr>
            <w:noProof/>
            <w:webHidden/>
          </w:rPr>
          <w:t>5</w:t>
        </w:r>
        <w:r>
          <w:rPr>
            <w:noProof/>
            <w:webHidden/>
          </w:rPr>
          <w:fldChar w:fldCharType="end"/>
        </w:r>
      </w:hyperlink>
    </w:p>
    <w:p w14:paraId="5010C3AC" w14:textId="7CF78D87" w:rsidR="00E904F3" w:rsidRDefault="00E904F3">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13878422" w:history="1">
        <w:r w:rsidRPr="00A0598B">
          <w:rPr>
            <w:rStyle w:val="Hyperlink"/>
            <w:noProof/>
          </w:rPr>
          <w:t>Prevention</w:t>
        </w:r>
        <w:r>
          <w:rPr>
            <w:noProof/>
            <w:webHidden/>
          </w:rPr>
          <w:tab/>
        </w:r>
        <w:r>
          <w:rPr>
            <w:noProof/>
            <w:webHidden/>
          </w:rPr>
          <w:fldChar w:fldCharType="begin"/>
        </w:r>
        <w:r>
          <w:rPr>
            <w:noProof/>
            <w:webHidden/>
          </w:rPr>
          <w:instrText xml:space="preserve"> PAGEREF _Toc213878422 \h </w:instrText>
        </w:r>
        <w:r>
          <w:rPr>
            <w:noProof/>
            <w:webHidden/>
          </w:rPr>
        </w:r>
        <w:r>
          <w:rPr>
            <w:noProof/>
            <w:webHidden/>
          </w:rPr>
          <w:fldChar w:fldCharType="separate"/>
        </w:r>
        <w:r>
          <w:rPr>
            <w:noProof/>
            <w:webHidden/>
          </w:rPr>
          <w:t>6</w:t>
        </w:r>
        <w:r>
          <w:rPr>
            <w:noProof/>
            <w:webHidden/>
          </w:rPr>
          <w:fldChar w:fldCharType="end"/>
        </w:r>
      </w:hyperlink>
    </w:p>
    <w:p w14:paraId="2E2F8F60" w14:textId="78A0CF38" w:rsidR="00E904F3" w:rsidRDefault="00E904F3">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13878423" w:history="1">
        <w:r w:rsidRPr="00A0598B">
          <w:rPr>
            <w:rStyle w:val="Hyperlink"/>
            <w:noProof/>
          </w:rPr>
          <w:t>Factors influencing the health and wellbeing of people affected by Asthma</w:t>
        </w:r>
        <w:r>
          <w:rPr>
            <w:noProof/>
            <w:webHidden/>
          </w:rPr>
          <w:tab/>
        </w:r>
        <w:r>
          <w:rPr>
            <w:noProof/>
            <w:webHidden/>
          </w:rPr>
          <w:fldChar w:fldCharType="begin"/>
        </w:r>
        <w:r>
          <w:rPr>
            <w:noProof/>
            <w:webHidden/>
          </w:rPr>
          <w:instrText xml:space="preserve"> PAGEREF _Toc213878423 \h </w:instrText>
        </w:r>
        <w:r>
          <w:rPr>
            <w:noProof/>
            <w:webHidden/>
          </w:rPr>
        </w:r>
        <w:r>
          <w:rPr>
            <w:noProof/>
            <w:webHidden/>
          </w:rPr>
          <w:fldChar w:fldCharType="separate"/>
        </w:r>
        <w:r>
          <w:rPr>
            <w:noProof/>
            <w:webHidden/>
          </w:rPr>
          <w:t>7</w:t>
        </w:r>
        <w:r>
          <w:rPr>
            <w:noProof/>
            <w:webHidden/>
          </w:rPr>
          <w:fldChar w:fldCharType="end"/>
        </w:r>
      </w:hyperlink>
    </w:p>
    <w:p w14:paraId="719C334F" w14:textId="7FE5BB64" w:rsidR="00E904F3" w:rsidRDefault="00E904F3">
      <w:pPr>
        <w:pStyle w:val="TOC1"/>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13878424" w:history="1">
        <w:r w:rsidRPr="00A0598B">
          <w:rPr>
            <w:rStyle w:val="Hyperlink"/>
            <w:noProof/>
          </w:rPr>
          <w:t>Conclusion</w:t>
        </w:r>
        <w:r>
          <w:rPr>
            <w:noProof/>
            <w:webHidden/>
          </w:rPr>
          <w:tab/>
        </w:r>
        <w:r>
          <w:rPr>
            <w:noProof/>
            <w:webHidden/>
          </w:rPr>
          <w:fldChar w:fldCharType="begin"/>
        </w:r>
        <w:r>
          <w:rPr>
            <w:noProof/>
            <w:webHidden/>
          </w:rPr>
          <w:instrText xml:space="preserve"> PAGEREF _Toc213878424 \h </w:instrText>
        </w:r>
        <w:r>
          <w:rPr>
            <w:noProof/>
            <w:webHidden/>
          </w:rPr>
        </w:r>
        <w:r>
          <w:rPr>
            <w:noProof/>
            <w:webHidden/>
          </w:rPr>
          <w:fldChar w:fldCharType="separate"/>
        </w:r>
        <w:r>
          <w:rPr>
            <w:noProof/>
            <w:webHidden/>
          </w:rPr>
          <w:t>9</w:t>
        </w:r>
        <w:r>
          <w:rPr>
            <w:noProof/>
            <w:webHidden/>
          </w:rPr>
          <w:fldChar w:fldCharType="end"/>
        </w:r>
      </w:hyperlink>
    </w:p>
    <w:p w14:paraId="10694AF3" w14:textId="27FA2888" w:rsidR="00E904F3" w:rsidRDefault="00E904F3">
      <w:pPr>
        <w:pStyle w:val="TOC1"/>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13878425" w:history="1">
        <w:r w:rsidRPr="00A0598B">
          <w:rPr>
            <w:rStyle w:val="Hyperlink"/>
            <w:noProof/>
          </w:rPr>
          <w:t>References</w:t>
        </w:r>
        <w:r>
          <w:rPr>
            <w:noProof/>
            <w:webHidden/>
          </w:rPr>
          <w:tab/>
        </w:r>
        <w:r>
          <w:rPr>
            <w:noProof/>
            <w:webHidden/>
          </w:rPr>
          <w:fldChar w:fldCharType="begin"/>
        </w:r>
        <w:r>
          <w:rPr>
            <w:noProof/>
            <w:webHidden/>
          </w:rPr>
          <w:instrText xml:space="preserve"> PAGEREF _Toc213878425 \h </w:instrText>
        </w:r>
        <w:r>
          <w:rPr>
            <w:noProof/>
            <w:webHidden/>
          </w:rPr>
        </w:r>
        <w:r>
          <w:rPr>
            <w:noProof/>
            <w:webHidden/>
          </w:rPr>
          <w:fldChar w:fldCharType="separate"/>
        </w:r>
        <w:r>
          <w:rPr>
            <w:noProof/>
            <w:webHidden/>
          </w:rPr>
          <w:t>10</w:t>
        </w:r>
        <w:r>
          <w:rPr>
            <w:noProof/>
            <w:webHidden/>
          </w:rPr>
          <w:fldChar w:fldCharType="end"/>
        </w:r>
      </w:hyperlink>
    </w:p>
    <w:p w14:paraId="79E9FC70" w14:textId="326CF976" w:rsidR="00124A3E" w:rsidRPr="004E03FF" w:rsidRDefault="00304DC6">
      <w:pPr>
        <w:pStyle w:val="Normal1"/>
        <w:spacing w:line="360" w:lineRule="auto"/>
        <w:jc w:val="both"/>
        <w:rPr>
          <w:b/>
          <w:bCs/>
          <w:lang w:val="en-GB"/>
        </w:rPr>
      </w:pPr>
      <w:r>
        <w:rPr>
          <w:b/>
          <w:bCs/>
          <w:lang w:val="en-GB"/>
        </w:rPr>
        <w:fldChar w:fldCharType="end"/>
      </w:r>
    </w:p>
    <w:p w14:paraId="20865EEF" w14:textId="77777777" w:rsidR="00124A3E" w:rsidRPr="004E03FF" w:rsidRDefault="00124A3E">
      <w:pPr>
        <w:rPr>
          <w:b/>
          <w:bCs/>
          <w:lang w:val="en-GB"/>
        </w:rPr>
      </w:pPr>
      <w:r w:rsidRPr="004E03FF">
        <w:rPr>
          <w:b/>
          <w:bCs/>
          <w:lang w:val="en-GB"/>
        </w:rPr>
        <w:br w:type="page"/>
      </w:r>
    </w:p>
    <w:p w14:paraId="5DF4AF3E" w14:textId="77777777" w:rsidR="0038395A" w:rsidRPr="004E03FF" w:rsidRDefault="003C20EB" w:rsidP="00ED1C9D">
      <w:pPr>
        <w:pStyle w:val="Heading1"/>
      </w:pPr>
      <w:bookmarkStart w:id="0" w:name="_Toc213878418"/>
      <w:r w:rsidRPr="00ED1C9D">
        <w:t>Introduction</w:t>
      </w:r>
      <w:bookmarkEnd w:id="0"/>
      <w:r w:rsidRPr="004E03FF">
        <w:t xml:space="preserve"> </w:t>
      </w:r>
    </w:p>
    <w:p w14:paraId="0EF3D51D" w14:textId="4745413E" w:rsidR="00124A3E" w:rsidRDefault="003C20EB" w:rsidP="0008745E">
      <w:pPr>
        <w:pStyle w:val="Normal1"/>
        <w:spacing w:line="360" w:lineRule="auto"/>
        <w:jc w:val="both"/>
        <w:rPr>
          <w:lang w:val="en-GB"/>
        </w:rPr>
      </w:pPr>
      <w:r w:rsidRPr="004E03FF">
        <w:rPr>
          <w:lang w:val="en-GB"/>
        </w:rPr>
        <w:t>Asthma is a c</w:t>
      </w:r>
      <w:r w:rsidR="001A25C9">
        <w:rPr>
          <w:lang w:val="en-GB"/>
        </w:rPr>
        <w:t>hron</w:t>
      </w:r>
      <w:r w:rsidRPr="004E03FF">
        <w:rPr>
          <w:lang w:val="en-GB"/>
        </w:rPr>
        <w:t xml:space="preserve">ic </w:t>
      </w:r>
      <w:r w:rsidR="00AC24D0" w:rsidRPr="004E03FF">
        <w:rPr>
          <w:lang w:val="en-GB"/>
        </w:rPr>
        <w:t>lung</w:t>
      </w:r>
      <w:r w:rsidRPr="004E03FF">
        <w:rPr>
          <w:lang w:val="en-GB"/>
        </w:rPr>
        <w:t xml:space="preserve"> disease that causes inflammation and tightening of the airway making breathing difficult for people of all ages (WHO, 2024). Conditions like this makes the air passage very sensitive to triggers, causing them to contract and limit the amount of air reaching the lunges. Common asthma </w:t>
      </w:r>
      <w:r w:rsidR="00ED1C9D">
        <w:rPr>
          <w:lang w:val="en-GB"/>
        </w:rPr>
        <w:t>signs</w:t>
      </w:r>
      <w:r w:rsidRPr="004E03FF">
        <w:rPr>
          <w:lang w:val="en-GB"/>
        </w:rPr>
        <w:t xml:space="preserve"> include wheezing, coughing especially during night and early morning, shortening of breath and chest tightening (National Heart, Lungs and Blood Institute, 2024). Symptoms such as trouble sleeping, fatigue and increased mucus production are the serious problems caused due to </w:t>
      </w:r>
      <w:r w:rsidR="00ED1C9D">
        <w:rPr>
          <w:lang w:val="en-GB"/>
        </w:rPr>
        <w:t>a</w:t>
      </w:r>
      <w:r w:rsidRPr="004E03FF">
        <w:rPr>
          <w:lang w:val="en-GB"/>
        </w:rPr>
        <w:t>sthma. These symptoms may increase at night, during physical activities or when exposed to triggers like allergy, colds or smokes.</w:t>
      </w:r>
      <w:r w:rsidR="00124A3E" w:rsidRPr="004E03FF">
        <w:rPr>
          <w:lang w:val="en-GB"/>
        </w:rPr>
        <w:t xml:space="preserve"> </w:t>
      </w:r>
      <w:r w:rsidRPr="004E03FF">
        <w:rPr>
          <w:lang w:val="en-GB"/>
        </w:rPr>
        <w:t xml:space="preserve">Approximately 7.2 million people in the UK suffer from asthma, which affects about 8 of 100 people (Asthma and Lung, 2024). </w:t>
      </w:r>
      <w:r w:rsidR="002D727A">
        <w:rPr>
          <w:lang w:val="en-GB"/>
        </w:rPr>
        <w:t>It</w:t>
      </w:r>
      <w:r w:rsidRPr="004E03FF">
        <w:rPr>
          <w:lang w:val="en-GB"/>
        </w:rPr>
        <w:t xml:space="preserve"> is a</w:t>
      </w:r>
      <w:r w:rsidR="00AE1673">
        <w:rPr>
          <w:lang w:val="en-GB"/>
        </w:rPr>
        <w:t>lso the</w:t>
      </w:r>
      <w:r w:rsidRPr="004E03FF">
        <w:rPr>
          <w:lang w:val="en-GB"/>
        </w:rPr>
        <w:t xml:space="preserve"> most common long-term medical condition </w:t>
      </w:r>
      <w:r w:rsidR="00AC24D0" w:rsidRPr="004E03FF">
        <w:rPr>
          <w:lang w:val="en-GB"/>
        </w:rPr>
        <w:t>among children</w:t>
      </w:r>
      <w:r w:rsidRPr="004E03FF">
        <w:rPr>
          <w:lang w:val="en-GB"/>
        </w:rPr>
        <w:t xml:space="preserve"> in the UK. </w:t>
      </w:r>
      <w:r w:rsidR="002D727A" w:rsidRPr="004E03FF">
        <w:rPr>
          <w:lang w:val="en-GB"/>
        </w:rPr>
        <w:t xml:space="preserve">Symptoms and triggers for the condition can vary widely from person to person. </w:t>
      </w:r>
      <w:r w:rsidRPr="004E03FF">
        <w:rPr>
          <w:lang w:val="en-GB"/>
        </w:rPr>
        <w:t xml:space="preserve">Asthma is a widespread </w:t>
      </w:r>
      <w:r w:rsidR="001A25C9" w:rsidRPr="004E03FF">
        <w:rPr>
          <w:lang w:val="en-GB"/>
        </w:rPr>
        <w:t>c</w:t>
      </w:r>
      <w:r w:rsidR="001A25C9">
        <w:rPr>
          <w:lang w:val="en-GB"/>
        </w:rPr>
        <w:t>hron</w:t>
      </w:r>
      <w:r w:rsidR="001A25C9" w:rsidRPr="004E03FF">
        <w:rPr>
          <w:lang w:val="en-GB"/>
        </w:rPr>
        <w:t>ic</w:t>
      </w:r>
      <w:r w:rsidRPr="004E03FF">
        <w:rPr>
          <w:lang w:val="en-GB"/>
        </w:rPr>
        <w:t xml:space="preserve"> disease that impacts over 260 million people globally and leads to more than 450,000 deaths annually (</w:t>
      </w:r>
      <w:proofErr w:type="spellStart"/>
      <w:r w:rsidRPr="004E03FF">
        <w:rPr>
          <w:lang w:val="en-GB"/>
        </w:rPr>
        <w:t>Ginasthma</w:t>
      </w:r>
      <w:proofErr w:type="spellEnd"/>
      <w:r w:rsidRPr="004E03FF">
        <w:rPr>
          <w:lang w:val="en-GB"/>
        </w:rPr>
        <w:t>, 2025). The majority of these fatalities could have been avoided if safety measures and preventive actions were taken.</w:t>
      </w:r>
    </w:p>
    <w:p w14:paraId="06C7A11E" w14:textId="5D159E62" w:rsidR="00954CC7" w:rsidRDefault="00954CC7" w:rsidP="00954CC7">
      <w:pPr>
        <w:pStyle w:val="Normal1"/>
        <w:spacing w:line="360" w:lineRule="auto"/>
        <w:jc w:val="center"/>
        <w:rPr>
          <w:lang w:val="en-GB"/>
        </w:rPr>
      </w:pPr>
      <w:r w:rsidRPr="00954CC7">
        <w:rPr>
          <w:noProof/>
          <w:lang w:val="en-GB"/>
        </w:rPr>
        <w:drawing>
          <wp:inline distT="0" distB="0" distL="0" distR="0" wp14:anchorId="2169EF71" wp14:editId="76B88A7B">
            <wp:extent cx="5733415" cy="3458210"/>
            <wp:effectExtent l="0" t="0" r="0" b="0"/>
            <wp:docPr id="969970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970952" name=""/>
                    <pic:cNvPicPr/>
                  </pic:nvPicPr>
                  <pic:blipFill>
                    <a:blip r:embed="rId9"/>
                    <a:stretch>
                      <a:fillRect/>
                    </a:stretch>
                  </pic:blipFill>
                  <pic:spPr>
                    <a:xfrm>
                      <a:off x="0" y="0"/>
                      <a:ext cx="5733415" cy="3458210"/>
                    </a:xfrm>
                    <a:prstGeom prst="rect">
                      <a:avLst/>
                    </a:prstGeom>
                  </pic:spPr>
                </pic:pic>
              </a:graphicData>
            </a:graphic>
          </wp:inline>
        </w:drawing>
      </w:r>
    </w:p>
    <w:p w14:paraId="288E08B1" w14:textId="537087B1" w:rsidR="00954CC7" w:rsidRDefault="00954CC7" w:rsidP="00954CC7">
      <w:pPr>
        <w:pStyle w:val="Normal1"/>
        <w:spacing w:line="360" w:lineRule="auto"/>
        <w:jc w:val="center"/>
        <w:rPr>
          <w:lang w:val="en-GB"/>
        </w:rPr>
      </w:pPr>
      <w:r w:rsidRPr="00954CC7">
        <w:rPr>
          <w:noProof/>
          <w:lang w:val="en-GB"/>
        </w:rPr>
        <w:drawing>
          <wp:inline distT="0" distB="0" distL="0" distR="0" wp14:anchorId="1F127675" wp14:editId="1E9E1616">
            <wp:extent cx="5733415" cy="3265170"/>
            <wp:effectExtent l="0" t="0" r="0" b="0"/>
            <wp:docPr id="498969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969041" name=""/>
                    <pic:cNvPicPr/>
                  </pic:nvPicPr>
                  <pic:blipFill>
                    <a:blip r:embed="rId10"/>
                    <a:stretch>
                      <a:fillRect/>
                    </a:stretch>
                  </pic:blipFill>
                  <pic:spPr>
                    <a:xfrm>
                      <a:off x="0" y="0"/>
                      <a:ext cx="5733415" cy="3265170"/>
                    </a:xfrm>
                    <a:prstGeom prst="rect">
                      <a:avLst/>
                    </a:prstGeom>
                  </pic:spPr>
                </pic:pic>
              </a:graphicData>
            </a:graphic>
          </wp:inline>
        </w:drawing>
      </w:r>
    </w:p>
    <w:p w14:paraId="43320757" w14:textId="4734A36C" w:rsidR="00954CC7" w:rsidRDefault="00954CC7" w:rsidP="00954CC7">
      <w:pPr>
        <w:pStyle w:val="Normal1"/>
        <w:spacing w:line="360" w:lineRule="auto"/>
        <w:jc w:val="center"/>
        <w:rPr>
          <w:b/>
          <w:bCs/>
          <w:lang w:val="en-GB"/>
        </w:rPr>
      </w:pPr>
      <w:r>
        <w:rPr>
          <w:b/>
          <w:bCs/>
          <w:lang w:val="en-GB"/>
        </w:rPr>
        <w:t>Figure 1: Global Prevalence of Asthma among Children and Adolescents</w:t>
      </w:r>
    </w:p>
    <w:p w14:paraId="4FA05BB9" w14:textId="32F51C41" w:rsidR="00954CC7" w:rsidRPr="004E03FF" w:rsidRDefault="00954CC7" w:rsidP="00954CC7">
      <w:pPr>
        <w:pStyle w:val="Normal1"/>
        <w:spacing w:line="360" w:lineRule="auto"/>
        <w:jc w:val="center"/>
        <w:rPr>
          <w:lang w:val="en-GB"/>
        </w:rPr>
      </w:pPr>
      <w:r>
        <w:rPr>
          <w:lang w:val="en-GB"/>
        </w:rPr>
        <w:t xml:space="preserve">(Source: </w:t>
      </w:r>
      <w:r w:rsidRPr="000D2A82">
        <w:rPr>
          <w:lang w:val="en-GB"/>
        </w:rPr>
        <w:t>Global</w:t>
      </w:r>
      <w:r>
        <w:rPr>
          <w:lang w:val="en-GB"/>
        </w:rPr>
        <w:t xml:space="preserve"> </w:t>
      </w:r>
      <w:r w:rsidRPr="000D2A82">
        <w:rPr>
          <w:lang w:val="en-GB"/>
        </w:rPr>
        <w:t>Asthma</w:t>
      </w:r>
      <w:r>
        <w:rPr>
          <w:lang w:val="en-GB"/>
        </w:rPr>
        <w:t xml:space="preserve"> </w:t>
      </w:r>
      <w:r w:rsidRPr="000D2A82">
        <w:rPr>
          <w:lang w:val="en-GB"/>
        </w:rPr>
        <w:t>Report</w:t>
      </w:r>
      <w:r>
        <w:rPr>
          <w:lang w:val="en-GB"/>
        </w:rPr>
        <w:t>, 2023)</w:t>
      </w:r>
    </w:p>
    <w:p w14:paraId="3B43691E" w14:textId="77777777" w:rsidR="00124A3E" w:rsidRPr="004E03FF" w:rsidRDefault="003C20EB" w:rsidP="00ED1C9D">
      <w:pPr>
        <w:pStyle w:val="Heading1"/>
      </w:pPr>
      <w:bookmarkStart w:id="1" w:name="_Toc213878419"/>
      <w:r w:rsidRPr="004E03FF">
        <w:t>Main body</w:t>
      </w:r>
      <w:bookmarkEnd w:id="1"/>
      <w:r w:rsidRPr="004E03FF">
        <w:t xml:space="preserve"> </w:t>
      </w:r>
    </w:p>
    <w:p w14:paraId="2424647D" w14:textId="77777777" w:rsidR="0038395A" w:rsidRPr="004E03FF" w:rsidRDefault="003C20EB" w:rsidP="00AD6A4F">
      <w:pPr>
        <w:pStyle w:val="Heading2"/>
      </w:pPr>
      <w:bookmarkStart w:id="2" w:name="_Toc213878420"/>
      <w:r w:rsidRPr="00AD6A4F">
        <w:t>Consequences</w:t>
      </w:r>
      <w:r w:rsidRPr="004E03FF">
        <w:t xml:space="preserve"> of Asthma in community</w:t>
      </w:r>
      <w:bookmarkEnd w:id="2"/>
    </w:p>
    <w:p w14:paraId="232FD8EB" w14:textId="18D4DA1D" w:rsidR="00124A3E" w:rsidRDefault="003C20EB" w:rsidP="0008745E">
      <w:pPr>
        <w:pStyle w:val="Normal1"/>
        <w:spacing w:line="360" w:lineRule="auto"/>
        <w:jc w:val="both"/>
        <w:rPr>
          <w:lang w:val="en-GB"/>
        </w:rPr>
      </w:pPr>
      <w:r w:rsidRPr="004E03FF">
        <w:rPr>
          <w:lang w:val="en-GB"/>
        </w:rPr>
        <w:t xml:space="preserve">Asthma is a major public concern with significant impact on an individual's life and community. Conditions like </w:t>
      </w:r>
      <w:r w:rsidR="00AC24D0" w:rsidRPr="004E03FF">
        <w:rPr>
          <w:lang w:val="en-GB"/>
        </w:rPr>
        <w:t>this frequently</w:t>
      </w:r>
      <w:r w:rsidRPr="004E03FF">
        <w:rPr>
          <w:lang w:val="en-GB"/>
        </w:rPr>
        <w:t xml:space="preserve"> require emergency care, </w:t>
      </w:r>
      <w:r w:rsidR="00CB159D" w:rsidRPr="004E03FF">
        <w:rPr>
          <w:lang w:val="en-GB"/>
        </w:rPr>
        <w:t>which</w:t>
      </w:r>
      <w:r w:rsidRPr="004E03FF">
        <w:rPr>
          <w:lang w:val="en-GB"/>
        </w:rPr>
        <w:t xml:space="preserve"> may include hospital admission and it is responsible for numerous missed work and school days (Tan </w:t>
      </w:r>
      <w:r w:rsidRPr="004E03FF">
        <w:rPr>
          <w:i/>
          <w:iCs/>
          <w:lang w:val="en-GB"/>
        </w:rPr>
        <w:t>et al</w:t>
      </w:r>
      <w:r w:rsidRPr="004E03FF">
        <w:rPr>
          <w:lang w:val="en-GB"/>
        </w:rPr>
        <w:t>., 2025) Uncontrolled asthma can lead to permanent disability and even cause premature death. Asthma in the UK community significantly impacts health, society and economy through high health care cost, low productivity and health inequality. Over the 2022-2023 period, the total cost of asthma related impact across the environment, healthcare and society in the UK was £47 billion (</w:t>
      </w:r>
      <w:proofErr w:type="spellStart"/>
      <w:r w:rsidRPr="004E03FF">
        <w:rPr>
          <w:lang w:val="en-GB"/>
        </w:rPr>
        <w:t>Orlovic</w:t>
      </w:r>
      <w:proofErr w:type="spellEnd"/>
      <w:r w:rsidRPr="004E03FF">
        <w:rPr>
          <w:lang w:val="en-GB"/>
        </w:rPr>
        <w:t xml:space="preserve"> </w:t>
      </w:r>
      <w:r w:rsidRPr="004E03FF">
        <w:rPr>
          <w:i/>
          <w:iCs/>
          <w:lang w:val="en-GB"/>
        </w:rPr>
        <w:t>et al.,</w:t>
      </w:r>
      <w:r w:rsidRPr="004E03FF">
        <w:rPr>
          <w:lang w:val="en-GB"/>
        </w:rPr>
        <w:t xml:space="preserve"> 2024). This includes environmental, healthcare and societal costs with a significant portion attributed to low quality of life and productivity due to uncontrolled symptoms. The Global Asthma Report 2022 is a comprehensive 102-page document created by 97 experts from 31 countries. This report’s main goal is to decrease the impact of asthma and improve its management globally. The report aims to influence authorities to act promptly and wisely to reduce the community consequence of asthma and improve public health outcomes.</w:t>
      </w:r>
      <w:r w:rsidR="00A2752A" w:rsidRPr="004E03FF">
        <w:rPr>
          <w:lang w:val="en-GB"/>
        </w:rPr>
        <w:t xml:space="preserve"> </w:t>
      </w:r>
    </w:p>
    <w:p w14:paraId="69D32943" w14:textId="4981696C" w:rsidR="000D2A82" w:rsidRDefault="000D2A82" w:rsidP="000D2A82">
      <w:pPr>
        <w:pStyle w:val="Normal1"/>
        <w:spacing w:line="360" w:lineRule="auto"/>
        <w:jc w:val="center"/>
        <w:rPr>
          <w:lang w:val="en-GB"/>
        </w:rPr>
      </w:pPr>
      <w:r w:rsidRPr="000D2A82">
        <w:rPr>
          <w:noProof/>
          <w:lang w:val="en-GB"/>
        </w:rPr>
        <w:drawing>
          <wp:inline distT="0" distB="0" distL="0" distR="0" wp14:anchorId="04B62B9B" wp14:editId="5D3F3314">
            <wp:extent cx="5733415" cy="3472815"/>
            <wp:effectExtent l="0" t="0" r="0" b="0"/>
            <wp:docPr id="910348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348583" name=""/>
                    <pic:cNvPicPr/>
                  </pic:nvPicPr>
                  <pic:blipFill>
                    <a:blip r:embed="rId11"/>
                    <a:stretch>
                      <a:fillRect/>
                    </a:stretch>
                  </pic:blipFill>
                  <pic:spPr>
                    <a:xfrm>
                      <a:off x="0" y="0"/>
                      <a:ext cx="5733415" cy="3472815"/>
                    </a:xfrm>
                    <a:prstGeom prst="rect">
                      <a:avLst/>
                    </a:prstGeom>
                  </pic:spPr>
                </pic:pic>
              </a:graphicData>
            </a:graphic>
          </wp:inline>
        </w:drawing>
      </w:r>
    </w:p>
    <w:p w14:paraId="376590F0" w14:textId="47991D11" w:rsidR="000D2A82" w:rsidRDefault="000D2A82" w:rsidP="000D2A82">
      <w:pPr>
        <w:pStyle w:val="Normal1"/>
        <w:spacing w:line="360" w:lineRule="auto"/>
        <w:jc w:val="center"/>
        <w:rPr>
          <w:b/>
          <w:bCs/>
          <w:lang w:val="en-GB"/>
        </w:rPr>
      </w:pPr>
      <w:r>
        <w:rPr>
          <w:b/>
          <w:bCs/>
          <w:lang w:val="en-GB"/>
        </w:rPr>
        <w:t xml:space="preserve">Figure 2: Global Prevalence of Asthma among Adults </w:t>
      </w:r>
    </w:p>
    <w:p w14:paraId="1B56760E" w14:textId="475EA8BA" w:rsidR="000D2A82" w:rsidRPr="000D2A82" w:rsidRDefault="000D2A82" w:rsidP="000D2A82">
      <w:pPr>
        <w:pStyle w:val="Normal1"/>
        <w:spacing w:line="360" w:lineRule="auto"/>
        <w:jc w:val="center"/>
        <w:rPr>
          <w:lang w:val="en-GB"/>
        </w:rPr>
      </w:pPr>
      <w:r>
        <w:rPr>
          <w:lang w:val="en-GB"/>
        </w:rPr>
        <w:t xml:space="preserve">(Source: </w:t>
      </w:r>
      <w:r w:rsidRPr="000D2A82">
        <w:rPr>
          <w:lang w:val="en-GB"/>
        </w:rPr>
        <w:t>Global</w:t>
      </w:r>
      <w:r>
        <w:rPr>
          <w:lang w:val="en-GB"/>
        </w:rPr>
        <w:t xml:space="preserve"> </w:t>
      </w:r>
      <w:r w:rsidRPr="000D2A82">
        <w:rPr>
          <w:lang w:val="en-GB"/>
        </w:rPr>
        <w:t>Asthma</w:t>
      </w:r>
      <w:r>
        <w:rPr>
          <w:lang w:val="en-GB"/>
        </w:rPr>
        <w:t xml:space="preserve"> </w:t>
      </w:r>
      <w:r w:rsidRPr="000D2A82">
        <w:rPr>
          <w:lang w:val="en-GB"/>
        </w:rPr>
        <w:t>Report</w:t>
      </w:r>
      <w:r>
        <w:rPr>
          <w:lang w:val="en-GB"/>
        </w:rPr>
        <w:t>, 2023)</w:t>
      </w:r>
    </w:p>
    <w:p w14:paraId="7DA16A1D" w14:textId="77777777" w:rsidR="0038395A" w:rsidRPr="004E03FF" w:rsidRDefault="003C20EB" w:rsidP="00AD6A4F">
      <w:pPr>
        <w:pStyle w:val="Heading2"/>
      </w:pPr>
      <w:bookmarkStart w:id="3" w:name="_Toc213878421"/>
      <w:r w:rsidRPr="004E03FF">
        <w:t>Consequ</w:t>
      </w:r>
      <w:r w:rsidR="00AC24D0" w:rsidRPr="004E03FF">
        <w:t>ence of Asthma for the NHS</w:t>
      </w:r>
      <w:bookmarkEnd w:id="3"/>
      <w:r w:rsidR="00AC24D0" w:rsidRPr="004E03FF">
        <w:t xml:space="preserve"> </w:t>
      </w:r>
    </w:p>
    <w:p w14:paraId="2AAF2FE1" w14:textId="77777777" w:rsidR="00CC2DA8" w:rsidRPr="004E03FF" w:rsidRDefault="003C20EB" w:rsidP="0008745E">
      <w:pPr>
        <w:pStyle w:val="Normal1"/>
        <w:spacing w:line="360" w:lineRule="auto"/>
        <w:jc w:val="both"/>
        <w:rPr>
          <w:lang w:val="en-GB"/>
        </w:rPr>
      </w:pPr>
      <w:r w:rsidRPr="004E03FF">
        <w:rPr>
          <w:lang w:val="en-GB"/>
        </w:rPr>
        <w:t xml:space="preserve">Asthma has significant consequences for the NHS primarily through sustainable financial loss and environmental harm. Uncontrolled asthma often leads to costly hospital admission due to severe attacks, leading to higher healthcare expenditure and reduced quality of life for patients. Hospital expenses alone account for roughly 9%-12% of the total spending on asthma by the National Health Service (NHS) (Jacobs </w:t>
      </w:r>
      <w:r w:rsidRPr="004E03FF">
        <w:rPr>
          <w:i/>
          <w:iCs/>
          <w:lang w:val="en-GB"/>
        </w:rPr>
        <w:t>et al.,</w:t>
      </w:r>
      <w:r w:rsidRPr="004E03FF">
        <w:rPr>
          <w:lang w:val="en-GB"/>
        </w:rPr>
        <w:t xml:space="preserve"> 2023). Comparing this, the widespread use of metered-dose inhalers contributes significantly to the health service’s carbon footprint through </w:t>
      </w:r>
      <w:r w:rsidR="000A360E" w:rsidRPr="004E03FF">
        <w:rPr>
          <w:lang w:val="en-GB"/>
        </w:rPr>
        <w:t>greenhouse</w:t>
      </w:r>
      <w:r w:rsidRPr="004E03FF">
        <w:rPr>
          <w:lang w:val="en-GB"/>
        </w:rPr>
        <w:t xml:space="preserve"> gas emission. In essence, poor asthma control not only costs the NHS more money but also harms the environment. NHS England aims to help children and young people with asthma by improvising their care, which means focusing on preventing avoidable health problems and making their lives better (E-</w:t>
      </w:r>
      <w:proofErr w:type="spellStart"/>
      <w:r w:rsidRPr="004E03FF">
        <w:rPr>
          <w:lang w:val="en-GB"/>
        </w:rPr>
        <w:t>lfh</w:t>
      </w:r>
      <w:proofErr w:type="spellEnd"/>
      <w:r w:rsidRPr="004E03FF">
        <w:rPr>
          <w:lang w:val="en-GB"/>
        </w:rPr>
        <w:t xml:space="preserve">, 2025). They will do this by taking an approach that involves managing environmental factors that trigger asthma, providing a </w:t>
      </w:r>
      <w:r w:rsidR="00AC24D0" w:rsidRPr="004E03FF">
        <w:rPr>
          <w:lang w:val="en-GB"/>
        </w:rPr>
        <w:t>comprehensive education program</w:t>
      </w:r>
      <w:r w:rsidRPr="004E03FF">
        <w:rPr>
          <w:lang w:val="en-GB"/>
        </w:rPr>
        <w:t xml:space="preserve">, promoting </w:t>
      </w:r>
      <w:r w:rsidR="00AC24D0" w:rsidRPr="004E03FF">
        <w:rPr>
          <w:lang w:val="en-GB"/>
        </w:rPr>
        <w:t>personalized</w:t>
      </w:r>
      <w:r w:rsidRPr="004E03FF">
        <w:rPr>
          <w:lang w:val="en-GB"/>
        </w:rPr>
        <w:t xml:space="preserve"> care, using effective treatment to prevent attacks and improving accuracy of diagnosis. </w:t>
      </w:r>
    </w:p>
    <w:p w14:paraId="3470C3F6" w14:textId="64552AC6" w:rsidR="00124A3E" w:rsidRPr="004E03FF" w:rsidRDefault="003C20EB" w:rsidP="0008745E">
      <w:pPr>
        <w:pStyle w:val="Normal1"/>
        <w:spacing w:line="360" w:lineRule="auto"/>
        <w:jc w:val="both"/>
        <w:rPr>
          <w:lang w:val="en-GB"/>
        </w:rPr>
      </w:pPr>
      <w:r w:rsidRPr="004E03FF">
        <w:rPr>
          <w:lang w:val="en-GB"/>
        </w:rPr>
        <w:t xml:space="preserve">By taking this approach the NHS can expect to see significant reduction in asthma worsening, improve </w:t>
      </w:r>
      <w:r w:rsidR="00AC24D0" w:rsidRPr="004E03FF">
        <w:rPr>
          <w:lang w:val="en-GB"/>
        </w:rPr>
        <w:t>patient’s</w:t>
      </w:r>
      <w:r w:rsidRPr="004E03FF">
        <w:rPr>
          <w:lang w:val="en-GB"/>
        </w:rPr>
        <w:t xml:space="preserve"> quality of life and potentially low healthcare cost due to better asthma management and prevention. According to an Asthma UK survey of patients and healthcare professions, patient referrals to specialist services for severe asthma diagnosis and management are frequently delayed by many years. The delay is attributed to inconsistent referral triggers used in primary and secondary settings and a lack of clear referral criteria (Jackson et al., 2021). However, NHS England says that it is important to offer different methods of constitutional and adapting service provision to patient’s </w:t>
      </w:r>
      <w:r w:rsidR="00AC24D0" w:rsidRPr="004E03FF">
        <w:rPr>
          <w:lang w:val="en-GB"/>
        </w:rPr>
        <w:t>preferences in</w:t>
      </w:r>
      <w:r w:rsidRPr="004E03FF">
        <w:rPr>
          <w:lang w:val="en-GB"/>
        </w:rPr>
        <w:t xml:space="preserve"> order to meet the right healthcare (Pinnock et al., 2023). Supporting patients in </w:t>
      </w:r>
      <w:r w:rsidR="00CB74B4" w:rsidRPr="004E03FF">
        <w:rPr>
          <w:lang w:val="en-GB"/>
        </w:rPr>
        <w:t>self-managing</w:t>
      </w:r>
      <w:r w:rsidRPr="004E03FF">
        <w:rPr>
          <w:lang w:val="en-GB"/>
        </w:rPr>
        <w:t xml:space="preserve"> </w:t>
      </w:r>
      <w:r w:rsidR="00AC24D0" w:rsidRPr="004E03FF">
        <w:rPr>
          <w:lang w:val="en-GB"/>
        </w:rPr>
        <w:t>their asthma</w:t>
      </w:r>
      <w:r w:rsidRPr="004E03FF">
        <w:rPr>
          <w:lang w:val="en-GB"/>
        </w:rPr>
        <w:t xml:space="preserve"> is a continuous long process. As the </w:t>
      </w:r>
      <w:r w:rsidR="00AC24D0" w:rsidRPr="004E03FF">
        <w:rPr>
          <w:lang w:val="en-GB"/>
        </w:rPr>
        <w:t>learning happens</w:t>
      </w:r>
      <w:r w:rsidRPr="004E03FF">
        <w:rPr>
          <w:lang w:val="en-GB"/>
        </w:rPr>
        <w:t xml:space="preserve"> through experience, regular clinical reviews are essential to reinforce and refine their self-management practices over time. </w:t>
      </w:r>
    </w:p>
    <w:p w14:paraId="651A7DB8" w14:textId="77777777" w:rsidR="0038395A" w:rsidRPr="004E03FF" w:rsidRDefault="00AC24D0" w:rsidP="00AD6A4F">
      <w:pPr>
        <w:pStyle w:val="Heading2"/>
      </w:pPr>
      <w:bookmarkStart w:id="4" w:name="_Toc213878422"/>
      <w:r w:rsidRPr="004E03FF">
        <w:t>Prevention</w:t>
      </w:r>
      <w:bookmarkEnd w:id="4"/>
      <w:r w:rsidRPr="004E03FF">
        <w:t xml:space="preserve"> </w:t>
      </w:r>
    </w:p>
    <w:p w14:paraId="4455F561" w14:textId="1BF8BD57" w:rsidR="0038395A" w:rsidRPr="004E03FF" w:rsidRDefault="003C20EB" w:rsidP="0008745E">
      <w:pPr>
        <w:pStyle w:val="Normal1"/>
        <w:spacing w:line="360" w:lineRule="auto"/>
        <w:jc w:val="both"/>
        <w:rPr>
          <w:lang w:val="en-GB"/>
        </w:rPr>
      </w:pPr>
      <w:r w:rsidRPr="004E03FF">
        <w:rPr>
          <w:lang w:val="en-GB"/>
        </w:rPr>
        <w:t xml:space="preserve">Asthma cannot be permanently </w:t>
      </w:r>
      <w:r w:rsidR="00AC24D0" w:rsidRPr="004E03FF">
        <w:rPr>
          <w:lang w:val="en-GB"/>
        </w:rPr>
        <w:t>cured;</w:t>
      </w:r>
      <w:r w:rsidRPr="004E03FF">
        <w:rPr>
          <w:lang w:val="en-GB"/>
        </w:rPr>
        <w:t xml:space="preserve"> however, it can be managed effectively through the implication of an appropriate treatment plan. The treatment requires the use of both medication and modifications to one’s lifestyle to ensure symptoms remain under control. The NHS recommends using inhalers, trying to avoid asthma triggers like pollution, smoke, pollen or animals to prevent asthma attacks (Nation Health Service, 2024). Regular exercise and maintaining a healthy body can also help in the fight against asthma. </w:t>
      </w:r>
      <w:r w:rsidR="00AC24D0" w:rsidRPr="004E03FF">
        <w:rPr>
          <w:lang w:val="en-GB"/>
        </w:rPr>
        <w:t>Taking</w:t>
      </w:r>
      <w:r w:rsidRPr="004E03FF">
        <w:rPr>
          <w:lang w:val="en-GB"/>
        </w:rPr>
        <w:t xml:space="preserve"> vaccinations like the flu shot can also act as an effective measure against asthma. Medication can also help in controlling asthma, like long-term asthma control medication, typically taken daily, forms the foundation </w:t>
      </w:r>
      <w:r w:rsidR="00AC24D0" w:rsidRPr="004E03FF">
        <w:rPr>
          <w:lang w:val="en-GB"/>
        </w:rPr>
        <w:t>of treatment</w:t>
      </w:r>
      <w:r w:rsidRPr="004E03FF">
        <w:rPr>
          <w:lang w:val="en-GB"/>
        </w:rPr>
        <w:t xml:space="preserve"> and reduces the likelihood of asthma attacks (Mayo</w:t>
      </w:r>
      <w:r w:rsidR="00177098" w:rsidRPr="004E03FF">
        <w:rPr>
          <w:lang w:val="en-GB"/>
        </w:rPr>
        <w:t xml:space="preserve"> C</w:t>
      </w:r>
      <w:r w:rsidRPr="004E03FF">
        <w:rPr>
          <w:lang w:val="en-GB"/>
        </w:rPr>
        <w:t xml:space="preserve">linic, 2025). Long-term control medication includes inhaled corticosteroids, Leukotriene modifiers, Combination inhalers and Theophylline. </w:t>
      </w:r>
    </w:p>
    <w:p w14:paraId="30B3558B" w14:textId="77777777" w:rsidR="0038395A" w:rsidRPr="004E03FF" w:rsidRDefault="003C20EB" w:rsidP="0008745E">
      <w:pPr>
        <w:pStyle w:val="Normal1"/>
        <w:spacing w:line="360" w:lineRule="auto"/>
        <w:jc w:val="both"/>
        <w:rPr>
          <w:lang w:val="en-GB"/>
        </w:rPr>
      </w:pPr>
      <w:r w:rsidRPr="004E03FF">
        <w:rPr>
          <w:lang w:val="en-GB"/>
        </w:rPr>
        <w:t xml:space="preserve">Similarly, WHO experts suggest these 5 tips to manage asthma better on World Asthma Day which are as follows: </w:t>
      </w:r>
    </w:p>
    <w:p w14:paraId="6AE57E06" w14:textId="77777777" w:rsidR="0038395A" w:rsidRPr="004E03FF" w:rsidRDefault="003C20EB" w:rsidP="00CB74B4">
      <w:pPr>
        <w:pStyle w:val="Normal1"/>
        <w:numPr>
          <w:ilvl w:val="0"/>
          <w:numId w:val="2"/>
        </w:numPr>
        <w:spacing w:line="360" w:lineRule="auto"/>
        <w:jc w:val="both"/>
        <w:rPr>
          <w:lang w:val="en-GB"/>
        </w:rPr>
      </w:pPr>
      <w:r w:rsidRPr="004E03FF">
        <w:rPr>
          <w:lang w:val="en-GB"/>
        </w:rPr>
        <w:t xml:space="preserve">Being aware of one’s symptoms, </w:t>
      </w:r>
    </w:p>
    <w:p w14:paraId="0120A5CB" w14:textId="77777777" w:rsidR="0038395A" w:rsidRPr="004E03FF" w:rsidRDefault="003C20EB" w:rsidP="00CB74B4">
      <w:pPr>
        <w:pStyle w:val="Normal1"/>
        <w:numPr>
          <w:ilvl w:val="0"/>
          <w:numId w:val="2"/>
        </w:numPr>
        <w:spacing w:line="360" w:lineRule="auto"/>
        <w:jc w:val="both"/>
        <w:rPr>
          <w:lang w:val="en-GB"/>
        </w:rPr>
      </w:pPr>
      <w:r w:rsidRPr="004E03FF">
        <w:rPr>
          <w:lang w:val="en-GB"/>
        </w:rPr>
        <w:t xml:space="preserve">Identifying and avoiding triggers, </w:t>
      </w:r>
    </w:p>
    <w:p w14:paraId="5C8508BA" w14:textId="77777777" w:rsidR="0038395A" w:rsidRPr="004E03FF" w:rsidRDefault="003C20EB" w:rsidP="00CB74B4">
      <w:pPr>
        <w:pStyle w:val="Normal1"/>
        <w:numPr>
          <w:ilvl w:val="0"/>
          <w:numId w:val="2"/>
        </w:numPr>
        <w:spacing w:line="360" w:lineRule="auto"/>
        <w:jc w:val="both"/>
        <w:rPr>
          <w:lang w:val="en-GB"/>
        </w:rPr>
      </w:pPr>
      <w:r w:rsidRPr="004E03FF">
        <w:rPr>
          <w:lang w:val="en-GB"/>
        </w:rPr>
        <w:t xml:space="preserve">Better knowledge about one’s inhalers, </w:t>
      </w:r>
    </w:p>
    <w:p w14:paraId="76ACB94F" w14:textId="77777777" w:rsidR="0038395A" w:rsidRPr="004E03FF" w:rsidRDefault="003C20EB" w:rsidP="00CB74B4">
      <w:pPr>
        <w:pStyle w:val="Normal1"/>
        <w:numPr>
          <w:ilvl w:val="0"/>
          <w:numId w:val="2"/>
        </w:numPr>
        <w:spacing w:line="360" w:lineRule="auto"/>
        <w:jc w:val="both"/>
        <w:rPr>
          <w:lang w:val="en-GB"/>
        </w:rPr>
      </w:pPr>
      <w:r w:rsidRPr="004E03FF">
        <w:rPr>
          <w:lang w:val="en-GB"/>
        </w:rPr>
        <w:t>Use of a spacer that connect inhaler to mouth via mouthpiece or mask and,</w:t>
      </w:r>
    </w:p>
    <w:p w14:paraId="5B4E0D06" w14:textId="77777777" w:rsidR="0038395A" w:rsidRPr="004E03FF" w:rsidRDefault="003C20EB" w:rsidP="00CB74B4">
      <w:pPr>
        <w:pStyle w:val="Normal1"/>
        <w:numPr>
          <w:ilvl w:val="0"/>
          <w:numId w:val="2"/>
        </w:numPr>
        <w:spacing w:line="360" w:lineRule="auto"/>
        <w:jc w:val="both"/>
        <w:rPr>
          <w:lang w:val="en-GB"/>
        </w:rPr>
      </w:pPr>
      <w:r w:rsidRPr="004E03FF">
        <w:rPr>
          <w:lang w:val="en-GB"/>
        </w:rPr>
        <w:t>Taking back control (WHO, 2023).</w:t>
      </w:r>
    </w:p>
    <w:p w14:paraId="5C568CCC" w14:textId="77777777" w:rsidR="0038395A" w:rsidRPr="004E03FF" w:rsidRDefault="003C20EB" w:rsidP="0008745E">
      <w:pPr>
        <w:pStyle w:val="Normal1"/>
        <w:spacing w:line="360" w:lineRule="auto"/>
        <w:jc w:val="both"/>
        <w:rPr>
          <w:lang w:val="en-GB"/>
        </w:rPr>
      </w:pPr>
      <w:r w:rsidRPr="004E03FF">
        <w:rPr>
          <w:lang w:val="en-GB"/>
        </w:rPr>
        <w:t>In essence, integrating WHO’s practices and guidelines in the UK can result in improved support for symptoms management and reduce the risk of asthma attack.</w:t>
      </w:r>
      <w:r w:rsidR="00A2752A" w:rsidRPr="004E03FF">
        <w:rPr>
          <w:lang w:val="en-GB"/>
        </w:rPr>
        <w:t xml:space="preserve"> </w:t>
      </w:r>
    </w:p>
    <w:p w14:paraId="7F646458" w14:textId="77777777" w:rsidR="0038395A" w:rsidRPr="004E03FF" w:rsidRDefault="003C20EB" w:rsidP="0008745E">
      <w:pPr>
        <w:pStyle w:val="Normal1"/>
        <w:spacing w:line="360" w:lineRule="auto"/>
        <w:jc w:val="center"/>
        <w:rPr>
          <w:lang w:val="en-GB"/>
        </w:rPr>
      </w:pPr>
      <w:r w:rsidRPr="004E03FF">
        <w:rPr>
          <w:noProof/>
          <w:lang w:val="en-GB"/>
        </w:rPr>
        <w:drawing>
          <wp:inline distT="114300" distB="114300" distL="114300" distR="114300" wp14:anchorId="783B787F" wp14:editId="1C8A8B10">
            <wp:extent cx="4667250" cy="3086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667250" cy="3086100"/>
                    </a:xfrm>
                    <a:prstGeom prst="rect">
                      <a:avLst/>
                    </a:prstGeom>
                    <a:ln/>
                  </pic:spPr>
                </pic:pic>
              </a:graphicData>
            </a:graphic>
          </wp:inline>
        </w:drawing>
      </w:r>
    </w:p>
    <w:p w14:paraId="496A75EF" w14:textId="7190C9BD" w:rsidR="0038395A" w:rsidRPr="004E03FF" w:rsidRDefault="003C20EB" w:rsidP="0008745E">
      <w:pPr>
        <w:pStyle w:val="Normal1"/>
        <w:spacing w:line="360" w:lineRule="auto"/>
        <w:jc w:val="center"/>
        <w:rPr>
          <w:b/>
          <w:bCs/>
          <w:lang w:val="en-GB"/>
        </w:rPr>
      </w:pPr>
      <w:r w:rsidRPr="004E03FF">
        <w:rPr>
          <w:b/>
          <w:bCs/>
          <w:lang w:val="en-GB"/>
        </w:rPr>
        <w:t xml:space="preserve">Figure </w:t>
      </w:r>
      <w:r w:rsidR="00CB74B4">
        <w:rPr>
          <w:b/>
          <w:bCs/>
          <w:lang w:val="en-GB"/>
        </w:rPr>
        <w:t>3</w:t>
      </w:r>
      <w:r w:rsidRPr="004E03FF">
        <w:rPr>
          <w:b/>
          <w:bCs/>
          <w:lang w:val="en-GB"/>
        </w:rPr>
        <w:t>: Spacer</w:t>
      </w:r>
      <w:r w:rsidR="00A2752A" w:rsidRPr="004E03FF">
        <w:rPr>
          <w:b/>
          <w:bCs/>
          <w:lang w:val="en-GB"/>
        </w:rPr>
        <w:t xml:space="preserve"> </w:t>
      </w:r>
    </w:p>
    <w:p w14:paraId="143B364E" w14:textId="77777777" w:rsidR="0038395A" w:rsidRPr="004E03FF" w:rsidRDefault="003C20EB" w:rsidP="0008745E">
      <w:pPr>
        <w:pStyle w:val="Normal1"/>
        <w:spacing w:line="360" w:lineRule="auto"/>
        <w:jc w:val="center"/>
        <w:rPr>
          <w:lang w:val="en-GB"/>
        </w:rPr>
      </w:pPr>
      <w:r w:rsidRPr="004E03FF">
        <w:rPr>
          <w:lang w:val="en-GB"/>
        </w:rPr>
        <w:t xml:space="preserve">(Source: WHO, 2023) </w:t>
      </w:r>
    </w:p>
    <w:p w14:paraId="3E9F1811" w14:textId="77777777" w:rsidR="0038395A" w:rsidRPr="004E03FF" w:rsidRDefault="003C20EB" w:rsidP="0008745E">
      <w:pPr>
        <w:pStyle w:val="Normal1"/>
        <w:spacing w:line="360" w:lineRule="auto"/>
        <w:jc w:val="both"/>
        <w:rPr>
          <w:lang w:val="en-GB"/>
        </w:rPr>
      </w:pPr>
      <w:r w:rsidRPr="004E03FF">
        <w:rPr>
          <w:lang w:val="en-GB"/>
        </w:rPr>
        <w:t>The Medicines and Healthcare Products Regulation Agency (MHRA) advises patients to use their preventive inhaler as prescribed to control inflammation and avoid relying only on the blue inhaler for quick relief as this can increase the risk of severe asthma attacks (Government of UK, 2025). Using blue inhaler twice a day can be a sign that asthma is not well-controlled and requires a review by a healthcare professional.</w:t>
      </w:r>
    </w:p>
    <w:p w14:paraId="786B13D2" w14:textId="77777777" w:rsidR="0038395A" w:rsidRPr="004E03FF" w:rsidRDefault="00A2752A" w:rsidP="0008745E">
      <w:pPr>
        <w:pStyle w:val="Normal1"/>
        <w:spacing w:line="360" w:lineRule="auto"/>
        <w:jc w:val="center"/>
        <w:rPr>
          <w:lang w:val="en-GB"/>
        </w:rPr>
      </w:pPr>
      <w:r w:rsidRPr="004E03FF">
        <w:rPr>
          <w:lang w:val="en-GB"/>
        </w:rPr>
        <w:t xml:space="preserve"> </w:t>
      </w:r>
      <w:r w:rsidR="003C20EB" w:rsidRPr="004E03FF">
        <w:rPr>
          <w:noProof/>
          <w:lang w:val="en-GB"/>
        </w:rPr>
        <w:drawing>
          <wp:inline distT="114300" distB="114300" distL="114300" distR="114300" wp14:anchorId="0A05A016" wp14:editId="464E439B">
            <wp:extent cx="2690708" cy="2294626"/>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rotWithShape="1">
                    <a:blip r:embed="rId13"/>
                    <a:srcRect l="3031" t="2506" r="2443" b="2225"/>
                    <a:stretch>
                      <a:fillRect/>
                    </a:stretch>
                  </pic:blipFill>
                  <pic:spPr bwMode="auto">
                    <a:xfrm>
                      <a:off x="0" y="0"/>
                      <a:ext cx="2692094" cy="2295808"/>
                    </a:xfrm>
                    <a:prstGeom prst="rect">
                      <a:avLst/>
                    </a:prstGeom>
                    <a:ln>
                      <a:noFill/>
                    </a:ln>
                    <a:extLst>
                      <a:ext uri="{53640926-AAD7-44D8-BBD7-CCE9431645EC}">
                        <a14:shadowObscured xmlns:a14="http://schemas.microsoft.com/office/drawing/2010/main"/>
                      </a:ext>
                    </a:extLst>
                  </pic:spPr>
                </pic:pic>
              </a:graphicData>
            </a:graphic>
          </wp:inline>
        </w:drawing>
      </w:r>
    </w:p>
    <w:p w14:paraId="3EE462B7" w14:textId="3ADC798C" w:rsidR="0038395A" w:rsidRPr="004E03FF" w:rsidRDefault="003C20EB" w:rsidP="0008745E">
      <w:pPr>
        <w:pStyle w:val="Normal1"/>
        <w:spacing w:line="360" w:lineRule="auto"/>
        <w:jc w:val="center"/>
        <w:rPr>
          <w:b/>
          <w:bCs/>
          <w:lang w:val="en-GB"/>
        </w:rPr>
      </w:pPr>
      <w:r w:rsidRPr="004E03FF">
        <w:rPr>
          <w:b/>
          <w:bCs/>
          <w:lang w:val="en-GB"/>
        </w:rPr>
        <w:t xml:space="preserve">Figure </w:t>
      </w:r>
      <w:r w:rsidR="00E856B5">
        <w:rPr>
          <w:b/>
          <w:bCs/>
          <w:lang w:val="en-GB"/>
        </w:rPr>
        <w:t>4</w:t>
      </w:r>
      <w:r w:rsidRPr="004E03FF">
        <w:rPr>
          <w:b/>
          <w:bCs/>
          <w:lang w:val="en-GB"/>
        </w:rPr>
        <w:t>: Blue inhaler</w:t>
      </w:r>
    </w:p>
    <w:p w14:paraId="5AABD108" w14:textId="77777777" w:rsidR="0038395A" w:rsidRPr="004E03FF" w:rsidRDefault="003C20EB" w:rsidP="0008745E">
      <w:pPr>
        <w:pStyle w:val="Normal1"/>
        <w:spacing w:line="360" w:lineRule="auto"/>
        <w:jc w:val="center"/>
        <w:rPr>
          <w:lang w:val="en-GB"/>
        </w:rPr>
      </w:pPr>
      <w:r w:rsidRPr="004E03FF">
        <w:rPr>
          <w:lang w:val="en-GB"/>
        </w:rPr>
        <w:t>(Source: Government of UK, 2025)</w:t>
      </w:r>
    </w:p>
    <w:p w14:paraId="0C7F15D9" w14:textId="77777777" w:rsidR="0038395A" w:rsidRPr="004E03FF" w:rsidRDefault="003C20EB" w:rsidP="00AD6A4F">
      <w:pPr>
        <w:pStyle w:val="Heading2"/>
      </w:pPr>
      <w:bookmarkStart w:id="5" w:name="_Toc213878423"/>
      <w:r w:rsidRPr="004E03FF">
        <w:t>Factors influencing the health and wellbeing of people affected by Asthma</w:t>
      </w:r>
      <w:bookmarkEnd w:id="5"/>
      <w:r w:rsidRPr="004E03FF">
        <w:t xml:space="preserve"> </w:t>
      </w:r>
    </w:p>
    <w:p w14:paraId="0275D591" w14:textId="77777777" w:rsidR="0038395A" w:rsidRPr="004E03FF" w:rsidRDefault="003C20EB" w:rsidP="0008745E">
      <w:pPr>
        <w:pStyle w:val="Normal1"/>
        <w:spacing w:line="360" w:lineRule="auto"/>
        <w:jc w:val="both"/>
        <w:rPr>
          <w:lang w:val="en-GB"/>
        </w:rPr>
      </w:pPr>
      <w:r w:rsidRPr="004E03FF">
        <w:rPr>
          <w:lang w:val="en-GB"/>
        </w:rPr>
        <w:t xml:space="preserve">Health and wellbeing have a significant impact on people affected by asthma by deeply influencing symptom severity, disease control and quality of life. Poor health and wellbeing can link to worsen asthma outcomes, while good health and wellbeing can lead to improved management and predicate the likely outcome of a disease. </w:t>
      </w:r>
    </w:p>
    <w:p w14:paraId="7D8EC3D5" w14:textId="77777777" w:rsidR="0038395A" w:rsidRPr="004E03FF" w:rsidRDefault="003C20EB" w:rsidP="0008745E">
      <w:pPr>
        <w:pStyle w:val="Normal1"/>
        <w:spacing w:line="360" w:lineRule="auto"/>
        <w:jc w:val="both"/>
        <w:rPr>
          <w:lang w:val="en-GB"/>
        </w:rPr>
      </w:pPr>
      <w:r w:rsidRPr="004E03FF">
        <w:rPr>
          <w:b/>
          <w:bCs/>
          <w:lang w:val="en-GB"/>
        </w:rPr>
        <w:t>Environmental factors</w:t>
      </w:r>
      <w:r w:rsidRPr="004E03FF">
        <w:rPr>
          <w:lang w:val="en-GB"/>
        </w:rPr>
        <w:t xml:space="preserve"> like climate change are often considered an important factor that influences the health and wellbeing of people affected by Asthma. Climate change can worsen asthma by increasing exposure to airborne pollutants like ground-level ozone and smoke (Global Asthma Report, 2022). Combination factors like this can trigger more severe asthma attacks and respiratory distress. Extreme weather can cause stress, fear, anxiety and depression for asthma patients. Additionally, climate change leads to increased temperature, which can cause a rise in pollen and other allergens and it leads to negative implications on the health of Asthma patients.</w:t>
      </w:r>
      <w:r w:rsidR="00A2752A" w:rsidRPr="004E03FF">
        <w:rPr>
          <w:lang w:val="en-GB"/>
        </w:rPr>
        <w:t xml:space="preserve">  </w:t>
      </w:r>
    </w:p>
    <w:p w14:paraId="68FBD05E" w14:textId="439B4D98" w:rsidR="0038395A" w:rsidRPr="004E03FF" w:rsidRDefault="003C20EB" w:rsidP="0008745E">
      <w:pPr>
        <w:pStyle w:val="Normal1"/>
        <w:spacing w:line="360" w:lineRule="auto"/>
        <w:jc w:val="both"/>
        <w:rPr>
          <w:lang w:val="en-GB"/>
        </w:rPr>
      </w:pPr>
      <w:r w:rsidRPr="004E03FF">
        <w:rPr>
          <w:b/>
          <w:bCs/>
          <w:lang w:val="en-GB"/>
        </w:rPr>
        <w:t>Socio-</w:t>
      </w:r>
      <w:r w:rsidR="009773D8" w:rsidRPr="004E03FF">
        <w:rPr>
          <w:b/>
          <w:bCs/>
          <w:lang w:val="en-GB"/>
        </w:rPr>
        <w:t>economic</w:t>
      </w:r>
      <w:r w:rsidRPr="004E03FF">
        <w:rPr>
          <w:b/>
          <w:bCs/>
          <w:lang w:val="en-GB"/>
        </w:rPr>
        <w:t xml:space="preserve"> factors </w:t>
      </w:r>
      <w:r w:rsidRPr="004E03FF">
        <w:rPr>
          <w:lang w:val="en-GB"/>
        </w:rPr>
        <w:t>have a negative influence on the well-being and health of individuals suffering from asthma through exposure to triggers, access to healthcare and stress. People belonging from lower-socio economic groups face difficulty in accessing quality healthcare. Approximately, 160,000 people are diagnosed with asthma annually in the UK, with significant variation observed across different social and ethical groups (</w:t>
      </w:r>
      <w:proofErr w:type="spellStart"/>
      <w:r w:rsidRPr="004E03FF">
        <w:rPr>
          <w:lang w:val="en-GB"/>
        </w:rPr>
        <w:t>Tibble</w:t>
      </w:r>
      <w:proofErr w:type="spellEnd"/>
      <w:r w:rsidRPr="004E03FF">
        <w:rPr>
          <w:lang w:val="en-GB"/>
        </w:rPr>
        <w:t xml:space="preserve"> and Chung, 2025). The incidence rate of Asthma is greater in the North West of England compared to other regions of the country, while the North East experiences a high frequency of difficult and severe asthma symptoms (</w:t>
      </w:r>
      <w:r w:rsidRPr="004E03FF">
        <w:rPr>
          <w:rFonts w:eastAsia="Times New Roman"/>
          <w:lang w:val="en-GB"/>
        </w:rPr>
        <w:t>Asthma and Lung, 2025</w:t>
      </w:r>
      <w:r w:rsidRPr="004E03FF">
        <w:rPr>
          <w:lang w:val="en-GB"/>
        </w:rPr>
        <w:t xml:space="preserve">). Living in these deprived areas correlates with the issues like poor housing, lower access to health care and high exposure to air pollutants increases the severity and risk of asthma for the patients. </w:t>
      </w:r>
    </w:p>
    <w:p w14:paraId="1F759F03" w14:textId="77777777" w:rsidR="0038395A" w:rsidRPr="004E03FF" w:rsidRDefault="003C20EB" w:rsidP="0008745E">
      <w:pPr>
        <w:pStyle w:val="Normal1"/>
        <w:spacing w:line="360" w:lineRule="auto"/>
        <w:jc w:val="both"/>
        <w:rPr>
          <w:lang w:val="en-GB"/>
        </w:rPr>
      </w:pPr>
      <w:r w:rsidRPr="004E03FF">
        <w:rPr>
          <w:b/>
          <w:bCs/>
          <w:lang w:val="en-GB"/>
        </w:rPr>
        <w:t xml:space="preserve">Education and unemployment </w:t>
      </w:r>
      <w:r w:rsidRPr="004E03FF">
        <w:rPr>
          <w:lang w:val="en-GB"/>
        </w:rPr>
        <w:t xml:space="preserve">can also be considered as factors that affect a person with asthma. Low education and unemployment negatively affect the health and wellbeing of a person with asthma primarily through reduced access to healthcare and poor disease management. The unemployment rate in the UK increased by 5% in the third quarter of 2025 and unemployment further rose to 117,000 from the previous quarter, bringing the total number of individuals without jobs to 1.789 million (Trading Economics, 2025). In the UK, high </w:t>
      </w:r>
      <w:r w:rsidR="00AC24D0" w:rsidRPr="004E03FF">
        <w:rPr>
          <w:lang w:val="en-GB"/>
        </w:rPr>
        <w:t>rates of</w:t>
      </w:r>
      <w:r w:rsidRPr="004E03FF">
        <w:rPr>
          <w:lang w:val="en-GB"/>
        </w:rPr>
        <w:t xml:space="preserve"> unemployment can lead to financial hardship, increase in mental stress and reduced access to healthcare service for the care seekers suffering from the disease called asthma. For the UK, asthma costs £1.1 billion annually for an individual (G.A </w:t>
      </w:r>
      <w:r w:rsidRPr="004E03FF">
        <w:rPr>
          <w:i/>
          <w:iCs/>
          <w:lang w:val="en-GB"/>
        </w:rPr>
        <w:t>et al</w:t>
      </w:r>
      <w:r w:rsidRPr="004E03FF">
        <w:rPr>
          <w:lang w:val="en-GB"/>
        </w:rPr>
        <w:t>., 2025). As a result, high unemployment rate can cause a hindrance for the UK in maintaining effective health and wellbeing for people affected by asthma.</w:t>
      </w:r>
      <w:r w:rsidR="00A2752A" w:rsidRPr="004E03FF">
        <w:rPr>
          <w:lang w:val="en-GB"/>
        </w:rPr>
        <w:t xml:space="preserve"> </w:t>
      </w:r>
      <w:r w:rsidRPr="004E03FF">
        <w:rPr>
          <w:lang w:val="en-GB"/>
        </w:rPr>
        <w:t xml:space="preserve"> </w:t>
      </w:r>
    </w:p>
    <w:p w14:paraId="7E61E90A" w14:textId="77777777" w:rsidR="0038395A" w:rsidRPr="004E03FF" w:rsidRDefault="003C20EB" w:rsidP="0008745E">
      <w:pPr>
        <w:pStyle w:val="Normal1"/>
        <w:spacing w:line="360" w:lineRule="auto"/>
        <w:jc w:val="center"/>
        <w:rPr>
          <w:rFonts w:eastAsia="Times New Roman"/>
          <w:lang w:val="en-GB"/>
        </w:rPr>
      </w:pPr>
      <w:r w:rsidRPr="004E03FF">
        <w:rPr>
          <w:rFonts w:eastAsia="Times New Roman"/>
          <w:noProof/>
          <w:lang w:val="en-GB"/>
        </w:rPr>
        <w:drawing>
          <wp:inline distT="114300" distB="114300" distL="114300" distR="114300" wp14:anchorId="3378C59B" wp14:editId="658DA9CC">
            <wp:extent cx="5338828" cy="3053080"/>
            <wp:effectExtent l="95250" t="95250" r="71755" b="7112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rotWithShape="1">
                    <a:blip r:embed="rId14"/>
                    <a:srcRect l="1104" t="1348" r="705" b="2366"/>
                    <a:stretch>
                      <a:fillRect/>
                    </a:stretch>
                  </pic:blipFill>
                  <pic:spPr bwMode="auto">
                    <a:xfrm>
                      <a:off x="0" y="0"/>
                      <a:ext cx="5340435" cy="3053999"/>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sx="1000" sy="1000" algn="tl" rotWithShape="0">
                        <a:srgbClr val="000000"/>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0D361242" w14:textId="0F1C76E9" w:rsidR="0038395A" w:rsidRPr="004E03FF" w:rsidRDefault="003C20EB" w:rsidP="0008745E">
      <w:pPr>
        <w:pStyle w:val="Normal1"/>
        <w:spacing w:line="360" w:lineRule="auto"/>
        <w:jc w:val="center"/>
        <w:rPr>
          <w:rFonts w:eastAsia="Times New Roman"/>
          <w:b/>
          <w:bCs/>
          <w:lang w:val="en-GB"/>
        </w:rPr>
      </w:pPr>
      <w:r w:rsidRPr="004E03FF">
        <w:rPr>
          <w:rFonts w:eastAsia="Times New Roman"/>
          <w:b/>
          <w:bCs/>
          <w:lang w:val="en-GB"/>
        </w:rPr>
        <w:t xml:space="preserve">Figure </w:t>
      </w:r>
      <w:r w:rsidR="002F3067">
        <w:rPr>
          <w:rFonts w:eastAsia="Times New Roman"/>
          <w:b/>
          <w:bCs/>
          <w:lang w:val="en-GB"/>
        </w:rPr>
        <w:t>6</w:t>
      </w:r>
      <w:r w:rsidRPr="004E03FF">
        <w:rPr>
          <w:rFonts w:eastAsia="Times New Roman"/>
          <w:b/>
          <w:bCs/>
          <w:lang w:val="en-GB"/>
        </w:rPr>
        <w:t xml:space="preserve">: The unemployment rate of UK </w:t>
      </w:r>
    </w:p>
    <w:p w14:paraId="6E67178F" w14:textId="77777777" w:rsidR="0038395A" w:rsidRPr="004E03FF" w:rsidRDefault="003C20EB" w:rsidP="0008745E">
      <w:pPr>
        <w:pStyle w:val="Normal1"/>
        <w:spacing w:line="360" w:lineRule="auto"/>
        <w:jc w:val="center"/>
        <w:rPr>
          <w:rFonts w:eastAsia="Times New Roman"/>
          <w:lang w:val="en-GB"/>
        </w:rPr>
      </w:pPr>
      <w:r w:rsidRPr="004E03FF">
        <w:rPr>
          <w:rFonts w:eastAsia="Times New Roman"/>
          <w:lang w:val="en-GB"/>
        </w:rPr>
        <w:t xml:space="preserve">(Source: Trading Economics, 2025) </w:t>
      </w:r>
    </w:p>
    <w:p w14:paraId="5F9BE7D7" w14:textId="2A839967" w:rsidR="0038395A" w:rsidRPr="004E03FF" w:rsidRDefault="00AC24D0" w:rsidP="00AD6A4F">
      <w:pPr>
        <w:pStyle w:val="Heading1"/>
      </w:pPr>
      <w:bookmarkStart w:id="6" w:name="_Toc213878424"/>
      <w:r w:rsidRPr="004E03FF">
        <w:t>Conclusion</w:t>
      </w:r>
      <w:bookmarkEnd w:id="6"/>
      <w:r w:rsidRPr="004E03FF">
        <w:t xml:space="preserve"> </w:t>
      </w:r>
    </w:p>
    <w:p w14:paraId="7B1A1179" w14:textId="62BD9F3B" w:rsidR="00A2752A" w:rsidRPr="004E03FF" w:rsidRDefault="003C20EB" w:rsidP="0008745E">
      <w:pPr>
        <w:pStyle w:val="Normal1"/>
        <w:spacing w:line="360" w:lineRule="auto"/>
        <w:jc w:val="both"/>
        <w:rPr>
          <w:lang w:val="en-GB"/>
        </w:rPr>
      </w:pPr>
      <w:r w:rsidRPr="004E03FF">
        <w:rPr>
          <w:lang w:val="en-GB"/>
        </w:rPr>
        <w:t xml:space="preserve">Asthma continues to be a significant threat for the </w:t>
      </w:r>
      <w:r w:rsidR="00AC24D0" w:rsidRPr="004E03FF">
        <w:rPr>
          <w:lang w:val="en-GB"/>
        </w:rPr>
        <w:t>globe and</w:t>
      </w:r>
      <w:r w:rsidRPr="004E03FF">
        <w:rPr>
          <w:lang w:val="en-GB"/>
        </w:rPr>
        <w:t xml:space="preserve"> national health challenge, affecting millions and placing substantial pressure on the healthcare system. Although it </w:t>
      </w:r>
      <w:r w:rsidR="005B6579" w:rsidRPr="004E03FF">
        <w:rPr>
          <w:lang w:val="en-GB"/>
        </w:rPr>
        <w:t>cannot</w:t>
      </w:r>
      <w:r w:rsidRPr="004E03FF">
        <w:rPr>
          <w:lang w:val="en-GB"/>
        </w:rPr>
        <w:t xml:space="preserve"> be cured, effective measures and medication can dramatically improve quality of life. The NHS plays a significant role in ensuring effectiveness of the people affected by asthma. Factors like environmental factors, socio-economic factors, education and unemployment serve to worsen asthma conditions among people. Continuous approaches from WHO and NHS serves as a foundation stone towards developing new strategies towards effective asthma prevention. Ultimately, successfully managing asthma requires combined efforts from individuals, healthcare </w:t>
      </w:r>
      <w:r w:rsidR="00AC24D0" w:rsidRPr="004E03FF">
        <w:rPr>
          <w:lang w:val="en-GB"/>
        </w:rPr>
        <w:t>organi</w:t>
      </w:r>
      <w:r w:rsidR="00C40375">
        <w:rPr>
          <w:lang w:val="en-GB"/>
        </w:rPr>
        <w:t>sation</w:t>
      </w:r>
      <w:r w:rsidR="00AC24D0" w:rsidRPr="004E03FF">
        <w:rPr>
          <w:lang w:val="en-GB"/>
        </w:rPr>
        <w:t>s</w:t>
      </w:r>
      <w:r w:rsidRPr="004E03FF">
        <w:rPr>
          <w:lang w:val="en-GB"/>
        </w:rPr>
        <w:t xml:space="preserve"> and government to ensure a healthy and a breathable future for everyone.</w:t>
      </w:r>
      <w:r w:rsidR="00A2752A" w:rsidRPr="004E03FF">
        <w:rPr>
          <w:lang w:val="en-GB"/>
        </w:rPr>
        <w:t xml:space="preserve"> </w:t>
      </w:r>
      <w:r w:rsidRPr="004E03FF">
        <w:rPr>
          <w:lang w:val="en-GB"/>
        </w:rPr>
        <w:t xml:space="preserve"> </w:t>
      </w:r>
    </w:p>
    <w:p w14:paraId="64EA3792" w14:textId="77777777" w:rsidR="00EB512C" w:rsidRPr="004E03FF" w:rsidRDefault="00EB512C">
      <w:pPr>
        <w:rPr>
          <w:b/>
          <w:lang w:val="en-GB"/>
        </w:rPr>
      </w:pPr>
      <w:r w:rsidRPr="004E03FF">
        <w:rPr>
          <w:b/>
          <w:lang w:val="en-GB"/>
        </w:rPr>
        <w:br w:type="page"/>
      </w:r>
    </w:p>
    <w:p w14:paraId="321D3E27" w14:textId="31A29081" w:rsidR="00A2752A" w:rsidRPr="004E03FF" w:rsidRDefault="003C20EB" w:rsidP="00424F7C">
      <w:pPr>
        <w:pStyle w:val="Heading1"/>
      </w:pPr>
      <w:bookmarkStart w:id="7" w:name="_Toc213878425"/>
      <w:r w:rsidRPr="004E03FF">
        <w:t>Reference</w:t>
      </w:r>
      <w:r w:rsidR="001F4491" w:rsidRPr="004E03FF">
        <w:t>s</w:t>
      </w:r>
      <w:bookmarkEnd w:id="7"/>
      <w:r w:rsidRPr="004E03FF">
        <w:t xml:space="preserve"> </w:t>
      </w:r>
    </w:p>
    <w:p w14:paraId="3C39AD95" w14:textId="67872496" w:rsidR="001C20E5" w:rsidRPr="004E03FF" w:rsidRDefault="001C20E5">
      <w:pPr>
        <w:pStyle w:val="Normal1"/>
        <w:spacing w:line="360" w:lineRule="auto"/>
        <w:jc w:val="both"/>
        <w:rPr>
          <w:rFonts w:eastAsia="Times New Roman"/>
          <w:lang w:val="en-GB"/>
        </w:rPr>
      </w:pPr>
      <w:r w:rsidRPr="004E03FF">
        <w:rPr>
          <w:rFonts w:eastAsia="Times New Roman"/>
          <w:lang w:val="en-GB"/>
        </w:rPr>
        <w:t xml:space="preserve">Asthma and Lung, (2024). </w:t>
      </w:r>
      <w:r w:rsidRPr="004E03FF">
        <w:rPr>
          <w:rFonts w:eastAsia="Times New Roman"/>
          <w:i/>
          <w:iCs/>
          <w:lang w:val="en-GB"/>
        </w:rPr>
        <w:t>Types of asthma.</w:t>
      </w:r>
      <w:r w:rsidRPr="004E03FF">
        <w:rPr>
          <w:rFonts w:eastAsia="Times New Roman"/>
          <w:lang w:val="en-GB"/>
        </w:rPr>
        <w:t xml:space="preserve"> Available at: </w:t>
      </w:r>
      <w:hyperlink r:id="rId15" w:anchor=":~:text=Asthma%20is%20a%20very%20common,of%20asthma%20are%20managed%20by">
        <w:r w:rsidRPr="004E03FF">
          <w:rPr>
            <w:rFonts w:eastAsia="Times New Roman"/>
            <w:color w:val="1155CC"/>
            <w:u w:val="single"/>
            <w:lang w:val="en-GB"/>
          </w:rPr>
          <w:t>https://www.asthmaandlung.org.uk/conditions/asthma/types-asthma#:~:text=Asthma%20is%20a%20very%20common,of%20asthma%20are%20managed%20by</w:t>
        </w:r>
      </w:hyperlink>
      <w:r w:rsidRPr="004E03FF">
        <w:rPr>
          <w:rFonts w:eastAsia="Times New Roman"/>
          <w:lang w:val="en-GB"/>
        </w:rPr>
        <w:t>:. (Accessed: 2 November 2025)</w:t>
      </w:r>
    </w:p>
    <w:p w14:paraId="0BC50ACB" w14:textId="469376B8" w:rsidR="001C20E5" w:rsidRPr="004E03FF" w:rsidRDefault="001C20E5">
      <w:pPr>
        <w:pStyle w:val="Normal1"/>
        <w:spacing w:line="360" w:lineRule="auto"/>
        <w:jc w:val="both"/>
        <w:rPr>
          <w:rFonts w:eastAsia="Times New Roman"/>
          <w:lang w:val="en-GB"/>
        </w:rPr>
      </w:pPr>
      <w:r w:rsidRPr="004E03FF">
        <w:rPr>
          <w:rFonts w:eastAsia="Times New Roman"/>
          <w:lang w:val="en-GB"/>
        </w:rPr>
        <w:t xml:space="preserve">Asthma and Lung, (2025). </w:t>
      </w:r>
      <w:r w:rsidRPr="004E03FF">
        <w:rPr>
          <w:rFonts w:eastAsia="Times New Roman"/>
          <w:i/>
          <w:iCs/>
          <w:lang w:val="en-GB"/>
        </w:rPr>
        <w:t xml:space="preserve">UK Health Inequalities. </w:t>
      </w:r>
      <w:r w:rsidRPr="004E03FF">
        <w:rPr>
          <w:rFonts w:eastAsia="Times New Roman"/>
          <w:lang w:val="en-GB"/>
        </w:rPr>
        <w:t xml:space="preserve">Available at: </w:t>
      </w:r>
      <w:hyperlink r:id="rId16">
        <w:r w:rsidRPr="004E03FF">
          <w:rPr>
            <w:rFonts w:eastAsia="Times New Roman"/>
            <w:color w:val="1155CC"/>
            <w:u w:val="single"/>
            <w:lang w:val="en-GB"/>
          </w:rPr>
          <w:t>https://www.asthmaandlung.org.uk/sites/default/files/2023-03/auk-health-inequalities-final.p</w:t>
        </w:r>
      </w:hyperlink>
      <w:r w:rsidRPr="004E03FF">
        <w:rPr>
          <w:rFonts w:eastAsia="Times New Roman"/>
          <w:lang w:val="en-GB"/>
        </w:rPr>
        <w:t xml:space="preserve"> (Accessed: 2 November 2025)</w:t>
      </w:r>
    </w:p>
    <w:p w14:paraId="213BC32C" w14:textId="77777777" w:rsidR="001C20E5" w:rsidRPr="004E03FF" w:rsidRDefault="001C20E5">
      <w:pPr>
        <w:pStyle w:val="Normal1"/>
        <w:spacing w:line="360" w:lineRule="auto"/>
        <w:jc w:val="both"/>
        <w:rPr>
          <w:rFonts w:eastAsia="Times New Roman"/>
          <w:lang w:val="en-GB"/>
        </w:rPr>
      </w:pPr>
      <w:r w:rsidRPr="004E03FF">
        <w:rPr>
          <w:rFonts w:eastAsia="Times New Roman"/>
          <w:lang w:val="en-GB"/>
        </w:rPr>
        <w:t xml:space="preserve">Available at: </w:t>
      </w:r>
      <w:proofErr w:type="spellStart"/>
      <w:r w:rsidRPr="004E03FF">
        <w:rPr>
          <w:color w:val="222222"/>
          <w:highlight w:val="white"/>
          <w:lang w:val="en-GB"/>
        </w:rPr>
        <w:t>Gassasse</w:t>
      </w:r>
      <w:proofErr w:type="spellEnd"/>
      <w:r w:rsidRPr="004E03FF">
        <w:rPr>
          <w:color w:val="222222"/>
          <w:highlight w:val="white"/>
          <w:lang w:val="en-GB"/>
        </w:rPr>
        <w:t xml:space="preserve">, Z., Khan, I.D., </w:t>
      </w:r>
      <w:proofErr w:type="spellStart"/>
      <w:r w:rsidRPr="004E03FF">
        <w:rPr>
          <w:color w:val="222222"/>
          <w:highlight w:val="white"/>
          <w:lang w:val="en-GB"/>
        </w:rPr>
        <w:t>Mok</w:t>
      </w:r>
      <w:proofErr w:type="spellEnd"/>
      <w:r w:rsidRPr="004E03FF">
        <w:rPr>
          <w:color w:val="222222"/>
          <w:highlight w:val="white"/>
          <w:lang w:val="en-GB"/>
        </w:rPr>
        <w:t xml:space="preserve">, E., </w:t>
      </w:r>
      <w:proofErr w:type="spellStart"/>
      <w:r w:rsidRPr="004E03FF">
        <w:rPr>
          <w:color w:val="222222"/>
          <w:highlight w:val="white"/>
          <w:lang w:val="en-GB"/>
        </w:rPr>
        <w:t>Asick</w:t>
      </w:r>
      <w:proofErr w:type="spellEnd"/>
      <w:r w:rsidRPr="004E03FF">
        <w:rPr>
          <w:color w:val="222222"/>
          <w:highlight w:val="white"/>
          <w:lang w:val="en-GB"/>
        </w:rPr>
        <w:t xml:space="preserve">, A.M., Tan, A., Sheikh, A., Sinha, I., Davies, G.A., Whittaker, H., </w:t>
      </w:r>
      <w:proofErr w:type="spellStart"/>
      <w:r w:rsidRPr="004E03FF">
        <w:rPr>
          <w:color w:val="222222"/>
          <w:highlight w:val="white"/>
          <w:lang w:val="en-GB"/>
        </w:rPr>
        <w:t>Kallis</w:t>
      </w:r>
      <w:proofErr w:type="spellEnd"/>
      <w:r w:rsidRPr="004E03FF">
        <w:rPr>
          <w:color w:val="222222"/>
          <w:highlight w:val="white"/>
          <w:lang w:val="en-GB"/>
        </w:rPr>
        <w:t xml:space="preserve">, C. and Quint, J.K., (2025). Association between income, employment status, and asthma outcomes: a systematic review and meta-analysis. </w:t>
      </w:r>
      <w:r w:rsidRPr="004E03FF">
        <w:rPr>
          <w:i/>
          <w:iCs/>
          <w:color w:val="222222"/>
          <w:highlight w:val="white"/>
          <w:lang w:val="en-GB"/>
        </w:rPr>
        <w:t>The Lancet Regional Health–Europe</w:t>
      </w:r>
      <w:r w:rsidRPr="004E03FF">
        <w:rPr>
          <w:color w:val="222222"/>
          <w:highlight w:val="white"/>
          <w:lang w:val="en-GB"/>
        </w:rPr>
        <w:t xml:space="preserve">, </w:t>
      </w:r>
      <w:r w:rsidRPr="004E03FF">
        <w:rPr>
          <w:i/>
          <w:iCs/>
          <w:color w:val="222222"/>
          <w:highlight w:val="white"/>
          <w:lang w:val="en-GB"/>
        </w:rPr>
        <w:t>56</w:t>
      </w:r>
      <w:r w:rsidRPr="004E03FF">
        <w:rPr>
          <w:color w:val="222222"/>
          <w:highlight w:val="white"/>
          <w:lang w:val="en-GB"/>
        </w:rPr>
        <w:t xml:space="preserve">. Available at: </w:t>
      </w:r>
      <w:hyperlink r:id="rId17">
        <w:r w:rsidRPr="004E03FF">
          <w:rPr>
            <w:color w:val="1155CC"/>
            <w:highlight w:val="white"/>
            <w:u w:val="single"/>
            <w:lang w:val="en-GB"/>
          </w:rPr>
          <w:t>https://doi.org/10.1016/j.lanepe.2025.101367</w:t>
        </w:r>
      </w:hyperlink>
      <w:r w:rsidRPr="004E03FF">
        <w:rPr>
          <w:color w:val="222222"/>
          <w:highlight w:val="white"/>
          <w:lang w:val="en-GB"/>
        </w:rPr>
        <w:t xml:space="preserve"> </w:t>
      </w:r>
      <w:r w:rsidRPr="004E03FF">
        <w:rPr>
          <w:rFonts w:eastAsia="Times New Roman"/>
          <w:lang w:val="en-GB"/>
        </w:rPr>
        <w:t>(Accessed: 12 November 2025)</w:t>
      </w:r>
    </w:p>
    <w:p w14:paraId="0CBB3605" w14:textId="77777777" w:rsidR="001C20E5" w:rsidRPr="004E03FF" w:rsidRDefault="001C20E5">
      <w:pPr>
        <w:pStyle w:val="Normal1"/>
        <w:spacing w:line="360" w:lineRule="auto"/>
        <w:jc w:val="both"/>
        <w:rPr>
          <w:rFonts w:eastAsia="Times New Roman"/>
          <w:lang w:val="en-GB"/>
        </w:rPr>
      </w:pPr>
      <w:r w:rsidRPr="004E03FF">
        <w:rPr>
          <w:rFonts w:eastAsia="Times New Roman"/>
          <w:lang w:val="en-GB"/>
        </w:rPr>
        <w:t xml:space="preserve">Available at: </w:t>
      </w:r>
      <w:proofErr w:type="spellStart"/>
      <w:r w:rsidRPr="004E03FF">
        <w:rPr>
          <w:color w:val="222222"/>
          <w:highlight w:val="white"/>
          <w:lang w:val="en-GB"/>
        </w:rPr>
        <w:t>Tibble</w:t>
      </w:r>
      <w:proofErr w:type="spellEnd"/>
      <w:r w:rsidRPr="004E03FF">
        <w:rPr>
          <w:color w:val="222222"/>
          <w:highlight w:val="white"/>
          <w:lang w:val="en-GB"/>
        </w:rPr>
        <w:t xml:space="preserve">, H. and Chung, A.M.W., (2025). Prevalence and predictors of annual asthma reviews in Scottish primary care data: an observational study. </w:t>
      </w:r>
      <w:r w:rsidRPr="004E03FF">
        <w:rPr>
          <w:i/>
          <w:iCs/>
          <w:color w:val="222222"/>
          <w:highlight w:val="white"/>
          <w:lang w:val="en-GB"/>
        </w:rPr>
        <w:t>BJGP open</w:t>
      </w:r>
      <w:r w:rsidRPr="004E03FF">
        <w:rPr>
          <w:color w:val="222222"/>
          <w:highlight w:val="white"/>
          <w:lang w:val="en-GB"/>
        </w:rPr>
        <w:t xml:space="preserve">, </w:t>
      </w:r>
      <w:r w:rsidRPr="004E03FF">
        <w:rPr>
          <w:i/>
          <w:iCs/>
          <w:color w:val="222222"/>
          <w:highlight w:val="white"/>
          <w:lang w:val="en-GB"/>
        </w:rPr>
        <w:t>9</w:t>
      </w:r>
      <w:r w:rsidRPr="004E03FF">
        <w:rPr>
          <w:color w:val="222222"/>
          <w:highlight w:val="white"/>
          <w:lang w:val="en-GB"/>
        </w:rPr>
        <w:t xml:space="preserve">(1). Available at: </w:t>
      </w:r>
      <w:hyperlink r:id="rId18">
        <w:r w:rsidRPr="004E03FF">
          <w:rPr>
            <w:color w:val="1155CC"/>
            <w:highlight w:val="white"/>
            <w:u w:val="single"/>
            <w:lang w:val="en-GB"/>
          </w:rPr>
          <w:t>https://doi.org/10.3399/BJGPO.2024.0062</w:t>
        </w:r>
      </w:hyperlink>
      <w:r w:rsidRPr="004E03FF">
        <w:rPr>
          <w:color w:val="222222"/>
          <w:highlight w:val="white"/>
          <w:lang w:val="en-GB"/>
        </w:rPr>
        <w:t xml:space="preserve"> </w:t>
      </w:r>
      <w:r w:rsidRPr="004E03FF">
        <w:rPr>
          <w:rFonts w:eastAsia="Times New Roman"/>
          <w:lang w:val="en-GB"/>
        </w:rPr>
        <w:t>(Accessed: 12 November 2025)</w:t>
      </w:r>
    </w:p>
    <w:p w14:paraId="051418CA" w14:textId="77777777" w:rsidR="001C20E5" w:rsidRPr="004E03FF" w:rsidRDefault="001C20E5">
      <w:pPr>
        <w:pStyle w:val="Normal1"/>
        <w:spacing w:line="360" w:lineRule="auto"/>
        <w:jc w:val="both"/>
        <w:rPr>
          <w:rFonts w:eastAsia="Times New Roman"/>
          <w:lang w:val="en-GB"/>
        </w:rPr>
      </w:pPr>
      <w:r w:rsidRPr="004E03FF">
        <w:rPr>
          <w:rFonts w:eastAsia="Times New Roman"/>
          <w:lang w:val="en-GB"/>
        </w:rPr>
        <w:t>E-</w:t>
      </w:r>
      <w:proofErr w:type="spellStart"/>
      <w:r w:rsidRPr="004E03FF">
        <w:rPr>
          <w:rFonts w:eastAsia="Times New Roman"/>
          <w:lang w:val="en-GB"/>
        </w:rPr>
        <w:t>lfh</w:t>
      </w:r>
      <w:proofErr w:type="spellEnd"/>
      <w:r w:rsidRPr="004E03FF">
        <w:rPr>
          <w:rFonts w:eastAsia="Times New Roman"/>
          <w:lang w:val="en-GB"/>
        </w:rPr>
        <w:t xml:space="preserve">, (2025). </w:t>
      </w:r>
      <w:r w:rsidRPr="004E03FF">
        <w:rPr>
          <w:rFonts w:eastAsia="Times New Roman"/>
          <w:i/>
          <w:iCs/>
          <w:lang w:val="en-GB"/>
        </w:rPr>
        <w:t>Children and Young People’s Asthma</w:t>
      </w:r>
      <w:r w:rsidRPr="004E03FF">
        <w:rPr>
          <w:rFonts w:eastAsia="Times New Roman"/>
          <w:lang w:val="en-GB"/>
        </w:rPr>
        <w:t xml:space="preserve">. Available at: </w:t>
      </w:r>
      <w:hyperlink r:id="rId19" w:anchor=":~:text=NHS%20England's%20ambition%20is%20to,development%20of%20a%20capability%20framework">
        <w:r w:rsidRPr="004E03FF">
          <w:rPr>
            <w:rFonts w:eastAsia="Times New Roman"/>
            <w:color w:val="1155CC"/>
            <w:u w:val="single"/>
            <w:lang w:val="en-GB"/>
          </w:rPr>
          <w:t>https://www.e-lfh.org.uk/programmes/children-and-young-peoples-asthma/#:~:text=NHS%20England's%20ambition%20is%20to,development%20of%20a%20capability%20framework</w:t>
        </w:r>
      </w:hyperlink>
      <w:r w:rsidRPr="004E03FF">
        <w:rPr>
          <w:rFonts w:eastAsia="Times New Roman"/>
          <w:lang w:val="en-GB"/>
        </w:rPr>
        <w:t>. (Accessed: 12 November 2025)</w:t>
      </w:r>
    </w:p>
    <w:p w14:paraId="6F07AEFC" w14:textId="223E3DB9" w:rsidR="001C20E5" w:rsidRPr="004E03FF" w:rsidRDefault="001C20E5">
      <w:pPr>
        <w:pStyle w:val="Normal1"/>
        <w:spacing w:line="360" w:lineRule="auto"/>
        <w:jc w:val="both"/>
        <w:rPr>
          <w:rFonts w:eastAsia="Times New Roman"/>
          <w:lang w:val="en-GB"/>
        </w:rPr>
      </w:pPr>
      <w:proofErr w:type="spellStart"/>
      <w:r w:rsidRPr="004E03FF">
        <w:rPr>
          <w:rFonts w:eastAsia="Times New Roman"/>
          <w:lang w:val="en-GB"/>
        </w:rPr>
        <w:t>Ginasthma</w:t>
      </w:r>
      <w:proofErr w:type="spellEnd"/>
      <w:r w:rsidRPr="004E03FF">
        <w:rPr>
          <w:rFonts w:eastAsia="Times New Roman"/>
          <w:lang w:val="en-GB"/>
        </w:rPr>
        <w:t xml:space="preserve">, (2025). </w:t>
      </w:r>
      <w:r w:rsidR="002F3067" w:rsidRPr="004E03FF">
        <w:rPr>
          <w:rFonts w:eastAsia="Times New Roman"/>
          <w:i/>
          <w:iCs/>
          <w:lang w:val="en-GB"/>
        </w:rPr>
        <w:t xml:space="preserve">World Asthma Day </w:t>
      </w:r>
      <w:r w:rsidRPr="004E03FF">
        <w:rPr>
          <w:rFonts w:eastAsia="Times New Roman"/>
          <w:i/>
          <w:iCs/>
          <w:lang w:val="en-GB"/>
        </w:rPr>
        <w:t>2025.</w:t>
      </w:r>
      <w:r w:rsidRPr="004E03FF">
        <w:rPr>
          <w:rFonts w:eastAsia="Times New Roman"/>
          <w:lang w:val="en-GB"/>
        </w:rPr>
        <w:t xml:space="preserve"> Available at: </w:t>
      </w:r>
      <w:hyperlink r:id="rId20">
        <w:r w:rsidRPr="004E03FF">
          <w:rPr>
            <w:rFonts w:eastAsia="Times New Roman"/>
            <w:color w:val="1155CC"/>
            <w:u w:val="single"/>
            <w:lang w:val="en-GB"/>
          </w:rPr>
          <w:t>https://ginasthma.org/wad-2025/</w:t>
        </w:r>
      </w:hyperlink>
      <w:r w:rsidRPr="004E03FF">
        <w:rPr>
          <w:rFonts w:eastAsia="Times New Roman"/>
          <w:lang w:val="en-GB"/>
        </w:rPr>
        <w:t>. (Accessed: 2 November 2025)</w:t>
      </w:r>
    </w:p>
    <w:p w14:paraId="14D0DCD4" w14:textId="48D2A39F" w:rsidR="001C20E5" w:rsidRPr="004E03FF" w:rsidRDefault="001C20E5">
      <w:pPr>
        <w:pStyle w:val="Normal1"/>
        <w:spacing w:line="360" w:lineRule="auto"/>
        <w:jc w:val="both"/>
        <w:rPr>
          <w:rFonts w:eastAsia="Times New Roman"/>
          <w:lang w:val="en-GB"/>
        </w:rPr>
      </w:pPr>
      <w:r w:rsidRPr="004E03FF">
        <w:rPr>
          <w:rFonts w:eastAsia="Times New Roman"/>
          <w:lang w:val="en-GB"/>
        </w:rPr>
        <w:t xml:space="preserve">Global Asthma Network, (2025). </w:t>
      </w:r>
      <w:r w:rsidRPr="004E03FF">
        <w:rPr>
          <w:rFonts w:eastAsia="Times New Roman"/>
          <w:i/>
          <w:iCs/>
          <w:lang w:val="en-GB"/>
        </w:rPr>
        <w:t>Global Asthma Report 2025: Patient Stories</w:t>
      </w:r>
      <w:r w:rsidRPr="004E03FF">
        <w:rPr>
          <w:rFonts w:eastAsia="Times New Roman"/>
          <w:lang w:val="en-GB"/>
        </w:rPr>
        <w:t xml:space="preserve">. Available at: </w:t>
      </w:r>
      <w:hyperlink r:id="rId21">
        <w:r w:rsidRPr="004E03FF">
          <w:rPr>
            <w:rFonts w:eastAsia="Times New Roman"/>
            <w:color w:val="1155CC"/>
            <w:u w:val="single"/>
            <w:lang w:val="en-GB"/>
          </w:rPr>
          <w:t>https://www.globalasthmanetwork.org/publications/gar.php</w:t>
        </w:r>
      </w:hyperlink>
      <w:r w:rsidRPr="004E03FF">
        <w:rPr>
          <w:rFonts w:eastAsia="Times New Roman"/>
          <w:lang w:val="en-GB"/>
        </w:rPr>
        <w:t>. (Accessed: 2 November 2025)</w:t>
      </w:r>
    </w:p>
    <w:p w14:paraId="2BB47E6B" w14:textId="53DBD431" w:rsidR="001C20E5" w:rsidRDefault="001C20E5">
      <w:pPr>
        <w:pStyle w:val="Normal1"/>
        <w:spacing w:line="360" w:lineRule="auto"/>
        <w:jc w:val="both"/>
        <w:rPr>
          <w:rFonts w:eastAsia="Times New Roman"/>
          <w:lang w:val="en-GB"/>
        </w:rPr>
      </w:pPr>
      <w:r w:rsidRPr="004E03FF">
        <w:rPr>
          <w:rFonts w:eastAsia="Times New Roman"/>
          <w:lang w:val="en-GB"/>
        </w:rPr>
        <w:t xml:space="preserve">Global Asthma Report, (2022). </w:t>
      </w:r>
      <w:r w:rsidRPr="004E03FF">
        <w:rPr>
          <w:rFonts w:eastAsia="Times New Roman"/>
          <w:i/>
          <w:iCs/>
          <w:lang w:val="en-GB"/>
        </w:rPr>
        <w:t>Asthma, Climate Change and Planetary Health</w:t>
      </w:r>
      <w:r w:rsidRPr="004E03FF">
        <w:rPr>
          <w:rFonts w:eastAsia="Times New Roman"/>
          <w:lang w:val="en-GB"/>
        </w:rPr>
        <w:t xml:space="preserve">. Available at: </w:t>
      </w:r>
      <w:hyperlink r:id="rId22">
        <w:r w:rsidRPr="004E03FF">
          <w:rPr>
            <w:rFonts w:eastAsia="Times New Roman"/>
            <w:color w:val="1155CC"/>
            <w:u w:val="single"/>
            <w:lang w:val="en-GB"/>
          </w:rPr>
          <w:t>https://globalasthmareport.org/management/climate.php</w:t>
        </w:r>
      </w:hyperlink>
      <w:r w:rsidRPr="004E03FF">
        <w:rPr>
          <w:rFonts w:eastAsia="Times New Roman"/>
          <w:lang w:val="en-GB"/>
        </w:rPr>
        <w:t>. (Accessed: 2 November 2025)</w:t>
      </w:r>
    </w:p>
    <w:p w14:paraId="14C1CBFE" w14:textId="336835F1" w:rsidR="00245B1A" w:rsidRPr="00245B1A" w:rsidRDefault="00245B1A" w:rsidP="00245B1A">
      <w:pPr>
        <w:pStyle w:val="Normal1"/>
        <w:spacing w:line="360" w:lineRule="auto"/>
        <w:jc w:val="both"/>
        <w:rPr>
          <w:rFonts w:eastAsia="Times New Roman"/>
          <w:i/>
          <w:iCs/>
          <w:lang w:val="en-GB"/>
        </w:rPr>
      </w:pPr>
      <w:r w:rsidRPr="004E03FF">
        <w:rPr>
          <w:rFonts w:eastAsia="Times New Roman"/>
          <w:lang w:val="en-GB"/>
        </w:rPr>
        <w:t>Global Asthma Report, (202</w:t>
      </w:r>
      <w:r>
        <w:rPr>
          <w:rFonts w:eastAsia="Times New Roman"/>
          <w:lang w:val="en-GB"/>
        </w:rPr>
        <w:t>3</w:t>
      </w:r>
      <w:r w:rsidRPr="004E03FF">
        <w:rPr>
          <w:rFonts w:eastAsia="Times New Roman"/>
          <w:lang w:val="en-GB"/>
        </w:rPr>
        <w:t xml:space="preserve">). </w:t>
      </w:r>
      <w:r w:rsidRPr="00245B1A">
        <w:rPr>
          <w:rFonts w:eastAsia="Times New Roman"/>
          <w:i/>
          <w:iCs/>
          <w:lang w:val="en-GB"/>
        </w:rPr>
        <w:t>The Global</w:t>
      </w:r>
      <w:r>
        <w:rPr>
          <w:rFonts w:eastAsia="Times New Roman"/>
          <w:i/>
          <w:iCs/>
          <w:lang w:val="en-GB"/>
        </w:rPr>
        <w:t xml:space="preserve"> </w:t>
      </w:r>
      <w:r w:rsidRPr="00245B1A">
        <w:rPr>
          <w:rFonts w:eastAsia="Times New Roman"/>
          <w:i/>
          <w:iCs/>
          <w:lang w:val="en-GB"/>
        </w:rPr>
        <w:t>Asthma Report</w:t>
      </w:r>
      <w:r>
        <w:rPr>
          <w:rFonts w:eastAsia="Times New Roman"/>
          <w:i/>
          <w:iCs/>
          <w:lang w:val="en-GB"/>
        </w:rPr>
        <w:t xml:space="preserve"> </w:t>
      </w:r>
      <w:r w:rsidRPr="00245B1A">
        <w:rPr>
          <w:rFonts w:eastAsia="Times New Roman"/>
          <w:i/>
          <w:iCs/>
          <w:lang w:val="en-GB"/>
        </w:rPr>
        <w:t>2022</w:t>
      </w:r>
      <w:r w:rsidRPr="004E03FF">
        <w:rPr>
          <w:rFonts w:eastAsia="Times New Roman"/>
          <w:lang w:val="en-GB"/>
        </w:rPr>
        <w:t xml:space="preserve">. Available at: </w:t>
      </w:r>
      <w:hyperlink r:id="rId23" w:history="1">
        <w:r w:rsidRPr="006E16A6">
          <w:rPr>
            <w:rStyle w:val="Hyperlink"/>
          </w:rPr>
          <w:t>https://globalasthmareport.org/resources/Global_Asthma_Report_2022.pdf</w:t>
        </w:r>
      </w:hyperlink>
      <w:r>
        <w:t xml:space="preserve"> </w:t>
      </w:r>
      <w:r w:rsidRPr="004E03FF">
        <w:rPr>
          <w:rFonts w:eastAsia="Times New Roman"/>
          <w:lang w:val="en-GB"/>
        </w:rPr>
        <w:t>(Accessed: 2 November 2025)</w:t>
      </w:r>
    </w:p>
    <w:p w14:paraId="46629AB3" w14:textId="3FEA25BC" w:rsidR="001C20E5" w:rsidRPr="004E03FF" w:rsidRDefault="001C20E5">
      <w:pPr>
        <w:pStyle w:val="Normal1"/>
        <w:spacing w:line="360" w:lineRule="auto"/>
        <w:jc w:val="both"/>
        <w:rPr>
          <w:rFonts w:eastAsia="Times New Roman"/>
          <w:lang w:val="en-GB"/>
        </w:rPr>
      </w:pPr>
      <w:r w:rsidRPr="004E03FF">
        <w:rPr>
          <w:rFonts w:eastAsia="Times New Roman"/>
          <w:lang w:val="en-GB"/>
        </w:rPr>
        <w:t>Government of UK, (2025).</w:t>
      </w:r>
      <w:r w:rsidRPr="004E03FF">
        <w:rPr>
          <w:rFonts w:eastAsia="Times New Roman"/>
          <w:i/>
          <w:iCs/>
          <w:lang w:val="en-GB"/>
        </w:rPr>
        <w:t xml:space="preserve"> Patients with asthma reminded of the increased risk of severe asthma attacks from overusing blue inhalers</w:t>
      </w:r>
      <w:r w:rsidRPr="004E03FF">
        <w:rPr>
          <w:rFonts w:eastAsia="Times New Roman"/>
          <w:lang w:val="en-GB"/>
        </w:rPr>
        <w:t xml:space="preserve">. Available at: </w:t>
      </w:r>
      <w:hyperlink r:id="rId24">
        <w:r w:rsidRPr="004E03FF">
          <w:rPr>
            <w:rFonts w:eastAsia="Times New Roman"/>
            <w:color w:val="1155CC"/>
            <w:u w:val="single"/>
            <w:lang w:val="en-GB"/>
          </w:rPr>
          <w:t>https://www.gov.uk/government/news/patients-with-asthma-reminded-of-the-increased-risk-of-severe-asthma-attacks-from-overusing-blue-inhalers</w:t>
        </w:r>
      </w:hyperlink>
      <w:r w:rsidRPr="004E03FF">
        <w:rPr>
          <w:rFonts w:eastAsia="Times New Roman"/>
          <w:lang w:val="en-GB"/>
        </w:rPr>
        <w:t>. (Accessed: 2 November 2025)</w:t>
      </w:r>
    </w:p>
    <w:p w14:paraId="4FD597F9" w14:textId="77777777" w:rsidR="001C20E5" w:rsidRPr="004E03FF" w:rsidRDefault="001C20E5">
      <w:pPr>
        <w:pStyle w:val="Normal1"/>
        <w:spacing w:line="360" w:lineRule="auto"/>
        <w:jc w:val="both"/>
        <w:rPr>
          <w:rFonts w:eastAsia="Times New Roman"/>
          <w:lang w:val="en-GB"/>
        </w:rPr>
      </w:pPr>
      <w:r w:rsidRPr="004E03FF">
        <w:rPr>
          <w:color w:val="222222"/>
          <w:highlight w:val="white"/>
          <w:lang w:val="en-GB"/>
        </w:rPr>
        <w:t xml:space="preserve">Jackson, D.J., Butler, C., Chaudhuri, R., Pink, K., </w:t>
      </w:r>
      <w:proofErr w:type="spellStart"/>
      <w:r w:rsidRPr="004E03FF">
        <w:rPr>
          <w:color w:val="222222"/>
          <w:highlight w:val="white"/>
          <w:lang w:val="en-GB"/>
        </w:rPr>
        <w:t>Niven</w:t>
      </w:r>
      <w:proofErr w:type="spellEnd"/>
      <w:r w:rsidRPr="004E03FF">
        <w:rPr>
          <w:color w:val="222222"/>
          <w:highlight w:val="white"/>
          <w:lang w:val="en-GB"/>
        </w:rPr>
        <w:t xml:space="preserve">, R., </w:t>
      </w:r>
      <w:proofErr w:type="spellStart"/>
      <w:r w:rsidRPr="004E03FF">
        <w:rPr>
          <w:color w:val="222222"/>
          <w:highlight w:val="white"/>
          <w:lang w:val="en-GB"/>
        </w:rPr>
        <w:t>Prigmore</w:t>
      </w:r>
      <w:proofErr w:type="spellEnd"/>
      <w:r w:rsidRPr="004E03FF">
        <w:rPr>
          <w:color w:val="222222"/>
          <w:highlight w:val="white"/>
          <w:lang w:val="en-GB"/>
        </w:rPr>
        <w:t xml:space="preserve">, S., Renwick, C. and Calvert, J., (2021). Recommendations following a modified UK-Delphi consensus study on best practice for referral and management of severe asthma. </w:t>
      </w:r>
      <w:r w:rsidRPr="004E03FF">
        <w:rPr>
          <w:i/>
          <w:iCs/>
          <w:color w:val="222222"/>
          <w:highlight w:val="white"/>
          <w:lang w:val="en-GB"/>
        </w:rPr>
        <w:t>BMJ Open Respiratory Research</w:t>
      </w:r>
      <w:r w:rsidRPr="004E03FF">
        <w:rPr>
          <w:color w:val="222222"/>
          <w:highlight w:val="white"/>
          <w:lang w:val="en-GB"/>
        </w:rPr>
        <w:t xml:space="preserve">, </w:t>
      </w:r>
      <w:r w:rsidRPr="004E03FF">
        <w:rPr>
          <w:i/>
          <w:iCs/>
          <w:color w:val="222222"/>
          <w:highlight w:val="white"/>
          <w:lang w:val="en-GB"/>
        </w:rPr>
        <w:t>8</w:t>
      </w:r>
      <w:r w:rsidRPr="004E03FF">
        <w:rPr>
          <w:color w:val="222222"/>
          <w:highlight w:val="white"/>
          <w:lang w:val="en-GB"/>
        </w:rPr>
        <w:t xml:space="preserve">(1). Available at: </w:t>
      </w:r>
      <w:hyperlink r:id="rId25">
        <w:r w:rsidRPr="004E03FF">
          <w:rPr>
            <w:color w:val="1155CC"/>
            <w:highlight w:val="white"/>
            <w:u w:val="single"/>
            <w:lang w:val="en-GB"/>
          </w:rPr>
          <w:t>http://dx.doi.org/10.1136/bmjresp-2021-001057</w:t>
        </w:r>
      </w:hyperlink>
      <w:r w:rsidRPr="004E03FF">
        <w:rPr>
          <w:color w:val="222222"/>
          <w:highlight w:val="white"/>
          <w:lang w:val="en-GB"/>
        </w:rPr>
        <w:t xml:space="preserve"> </w:t>
      </w:r>
      <w:r w:rsidRPr="004E03FF">
        <w:rPr>
          <w:rFonts w:eastAsia="Times New Roman"/>
          <w:lang w:val="en-GB"/>
        </w:rPr>
        <w:t>(Accessed: 12 November 2025)</w:t>
      </w:r>
    </w:p>
    <w:p w14:paraId="50340838" w14:textId="77777777" w:rsidR="001C20E5" w:rsidRPr="004E03FF" w:rsidRDefault="001C20E5">
      <w:pPr>
        <w:pStyle w:val="Normal1"/>
        <w:spacing w:line="360" w:lineRule="auto"/>
        <w:jc w:val="both"/>
        <w:rPr>
          <w:rFonts w:eastAsia="Times New Roman"/>
          <w:lang w:val="en-GB"/>
        </w:rPr>
      </w:pPr>
      <w:r w:rsidRPr="004E03FF">
        <w:rPr>
          <w:color w:val="222222"/>
          <w:highlight w:val="white"/>
          <w:lang w:val="en-GB"/>
        </w:rPr>
        <w:t xml:space="preserve">Jacobs, A., Wu, R., </w:t>
      </w:r>
      <w:proofErr w:type="spellStart"/>
      <w:r w:rsidRPr="004E03FF">
        <w:rPr>
          <w:color w:val="222222"/>
          <w:highlight w:val="white"/>
          <w:lang w:val="en-GB"/>
        </w:rPr>
        <w:t>Tomini</w:t>
      </w:r>
      <w:proofErr w:type="spellEnd"/>
      <w:r w:rsidRPr="004E03FF">
        <w:rPr>
          <w:color w:val="222222"/>
          <w:highlight w:val="white"/>
          <w:lang w:val="en-GB"/>
        </w:rPr>
        <w:t xml:space="preserve">, F., De </w:t>
      </w:r>
      <w:proofErr w:type="spellStart"/>
      <w:r w:rsidRPr="004E03FF">
        <w:rPr>
          <w:color w:val="222222"/>
          <w:highlight w:val="white"/>
          <w:lang w:val="en-GB"/>
        </w:rPr>
        <w:t>Simoni</w:t>
      </w:r>
      <w:proofErr w:type="spellEnd"/>
      <w:r w:rsidRPr="004E03FF">
        <w:rPr>
          <w:color w:val="222222"/>
          <w:highlight w:val="white"/>
          <w:lang w:val="en-GB"/>
        </w:rPr>
        <w:t xml:space="preserve">, A. and </w:t>
      </w:r>
      <w:proofErr w:type="spellStart"/>
      <w:r w:rsidRPr="004E03FF">
        <w:rPr>
          <w:color w:val="222222"/>
          <w:highlight w:val="white"/>
          <w:lang w:val="en-GB"/>
        </w:rPr>
        <w:t>Mihaylova</w:t>
      </w:r>
      <w:proofErr w:type="spellEnd"/>
      <w:r w:rsidRPr="004E03FF">
        <w:rPr>
          <w:color w:val="222222"/>
          <w:highlight w:val="white"/>
          <w:lang w:val="en-GB"/>
        </w:rPr>
        <w:t xml:space="preserve">, B., (2023). Strong and graded associations between level of asthma severity and all-cause hospital care use and costs in the UK. </w:t>
      </w:r>
      <w:r w:rsidRPr="004E03FF">
        <w:rPr>
          <w:i/>
          <w:iCs/>
          <w:color w:val="222222"/>
          <w:highlight w:val="white"/>
          <w:lang w:val="en-GB"/>
        </w:rPr>
        <w:t>BMJ Open Respiratory Research</w:t>
      </w:r>
      <w:r w:rsidRPr="004E03FF">
        <w:rPr>
          <w:color w:val="222222"/>
          <w:highlight w:val="white"/>
          <w:lang w:val="en-GB"/>
        </w:rPr>
        <w:t xml:space="preserve">, </w:t>
      </w:r>
      <w:r w:rsidRPr="004E03FF">
        <w:rPr>
          <w:i/>
          <w:iCs/>
          <w:color w:val="222222"/>
          <w:highlight w:val="white"/>
          <w:lang w:val="en-GB"/>
        </w:rPr>
        <w:t>10</w:t>
      </w:r>
      <w:r w:rsidRPr="004E03FF">
        <w:rPr>
          <w:color w:val="222222"/>
          <w:highlight w:val="white"/>
          <w:lang w:val="en-GB"/>
        </w:rPr>
        <w:t xml:space="preserve">(1). Available at: </w:t>
      </w:r>
      <w:hyperlink r:id="rId26">
        <w:r w:rsidRPr="004E03FF">
          <w:rPr>
            <w:color w:val="1155CC"/>
            <w:highlight w:val="white"/>
            <w:u w:val="single"/>
            <w:lang w:val="en-GB"/>
          </w:rPr>
          <w:t>http://dx.doi.org/10.1136/bmjresp-2023-002003</w:t>
        </w:r>
      </w:hyperlink>
      <w:r w:rsidRPr="004E03FF">
        <w:rPr>
          <w:color w:val="222222"/>
          <w:highlight w:val="white"/>
          <w:lang w:val="en-GB"/>
        </w:rPr>
        <w:t xml:space="preserve"> </w:t>
      </w:r>
      <w:r w:rsidRPr="004E03FF">
        <w:rPr>
          <w:rFonts w:eastAsia="Times New Roman"/>
          <w:lang w:val="en-GB"/>
        </w:rPr>
        <w:t>(Accessed: 12 November 2025)</w:t>
      </w:r>
    </w:p>
    <w:p w14:paraId="772C213C" w14:textId="14B66634" w:rsidR="001C20E5" w:rsidRPr="004E03FF" w:rsidRDefault="001C20E5">
      <w:pPr>
        <w:pStyle w:val="Normal1"/>
        <w:spacing w:line="360" w:lineRule="auto"/>
        <w:jc w:val="both"/>
        <w:rPr>
          <w:rFonts w:eastAsia="Times New Roman"/>
          <w:lang w:val="en-GB"/>
        </w:rPr>
      </w:pPr>
      <w:proofErr w:type="spellStart"/>
      <w:r w:rsidRPr="004E03FF">
        <w:rPr>
          <w:rFonts w:eastAsia="Times New Roman"/>
          <w:lang w:val="en-GB"/>
        </w:rPr>
        <w:t>Mayoclinic</w:t>
      </w:r>
      <w:proofErr w:type="spellEnd"/>
      <w:r w:rsidRPr="004E03FF">
        <w:rPr>
          <w:rFonts w:eastAsia="Times New Roman"/>
          <w:lang w:val="en-GB"/>
        </w:rPr>
        <w:t xml:space="preserve">, (2025). </w:t>
      </w:r>
      <w:r w:rsidRPr="004E03FF">
        <w:rPr>
          <w:rFonts w:eastAsia="Times New Roman"/>
          <w:i/>
          <w:iCs/>
          <w:lang w:val="en-GB"/>
        </w:rPr>
        <w:t>Asthma</w:t>
      </w:r>
      <w:r w:rsidRPr="004E03FF">
        <w:rPr>
          <w:rFonts w:eastAsia="Times New Roman"/>
          <w:lang w:val="en-GB"/>
        </w:rPr>
        <w:t xml:space="preserve">. Available at: </w:t>
      </w:r>
      <w:hyperlink r:id="rId27" w:anchor=":~:text=Stay%20healthy,before%20your%20asthma%20symptoms%20improve">
        <w:r w:rsidRPr="004E03FF">
          <w:rPr>
            <w:rFonts w:eastAsia="Times New Roman"/>
            <w:color w:val="1155CC"/>
            <w:u w:val="single"/>
            <w:lang w:val="en-GB"/>
          </w:rPr>
          <w:t>https://www.mayoclinic.org/diseases-conditions/asthma/diagnosis-treatment/drc-20369660#:~:text=Stay%20healthy,before%20your%20asthma%20symptoms%20improve</w:t>
        </w:r>
      </w:hyperlink>
      <w:r w:rsidRPr="004E03FF">
        <w:rPr>
          <w:rFonts w:eastAsia="Times New Roman"/>
          <w:lang w:val="en-GB"/>
        </w:rPr>
        <w:t>. (Accessed: 2 November 2025)</w:t>
      </w:r>
    </w:p>
    <w:p w14:paraId="7303F347" w14:textId="347BA89E" w:rsidR="001C20E5" w:rsidRPr="004E03FF" w:rsidRDefault="001C20E5">
      <w:pPr>
        <w:pStyle w:val="Normal1"/>
        <w:spacing w:line="360" w:lineRule="auto"/>
        <w:jc w:val="both"/>
        <w:rPr>
          <w:rFonts w:eastAsia="Times New Roman"/>
          <w:lang w:val="en-GB"/>
        </w:rPr>
      </w:pPr>
      <w:r w:rsidRPr="004E03FF">
        <w:rPr>
          <w:rFonts w:eastAsia="Times New Roman"/>
          <w:lang w:val="en-GB"/>
        </w:rPr>
        <w:t xml:space="preserve">Nation Health Service, (2024). </w:t>
      </w:r>
      <w:r w:rsidRPr="004E03FF">
        <w:rPr>
          <w:rFonts w:eastAsia="Times New Roman"/>
          <w:i/>
          <w:iCs/>
          <w:lang w:val="en-GB"/>
        </w:rPr>
        <w:t>Asthma</w:t>
      </w:r>
      <w:r w:rsidRPr="004E03FF">
        <w:rPr>
          <w:rFonts w:eastAsia="Times New Roman"/>
          <w:lang w:val="en-GB"/>
        </w:rPr>
        <w:t xml:space="preserve">. Available at: </w:t>
      </w:r>
      <w:hyperlink r:id="rId28" w:anchor=":~:text=of%20asthma%20attacks.-,Do,impact%20on%20their%20daily%20life">
        <w:r w:rsidRPr="004E03FF">
          <w:rPr>
            <w:rFonts w:eastAsia="Times New Roman"/>
            <w:color w:val="1155CC"/>
            <w:u w:val="single"/>
            <w:lang w:val="en-GB"/>
          </w:rPr>
          <w:t>https://www.nhs.uk/conditions/asthma/#:~:text=of%20asthma%20attacks.-,Do,impact%20on%20their%20daily%20life</w:t>
        </w:r>
      </w:hyperlink>
      <w:r w:rsidRPr="004E03FF">
        <w:rPr>
          <w:rFonts w:eastAsia="Times New Roman"/>
          <w:lang w:val="en-GB"/>
        </w:rPr>
        <w:t>. (Accessed: 2 November 2025)</w:t>
      </w:r>
    </w:p>
    <w:p w14:paraId="7998EDFD" w14:textId="07007311" w:rsidR="001C20E5" w:rsidRPr="004E03FF" w:rsidRDefault="001C20E5">
      <w:pPr>
        <w:pStyle w:val="Normal1"/>
        <w:spacing w:line="360" w:lineRule="auto"/>
        <w:jc w:val="both"/>
        <w:rPr>
          <w:rFonts w:eastAsia="Times New Roman"/>
          <w:lang w:val="en-GB"/>
        </w:rPr>
      </w:pPr>
      <w:r w:rsidRPr="004E03FF">
        <w:rPr>
          <w:rFonts w:eastAsia="Times New Roman"/>
          <w:lang w:val="en-GB"/>
        </w:rPr>
        <w:t xml:space="preserve">National Heart, Lungs and Blood Institute, (2024). </w:t>
      </w:r>
      <w:r w:rsidRPr="004E03FF">
        <w:rPr>
          <w:rFonts w:eastAsia="Times New Roman"/>
          <w:i/>
          <w:iCs/>
          <w:lang w:val="en-GB"/>
        </w:rPr>
        <w:t>ASTHMA Symptoms.</w:t>
      </w:r>
      <w:r w:rsidRPr="004E03FF">
        <w:rPr>
          <w:rFonts w:eastAsia="Times New Roman"/>
          <w:lang w:val="en-GB"/>
        </w:rPr>
        <w:t xml:space="preserve"> Available at: </w:t>
      </w:r>
      <w:hyperlink r:id="rId29" w:anchor=":~:text=Wheezing%2C%20which%20is%20a%20whistling,Chest%20tightness">
        <w:r w:rsidRPr="004E03FF">
          <w:rPr>
            <w:rFonts w:eastAsia="Times New Roman"/>
            <w:color w:val="1155CC"/>
            <w:u w:val="single"/>
            <w:lang w:val="en-GB"/>
          </w:rPr>
          <w:t>https://www.nhlbi.nih.gov/health/asthma/symptoms#:~:text=Wheezing%2C%20which%20is%20a%20whistling,Chest%20tightness</w:t>
        </w:r>
      </w:hyperlink>
      <w:r w:rsidRPr="004E03FF">
        <w:rPr>
          <w:rFonts w:eastAsia="Times New Roman"/>
          <w:lang w:val="en-GB"/>
        </w:rPr>
        <w:t>. (Accessed: 2 November 2025)</w:t>
      </w:r>
    </w:p>
    <w:p w14:paraId="7AEF0535" w14:textId="77777777" w:rsidR="001C20E5" w:rsidRPr="004E03FF" w:rsidRDefault="001C20E5">
      <w:pPr>
        <w:pStyle w:val="Normal1"/>
        <w:spacing w:line="360" w:lineRule="auto"/>
        <w:jc w:val="both"/>
        <w:rPr>
          <w:rFonts w:eastAsia="Times New Roman"/>
          <w:lang w:val="en-GB"/>
        </w:rPr>
      </w:pPr>
      <w:proofErr w:type="spellStart"/>
      <w:r w:rsidRPr="004E03FF">
        <w:rPr>
          <w:color w:val="222222"/>
          <w:highlight w:val="white"/>
          <w:lang w:val="en-GB"/>
        </w:rPr>
        <w:t>Orlovic</w:t>
      </w:r>
      <w:proofErr w:type="spellEnd"/>
      <w:r w:rsidRPr="004E03FF">
        <w:rPr>
          <w:color w:val="222222"/>
          <w:highlight w:val="white"/>
          <w:lang w:val="en-GB"/>
        </w:rPr>
        <w:t xml:space="preserve">, M., </w:t>
      </w:r>
      <w:proofErr w:type="spellStart"/>
      <w:r w:rsidRPr="004E03FF">
        <w:rPr>
          <w:color w:val="222222"/>
          <w:highlight w:val="white"/>
          <w:lang w:val="en-GB"/>
        </w:rPr>
        <w:t>Tzelis</w:t>
      </w:r>
      <w:proofErr w:type="spellEnd"/>
      <w:r w:rsidRPr="004E03FF">
        <w:rPr>
          <w:color w:val="222222"/>
          <w:highlight w:val="white"/>
          <w:lang w:val="en-GB"/>
        </w:rPr>
        <w:t xml:space="preserve">, D., Guerra, I., Bar-Katz, V., Woolley, N., Bray, H., </w:t>
      </w:r>
      <w:proofErr w:type="spellStart"/>
      <w:r w:rsidRPr="004E03FF">
        <w:rPr>
          <w:color w:val="222222"/>
          <w:highlight w:val="white"/>
          <w:lang w:val="en-GB"/>
        </w:rPr>
        <w:t>Hanslot</w:t>
      </w:r>
      <w:proofErr w:type="spellEnd"/>
      <w:r w:rsidRPr="004E03FF">
        <w:rPr>
          <w:color w:val="222222"/>
          <w:highlight w:val="white"/>
          <w:lang w:val="en-GB"/>
        </w:rPr>
        <w:t xml:space="preserve">, M., </w:t>
      </w:r>
      <w:proofErr w:type="spellStart"/>
      <w:r w:rsidRPr="004E03FF">
        <w:rPr>
          <w:color w:val="222222"/>
          <w:highlight w:val="white"/>
          <w:lang w:val="en-GB"/>
        </w:rPr>
        <w:t>Usmani</w:t>
      </w:r>
      <w:proofErr w:type="spellEnd"/>
      <w:r w:rsidRPr="004E03FF">
        <w:rPr>
          <w:color w:val="222222"/>
          <w:highlight w:val="white"/>
          <w:lang w:val="en-GB"/>
        </w:rPr>
        <w:t xml:space="preserve">, O. and </w:t>
      </w:r>
      <w:proofErr w:type="spellStart"/>
      <w:r w:rsidRPr="004E03FF">
        <w:rPr>
          <w:color w:val="222222"/>
          <w:highlight w:val="white"/>
          <w:lang w:val="en-GB"/>
        </w:rPr>
        <w:t>Madoni</w:t>
      </w:r>
      <w:proofErr w:type="spellEnd"/>
      <w:r w:rsidRPr="004E03FF">
        <w:rPr>
          <w:color w:val="222222"/>
          <w:highlight w:val="white"/>
          <w:lang w:val="en-GB"/>
        </w:rPr>
        <w:t xml:space="preserve">, A., (2024). Environmental, healthcare and societal impacts of asthma: a UK model-based assessment. </w:t>
      </w:r>
      <w:r w:rsidRPr="004E03FF">
        <w:rPr>
          <w:i/>
          <w:iCs/>
          <w:color w:val="222222"/>
          <w:highlight w:val="white"/>
          <w:lang w:val="en-GB"/>
        </w:rPr>
        <w:t>ERJ Open Research</w:t>
      </w:r>
      <w:r w:rsidRPr="004E03FF">
        <w:rPr>
          <w:color w:val="222222"/>
          <w:highlight w:val="white"/>
          <w:lang w:val="en-GB"/>
        </w:rPr>
        <w:t xml:space="preserve">, </w:t>
      </w:r>
      <w:r w:rsidRPr="004E03FF">
        <w:rPr>
          <w:i/>
          <w:iCs/>
          <w:color w:val="222222"/>
          <w:highlight w:val="white"/>
          <w:lang w:val="en-GB"/>
        </w:rPr>
        <w:t>10</w:t>
      </w:r>
      <w:r w:rsidRPr="004E03FF">
        <w:rPr>
          <w:color w:val="222222"/>
          <w:highlight w:val="white"/>
          <w:lang w:val="en-GB"/>
        </w:rPr>
        <w:t xml:space="preserve">(4). Available at: </w:t>
      </w:r>
      <w:hyperlink r:id="rId30">
        <w:r w:rsidRPr="004E03FF">
          <w:rPr>
            <w:rFonts w:eastAsia="Times New Roman"/>
            <w:color w:val="1155CC"/>
            <w:u w:val="single"/>
            <w:lang w:val="en-GB"/>
          </w:rPr>
          <w:t>https://doi.org/10.1183/23120541.00577-2023</w:t>
        </w:r>
      </w:hyperlink>
      <w:r w:rsidRPr="004E03FF">
        <w:rPr>
          <w:rFonts w:eastAsia="Times New Roman"/>
          <w:lang w:val="en-GB"/>
        </w:rPr>
        <w:t>. (Accessed: 12 November 2025)</w:t>
      </w:r>
    </w:p>
    <w:p w14:paraId="3EA7BDA9" w14:textId="77777777" w:rsidR="001C20E5" w:rsidRPr="004E03FF" w:rsidRDefault="001C20E5">
      <w:pPr>
        <w:pStyle w:val="Normal1"/>
        <w:spacing w:line="360" w:lineRule="auto"/>
        <w:jc w:val="both"/>
        <w:rPr>
          <w:rFonts w:eastAsia="Times New Roman"/>
          <w:lang w:val="en-GB"/>
        </w:rPr>
      </w:pPr>
      <w:r w:rsidRPr="004E03FF">
        <w:rPr>
          <w:color w:val="222222"/>
          <w:highlight w:val="white"/>
          <w:lang w:val="en-GB"/>
        </w:rPr>
        <w:t xml:space="preserve">Pinnock, H., Noble, M., Lo, D., </w:t>
      </w:r>
      <w:proofErr w:type="spellStart"/>
      <w:r w:rsidRPr="004E03FF">
        <w:rPr>
          <w:color w:val="222222"/>
          <w:highlight w:val="white"/>
          <w:lang w:val="en-GB"/>
        </w:rPr>
        <w:t>McClatchey</w:t>
      </w:r>
      <w:proofErr w:type="spellEnd"/>
      <w:r w:rsidRPr="004E03FF">
        <w:rPr>
          <w:color w:val="222222"/>
          <w:highlight w:val="white"/>
          <w:lang w:val="en-GB"/>
        </w:rPr>
        <w:t xml:space="preserve">, K., Marsh, V. and Hui, C.Y., (2023). Personalised management and supporting individuals to live with their asthma in a primary care setting. </w:t>
      </w:r>
      <w:r w:rsidRPr="004E03FF">
        <w:rPr>
          <w:i/>
          <w:iCs/>
          <w:color w:val="222222"/>
          <w:highlight w:val="white"/>
          <w:lang w:val="en-GB"/>
        </w:rPr>
        <w:t>Expert review of respiratory medicine</w:t>
      </w:r>
      <w:r w:rsidRPr="004E03FF">
        <w:rPr>
          <w:color w:val="222222"/>
          <w:highlight w:val="white"/>
          <w:lang w:val="en-GB"/>
        </w:rPr>
        <w:t xml:space="preserve">, </w:t>
      </w:r>
      <w:r w:rsidRPr="004E03FF">
        <w:rPr>
          <w:i/>
          <w:iCs/>
          <w:color w:val="222222"/>
          <w:highlight w:val="white"/>
          <w:lang w:val="en-GB"/>
        </w:rPr>
        <w:t>17</w:t>
      </w:r>
      <w:r w:rsidRPr="004E03FF">
        <w:rPr>
          <w:color w:val="222222"/>
          <w:highlight w:val="white"/>
          <w:lang w:val="en-GB"/>
        </w:rPr>
        <w:t xml:space="preserve">(7), pp.577-596. Available at: </w:t>
      </w:r>
      <w:hyperlink r:id="rId31">
        <w:r w:rsidRPr="004E03FF">
          <w:rPr>
            <w:color w:val="1155CC"/>
            <w:highlight w:val="white"/>
            <w:u w:val="single"/>
            <w:lang w:val="en-GB"/>
          </w:rPr>
          <w:t>https://doi.org/10.1080/17476348.2023.2241357</w:t>
        </w:r>
      </w:hyperlink>
      <w:r w:rsidRPr="004E03FF">
        <w:rPr>
          <w:color w:val="222222"/>
          <w:highlight w:val="white"/>
          <w:lang w:val="en-GB"/>
        </w:rPr>
        <w:t xml:space="preserve"> </w:t>
      </w:r>
      <w:r w:rsidRPr="004E03FF">
        <w:rPr>
          <w:rFonts w:eastAsia="Times New Roman"/>
          <w:lang w:val="en-GB"/>
        </w:rPr>
        <w:t>(Accessed: 12 November 2025)</w:t>
      </w:r>
    </w:p>
    <w:p w14:paraId="4423DC87" w14:textId="77777777" w:rsidR="001C20E5" w:rsidRPr="004E03FF" w:rsidRDefault="001C20E5">
      <w:pPr>
        <w:pStyle w:val="Normal1"/>
        <w:spacing w:line="360" w:lineRule="auto"/>
        <w:jc w:val="both"/>
        <w:rPr>
          <w:rFonts w:eastAsia="Times New Roman"/>
          <w:lang w:val="en-GB"/>
        </w:rPr>
      </w:pPr>
      <w:r w:rsidRPr="004E03FF">
        <w:rPr>
          <w:color w:val="222222"/>
          <w:highlight w:val="white"/>
          <w:lang w:val="en-GB"/>
        </w:rPr>
        <w:t xml:space="preserve">Tan, L.D., Nguyen, N., Lopez, E., </w:t>
      </w:r>
      <w:proofErr w:type="spellStart"/>
      <w:r w:rsidRPr="004E03FF">
        <w:rPr>
          <w:color w:val="222222"/>
          <w:highlight w:val="white"/>
          <w:lang w:val="en-GB"/>
        </w:rPr>
        <w:t>Peverini</w:t>
      </w:r>
      <w:proofErr w:type="spellEnd"/>
      <w:r w:rsidRPr="004E03FF">
        <w:rPr>
          <w:color w:val="222222"/>
          <w:highlight w:val="white"/>
          <w:lang w:val="en-GB"/>
        </w:rPr>
        <w:t xml:space="preserve">, D., </w:t>
      </w:r>
      <w:proofErr w:type="spellStart"/>
      <w:r w:rsidRPr="004E03FF">
        <w:rPr>
          <w:color w:val="222222"/>
          <w:highlight w:val="white"/>
          <w:lang w:val="en-GB"/>
        </w:rPr>
        <w:t>Shedd</w:t>
      </w:r>
      <w:proofErr w:type="spellEnd"/>
      <w:r w:rsidRPr="004E03FF">
        <w:rPr>
          <w:color w:val="222222"/>
          <w:highlight w:val="white"/>
          <w:lang w:val="en-GB"/>
        </w:rPr>
        <w:t xml:space="preserve">, M., </w:t>
      </w:r>
      <w:proofErr w:type="spellStart"/>
      <w:r w:rsidRPr="004E03FF">
        <w:rPr>
          <w:color w:val="222222"/>
          <w:highlight w:val="white"/>
          <w:lang w:val="en-GB"/>
        </w:rPr>
        <w:t>Alismail</w:t>
      </w:r>
      <w:proofErr w:type="spellEnd"/>
      <w:r w:rsidRPr="004E03FF">
        <w:rPr>
          <w:color w:val="222222"/>
          <w:highlight w:val="white"/>
          <w:lang w:val="en-GB"/>
        </w:rPr>
        <w:t xml:space="preserve">, A. and Nguyen, H.B., (2025). Artificial intelligence in the management of asthma: a review of a new frontier in patient care. </w:t>
      </w:r>
      <w:r w:rsidRPr="004E03FF">
        <w:rPr>
          <w:i/>
          <w:iCs/>
          <w:color w:val="222222"/>
          <w:highlight w:val="white"/>
          <w:lang w:val="en-GB"/>
        </w:rPr>
        <w:t>Journal of Asthma and Allergy</w:t>
      </w:r>
      <w:r w:rsidRPr="004E03FF">
        <w:rPr>
          <w:color w:val="222222"/>
          <w:highlight w:val="white"/>
          <w:lang w:val="en-GB"/>
        </w:rPr>
        <w:t xml:space="preserve">, pp.1179-1191. Available at: </w:t>
      </w:r>
      <w:hyperlink r:id="rId32">
        <w:r w:rsidRPr="004E03FF">
          <w:rPr>
            <w:color w:val="1155CC"/>
            <w:highlight w:val="white"/>
            <w:u w:val="single"/>
            <w:lang w:val="en-GB"/>
          </w:rPr>
          <w:t>https://doi.org/10.2147/JAA.S535264</w:t>
        </w:r>
      </w:hyperlink>
      <w:r w:rsidRPr="004E03FF">
        <w:rPr>
          <w:color w:val="222222"/>
          <w:highlight w:val="white"/>
          <w:lang w:val="en-GB"/>
        </w:rPr>
        <w:t xml:space="preserve"> </w:t>
      </w:r>
      <w:r w:rsidRPr="004E03FF">
        <w:rPr>
          <w:rFonts w:eastAsia="Times New Roman"/>
          <w:lang w:val="en-GB"/>
        </w:rPr>
        <w:t>(Accessed: 12 November 2025)</w:t>
      </w:r>
    </w:p>
    <w:p w14:paraId="2ED0029B" w14:textId="374B1976" w:rsidR="001C20E5" w:rsidRPr="004E03FF" w:rsidRDefault="001C20E5">
      <w:pPr>
        <w:pStyle w:val="Normal1"/>
        <w:spacing w:line="360" w:lineRule="auto"/>
        <w:jc w:val="both"/>
        <w:rPr>
          <w:lang w:val="en-GB"/>
        </w:rPr>
      </w:pPr>
      <w:r w:rsidRPr="004E03FF">
        <w:rPr>
          <w:rFonts w:eastAsia="Times New Roman"/>
          <w:lang w:val="en-GB"/>
        </w:rPr>
        <w:t xml:space="preserve">Trading Economics, (2025). </w:t>
      </w:r>
      <w:r w:rsidRPr="004E03FF">
        <w:rPr>
          <w:rFonts w:eastAsia="Times New Roman"/>
          <w:i/>
          <w:iCs/>
          <w:lang w:val="en-GB"/>
        </w:rPr>
        <w:t>United Kingdom Unemployment Rate.</w:t>
      </w:r>
      <w:r w:rsidRPr="004E03FF">
        <w:rPr>
          <w:rFonts w:eastAsia="Times New Roman"/>
          <w:lang w:val="en-GB"/>
        </w:rPr>
        <w:t xml:space="preserve"> Available at: </w:t>
      </w:r>
      <w:hyperlink r:id="rId33">
        <w:r w:rsidRPr="004E03FF">
          <w:rPr>
            <w:rFonts w:eastAsia="Times New Roman"/>
            <w:color w:val="1155CC"/>
            <w:u w:val="single"/>
            <w:lang w:val="en-GB"/>
          </w:rPr>
          <w:t>https://tradingeconomics.com/united-kingdom/unemployment-rate</w:t>
        </w:r>
      </w:hyperlink>
      <w:r w:rsidRPr="004E03FF">
        <w:rPr>
          <w:rFonts w:eastAsia="Times New Roman"/>
          <w:lang w:val="en-GB"/>
        </w:rPr>
        <w:t>. (Accessed: 2 November 2025)</w:t>
      </w:r>
    </w:p>
    <w:p w14:paraId="7D00CCCC" w14:textId="571C85E1" w:rsidR="001C20E5" w:rsidRPr="004E03FF" w:rsidRDefault="001C20E5">
      <w:pPr>
        <w:pStyle w:val="Normal1"/>
        <w:spacing w:line="360" w:lineRule="auto"/>
        <w:jc w:val="both"/>
        <w:rPr>
          <w:rFonts w:eastAsia="Times New Roman"/>
          <w:lang w:val="en-GB"/>
        </w:rPr>
      </w:pPr>
      <w:r w:rsidRPr="004E03FF">
        <w:rPr>
          <w:rFonts w:eastAsia="Times New Roman"/>
          <w:lang w:val="en-GB"/>
        </w:rPr>
        <w:t xml:space="preserve">WHO, (2024). </w:t>
      </w:r>
      <w:r w:rsidRPr="004E03FF">
        <w:rPr>
          <w:rFonts w:eastAsia="Times New Roman"/>
          <w:i/>
          <w:iCs/>
          <w:lang w:val="en-GB"/>
        </w:rPr>
        <w:t>Asthma.</w:t>
      </w:r>
      <w:r w:rsidRPr="004E03FF">
        <w:rPr>
          <w:rFonts w:eastAsia="Times New Roman"/>
          <w:lang w:val="en-GB"/>
        </w:rPr>
        <w:t xml:space="preserve"> Available at: </w:t>
      </w:r>
      <w:hyperlink r:id="rId34">
        <w:r w:rsidRPr="004E03FF">
          <w:rPr>
            <w:color w:val="1155CC"/>
            <w:u w:val="single"/>
            <w:lang w:val="en-GB"/>
          </w:rPr>
          <w:t>https://www.who.int/news-room/fact-sheets/detail/asthma</w:t>
        </w:r>
      </w:hyperlink>
      <w:r w:rsidRPr="004E03FF">
        <w:rPr>
          <w:rFonts w:eastAsia="Times New Roman"/>
          <w:lang w:val="en-GB"/>
        </w:rPr>
        <w:t>. (Accessed: 2 November 2025)</w:t>
      </w:r>
    </w:p>
    <w:sectPr w:rsidR="001C20E5" w:rsidRPr="004E03FF" w:rsidSect="0038395A">
      <w:footerReference w:type="default" r:id="rId3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B7757B" w14:textId="77777777" w:rsidR="00A56CC9" w:rsidRDefault="00A56CC9" w:rsidP="00124A3E">
      <w:pPr>
        <w:spacing w:line="240" w:lineRule="auto"/>
      </w:pPr>
      <w:r>
        <w:separator/>
      </w:r>
    </w:p>
  </w:endnote>
  <w:endnote w:type="continuationSeparator" w:id="0">
    <w:p w14:paraId="6F9AC4E6" w14:textId="77777777" w:rsidR="00A56CC9" w:rsidRDefault="00A56CC9" w:rsidP="00124A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E4C1D554-8920-4D50-A551-BA94CF676112}"/>
  </w:font>
  <w:font w:name="Calibri">
    <w:panose1 w:val="020F0502020204030204"/>
    <w:charset w:val="00"/>
    <w:family w:val="swiss"/>
    <w:pitch w:val="variable"/>
    <w:sig w:usb0="E4002EFF" w:usb1="C200ACFF" w:usb2="00000009" w:usb3="00000000" w:csb0="000001FF" w:csb1="00000000"/>
    <w:embedRegular r:id="rId2" w:fontKey="{25FCE315-4247-462C-971F-29B3CF7AE9AA}"/>
  </w:font>
  <w:font w:name="Cambria">
    <w:panose1 w:val="02040503050406030204"/>
    <w:charset w:val="00"/>
    <w:family w:val="roman"/>
    <w:pitch w:val="variable"/>
    <w:sig w:usb0="E00006FF" w:usb1="420024FF" w:usb2="02000000" w:usb3="00000000" w:csb0="0000019F" w:csb1="00000000"/>
    <w:embedRegular r:id="rId3" w:fontKey="{6EA2EFBE-D642-407C-8782-9406A3D1191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499470"/>
      <w:docPartObj>
        <w:docPartGallery w:val="Page Numbers (Bottom of Page)"/>
        <w:docPartUnique/>
      </w:docPartObj>
    </w:sdtPr>
    <w:sdtEndPr>
      <w:rPr>
        <w:sz w:val="20"/>
        <w:szCs w:val="20"/>
      </w:rPr>
    </w:sdtEndPr>
    <w:sdtContent>
      <w:p w14:paraId="2B7BBDAD" w14:textId="1B92B6EC" w:rsidR="00124A3E" w:rsidRPr="00304DC6" w:rsidRDefault="006C17C2" w:rsidP="00304DC6">
        <w:pPr>
          <w:pStyle w:val="Footer"/>
          <w:jc w:val="center"/>
          <w:rPr>
            <w:sz w:val="20"/>
            <w:szCs w:val="20"/>
          </w:rPr>
        </w:pPr>
        <w:r w:rsidRPr="00304DC6">
          <w:rPr>
            <w:sz w:val="20"/>
            <w:szCs w:val="20"/>
          </w:rPr>
          <w:fldChar w:fldCharType="begin"/>
        </w:r>
        <w:r w:rsidRPr="00304DC6">
          <w:rPr>
            <w:sz w:val="20"/>
            <w:szCs w:val="20"/>
          </w:rPr>
          <w:instrText xml:space="preserve"> PAGE   \* MERGEFORMAT </w:instrText>
        </w:r>
        <w:r w:rsidRPr="00304DC6">
          <w:rPr>
            <w:sz w:val="20"/>
            <w:szCs w:val="20"/>
          </w:rPr>
          <w:fldChar w:fldCharType="separate"/>
        </w:r>
        <w:r w:rsidR="00A2752A" w:rsidRPr="00304DC6">
          <w:rPr>
            <w:noProof/>
            <w:sz w:val="20"/>
            <w:szCs w:val="20"/>
          </w:rPr>
          <w:t>3</w:t>
        </w:r>
        <w:r w:rsidRPr="00304DC6">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25E42B" w14:textId="77777777" w:rsidR="00A56CC9" w:rsidRDefault="00A56CC9" w:rsidP="00124A3E">
      <w:pPr>
        <w:spacing w:line="240" w:lineRule="auto"/>
      </w:pPr>
      <w:r>
        <w:separator/>
      </w:r>
    </w:p>
  </w:footnote>
  <w:footnote w:type="continuationSeparator" w:id="0">
    <w:p w14:paraId="7A7CA462" w14:textId="77777777" w:rsidR="00A56CC9" w:rsidRDefault="00A56CC9" w:rsidP="00124A3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301798"/>
    <w:multiLevelType w:val="multilevel"/>
    <w:tmpl w:val="55E6F3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E32359A"/>
    <w:multiLevelType w:val="multilevel"/>
    <w:tmpl w:val="16F63CA0"/>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39680936">
    <w:abstractNumId w:val="0"/>
  </w:num>
  <w:num w:numId="2" w16cid:durableId="4334015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95A"/>
    <w:rsid w:val="000871B1"/>
    <w:rsid w:val="0008745E"/>
    <w:rsid w:val="000A360E"/>
    <w:rsid w:val="000C12BB"/>
    <w:rsid w:val="000D2A82"/>
    <w:rsid w:val="000D583E"/>
    <w:rsid w:val="000E443A"/>
    <w:rsid w:val="00124A3E"/>
    <w:rsid w:val="0013645A"/>
    <w:rsid w:val="00146180"/>
    <w:rsid w:val="00177098"/>
    <w:rsid w:val="001A0D85"/>
    <w:rsid w:val="001A25C9"/>
    <w:rsid w:val="001C20E5"/>
    <w:rsid w:val="001F4491"/>
    <w:rsid w:val="00245B1A"/>
    <w:rsid w:val="002D727A"/>
    <w:rsid w:val="002F3067"/>
    <w:rsid w:val="00304DC6"/>
    <w:rsid w:val="003440C7"/>
    <w:rsid w:val="0038395A"/>
    <w:rsid w:val="003C20EB"/>
    <w:rsid w:val="003C2BDF"/>
    <w:rsid w:val="00424F7C"/>
    <w:rsid w:val="004347E0"/>
    <w:rsid w:val="004E03FF"/>
    <w:rsid w:val="004E58D0"/>
    <w:rsid w:val="005070DA"/>
    <w:rsid w:val="00522C53"/>
    <w:rsid w:val="00555B69"/>
    <w:rsid w:val="00563009"/>
    <w:rsid w:val="005B5190"/>
    <w:rsid w:val="005B6579"/>
    <w:rsid w:val="005E35E0"/>
    <w:rsid w:val="005E684A"/>
    <w:rsid w:val="00607699"/>
    <w:rsid w:val="0064762A"/>
    <w:rsid w:val="0065144E"/>
    <w:rsid w:val="006C17C2"/>
    <w:rsid w:val="006D1EE1"/>
    <w:rsid w:val="006E09D4"/>
    <w:rsid w:val="0072642C"/>
    <w:rsid w:val="007843C2"/>
    <w:rsid w:val="008674C9"/>
    <w:rsid w:val="00896B77"/>
    <w:rsid w:val="008B6596"/>
    <w:rsid w:val="008C7BE4"/>
    <w:rsid w:val="008D339D"/>
    <w:rsid w:val="008E0895"/>
    <w:rsid w:val="008E7B66"/>
    <w:rsid w:val="008F5357"/>
    <w:rsid w:val="00923539"/>
    <w:rsid w:val="0093099B"/>
    <w:rsid w:val="00936BBE"/>
    <w:rsid w:val="00954CC7"/>
    <w:rsid w:val="009673B3"/>
    <w:rsid w:val="009773D8"/>
    <w:rsid w:val="009A7A56"/>
    <w:rsid w:val="009D0933"/>
    <w:rsid w:val="00A252AD"/>
    <w:rsid w:val="00A2752A"/>
    <w:rsid w:val="00A56CC9"/>
    <w:rsid w:val="00A95FB3"/>
    <w:rsid w:val="00AC24D0"/>
    <w:rsid w:val="00AD6A4F"/>
    <w:rsid w:val="00AD6C22"/>
    <w:rsid w:val="00AE1673"/>
    <w:rsid w:val="00AE2AA4"/>
    <w:rsid w:val="00B72348"/>
    <w:rsid w:val="00C01C70"/>
    <w:rsid w:val="00C06C21"/>
    <w:rsid w:val="00C40375"/>
    <w:rsid w:val="00C801FF"/>
    <w:rsid w:val="00CB159D"/>
    <w:rsid w:val="00CB74B4"/>
    <w:rsid w:val="00CC2DA8"/>
    <w:rsid w:val="00CE5AF2"/>
    <w:rsid w:val="00D4313C"/>
    <w:rsid w:val="00D7690E"/>
    <w:rsid w:val="00D9677B"/>
    <w:rsid w:val="00E04995"/>
    <w:rsid w:val="00E053C8"/>
    <w:rsid w:val="00E856B5"/>
    <w:rsid w:val="00E904F3"/>
    <w:rsid w:val="00EB2DF3"/>
    <w:rsid w:val="00EB512C"/>
    <w:rsid w:val="00EC6148"/>
    <w:rsid w:val="00ED1C9D"/>
    <w:rsid w:val="00F117DA"/>
    <w:rsid w:val="00F1253B"/>
    <w:rsid w:val="00F3633D"/>
    <w:rsid w:val="00F94944"/>
    <w:rsid w:val="00F97E4B"/>
    <w:rsid w:val="00FC2B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7AD3A"/>
  <w15:docId w15:val="{959755B7-EAF7-415C-8ECA-2DDF20A03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D1C9D"/>
    <w:pPr>
      <w:keepNext/>
      <w:keepLines/>
      <w:spacing w:line="360" w:lineRule="auto"/>
      <w:outlineLvl w:val="0"/>
    </w:pPr>
    <w:rPr>
      <w:b/>
      <w:lang w:val="en-GB"/>
    </w:rPr>
  </w:style>
  <w:style w:type="paragraph" w:styleId="Heading2">
    <w:name w:val="heading 2"/>
    <w:basedOn w:val="Normal1"/>
    <w:next w:val="Normal1"/>
    <w:rsid w:val="00AD6A4F"/>
    <w:pPr>
      <w:keepNext/>
      <w:keepLines/>
      <w:spacing w:line="360" w:lineRule="auto"/>
      <w:outlineLvl w:val="1"/>
    </w:pPr>
    <w:rPr>
      <w:b/>
      <w:lang w:val="en-GB"/>
    </w:rPr>
  </w:style>
  <w:style w:type="paragraph" w:styleId="Heading3">
    <w:name w:val="heading 3"/>
    <w:basedOn w:val="Normal1"/>
    <w:next w:val="Normal1"/>
    <w:rsid w:val="0038395A"/>
    <w:pPr>
      <w:keepNext/>
      <w:keepLines/>
      <w:spacing w:before="320" w:after="80"/>
      <w:outlineLvl w:val="2"/>
    </w:pPr>
    <w:rPr>
      <w:color w:val="434343"/>
      <w:sz w:val="28"/>
      <w:szCs w:val="28"/>
    </w:rPr>
  </w:style>
  <w:style w:type="paragraph" w:styleId="Heading4">
    <w:name w:val="heading 4"/>
    <w:basedOn w:val="Normal1"/>
    <w:next w:val="Normal1"/>
    <w:rsid w:val="0038395A"/>
    <w:pPr>
      <w:keepNext/>
      <w:keepLines/>
      <w:spacing w:before="280" w:after="80"/>
      <w:outlineLvl w:val="3"/>
    </w:pPr>
    <w:rPr>
      <w:color w:val="666666"/>
      <w:sz w:val="24"/>
      <w:szCs w:val="24"/>
    </w:rPr>
  </w:style>
  <w:style w:type="paragraph" w:styleId="Heading5">
    <w:name w:val="heading 5"/>
    <w:basedOn w:val="Normal1"/>
    <w:next w:val="Normal1"/>
    <w:rsid w:val="0038395A"/>
    <w:pPr>
      <w:keepNext/>
      <w:keepLines/>
      <w:spacing w:before="240" w:after="80"/>
      <w:outlineLvl w:val="4"/>
    </w:pPr>
    <w:rPr>
      <w:color w:val="666666"/>
    </w:rPr>
  </w:style>
  <w:style w:type="paragraph" w:styleId="Heading6">
    <w:name w:val="heading 6"/>
    <w:basedOn w:val="Normal1"/>
    <w:next w:val="Normal1"/>
    <w:rsid w:val="0038395A"/>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38395A"/>
    <w:tblPr>
      <w:tblCellMar>
        <w:top w:w="100" w:type="dxa"/>
        <w:left w:w="100" w:type="dxa"/>
        <w:bottom w:w="100" w:type="dxa"/>
        <w:right w:w="100" w:type="dxa"/>
      </w:tblCellMar>
    </w:tblPr>
  </w:style>
  <w:style w:type="paragraph" w:customStyle="1" w:styleId="Normal1">
    <w:name w:val="Normal1"/>
    <w:rsid w:val="0038395A"/>
  </w:style>
  <w:style w:type="paragraph" w:styleId="Title">
    <w:name w:val="Title"/>
    <w:basedOn w:val="Normal1"/>
    <w:next w:val="Normal1"/>
    <w:rsid w:val="0038395A"/>
    <w:pPr>
      <w:keepNext/>
      <w:keepLines/>
      <w:spacing w:after="60"/>
    </w:pPr>
    <w:rPr>
      <w:sz w:val="52"/>
      <w:szCs w:val="52"/>
    </w:rPr>
  </w:style>
  <w:style w:type="paragraph" w:styleId="Subtitle">
    <w:name w:val="Subtitle"/>
    <w:basedOn w:val="Normal1"/>
    <w:next w:val="Normal1"/>
    <w:rsid w:val="0038395A"/>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8395A"/>
    <w:pPr>
      <w:spacing w:line="240" w:lineRule="auto"/>
    </w:pPr>
    <w:rPr>
      <w:sz w:val="20"/>
      <w:szCs w:val="20"/>
    </w:rPr>
  </w:style>
  <w:style w:type="character" w:customStyle="1" w:styleId="CommentTextChar">
    <w:name w:val="Comment Text Char"/>
    <w:basedOn w:val="DefaultParagraphFont"/>
    <w:link w:val="CommentText"/>
    <w:uiPriority w:val="99"/>
    <w:semiHidden/>
    <w:rsid w:val="0038395A"/>
    <w:rPr>
      <w:sz w:val="20"/>
      <w:szCs w:val="20"/>
    </w:rPr>
  </w:style>
  <w:style w:type="character" w:styleId="CommentReference">
    <w:name w:val="annotation reference"/>
    <w:basedOn w:val="DefaultParagraphFont"/>
    <w:uiPriority w:val="99"/>
    <w:semiHidden/>
    <w:unhideWhenUsed/>
    <w:rsid w:val="0038395A"/>
    <w:rPr>
      <w:sz w:val="16"/>
      <w:szCs w:val="16"/>
    </w:rPr>
  </w:style>
  <w:style w:type="paragraph" w:styleId="BalloonText">
    <w:name w:val="Balloon Text"/>
    <w:basedOn w:val="Normal"/>
    <w:link w:val="BalloonTextChar"/>
    <w:uiPriority w:val="99"/>
    <w:semiHidden/>
    <w:unhideWhenUsed/>
    <w:rsid w:val="00AC24D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24D0"/>
    <w:rPr>
      <w:rFonts w:ascii="Tahoma" w:hAnsi="Tahoma" w:cs="Tahoma"/>
      <w:sz w:val="16"/>
      <w:szCs w:val="16"/>
    </w:rPr>
  </w:style>
  <w:style w:type="paragraph" w:styleId="Header">
    <w:name w:val="header"/>
    <w:basedOn w:val="Normal"/>
    <w:link w:val="HeaderChar"/>
    <w:uiPriority w:val="99"/>
    <w:unhideWhenUsed/>
    <w:rsid w:val="00124A3E"/>
    <w:pPr>
      <w:tabs>
        <w:tab w:val="center" w:pos="4680"/>
        <w:tab w:val="right" w:pos="9360"/>
      </w:tabs>
      <w:spacing w:line="240" w:lineRule="auto"/>
    </w:pPr>
  </w:style>
  <w:style w:type="character" w:customStyle="1" w:styleId="HeaderChar">
    <w:name w:val="Header Char"/>
    <w:basedOn w:val="DefaultParagraphFont"/>
    <w:link w:val="Header"/>
    <w:uiPriority w:val="99"/>
    <w:rsid w:val="00124A3E"/>
  </w:style>
  <w:style w:type="paragraph" w:styleId="Footer">
    <w:name w:val="footer"/>
    <w:basedOn w:val="Normal"/>
    <w:link w:val="FooterChar"/>
    <w:uiPriority w:val="99"/>
    <w:unhideWhenUsed/>
    <w:rsid w:val="00124A3E"/>
    <w:pPr>
      <w:tabs>
        <w:tab w:val="center" w:pos="4680"/>
        <w:tab w:val="right" w:pos="9360"/>
      </w:tabs>
      <w:spacing w:line="240" w:lineRule="auto"/>
    </w:pPr>
  </w:style>
  <w:style w:type="character" w:customStyle="1" w:styleId="FooterChar">
    <w:name w:val="Footer Char"/>
    <w:basedOn w:val="DefaultParagraphFont"/>
    <w:link w:val="Footer"/>
    <w:uiPriority w:val="99"/>
    <w:rsid w:val="00124A3E"/>
  </w:style>
  <w:style w:type="paragraph" w:styleId="TOCHeading">
    <w:name w:val="TOC Heading"/>
    <w:basedOn w:val="Heading1"/>
    <w:next w:val="Normal"/>
    <w:uiPriority w:val="39"/>
    <w:unhideWhenUsed/>
    <w:qFormat/>
    <w:rsid w:val="00124A3E"/>
    <w:pPr>
      <w:spacing w:before="480"/>
      <w:outlineLvl w:val="9"/>
    </w:pPr>
    <w:rPr>
      <w:rFonts w:asciiTheme="majorHAnsi" w:eastAsiaTheme="majorEastAsia" w:hAnsiTheme="majorHAnsi" w:cstheme="majorBidi"/>
      <w:b w:val="0"/>
      <w:bCs/>
      <w:color w:val="365F91" w:themeColor="accent1" w:themeShade="BF"/>
      <w:sz w:val="28"/>
      <w:szCs w:val="28"/>
    </w:rPr>
  </w:style>
  <w:style w:type="paragraph" w:styleId="TOC1">
    <w:name w:val="toc 1"/>
    <w:basedOn w:val="Normal"/>
    <w:next w:val="Normal"/>
    <w:autoRedefine/>
    <w:uiPriority w:val="39"/>
    <w:unhideWhenUsed/>
    <w:rsid w:val="00304DC6"/>
    <w:pPr>
      <w:spacing w:line="360" w:lineRule="auto"/>
      <w:jc w:val="both"/>
    </w:pPr>
  </w:style>
  <w:style w:type="paragraph" w:styleId="TOC2">
    <w:name w:val="toc 2"/>
    <w:basedOn w:val="Normal"/>
    <w:next w:val="Normal"/>
    <w:autoRedefine/>
    <w:uiPriority w:val="39"/>
    <w:unhideWhenUsed/>
    <w:rsid w:val="00304DC6"/>
    <w:pPr>
      <w:spacing w:line="360" w:lineRule="auto"/>
      <w:ind w:left="220"/>
      <w:jc w:val="both"/>
    </w:pPr>
  </w:style>
  <w:style w:type="character" w:styleId="Hyperlink">
    <w:name w:val="Hyperlink"/>
    <w:basedOn w:val="DefaultParagraphFont"/>
    <w:uiPriority w:val="99"/>
    <w:unhideWhenUsed/>
    <w:rsid w:val="00124A3E"/>
    <w:rPr>
      <w:color w:val="0000FF" w:themeColor="hyperlink"/>
      <w:u w:val="single"/>
    </w:rPr>
  </w:style>
  <w:style w:type="paragraph" w:styleId="TOC3">
    <w:name w:val="toc 3"/>
    <w:basedOn w:val="Normal"/>
    <w:next w:val="Normal"/>
    <w:autoRedefine/>
    <w:uiPriority w:val="39"/>
    <w:semiHidden/>
    <w:unhideWhenUsed/>
    <w:rsid w:val="00304DC6"/>
    <w:pPr>
      <w:spacing w:line="360" w:lineRule="auto"/>
      <w:ind w:left="440"/>
      <w:jc w:val="both"/>
    </w:pPr>
  </w:style>
  <w:style w:type="character" w:styleId="UnresolvedMention">
    <w:name w:val="Unresolved Mention"/>
    <w:basedOn w:val="DefaultParagraphFont"/>
    <w:uiPriority w:val="99"/>
    <w:semiHidden/>
    <w:unhideWhenUsed/>
    <w:rsid w:val="00245B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doi.org/10.3399/BJGPO.2024.0062" TargetMode="External" /><Relationship Id="rId26" Type="http://schemas.openxmlformats.org/officeDocument/2006/relationships/hyperlink" Target="http://dx.doi.org/10.1136/bmjresp-2023-002003" TargetMode="External" /><Relationship Id="rId3" Type="http://schemas.openxmlformats.org/officeDocument/2006/relationships/styles" Target="styles.xml" /><Relationship Id="rId21" Type="http://schemas.openxmlformats.org/officeDocument/2006/relationships/hyperlink" Target="https://www.globalasthmanetwork.org/publications/gar.php" TargetMode="External" /><Relationship Id="rId34" Type="http://schemas.openxmlformats.org/officeDocument/2006/relationships/hyperlink" Target="https://www.who.int/news-room/fact-sheets/detail/asthma"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doi.org/10.1016/j.lanepe.2025.101367" TargetMode="External" /><Relationship Id="rId25" Type="http://schemas.openxmlformats.org/officeDocument/2006/relationships/hyperlink" Target="http://dx.doi.org/10.1136/bmjresp-2021-001057" TargetMode="External" /><Relationship Id="rId33" Type="http://schemas.openxmlformats.org/officeDocument/2006/relationships/hyperlink" Target="https://tradingeconomics.com/united-kingdom/unemployment-rate" TargetMode="External" /><Relationship Id="rId2" Type="http://schemas.openxmlformats.org/officeDocument/2006/relationships/numbering" Target="numbering.xml" /><Relationship Id="rId16" Type="http://schemas.openxmlformats.org/officeDocument/2006/relationships/hyperlink" Target="https://www.asthmaandlung.org.uk/sites/default/files/2023-03/auk-health-inequalities-final.p" TargetMode="External" /><Relationship Id="rId20" Type="http://schemas.openxmlformats.org/officeDocument/2006/relationships/hyperlink" Target="https://ginasthma.org/wad-2025/" TargetMode="External" /><Relationship Id="rId29" Type="http://schemas.openxmlformats.org/officeDocument/2006/relationships/hyperlink" Target="https://www.nhlbi.nih.gov/health/asthma/symptoms"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gov.uk/government/news/patients-with-asthma-reminded-of-the-increased-risk-of-severe-asthma-attacks-from-overusing-blue-inhalers" TargetMode="External" /><Relationship Id="rId32" Type="http://schemas.openxmlformats.org/officeDocument/2006/relationships/hyperlink" Target="https://doi.org/10.2147/JAA.S535264" TargetMode="External" /><Relationship Id="rId37"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asthmaandlung.org.uk/conditions/asthma/types-asthma" TargetMode="External" /><Relationship Id="rId23" Type="http://schemas.openxmlformats.org/officeDocument/2006/relationships/hyperlink" Target="https://globalasthmareport.org/resources/Global_Asthma_Report_2022.pdf" TargetMode="External" /><Relationship Id="rId28" Type="http://schemas.openxmlformats.org/officeDocument/2006/relationships/hyperlink" Target="https://www.nhs.uk/conditions/asthma/" TargetMode="External" /><Relationship Id="rId36"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hyperlink" Target="https://www.e-lfh.org.uk/programmes/children-and-young-peoples-asthma/" TargetMode="External" /><Relationship Id="rId31" Type="http://schemas.openxmlformats.org/officeDocument/2006/relationships/hyperlink" Target="https://doi.org/10.1080/17476348.2023.2241357"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globalasthmareport.org/management/climate.php" TargetMode="External" /><Relationship Id="rId27" Type="http://schemas.openxmlformats.org/officeDocument/2006/relationships/hyperlink" Target="https://www.mayoclinic.org/diseases-conditions/asthma/diagnosis-treatment/drc-20369660" TargetMode="External" /><Relationship Id="rId30" Type="http://schemas.openxmlformats.org/officeDocument/2006/relationships/hyperlink" Target="https://doi.org/10.1183/23120541.00577-2023" TargetMode="External" /><Relationship Id="rId35" Type="http://schemas.openxmlformats.org/officeDocument/2006/relationships/footer" Target="footer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570E3F-8422-4467-B67B-2EC56E31413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2776</Words>
  <Characters>15826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farhana lucky</cp:lastModifiedBy>
  <cp:revision>7</cp:revision>
  <dcterms:created xsi:type="dcterms:W3CDTF">2025-11-14T23:56:00Z</dcterms:created>
  <dcterms:modified xsi:type="dcterms:W3CDTF">2025-11-15T00:00:00Z</dcterms:modified>
</cp:coreProperties>
</file>