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03CA02" w14:textId="77777777" w:rsidR="002E76F9" w:rsidRDefault="002E76F9" w:rsidP="002E76F9">
      <w:pPr>
        <w:rPr>
          <w:rFonts w:ascii="Times New Roman" w:eastAsia="Times New Roman" w:hAnsi="Times New Roman" w:cs="Times New Roman"/>
          <w:sz w:val="24"/>
          <w:szCs w:val="24"/>
          <w:u w:val="single"/>
          <w:lang w:val="da-DK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val="da-DK"/>
        </w:rPr>
        <w:t>Safeguarding Reference List</w:t>
      </w:r>
    </w:p>
    <w:p w14:paraId="6B69802C" w14:textId="77777777" w:rsidR="002E76F9" w:rsidRDefault="002E76F9" w:rsidP="002E76F9">
      <w:pPr>
        <w:rPr>
          <w:rFonts w:ascii="Times New Roman" w:eastAsia="Times New Roman" w:hAnsi="Times New Roman" w:cs="Times New Roman"/>
          <w:sz w:val="24"/>
          <w:szCs w:val="24"/>
          <w:lang w:val="da-DK"/>
        </w:rPr>
      </w:pPr>
    </w:p>
    <w:p w14:paraId="496702D5" w14:textId="77777777" w:rsidR="002E76F9" w:rsidRPr="002E76F9" w:rsidRDefault="002E76F9" w:rsidP="002E76F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a-DK"/>
        </w:rPr>
      </w:pPr>
      <w:r w:rsidRPr="002E76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da-DK"/>
        </w:rPr>
        <w:t xml:space="preserve">Cardiff Safeguarding Board (no date) </w:t>
      </w:r>
      <w:r w:rsidRPr="002E76F9">
        <w:rPr>
          <w:rFonts w:ascii="Times New Roman" w:eastAsia="Times New Roman" w:hAnsi="Times New Roman" w:cs="Times New Roman"/>
          <w:i/>
          <w:iCs/>
          <w:sz w:val="24"/>
          <w:szCs w:val="24"/>
          <w:lang w:val="da-DK"/>
        </w:rPr>
        <w:t xml:space="preserve">What Happens in a Child Protection Conference. </w:t>
      </w:r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Available at: </w:t>
      </w:r>
      <w:hyperlink r:id="rId6" w:history="1">
        <w:r w:rsidRPr="002E76F9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  <w:lang w:val="da-DK"/>
          </w:rPr>
          <w:t>https://www.cardiffandvalersb.co.uk/children/adults-parents-carers/happens-child-protection-conference</w:t>
        </w:r>
      </w:hyperlink>
      <w:r w:rsidRPr="002E76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da-DK"/>
        </w:rPr>
        <w:t xml:space="preserve"> (Accessed: 2 </w:t>
      </w:r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October 2020). </w:t>
      </w:r>
    </w:p>
    <w:p w14:paraId="0FE4801F" w14:textId="77777777" w:rsidR="002E76F9" w:rsidRPr="002E76F9" w:rsidRDefault="002E76F9" w:rsidP="002E76F9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da-DK"/>
        </w:rPr>
      </w:pPr>
    </w:p>
    <w:p w14:paraId="4C13D777" w14:textId="77777777" w:rsidR="002E76F9" w:rsidRPr="002E76F9" w:rsidRDefault="002E76F9" w:rsidP="002E76F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a-DK"/>
        </w:rPr>
      </w:pPr>
      <w:r w:rsidRPr="002E76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da-DK"/>
        </w:rPr>
        <w:t xml:space="preserve">Care Inspectorate Wales (2010) </w:t>
      </w:r>
      <w:r w:rsidRPr="002E76F9">
        <w:rPr>
          <w:rFonts w:ascii="Times New Roman" w:eastAsia="Times New Roman" w:hAnsi="Times New Roman" w:cs="Times New Roman"/>
          <w:i/>
          <w:iCs/>
          <w:sz w:val="24"/>
          <w:szCs w:val="24"/>
          <w:lang w:val="da-DK"/>
        </w:rPr>
        <w:t xml:space="preserve">National Minimum Standards for Children up to the Age of Twelve Years. </w:t>
      </w:r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Availabe at: </w:t>
      </w:r>
      <w:hyperlink r:id="rId7" w:history="1">
        <w:r w:rsidRPr="002E76F9">
          <w:rPr>
            <w:rStyle w:val="Hyperlink"/>
            <w:rFonts w:ascii="Times New Roman" w:eastAsia="Times New Roman" w:hAnsi="Times New Roman" w:cs="Times New Roman"/>
            <w:color w:val="4471C4"/>
            <w:sz w:val="24"/>
            <w:szCs w:val="24"/>
            <w:lang w:val="da-DK"/>
          </w:rPr>
          <w:t>https://careinspectorate.wales/sites/default/files/2018-01/160411regchildcareen.pdf</w:t>
        </w:r>
      </w:hyperlink>
      <w:r w:rsidRPr="002E76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da-DK"/>
        </w:rPr>
        <w:t xml:space="preserve"> (Accessed: 11 October 2020).</w:t>
      </w:r>
    </w:p>
    <w:p w14:paraId="303DBE88" w14:textId="77777777" w:rsidR="002E76F9" w:rsidRPr="002E76F9" w:rsidRDefault="002E76F9" w:rsidP="002E76F9">
      <w:pPr>
        <w:spacing w:line="36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da-DK"/>
        </w:rPr>
      </w:pPr>
    </w:p>
    <w:p w14:paraId="4BC33A20" w14:textId="77777777" w:rsidR="002E76F9" w:rsidRPr="002E76F9" w:rsidRDefault="002E76F9" w:rsidP="002E76F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a-DK"/>
        </w:rPr>
      </w:pPr>
      <w:r w:rsidRPr="002E76F9">
        <w:rPr>
          <w:rFonts w:ascii="Times New Roman" w:eastAsia="Times New Roman" w:hAnsi="Times New Roman" w:cs="Times New Roman"/>
          <w:i/>
          <w:iCs/>
          <w:sz w:val="24"/>
          <w:szCs w:val="24"/>
          <w:lang w:val="da-DK"/>
        </w:rPr>
        <w:t>Children’s Act 1989</w:t>
      </w:r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, c.41. Available at: </w:t>
      </w:r>
      <w:hyperlink r:id="rId8" w:history="1">
        <w:r w:rsidRPr="002E76F9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  <w:lang w:val="da-DK"/>
          </w:rPr>
          <w:t>https://www.legislation.gov.uk/ukpga/1989/41/contents</w:t>
        </w:r>
      </w:hyperlink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(Accessed: 11th October 2020). </w:t>
      </w:r>
    </w:p>
    <w:p w14:paraId="1B99CBD9" w14:textId="77777777" w:rsidR="002E76F9" w:rsidRPr="002E76F9" w:rsidRDefault="002E76F9" w:rsidP="002E76F9">
      <w:pPr>
        <w:spacing w:line="36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da-DK"/>
        </w:rPr>
      </w:pPr>
    </w:p>
    <w:p w14:paraId="762DFEB9" w14:textId="77777777" w:rsidR="002E76F9" w:rsidRPr="002E76F9" w:rsidRDefault="002E76F9" w:rsidP="002E76F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a-DK"/>
        </w:rPr>
      </w:pPr>
      <w:r w:rsidRPr="002E76F9">
        <w:rPr>
          <w:rFonts w:ascii="Times New Roman" w:eastAsia="Times New Roman" w:hAnsi="Times New Roman" w:cs="Times New Roman"/>
          <w:i/>
          <w:iCs/>
          <w:sz w:val="24"/>
          <w:szCs w:val="24"/>
          <w:lang w:val="da-DK"/>
        </w:rPr>
        <w:t>Children’s Act 2004</w:t>
      </w:r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, c.31. Available at: </w:t>
      </w:r>
      <w:hyperlink r:id="rId9" w:history="1">
        <w:r w:rsidRPr="002E76F9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  <w:lang w:val="da-DK"/>
          </w:rPr>
          <w:t>https://www.legislation.gov.uk/ukpga/2004/31/contents</w:t>
        </w:r>
      </w:hyperlink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(Accessed: 12</w:t>
      </w:r>
      <w:r w:rsidRPr="002E76F9">
        <w:rPr>
          <w:rFonts w:ascii="Times New Roman" w:eastAsia="Times New Roman" w:hAnsi="Times New Roman" w:cs="Times New Roman"/>
          <w:sz w:val="24"/>
          <w:szCs w:val="24"/>
          <w:vertAlign w:val="superscript"/>
          <w:lang w:val="da-DK"/>
        </w:rPr>
        <w:t>th</w:t>
      </w:r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October 2020). </w:t>
      </w:r>
    </w:p>
    <w:p w14:paraId="5D91F691" w14:textId="77777777" w:rsidR="002E76F9" w:rsidRPr="002E76F9" w:rsidRDefault="002E76F9" w:rsidP="002E76F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a-DK"/>
        </w:rPr>
      </w:pPr>
    </w:p>
    <w:p w14:paraId="43AD0027" w14:textId="77777777" w:rsidR="002E76F9" w:rsidRPr="002E76F9" w:rsidRDefault="002E76F9" w:rsidP="002E76F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a-DK"/>
        </w:rPr>
      </w:pPr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College of Policing, Authorised professional practice (2020) </w:t>
      </w:r>
      <w:r w:rsidRPr="002E76F9">
        <w:rPr>
          <w:rFonts w:ascii="Times New Roman" w:eastAsia="Times New Roman" w:hAnsi="Times New Roman" w:cs="Times New Roman"/>
          <w:i/>
          <w:iCs/>
          <w:sz w:val="24"/>
          <w:szCs w:val="24"/>
          <w:lang w:val="da-DK"/>
        </w:rPr>
        <w:t xml:space="preserve">Police response to concern for a child. </w:t>
      </w:r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Available  at:  </w:t>
      </w:r>
      <w:hyperlink r:id="rId10" w:history="1">
        <w:r w:rsidRPr="002E76F9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  <w:lang w:val="da-DK"/>
          </w:rPr>
          <w:t>https://www.app.college.police.uk/app-content/major-investigation-and-public-protection/child-abuse/concern-for-a-child/</w:t>
        </w:r>
      </w:hyperlink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(Accessed: 4</w:t>
      </w:r>
      <w:r w:rsidRPr="002E76F9">
        <w:rPr>
          <w:rFonts w:ascii="Times New Roman" w:eastAsia="Times New Roman" w:hAnsi="Times New Roman" w:cs="Times New Roman"/>
          <w:sz w:val="24"/>
          <w:szCs w:val="24"/>
          <w:vertAlign w:val="superscript"/>
          <w:lang w:val="da-DK"/>
        </w:rPr>
        <w:t>th</w:t>
      </w:r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October 2020). </w:t>
      </w:r>
    </w:p>
    <w:p w14:paraId="5EEBAC16" w14:textId="77777777" w:rsidR="002E76F9" w:rsidRPr="002E76F9" w:rsidRDefault="002E76F9" w:rsidP="002E76F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a-DK"/>
        </w:rPr>
      </w:pPr>
    </w:p>
    <w:p w14:paraId="1235B29E" w14:textId="77777777" w:rsidR="002E76F9" w:rsidRPr="002E76F9" w:rsidRDefault="002E76F9" w:rsidP="002E76F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a-DK"/>
        </w:rPr>
      </w:pPr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College of Policing, Authorised professional practice (2020) </w:t>
      </w:r>
      <w:r w:rsidRPr="002E76F9">
        <w:rPr>
          <w:rFonts w:ascii="Times New Roman" w:eastAsia="Times New Roman" w:hAnsi="Times New Roman" w:cs="Times New Roman"/>
          <w:i/>
          <w:iCs/>
          <w:sz w:val="24"/>
          <w:szCs w:val="24"/>
          <w:lang w:val="da-DK"/>
        </w:rPr>
        <w:t xml:space="preserve">Domestic Abuse. </w:t>
      </w:r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Available at: </w:t>
      </w:r>
      <w:r w:rsidRPr="002E76F9"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  <w:lang w:val="da-DK"/>
        </w:rPr>
        <w:t xml:space="preserve"> </w:t>
      </w:r>
      <w:hyperlink r:id="rId11" w:history="1">
        <w:r w:rsidRPr="002E76F9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  <w:lang w:val="da-DK"/>
          </w:rPr>
          <w:t>https://www.app.college.police.uk/app-content/major-investigation-and-public-protection/domestic-abuse/</w:t>
        </w:r>
      </w:hyperlink>
      <w:r w:rsidRPr="002E76F9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da-DK"/>
        </w:rPr>
        <w:t xml:space="preserve"> </w:t>
      </w:r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>(Accessed: 4</w:t>
      </w:r>
      <w:r w:rsidRPr="002E76F9">
        <w:rPr>
          <w:rFonts w:ascii="Times New Roman" w:eastAsia="Times New Roman" w:hAnsi="Times New Roman" w:cs="Times New Roman"/>
          <w:sz w:val="24"/>
          <w:szCs w:val="24"/>
          <w:vertAlign w:val="superscript"/>
          <w:lang w:val="da-DK"/>
        </w:rPr>
        <w:t>th</w:t>
      </w:r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October 2020).</w:t>
      </w:r>
    </w:p>
    <w:p w14:paraId="31121D15" w14:textId="77777777" w:rsidR="002E76F9" w:rsidRPr="002E76F9" w:rsidRDefault="002E76F9" w:rsidP="002E76F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a-DK"/>
        </w:rPr>
      </w:pPr>
    </w:p>
    <w:p w14:paraId="1EF2859F" w14:textId="77777777" w:rsidR="002E76F9" w:rsidRPr="002E76F9" w:rsidRDefault="002E76F9" w:rsidP="002E76F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a-DK"/>
        </w:rPr>
      </w:pPr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Department of Health (1999) </w:t>
      </w:r>
      <w:r w:rsidRPr="002E76F9">
        <w:rPr>
          <w:rFonts w:ascii="Times New Roman" w:eastAsia="Times New Roman" w:hAnsi="Times New Roman" w:cs="Times New Roman"/>
          <w:i/>
          <w:iCs/>
          <w:sz w:val="24"/>
          <w:szCs w:val="24"/>
          <w:lang w:val="da-DK"/>
        </w:rPr>
        <w:t>Working Together to Safeguard Children</w:t>
      </w:r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. Available at: </w:t>
      </w:r>
      <w:hyperlink r:id="rId12" w:history="1">
        <w:r w:rsidRPr="002E76F9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  <w:lang w:val="da-DK"/>
          </w:rPr>
          <w:t>https://www.whatdotheyknow.com/request/54938/response/141462/attach/7/working%20together%202006.pdf?cookie_passthrough=1</w:t>
        </w:r>
      </w:hyperlink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(Accessed: 10</w:t>
      </w:r>
      <w:r w:rsidRPr="002E76F9">
        <w:rPr>
          <w:rFonts w:ascii="Times New Roman" w:eastAsia="Times New Roman" w:hAnsi="Times New Roman" w:cs="Times New Roman"/>
          <w:sz w:val="24"/>
          <w:szCs w:val="24"/>
          <w:vertAlign w:val="superscript"/>
          <w:lang w:val="da-DK"/>
        </w:rPr>
        <w:t xml:space="preserve">th </w:t>
      </w:r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October 2020). </w:t>
      </w:r>
    </w:p>
    <w:p w14:paraId="58FCFA2E" w14:textId="77777777" w:rsidR="002E76F9" w:rsidRPr="002E76F9" w:rsidRDefault="002E76F9" w:rsidP="002E76F9">
      <w:pPr>
        <w:pStyle w:val="Heading1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a-DK"/>
        </w:rPr>
      </w:pPr>
    </w:p>
    <w:p w14:paraId="7C16933E" w14:textId="77777777" w:rsidR="002E76F9" w:rsidRPr="002E76F9" w:rsidRDefault="002E76F9" w:rsidP="002E76F9">
      <w:pPr>
        <w:pStyle w:val="Heading1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a-DK"/>
        </w:rPr>
      </w:pPr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>Family Rights Group (2012)</w:t>
      </w:r>
      <w:r w:rsidRPr="002E76F9">
        <w:rPr>
          <w:rFonts w:ascii="Times New Roman" w:eastAsia="Times New Roman" w:hAnsi="Times New Roman" w:cs="Times New Roman"/>
          <w:i/>
          <w:iCs/>
          <w:sz w:val="24"/>
          <w:szCs w:val="24"/>
          <w:lang w:val="da-DK"/>
        </w:rPr>
        <w:t xml:space="preserve"> Anne and Terry's story (Part 2) - child protection conference</w:t>
      </w:r>
    </w:p>
    <w:p w14:paraId="091BBE3E" w14:textId="77777777" w:rsidR="002E76F9" w:rsidRPr="002E76F9" w:rsidRDefault="002E76F9" w:rsidP="002E76F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a-DK"/>
        </w:rPr>
      </w:pPr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[video]. Available at: </w:t>
      </w:r>
      <w:hyperlink r:id="rId13" w:history="1">
        <w:r w:rsidRPr="002E76F9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da-DK"/>
          </w:rPr>
          <w:t>Anne and Terry's story (Part 2) - child protection conference</w:t>
        </w:r>
      </w:hyperlink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 (Accessed: 10th October 2020).</w:t>
      </w:r>
      <w:r w:rsidRPr="002E76F9">
        <w:rPr>
          <w:rFonts w:ascii="Times New Roman" w:eastAsia="Times New Roman" w:hAnsi="Times New Roman" w:cs="Times New Roman"/>
          <w:sz w:val="24"/>
          <w:szCs w:val="24"/>
          <w:u w:val="single"/>
          <w:lang w:val="da-DK"/>
        </w:rPr>
        <w:t xml:space="preserve"> </w:t>
      </w:r>
    </w:p>
    <w:p w14:paraId="085E08CC" w14:textId="77777777" w:rsidR="002E76F9" w:rsidRPr="002E76F9" w:rsidRDefault="002E76F9" w:rsidP="002E76F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a-DK"/>
        </w:rPr>
      </w:pPr>
    </w:p>
    <w:p w14:paraId="1A843D66" w14:textId="77777777" w:rsidR="002E76F9" w:rsidRPr="002E76F9" w:rsidRDefault="002E76F9" w:rsidP="002E76F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a-DK"/>
        </w:rPr>
      </w:pPr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Family Rights Group (2020) </w:t>
      </w:r>
      <w:r w:rsidRPr="002E76F9">
        <w:rPr>
          <w:rFonts w:ascii="Times New Roman" w:eastAsia="Times New Roman" w:hAnsi="Times New Roman" w:cs="Times New Roman"/>
          <w:i/>
          <w:iCs/>
          <w:sz w:val="24"/>
          <w:szCs w:val="24"/>
          <w:lang w:val="da-DK"/>
        </w:rPr>
        <w:t>What should happen after a child protection conference.</w:t>
      </w:r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Available at: </w:t>
      </w:r>
      <w:hyperlink r:id="rId14" w:history="1">
        <w:r w:rsidRPr="002E76F9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da-DK"/>
          </w:rPr>
          <w:t>https://www.frg.org.uk/2-3-what-should-happen-after-a-child-protection-conference</w:t>
        </w:r>
      </w:hyperlink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(Accessed: 17th October 2020). </w:t>
      </w:r>
    </w:p>
    <w:p w14:paraId="5E3429E0" w14:textId="77777777" w:rsidR="002E76F9" w:rsidRPr="002E76F9" w:rsidRDefault="002E76F9" w:rsidP="002E76F9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da-DK"/>
        </w:rPr>
      </w:pPr>
    </w:p>
    <w:p w14:paraId="12375C95" w14:textId="77777777" w:rsidR="002E76F9" w:rsidRPr="002E76F9" w:rsidRDefault="002E76F9" w:rsidP="002E76F9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da-DK"/>
        </w:rPr>
      </w:pPr>
      <w:r w:rsidRPr="002E76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da-DK"/>
        </w:rPr>
        <w:t xml:space="preserve">FRAI (2019) </w:t>
      </w:r>
      <w:r w:rsidRPr="002E76F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da-DK"/>
        </w:rPr>
        <w:t>Family Resilience Assessment Instrument Tool</w:t>
      </w:r>
      <w:r w:rsidRPr="002E76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da-DK"/>
        </w:rPr>
        <w:t xml:space="preserve"> [ONLINE] Available at: </w:t>
      </w:r>
      <w:hyperlink r:id="rId15" w:history="1">
        <w:r w:rsidRPr="002E76F9">
          <w:rPr>
            <w:rStyle w:val="Hyperlink"/>
            <w:rFonts w:ascii="Times New Roman" w:eastAsia="Times New Roman" w:hAnsi="Times New Roman" w:cs="Times New Roman"/>
            <w:color w:val="000000" w:themeColor="text1"/>
            <w:sz w:val="24"/>
            <w:szCs w:val="24"/>
            <w:lang w:val="da-DK"/>
          </w:rPr>
          <w:t>https://www.frait.wales/</w:t>
        </w:r>
      </w:hyperlink>
      <w:r w:rsidRPr="002E76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da-DK"/>
        </w:rPr>
        <w:t xml:space="preserve"> (Accessed: 5 October 2020).</w:t>
      </w:r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</w:t>
      </w:r>
    </w:p>
    <w:p w14:paraId="70E76A50" w14:textId="77777777" w:rsidR="002E76F9" w:rsidRPr="002E76F9" w:rsidRDefault="002E76F9" w:rsidP="002E76F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a-DK"/>
        </w:rPr>
      </w:pPr>
    </w:p>
    <w:p w14:paraId="78E66304" w14:textId="77777777" w:rsidR="002E76F9" w:rsidRPr="002E76F9" w:rsidRDefault="002E76F9" w:rsidP="002E76F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a-DK"/>
        </w:rPr>
      </w:pPr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Gov.Uk (2018) </w:t>
      </w:r>
      <w:r w:rsidRPr="002E76F9">
        <w:rPr>
          <w:rFonts w:ascii="Times New Roman" w:eastAsia="Times New Roman" w:hAnsi="Times New Roman" w:cs="Times New Roman"/>
          <w:i/>
          <w:iCs/>
          <w:sz w:val="24"/>
          <w:szCs w:val="24"/>
          <w:lang w:val="da-DK"/>
        </w:rPr>
        <w:t>Data Protection</w:t>
      </w:r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. Available at: </w:t>
      </w:r>
      <w:hyperlink r:id="rId16" w:history="1">
        <w:r w:rsidRPr="002E76F9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  <w:lang w:val="da-DK"/>
          </w:rPr>
          <w:t>https://www.gov.uk/data-protection</w:t>
        </w:r>
      </w:hyperlink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(Accessed: 10</w:t>
      </w:r>
      <w:r w:rsidRPr="002E76F9">
        <w:rPr>
          <w:rFonts w:ascii="Times New Roman" w:eastAsia="Times New Roman" w:hAnsi="Times New Roman" w:cs="Times New Roman"/>
          <w:sz w:val="24"/>
          <w:szCs w:val="24"/>
          <w:vertAlign w:val="superscript"/>
          <w:lang w:val="da-DK"/>
        </w:rPr>
        <w:t>th</w:t>
      </w:r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October 2020). </w:t>
      </w:r>
    </w:p>
    <w:p w14:paraId="39717648" w14:textId="77777777" w:rsidR="002E76F9" w:rsidRPr="002E76F9" w:rsidRDefault="002E76F9" w:rsidP="002E76F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a-DK"/>
        </w:rPr>
      </w:pPr>
    </w:p>
    <w:p w14:paraId="50D37C4D" w14:textId="77777777" w:rsidR="002E76F9" w:rsidRPr="002E76F9" w:rsidRDefault="002E76F9" w:rsidP="002E76F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a-DK"/>
        </w:rPr>
      </w:pPr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HM Government (2018) </w:t>
      </w:r>
      <w:r w:rsidRPr="002E76F9">
        <w:rPr>
          <w:rFonts w:ascii="Times New Roman" w:eastAsia="Times New Roman" w:hAnsi="Times New Roman" w:cs="Times New Roman"/>
          <w:i/>
          <w:iCs/>
          <w:sz w:val="24"/>
          <w:szCs w:val="24"/>
          <w:lang w:val="da-DK"/>
        </w:rPr>
        <w:t>Working Together to Safeguard Children</w:t>
      </w:r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.  Available at: </w:t>
      </w:r>
      <w:hyperlink r:id="rId17" w:history="1">
        <w:r w:rsidRPr="002E76F9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val="da-DK"/>
          </w:rPr>
          <w:t>https://assets.publishing.service.gov.uk/government/uploads/system/uploads/attachment_data/file/779401/Working_Together_to_Safeguard-Children.pdf</w:t>
        </w:r>
      </w:hyperlink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(Accessed: 6 October 2020).</w:t>
      </w:r>
    </w:p>
    <w:p w14:paraId="5C546F23" w14:textId="77777777" w:rsidR="002E76F9" w:rsidRPr="002E76F9" w:rsidRDefault="002E76F9" w:rsidP="002E76F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a-DK"/>
        </w:rPr>
      </w:pPr>
    </w:p>
    <w:p w14:paraId="2E387166" w14:textId="77777777" w:rsidR="002E76F9" w:rsidRPr="002E76F9" w:rsidRDefault="002E76F9" w:rsidP="002E76F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a-DK"/>
        </w:rPr>
      </w:pPr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Her Majesty’s  Government (2003) </w:t>
      </w:r>
      <w:r w:rsidRPr="002E76F9">
        <w:rPr>
          <w:rFonts w:ascii="Times New Roman" w:eastAsia="Times New Roman" w:hAnsi="Times New Roman" w:cs="Times New Roman"/>
          <w:i/>
          <w:iCs/>
          <w:sz w:val="24"/>
          <w:szCs w:val="24"/>
          <w:lang w:val="da-DK"/>
        </w:rPr>
        <w:t xml:space="preserve">Every Child Matters </w:t>
      </w:r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(Cm 5860). Available at: </w:t>
      </w:r>
      <w:hyperlink r:id="rId18" w:history="1">
        <w:r w:rsidRPr="002E76F9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  <w:lang w:val="da-DK"/>
          </w:rPr>
          <w:t>https://assets.publishing.service.gov.uk/government/uploads/system/uploads/attachment_data/file/272064/5860.pdf</w:t>
        </w:r>
      </w:hyperlink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(Accessed: 10</w:t>
      </w:r>
      <w:r w:rsidRPr="002E76F9">
        <w:rPr>
          <w:rFonts w:ascii="Times New Roman" w:eastAsia="Times New Roman" w:hAnsi="Times New Roman" w:cs="Times New Roman"/>
          <w:sz w:val="24"/>
          <w:szCs w:val="24"/>
          <w:vertAlign w:val="superscript"/>
          <w:lang w:val="da-DK"/>
        </w:rPr>
        <w:t>th</w:t>
      </w:r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October 2020).</w:t>
      </w:r>
    </w:p>
    <w:p w14:paraId="46632E2C" w14:textId="77777777" w:rsidR="002E76F9" w:rsidRPr="002E76F9" w:rsidRDefault="002E76F9" w:rsidP="002E76F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a-DK"/>
        </w:rPr>
      </w:pPr>
    </w:p>
    <w:p w14:paraId="65EF18D6" w14:textId="77777777" w:rsidR="002E76F9" w:rsidRPr="002E76F9" w:rsidRDefault="002E76F9" w:rsidP="002E76F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a-DK"/>
        </w:rPr>
      </w:pPr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HM Government (2010) </w:t>
      </w:r>
      <w:r w:rsidRPr="002E76F9">
        <w:rPr>
          <w:rFonts w:ascii="Times New Roman" w:eastAsia="Times New Roman" w:hAnsi="Times New Roman" w:cs="Times New Roman"/>
          <w:i/>
          <w:iCs/>
          <w:sz w:val="24"/>
          <w:szCs w:val="24"/>
          <w:lang w:val="da-DK"/>
        </w:rPr>
        <w:t>Working together to Safeguard Children</w:t>
      </w:r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. Available at: </w:t>
      </w:r>
      <w:hyperlink r:id="rId19" w:history="1">
        <w:r w:rsidRPr="002E76F9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  <w:lang w:val="da-DK"/>
          </w:rPr>
          <w:t>https://www.workingtogetheronline.co.uk/documents/wt_2010.PDF</w:t>
        </w:r>
      </w:hyperlink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(Accessed: 12th October 2020).</w:t>
      </w:r>
    </w:p>
    <w:p w14:paraId="2098B531" w14:textId="77777777" w:rsidR="002E76F9" w:rsidRPr="002E76F9" w:rsidRDefault="002E76F9" w:rsidP="002E76F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a-DK"/>
        </w:rPr>
      </w:pPr>
    </w:p>
    <w:p w14:paraId="1D6BDE69" w14:textId="77777777" w:rsidR="002E76F9" w:rsidRPr="002E76F9" w:rsidRDefault="002E76F9" w:rsidP="002E76F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a-DK"/>
        </w:rPr>
      </w:pPr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lastRenderedPageBreak/>
        <w:t xml:space="preserve">Home Office (2014) </w:t>
      </w:r>
      <w:r w:rsidRPr="002E76F9">
        <w:rPr>
          <w:rFonts w:ascii="Times New Roman" w:eastAsia="Times New Roman" w:hAnsi="Times New Roman" w:cs="Times New Roman"/>
          <w:i/>
          <w:iCs/>
          <w:sz w:val="24"/>
          <w:szCs w:val="24"/>
          <w:lang w:val="da-DK"/>
        </w:rPr>
        <w:t>Multi Agency Working and Information Sharing Project</w:t>
      </w:r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. Available at: </w:t>
      </w:r>
      <w:hyperlink r:id="rId20" w:history="1">
        <w:r w:rsidRPr="002E76F9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  <w:lang w:val="da-DK"/>
          </w:rPr>
          <w:t>https://assets.publishing.service.gov.uk/government/uploads/system/uploads/attachment_data/file/338875/MASH.pdf</w:t>
        </w:r>
      </w:hyperlink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(Accessed: 11th October 2020). </w:t>
      </w:r>
    </w:p>
    <w:p w14:paraId="4E40322B" w14:textId="77777777" w:rsidR="002E76F9" w:rsidRPr="002E76F9" w:rsidRDefault="002E76F9" w:rsidP="002E76F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a-DK"/>
        </w:rPr>
      </w:pPr>
    </w:p>
    <w:p w14:paraId="0FD1752A" w14:textId="77777777" w:rsidR="002E76F9" w:rsidRPr="002E76F9" w:rsidRDefault="002E76F9" w:rsidP="002E76F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a-DK"/>
        </w:rPr>
      </w:pPr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Home office (2020) </w:t>
      </w:r>
      <w:r w:rsidRPr="002E76F9">
        <w:rPr>
          <w:rFonts w:ascii="Times New Roman" w:eastAsia="Times New Roman" w:hAnsi="Times New Roman" w:cs="Times New Roman"/>
          <w:i/>
          <w:iCs/>
          <w:sz w:val="24"/>
          <w:szCs w:val="24"/>
          <w:lang w:val="da-DK"/>
        </w:rPr>
        <w:t xml:space="preserve">Domestic Abuse Bill 2020: overarching factsheet. </w:t>
      </w:r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>Available at:</w:t>
      </w:r>
      <w:r w:rsidRPr="002E76F9"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  <w:lang w:val="da-DK"/>
        </w:rPr>
        <w:t xml:space="preserve"> </w:t>
      </w:r>
      <w:hyperlink r:id="rId21" w:history="1">
        <w:r w:rsidRPr="002E76F9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  <w:lang w:val="da-DK"/>
          </w:rPr>
          <w:t>https://www.gov.uk/government/publications/domestic-abuse-bill-2020-factsheets/domestic-abuse-bill-2020-overarching-factsheet</w:t>
        </w:r>
      </w:hyperlink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( Accessed: 4</w:t>
      </w:r>
      <w:r w:rsidRPr="002E76F9">
        <w:rPr>
          <w:rFonts w:ascii="Times New Roman" w:eastAsia="Times New Roman" w:hAnsi="Times New Roman" w:cs="Times New Roman"/>
          <w:sz w:val="24"/>
          <w:szCs w:val="24"/>
          <w:vertAlign w:val="superscript"/>
          <w:lang w:val="da-DK"/>
        </w:rPr>
        <w:t>th</w:t>
      </w:r>
      <w:r w:rsidRPr="002E76F9"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October 2020). </w:t>
      </w:r>
    </w:p>
    <w:p w14:paraId="7188820E" w14:textId="77777777" w:rsidR="002E76F9" w:rsidRDefault="002E76F9" w:rsidP="002E76F9">
      <w:pPr>
        <w:rPr>
          <w:rFonts w:ascii="Times New Roman" w:eastAsia="Times New Roman" w:hAnsi="Times New Roman" w:cs="Times New Roman"/>
          <w:sz w:val="24"/>
          <w:szCs w:val="24"/>
          <w:lang w:val="da-DK"/>
        </w:rPr>
      </w:pPr>
    </w:p>
    <w:p w14:paraId="1CF23CF6" w14:textId="77777777" w:rsidR="002E76F9" w:rsidRDefault="002E76F9" w:rsidP="002E76F9">
      <w:pPr>
        <w:rPr>
          <w:rFonts w:ascii="Times New Roman" w:eastAsia="Times New Roman" w:hAnsi="Times New Roman" w:cs="Times New Roman"/>
          <w:color w:val="0563C1"/>
          <w:sz w:val="24"/>
          <w:szCs w:val="24"/>
          <w:lang w:val="da-DK"/>
        </w:rPr>
      </w:pP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Law &amp; your environment (2017)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da-DK"/>
        </w:rPr>
        <w:t xml:space="preserve">Frequently Asked questions. </w:t>
      </w: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Available at:  </w:t>
      </w:r>
      <w:hyperlink r:id="rId22" w:anchor=":~:text=Noise%20nuisance%20is%20generally%20treated,or%20other%20anti%2Dsocial%20behaviour" w:history="1">
        <w:r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  <w:lang w:val="da-DK"/>
          </w:rPr>
          <w:t>http://www.environmentlaw.org.uk/rte.asp?id=76#:~:text=Noise%20nuisance%20is%20generally%20treated,or%20other%20anti%2Dsocial%20behaviour</w:t>
        </w:r>
      </w:hyperlink>
      <w:r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  <w:lang w:val="da-DK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>( Accessed: 4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da-DK"/>
        </w:rPr>
        <w:t>th</w:t>
      </w: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October 2020)</w:t>
      </w:r>
      <w:r>
        <w:rPr>
          <w:rFonts w:ascii="Times New Roman" w:eastAsia="Times New Roman" w:hAnsi="Times New Roman" w:cs="Times New Roman"/>
          <w:color w:val="0563C1"/>
          <w:sz w:val="24"/>
          <w:szCs w:val="24"/>
          <w:lang w:val="da-DK"/>
        </w:rPr>
        <w:t xml:space="preserve">. </w:t>
      </w:r>
    </w:p>
    <w:p w14:paraId="1419762C" w14:textId="77777777" w:rsidR="002E76F9" w:rsidRDefault="002E76F9" w:rsidP="002E76F9">
      <w:pPr>
        <w:rPr>
          <w:rFonts w:ascii="Times New Roman" w:eastAsia="Times New Roman" w:hAnsi="Times New Roman" w:cs="Times New Roman"/>
          <w:sz w:val="24"/>
          <w:szCs w:val="24"/>
          <w:lang w:val="da-DK"/>
        </w:rPr>
      </w:pPr>
    </w:p>
    <w:p w14:paraId="2FD7306E" w14:textId="77777777" w:rsidR="002E76F9" w:rsidRDefault="002E76F9" w:rsidP="002E76F9">
      <w:pPr>
        <w:rPr>
          <w:rFonts w:ascii="Times New Roman" w:eastAsia="Times New Roman" w:hAnsi="Times New Roman" w:cs="Times New Roman"/>
          <w:sz w:val="24"/>
          <w:szCs w:val="24"/>
          <w:lang w:val="da-DK"/>
        </w:rPr>
      </w:pP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Legislation.gov.uk (2014)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da-DK"/>
        </w:rPr>
        <w:t>Social Services and Well-being (Wales) Act 2014</w:t>
      </w: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. Available at: </w:t>
      </w:r>
      <w:hyperlink r:id="rId23" w:history="1">
        <w:r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val="da-DK"/>
          </w:rPr>
          <w:t>https://www.legislation.gov.uk/anaw/2014/4/contents</w:t>
        </w:r>
      </w:hyperlink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(Accessed: 5 October 2020).</w:t>
      </w:r>
    </w:p>
    <w:p w14:paraId="6D69B982" w14:textId="77777777" w:rsidR="002E76F9" w:rsidRDefault="002E76F9" w:rsidP="002E76F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da-DK"/>
        </w:rPr>
      </w:pPr>
    </w:p>
    <w:p w14:paraId="0BFEB05C" w14:textId="77777777" w:rsidR="002E76F9" w:rsidRDefault="002E76F9" w:rsidP="002E76F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da-DK"/>
        </w:rPr>
      </w:pP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Local Safeguarding Children Boards in Wales (2008)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da-DK"/>
        </w:rPr>
        <w:t>All Wales Child Protection Procedures.</w:t>
      </w: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Available at: </w:t>
      </w:r>
      <w:hyperlink r:id="rId24" w:history="1">
        <w:r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  <w:lang w:val="da-DK"/>
          </w:rPr>
          <w:t>file:///C:/Users/Alicia%20PC/Downloads/All-Wales-Child-Protection-Procedures-2008%20(1).pdf</w:t>
        </w:r>
      </w:hyperlink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(Accessed: 12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da-DK"/>
        </w:rPr>
        <w:t>th</w:t>
      </w: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October 2020).</w:t>
      </w:r>
    </w:p>
    <w:p w14:paraId="44C05DE9" w14:textId="77777777" w:rsidR="002E76F9" w:rsidRDefault="002E76F9" w:rsidP="002E76F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da-DK"/>
        </w:rPr>
      </w:pPr>
    </w:p>
    <w:p w14:paraId="22DF9F18" w14:textId="77777777" w:rsidR="002E76F9" w:rsidRDefault="002E76F9" w:rsidP="002E76F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da-DK"/>
        </w:rPr>
      </w:pP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Lord Laming. (2003)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da-DK"/>
        </w:rPr>
        <w:t>The Victoria Climbie Inquiry</w:t>
      </w: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. Available at: </w:t>
      </w:r>
      <w:hyperlink r:id="rId25" w:history="1">
        <w:r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  <w:lang w:val="da-DK"/>
          </w:rPr>
          <w:t>https://assets.publishing.service.gov.uk/government/uploads/system/uploads/attachment_data/file/273183/5730.pdf</w:t>
        </w:r>
      </w:hyperlink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(Accessed: 12th October 2020).</w:t>
      </w:r>
    </w:p>
    <w:p w14:paraId="77E72153" w14:textId="77777777" w:rsidR="002E76F9" w:rsidRDefault="002E76F9" w:rsidP="002E76F9">
      <w:pPr>
        <w:rPr>
          <w:rFonts w:ascii="Times New Roman" w:eastAsia="Times New Roman" w:hAnsi="Times New Roman" w:cs="Times New Roman"/>
          <w:sz w:val="24"/>
          <w:szCs w:val="24"/>
          <w:lang w:val="da-DK"/>
        </w:rPr>
      </w:pPr>
    </w:p>
    <w:p w14:paraId="78F66389" w14:textId="77777777" w:rsidR="002E76F9" w:rsidRDefault="002E76F9" w:rsidP="002E76F9">
      <w:pPr>
        <w:rPr>
          <w:rFonts w:ascii="Times New Roman" w:eastAsia="Times New Roman" w:hAnsi="Times New Roman" w:cs="Times New Roman"/>
          <w:sz w:val="24"/>
          <w:szCs w:val="24"/>
          <w:lang w:val="da-DK"/>
        </w:rPr>
      </w:pP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Ministry of Justice (2015)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da-DK"/>
        </w:rPr>
        <w:t xml:space="preserve">Code of Practice for Victims of Crime. </w:t>
      </w: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>Available at:</w:t>
      </w:r>
      <w:r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  <w:lang w:val="da-DK"/>
        </w:rPr>
        <w:t xml:space="preserve"> </w:t>
      </w:r>
      <w:hyperlink r:id="rId26" w:history="1">
        <w:r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  <w:lang w:val="da-DK"/>
          </w:rPr>
          <w:t>https://assets.publishing.service.gov.uk/government/uploads/system/uploads/attachment_data/file/470212/code-of-practice-for-victims-of-crime.PDF</w:t>
        </w:r>
      </w:hyperlink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( Accessed: 4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da-DK"/>
        </w:rPr>
        <w:t>th</w:t>
      </w: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October 2020).</w:t>
      </w:r>
    </w:p>
    <w:p w14:paraId="1F557EAD" w14:textId="77777777" w:rsidR="002E76F9" w:rsidRDefault="002E76F9" w:rsidP="002E76F9">
      <w:pPr>
        <w:rPr>
          <w:rFonts w:ascii="Times New Roman" w:eastAsia="Times New Roman" w:hAnsi="Times New Roman" w:cs="Times New Roman"/>
          <w:sz w:val="24"/>
          <w:szCs w:val="24"/>
          <w:lang w:val="da-DK"/>
        </w:rPr>
      </w:pPr>
    </w:p>
    <w:p w14:paraId="2DE968B9" w14:textId="77777777" w:rsidR="002E76F9" w:rsidRDefault="002E76F9" w:rsidP="002E76F9">
      <w:pPr>
        <w:rPr>
          <w:rFonts w:ascii="Times New Roman" w:eastAsia="Times New Roman" w:hAnsi="Times New Roman" w:cs="Times New Roman"/>
          <w:sz w:val="24"/>
          <w:szCs w:val="24"/>
          <w:u w:val="single"/>
          <w:lang w:val="da-DK"/>
        </w:rPr>
      </w:pP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Ministry of Justice (2020)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da-DK"/>
        </w:rPr>
        <w:t xml:space="preserve">police and criminal evidence Act 1984 (PACE). </w:t>
      </w: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>Available at:</w:t>
      </w:r>
      <w:r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  <w:lang w:val="da-DK"/>
        </w:rPr>
        <w:t xml:space="preserve"> </w:t>
      </w:r>
      <w:hyperlink r:id="rId27" w:history="1">
        <w:r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  <w:lang w:val="da-DK"/>
          </w:rPr>
          <w:t>https://assets.publishing.service.gov.uk/government/uploads/system/uploads/attachment_data/file/903811/pace-code-b-2013.pdf</w:t>
        </w:r>
      </w:hyperlink>
      <w:r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  <w:lang w:val="da-DK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>(Accessed: 4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da-DK"/>
        </w:rPr>
        <w:t>th</w:t>
      </w: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October 2020).</w:t>
      </w:r>
    </w:p>
    <w:p w14:paraId="6E634BAF" w14:textId="77777777" w:rsidR="002E76F9" w:rsidRDefault="002E76F9" w:rsidP="002E76F9">
      <w:pPr>
        <w:rPr>
          <w:rFonts w:ascii="Times New Roman" w:eastAsia="Times New Roman" w:hAnsi="Times New Roman" w:cs="Times New Roman"/>
          <w:sz w:val="24"/>
          <w:szCs w:val="24"/>
          <w:lang w:val="da-DK"/>
        </w:rPr>
      </w:pPr>
    </w:p>
    <w:p w14:paraId="725B678A" w14:textId="77777777" w:rsidR="002E76F9" w:rsidRDefault="002E76F9" w:rsidP="002E76F9">
      <w:pPr>
        <w:rPr>
          <w:rFonts w:ascii="Times New Roman" w:eastAsia="Times New Roman" w:hAnsi="Times New Roman" w:cs="Times New Roman"/>
          <w:sz w:val="24"/>
          <w:szCs w:val="24"/>
          <w:u w:val="single"/>
          <w:lang w:val="da-DK"/>
        </w:rPr>
      </w:pPr>
      <w:r>
        <w:rPr>
          <w:rFonts w:ascii="Times New Roman" w:eastAsia="Times New Roman" w:hAnsi="Times New Roman" w:cs="Times New Roman"/>
          <w:sz w:val="24"/>
          <w:szCs w:val="24"/>
          <w:lang w:val="da-DK"/>
        </w:rPr>
        <w:lastRenderedPageBreak/>
        <w:t xml:space="preserve">National institute for health and care excellence (2017)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da-DK"/>
        </w:rPr>
        <w:t xml:space="preserve">Child abuse and neglect NICE guideline.  </w:t>
      </w: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Available at:  </w:t>
      </w:r>
      <w:hyperlink r:id="rId28" w:history="1">
        <w:r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  <w:lang w:val="da-DK"/>
          </w:rPr>
          <w:t>https://www.nice.org.uk/guidance/ng76/chapter/Putting-this-guideline-into-practice</w:t>
        </w:r>
      </w:hyperlink>
      <w:r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  <w:lang w:val="da-DK"/>
        </w:rPr>
        <w:t xml:space="preserve"> ( </w:t>
      </w: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>Accessed: 4th October 2020).</w:t>
      </w:r>
    </w:p>
    <w:p w14:paraId="37A019C9" w14:textId="77777777" w:rsidR="002E76F9" w:rsidRDefault="002E76F9" w:rsidP="002E76F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da-DK"/>
        </w:rPr>
      </w:pPr>
    </w:p>
    <w:p w14:paraId="140A0937" w14:textId="77777777" w:rsidR="002E76F9" w:rsidRDefault="002E76F9" w:rsidP="002E76F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da-DK"/>
        </w:rPr>
      </w:pP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NHS Wales (2020)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da-DK"/>
        </w:rPr>
        <w:t>children flu booklet</w:t>
      </w: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. [ONLINE] Available at: </w:t>
      </w:r>
      <w:hyperlink r:id="rId29" w:history="1">
        <w:r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val="da-DK"/>
          </w:rPr>
          <w:t>https://111.wales.nhs.uk/pdfs/Children-Flu-booklet-14-07-2020-Digital.pdf</w:t>
        </w:r>
      </w:hyperlink>
      <w:r>
        <w:rPr>
          <w:rFonts w:ascii="Times New Roman" w:eastAsia="Times New Roman" w:hAnsi="Times New Roman" w:cs="Times New Roman"/>
          <w:sz w:val="24"/>
          <w:szCs w:val="24"/>
          <w:lang w:val="da-DK"/>
        </w:rPr>
        <w:t>. (Accessed: 13 October 2020).</w:t>
      </w:r>
    </w:p>
    <w:p w14:paraId="60104A9C" w14:textId="77777777" w:rsidR="002E76F9" w:rsidRDefault="002E76F9" w:rsidP="002E76F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da-DK"/>
        </w:rPr>
      </w:pPr>
    </w:p>
    <w:p w14:paraId="6C0B3562" w14:textId="77777777" w:rsidR="002E76F9" w:rsidRDefault="002E76F9" w:rsidP="002E76F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da-DK"/>
        </w:rPr>
      </w:pP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NSPCC (2020)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da-DK"/>
        </w:rPr>
        <w:t>Multi Agency Working</w:t>
      </w: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. Available at: </w:t>
      </w:r>
      <w:hyperlink r:id="rId30" w:history="1">
        <w:r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  <w:lang w:val="da-DK"/>
          </w:rPr>
          <w:t>https://learning.nspcc.org.uk/child-protection-system/multi-agency-working-child-protection</w:t>
        </w:r>
      </w:hyperlink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(Accessed:12th October 2020). </w:t>
      </w:r>
    </w:p>
    <w:p w14:paraId="050BF454" w14:textId="77777777" w:rsidR="002E76F9" w:rsidRDefault="002E76F9" w:rsidP="002E76F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da-DK"/>
        </w:rPr>
      </w:pPr>
    </w:p>
    <w:p w14:paraId="36A8FA95" w14:textId="77777777" w:rsidR="002E76F9" w:rsidRDefault="002E76F9" w:rsidP="002E76F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da-DK"/>
        </w:rPr>
      </w:pP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NSPCC (2020)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da-DK"/>
        </w:rPr>
        <w:t>Safeguarding children and child protection.</w:t>
      </w: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Available at: </w:t>
      </w:r>
      <w:hyperlink r:id="rId31" w:history="1">
        <w:r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  <w:lang w:val="da-DK"/>
          </w:rPr>
          <w:t>https://learning.nspcc.org.uk/safeguarding-child-protection</w:t>
        </w:r>
      </w:hyperlink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(Accessed: 11th October 2020).</w:t>
      </w:r>
    </w:p>
    <w:p w14:paraId="0BA1E539" w14:textId="77777777" w:rsidR="002E76F9" w:rsidRDefault="002E76F9" w:rsidP="002E76F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da-DK"/>
        </w:rPr>
      </w:pPr>
    </w:p>
    <w:p w14:paraId="5CE36CEF" w14:textId="77777777" w:rsidR="002E76F9" w:rsidRDefault="002E76F9" w:rsidP="002E76F9">
      <w:pPr>
        <w:rPr>
          <w:rFonts w:ascii="Times New Roman" w:eastAsia="Times New Roman" w:hAnsi="Times New Roman" w:cs="Times New Roman"/>
          <w:sz w:val="24"/>
          <w:szCs w:val="24"/>
          <w:lang w:val="da-DK"/>
        </w:rPr>
      </w:pP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>RCPCH (2020)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da-DK"/>
        </w:rPr>
        <w:t xml:space="preserve"> Personal Child Health Record (PCHR) | RCPCH</w:t>
      </w: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. Available at: </w:t>
      </w:r>
      <w:hyperlink r:id="rId32" w:history="1">
        <w:r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val="da-DK"/>
          </w:rPr>
          <w:t>https://www.rcpch.ac.uk/resources/personal-child-health-record-pchr</w:t>
        </w:r>
      </w:hyperlink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(Accessed: 06 October 2020).</w:t>
      </w:r>
    </w:p>
    <w:p w14:paraId="1BD6F3A1" w14:textId="77777777" w:rsidR="002E76F9" w:rsidRDefault="002E76F9" w:rsidP="002E76F9">
      <w:pPr>
        <w:rPr>
          <w:rFonts w:ascii="Times New Roman" w:eastAsia="Times New Roman" w:hAnsi="Times New Roman" w:cs="Times New Roman"/>
          <w:sz w:val="24"/>
          <w:szCs w:val="24"/>
          <w:lang w:val="da-DK"/>
        </w:rPr>
      </w:pPr>
    </w:p>
    <w:p w14:paraId="204D230F" w14:textId="77777777" w:rsidR="002E76F9" w:rsidRDefault="002E76F9" w:rsidP="002E76F9">
      <w:pPr>
        <w:rPr>
          <w:rFonts w:ascii="Times New Roman" w:eastAsia="Times New Roman" w:hAnsi="Times New Roman" w:cs="Times New Roman"/>
          <w:sz w:val="24"/>
          <w:szCs w:val="24"/>
          <w:lang w:val="da-DK"/>
        </w:rPr>
      </w:pP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>RCPCH (2020)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da-DK"/>
        </w:rPr>
        <w:t xml:space="preserve"> Boys 0-4 years growth chart</w:t>
      </w: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.  Available at: </w:t>
      </w:r>
      <w:hyperlink r:id="rId33" w:history="1">
        <w:r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val="da-DK"/>
          </w:rPr>
          <w:t>https://www.rcpch.ac.uk/sites/default/files/Boys_0-4_years_growth_chart.pdf</w:t>
        </w:r>
      </w:hyperlink>
      <w:r>
        <w:rPr>
          <w:rFonts w:ascii="Times New Roman" w:eastAsia="Times New Roman" w:hAnsi="Times New Roman" w:cs="Times New Roman"/>
          <w:sz w:val="24"/>
          <w:szCs w:val="24"/>
          <w:lang w:val="da-DK"/>
        </w:rPr>
        <w:t>. (Accessed: 6 October 2020).</w:t>
      </w:r>
    </w:p>
    <w:p w14:paraId="4A46B96F" w14:textId="77777777" w:rsidR="002E76F9" w:rsidRDefault="002E76F9" w:rsidP="002E76F9">
      <w:pPr>
        <w:rPr>
          <w:rFonts w:ascii="Times New Roman" w:eastAsia="Times New Roman" w:hAnsi="Times New Roman" w:cs="Times New Roman"/>
          <w:sz w:val="24"/>
          <w:szCs w:val="24"/>
          <w:lang w:val="da-DK"/>
        </w:rPr>
      </w:pP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Safeguarding Wales (2020)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da-DK"/>
        </w:rPr>
        <w:t>Engaging the child and family during initial checks and discussions</w:t>
      </w: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. Available at: </w:t>
      </w:r>
      <w:hyperlink r:id="rId34" w:history="1">
        <w:r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val="da-DK"/>
          </w:rPr>
          <w:t>https://www.safeguarding.wales/chi/c3pt1/c3pt1.p5.html</w:t>
        </w:r>
      </w:hyperlink>
      <w:r>
        <w:rPr>
          <w:rFonts w:ascii="Times New Roman" w:eastAsia="Times New Roman" w:hAnsi="Times New Roman" w:cs="Times New Roman"/>
          <w:sz w:val="24"/>
          <w:szCs w:val="24"/>
          <w:lang w:val="da-DK"/>
        </w:rPr>
        <w:t>. (Accessed: 5 October 2020).</w:t>
      </w:r>
    </w:p>
    <w:p w14:paraId="1644C000" w14:textId="77777777" w:rsidR="002E76F9" w:rsidRDefault="002E76F9" w:rsidP="002E76F9">
      <w:pPr>
        <w:rPr>
          <w:rFonts w:ascii="Times New Roman" w:eastAsia="Times New Roman" w:hAnsi="Times New Roman" w:cs="Times New Roman"/>
          <w:sz w:val="24"/>
          <w:szCs w:val="24"/>
          <w:lang w:val="da-DK"/>
        </w:rPr>
      </w:pPr>
    </w:p>
    <w:p w14:paraId="66869052" w14:textId="77777777" w:rsidR="002E76F9" w:rsidRDefault="002E76F9" w:rsidP="002E76F9">
      <w:pPr>
        <w:rPr>
          <w:rFonts w:ascii="Times New Roman" w:eastAsia="Times New Roman" w:hAnsi="Times New Roman" w:cs="Times New Roman"/>
          <w:sz w:val="24"/>
          <w:szCs w:val="24"/>
          <w:lang w:val="da-DK"/>
        </w:rPr>
      </w:pP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Social Services and Well-being (Wales)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da-DK"/>
        </w:rPr>
        <w:t>Act 2014</w:t>
      </w: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(anaw 4.) Available at: </w:t>
      </w:r>
      <w:hyperlink r:id="rId35" w:history="1">
        <w:r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  <w:lang w:val="da-DK"/>
          </w:rPr>
          <w:t>https://www.legislation.gov.uk/anaw/2014/4/pdfs/anaw_20140004_en.pdf</w:t>
        </w:r>
      </w:hyperlink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(Accessed: 11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da-DK"/>
        </w:rPr>
        <w:t>th</w:t>
      </w: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October 2020). </w:t>
      </w:r>
    </w:p>
    <w:p w14:paraId="535B8F33" w14:textId="77777777" w:rsidR="002E76F9" w:rsidRDefault="002E76F9" w:rsidP="002E76F9">
      <w:pPr>
        <w:rPr>
          <w:rFonts w:ascii="Times New Roman" w:eastAsia="Times New Roman" w:hAnsi="Times New Roman" w:cs="Times New Roman"/>
          <w:sz w:val="24"/>
          <w:szCs w:val="24"/>
          <w:lang w:val="da-DK"/>
        </w:rPr>
      </w:pPr>
    </w:p>
    <w:p w14:paraId="7A918991" w14:textId="77777777" w:rsidR="002E76F9" w:rsidRDefault="002E76F9" w:rsidP="002E76F9">
      <w:pPr>
        <w:rPr>
          <w:rFonts w:ascii="Times New Roman" w:eastAsia="Times New Roman" w:hAnsi="Times New Roman" w:cs="Times New Roman"/>
          <w:sz w:val="24"/>
          <w:szCs w:val="24"/>
          <w:lang w:val="da-DK"/>
        </w:rPr>
      </w:pP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Social Services and Well-being (Wales) Act (2014) Available at : </w:t>
      </w:r>
      <w:hyperlink r:id="rId36" w:history="1">
        <w:r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da-DK"/>
          </w:rPr>
          <w:t>https://gov.wales/sites/default/files/publications/2019-05/social-services-and-well-being-wales-act-2014-the-essentials.pdf</w:t>
        </w:r>
      </w:hyperlink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(Accessed: 6th October 2020).</w:t>
      </w:r>
    </w:p>
    <w:p w14:paraId="3C576B0C" w14:textId="77777777" w:rsidR="002E76F9" w:rsidRDefault="002E76F9" w:rsidP="002E76F9">
      <w:pPr>
        <w:rPr>
          <w:rFonts w:ascii="Times New Roman" w:eastAsia="Times New Roman" w:hAnsi="Times New Roman" w:cs="Times New Roman"/>
          <w:sz w:val="24"/>
          <w:szCs w:val="24"/>
          <w:lang w:val="da-DK"/>
        </w:rPr>
      </w:pPr>
    </w:p>
    <w:p w14:paraId="00B29071" w14:textId="77777777" w:rsidR="002E76F9" w:rsidRDefault="002E76F9" w:rsidP="002E76F9">
      <w:pPr>
        <w:rPr>
          <w:rFonts w:ascii="Times New Roman" w:eastAsia="Times New Roman" w:hAnsi="Times New Roman" w:cs="Times New Roman"/>
          <w:sz w:val="24"/>
          <w:szCs w:val="24"/>
          <w:lang w:val="da-DK"/>
        </w:rPr>
      </w:pPr>
      <w:r>
        <w:rPr>
          <w:rFonts w:ascii="Times New Roman" w:eastAsia="Times New Roman" w:hAnsi="Times New Roman" w:cs="Times New Roman"/>
          <w:sz w:val="24"/>
          <w:szCs w:val="24"/>
          <w:lang w:val="da-DK"/>
        </w:rPr>
        <w:lastRenderedPageBreak/>
        <w:t xml:space="preserve">South Wales Police (2020)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da-DK"/>
        </w:rPr>
        <w:t xml:space="preserve">Domestic abuse. </w:t>
      </w: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Available at:  </w:t>
      </w:r>
      <w:hyperlink r:id="rId37" w:history="1">
        <w:r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  <w:lang w:val="da-DK"/>
          </w:rPr>
          <w:t>https://www.south-wales.police.uk/en/advice/domestic-abuse/</w:t>
        </w:r>
      </w:hyperlink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( Accessed: 4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da-DK"/>
        </w:rPr>
        <w:t>th</w:t>
      </w: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October 2020).</w:t>
      </w:r>
    </w:p>
    <w:p w14:paraId="5D5BF3CD" w14:textId="77777777" w:rsidR="002E76F9" w:rsidRDefault="002E76F9" w:rsidP="002E76F9">
      <w:pPr>
        <w:spacing w:line="36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da-DK"/>
        </w:rPr>
      </w:pPr>
    </w:p>
    <w:p w14:paraId="2BA4D485" w14:textId="77777777" w:rsidR="002E76F9" w:rsidRDefault="002E76F9" w:rsidP="002E76F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da-DK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val="da-DK"/>
        </w:rPr>
        <w:t>The Human Rights Act 1998</w:t>
      </w: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, c.42. Available at: </w:t>
      </w:r>
      <w:hyperlink r:id="rId38" w:history="1">
        <w:r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  <w:lang w:val="da-DK"/>
          </w:rPr>
          <w:t>https://www.legislation.gov.uk/ukpga/1998/42/contents</w:t>
        </w:r>
      </w:hyperlink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(Accessed: 12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da-DK"/>
        </w:rPr>
        <w:t>th</w:t>
      </w: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October 2020). </w:t>
      </w:r>
    </w:p>
    <w:p w14:paraId="6D79B779" w14:textId="77777777" w:rsidR="002E76F9" w:rsidRDefault="002E76F9" w:rsidP="002E76F9">
      <w:pPr>
        <w:rPr>
          <w:rFonts w:ascii="Times New Roman" w:eastAsia="Times New Roman" w:hAnsi="Times New Roman" w:cs="Times New Roman"/>
          <w:sz w:val="24"/>
          <w:szCs w:val="24"/>
          <w:lang w:val="da-DK"/>
        </w:rPr>
      </w:pPr>
    </w:p>
    <w:p w14:paraId="71808FE5" w14:textId="77777777" w:rsidR="002E76F9" w:rsidRDefault="002E76F9" w:rsidP="002E76F9">
      <w:pPr>
        <w:rPr>
          <w:rFonts w:ascii="Times New Roman" w:eastAsia="Times New Roman" w:hAnsi="Times New Roman" w:cs="Times New Roman"/>
          <w:sz w:val="24"/>
          <w:szCs w:val="24"/>
          <w:lang w:val="da-DK"/>
        </w:rPr>
      </w:pP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Unicef UK (2020)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da-DK"/>
        </w:rPr>
        <w:t xml:space="preserve">UN Convention on the Rights of the Child (UNCRC) - Unicef UK </w:t>
      </w: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. Available at: </w:t>
      </w:r>
      <w:hyperlink r:id="rId39" w:history="1">
        <w:r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val="da-DK"/>
          </w:rPr>
          <w:t>https://www.unicef.org.uk/what-we-do/un-convention-child-rights/</w:t>
        </w:r>
      </w:hyperlink>
      <w:r>
        <w:rPr>
          <w:rFonts w:ascii="Times New Roman" w:eastAsia="Times New Roman" w:hAnsi="Times New Roman" w:cs="Times New Roman"/>
          <w:sz w:val="24"/>
          <w:szCs w:val="24"/>
          <w:lang w:val="da-DK"/>
        </w:rPr>
        <w:t>. (Accessed: 6th October 2020).</w:t>
      </w:r>
    </w:p>
    <w:p w14:paraId="6C1D369B" w14:textId="77777777" w:rsidR="002E76F9" w:rsidRDefault="002E76F9" w:rsidP="002E76F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da-DK"/>
        </w:rPr>
      </w:pP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UNCRC (no date)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da-DK"/>
        </w:rPr>
        <w:t>How we protect children’s rights</w:t>
      </w: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. Available at: </w:t>
      </w:r>
      <w:hyperlink r:id="rId40" w:history="1">
        <w:r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  <w:lang w:val="da-DK"/>
          </w:rPr>
          <w:t>https://www.unicef.org.uk/what-we-do/un-convention-child-rights/</w:t>
        </w:r>
      </w:hyperlink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(Accessed: 10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da-DK"/>
        </w:rPr>
        <w:t>th</w:t>
      </w: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October 2020). </w:t>
      </w:r>
    </w:p>
    <w:p w14:paraId="37C4C03C" w14:textId="77777777" w:rsidR="002E76F9" w:rsidRDefault="002E76F9" w:rsidP="002E76F9">
      <w:pPr>
        <w:rPr>
          <w:rFonts w:ascii="Times New Roman" w:eastAsia="Times New Roman" w:hAnsi="Times New Roman" w:cs="Times New Roman"/>
          <w:sz w:val="24"/>
          <w:szCs w:val="24"/>
          <w:lang w:val="da-DK"/>
        </w:rPr>
      </w:pPr>
    </w:p>
    <w:p w14:paraId="120F953E" w14:textId="77777777" w:rsidR="002E76F9" w:rsidRDefault="002E76F9" w:rsidP="002E76F9">
      <w:pPr>
        <w:rPr>
          <w:rFonts w:ascii="Times New Roman" w:eastAsia="Times New Roman" w:hAnsi="Times New Roman" w:cs="Times New Roman"/>
          <w:sz w:val="24"/>
          <w:szCs w:val="24"/>
          <w:u w:val="single"/>
          <w:lang w:val="da-DK"/>
        </w:rPr>
      </w:pP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VHS Fletchers solicitors (2020)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da-DK"/>
        </w:rPr>
        <w:t xml:space="preserve">The no comment interview- your right to silence. </w:t>
      </w: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>Available at:</w:t>
      </w:r>
      <w:r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  <w:lang w:val="da-DK"/>
        </w:rPr>
        <w:t xml:space="preserve"> </w:t>
      </w:r>
      <w:hyperlink r:id="rId41" w:history="1">
        <w:r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  <w:lang w:val="da-DK"/>
          </w:rPr>
          <w:t>https://vhsfletchers.co.uk/no-comment-interviews/</w:t>
        </w:r>
      </w:hyperlink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( Accessed: 5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da-DK"/>
        </w:rPr>
        <w:t>th</w:t>
      </w: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 October 2020).</w:t>
      </w:r>
    </w:p>
    <w:p w14:paraId="7ADD1E06" w14:textId="77777777" w:rsidR="002E76F9" w:rsidRDefault="002E76F9" w:rsidP="002E76F9">
      <w:pPr>
        <w:rPr>
          <w:rFonts w:ascii="Times New Roman" w:eastAsia="Times New Roman" w:hAnsi="Times New Roman" w:cs="Times New Roman"/>
          <w:sz w:val="24"/>
          <w:szCs w:val="24"/>
          <w:lang w:val="da-DK"/>
        </w:rPr>
      </w:pPr>
    </w:p>
    <w:p w14:paraId="0FD5B65B" w14:textId="77777777" w:rsidR="002E76F9" w:rsidRDefault="002E76F9" w:rsidP="002E76F9">
      <w:pPr>
        <w:rPr>
          <w:rFonts w:ascii="Times New Roman" w:eastAsia="Times New Roman" w:hAnsi="Times New Roman" w:cs="Times New Roman"/>
          <w:sz w:val="24"/>
          <w:szCs w:val="24"/>
          <w:lang w:val="da-DK"/>
        </w:rPr>
      </w:pP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Welsh Government (2015)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da-DK"/>
        </w:rPr>
        <w:t xml:space="preserve">The Violence against woman domestic abuse and sexual violence (Wales) act 2015. </w:t>
      </w: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Available  at:  </w:t>
      </w:r>
      <w:hyperlink r:id="rId42" w:history="1">
        <w:r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  <w:lang w:val="da-DK"/>
          </w:rPr>
          <w:t>https://gov.wales/sites/default/files/publications/2019-06/guidance-for-local-strategies.pdf</w:t>
        </w:r>
      </w:hyperlink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(Accessed: 4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da-DK"/>
        </w:rPr>
        <w:t>th</w:t>
      </w: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October 2020). </w:t>
      </w:r>
    </w:p>
    <w:p w14:paraId="14C18360" w14:textId="77777777" w:rsidR="002E76F9" w:rsidRDefault="002E76F9" w:rsidP="002E76F9">
      <w:pPr>
        <w:rPr>
          <w:rFonts w:ascii="Times New Roman" w:eastAsia="Times New Roman" w:hAnsi="Times New Roman" w:cs="Times New Roman"/>
          <w:sz w:val="24"/>
          <w:szCs w:val="24"/>
          <w:lang w:val="da-DK"/>
        </w:rPr>
      </w:pPr>
    </w:p>
    <w:p w14:paraId="5ED9A3D5" w14:textId="77777777" w:rsidR="002E76F9" w:rsidRDefault="002E76F9" w:rsidP="002E76F9">
      <w:pPr>
        <w:rPr>
          <w:rFonts w:ascii="Times New Roman" w:eastAsia="Times New Roman" w:hAnsi="Times New Roman" w:cs="Times New Roman"/>
          <w:sz w:val="24"/>
          <w:szCs w:val="24"/>
          <w:lang w:val="da-DK"/>
        </w:rPr>
      </w:pP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Welsh Parliament (2020)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da-DK"/>
        </w:rPr>
        <w:t>Rights of Children and Young Persons (Wales) Measure 2011</w:t>
      </w: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.  Available at: </w:t>
      </w:r>
      <w:hyperlink r:id="rId43" w:anchor=":~:text=Rights%20of%20Children%20and%20Young%20Persons%20%28Wales%29%20Measure,browser%20wi%20...%20%203%20more%20rows%20" w:history="1">
        <w:r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val="da-DK"/>
          </w:rPr>
          <w:t>https://senedd.wales/en/bus-home/bus-third-assembly/bus-legislation-third-assembly/bus-leg-measures/business-legislation-measures-rightsofchildren/Pages/business-legislation-measures-rightsofchildren.aspx#:~:text=Rights%20of%20Children%20and%20Young%20Persons%20%28Wales%29%20Measure,browser%20wi%20...%20%203%20more%20rows%20</w:t>
        </w:r>
      </w:hyperlink>
      <w:r>
        <w:rPr>
          <w:rFonts w:ascii="Times New Roman" w:eastAsia="Times New Roman" w:hAnsi="Times New Roman" w:cs="Times New Roman"/>
          <w:sz w:val="24"/>
          <w:szCs w:val="24"/>
          <w:lang w:val="da-DK"/>
        </w:rPr>
        <w:t>. (Accessed: 06 October 2020).</w:t>
      </w:r>
    </w:p>
    <w:p w14:paraId="5E6F17CA" w14:textId="77777777" w:rsidR="002E76F9" w:rsidRDefault="002E76F9" w:rsidP="002E76F9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da-DK"/>
        </w:rPr>
      </w:pPr>
    </w:p>
    <w:p w14:paraId="66F0926C" w14:textId="77777777" w:rsidR="002E76F9" w:rsidRDefault="002E76F9" w:rsidP="002E76F9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da-DK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da-DK"/>
        </w:rPr>
        <w:t xml:space="preserve">Welsh </w:t>
      </w: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Government (2019)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da-DK"/>
        </w:rPr>
        <w:t xml:space="preserve">Wales Safeguarding Procedures. </w:t>
      </w: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Available at: </w:t>
      </w:r>
      <w:hyperlink r:id="rId44" w:history="1">
        <w:r>
          <w:rPr>
            <w:rStyle w:val="Hyperlink"/>
            <w:rFonts w:ascii="Times New Roman" w:eastAsia="Times New Roman" w:hAnsi="Times New Roman" w:cs="Times New Roman"/>
            <w:color w:val="4471C4"/>
            <w:sz w:val="24"/>
            <w:szCs w:val="24"/>
            <w:lang w:val="da-DK"/>
          </w:rPr>
          <w:t>https://safeguarding.wales/</w:t>
        </w:r>
      </w:hyperlink>
      <w:r>
        <w:rPr>
          <w:rFonts w:ascii="Times New Roman" w:eastAsia="Times New Roman" w:hAnsi="Times New Roman" w:cs="Times New Roman"/>
          <w:color w:val="4471C4"/>
          <w:sz w:val="24"/>
          <w:szCs w:val="24"/>
          <w:lang w:val="da-DK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da-DK"/>
        </w:rPr>
        <w:t>(Accessed: 11 October 2020).</w:t>
      </w:r>
    </w:p>
    <w:p w14:paraId="362E249C" w14:textId="77777777" w:rsidR="002E76F9" w:rsidRDefault="002E76F9" w:rsidP="002E76F9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da-DK"/>
        </w:rPr>
      </w:pPr>
    </w:p>
    <w:p w14:paraId="233F3350" w14:textId="77777777" w:rsidR="002E76F9" w:rsidRDefault="002E76F9" w:rsidP="002E76F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da-DK"/>
        </w:rPr>
      </w:pP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Wales Safeguarding Procedures (2020)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da-DK"/>
        </w:rPr>
        <w:t>Children and Young People at Risk of Harm</w:t>
      </w: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. Available at: </w:t>
      </w:r>
      <w:hyperlink r:id="rId45" w:history="1">
        <w:r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  <w:lang w:val="da-DK"/>
          </w:rPr>
          <w:t>https://www.safeguarding.wales/chi/</w:t>
        </w:r>
      </w:hyperlink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(Accessed: 10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da-DK"/>
        </w:rPr>
        <w:t>th</w:t>
      </w: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October 2020). </w:t>
      </w:r>
    </w:p>
    <w:p w14:paraId="4AA05835" w14:textId="77777777" w:rsidR="002E76F9" w:rsidRDefault="002E76F9" w:rsidP="002E76F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da-DK"/>
        </w:rPr>
      </w:pP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Wales Safeguarding Procedures (2020)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da-DK"/>
        </w:rPr>
        <w:t>Involving children in the conference</w:t>
      </w: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. Available at: </w:t>
      </w:r>
      <w:hyperlink r:id="rId46" w:history="1">
        <w:r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  <w:lang w:val="da-DK"/>
          </w:rPr>
          <w:t>https://www.safeguarding.wales/chi/c3pt2/c3pt2.p5.html</w:t>
        </w:r>
      </w:hyperlink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(Accessed: 11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da-DK"/>
        </w:rPr>
        <w:t>th</w:t>
      </w:r>
      <w:r>
        <w:rPr>
          <w:rFonts w:ascii="Times New Roman" w:eastAsia="Times New Roman" w:hAnsi="Times New Roman" w:cs="Times New Roman"/>
          <w:sz w:val="24"/>
          <w:szCs w:val="24"/>
          <w:lang w:val="da-DK"/>
        </w:rPr>
        <w:t xml:space="preserve"> October 2020).</w:t>
      </w:r>
    </w:p>
    <w:p w14:paraId="0464C26C" w14:textId="77777777" w:rsidR="002E76F9" w:rsidRDefault="002E76F9" w:rsidP="002E76F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a-DK"/>
        </w:rPr>
      </w:pPr>
    </w:p>
    <w:p w14:paraId="2883628E" w14:textId="77777777" w:rsidR="002E76F9" w:rsidRDefault="002E76F9" w:rsidP="002E76F9">
      <w:pPr>
        <w:rPr>
          <w:rFonts w:ascii="Calibri" w:eastAsia="Calibri" w:hAnsi="Calibri" w:cs="Calibri"/>
          <w:u w:val="single"/>
          <w:lang w:val="da-DK"/>
        </w:rPr>
      </w:pPr>
    </w:p>
    <w:p w14:paraId="08268D96" w14:textId="77777777" w:rsidR="00BA1E26" w:rsidRDefault="00BA1E26"/>
    <w:sectPr w:rsidR="00BA1E26">
      <w:headerReference w:type="default" r:id="rId47"/>
      <w:footerReference w:type="default" r:id="rId4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68C37D" w14:textId="77777777" w:rsidR="00531475" w:rsidRDefault="00531475" w:rsidP="002E76F9">
      <w:pPr>
        <w:spacing w:after="0" w:line="240" w:lineRule="auto"/>
      </w:pPr>
      <w:r>
        <w:separator/>
      </w:r>
    </w:p>
  </w:endnote>
  <w:endnote w:type="continuationSeparator" w:id="0">
    <w:p w14:paraId="56F814B7" w14:textId="77777777" w:rsidR="00531475" w:rsidRDefault="00531475" w:rsidP="002E76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3392974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9C7B7F" w14:textId="5A126CED" w:rsidR="002E76F9" w:rsidRDefault="002E76F9" w:rsidP="002E76F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48C7845" w14:textId="77777777" w:rsidR="002E76F9" w:rsidRDefault="002E76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0FC9D1" w14:textId="77777777" w:rsidR="00531475" w:rsidRDefault="00531475" w:rsidP="002E76F9">
      <w:pPr>
        <w:spacing w:after="0" w:line="240" w:lineRule="auto"/>
      </w:pPr>
      <w:r>
        <w:separator/>
      </w:r>
    </w:p>
  </w:footnote>
  <w:footnote w:type="continuationSeparator" w:id="0">
    <w:p w14:paraId="73854FE4" w14:textId="77777777" w:rsidR="00531475" w:rsidRDefault="00531475" w:rsidP="002E76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333BAF" w14:textId="226B3511" w:rsidR="002E76F9" w:rsidRDefault="002E76F9">
    <w:pPr>
      <w:pStyle w:val="Header"/>
    </w:pPr>
    <w:r>
      <w:t>1903956                                                                                                                                                  ECEY5002</w:t>
    </w:r>
  </w:p>
  <w:p w14:paraId="7D0104E2" w14:textId="77777777" w:rsidR="002E76F9" w:rsidRDefault="002E76F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6F9"/>
    <w:rsid w:val="002E76F9"/>
    <w:rsid w:val="00531475"/>
    <w:rsid w:val="00BA1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EE61D2"/>
  <w15:chartTrackingRefBased/>
  <w15:docId w15:val="{101E9218-C125-44EC-8B64-60E7771A0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76F9"/>
    <w:pPr>
      <w:spacing w:line="256" w:lineRule="auto"/>
    </w:pPr>
    <w:rPr>
      <w:rFonts w:asciiTheme="minorHAnsi" w:hAnsiTheme="minorHAnsi" w:cstheme="minorBid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2E76F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76F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semiHidden/>
    <w:unhideWhenUsed/>
    <w:rsid w:val="002E76F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E76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76F9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2E76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76F9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88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3Q11zm-L-hQ" TargetMode="External"/><Relationship Id="rId18" Type="http://schemas.openxmlformats.org/officeDocument/2006/relationships/hyperlink" Target="https://assets.publishing.service.gov.uk/government/uploads/system/uploads/attachment_data/file/272064/5860.pdf" TargetMode="External"/><Relationship Id="rId26" Type="http://schemas.openxmlformats.org/officeDocument/2006/relationships/hyperlink" Target="https://assets.publishing.service.gov.uk/government/uploads/system/uploads/attachment_data/file/470212/code-of-practice-for-victims-of-crime.PDF" TargetMode="External"/><Relationship Id="rId39" Type="http://schemas.openxmlformats.org/officeDocument/2006/relationships/hyperlink" Target="https://www.unicef.org.uk/what-we-do/un-convention-child-rights/" TargetMode="External"/><Relationship Id="rId21" Type="http://schemas.openxmlformats.org/officeDocument/2006/relationships/hyperlink" Target="https://www.gov.uk/government/publications/domestic-abuse-bill-2020-factsheets/domestic-abuse-bill-2020-overarching-factsheet" TargetMode="External"/><Relationship Id="rId34" Type="http://schemas.openxmlformats.org/officeDocument/2006/relationships/hyperlink" Target="https://www.safeguarding.wales/chi/c3pt1/c3pt1.p5.html" TargetMode="External"/><Relationship Id="rId42" Type="http://schemas.openxmlformats.org/officeDocument/2006/relationships/hyperlink" Target="https://gov.wales/sites/default/files/publications/2019-06/guidance-for-local-strategies.pdf" TargetMode="External"/><Relationship Id="rId47" Type="http://schemas.openxmlformats.org/officeDocument/2006/relationships/header" Target="header1.xml"/><Relationship Id="rId50" Type="http://schemas.openxmlformats.org/officeDocument/2006/relationships/theme" Target="theme/theme1.xml"/><Relationship Id="rId7" Type="http://schemas.openxmlformats.org/officeDocument/2006/relationships/hyperlink" Target="https://eur01.safelinks.protection.outlook.com/?url=https%3A%2F%2Fcareinspectorate.wales%2Fsites%2Fdefault%2Ffiles%2F2018-01%2F160411regchildcareen.pdf&amp;data=02%7C01%7C%7Cb58b30f356b943a3e89808d86f90fb2a%7C4e0f11f9046e45059cb8db2152311e21%7C0%7C0%7C637382015758560556&amp;sdata=wP8i3dlwL9yJ%2FUVc8ucXF7fYc5JaoKgWBqmo%2BkfXdKs%3D&amp;reserved=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uk/data-protection" TargetMode="External"/><Relationship Id="rId29" Type="http://schemas.openxmlformats.org/officeDocument/2006/relationships/hyperlink" Target="https://111.wales.nhs.uk/pdfs/Children-Flu-booklet-14-07-2020-Digital.pdf" TargetMode="External"/><Relationship Id="rId11" Type="http://schemas.openxmlformats.org/officeDocument/2006/relationships/hyperlink" Target="https://www.app.college.police.uk/app-content/major-investigation-and-public-protection/domestic-abuse/" TargetMode="External"/><Relationship Id="rId24" Type="http://schemas.openxmlformats.org/officeDocument/2006/relationships/hyperlink" Target="file:///C:\Users\Alicia%20PC\Downloads\All-Wales-Child-Protection-Procedures-2008%20(1).pdf" TargetMode="External"/><Relationship Id="rId32" Type="http://schemas.openxmlformats.org/officeDocument/2006/relationships/hyperlink" Target="https://www.rcpch.ac.uk/resources/personal-child-health-record-pchr" TargetMode="External"/><Relationship Id="rId37" Type="http://schemas.openxmlformats.org/officeDocument/2006/relationships/hyperlink" Target="https://www.south-wales.police.uk/en/advice/domestic-abuse/" TargetMode="External"/><Relationship Id="rId40" Type="http://schemas.openxmlformats.org/officeDocument/2006/relationships/hyperlink" Target="https://www.unicef.org.uk/what-we-do/un-convention-child-rights/" TargetMode="External"/><Relationship Id="rId45" Type="http://schemas.openxmlformats.org/officeDocument/2006/relationships/hyperlink" Target="https://www.safeguarding.wales/chi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frait.wales/" TargetMode="External"/><Relationship Id="rId23" Type="http://schemas.openxmlformats.org/officeDocument/2006/relationships/hyperlink" Target="https://www.legislation.gov.uk/anaw/2014/4/contents" TargetMode="External"/><Relationship Id="rId28" Type="http://schemas.openxmlformats.org/officeDocument/2006/relationships/hyperlink" Target="https://www.nice.org.uk/guidance/ng76/chapter/Putting-this-guideline-into-practice" TargetMode="External"/><Relationship Id="rId36" Type="http://schemas.openxmlformats.org/officeDocument/2006/relationships/hyperlink" Target="https://gov.wales/sites/default/files/publications/2019-05/social-services-and-well-being-wales-act-2014-the-essentials.pdf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www.app.college.police.uk/app-content/major-investigation-and-public-protection/child-abuse/concern-for-a-child/" TargetMode="External"/><Relationship Id="rId19" Type="http://schemas.openxmlformats.org/officeDocument/2006/relationships/hyperlink" Target="https://www.workingtogetheronline.co.uk/documents/wt_2010.PDF" TargetMode="External"/><Relationship Id="rId31" Type="http://schemas.openxmlformats.org/officeDocument/2006/relationships/hyperlink" Target="https://learning.nspcc.org.uk/safeguarding-child-protection" TargetMode="External"/><Relationship Id="rId44" Type="http://schemas.openxmlformats.org/officeDocument/2006/relationships/hyperlink" Target="https://eur01.safelinks.protection.outlook.com/?url=https%3A%2F%2Fsafeguarding.wales%2F&amp;data=02%7C01%7C%7Cb58b30f356b943a3e89808d86f90fb2a%7C4e0f11f9046e45059cb8db2152311e21%7C0%7C0%7C637382015758570554&amp;sdata=X4lP%2F6gbbSkq2Vz36VQ%2B%2BAt%2BhbM8jG1NF%2F25R5Rp%2FsM%3D&amp;reserved=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legislation.gov.uk/ukpga/2004/31/contents" TargetMode="External"/><Relationship Id="rId14" Type="http://schemas.openxmlformats.org/officeDocument/2006/relationships/hyperlink" Target="https://www.frg.org.uk/2-3-what-should-happen-after-a-child-protection-conference" TargetMode="External"/><Relationship Id="rId22" Type="http://schemas.openxmlformats.org/officeDocument/2006/relationships/hyperlink" Target="http://www.environmentlaw.org.uk/rte.asp?id=76" TargetMode="External"/><Relationship Id="rId27" Type="http://schemas.openxmlformats.org/officeDocument/2006/relationships/hyperlink" Target="https://assets.publishing.service.gov.uk/government/uploads/system/uploads/attachment_data/file/903811/pace-code-b-2013.pdf" TargetMode="External"/><Relationship Id="rId30" Type="http://schemas.openxmlformats.org/officeDocument/2006/relationships/hyperlink" Target="https://learning.nspcc.org.uk/child-protection-system/multi-agency-working-child-protection" TargetMode="External"/><Relationship Id="rId35" Type="http://schemas.openxmlformats.org/officeDocument/2006/relationships/hyperlink" Target="https://www.legislation.gov.uk/anaw/2014/4/pdfs/anaw_20140004_en.pdf" TargetMode="External"/><Relationship Id="rId43" Type="http://schemas.openxmlformats.org/officeDocument/2006/relationships/hyperlink" Target="https://senedd.wales/en/bus-home/bus-third-assembly/bus-legislation-third-assembly/bus-leg-measures/business-legislation-measures-rightsofchildren/Pages/business-legislation-measures-rightsofchildren.aspx" TargetMode="External"/><Relationship Id="rId48" Type="http://schemas.openxmlformats.org/officeDocument/2006/relationships/footer" Target="footer1.xml"/><Relationship Id="rId8" Type="http://schemas.openxmlformats.org/officeDocument/2006/relationships/hyperlink" Target="https://www.legislation.gov.uk/ukpga/1989/41/contents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whatdotheyknow.com/request/54938/response/141462/attach/7/working%20together%202006.pdf?cookie_passthrough=1" TargetMode="External"/><Relationship Id="rId17" Type="http://schemas.openxmlformats.org/officeDocument/2006/relationships/hyperlink" Target="https://assets.publishing.service.gov.uk/government/uploads/system/uploads/attachment_data/file/779401/Working_Together_to_Safeguard-Children.pdf" TargetMode="External"/><Relationship Id="rId25" Type="http://schemas.openxmlformats.org/officeDocument/2006/relationships/hyperlink" Target="https://assets.publishing.service.gov.uk/government/uploads/system/uploads/attachment_data/file/273183/5730.pdf" TargetMode="External"/><Relationship Id="rId33" Type="http://schemas.openxmlformats.org/officeDocument/2006/relationships/hyperlink" Target="https://www.rcpch.ac.uk/sites/default/files/Boys_0-4_years_growth_chart.pdf" TargetMode="External"/><Relationship Id="rId38" Type="http://schemas.openxmlformats.org/officeDocument/2006/relationships/hyperlink" Target="https://www.legislation.gov.uk/ukpga/1998/42/contents" TargetMode="External"/><Relationship Id="rId46" Type="http://schemas.openxmlformats.org/officeDocument/2006/relationships/hyperlink" Target="https://www.safeguarding.wales/chi/c3pt2/c3pt2.p5.html" TargetMode="External"/><Relationship Id="rId20" Type="http://schemas.openxmlformats.org/officeDocument/2006/relationships/hyperlink" Target="https://assets.publishing.service.gov.uk/government/uploads/system/uploads/attachment_data/file/338875/MASH.pdf" TargetMode="External"/><Relationship Id="rId41" Type="http://schemas.openxmlformats.org/officeDocument/2006/relationships/hyperlink" Target="https://vhsfletchers.co.uk/no-comment-interviews/" TargetMode="External"/><Relationship Id="rId1" Type="http://schemas.openxmlformats.org/officeDocument/2006/relationships/styles" Target="styles.xml"/><Relationship Id="rId6" Type="http://schemas.openxmlformats.org/officeDocument/2006/relationships/hyperlink" Target="https://eur01.safelinks.protection.outlook.com/?url=https%3A%2F%2Fwww.cardiffandvalersb.co.uk%2Fchildren%2Fadults-parents-carers%2Fhappens-child-protection-conference&amp;data=02%7C01%7C%7Cb58b30f356b943a3e89808d86f90fb2a%7C4e0f11f9046e45059cb8db2152311e21%7C0%7C0%7C637382015758560556&amp;sdata=7bz%2BtxH71Q7KEBskd27svkQpgC9UWqy2%2BSJ8d87S6IY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1976</Words>
  <Characters>11269</Characters>
  <Application>Microsoft Office Word</Application>
  <DocSecurity>0</DocSecurity>
  <Lines>93</Lines>
  <Paragraphs>26</Paragraphs>
  <ScaleCrop>false</ScaleCrop>
  <Company/>
  <LinksUpToDate>false</LinksUpToDate>
  <CharactersWithSpaces>13219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Alicia Jones</dc:creator>
  <cp:keywords/>
  <dc:description/>
  <cp:lastModifiedBy>Alicia Jones</cp:lastModifiedBy>
  <cp:revision>1</cp:revision>
  <dcterms:created xsi:type="dcterms:W3CDTF">2020-10-22T18:15:00Z</dcterms:created>
  <dcterms:modified xsi:type="dcterms:W3CDTF">2020-10-22T18:23:00Z</dcterms:modified>
</cp:coreProperties>
</file>