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432A20A8"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3DFA3F6F" w:rsidR="005E6C44" w:rsidRPr="004C3A0B" w:rsidRDefault="004D7A35" w:rsidP="003F6F7B">
            <w:pPr>
              <w:rPr>
                <w:rFonts w:ascii="Arial" w:hAnsi="Arial" w:cs="Arial"/>
                <w:sz w:val="22"/>
                <w:szCs w:val="22"/>
              </w:rPr>
            </w:pPr>
            <w:r>
              <w:rPr>
                <w:rFonts w:ascii="Arial" w:hAnsi="Arial" w:cs="Arial"/>
                <w:sz w:val="22"/>
                <w:szCs w:val="22"/>
              </w:rPr>
              <w:t>Vera Karakoleva</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2ADB5E1A" w:rsidR="005E6C44" w:rsidRDefault="004D7A35" w:rsidP="003F6F7B">
            <w:pPr>
              <w:rPr>
                <w:rFonts w:ascii="Arial" w:hAnsi="Arial" w:cs="Arial"/>
                <w:sz w:val="22"/>
                <w:szCs w:val="22"/>
              </w:rPr>
            </w:pPr>
            <w:r>
              <w:rPr>
                <w:rFonts w:ascii="Arial" w:hAnsi="Arial" w:cs="Arial"/>
                <w:sz w:val="22"/>
                <w:szCs w:val="22"/>
              </w:rPr>
              <w:t>ID 2232348</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708BDC4C" w:rsidR="005E6C44" w:rsidRPr="004C3A0B" w:rsidRDefault="004D7A35" w:rsidP="003F6F7B">
            <w:pPr>
              <w:rPr>
                <w:rFonts w:ascii="Arial" w:hAnsi="Arial" w:cs="Arial"/>
                <w:sz w:val="22"/>
                <w:szCs w:val="22"/>
              </w:rPr>
            </w:pPr>
            <w:r w:rsidRPr="004D7A35">
              <w:rPr>
                <w:rFonts w:ascii="Arial" w:hAnsi="Arial" w:cs="Arial"/>
                <w:sz w:val="22"/>
                <w:szCs w:val="22"/>
              </w:rPr>
              <w:t>2232348@student.uwtsd.ac.uk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2FB5C7D" w:rsidR="005E6C44" w:rsidRPr="004C3A0B" w:rsidRDefault="004D7A35" w:rsidP="003F6F7B">
            <w:pPr>
              <w:rPr>
                <w:rFonts w:ascii="Arial" w:hAnsi="Arial" w:cs="Arial"/>
                <w:sz w:val="22"/>
                <w:szCs w:val="22"/>
              </w:rPr>
            </w:pPr>
            <w:r w:rsidRPr="004D7A35">
              <w:rPr>
                <w:rFonts w:ascii="Arial" w:hAnsi="Arial" w:cs="Arial"/>
                <w:sz w:val="22"/>
                <w:szCs w:val="22"/>
              </w:rPr>
              <w:t>MSC12 Data and Artificial Intelligence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666ED570" w:rsidR="005E6C44" w:rsidRPr="004D7A35" w:rsidRDefault="004D7A35" w:rsidP="003F6F7B">
            <w:pPr>
              <w:rPr>
                <w:rFonts w:ascii="Arial" w:hAnsi="Arial" w:cs="Arial"/>
                <w:sz w:val="22"/>
                <w:szCs w:val="22"/>
                <w:lang w:val="bg-BG"/>
              </w:rPr>
            </w:pPr>
            <w:r w:rsidRPr="004D7A35">
              <w:rPr>
                <w:rFonts w:ascii="Arial" w:hAnsi="Arial" w:cs="Arial"/>
                <w:b/>
                <w:bCs/>
                <w:sz w:val="22"/>
                <w:szCs w:val="22"/>
              </w:rPr>
              <w:t>DR Mohamed Ben Farah</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0C0B0099" w:rsidR="005E6C44" w:rsidRPr="00DD0929" w:rsidRDefault="004D7A35"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55E55E79" w:rsidR="005E6C44" w:rsidRPr="004C3A0B" w:rsidRDefault="004D7A35"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66A4BED7" w14:textId="77777777" w:rsidR="004D7A35" w:rsidRPr="004D7A35" w:rsidRDefault="004D7A35" w:rsidP="004D7A35">
            <w:pPr>
              <w:rPr>
                <w:rFonts w:ascii="Arial" w:hAnsi="Arial" w:cs="Arial"/>
                <w:sz w:val="22"/>
                <w:szCs w:val="22"/>
              </w:rPr>
            </w:pPr>
            <w:r w:rsidRPr="004D7A35">
              <w:rPr>
                <w:rFonts w:ascii="Arial" w:hAnsi="Arial" w:cs="Arial"/>
                <w:sz w:val="22"/>
                <w:szCs w:val="22"/>
              </w:rPr>
              <w:t>Evaluating Compression Techniques for Digital Dental Scan Files</w:t>
            </w:r>
          </w:p>
          <w:p w14:paraId="44A8F7CA" w14:textId="77777777" w:rsidR="004C3D85" w:rsidRPr="004C3A0B" w:rsidRDefault="004C3D85" w:rsidP="003C07E3">
            <w:pPr>
              <w:rPr>
                <w:rFonts w:ascii="Arial" w:hAnsi="Arial" w:cs="Arial"/>
                <w:sz w:val="22"/>
                <w:szCs w:val="22"/>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630141D7" w:rsidR="004C3D85" w:rsidRPr="004D7A35" w:rsidRDefault="004D7A35" w:rsidP="003C07E3">
            <w:pPr>
              <w:rPr>
                <w:rFonts w:ascii="Arial" w:hAnsi="Arial" w:cs="Arial"/>
                <w:sz w:val="22"/>
                <w:szCs w:val="22"/>
                <w:lang w:val="bg-BG"/>
              </w:rPr>
            </w:pPr>
            <w:r>
              <w:rPr>
                <w:rFonts w:ascii="Arial" w:hAnsi="Arial" w:cs="Arial"/>
                <w:sz w:val="22"/>
                <w:szCs w:val="22"/>
                <w:lang w:val="bg-BG"/>
              </w:rPr>
              <w:t>20/05/2026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0F186988" w:rsidR="004C3D85" w:rsidRPr="004D7A35" w:rsidRDefault="004D7A35" w:rsidP="003C07E3">
            <w:pPr>
              <w:rPr>
                <w:rFonts w:ascii="Arial" w:hAnsi="Arial" w:cs="Arial"/>
                <w:sz w:val="22"/>
                <w:szCs w:val="22"/>
                <w:lang w:val="bg-BG"/>
              </w:rPr>
            </w:pPr>
            <w:r>
              <w:rPr>
                <w:rFonts w:ascii="Arial" w:hAnsi="Arial" w:cs="Arial"/>
                <w:sz w:val="22"/>
                <w:szCs w:val="22"/>
                <w:lang w:val="bg-BG"/>
              </w:rPr>
              <w:t>14/07/2026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4D7A35"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738D9930" w14:textId="4DEEA3C7" w:rsidR="004D7A35" w:rsidRPr="00B6043D" w:rsidRDefault="00F96C3F" w:rsidP="00B6043D">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2504984" w14:textId="68C4B059" w:rsidR="004D7A35" w:rsidRPr="00B6043D" w:rsidRDefault="00F96C3F" w:rsidP="00B6043D">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lang w:val="bg-BG"/>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496AE8DB" w14:textId="77777777" w:rsidR="00B6043D" w:rsidRDefault="00B6043D" w:rsidP="00F96C3F">
            <w:pPr>
              <w:spacing w:after="120"/>
              <w:rPr>
                <w:rFonts w:ascii="Arial" w:hAnsi="Arial" w:cs="Arial"/>
                <w:sz w:val="22"/>
                <w:szCs w:val="22"/>
                <w:lang w:val="bg-BG"/>
              </w:rPr>
            </w:pP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FBE1DBA" w14:textId="77777777" w:rsidR="00B6043D" w:rsidRPr="006C1FDD" w:rsidRDefault="00B6043D" w:rsidP="00B6043D">
            <w:pPr>
              <w:pStyle w:val="ListParagraph"/>
              <w:contextualSpacing w:val="0"/>
              <w:rPr>
                <w:rFonts w:ascii="Arial" w:hAnsi="Arial" w:cs="Arial"/>
                <w:i/>
              </w:rPr>
            </w:pPr>
            <w:r w:rsidRPr="004D7A35">
              <w:rPr>
                <w:rFonts w:ascii="Arial" w:hAnsi="Arial" w:cs="Arial"/>
                <w:i/>
              </w:rPr>
              <w:t>The purpose of this research is to evaluate different compression techniques used for digital dental scan files and determine which methods provide the best balance between reducing file size and preserving the geometric accuracy of the scanned models. Digital dental workflows increasingly rely on large three-dimensional files, making efficient storage, transfer and long-term archiving important challenges. This study will compare several compression methods using publicly available digital dental datasets and objective evaluation metrics. The findings aim to support dental professionals and researchers in selecting appropriate compression techniques for clinical and research applications.</w:t>
            </w:r>
          </w:p>
          <w:p w14:paraId="001E7318" w14:textId="77777777" w:rsidR="00F96C3F" w:rsidRDefault="00F96C3F" w:rsidP="00F96C3F">
            <w:pPr>
              <w:rPr>
                <w:rFonts w:ascii="Arial" w:hAnsi="Arial" w:cs="Arial"/>
              </w:rPr>
            </w:pP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570DFACF" w14:textId="77777777" w:rsidR="00B6043D" w:rsidRPr="004D7A35" w:rsidRDefault="00B6043D" w:rsidP="00B6043D">
            <w:pPr>
              <w:pStyle w:val="ListParagraph"/>
              <w:rPr>
                <w:rFonts w:ascii="Arial" w:hAnsi="Arial" w:cs="Arial"/>
                <w:i/>
              </w:rPr>
            </w:pPr>
            <w:r w:rsidRPr="004D7A35">
              <w:rPr>
                <w:rFonts w:ascii="Arial" w:hAnsi="Arial" w:cs="Arial"/>
                <w:i/>
              </w:rPr>
              <w:t>Which compression technique provides the best balance between file size reduction and preservation of geometric accuracy for digital dental scan files?</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68975C9B" w14:textId="77777777" w:rsidR="00F96C3F" w:rsidRDefault="00F96C3F" w:rsidP="00F96C3F">
            <w:pPr>
              <w:rPr>
                <w:rFonts w:ascii="Arial" w:hAnsi="Arial" w:cs="Arial"/>
              </w:rPr>
            </w:pPr>
          </w:p>
          <w:p w14:paraId="5CAE37D9" w14:textId="77777777" w:rsidR="00B6043D" w:rsidRPr="004D7A35" w:rsidRDefault="00B6043D" w:rsidP="00B6043D">
            <w:pPr>
              <w:pStyle w:val="ListParagraph"/>
              <w:rPr>
                <w:rFonts w:ascii="Arial" w:hAnsi="Arial" w:cs="Arial"/>
                <w:i/>
              </w:rPr>
            </w:pPr>
            <w:r w:rsidRPr="004D7A35">
              <w:rPr>
                <w:rFonts w:ascii="Arial" w:hAnsi="Arial" w:cs="Arial"/>
                <w:b/>
                <w:bCs/>
                <w:i/>
              </w:rPr>
              <w:t>Aim 1:</w:t>
            </w:r>
            <w:r w:rsidRPr="004D7A35">
              <w:rPr>
                <w:rFonts w:ascii="Arial" w:hAnsi="Arial" w:cs="Arial"/>
                <w:i/>
              </w:rPr>
              <w:t xml:space="preserve"> To investigate existing compression techniques for digital dental scan files.</w:t>
            </w:r>
          </w:p>
          <w:p w14:paraId="22A160CB" w14:textId="77777777" w:rsidR="00B6043D" w:rsidRPr="004D7A35" w:rsidRDefault="00B6043D" w:rsidP="00B6043D">
            <w:pPr>
              <w:pStyle w:val="ListParagraph"/>
              <w:rPr>
                <w:rFonts w:ascii="Arial" w:hAnsi="Arial" w:cs="Arial"/>
                <w:i/>
              </w:rPr>
            </w:pPr>
            <w:r w:rsidRPr="004D7A35">
              <w:rPr>
                <w:rFonts w:ascii="Arial" w:hAnsi="Arial" w:cs="Arial"/>
                <w:b/>
                <w:bCs/>
                <w:i/>
              </w:rPr>
              <w:t>Aim 2:</w:t>
            </w:r>
            <w:r w:rsidRPr="004D7A35">
              <w:rPr>
                <w:rFonts w:ascii="Arial" w:hAnsi="Arial" w:cs="Arial"/>
                <w:i/>
              </w:rPr>
              <w:t xml:space="preserve"> To compare different compression methods using quantitative evaluation metrics.</w:t>
            </w:r>
          </w:p>
          <w:p w14:paraId="240B00DF" w14:textId="77777777" w:rsidR="00B6043D" w:rsidRPr="004D7A35" w:rsidRDefault="00B6043D" w:rsidP="00B6043D">
            <w:pPr>
              <w:pStyle w:val="ListParagraph"/>
              <w:rPr>
                <w:rFonts w:ascii="Arial" w:hAnsi="Arial" w:cs="Arial"/>
                <w:i/>
              </w:rPr>
            </w:pPr>
            <w:r w:rsidRPr="004D7A35">
              <w:rPr>
                <w:rFonts w:ascii="Arial" w:hAnsi="Arial" w:cs="Arial"/>
                <w:b/>
                <w:bCs/>
                <w:i/>
              </w:rPr>
              <w:t>Aim 3:</w:t>
            </w:r>
            <w:r w:rsidRPr="004D7A35">
              <w:rPr>
                <w:rFonts w:ascii="Arial" w:hAnsi="Arial" w:cs="Arial"/>
                <w:i/>
              </w:rPr>
              <w:t xml:space="preserve"> To determine which compression technique provides the best balance between compression efficiency and preservation of model quality.</w:t>
            </w:r>
          </w:p>
          <w:p w14:paraId="552D3C88" w14:textId="77777777" w:rsidR="00B6043D" w:rsidRPr="004D7A35" w:rsidRDefault="00B6043D" w:rsidP="00B6043D">
            <w:pPr>
              <w:pStyle w:val="ListParagraph"/>
              <w:rPr>
                <w:rFonts w:ascii="Arial" w:hAnsi="Arial" w:cs="Arial"/>
                <w:i/>
              </w:rPr>
            </w:pPr>
            <w:r w:rsidRPr="004D7A35">
              <w:rPr>
                <w:rFonts w:ascii="Arial" w:hAnsi="Arial" w:cs="Arial"/>
                <w:b/>
                <w:bCs/>
                <w:i/>
              </w:rPr>
              <w:t>Aim 4:</w:t>
            </w:r>
            <w:r w:rsidRPr="004D7A35">
              <w:rPr>
                <w:rFonts w:ascii="Arial" w:hAnsi="Arial" w:cs="Arial"/>
                <w:i/>
              </w:rPr>
              <w:t xml:space="preserve"> To provide recommendations for the practical use of compression techniques in digital dentistry.</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573EE6EE" w14:textId="77777777" w:rsidR="00B6043D" w:rsidRDefault="00B6043D" w:rsidP="00B6043D">
            <w:pPr>
              <w:jc w:val="both"/>
            </w:pPr>
            <w:r>
              <w:t>Objective 1</w:t>
            </w:r>
          </w:p>
          <w:p w14:paraId="232E2901" w14:textId="77777777" w:rsidR="00B6043D" w:rsidRDefault="00B6043D" w:rsidP="00B6043D">
            <w:pPr>
              <w:jc w:val="both"/>
            </w:pPr>
            <w:r>
              <w:t>To identify the most commonly used digital dental scan file formats (STL, PLY and OBJ) and analyse the challenges associated with storing, transferring and managing these files within digital dental workflows.</w:t>
            </w:r>
          </w:p>
          <w:p w14:paraId="3CE7DE76" w14:textId="77777777" w:rsidR="00B6043D" w:rsidRDefault="00B6043D" w:rsidP="00B6043D">
            <w:pPr>
              <w:jc w:val="both"/>
            </w:pPr>
            <w:r>
              <w:rPr>
                <w:noProof/>
              </w:rPr>
              <mc:AlternateContent>
                <mc:Choice Requires="wps">
                  <w:drawing>
                    <wp:inline distT="0" distB="0" distL="0" distR="0" wp14:anchorId="71263E7B" wp14:editId="6337E333">
                      <wp:extent cx="41614728" cy="1271"/>
                      <wp:effectExtent l="0" t="0" r="28572" b="36829"/>
                      <wp:docPr id="1678477867" name="Horizontal Line 75"/>
                      <wp:cNvGraphicFramePr/>
                      <a:graphic xmlns:a="http://schemas.openxmlformats.org/drawingml/2006/main">
                        <a:graphicData uri="http://schemas.microsoft.com/office/word/2010/wordprocessingShape">
                          <wps:wsp>
                            <wps:cNvSpPr/>
                            <wps:spPr>
                              <a:xfrm>
                                <a:off x="0" y="0"/>
                                <a:ext cx="41614728" cy="1271"/>
                              </a:xfrm>
                              <a:prstGeom prst="rect">
                                <a:avLst/>
                              </a:prstGeom>
                              <a:noFill/>
                              <a:ln w="9528" cap="flat">
                                <a:solidFill>
                                  <a:srgbClr val="A0A0A0"/>
                                </a:solidFill>
                                <a:prstDash val="solid"/>
                                <a:miter/>
                              </a:ln>
                            </wps:spPr>
                            <wps:bodyPr lIns="0" tIns="0" rIns="0" bIns="0"/>
                          </wps:wsp>
                        </a:graphicData>
                      </a:graphic>
                    </wp:inline>
                  </w:drawing>
                </mc:Choice>
                <mc:Fallback>
                  <w:pict>
                    <v:rect w14:anchorId="5B4BACC3" id="Horizontal Line 75" o:spid="_x0000_s1026" style="width:3276.7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" filled="f" strokecolor="#a0a0a0" strokeweight=".26467mm">
                      <v:textbox inset="0,0,0,0"/>
                      <w10:anchorlock/>
                    </v:rect>
                  </w:pict>
                </mc:Fallback>
              </mc:AlternateContent>
            </w:r>
          </w:p>
          <w:p w14:paraId="264E1934" w14:textId="77777777" w:rsidR="00B6043D" w:rsidRDefault="00B6043D" w:rsidP="00B6043D">
            <w:pPr>
              <w:jc w:val="both"/>
            </w:pPr>
            <w:r>
              <w:t>Objective 2</w:t>
            </w:r>
          </w:p>
          <w:p w14:paraId="1D29AC8B" w14:textId="77777777" w:rsidR="00B6043D" w:rsidRDefault="00B6043D" w:rsidP="00B6043D">
            <w:pPr>
              <w:jc w:val="both"/>
            </w:pPr>
            <w:r>
              <w:t>To compare selected compression techniques by measuring their effectiveness in reducing the size of digital dental scan files.</w:t>
            </w:r>
          </w:p>
          <w:p w14:paraId="62CD235D" w14:textId="77777777" w:rsidR="00B6043D" w:rsidRDefault="00B6043D" w:rsidP="00B6043D">
            <w:pPr>
              <w:jc w:val="both"/>
            </w:pPr>
            <w:r>
              <w:rPr>
                <w:noProof/>
              </w:rPr>
              <mc:AlternateContent>
                <mc:Choice Requires="wps">
                  <w:drawing>
                    <wp:inline distT="0" distB="0" distL="0" distR="0" wp14:anchorId="721418BB" wp14:editId="0805ABC8">
                      <wp:extent cx="41614728" cy="1271"/>
                      <wp:effectExtent l="0" t="0" r="28572" b="36829"/>
                      <wp:docPr id="255146549" name="Horizontal Line 76"/>
                      <wp:cNvGraphicFramePr/>
                      <a:graphic xmlns:a="http://schemas.openxmlformats.org/drawingml/2006/main">
                        <a:graphicData uri="http://schemas.microsoft.com/office/word/2010/wordprocessingShape">
                          <wps:wsp>
                            <wps:cNvSpPr/>
                            <wps:spPr>
                              <a:xfrm>
                                <a:off x="0" y="0"/>
                                <a:ext cx="41614728" cy="1271"/>
                              </a:xfrm>
                              <a:prstGeom prst="rect">
                                <a:avLst/>
                              </a:prstGeom>
                              <a:noFill/>
                              <a:ln w="9528" cap="flat">
                                <a:solidFill>
                                  <a:srgbClr val="A0A0A0"/>
                                </a:solidFill>
                                <a:prstDash val="solid"/>
                                <a:miter/>
                              </a:ln>
                            </wps:spPr>
                            <wps:bodyPr lIns="0" tIns="0" rIns="0" bIns="0"/>
                          </wps:wsp>
                        </a:graphicData>
                      </a:graphic>
                    </wp:inline>
                  </w:drawing>
                </mc:Choice>
                <mc:Fallback>
                  <w:pict>
                    <v:rect w14:anchorId="0E2B7067" id="Horizontal Line 76" o:spid="_x0000_s1026" style="width:3276.7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" filled="f" strokecolor="#a0a0a0" strokeweight=".26467mm">
                      <v:textbox inset="0,0,0,0"/>
                      <w10:anchorlock/>
                    </v:rect>
                  </w:pict>
                </mc:Fallback>
              </mc:AlternateContent>
            </w:r>
          </w:p>
          <w:p w14:paraId="72D2A2F0" w14:textId="77777777" w:rsidR="00B6043D" w:rsidRDefault="00B6043D" w:rsidP="00B6043D">
            <w:pPr>
              <w:jc w:val="both"/>
            </w:pPr>
            <w:r>
              <w:t>Objective 3</w:t>
            </w:r>
          </w:p>
          <w:p w14:paraId="15C1D092" w14:textId="77777777" w:rsidR="00B6043D" w:rsidRDefault="00B6043D" w:rsidP="00B6043D">
            <w:pPr>
              <w:jc w:val="both"/>
            </w:pPr>
            <w:r>
              <w:t>To evaluate the impact of compression on the quality of digital dental scan files using appropriate validation metrics.</w:t>
            </w:r>
          </w:p>
          <w:p w14:paraId="476B1C6C" w14:textId="77777777" w:rsidR="00B6043D" w:rsidRDefault="00B6043D" w:rsidP="00B6043D">
            <w:pPr>
              <w:jc w:val="both"/>
            </w:pPr>
            <w:r>
              <w:rPr>
                <w:noProof/>
              </w:rPr>
              <mc:AlternateContent>
                <mc:Choice Requires="wps">
                  <w:drawing>
                    <wp:inline distT="0" distB="0" distL="0" distR="0" wp14:anchorId="5C9BD638" wp14:editId="617615E2">
                      <wp:extent cx="41614728" cy="1271"/>
                      <wp:effectExtent l="0" t="0" r="28572" b="36829"/>
                      <wp:docPr id="1878253263" name="Horizontal Line 77"/>
                      <wp:cNvGraphicFramePr/>
                      <a:graphic xmlns:a="http://schemas.openxmlformats.org/drawingml/2006/main">
                        <a:graphicData uri="http://schemas.microsoft.com/office/word/2010/wordprocessingShape">
                          <wps:wsp>
                            <wps:cNvSpPr/>
                            <wps:spPr>
                              <a:xfrm>
                                <a:off x="0" y="0"/>
                                <a:ext cx="41614728" cy="1271"/>
                              </a:xfrm>
                              <a:prstGeom prst="rect">
                                <a:avLst/>
                              </a:prstGeom>
                              <a:noFill/>
                              <a:ln w="9528" cap="flat">
                                <a:solidFill>
                                  <a:srgbClr val="A0A0A0"/>
                                </a:solidFill>
                                <a:prstDash val="solid"/>
                                <a:miter/>
                              </a:ln>
                            </wps:spPr>
                            <wps:bodyPr lIns="0" tIns="0" rIns="0" bIns="0"/>
                          </wps:wsp>
                        </a:graphicData>
                      </a:graphic>
                    </wp:inline>
                  </w:drawing>
                </mc:Choice>
                <mc:Fallback>
                  <w:pict>
                    <v:rect w14:anchorId="72A40619" id="Horizontal Line 77" o:spid="_x0000_s1026" style="width:3276.7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" filled="f" strokecolor="#a0a0a0" strokeweight=".26467mm">
                      <v:textbox inset="0,0,0,0"/>
                      <w10:anchorlock/>
                    </v:rect>
                  </w:pict>
                </mc:Fallback>
              </mc:AlternateContent>
            </w:r>
          </w:p>
          <w:p w14:paraId="732E3B97" w14:textId="77777777" w:rsidR="00B6043D" w:rsidRDefault="00B6043D" w:rsidP="00B6043D">
            <w:pPr>
              <w:jc w:val="both"/>
            </w:pPr>
            <w:r>
              <w:t>Objective 4</w:t>
            </w:r>
          </w:p>
          <w:p w14:paraId="4FB10052" w14:textId="77777777" w:rsidR="00B6043D" w:rsidRDefault="00B6043D" w:rsidP="00B6043D">
            <w:pPr>
              <w:jc w:val="both"/>
            </w:pPr>
            <w:r>
              <w:t>To recommend the compression technique that provides the best balance between file size reduction, model quality preservation and suitability for secure digital file sharing within modern dental workflows</w:t>
            </w:r>
            <w:r>
              <w:rPr>
                <w:lang w:val="bg-BG"/>
              </w:rPr>
              <w:t>.</w:t>
            </w:r>
          </w:p>
          <w:p w14:paraId="54663C5A" w14:textId="77777777" w:rsidR="00B6043D" w:rsidRPr="00B6043D" w:rsidRDefault="00B6043D" w:rsidP="00B6043D">
            <w:pPr>
              <w:spacing w:after="120"/>
              <w:rPr>
                <w:rFonts w:ascii="Arial" w:hAnsi="Arial" w:cs="Arial"/>
                <w:sz w:val="22"/>
                <w:szCs w:val="22"/>
              </w:rPr>
            </w:pP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Default="003D0884" w:rsidP="00F96C3F">
            <w:pPr>
              <w:spacing w:before="120" w:after="120"/>
              <w:rPr>
                <w:rFonts w:ascii="Arial" w:hAnsi="Arial" w:cs="Arial"/>
                <w:b/>
                <w:sz w:val="22"/>
                <w:szCs w:val="22"/>
                <w:lang w:val="bg-BG"/>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w:t>
            </w:r>
            <w:r w:rsidR="00913567">
              <w:rPr>
                <w:rFonts w:ascii="Arial" w:hAnsi="Arial" w:cs="Arial"/>
                <w:sz w:val="22"/>
                <w:szCs w:val="22"/>
              </w:rPr>
              <w:lastRenderedPageBreak/>
              <w:t xml:space="preserve">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lastRenderedPageBreak/>
              <w:t>7</w:t>
            </w:r>
          </w:p>
        </w:tc>
        <w:tc>
          <w:tcPr>
            <w:tcW w:w="4763" w:type="pct"/>
            <w:gridSpan w:val="4"/>
            <w:vAlign w:val="center"/>
          </w:tcPr>
          <w:p w14:paraId="009C481E" w14:textId="24BAAC8D" w:rsidR="00F96C3F" w:rsidRDefault="003C3C40" w:rsidP="00F96C3F">
            <w:pPr>
              <w:rPr>
                <w:rFonts w:ascii="Arial" w:hAnsi="Arial" w:cs="Arial"/>
                <w:color w:val="00B050"/>
                <w:sz w:val="22"/>
                <w:szCs w:val="22"/>
                <w:lang w:val="bg-BG"/>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classified as Personal Data under GDPR/DPA2018. If you intend to use t</w:t>
            </w:r>
            <w:r>
              <w:rPr>
                <w:rFonts w:ascii="Arial" w:hAnsi="Arial" w:cs="Arial"/>
                <w:color w:val="00B050"/>
                <w:sz w:val="22"/>
                <w:szCs w:val="22"/>
              </w:rPr>
              <w:t>hese then note this in section H.</w:t>
            </w:r>
          </w:p>
          <w:p w14:paraId="1A04FB7C" w14:textId="77777777" w:rsidR="00B6043D" w:rsidRDefault="00B6043D" w:rsidP="00F96C3F">
            <w:pPr>
              <w:rPr>
                <w:rFonts w:ascii="Arial" w:hAnsi="Arial" w:cs="Arial"/>
                <w:color w:val="00B050"/>
                <w:sz w:val="22"/>
                <w:szCs w:val="22"/>
                <w:lang w:val="bg-BG"/>
              </w:rPr>
            </w:pPr>
          </w:p>
          <w:p w14:paraId="1D1D98D9" w14:textId="77777777" w:rsidR="00B6043D" w:rsidRPr="00B6043D" w:rsidRDefault="00B6043D" w:rsidP="00B6043D">
            <w:pPr>
              <w:spacing w:before="120" w:after="120"/>
              <w:rPr>
                <w:rFonts w:ascii="Arial" w:hAnsi="Arial" w:cs="Arial"/>
                <w:b/>
                <w:sz w:val="22"/>
                <w:szCs w:val="22"/>
                <w:lang w:val="bg-BG"/>
              </w:rPr>
            </w:pPr>
            <w:r w:rsidRPr="00B6043D">
              <w:rPr>
                <w:rFonts w:ascii="Arial" w:hAnsi="Arial" w:cs="Arial"/>
                <w:b/>
                <w:sz w:val="22"/>
                <w:szCs w:val="22"/>
              </w:rPr>
              <w:t>This research will not involve human participants. Data will be collected from publicly available digital dental scan datasets obtained from research repositories and published datasets. The selected scan files will be processed using different compression techniques. Quantitative measurements, including compression ratio, file size reduction, processing time and geometric accuracy, will be recorded and analysed. No questionnaires, interviews or personal information will be collected during the study.</w:t>
            </w:r>
          </w:p>
          <w:p w14:paraId="7D18024F" w14:textId="77777777" w:rsidR="00B6043D" w:rsidRPr="00B6043D" w:rsidRDefault="00B6043D" w:rsidP="00F96C3F">
            <w:pPr>
              <w:rPr>
                <w:rFonts w:ascii="Arial" w:hAnsi="Arial" w:cs="Arial"/>
                <w:sz w:val="22"/>
                <w:szCs w:val="22"/>
                <w:lang w:val="bg-BG"/>
              </w:rPr>
            </w:pP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4E899586" w:rsidR="00C11423" w:rsidRPr="004C3A0B" w:rsidRDefault="00B6043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450A099B" w:rsidR="00C11423" w:rsidRPr="004C3A0B" w:rsidRDefault="00B6043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2472B216" w:rsidR="00770C66" w:rsidRDefault="00B6043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6ABBA131" w:rsidR="00770C66" w:rsidRPr="004C3A0B" w:rsidRDefault="00B6043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6795A5B5" w:rsidR="00D107AC" w:rsidRDefault="00B6043D"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54E578BF" w:rsidR="00770C66" w:rsidRPr="004C3A0B" w:rsidRDefault="00B6043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3E8305D7" w:rsidR="00770C66" w:rsidRPr="004C3A0B" w:rsidRDefault="00B6043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36B47A6F" w:rsidR="00770C66" w:rsidRPr="004C3A0B" w:rsidRDefault="00B6043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0AFA29D3" w:rsidR="00770C66" w:rsidRPr="004C3A0B" w:rsidRDefault="00B6043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74099E87" w:rsidR="00770C66" w:rsidRPr="004C3A0B" w:rsidRDefault="00B6043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7B6E6798" w:rsidR="00770C66" w:rsidRPr="004C3A0B" w:rsidRDefault="00B6043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0AD35166" w:rsidR="00770C66" w:rsidRPr="004C3A0B" w:rsidRDefault="00B6043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0B35118F" w:rsidR="00770C66" w:rsidRPr="004C3A0B" w:rsidRDefault="00B6043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317DD350" w:rsidR="00770C66" w:rsidRPr="004C3A0B" w:rsidRDefault="00B6043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4EEA0B57" w:rsidR="00770C66" w:rsidRPr="004C3A0B" w:rsidRDefault="00B6043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4357BBB6" w:rsidR="00770C66" w:rsidRDefault="00B6043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16FC426E" w:rsidR="00770C66" w:rsidRPr="006C1FDD" w:rsidRDefault="00B6043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40181D17" w:rsidR="00ED0C59" w:rsidRPr="004C3A0B" w:rsidRDefault="00B6043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3BE7E6A" w14:textId="20CA77E1" w:rsidR="00ED0C59" w:rsidRPr="004C3A0B" w:rsidRDefault="00B6043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6221CC94" w:rsidR="00ED0C59" w:rsidRPr="004C3A0B" w:rsidRDefault="00B6043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62B2CD70" w:rsidR="00ED0C59" w:rsidRPr="004C3A0B" w:rsidRDefault="00B6043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50A3B992" w:rsidR="00ED0C59" w:rsidRPr="004C3A0B" w:rsidRDefault="00B6043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5926FE3B" w:rsidR="00ED0C59" w:rsidRPr="004C3A0B" w:rsidRDefault="00B6043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7678DD8E" w:rsidR="00ED0C59" w:rsidRPr="004C3A0B" w:rsidRDefault="00B6043D"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2DBC23C9" w:rsidR="00ED0C59" w:rsidRPr="004C3A0B" w:rsidRDefault="00B6043D"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46AF7684" w:rsidR="00ED0C59" w:rsidRPr="004C3A0B" w:rsidRDefault="00B6043D"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07316F14" w:rsidR="00025F69" w:rsidRPr="004C3A0B" w:rsidRDefault="00B6043D" w:rsidP="003257BD">
            <w:pPr>
              <w:rPr>
                <w:rFonts w:ascii="Arial" w:hAnsi="Arial" w:cs="Arial"/>
                <w:sz w:val="22"/>
                <w:szCs w:val="22"/>
              </w:rPr>
            </w:pPr>
            <w:r w:rsidRPr="00B6043D">
              <w:rPr>
                <w:rFonts w:ascii="Arial" w:hAnsi="Arial" w:cs="Arial"/>
                <w:sz w:val="22"/>
                <w:szCs w:val="22"/>
              </w:rPr>
              <w:t>No human participants will be involved in this research. The study will use publicly available digital dental scan datasets.</w:t>
            </w: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0786E6FE" w14:textId="52ABEA9B" w:rsidR="00025F69" w:rsidRPr="004C3A0B" w:rsidRDefault="00B6043D" w:rsidP="003257BD">
            <w:pPr>
              <w:rPr>
                <w:rFonts w:ascii="Arial" w:hAnsi="Arial" w:cs="Arial"/>
                <w:sz w:val="22"/>
                <w:szCs w:val="22"/>
              </w:rPr>
            </w:pPr>
            <w:r w:rsidRPr="00B6043D">
              <w:rPr>
                <w:rFonts w:ascii="Arial" w:hAnsi="Arial" w:cs="Arial"/>
                <w:sz w:val="22"/>
                <w:szCs w:val="22"/>
              </w:rPr>
              <w:t>Not applicable. No human participants will be recruited.</w:t>
            </w: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222E06FA" w14:textId="77777777" w:rsidR="00B6043D" w:rsidRPr="00B6043D" w:rsidRDefault="00B6043D" w:rsidP="00B6043D">
            <w:pPr>
              <w:rPr>
                <w:rFonts w:ascii="Arial" w:hAnsi="Arial" w:cs="Arial"/>
                <w:sz w:val="22"/>
                <w:szCs w:val="22"/>
              </w:rPr>
            </w:pPr>
            <w:r w:rsidRPr="00B6043D">
              <w:rPr>
                <w:rFonts w:ascii="Arial" w:hAnsi="Arial" w:cs="Arial"/>
                <w:b/>
                <w:bCs/>
                <w:sz w:val="22"/>
                <w:szCs w:val="22"/>
              </w:rPr>
              <w:t>Not applicable. The study will use publicly available digital dental scan datasets rather than human participants.</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77D93ED7" w14:textId="02C52F9F" w:rsidR="00025F69" w:rsidRPr="004C3A0B" w:rsidRDefault="00B6043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31AB7545" w14:textId="2DF4A3F4" w:rsidR="00025F69" w:rsidRPr="004C3A0B" w:rsidRDefault="00B6043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6EAC15F5" w14:textId="1B5DD44E" w:rsidR="00025F69" w:rsidRPr="004C3A0B" w:rsidRDefault="00B6043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20ACB82F" w:rsidR="00025F69" w:rsidRPr="004C3A0B" w:rsidRDefault="00B6043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228BC803" w:rsidR="00025F69" w:rsidRPr="004C3A0B" w:rsidRDefault="0082480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481E45AD" w14:textId="55FE9E63" w:rsidR="00025F69" w:rsidRPr="004C3A0B" w:rsidRDefault="0082480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731A621D" w:rsidR="00025F69" w:rsidRPr="004C3A0B" w:rsidRDefault="0082480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4091ED0F" w14:textId="7CC4E0C0" w:rsidR="00025F69" w:rsidRPr="004C3A0B" w:rsidRDefault="0082480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2F01BE8" w14:textId="1AE386BC" w:rsidR="00025F69" w:rsidRPr="004C3A0B" w:rsidRDefault="0082480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3E0D6BBA" w14:textId="77777777" w:rsidR="00824808" w:rsidRPr="00824808" w:rsidRDefault="00824808" w:rsidP="00824808">
            <w:pPr>
              <w:rPr>
                <w:rFonts w:ascii="Arial" w:hAnsi="Arial" w:cs="Arial"/>
                <w:sz w:val="22"/>
                <w:szCs w:val="22"/>
              </w:rPr>
            </w:pPr>
            <w:r w:rsidRPr="00824808">
              <w:rPr>
                <w:rFonts w:ascii="Arial" w:hAnsi="Arial" w:cs="Arial"/>
                <w:b/>
                <w:bCs/>
                <w:sz w:val="22"/>
                <w:szCs w:val="22"/>
              </w:rPr>
              <w:t>Not applicable because the research does not involve human participants.</w:t>
            </w: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4BB823A6" w14:textId="315FDE09" w:rsidR="00382031" w:rsidRPr="004C3A0B" w:rsidRDefault="00824808"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54044902" w14:textId="36D1A609" w:rsidR="00382031" w:rsidRPr="004C3A0B" w:rsidRDefault="00824808"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36A46477" w:rsidR="00382031" w:rsidRPr="004C3A0B" w:rsidRDefault="0082480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05F3EB85" w:rsidR="00382031" w:rsidRPr="004C3A0B" w:rsidRDefault="0082480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4BA99DD4" w14:textId="77777777" w:rsidR="00824808" w:rsidRDefault="00824808" w:rsidP="003257BD">
            <w:pPr>
              <w:autoSpaceDE w:val="0"/>
              <w:autoSpaceDN w:val="0"/>
              <w:adjustRightInd w:val="0"/>
              <w:rPr>
                <w:rFonts w:ascii="Arial" w:hAnsi="Arial" w:cs="Arial"/>
                <w:sz w:val="22"/>
                <w:szCs w:val="22"/>
                <w:lang w:val="bg-BG"/>
              </w:rPr>
            </w:pPr>
            <w:r w:rsidRPr="00824808">
              <w:rPr>
                <w:rFonts w:ascii="Arial" w:hAnsi="Arial" w:cs="Arial"/>
                <w:sz w:val="22"/>
                <w:szCs w:val="22"/>
              </w:rPr>
              <w:t>Not applicable. No human participants will be involved in this study.</w:t>
            </w:r>
          </w:p>
          <w:p w14:paraId="283D19BB" w14:textId="6DFADAD2"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Default="003C3C40" w:rsidP="003C3C40">
            <w:pPr>
              <w:rPr>
                <w:rFonts w:ascii="Arial" w:hAnsi="Arial" w:cs="Arial"/>
                <w:color w:val="00B050"/>
                <w:sz w:val="22"/>
                <w:szCs w:val="22"/>
                <w:lang w:val="bg-BG"/>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5E764805" w14:textId="252C0B75" w:rsidR="00824808" w:rsidRPr="00824808" w:rsidRDefault="00824808" w:rsidP="003C3C40">
            <w:pPr>
              <w:rPr>
                <w:rFonts w:ascii="Arial" w:hAnsi="Arial" w:cs="Arial"/>
                <w:sz w:val="22"/>
                <w:szCs w:val="22"/>
                <w:lang w:val="bg-BG"/>
              </w:rPr>
            </w:pPr>
            <w:r w:rsidRPr="00824808">
              <w:rPr>
                <w:rFonts w:ascii="Arial" w:hAnsi="Arial" w:cs="Arial"/>
                <w:sz w:val="22"/>
                <w:szCs w:val="22"/>
              </w:rPr>
              <w:t>There are no direct risks to human participants because no participants will be recruited</w:t>
            </w:r>
            <w:r>
              <w:rPr>
                <w:rFonts w:ascii="Arial" w:hAnsi="Arial" w:cs="Arial"/>
                <w:sz w:val="22"/>
                <w:szCs w:val="22"/>
                <w:lang w:val="bg-BG"/>
              </w:rPr>
              <w:t>.</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6A4F32EC" w:rsidR="00003E64" w:rsidRDefault="00824808" w:rsidP="00824808">
            <w:pPr>
              <w:tabs>
                <w:tab w:val="left" w:pos="1080"/>
              </w:tabs>
              <w:rPr>
                <w:rFonts w:ascii="Arial" w:hAnsi="Arial" w:cs="Arial"/>
                <w:sz w:val="22"/>
                <w:szCs w:val="22"/>
              </w:rPr>
            </w:pPr>
            <w:r>
              <w:rPr>
                <w:rFonts w:ascii="Arial" w:hAnsi="Arial" w:cs="Arial"/>
                <w:sz w:val="22"/>
                <w:szCs w:val="22"/>
              </w:rPr>
              <w:tab/>
            </w:r>
            <w:r w:rsidRPr="00824808">
              <w:rPr>
                <w:rFonts w:ascii="Arial" w:hAnsi="Arial" w:cs="Arial"/>
                <w:sz w:val="22"/>
                <w:szCs w:val="22"/>
              </w:rPr>
              <w:t>The research will use only publicly available anonymised digital dental scan datasets. No personal or identifiable information will be collected.</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20D756D1" w:rsidR="00003E64" w:rsidRDefault="00824808" w:rsidP="003257BD">
            <w:pPr>
              <w:rPr>
                <w:rFonts w:ascii="Arial" w:hAnsi="Arial" w:cs="Arial"/>
                <w:sz w:val="22"/>
                <w:szCs w:val="22"/>
              </w:rPr>
            </w:pPr>
            <w:r w:rsidRPr="00824808">
              <w:rPr>
                <w:rFonts w:ascii="Arial" w:hAnsi="Arial" w:cs="Arial"/>
                <w:sz w:val="22"/>
                <w:szCs w:val="22"/>
              </w:rPr>
              <w:t>The research does not involve sensitive topics, illegal activities or potentially distressing subject matter.</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lastRenderedPageBreak/>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20D136D7" w:rsidR="00003E64" w:rsidRDefault="00824808" w:rsidP="003257BD">
            <w:pPr>
              <w:rPr>
                <w:rFonts w:ascii="Arial" w:hAnsi="Arial" w:cs="Arial"/>
                <w:sz w:val="22"/>
                <w:szCs w:val="22"/>
              </w:rPr>
            </w:pPr>
            <w:r w:rsidRPr="00824808">
              <w:rPr>
                <w:rFonts w:ascii="Arial" w:hAnsi="Arial" w:cs="Arial"/>
                <w:sz w:val="22"/>
                <w:szCs w:val="22"/>
              </w:rPr>
              <w:t>The main risks relate to extended computer use, including eye strain, fatigue and potential data loss during analysis.</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13382703" w:rsidR="00003E64" w:rsidRDefault="00824808" w:rsidP="003257BD">
            <w:pPr>
              <w:rPr>
                <w:rFonts w:ascii="Arial" w:hAnsi="Arial" w:cs="Arial"/>
                <w:sz w:val="22"/>
                <w:szCs w:val="22"/>
              </w:rPr>
            </w:pPr>
            <w:r w:rsidRPr="00824808">
              <w:rPr>
                <w:rFonts w:ascii="Arial" w:hAnsi="Arial" w:cs="Arial"/>
                <w:sz w:val="22"/>
                <w:szCs w:val="22"/>
              </w:rPr>
              <w:t>Regular breaks will be taken, ergonomic working practices will be followed, and all research data will be backed up regularly using password-protected storage.</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3DFB024B" w:rsidR="0094056C" w:rsidRDefault="00824808" w:rsidP="00D107AC">
            <w:pPr>
              <w:rPr>
                <w:rFonts w:ascii="Arial" w:hAnsi="Arial" w:cs="Arial"/>
                <w:sz w:val="22"/>
                <w:szCs w:val="22"/>
              </w:rPr>
            </w:pPr>
            <w:r w:rsidRPr="00824808">
              <w:rPr>
                <w:rFonts w:ascii="Arial" w:hAnsi="Arial" w:cs="Arial"/>
                <w:sz w:val="22"/>
                <w:szCs w:val="22"/>
              </w:rPr>
              <w:t>Potential risks include inaccurate reporting of results or inappropriate handling of research data.</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6B774336" w:rsidR="0094056C" w:rsidRDefault="00824808" w:rsidP="00D107AC">
            <w:pPr>
              <w:rPr>
                <w:rFonts w:ascii="Arial" w:hAnsi="Arial" w:cs="Arial"/>
                <w:sz w:val="22"/>
                <w:szCs w:val="22"/>
              </w:rPr>
            </w:pPr>
            <w:r w:rsidRPr="00824808">
              <w:rPr>
                <w:rFonts w:ascii="Arial" w:hAnsi="Arial" w:cs="Arial"/>
                <w:sz w:val="22"/>
                <w:szCs w:val="22"/>
              </w:rPr>
              <w:t>The research will follow the University's Research Ethics and Integrity Code of Practice, appropriate citation standards, and GDPR requirements where applicable. All findings will be reported honestly and transparently.</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455EE7B3" w:rsidR="00003E64" w:rsidRDefault="00824808" w:rsidP="00824808">
            <w:pPr>
              <w:ind w:firstLine="720"/>
              <w:rPr>
                <w:rFonts w:ascii="Arial" w:hAnsi="Arial" w:cs="Arial"/>
                <w:sz w:val="22"/>
                <w:szCs w:val="22"/>
              </w:rPr>
            </w:pPr>
            <w:r w:rsidRPr="00824808">
              <w:rPr>
                <w:rFonts w:ascii="Arial" w:hAnsi="Arial" w:cs="Arial"/>
                <w:sz w:val="22"/>
                <w:szCs w:val="22"/>
              </w:rPr>
              <w:t>The research is computer-based and presents no significant environmental risks.</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5BE31A88" w14:textId="77777777" w:rsidR="00824808" w:rsidRPr="00824808" w:rsidRDefault="00824808" w:rsidP="00824808">
            <w:pPr>
              <w:ind w:firstLine="720"/>
              <w:rPr>
                <w:rFonts w:ascii="Arial" w:hAnsi="Arial" w:cs="Arial"/>
                <w:sz w:val="22"/>
                <w:szCs w:val="22"/>
              </w:rPr>
            </w:pPr>
            <w:r w:rsidRPr="00824808">
              <w:rPr>
                <w:rFonts w:ascii="Arial" w:hAnsi="Arial" w:cs="Arial"/>
                <w:b/>
                <w:bCs/>
                <w:sz w:val="22"/>
                <w:szCs w:val="22"/>
              </w:rPr>
              <w:t>The study will use existing digital datasets and standard computing equipment without generating hazardous waste or causing environmental harm.</w:t>
            </w:r>
          </w:p>
          <w:p w14:paraId="41635964" w14:textId="77777777" w:rsidR="00003E64" w:rsidRDefault="00003E64" w:rsidP="00824808">
            <w:pPr>
              <w:ind w:firstLine="720"/>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6DACA036" w:rsidR="006930C2" w:rsidRPr="004C3A0B" w:rsidRDefault="00824808" w:rsidP="003257BD">
            <w:pPr>
              <w:rPr>
                <w:rFonts w:ascii="Arial" w:hAnsi="Arial" w:cs="Arial"/>
                <w:sz w:val="22"/>
                <w:szCs w:val="22"/>
              </w:rPr>
            </w:pPr>
            <w:r w:rsidRPr="00824808">
              <w:rPr>
                <w:rFonts w:ascii="Arial" w:hAnsi="Arial" w:cs="Arial"/>
                <w:sz w:val="22"/>
                <w:szCs w:val="22"/>
              </w:rPr>
              <w:t>Not applicable because the study does not involve human participants.</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6FC88575" w14:textId="77777777" w:rsidR="00824808" w:rsidRPr="00824808" w:rsidRDefault="00824808" w:rsidP="00824808">
            <w:pPr>
              <w:rPr>
                <w:rFonts w:ascii="Arial" w:hAnsi="Arial" w:cs="Arial"/>
                <w:sz w:val="22"/>
                <w:szCs w:val="22"/>
              </w:rPr>
            </w:pPr>
            <w:r w:rsidRPr="00824808">
              <w:rPr>
                <w:rFonts w:ascii="Arial" w:hAnsi="Arial" w:cs="Arial"/>
                <w:b/>
                <w:bCs/>
                <w:sz w:val="22"/>
                <w:szCs w:val="22"/>
              </w:rPr>
              <w:t>Not applicable because no human participants will be recruited.</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08814F1" w:rsidR="006930C2" w:rsidRPr="004C3A0B" w:rsidRDefault="00824808" w:rsidP="003257BD">
            <w:pPr>
              <w:rPr>
                <w:rFonts w:ascii="Arial" w:hAnsi="Arial" w:cs="Arial"/>
                <w:sz w:val="22"/>
                <w:szCs w:val="22"/>
              </w:rPr>
            </w:pPr>
            <w:r w:rsidRPr="00824808">
              <w:rPr>
                <w:rFonts w:ascii="Arial" w:hAnsi="Arial" w:cs="Arial"/>
                <w:sz w:val="22"/>
                <w:szCs w:val="22"/>
              </w:rPr>
              <w:t>Only publicly available anonymised digital dental scan datasets will be used. No personal information will be collected, stored or published. Any research outputs will report aggregated results only.</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CEFC105" w:rsidR="006930C2" w:rsidRDefault="00824808"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sym w:font="Wingdings 2" w:char="F04F"/>
            </w:r>
            <w:r w:rsidR="006930C2">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4CCC989" w:rsidR="006930C2" w:rsidRDefault="00824808" w:rsidP="00947984">
            <w:pPr>
              <w:pStyle w:val="NormalWeb"/>
              <w:autoSpaceDE w:val="0"/>
              <w:autoSpaceDN w:val="0"/>
              <w:adjustRightInd w:val="0"/>
              <w:jc w:val="center"/>
            </w:pPr>
            <w:r>
              <w:rPr>
                <w:rFonts w:ascii="MS Gothic" w:eastAsia="MS Gothic" w:hAnsi="MS Gothic" w:cs="Arial" w:hint="eastAsia"/>
                <w:b/>
                <w:bCs/>
                <w:sz w:val="22"/>
                <w:szCs w:val="22"/>
                <w:lang w:val="en-US"/>
              </w:rPr>
              <w:sym w:font="Wingdings 2" w:char="F04F"/>
            </w:r>
            <w:r w:rsidR="006930C2">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4A123B60" w:rsidR="004D0161" w:rsidRPr="004C3A0B" w:rsidRDefault="0082480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24D6BA7F" w:rsidR="004D0161" w:rsidRPr="004C3A0B" w:rsidRDefault="0082480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667C8484" w:rsidR="004D0161" w:rsidRPr="004C3A0B" w:rsidRDefault="0082480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2F515C5A" w:rsidR="004D0161" w:rsidRPr="004C3A0B" w:rsidRDefault="0082480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3410C3CF" w:rsidR="004D0161" w:rsidRPr="004C3A0B" w:rsidRDefault="0082480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3C29E471" w:rsidR="004D0161" w:rsidRPr="004C3A0B" w:rsidRDefault="0082480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26B501D5" w:rsidR="004D0161" w:rsidRPr="004C3A0B" w:rsidRDefault="00824808"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lang w:val="bg-BG"/>
              </w:rPr>
            </w:pPr>
          </w:p>
          <w:p w14:paraId="62A2C4D6" w14:textId="500B08D5" w:rsidR="00824808" w:rsidRPr="00824808" w:rsidRDefault="00824808" w:rsidP="003257BD">
            <w:pPr>
              <w:rPr>
                <w:rFonts w:ascii="Arial" w:hAnsi="Arial" w:cs="Arial"/>
                <w:sz w:val="22"/>
                <w:szCs w:val="22"/>
                <w:lang w:val="bg-BG"/>
              </w:rPr>
            </w:pPr>
            <w:r w:rsidRPr="00824808">
              <w:rPr>
                <w:rFonts w:ascii="Arial" w:hAnsi="Arial" w:cs="Arial"/>
                <w:sz w:val="22"/>
                <w:szCs w:val="22"/>
              </w:rPr>
              <w:t>All research data will be stored on password-protected computers and backed up using secure cloud storage provided by the University where available. Publicly available datasets and research documents will be organised in dedicated project folders. Regular backups will be performed to prevent data loss. Since no personal data will be collected, no participant-identifiable information will be stored. Access to the research files will be limited to the principal researcher and the project supervisor where appropriate.</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6A87C450" w:rsidR="004D0161" w:rsidRPr="004C3A0B" w:rsidRDefault="0082480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6459B4ED" w14:textId="454DAC24" w:rsidR="004D0161" w:rsidRPr="004C3A0B" w:rsidRDefault="0082480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3DBD06DE" w:rsidR="004D0161" w:rsidRPr="004C3A0B" w:rsidRDefault="0082480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557F59D2" w:rsidR="004D0161" w:rsidRPr="004C3A0B" w:rsidRDefault="0082480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1CD559F8" w:rsidR="004D0161" w:rsidRPr="004C3A0B" w:rsidRDefault="0082480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74E067AF" w:rsidR="004D0161" w:rsidRPr="004C3A0B" w:rsidRDefault="0082480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Default="004D0161" w:rsidP="003257BD">
            <w:pPr>
              <w:autoSpaceDE w:val="0"/>
              <w:autoSpaceDN w:val="0"/>
              <w:adjustRightInd w:val="0"/>
              <w:rPr>
                <w:rFonts w:ascii="Arial" w:hAnsi="Arial" w:cs="Arial"/>
                <w:sz w:val="22"/>
                <w:szCs w:val="22"/>
                <w:lang w:val="bg-BG"/>
              </w:rPr>
            </w:pPr>
          </w:p>
          <w:p w14:paraId="13CBBBAA" w14:textId="219A6223" w:rsidR="00824808" w:rsidRPr="00824808" w:rsidRDefault="00824808" w:rsidP="003257BD">
            <w:pPr>
              <w:autoSpaceDE w:val="0"/>
              <w:autoSpaceDN w:val="0"/>
              <w:adjustRightInd w:val="0"/>
              <w:rPr>
                <w:rFonts w:ascii="Arial" w:hAnsi="Arial" w:cs="Arial"/>
                <w:sz w:val="22"/>
                <w:szCs w:val="22"/>
                <w:lang w:val="bg-BG"/>
              </w:rPr>
            </w:pPr>
            <w:r w:rsidRPr="00824808">
              <w:rPr>
                <w:rFonts w:ascii="Arial" w:hAnsi="Arial" w:cs="Arial"/>
                <w:sz w:val="22"/>
                <w:szCs w:val="22"/>
              </w:rPr>
              <w:t>Electronic copies of the dissertation and associated research materials will be shared only with authorised University staff involved in the assessment process. All files will be stored in password-protected locations. Since the research does not involve personal data, GDPR risks are minimal. Any research data will be retained only for the period required by University regulations and then securely deleted where appropriate.</w:t>
            </w: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Default="004D0161" w:rsidP="003257BD">
            <w:pPr>
              <w:autoSpaceDE w:val="0"/>
              <w:autoSpaceDN w:val="0"/>
              <w:adjustRightInd w:val="0"/>
              <w:rPr>
                <w:rFonts w:ascii="Arial" w:hAnsi="Arial" w:cs="Arial"/>
                <w:sz w:val="22"/>
                <w:szCs w:val="22"/>
                <w:lang w:val="bg-BG"/>
              </w:rPr>
            </w:pPr>
          </w:p>
          <w:p w14:paraId="6C6850D5" w14:textId="77777777" w:rsidR="00E46510" w:rsidRPr="00E46510" w:rsidRDefault="00E46510" w:rsidP="00E46510">
            <w:pPr>
              <w:autoSpaceDE w:val="0"/>
              <w:autoSpaceDN w:val="0"/>
              <w:adjustRightInd w:val="0"/>
              <w:rPr>
                <w:rFonts w:ascii="Arial" w:hAnsi="Arial" w:cs="Arial"/>
                <w:sz w:val="22"/>
                <w:szCs w:val="22"/>
                <w:lang w:val="it-IT"/>
              </w:rPr>
            </w:pPr>
            <w:r w:rsidRPr="00E46510">
              <w:rPr>
                <w:rFonts w:ascii="Arial" w:hAnsi="Arial" w:cs="Arial"/>
                <w:sz w:val="22"/>
                <w:szCs w:val="22"/>
                <w:lang w:val="it-IT"/>
              </w:rPr>
              <w:t xml:space="preserve">• Vera Karakoleva (Principal </w:t>
            </w:r>
            <w:proofErr w:type="spellStart"/>
            <w:r w:rsidRPr="00E46510">
              <w:rPr>
                <w:rFonts w:ascii="Arial" w:hAnsi="Arial" w:cs="Arial"/>
                <w:sz w:val="22"/>
                <w:szCs w:val="22"/>
                <w:lang w:val="it-IT"/>
              </w:rPr>
              <w:t>Researcher</w:t>
            </w:r>
            <w:proofErr w:type="spellEnd"/>
            <w:r w:rsidRPr="00E46510">
              <w:rPr>
                <w:rFonts w:ascii="Arial" w:hAnsi="Arial" w:cs="Arial"/>
                <w:sz w:val="22"/>
                <w:szCs w:val="22"/>
                <w:lang w:val="it-IT"/>
              </w:rPr>
              <w:t>)</w:t>
            </w:r>
          </w:p>
          <w:p w14:paraId="78F1E6F9" w14:textId="77777777" w:rsidR="00E46510" w:rsidRPr="00E46510" w:rsidRDefault="00E46510" w:rsidP="00E46510">
            <w:pPr>
              <w:autoSpaceDE w:val="0"/>
              <w:autoSpaceDN w:val="0"/>
              <w:adjustRightInd w:val="0"/>
              <w:rPr>
                <w:rFonts w:ascii="Arial" w:hAnsi="Arial" w:cs="Arial"/>
                <w:sz w:val="22"/>
                <w:szCs w:val="22"/>
                <w:lang w:val="it-IT"/>
              </w:rPr>
            </w:pPr>
            <w:r w:rsidRPr="00E46510">
              <w:rPr>
                <w:rFonts w:ascii="Arial" w:hAnsi="Arial" w:cs="Arial"/>
                <w:sz w:val="22"/>
                <w:szCs w:val="22"/>
                <w:lang w:val="it-IT"/>
              </w:rPr>
              <w:t xml:space="preserve">• </w:t>
            </w:r>
            <w:proofErr w:type="spellStart"/>
            <w:r w:rsidRPr="00E46510">
              <w:rPr>
                <w:rFonts w:ascii="Arial" w:hAnsi="Arial" w:cs="Arial"/>
                <w:sz w:val="22"/>
                <w:szCs w:val="22"/>
                <w:lang w:val="it-IT"/>
              </w:rPr>
              <w:t>Dissertation</w:t>
            </w:r>
            <w:proofErr w:type="spellEnd"/>
            <w:r w:rsidRPr="00E46510">
              <w:rPr>
                <w:rFonts w:ascii="Arial" w:hAnsi="Arial" w:cs="Arial"/>
                <w:sz w:val="22"/>
                <w:szCs w:val="22"/>
                <w:lang w:val="it-IT"/>
              </w:rPr>
              <w:t xml:space="preserve"> Supervisor</w:t>
            </w:r>
          </w:p>
          <w:p w14:paraId="7336D85D" w14:textId="77777777" w:rsidR="00E46510" w:rsidRPr="00E46510" w:rsidRDefault="00E46510" w:rsidP="00E46510">
            <w:pPr>
              <w:autoSpaceDE w:val="0"/>
              <w:autoSpaceDN w:val="0"/>
              <w:adjustRightInd w:val="0"/>
              <w:rPr>
                <w:rFonts w:ascii="Arial" w:hAnsi="Arial" w:cs="Arial"/>
                <w:sz w:val="22"/>
                <w:szCs w:val="22"/>
              </w:rPr>
            </w:pPr>
            <w:r w:rsidRPr="00E46510">
              <w:rPr>
                <w:rFonts w:ascii="Arial" w:hAnsi="Arial" w:cs="Arial"/>
                <w:sz w:val="22"/>
                <w:szCs w:val="22"/>
              </w:rPr>
              <w:t>• Second Marker / External Examiner (if required by University assessment procedures)</w:t>
            </w:r>
          </w:p>
          <w:p w14:paraId="3110E12A" w14:textId="77777777" w:rsidR="00E46510" w:rsidRPr="00E46510" w:rsidRDefault="00E46510" w:rsidP="003257BD">
            <w:pPr>
              <w:autoSpaceDE w:val="0"/>
              <w:autoSpaceDN w:val="0"/>
              <w:adjustRightInd w:val="0"/>
              <w:rPr>
                <w:rFonts w:ascii="Arial" w:hAnsi="Arial" w:cs="Arial"/>
                <w:sz w:val="22"/>
                <w:szCs w:val="22"/>
                <w:lang w:val="bg-BG"/>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Default="004D0161" w:rsidP="003257BD">
            <w:pPr>
              <w:autoSpaceDE w:val="0"/>
              <w:autoSpaceDN w:val="0"/>
              <w:adjustRightInd w:val="0"/>
              <w:rPr>
                <w:rFonts w:ascii="Arial" w:hAnsi="Arial" w:cs="Arial"/>
                <w:sz w:val="22"/>
                <w:szCs w:val="22"/>
                <w:lang w:val="bg-BG"/>
              </w:rPr>
            </w:pPr>
          </w:p>
          <w:p w14:paraId="577FE64C" w14:textId="131B377A" w:rsidR="00E46510" w:rsidRPr="00E46510" w:rsidRDefault="00E46510" w:rsidP="003257BD">
            <w:pPr>
              <w:autoSpaceDE w:val="0"/>
              <w:autoSpaceDN w:val="0"/>
              <w:adjustRightInd w:val="0"/>
              <w:rPr>
                <w:rFonts w:ascii="Arial" w:hAnsi="Arial" w:cs="Arial"/>
                <w:sz w:val="22"/>
                <w:szCs w:val="22"/>
                <w:lang w:val="bg-BG"/>
              </w:rPr>
            </w:pPr>
            <w:r w:rsidRPr="00E46510">
              <w:rPr>
                <w:rFonts w:ascii="Arial" w:hAnsi="Arial" w:cs="Arial"/>
                <w:sz w:val="22"/>
                <w:szCs w:val="22"/>
              </w:rPr>
              <w:t>Vera Karakoleva (Principal Researcher)</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Default="004D0161" w:rsidP="003257BD">
            <w:pPr>
              <w:autoSpaceDE w:val="0"/>
              <w:autoSpaceDN w:val="0"/>
              <w:adjustRightInd w:val="0"/>
              <w:rPr>
                <w:rFonts w:ascii="Arial" w:hAnsi="Arial" w:cs="Arial"/>
                <w:sz w:val="22"/>
                <w:szCs w:val="22"/>
                <w:lang w:val="bg-BG"/>
              </w:rPr>
            </w:pPr>
          </w:p>
          <w:p w14:paraId="18649CEA" w14:textId="76109637" w:rsidR="00E46510" w:rsidRDefault="00E46510" w:rsidP="003257BD">
            <w:pPr>
              <w:autoSpaceDE w:val="0"/>
              <w:autoSpaceDN w:val="0"/>
              <w:adjustRightInd w:val="0"/>
              <w:rPr>
                <w:rFonts w:ascii="Arial" w:hAnsi="Arial" w:cs="Arial"/>
                <w:sz w:val="22"/>
                <w:szCs w:val="22"/>
                <w:lang w:val="bg-BG"/>
              </w:rPr>
            </w:pPr>
            <w:r w:rsidRPr="00E46510">
              <w:rPr>
                <w:rFonts w:ascii="Arial" w:hAnsi="Arial" w:cs="Arial"/>
                <w:sz w:val="22"/>
                <w:szCs w:val="22"/>
              </w:rPr>
              <w:t>Research data, literature, datasets and dissertation drafts will be stored on password-protected personal and University computers with regular backups to secure cloud storage where available. Publicly available datasets will remain in their original anonymised form. Research files will be retained until the assessment process has been completed in accordance with University requirements and then securely deleted if no longer required.</w:t>
            </w:r>
          </w:p>
          <w:p w14:paraId="50BF32EB" w14:textId="77777777" w:rsidR="00E46510" w:rsidRPr="00E46510" w:rsidRDefault="00E46510" w:rsidP="003257BD">
            <w:pPr>
              <w:autoSpaceDE w:val="0"/>
              <w:autoSpaceDN w:val="0"/>
              <w:adjustRightInd w:val="0"/>
              <w:rPr>
                <w:rFonts w:ascii="Arial" w:hAnsi="Arial" w:cs="Arial"/>
                <w:sz w:val="22"/>
                <w:szCs w:val="22"/>
                <w:lang w:val="bg-BG"/>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7D2CF4DA" w:rsidR="00477654" w:rsidRPr="0092487B" w:rsidRDefault="007B056D"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E46510">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43F56B4A" w:rsidR="00477654" w:rsidRPr="0092487B" w:rsidRDefault="007B056D"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E46510">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12BC38A" w14:textId="5F397440" w:rsidR="001B41AD" w:rsidRPr="003C7DED" w:rsidRDefault="00E46510"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79CD5985" w:rsidR="001B41AD" w:rsidRDefault="00E46510"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34729F33" w14:textId="7D77246A" w:rsidR="001B41AD" w:rsidRDefault="00E46510"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64CE47E8" w14:textId="05079F24" w:rsidR="001B41AD" w:rsidRDefault="00E46510"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0548A2DE" w14:textId="51D7E876" w:rsidR="001B41AD" w:rsidRDefault="00E46510"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46CCFD6C" w14:textId="3CB872E3" w:rsidR="001B41AD" w:rsidRDefault="00E46510"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6E63F030" w14:textId="51DDB966" w:rsidR="001B41AD" w:rsidRPr="003C7DED" w:rsidRDefault="00E46510"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031C60A4" w14:textId="54206BC3" w:rsidR="001B41AD" w:rsidRPr="003C7DED" w:rsidRDefault="00E46510"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66066D41" w14:textId="09B3D035" w:rsidR="001B41AD" w:rsidRPr="003C7DED" w:rsidRDefault="00E46510"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lastRenderedPageBreak/>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147437E8" w14:textId="0E68D682" w:rsidR="001B41AD" w:rsidRPr="003C7DED" w:rsidRDefault="00E46510"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37DE205C" w14:textId="1EE33114" w:rsidR="001B41AD" w:rsidRPr="003C7DED" w:rsidRDefault="00E46510"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62506909" w14:textId="5304BD96" w:rsidR="001B41AD" w:rsidRDefault="00E46510"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lang w:val="bg-BG"/>
              </w:rPr>
            </w:pPr>
          </w:p>
          <w:p w14:paraId="5DF838A2" w14:textId="704BAA9D" w:rsidR="00E46510" w:rsidRDefault="00E46510" w:rsidP="0000343C">
            <w:pPr>
              <w:autoSpaceDE w:val="0"/>
              <w:autoSpaceDN w:val="0"/>
              <w:adjustRightInd w:val="0"/>
              <w:rPr>
                <w:rFonts w:ascii="Arial" w:hAnsi="Arial" w:cs="Arial"/>
                <w:i/>
                <w:color w:val="808080"/>
                <w:sz w:val="18"/>
                <w:szCs w:val="18"/>
                <w:lang w:val="bg-BG"/>
              </w:rPr>
            </w:pPr>
            <w:r>
              <w:rPr>
                <w:rFonts w:ascii="Arial" w:eastAsia="Calibri" w:hAnsi="Arial" w:cs="Arial"/>
                <w:sz w:val="22"/>
                <w:szCs w:val="22"/>
              </w:rPr>
              <w:t>T</w:t>
            </w:r>
            <w:r w:rsidRPr="0087277F">
              <w:rPr>
                <w:rFonts w:ascii="Arial" w:eastAsia="Calibri" w:hAnsi="Arial" w:cs="Arial"/>
                <w:sz w:val="22"/>
                <w:szCs w:val="22"/>
              </w:rPr>
              <w:t xml:space="preserve">o support </w:t>
            </w:r>
            <w:r>
              <w:rPr>
                <w:rFonts w:ascii="Arial" w:eastAsia="Calibri" w:hAnsi="Arial" w:cs="Arial"/>
                <w:sz w:val="22"/>
                <w:szCs w:val="22"/>
              </w:rPr>
              <w:t>my</w:t>
            </w:r>
            <w:r w:rsidRPr="0087277F">
              <w:rPr>
                <w:rFonts w:ascii="Arial" w:eastAsia="Calibri" w:hAnsi="Arial" w:cs="Arial"/>
                <w:sz w:val="22"/>
                <w:szCs w:val="22"/>
              </w:rPr>
              <w:t xml:space="preserve"> research and data analysis.  </w:t>
            </w:r>
          </w:p>
          <w:p w14:paraId="4B3E7B05" w14:textId="77777777" w:rsidR="00E46510" w:rsidRDefault="00E46510" w:rsidP="0000343C">
            <w:pPr>
              <w:autoSpaceDE w:val="0"/>
              <w:autoSpaceDN w:val="0"/>
              <w:adjustRightInd w:val="0"/>
              <w:rPr>
                <w:rFonts w:ascii="Arial" w:hAnsi="Arial" w:cs="Arial"/>
                <w:i/>
                <w:color w:val="808080"/>
                <w:sz w:val="18"/>
                <w:szCs w:val="18"/>
              </w:rPr>
            </w:pPr>
          </w:p>
          <w:p w14:paraId="1E1D8060" w14:textId="70290715" w:rsidR="00E46510" w:rsidRDefault="00E46510" w:rsidP="0000343C">
            <w:pPr>
              <w:autoSpaceDE w:val="0"/>
              <w:autoSpaceDN w:val="0"/>
              <w:adjustRightInd w:val="0"/>
              <w:rPr>
                <w:rFonts w:ascii="Arial" w:eastAsia="Calibri" w:hAnsi="Arial" w:cs="Arial"/>
                <w:sz w:val="22"/>
                <w:szCs w:val="22"/>
              </w:rPr>
            </w:pPr>
            <w:r>
              <w:rPr>
                <w:rFonts w:ascii="Arial" w:eastAsia="Calibri" w:hAnsi="Arial" w:cs="Arial"/>
                <w:sz w:val="22"/>
                <w:szCs w:val="22"/>
              </w:rPr>
              <w:t>T</w:t>
            </w:r>
            <w:r w:rsidRPr="00FA7E96">
              <w:rPr>
                <w:rFonts w:ascii="Arial" w:eastAsia="Calibri" w:hAnsi="Arial" w:cs="Arial"/>
                <w:sz w:val="22"/>
                <w:szCs w:val="22"/>
              </w:rPr>
              <w:t>o support</w:t>
            </w:r>
            <w:r>
              <w:rPr>
                <w:rFonts w:ascii="Arial" w:eastAsia="Calibri" w:hAnsi="Arial" w:cs="Arial"/>
                <w:sz w:val="22"/>
                <w:szCs w:val="22"/>
              </w:rPr>
              <w:t xml:space="preserve"> me</w:t>
            </w:r>
            <w:r w:rsidRPr="00FA7E96">
              <w:rPr>
                <w:rFonts w:ascii="Arial" w:eastAsia="Calibri" w:hAnsi="Arial" w:cs="Arial"/>
                <w:sz w:val="22"/>
                <w:szCs w:val="22"/>
              </w:rPr>
              <w:t xml:space="preserve"> in structuring your submission, including creating a draft argument structure, identifying parts and headings, etc.</w:t>
            </w:r>
          </w:p>
          <w:p w14:paraId="39F49E72" w14:textId="77777777" w:rsidR="00E46510" w:rsidRDefault="00E46510" w:rsidP="0000343C">
            <w:pPr>
              <w:autoSpaceDE w:val="0"/>
              <w:autoSpaceDN w:val="0"/>
              <w:adjustRightInd w:val="0"/>
              <w:rPr>
                <w:rFonts w:ascii="Arial" w:hAnsi="Arial" w:cs="Arial"/>
                <w:i/>
                <w:color w:val="808080"/>
                <w:sz w:val="18"/>
                <w:szCs w:val="18"/>
              </w:rPr>
            </w:pPr>
          </w:p>
          <w:p w14:paraId="601B47D2" w14:textId="71019B79" w:rsidR="00E46510" w:rsidRPr="00E46510" w:rsidRDefault="00E46510" w:rsidP="0000343C">
            <w:pPr>
              <w:autoSpaceDE w:val="0"/>
              <w:autoSpaceDN w:val="0"/>
              <w:adjustRightInd w:val="0"/>
              <w:rPr>
                <w:rFonts w:ascii="Arial" w:hAnsi="Arial" w:cs="Arial"/>
                <w:i/>
                <w:color w:val="808080"/>
                <w:sz w:val="18"/>
                <w:szCs w:val="18"/>
              </w:rPr>
            </w:pPr>
            <w:r>
              <w:rPr>
                <w:rFonts w:ascii="Arial" w:eastAsia="Calibri" w:hAnsi="Arial" w:cs="Arial"/>
                <w:sz w:val="22"/>
                <w:szCs w:val="22"/>
              </w:rPr>
              <w:t>T</w:t>
            </w:r>
            <w:r w:rsidRPr="0087277F">
              <w:rPr>
                <w:rFonts w:ascii="Arial" w:eastAsia="Calibri" w:hAnsi="Arial" w:cs="Arial"/>
                <w:sz w:val="22"/>
                <w:szCs w:val="22"/>
              </w:rPr>
              <w:t xml:space="preserve">o check </w:t>
            </w:r>
            <w:r>
              <w:rPr>
                <w:rFonts w:ascii="Arial" w:eastAsia="Calibri" w:hAnsi="Arial" w:cs="Arial"/>
                <w:sz w:val="22"/>
                <w:szCs w:val="22"/>
              </w:rPr>
              <w:t>my</w:t>
            </w:r>
            <w:r w:rsidRPr="0087277F">
              <w:rPr>
                <w:rFonts w:ascii="Arial" w:eastAsia="Calibri" w:hAnsi="Arial" w:cs="Arial"/>
                <w:sz w:val="22"/>
                <w:szCs w:val="22"/>
              </w:rPr>
              <w:t xml:space="preserve"> own text/creation for grammatical and syntactical mistakes, including getting suggestions to rephrase </w:t>
            </w:r>
            <w:r>
              <w:rPr>
                <w:rFonts w:ascii="Arial" w:eastAsia="Calibri" w:hAnsi="Arial" w:cs="Arial"/>
                <w:sz w:val="22"/>
                <w:szCs w:val="22"/>
              </w:rPr>
              <w:t>my</w:t>
            </w:r>
            <w:r w:rsidRPr="0087277F">
              <w:rPr>
                <w:rFonts w:ascii="Arial" w:eastAsia="Calibri" w:hAnsi="Arial" w:cs="Arial"/>
                <w:sz w:val="22"/>
                <w:szCs w:val="22"/>
              </w:rPr>
              <w:t xml:space="preserve"> work.   </w:t>
            </w: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77A7D806" w:rsidR="004D0161" w:rsidRPr="004C3A0B" w:rsidRDefault="00E77F2B" w:rsidP="00694EA8">
            <w:pPr>
              <w:spacing w:before="100" w:beforeAutospacing="1" w:after="100" w:afterAutospacing="1"/>
              <w:rPr>
                <w:rFonts w:ascii="Arial" w:hAnsi="Arial" w:cs="Arial"/>
                <w:sz w:val="22"/>
                <w:szCs w:val="22"/>
              </w:rPr>
            </w:pPr>
            <w:r>
              <w:rPr>
                <w:rFonts w:ascii="Arial" w:hAnsi="Arial" w:cs="Arial"/>
                <w:sz w:val="22"/>
                <w:szCs w:val="22"/>
              </w:rPr>
              <w:t>Vera Karakoleva</w:t>
            </w:r>
          </w:p>
        </w:tc>
        <w:tc>
          <w:tcPr>
            <w:tcW w:w="2139" w:type="dxa"/>
            <w:gridSpan w:val="3"/>
            <w:vAlign w:val="center"/>
          </w:tcPr>
          <w:p w14:paraId="7C2D2CC9" w14:textId="5685CFE2"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B598DD3" w:rsidR="004D0161" w:rsidRPr="004C3A0B" w:rsidRDefault="00E77F2B" w:rsidP="00694EA8">
            <w:pPr>
              <w:spacing w:before="100" w:beforeAutospacing="1" w:after="100" w:afterAutospacing="1"/>
              <w:rPr>
                <w:rFonts w:ascii="Arial" w:hAnsi="Arial" w:cs="Arial"/>
                <w:sz w:val="22"/>
                <w:szCs w:val="22"/>
              </w:rPr>
            </w:pPr>
            <w:r>
              <w:rPr>
                <w:rFonts w:ascii="Arial" w:hAnsi="Arial" w:cs="Arial"/>
                <w:sz w:val="22"/>
                <w:szCs w:val="22"/>
              </w:rPr>
              <w:t>14/07/2026</w:t>
            </w: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959C3" w14:textId="77777777" w:rsidR="007B056D" w:rsidRDefault="007B056D" w:rsidP="00390251">
      <w:r>
        <w:separator/>
      </w:r>
    </w:p>
    <w:p w14:paraId="5FB54E80" w14:textId="77777777" w:rsidR="007B056D" w:rsidRDefault="007B056D"/>
  </w:endnote>
  <w:endnote w:type="continuationSeparator" w:id="0">
    <w:p w14:paraId="6D356F3A" w14:textId="77777777" w:rsidR="007B056D" w:rsidRDefault="007B056D" w:rsidP="00390251">
      <w:r>
        <w:continuationSeparator/>
      </w:r>
    </w:p>
    <w:p w14:paraId="35F8EDDF" w14:textId="77777777" w:rsidR="007B056D" w:rsidRDefault="007B05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E7B398" w14:textId="77777777" w:rsidR="007B056D" w:rsidRDefault="007B056D" w:rsidP="00390251">
      <w:r>
        <w:separator/>
      </w:r>
    </w:p>
    <w:p w14:paraId="34E1BDCA" w14:textId="77777777" w:rsidR="007B056D" w:rsidRDefault="007B056D"/>
  </w:footnote>
  <w:footnote w:type="continuationSeparator" w:id="0">
    <w:p w14:paraId="0E0987F2" w14:textId="77777777" w:rsidR="007B056D" w:rsidRDefault="007B056D" w:rsidP="00390251">
      <w:r>
        <w:continuationSeparator/>
      </w:r>
    </w:p>
    <w:p w14:paraId="1EB116B3" w14:textId="77777777" w:rsidR="007B056D" w:rsidRDefault="007B056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D7A35"/>
    <w:rsid w:val="004E0338"/>
    <w:rsid w:val="004E4AC4"/>
    <w:rsid w:val="004E616D"/>
    <w:rsid w:val="004F059C"/>
    <w:rsid w:val="004F599C"/>
    <w:rsid w:val="005035A0"/>
    <w:rsid w:val="00515580"/>
    <w:rsid w:val="00526C56"/>
    <w:rsid w:val="00527AED"/>
    <w:rsid w:val="00531C04"/>
    <w:rsid w:val="0053302B"/>
    <w:rsid w:val="00536AEC"/>
    <w:rsid w:val="00540FF3"/>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056D"/>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4808"/>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043D"/>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DF3D73"/>
    <w:rsid w:val="00E0132E"/>
    <w:rsid w:val="00E0333A"/>
    <w:rsid w:val="00E16786"/>
    <w:rsid w:val="00E168CB"/>
    <w:rsid w:val="00E17AFC"/>
    <w:rsid w:val="00E239F4"/>
    <w:rsid w:val="00E25714"/>
    <w:rsid w:val="00E32138"/>
    <w:rsid w:val="00E43EC5"/>
    <w:rsid w:val="00E45AB0"/>
    <w:rsid w:val="00E46510"/>
    <w:rsid w:val="00E57EF4"/>
    <w:rsid w:val="00E633CC"/>
    <w:rsid w:val="00E65973"/>
    <w:rsid w:val="00E6714D"/>
    <w:rsid w:val="00E73456"/>
    <w:rsid w:val="00E77F2B"/>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4164</Words>
  <Characters>23737</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27846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Vera Karakoleva</cp:lastModifiedBy>
  <cp:revision>2</cp:revision>
  <cp:lastPrinted>2016-10-24T12:21:00Z</cp:lastPrinted>
  <dcterms:created xsi:type="dcterms:W3CDTF">2026-07-14T11:36:00Z</dcterms:created>
  <dcterms:modified xsi:type="dcterms:W3CDTF">2026-07-14T11:36:00Z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af80df7a-2c49-4fe8-80ca-aa5cdc3857a0</vt:lpwstr>
  </property>
</Properties>
</file>