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2F14" w:rsidRPr="00F02B84" w:rsidRDefault="00D02F14" w:rsidP="00D02F14">
      <w:pPr>
        <w:pStyle w:val="p1"/>
        <w:shd w:val="clear" w:color="auto" w:fill="FFFFFF"/>
        <w:spacing w:before="0" w:beforeAutospacing="0"/>
        <w:rPr>
          <w:rStyle w:val="s1"/>
          <w:rFonts w:asciiTheme="majorHAnsi" w:hAnsiTheme="majorHAnsi" w:cstheme="majorHAnsi"/>
          <w:color w:val="373A3C"/>
          <w:u w:val="single"/>
        </w:rPr>
      </w:pPr>
      <w:r w:rsidRPr="00F02B84">
        <w:rPr>
          <w:rStyle w:val="s1"/>
          <w:rFonts w:asciiTheme="majorHAnsi" w:hAnsiTheme="majorHAnsi" w:cstheme="majorHAnsi"/>
          <w:color w:val="373A3C"/>
          <w:u w:val="single"/>
        </w:rPr>
        <w:t>How can a focus on ‘the body’ illuminate our understanding of power dynamics?</w:t>
      </w:r>
    </w:p>
    <w:p w:rsidR="00686E4D" w:rsidRPr="00F02B84" w:rsidRDefault="00546605" w:rsidP="00D02F14">
      <w:pPr>
        <w:pStyle w:val="p1"/>
        <w:shd w:val="clear" w:color="auto" w:fill="FFFFFF"/>
        <w:spacing w:before="0" w:beforeAutospacing="0"/>
        <w:rPr>
          <w:rStyle w:val="s1"/>
          <w:rFonts w:asciiTheme="majorHAnsi" w:hAnsiTheme="majorHAnsi" w:cstheme="majorHAnsi"/>
          <w:color w:val="373A3C"/>
        </w:rPr>
      </w:pPr>
      <w:r w:rsidRPr="00F02B84">
        <w:rPr>
          <w:rStyle w:val="s1"/>
          <w:rFonts w:asciiTheme="majorHAnsi" w:hAnsiTheme="majorHAnsi" w:cstheme="majorHAnsi"/>
          <w:color w:val="373A3C"/>
        </w:rPr>
        <w:t xml:space="preserve">The body, </w:t>
      </w:r>
      <w:r w:rsidR="00A23E99" w:rsidRPr="00F02B84">
        <w:rPr>
          <w:rStyle w:val="s1"/>
          <w:rFonts w:asciiTheme="majorHAnsi" w:hAnsiTheme="majorHAnsi" w:cstheme="majorHAnsi"/>
          <w:color w:val="373A3C"/>
        </w:rPr>
        <w:t xml:space="preserve">perhaps </w:t>
      </w:r>
      <w:r w:rsidR="00141B56" w:rsidRPr="00F02B84">
        <w:rPr>
          <w:rStyle w:val="s1"/>
          <w:rFonts w:asciiTheme="majorHAnsi" w:hAnsiTheme="majorHAnsi" w:cstheme="majorHAnsi"/>
          <w:color w:val="373A3C"/>
        </w:rPr>
        <w:t xml:space="preserve">upon first thoughts, </w:t>
      </w:r>
      <w:r w:rsidR="000755BB" w:rsidRPr="00F02B84">
        <w:rPr>
          <w:rStyle w:val="s1"/>
          <w:rFonts w:asciiTheme="majorHAnsi" w:hAnsiTheme="majorHAnsi" w:cstheme="majorHAnsi"/>
          <w:color w:val="373A3C"/>
        </w:rPr>
        <w:t>appear</w:t>
      </w:r>
      <w:r w:rsidRPr="00F02B84">
        <w:rPr>
          <w:rStyle w:val="s1"/>
          <w:rFonts w:asciiTheme="majorHAnsi" w:hAnsiTheme="majorHAnsi" w:cstheme="majorHAnsi"/>
          <w:color w:val="373A3C"/>
        </w:rPr>
        <w:t xml:space="preserve"> in the minds imagery as the physical ma</w:t>
      </w:r>
      <w:r w:rsidR="008D4FBD" w:rsidRPr="00F02B84">
        <w:rPr>
          <w:rStyle w:val="s1"/>
          <w:rFonts w:asciiTheme="majorHAnsi" w:hAnsiTheme="majorHAnsi" w:cstheme="majorHAnsi"/>
          <w:color w:val="373A3C"/>
        </w:rPr>
        <w:t>terial of which one is made of</w:t>
      </w:r>
      <w:r w:rsidR="00656914" w:rsidRPr="00F02B84">
        <w:rPr>
          <w:rStyle w:val="s1"/>
          <w:rFonts w:asciiTheme="majorHAnsi" w:hAnsiTheme="majorHAnsi" w:cstheme="majorHAnsi"/>
          <w:color w:val="373A3C"/>
        </w:rPr>
        <w:t xml:space="preserve">. A </w:t>
      </w:r>
      <w:r w:rsidRPr="00F02B84">
        <w:rPr>
          <w:rStyle w:val="s1"/>
          <w:rFonts w:asciiTheme="majorHAnsi" w:hAnsiTheme="majorHAnsi" w:cstheme="majorHAnsi"/>
          <w:color w:val="373A3C"/>
        </w:rPr>
        <w:t>biological organis</w:t>
      </w:r>
      <w:r w:rsidR="008D4FBD" w:rsidRPr="00F02B84">
        <w:rPr>
          <w:rStyle w:val="s1"/>
          <w:rFonts w:asciiTheme="majorHAnsi" w:hAnsiTheme="majorHAnsi" w:cstheme="majorHAnsi"/>
          <w:color w:val="373A3C"/>
        </w:rPr>
        <w:t>m made up of</w:t>
      </w:r>
      <w:r w:rsidRPr="00F02B84">
        <w:rPr>
          <w:rStyle w:val="s1"/>
          <w:rFonts w:asciiTheme="majorHAnsi" w:hAnsiTheme="majorHAnsi" w:cstheme="majorHAnsi"/>
          <w:color w:val="373A3C"/>
        </w:rPr>
        <w:t xml:space="preserve"> DNA and </w:t>
      </w:r>
      <w:r w:rsidR="008C1103" w:rsidRPr="00F02B84">
        <w:rPr>
          <w:rStyle w:val="s1"/>
          <w:rFonts w:asciiTheme="majorHAnsi" w:hAnsiTheme="majorHAnsi" w:cstheme="majorHAnsi"/>
          <w:color w:val="373A3C"/>
        </w:rPr>
        <w:t>complex</w:t>
      </w:r>
      <w:r w:rsidR="00656914" w:rsidRPr="00F02B84">
        <w:rPr>
          <w:rStyle w:val="s1"/>
          <w:rFonts w:asciiTheme="majorHAnsi" w:hAnsiTheme="majorHAnsi" w:cstheme="majorHAnsi"/>
          <w:color w:val="373A3C"/>
        </w:rPr>
        <w:t xml:space="preserve"> living</w:t>
      </w:r>
      <w:r w:rsidR="008C1103" w:rsidRPr="00F02B84">
        <w:rPr>
          <w:rStyle w:val="s1"/>
          <w:rFonts w:asciiTheme="majorHAnsi" w:hAnsiTheme="majorHAnsi" w:cstheme="majorHAnsi"/>
          <w:color w:val="373A3C"/>
        </w:rPr>
        <w:t xml:space="preserve"> systems.</w:t>
      </w:r>
      <w:r w:rsidRPr="00F02B84">
        <w:rPr>
          <w:rStyle w:val="s1"/>
          <w:rFonts w:asciiTheme="majorHAnsi" w:hAnsiTheme="majorHAnsi" w:cstheme="majorHAnsi"/>
          <w:color w:val="373A3C"/>
        </w:rPr>
        <w:t xml:space="preserve"> We perhaps see and speak of </w:t>
      </w:r>
      <w:r w:rsidR="00A23E99" w:rsidRPr="00F02B84">
        <w:rPr>
          <w:rStyle w:val="s1"/>
          <w:rFonts w:asciiTheme="majorHAnsi" w:hAnsiTheme="majorHAnsi" w:cstheme="majorHAnsi"/>
          <w:color w:val="373A3C"/>
        </w:rPr>
        <w:t xml:space="preserve">such </w:t>
      </w:r>
      <w:r w:rsidRPr="00F02B84">
        <w:rPr>
          <w:rStyle w:val="s1"/>
          <w:rFonts w:asciiTheme="majorHAnsi" w:hAnsiTheme="majorHAnsi" w:cstheme="majorHAnsi"/>
          <w:color w:val="373A3C"/>
        </w:rPr>
        <w:t xml:space="preserve">bodies as separate and </w:t>
      </w:r>
      <w:r w:rsidR="00A23E99" w:rsidRPr="00F02B84">
        <w:rPr>
          <w:rStyle w:val="s1"/>
          <w:rFonts w:asciiTheme="majorHAnsi" w:hAnsiTheme="majorHAnsi" w:cstheme="majorHAnsi"/>
          <w:color w:val="373A3C"/>
        </w:rPr>
        <w:t xml:space="preserve">enclosed </w:t>
      </w:r>
      <w:r w:rsidRPr="00F02B84">
        <w:rPr>
          <w:rStyle w:val="s1"/>
          <w:rFonts w:asciiTheme="majorHAnsi" w:hAnsiTheme="majorHAnsi" w:cstheme="majorHAnsi"/>
          <w:color w:val="373A3C"/>
        </w:rPr>
        <w:t xml:space="preserve">but do so at </w:t>
      </w:r>
      <w:r w:rsidR="00A23E99" w:rsidRPr="00F02B84">
        <w:rPr>
          <w:rStyle w:val="s1"/>
          <w:rFonts w:asciiTheme="majorHAnsi" w:hAnsiTheme="majorHAnsi" w:cstheme="majorHAnsi"/>
          <w:color w:val="373A3C"/>
        </w:rPr>
        <w:t xml:space="preserve">the </w:t>
      </w:r>
      <w:r w:rsidRPr="00F02B84">
        <w:rPr>
          <w:rStyle w:val="s1"/>
          <w:rFonts w:asciiTheme="majorHAnsi" w:hAnsiTheme="majorHAnsi" w:cstheme="majorHAnsi"/>
          <w:color w:val="373A3C"/>
        </w:rPr>
        <w:t xml:space="preserve">risk of forgetting that they are not bounded </w:t>
      </w:r>
      <w:r w:rsidR="00A23E99" w:rsidRPr="00F02B84">
        <w:rPr>
          <w:rStyle w:val="s1"/>
          <w:rFonts w:asciiTheme="majorHAnsi" w:hAnsiTheme="majorHAnsi" w:cstheme="majorHAnsi"/>
          <w:color w:val="373A3C"/>
        </w:rPr>
        <w:t>at</w:t>
      </w:r>
      <w:r w:rsidRPr="00F02B84">
        <w:rPr>
          <w:rStyle w:val="s1"/>
          <w:rFonts w:asciiTheme="majorHAnsi" w:hAnsiTheme="majorHAnsi" w:cstheme="majorHAnsi"/>
          <w:color w:val="373A3C"/>
        </w:rPr>
        <w:t xml:space="preserve"> the ends of the skin, but interconnecte</w:t>
      </w:r>
      <w:r w:rsidR="00FD5FEA" w:rsidRPr="00F02B84">
        <w:rPr>
          <w:rStyle w:val="s1"/>
          <w:rFonts w:asciiTheme="majorHAnsi" w:hAnsiTheme="majorHAnsi" w:cstheme="majorHAnsi"/>
          <w:color w:val="373A3C"/>
        </w:rPr>
        <w:t>d to a larger we</w:t>
      </w:r>
      <w:r w:rsidR="00A23E99" w:rsidRPr="00F02B84">
        <w:rPr>
          <w:rStyle w:val="s1"/>
          <w:rFonts w:asciiTheme="majorHAnsi" w:hAnsiTheme="majorHAnsi" w:cstheme="majorHAnsi"/>
          <w:color w:val="373A3C"/>
        </w:rPr>
        <w:t>b of life with the abil</w:t>
      </w:r>
      <w:r w:rsidR="00141B56" w:rsidRPr="00F02B84">
        <w:rPr>
          <w:rStyle w:val="s1"/>
          <w:rFonts w:asciiTheme="majorHAnsi" w:hAnsiTheme="majorHAnsi" w:cstheme="majorHAnsi"/>
          <w:color w:val="373A3C"/>
        </w:rPr>
        <w:t xml:space="preserve">ity to give and receive, to </w:t>
      </w:r>
      <w:r w:rsidR="00656914" w:rsidRPr="00F02B84">
        <w:rPr>
          <w:rStyle w:val="s1"/>
          <w:rFonts w:asciiTheme="majorHAnsi" w:hAnsiTheme="majorHAnsi" w:cstheme="majorHAnsi"/>
          <w:color w:val="373A3C"/>
        </w:rPr>
        <w:t>shape and be shaped (Gomes, 1995).</w:t>
      </w:r>
      <w:r w:rsidR="00A23E99" w:rsidRPr="00F02B84">
        <w:rPr>
          <w:rStyle w:val="s1"/>
          <w:rFonts w:asciiTheme="majorHAnsi" w:hAnsiTheme="majorHAnsi" w:cstheme="majorHAnsi"/>
          <w:color w:val="373A3C"/>
        </w:rPr>
        <w:t xml:space="preserve"> </w:t>
      </w:r>
      <w:r w:rsidR="00656914" w:rsidRPr="00F02B84">
        <w:rPr>
          <w:rStyle w:val="s1"/>
          <w:rFonts w:asciiTheme="majorHAnsi" w:hAnsiTheme="majorHAnsi" w:cstheme="majorHAnsi"/>
          <w:color w:val="373A3C"/>
        </w:rPr>
        <w:t>Influenced by</w:t>
      </w:r>
      <w:r w:rsidR="00141B56" w:rsidRPr="00F02B84">
        <w:rPr>
          <w:rStyle w:val="s1"/>
          <w:rFonts w:asciiTheme="majorHAnsi" w:hAnsiTheme="majorHAnsi" w:cstheme="majorHAnsi"/>
          <w:color w:val="373A3C"/>
        </w:rPr>
        <w:t xml:space="preserve"> t</w:t>
      </w:r>
      <w:r w:rsidR="00132A4E" w:rsidRPr="00F02B84">
        <w:rPr>
          <w:rStyle w:val="s1"/>
          <w:rFonts w:asciiTheme="majorHAnsi" w:hAnsiTheme="majorHAnsi" w:cstheme="majorHAnsi"/>
          <w:color w:val="373A3C"/>
        </w:rPr>
        <w:t>he ‘natural’ worldly materials of air, soil, water and su</w:t>
      </w:r>
      <w:r w:rsidR="00141B56" w:rsidRPr="00F02B84">
        <w:rPr>
          <w:rStyle w:val="s1"/>
          <w:rFonts w:asciiTheme="majorHAnsi" w:hAnsiTheme="majorHAnsi" w:cstheme="majorHAnsi"/>
          <w:color w:val="373A3C"/>
        </w:rPr>
        <w:t>n</w:t>
      </w:r>
      <w:r w:rsidR="00656914" w:rsidRPr="00F02B84">
        <w:rPr>
          <w:rStyle w:val="s1"/>
          <w:rFonts w:asciiTheme="majorHAnsi" w:hAnsiTheme="majorHAnsi" w:cstheme="majorHAnsi"/>
          <w:color w:val="373A3C"/>
        </w:rPr>
        <w:t xml:space="preserve"> (Hillman, 1995)</w:t>
      </w:r>
      <w:r w:rsidR="00141B56" w:rsidRPr="00F02B84">
        <w:rPr>
          <w:rStyle w:val="s1"/>
          <w:rFonts w:asciiTheme="majorHAnsi" w:hAnsiTheme="majorHAnsi" w:cstheme="majorHAnsi"/>
          <w:color w:val="373A3C"/>
        </w:rPr>
        <w:t>, but also the people and the</w:t>
      </w:r>
      <w:r w:rsidR="00132A4E" w:rsidRPr="00F02B84">
        <w:rPr>
          <w:rStyle w:val="s1"/>
          <w:rFonts w:asciiTheme="majorHAnsi" w:hAnsiTheme="majorHAnsi" w:cstheme="majorHAnsi"/>
          <w:color w:val="373A3C"/>
        </w:rPr>
        <w:t xml:space="preserve"> practices of </w:t>
      </w:r>
      <w:r w:rsidR="00FD5FEA" w:rsidRPr="00F02B84">
        <w:rPr>
          <w:rStyle w:val="s1"/>
          <w:rFonts w:asciiTheme="majorHAnsi" w:hAnsiTheme="majorHAnsi" w:cstheme="majorHAnsi"/>
          <w:color w:val="373A3C"/>
        </w:rPr>
        <w:t>their ‘</w:t>
      </w:r>
      <w:r w:rsidR="00132A4E" w:rsidRPr="00F02B84">
        <w:rPr>
          <w:rStyle w:val="s1"/>
          <w:rFonts w:asciiTheme="majorHAnsi" w:hAnsiTheme="majorHAnsi" w:cstheme="majorHAnsi"/>
          <w:color w:val="373A3C"/>
        </w:rPr>
        <w:t>place</w:t>
      </w:r>
      <w:r w:rsidR="00FD5FEA" w:rsidRPr="00F02B84">
        <w:rPr>
          <w:rStyle w:val="s1"/>
          <w:rFonts w:asciiTheme="majorHAnsi" w:hAnsiTheme="majorHAnsi" w:cstheme="majorHAnsi"/>
          <w:color w:val="373A3C"/>
        </w:rPr>
        <w:t>’</w:t>
      </w:r>
      <w:r w:rsidR="008C1103" w:rsidRPr="00F02B84">
        <w:rPr>
          <w:rStyle w:val="s1"/>
          <w:rFonts w:asciiTheme="majorHAnsi" w:hAnsiTheme="majorHAnsi" w:cstheme="majorHAnsi"/>
          <w:color w:val="373A3C"/>
        </w:rPr>
        <w:t xml:space="preserve"> (</w:t>
      </w:r>
      <w:proofErr w:type="spellStart"/>
      <w:r w:rsidR="008C1103" w:rsidRPr="00F02B84">
        <w:rPr>
          <w:rStyle w:val="s1"/>
          <w:rFonts w:asciiTheme="majorHAnsi" w:hAnsiTheme="majorHAnsi" w:cstheme="majorHAnsi"/>
          <w:color w:val="373A3C"/>
        </w:rPr>
        <w:t>Reischer</w:t>
      </w:r>
      <w:proofErr w:type="spellEnd"/>
      <w:r w:rsidR="008C1103" w:rsidRPr="00F02B84">
        <w:rPr>
          <w:rStyle w:val="s1"/>
          <w:rFonts w:asciiTheme="majorHAnsi" w:hAnsiTheme="majorHAnsi" w:cstheme="majorHAnsi"/>
          <w:color w:val="373A3C"/>
        </w:rPr>
        <w:t xml:space="preserve"> &amp; Koo, 2004)</w:t>
      </w:r>
      <w:r w:rsidR="00132A4E" w:rsidRPr="00F02B84">
        <w:rPr>
          <w:rStyle w:val="s1"/>
          <w:rFonts w:asciiTheme="majorHAnsi" w:hAnsiTheme="majorHAnsi" w:cstheme="majorHAnsi"/>
          <w:color w:val="373A3C"/>
        </w:rPr>
        <w:t xml:space="preserve">. </w:t>
      </w:r>
      <w:r w:rsidRPr="00F02B84">
        <w:rPr>
          <w:rStyle w:val="s1"/>
          <w:rFonts w:asciiTheme="majorHAnsi" w:hAnsiTheme="majorHAnsi" w:cstheme="majorHAnsi"/>
          <w:color w:val="373A3C"/>
        </w:rPr>
        <w:t xml:space="preserve">And so, </w:t>
      </w:r>
      <w:r w:rsidR="00132A4E" w:rsidRPr="00F02B84">
        <w:rPr>
          <w:rStyle w:val="s1"/>
          <w:rFonts w:asciiTheme="majorHAnsi" w:hAnsiTheme="majorHAnsi" w:cstheme="majorHAnsi"/>
          <w:color w:val="373A3C"/>
        </w:rPr>
        <w:t xml:space="preserve">as Anthropologists </w:t>
      </w:r>
      <w:r w:rsidRPr="00F02B84">
        <w:rPr>
          <w:rStyle w:val="s1"/>
          <w:rFonts w:asciiTheme="majorHAnsi" w:hAnsiTheme="majorHAnsi" w:cstheme="majorHAnsi"/>
          <w:color w:val="373A3C"/>
        </w:rPr>
        <w:t xml:space="preserve">when we speak of the body, </w:t>
      </w:r>
      <w:r w:rsidR="00132A4E" w:rsidRPr="00F02B84">
        <w:rPr>
          <w:rStyle w:val="s1"/>
          <w:rFonts w:asciiTheme="majorHAnsi" w:hAnsiTheme="majorHAnsi" w:cstheme="majorHAnsi"/>
          <w:color w:val="373A3C"/>
        </w:rPr>
        <w:t>we see it not solely as a</w:t>
      </w:r>
      <w:r w:rsidR="00564F2F" w:rsidRPr="00F02B84">
        <w:rPr>
          <w:rStyle w:val="s1"/>
          <w:rFonts w:asciiTheme="majorHAnsi" w:hAnsiTheme="majorHAnsi" w:cstheme="majorHAnsi"/>
          <w:color w:val="373A3C"/>
        </w:rPr>
        <w:t>n enclosed</w:t>
      </w:r>
      <w:r w:rsidR="00132A4E" w:rsidRPr="00F02B84">
        <w:rPr>
          <w:rStyle w:val="s1"/>
          <w:rFonts w:asciiTheme="majorHAnsi" w:hAnsiTheme="majorHAnsi" w:cstheme="majorHAnsi"/>
          <w:color w:val="373A3C"/>
        </w:rPr>
        <w:t xml:space="preserve"> formed entity of </w:t>
      </w:r>
      <w:r w:rsidR="00FD5FEA" w:rsidRPr="00F02B84">
        <w:rPr>
          <w:rStyle w:val="s1"/>
          <w:rFonts w:asciiTheme="majorHAnsi" w:hAnsiTheme="majorHAnsi" w:cstheme="majorHAnsi"/>
          <w:color w:val="373A3C"/>
        </w:rPr>
        <w:t>materiality</w:t>
      </w:r>
      <w:r w:rsidR="00132A4E" w:rsidRPr="00F02B84">
        <w:rPr>
          <w:rStyle w:val="s1"/>
          <w:rFonts w:asciiTheme="majorHAnsi" w:hAnsiTheme="majorHAnsi" w:cstheme="majorHAnsi"/>
          <w:color w:val="373A3C"/>
        </w:rPr>
        <w:t xml:space="preserve"> but one that is in relationship with the wider</w:t>
      </w:r>
      <w:r w:rsidR="00141B56" w:rsidRPr="00F02B84">
        <w:rPr>
          <w:rStyle w:val="s1"/>
          <w:rFonts w:asciiTheme="majorHAnsi" w:hAnsiTheme="majorHAnsi" w:cstheme="majorHAnsi"/>
          <w:color w:val="373A3C"/>
        </w:rPr>
        <w:t xml:space="preserve"> context</w:t>
      </w:r>
      <w:r w:rsidR="00132A4E" w:rsidRPr="00F02B84">
        <w:rPr>
          <w:rStyle w:val="s1"/>
          <w:rFonts w:asciiTheme="majorHAnsi" w:hAnsiTheme="majorHAnsi" w:cstheme="majorHAnsi"/>
          <w:color w:val="373A3C"/>
        </w:rPr>
        <w:t>, shaped and learnt through the ‘nurturing’</w:t>
      </w:r>
      <w:r w:rsidR="00FD5FEA" w:rsidRPr="00F02B84">
        <w:rPr>
          <w:rStyle w:val="s1"/>
          <w:rFonts w:asciiTheme="majorHAnsi" w:hAnsiTheme="majorHAnsi" w:cstheme="majorHAnsi"/>
          <w:color w:val="373A3C"/>
        </w:rPr>
        <w:t xml:space="preserve"> of social and cultural </w:t>
      </w:r>
      <w:r w:rsidR="008C1103" w:rsidRPr="00F02B84">
        <w:rPr>
          <w:rStyle w:val="s1"/>
          <w:rFonts w:asciiTheme="majorHAnsi" w:hAnsiTheme="majorHAnsi" w:cstheme="majorHAnsi"/>
          <w:color w:val="373A3C"/>
        </w:rPr>
        <w:t>history (</w:t>
      </w:r>
      <w:proofErr w:type="spellStart"/>
      <w:r w:rsidR="008C1103" w:rsidRPr="00F02B84">
        <w:rPr>
          <w:rStyle w:val="s1"/>
          <w:rFonts w:asciiTheme="majorHAnsi" w:hAnsiTheme="majorHAnsi" w:cstheme="majorHAnsi"/>
          <w:color w:val="373A3C"/>
        </w:rPr>
        <w:t>Resicher</w:t>
      </w:r>
      <w:proofErr w:type="spellEnd"/>
      <w:r w:rsidR="008C1103" w:rsidRPr="00F02B84">
        <w:rPr>
          <w:rStyle w:val="s1"/>
          <w:rFonts w:asciiTheme="majorHAnsi" w:hAnsiTheme="majorHAnsi" w:cstheme="majorHAnsi"/>
          <w:color w:val="373A3C"/>
        </w:rPr>
        <w:t xml:space="preserve"> &amp; Koo,</w:t>
      </w:r>
      <w:r w:rsidR="001230BB" w:rsidRPr="00F02B84">
        <w:rPr>
          <w:rStyle w:val="s1"/>
          <w:rFonts w:asciiTheme="majorHAnsi" w:hAnsiTheme="majorHAnsi" w:cstheme="majorHAnsi"/>
          <w:color w:val="373A3C"/>
        </w:rPr>
        <w:t xml:space="preserve"> </w:t>
      </w:r>
      <w:r w:rsidR="008C1103" w:rsidRPr="00F02B84">
        <w:rPr>
          <w:rStyle w:val="s1"/>
          <w:rFonts w:asciiTheme="majorHAnsi" w:hAnsiTheme="majorHAnsi" w:cstheme="majorHAnsi"/>
          <w:color w:val="373A3C"/>
        </w:rPr>
        <w:t>2004)</w:t>
      </w:r>
      <w:r w:rsidR="00FD5FEA" w:rsidRPr="00F02B84">
        <w:rPr>
          <w:rStyle w:val="s1"/>
          <w:rFonts w:asciiTheme="majorHAnsi" w:hAnsiTheme="majorHAnsi" w:cstheme="majorHAnsi"/>
          <w:color w:val="373A3C"/>
        </w:rPr>
        <w:t>,</w:t>
      </w:r>
      <w:r w:rsidR="0090356C" w:rsidRPr="00F02B84">
        <w:rPr>
          <w:rStyle w:val="s1"/>
          <w:rFonts w:asciiTheme="majorHAnsi" w:hAnsiTheme="majorHAnsi" w:cstheme="majorHAnsi"/>
          <w:color w:val="373A3C"/>
        </w:rPr>
        <w:t xml:space="preserve"> and therefore upon its study we can recognise it as an “image of society” (Douglas, </w:t>
      </w:r>
      <w:r w:rsidR="004D1EDD" w:rsidRPr="00F02B84">
        <w:rPr>
          <w:rStyle w:val="s1"/>
          <w:rFonts w:asciiTheme="majorHAnsi" w:hAnsiTheme="majorHAnsi" w:cstheme="majorHAnsi"/>
          <w:color w:val="373A3C"/>
        </w:rPr>
        <w:t xml:space="preserve">1970, </w:t>
      </w:r>
      <w:r w:rsidR="0090356C" w:rsidRPr="00F02B84">
        <w:rPr>
          <w:rStyle w:val="s1"/>
          <w:rFonts w:asciiTheme="majorHAnsi" w:hAnsiTheme="majorHAnsi" w:cstheme="majorHAnsi"/>
          <w:color w:val="373A3C"/>
        </w:rPr>
        <w:t>p98).</w:t>
      </w:r>
      <w:r w:rsidR="00132A4E" w:rsidRPr="00F02B84">
        <w:rPr>
          <w:rStyle w:val="s1"/>
          <w:rFonts w:asciiTheme="majorHAnsi" w:hAnsiTheme="majorHAnsi" w:cstheme="majorHAnsi"/>
          <w:color w:val="373A3C"/>
        </w:rPr>
        <w:t xml:space="preserve"> </w:t>
      </w:r>
      <w:r w:rsidR="00306F9E" w:rsidRPr="00F02B84">
        <w:rPr>
          <w:rStyle w:val="s1"/>
          <w:rFonts w:asciiTheme="majorHAnsi" w:hAnsiTheme="majorHAnsi" w:cstheme="majorHAnsi"/>
          <w:color w:val="373A3C"/>
        </w:rPr>
        <w:t xml:space="preserve">In this essay I will firstly be </w:t>
      </w:r>
      <w:r w:rsidR="001F3B52" w:rsidRPr="00F02B84">
        <w:rPr>
          <w:rStyle w:val="s1"/>
          <w:rFonts w:asciiTheme="majorHAnsi" w:hAnsiTheme="majorHAnsi" w:cstheme="majorHAnsi"/>
          <w:color w:val="373A3C"/>
        </w:rPr>
        <w:t xml:space="preserve">further </w:t>
      </w:r>
      <w:r w:rsidR="00306F9E" w:rsidRPr="00F02B84">
        <w:rPr>
          <w:rStyle w:val="s1"/>
          <w:rFonts w:asciiTheme="majorHAnsi" w:hAnsiTheme="majorHAnsi" w:cstheme="majorHAnsi"/>
          <w:color w:val="373A3C"/>
        </w:rPr>
        <w:t xml:space="preserve">exploring </w:t>
      </w:r>
      <w:r w:rsidR="001F3B52" w:rsidRPr="00F02B84">
        <w:rPr>
          <w:rStyle w:val="s1"/>
          <w:rFonts w:asciiTheme="majorHAnsi" w:hAnsiTheme="majorHAnsi" w:cstheme="majorHAnsi"/>
          <w:color w:val="373A3C"/>
        </w:rPr>
        <w:t>what the concept of</w:t>
      </w:r>
      <w:r w:rsidR="00306F9E" w:rsidRPr="00F02B84">
        <w:rPr>
          <w:rStyle w:val="s1"/>
          <w:rFonts w:asciiTheme="majorHAnsi" w:hAnsiTheme="majorHAnsi" w:cstheme="majorHAnsi"/>
          <w:color w:val="373A3C"/>
        </w:rPr>
        <w:t xml:space="preserve"> ‘body’ </w:t>
      </w:r>
      <w:r w:rsidR="001F3B52" w:rsidRPr="00F02B84">
        <w:rPr>
          <w:rStyle w:val="s1"/>
          <w:rFonts w:asciiTheme="majorHAnsi" w:hAnsiTheme="majorHAnsi" w:cstheme="majorHAnsi"/>
          <w:color w:val="373A3C"/>
        </w:rPr>
        <w:t xml:space="preserve">is, </w:t>
      </w:r>
      <w:r w:rsidR="00306F9E" w:rsidRPr="00F02B84">
        <w:rPr>
          <w:rStyle w:val="s1"/>
          <w:rFonts w:asciiTheme="majorHAnsi" w:hAnsiTheme="majorHAnsi" w:cstheme="majorHAnsi"/>
          <w:color w:val="373A3C"/>
        </w:rPr>
        <w:t>and why the site of ‘body’ is important in understanding power dynamics, particularly upon feminist theories. Bringing in different scholar</w:t>
      </w:r>
      <w:r w:rsidR="00564F2F" w:rsidRPr="00F02B84">
        <w:rPr>
          <w:rStyle w:val="s1"/>
          <w:rFonts w:asciiTheme="majorHAnsi" w:hAnsiTheme="majorHAnsi" w:cstheme="majorHAnsi"/>
          <w:color w:val="373A3C"/>
        </w:rPr>
        <w:t>’</w:t>
      </w:r>
      <w:r w:rsidR="00306F9E" w:rsidRPr="00F02B84">
        <w:rPr>
          <w:rStyle w:val="s1"/>
          <w:rFonts w:asciiTheme="majorHAnsi" w:hAnsiTheme="majorHAnsi" w:cstheme="majorHAnsi"/>
          <w:color w:val="373A3C"/>
        </w:rPr>
        <w:t xml:space="preserve">s </w:t>
      </w:r>
      <w:r w:rsidR="009C1309" w:rsidRPr="00F02B84">
        <w:rPr>
          <w:rStyle w:val="s1"/>
          <w:rFonts w:asciiTheme="majorHAnsi" w:hAnsiTheme="majorHAnsi" w:cstheme="majorHAnsi"/>
          <w:color w:val="373A3C"/>
        </w:rPr>
        <w:t xml:space="preserve">theories </w:t>
      </w:r>
      <w:r w:rsidR="00306F9E" w:rsidRPr="00F02B84">
        <w:rPr>
          <w:rStyle w:val="s1"/>
          <w:rFonts w:asciiTheme="majorHAnsi" w:hAnsiTheme="majorHAnsi" w:cstheme="majorHAnsi"/>
          <w:color w:val="373A3C"/>
        </w:rPr>
        <w:t>to illuminate these</w:t>
      </w:r>
      <w:r w:rsidR="009B3021" w:rsidRPr="00F02B84">
        <w:rPr>
          <w:rStyle w:val="s1"/>
          <w:rFonts w:asciiTheme="majorHAnsi" w:hAnsiTheme="majorHAnsi" w:cstheme="majorHAnsi"/>
          <w:color w:val="373A3C"/>
        </w:rPr>
        <w:t xml:space="preserve"> forces of power</w:t>
      </w:r>
      <w:r w:rsidR="00306F9E" w:rsidRPr="00F02B84">
        <w:rPr>
          <w:rStyle w:val="s1"/>
          <w:rFonts w:asciiTheme="majorHAnsi" w:hAnsiTheme="majorHAnsi" w:cstheme="majorHAnsi"/>
          <w:color w:val="373A3C"/>
        </w:rPr>
        <w:t xml:space="preserve">, </w:t>
      </w:r>
      <w:r w:rsidR="009C1309" w:rsidRPr="00F02B84">
        <w:rPr>
          <w:rStyle w:val="s1"/>
          <w:rFonts w:asciiTheme="majorHAnsi" w:hAnsiTheme="majorHAnsi" w:cstheme="majorHAnsi"/>
          <w:color w:val="373A3C"/>
        </w:rPr>
        <w:t xml:space="preserve">I </w:t>
      </w:r>
      <w:r w:rsidR="009B3021" w:rsidRPr="00F02B84">
        <w:rPr>
          <w:rStyle w:val="s1"/>
          <w:rFonts w:asciiTheme="majorHAnsi" w:hAnsiTheme="majorHAnsi" w:cstheme="majorHAnsi"/>
          <w:color w:val="373A3C"/>
        </w:rPr>
        <w:t>will then</w:t>
      </w:r>
      <w:r w:rsidR="009C1309" w:rsidRPr="00F02B84">
        <w:rPr>
          <w:rStyle w:val="s1"/>
          <w:rFonts w:asciiTheme="majorHAnsi" w:hAnsiTheme="majorHAnsi" w:cstheme="majorHAnsi"/>
          <w:color w:val="373A3C"/>
        </w:rPr>
        <w:t xml:space="preserve"> focus specifically on the body </w:t>
      </w:r>
      <w:r w:rsidR="00564F2F" w:rsidRPr="00F02B84">
        <w:rPr>
          <w:rStyle w:val="s1"/>
          <w:rFonts w:asciiTheme="majorHAnsi" w:hAnsiTheme="majorHAnsi" w:cstheme="majorHAnsi"/>
          <w:color w:val="373A3C"/>
        </w:rPr>
        <w:t>with</w:t>
      </w:r>
      <w:r w:rsidR="009C1309" w:rsidRPr="00F02B84">
        <w:rPr>
          <w:rStyle w:val="s1"/>
          <w:rFonts w:asciiTheme="majorHAnsi" w:hAnsiTheme="majorHAnsi" w:cstheme="majorHAnsi"/>
          <w:color w:val="373A3C"/>
        </w:rPr>
        <w:t xml:space="preserve">in the practise of </w:t>
      </w:r>
      <w:r w:rsidR="00564F2F" w:rsidRPr="00F02B84">
        <w:rPr>
          <w:rStyle w:val="s1"/>
          <w:rFonts w:asciiTheme="majorHAnsi" w:hAnsiTheme="majorHAnsi" w:cstheme="majorHAnsi"/>
          <w:color w:val="373A3C"/>
        </w:rPr>
        <w:t>Modern</w:t>
      </w:r>
      <w:r w:rsidR="009C1309" w:rsidRPr="00F02B84">
        <w:rPr>
          <w:rStyle w:val="s1"/>
          <w:rFonts w:asciiTheme="majorHAnsi" w:hAnsiTheme="majorHAnsi" w:cstheme="majorHAnsi"/>
          <w:color w:val="373A3C"/>
        </w:rPr>
        <w:t xml:space="preserve"> Yoga</w:t>
      </w:r>
      <w:r w:rsidR="009B3021" w:rsidRPr="00F02B84">
        <w:rPr>
          <w:rStyle w:val="s1"/>
          <w:rFonts w:asciiTheme="majorHAnsi" w:hAnsiTheme="majorHAnsi" w:cstheme="majorHAnsi"/>
          <w:color w:val="373A3C"/>
        </w:rPr>
        <w:t xml:space="preserve">, in order of understanding </w:t>
      </w:r>
      <w:r w:rsidR="009C1309" w:rsidRPr="00F02B84">
        <w:rPr>
          <w:rStyle w:val="s1"/>
          <w:rFonts w:asciiTheme="majorHAnsi" w:hAnsiTheme="majorHAnsi" w:cstheme="majorHAnsi"/>
          <w:color w:val="373A3C"/>
        </w:rPr>
        <w:t xml:space="preserve">how these theories may be applied practically </w:t>
      </w:r>
      <w:r w:rsidR="00564F2F" w:rsidRPr="00F02B84">
        <w:rPr>
          <w:rStyle w:val="s1"/>
          <w:rFonts w:asciiTheme="majorHAnsi" w:hAnsiTheme="majorHAnsi" w:cstheme="majorHAnsi"/>
          <w:color w:val="373A3C"/>
        </w:rPr>
        <w:t>withi</w:t>
      </w:r>
      <w:r w:rsidR="009B3021" w:rsidRPr="00F02B84">
        <w:rPr>
          <w:rStyle w:val="s1"/>
          <w:rFonts w:asciiTheme="majorHAnsi" w:hAnsiTheme="majorHAnsi" w:cstheme="majorHAnsi"/>
          <w:color w:val="373A3C"/>
        </w:rPr>
        <w:t>n the body</w:t>
      </w:r>
      <w:r w:rsidR="009C1309" w:rsidRPr="00F02B84">
        <w:rPr>
          <w:rStyle w:val="s1"/>
          <w:rFonts w:asciiTheme="majorHAnsi" w:hAnsiTheme="majorHAnsi" w:cstheme="majorHAnsi"/>
          <w:color w:val="373A3C"/>
        </w:rPr>
        <w:t xml:space="preserve"> in </w:t>
      </w:r>
      <w:r w:rsidR="00564F2F" w:rsidRPr="00F02B84">
        <w:rPr>
          <w:rStyle w:val="s1"/>
          <w:rFonts w:asciiTheme="majorHAnsi" w:hAnsiTheme="majorHAnsi" w:cstheme="majorHAnsi"/>
          <w:color w:val="373A3C"/>
        </w:rPr>
        <w:t xml:space="preserve">‘Euro-American’ society. </w:t>
      </w:r>
    </w:p>
    <w:p w:rsidR="00DB6A0B" w:rsidRPr="00F02B84" w:rsidRDefault="00141B56" w:rsidP="00DB6A0B">
      <w:pPr>
        <w:pStyle w:val="p1"/>
        <w:shd w:val="clear" w:color="auto" w:fill="FFFFFF"/>
        <w:spacing w:before="0" w:beforeAutospacing="0"/>
        <w:rPr>
          <w:rStyle w:val="s1"/>
          <w:rFonts w:asciiTheme="majorHAnsi" w:hAnsiTheme="majorHAnsi" w:cstheme="majorHAnsi"/>
          <w:color w:val="373A3C"/>
        </w:rPr>
      </w:pPr>
      <w:r w:rsidRPr="00F02B84">
        <w:rPr>
          <w:rStyle w:val="s1"/>
          <w:rFonts w:asciiTheme="majorHAnsi" w:hAnsiTheme="majorHAnsi" w:cstheme="majorHAnsi"/>
          <w:color w:val="373A3C"/>
        </w:rPr>
        <w:t xml:space="preserve">So </w:t>
      </w:r>
      <w:r w:rsidR="00564F2F" w:rsidRPr="00F02B84">
        <w:rPr>
          <w:rStyle w:val="s1"/>
          <w:rFonts w:asciiTheme="majorHAnsi" w:hAnsiTheme="majorHAnsi" w:cstheme="majorHAnsi"/>
          <w:color w:val="373A3C"/>
        </w:rPr>
        <w:t xml:space="preserve">to begin, </w:t>
      </w:r>
      <w:r w:rsidRPr="00F02B84">
        <w:rPr>
          <w:rStyle w:val="s1"/>
          <w:rFonts w:asciiTheme="majorHAnsi" w:hAnsiTheme="majorHAnsi" w:cstheme="majorHAnsi"/>
          <w:color w:val="373A3C"/>
        </w:rPr>
        <w:t>w</w:t>
      </w:r>
      <w:r w:rsidR="004D1EDD" w:rsidRPr="00F02B84">
        <w:rPr>
          <w:rStyle w:val="s1"/>
          <w:rFonts w:asciiTheme="majorHAnsi" w:hAnsiTheme="majorHAnsi" w:cstheme="majorHAnsi"/>
          <w:color w:val="373A3C"/>
        </w:rPr>
        <w:t xml:space="preserve">hat is this </w:t>
      </w:r>
      <w:r w:rsidR="00505A72" w:rsidRPr="00F02B84">
        <w:rPr>
          <w:rStyle w:val="s1"/>
          <w:rFonts w:asciiTheme="majorHAnsi" w:hAnsiTheme="majorHAnsi" w:cstheme="majorHAnsi"/>
          <w:color w:val="373A3C"/>
        </w:rPr>
        <w:t>entity</w:t>
      </w:r>
      <w:r w:rsidR="004D1EDD" w:rsidRPr="00F02B84">
        <w:rPr>
          <w:rStyle w:val="s1"/>
          <w:rFonts w:asciiTheme="majorHAnsi" w:hAnsiTheme="majorHAnsi" w:cstheme="majorHAnsi"/>
          <w:color w:val="373A3C"/>
        </w:rPr>
        <w:t xml:space="preserve"> that we call the body? Across academic fields the discourse around </w:t>
      </w:r>
      <w:r w:rsidR="000755BB" w:rsidRPr="00F02B84">
        <w:rPr>
          <w:rStyle w:val="s1"/>
          <w:rFonts w:asciiTheme="majorHAnsi" w:hAnsiTheme="majorHAnsi" w:cstheme="majorHAnsi"/>
          <w:color w:val="373A3C"/>
        </w:rPr>
        <w:t xml:space="preserve">the </w:t>
      </w:r>
      <w:r w:rsidR="004D1EDD" w:rsidRPr="00F02B84">
        <w:rPr>
          <w:rStyle w:val="s1"/>
          <w:rFonts w:asciiTheme="majorHAnsi" w:hAnsiTheme="majorHAnsi" w:cstheme="majorHAnsi"/>
          <w:color w:val="373A3C"/>
        </w:rPr>
        <w:t xml:space="preserve">body varies, </w:t>
      </w:r>
      <w:r w:rsidR="000755BB" w:rsidRPr="00F02B84">
        <w:rPr>
          <w:rStyle w:val="s1"/>
          <w:rFonts w:asciiTheme="majorHAnsi" w:hAnsiTheme="majorHAnsi" w:cstheme="majorHAnsi"/>
          <w:color w:val="373A3C"/>
        </w:rPr>
        <w:t>within Anthropology also, scholars have seen</w:t>
      </w:r>
      <w:r w:rsidR="001F3B52" w:rsidRPr="00F02B84">
        <w:rPr>
          <w:rStyle w:val="s1"/>
          <w:rFonts w:asciiTheme="majorHAnsi" w:hAnsiTheme="majorHAnsi" w:cstheme="majorHAnsi"/>
          <w:color w:val="373A3C"/>
        </w:rPr>
        <w:t xml:space="preserve"> the body as a site of</w:t>
      </w:r>
      <w:r w:rsidR="004D1EDD" w:rsidRPr="00F02B84">
        <w:rPr>
          <w:rStyle w:val="s1"/>
          <w:rFonts w:asciiTheme="majorHAnsi" w:hAnsiTheme="majorHAnsi" w:cstheme="majorHAnsi"/>
          <w:color w:val="373A3C"/>
        </w:rPr>
        <w:t xml:space="preserve"> materiality, an agent (</w:t>
      </w:r>
      <w:proofErr w:type="spellStart"/>
      <w:r w:rsidR="004D1EDD" w:rsidRPr="00F02B84">
        <w:rPr>
          <w:rStyle w:val="s1"/>
          <w:rFonts w:asciiTheme="majorHAnsi" w:hAnsiTheme="majorHAnsi" w:cstheme="majorHAnsi"/>
          <w:color w:val="373A3C"/>
        </w:rPr>
        <w:t>Reischer</w:t>
      </w:r>
      <w:proofErr w:type="spellEnd"/>
      <w:r w:rsidR="004D1EDD" w:rsidRPr="00F02B84">
        <w:rPr>
          <w:rStyle w:val="s1"/>
          <w:rFonts w:asciiTheme="majorHAnsi" w:hAnsiTheme="majorHAnsi" w:cstheme="majorHAnsi"/>
          <w:color w:val="373A3C"/>
        </w:rPr>
        <w:t xml:space="preserve"> &amp; Koo, 2004) and a Symbol of society (Douglas, 1970)</w:t>
      </w:r>
      <w:r w:rsidR="00502B07" w:rsidRPr="00F02B84">
        <w:rPr>
          <w:rStyle w:val="s1"/>
          <w:rFonts w:asciiTheme="majorHAnsi" w:hAnsiTheme="majorHAnsi" w:cstheme="majorHAnsi"/>
          <w:color w:val="373A3C"/>
        </w:rPr>
        <w:t xml:space="preserve">. </w:t>
      </w:r>
      <w:r w:rsidR="00FE7EFA" w:rsidRPr="00F02B84">
        <w:rPr>
          <w:rStyle w:val="s1"/>
          <w:rFonts w:asciiTheme="majorHAnsi" w:hAnsiTheme="majorHAnsi" w:cstheme="majorHAnsi"/>
          <w:color w:val="373A3C"/>
        </w:rPr>
        <w:t>Foucault was hugely influential in regards to his work on the body</w:t>
      </w:r>
      <w:r w:rsidR="005E76D9" w:rsidRPr="00F02B84">
        <w:rPr>
          <w:rStyle w:val="s1"/>
          <w:rFonts w:asciiTheme="majorHAnsi" w:hAnsiTheme="majorHAnsi" w:cstheme="majorHAnsi"/>
          <w:color w:val="373A3C"/>
        </w:rPr>
        <w:t xml:space="preserve"> in re</w:t>
      </w:r>
      <w:r w:rsidR="007725C0" w:rsidRPr="00F02B84">
        <w:rPr>
          <w:rStyle w:val="s1"/>
          <w:rFonts w:asciiTheme="majorHAnsi" w:hAnsiTheme="majorHAnsi" w:cstheme="majorHAnsi"/>
          <w:color w:val="373A3C"/>
        </w:rPr>
        <w:t>lation</w:t>
      </w:r>
      <w:r w:rsidR="005E76D9" w:rsidRPr="00F02B84">
        <w:rPr>
          <w:rStyle w:val="s1"/>
          <w:rFonts w:asciiTheme="majorHAnsi" w:hAnsiTheme="majorHAnsi" w:cstheme="majorHAnsi"/>
          <w:color w:val="373A3C"/>
        </w:rPr>
        <w:t xml:space="preserve"> to power dynamics</w:t>
      </w:r>
      <w:r w:rsidR="00564F2F" w:rsidRPr="00F02B84">
        <w:rPr>
          <w:rStyle w:val="s1"/>
          <w:rFonts w:asciiTheme="majorHAnsi" w:hAnsiTheme="majorHAnsi" w:cstheme="majorHAnsi"/>
          <w:color w:val="373A3C"/>
        </w:rPr>
        <w:t>,</w:t>
      </w:r>
      <w:r w:rsidR="008F2FB8" w:rsidRPr="00F02B84">
        <w:rPr>
          <w:rStyle w:val="s1"/>
          <w:rFonts w:asciiTheme="majorHAnsi" w:hAnsiTheme="majorHAnsi" w:cstheme="majorHAnsi"/>
          <w:color w:val="373A3C"/>
        </w:rPr>
        <w:t xml:space="preserve"> e</w:t>
      </w:r>
      <w:r w:rsidR="005E76D9" w:rsidRPr="00F02B84">
        <w:rPr>
          <w:rStyle w:val="s1"/>
          <w:rFonts w:asciiTheme="majorHAnsi" w:hAnsiTheme="majorHAnsi" w:cstheme="majorHAnsi"/>
          <w:color w:val="373A3C"/>
        </w:rPr>
        <w:t xml:space="preserve">xclaiming that </w:t>
      </w:r>
      <w:r w:rsidR="008F2FB8" w:rsidRPr="00F02B84">
        <w:rPr>
          <w:rStyle w:val="s1"/>
          <w:rFonts w:asciiTheme="majorHAnsi" w:hAnsiTheme="majorHAnsi" w:cstheme="majorHAnsi"/>
          <w:color w:val="373A3C"/>
        </w:rPr>
        <w:t xml:space="preserve">socio-political </w:t>
      </w:r>
      <w:r w:rsidR="005E76D9" w:rsidRPr="00F02B84">
        <w:rPr>
          <w:rStyle w:val="s1"/>
          <w:rFonts w:asciiTheme="majorHAnsi" w:hAnsiTheme="majorHAnsi" w:cstheme="majorHAnsi"/>
          <w:color w:val="373A3C"/>
        </w:rPr>
        <w:t>forces of power created the body as a</w:t>
      </w:r>
      <w:r w:rsidR="007725C0" w:rsidRPr="00F02B84">
        <w:rPr>
          <w:rStyle w:val="s1"/>
          <w:rFonts w:asciiTheme="majorHAnsi" w:hAnsiTheme="majorHAnsi" w:cstheme="majorHAnsi"/>
          <w:color w:val="373A3C"/>
        </w:rPr>
        <w:t xml:space="preserve">n </w:t>
      </w:r>
      <w:r w:rsidR="005E76D9" w:rsidRPr="00F02B84">
        <w:rPr>
          <w:rStyle w:val="s1"/>
          <w:rFonts w:asciiTheme="majorHAnsi" w:hAnsiTheme="majorHAnsi" w:cstheme="majorHAnsi"/>
          <w:color w:val="373A3C"/>
        </w:rPr>
        <w:t>object of productivity (much like machinery)</w:t>
      </w:r>
      <w:r w:rsidR="008F2FB8" w:rsidRPr="00F02B84">
        <w:rPr>
          <w:rStyle w:val="s1"/>
          <w:rFonts w:asciiTheme="majorHAnsi" w:hAnsiTheme="majorHAnsi" w:cstheme="majorHAnsi"/>
          <w:color w:val="373A3C"/>
        </w:rPr>
        <w:t xml:space="preserve">, </w:t>
      </w:r>
      <w:r w:rsidR="007725C0" w:rsidRPr="00F02B84">
        <w:rPr>
          <w:rStyle w:val="s1"/>
          <w:rFonts w:asciiTheme="majorHAnsi" w:hAnsiTheme="majorHAnsi" w:cstheme="majorHAnsi"/>
          <w:color w:val="373A3C"/>
        </w:rPr>
        <w:t>and later as a site of power through resistance</w:t>
      </w:r>
      <w:r w:rsidR="008F2FB8" w:rsidRPr="00F02B84">
        <w:rPr>
          <w:rStyle w:val="s1"/>
          <w:rFonts w:asciiTheme="majorHAnsi" w:hAnsiTheme="majorHAnsi" w:cstheme="majorHAnsi"/>
          <w:color w:val="373A3C"/>
        </w:rPr>
        <w:t xml:space="preserve"> (</w:t>
      </w:r>
      <w:proofErr w:type="spellStart"/>
      <w:r w:rsidR="008F2FB8" w:rsidRPr="00F02B84">
        <w:rPr>
          <w:rStyle w:val="s1"/>
          <w:rFonts w:asciiTheme="majorHAnsi" w:hAnsiTheme="majorHAnsi" w:cstheme="majorHAnsi"/>
          <w:color w:val="373A3C"/>
        </w:rPr>
        <w:t>Bordo</w:t>
      </w:r>
      <w:proofErr w:type="spellEnd"/>
      <w:r w:rsidR="008F2FB8" w:rsidRPr="00F02B84">
        <w:rPr>
          <w:rStyle w:val="s1"/>
          <w:rFonts w:asciiTheme="majorHAnsi" w:hAnsiTheme="majorHAnsi" w:cstheme="majorHAnsi"/>
          <w:color w:val="373A3C"/>
        </w:rPr>
        <w:t>, 1993)</w:t>
      </w:r>
      <w:r w:rsidR="005E76D9" w:rsidRPr="00F02B84">
        <w:rPr>
          <w:rStyle w:val="s1"/>
          <w:rFonts w:asciiTheme="majorHAnsi" w:hAnsiTheme="majorHAnsi" w:cstheme="majorHAnsi"/>
          <w:color w:val="373A3C"/>
        </w:rPr>
        <w:t>. Introducing</w:t>
      </w:r>
      <w:r w:rsidR="00FE7EFA" w:rsidRPr="00F02B84">
        <w:rPr>
          <w:rStyle w:val="s1"/>
          <w:rFonts w:asciiTheme="majorHAnsi" w:hAnsiTheme="majorHAnsi" w:cstheme="majorHAnsi"/>
          <w:color w:val="373A3C"/>
        </w:rPr>
        <w:t xml:space="preserve"> the </w:t>
      </w:r>
      <w:r w:rsidR="005E76D9" w:rsidRPr="00F02B84">
        <w:rPr>
          <w:rStyle w:val="s1"/>
          <w:rFonts w:asciiTheme="majorHAnsi" w:hAnsiTheme="majorHAnsi" w:cstheme="majorHAnsi"/>
          <w:color w:val="373A3C"/>
        </w:rPr>
        <w:t>concept of body as</w:t>
      </w:r>
      <w:r w:rsidR="00FE7EFA" w:rsidRPr="00F02B84">
        <w:rPr>
          <w:rStyle w:val="s1"/>
          <w:rFonts w:asciiTheme="majorHAnsi" w:hAnsiTheme="majorHAnsi" w:cstheme="majorHAnsi"/>
          <w:color w:val="373A3C"/>
        </w:rPr>
        <w:t xml:space="preserve"> </w:t>
      </w:r>
      <w:r w:rsidR="005E76D9" w:rsidRPr="00F02B84">
        <w:rPr>
          <w:rStyle w:val="s1"/>
          <w:rFonts w:asciiTheme="majorHAnsi" w:hAnsiTheme="majorHAnsi" w:cstheme="majorHAnsi"/>
          <w:color w:val="373A3C"/>
        </w:rPr>
        <w:t>‘docile</w:t>
      </w:r>
      <w:r w:rsidR="00FE7EFA" w:rsidRPr="00F02B84">
        <w:rPr>
          <w:rStyle w:val="s1"/>
          <w:rFonts w:asciiTheme="majorHAnsi" w:hAnsiTheme="majorHAnsi" w:cstheme="majorHAnsi"/>
          <w:color w:val="373A3C"/>
        </w:rPr>
        <w:t>’</w:t>
      </w:r>
      <w:r w:rsidR="005E76D9" w:rsidRPr="00F02B84">
        <w:rPr>
          <w:rStyle w:val="s1"/>
          <w:rFonts w:asciiTheme="majorHAnsi" w:hAnsiTheme="majorHAnsi" w:cstheme="majorHAnsi"/>
          <w:color w:val="373A3C"/>
        </w:rPr>
        <w:t xml:space="preserve"> and </w:t>
      </w:r>
      <w:r w:rsidR="00FE7EFA" w:rsidRPr="00F02B84">
        <w:rPr>
          <w:rStyle w:val="s1"/>
          <w:rFonts w:asciiTheme="majorHAnsi" w:hAnsiTheme="majorHAnsi" w:cstheme="majorHAnsi"/>
          <w:color w:val="373A3C"/>
        </w:rPr>
        <w:t>receptive to powerful forces at play</w:t>
      </w:r>
      <w:r w:rsidR="005E76D9" w:rsidRPr="00F02B84">
        <w:rPr>
          <w:rStyle w:val="s1"/>
          <w:rFonts w:asciiTheme="majorHAnsi" w:hAnsiTheme="majorHAnsi" w:cstheme="majorHAnsi"/>
          <w:color w:val="373A3C"/>
        </w:rPr>
        <w:t xml:space="preserve"> (</w:t>
      </w:r>
      <w:proofErr w:type="spellStart"/>
      <w:r w:rsidR="005E76D9" w:rsidRPr="00F02B84">
        <w:rPr>
          <w:rStyle w:val="s1"/>
          <w:rFonts w:asciiTheme="majorHAnsi" w:hAnsiTheme="majorHAnsi" w:cstheme="majorHAnsi"/>
          <w:color w:val="373A3C"/>
        </w:rPr>
        <w:t>Pigg</w:t>
      </w:r>
      <w:proofErr w:type="spellEnd"/>
      <w:r w:rsidR="005E76D9" w:rsidRPr="00F02B84">
        <w:rPr>
          <w:rStyle w:val="s1"/>
          <w:rFonts w:asciiTheme="majorHAnsi" w:hAnsiTheme="majorHAnsi" w:cstheme="majorHAnsi"/>
          <w:color w:val="373A3C"/>
        </w:rPr>
        <w:t>), he exclaimed that the docile body is</w:t>
      </w:r>
      <w:r w:rsidR="00FE7EFA" w:rsidRPr="00F02B84">
        <w:rPr>
          <w:rStyle w:val="s1"/>
          <w:rFonts w:asciiTheme="majorHAnsi" w:hAnsiTheme="majorHAnsi" w:cstheme="majorHAnsi"/>
          <w:color w:val="373A3C"/>
        </w:rPr>
        <w:t xml:space="preserve"> malleable like clay (</w:t>
      </w:r>
      <w:proofErr w:type="spellStart"/>
      <w:r w:rsidR="00FE7EFA" w:rsidRPr="00F02B84">
        <w:rPr>
          <w:rStyle w:val="s1"/>
          <w:rFonts w:asciiTheme="majorHAnsi" w:hAnsiTheme="majorHAnsi" w:cstheme="majorHAnsi"/>
          <w:color w:val="373A3C"/>
        </w:rPr>
        <w:t>Pigg</w:t>
      </w:r>
      <w:proofErr w:type="spellEnd"/>
      <w:r w:rsidR="00FE7EFA" w:rsidRPr="00F02B84">
        <w:rPr>
          <w:rStyle w:val="s1"/>
          <w:rFonts w:asciiTheme="majorHAnsi" w:hAnsiTheme="majorHAnsi" w:cstheme="majorHAnsi"/>
          <w:color w:val="373A3C"/>
        </w:rPr>
        <w:t>), it can be subjected, used, transformed and improved through manipulation (Foucault, 1975, p136).</w:t>
      </w:r>
      <w:r w:rsidR="005D0AB9" w:rsidRPr="00F02B84">
        <w:rPr>
          <w:rStyle w:val="s1"/>
          <w:rFonts w:asciiTheme="majorHAnsi" w:hAnsiTheme="majorHAnsi" w:cstheme="majorHAnsi"/>
          <w:color w:val="373A3C"/>
        </w:rPr>
        <w:t xml:space="preserve"> Feminist theorists have found </w:t>
      </w:r>
      <w:r w:rsidR="008F2FB8" w:rsidRPr="00F02B84">
        <w:rPr>
          <w:rStyle w:val="s1"/>
          <w:rFonts w:asciiTheme="majorHAnsi" w:hAnsiTheme="majorHAnsi" w:cstheme="majorHAnsi"/>
          <w:color w:val="373A3C"/>
        </w:rPr>
        <w:t>Foucault’s</w:t>
      </w:r>
      <w:r w:rsidR="005D0AB9" w:rsidRPr="00F02B84">
        <w:rPr>
          <w:rStyle w:val="s1"/>
          <w:rFonts w:asciiTheme="majorHAnsi" w:hAnsiTheme="majorHAnsi" w:cstheme="majorHAnsi"/>
          <w:color w:val="373A3C"/>
        </w:rPr>
        <w:t xml:space="preserve"> concept of body ground-breaking in terms of unde</w:t>
      </w:r>
      <w:r w:rsidR="007725C0" w:rsidRPr="00F02B84">
        <w:rPr>
          <w:rStyle w:val="s1"/>
          <w:rFonts w:asciiTheme="majorHAnsi" w:hAnsiTheme="majorHAnsi" w:cstheme="majorHAnsi"/>
          <w:color w:val="373A3C"/>
        </w:rPr>
        <w:t xml:space="preserve">rstanding systems of oppression, </w:t>
      </w:r>
      <w:r w:rsidR="005D0AB9" w:rsidRPr="00F02B84">
        <w:rPr>
          <w:rStyle w:val="s1"/>
          <w:rFonts w:asciiTheme="majorHAnsi" w:hAnsiTheme="majorHAnsi" w:cstheme="majorHAnsi"/>
          <w:color w:val="373A3C"/>
        </w:rPr>
        <w:t>yet there has also been a call for development in underst</w:t>
      </w:r>
      <w:r w:rsidR="007725C0" w:rsidRPr="00F02B84">
        <w:rPr>
          <w:rStyle w:val="s1"/>
          <w:rFonts w:asciiTheme="majorHAnsi" w:hAnsiTheme="majorHAnsi" w:cstheme="majorHAnsi"/>
          <w:color w:val="373A3C"/>
        </w:rPr>
        <w:t xml:space="preserve">anding the body as </w:t>
      </w:r>
      <w:r w:rsidR="00564F2F" w:rsidRPr="00F02B84">
        <w:rPr>
          <w:rStyle w:val="s1"/>
          <w:rFonts w:asciiTheme="majorHAnsi" w:hAnsiTheme="majorHAnsi" w:cstheme="majorHAnsi"/>
          <w:color w:val="373A3C"/>
        </w:rPr>
        <w:t xml:space="preserve">a </w:t>
      </w:r>
      <w:r w:rsidR="007725C0" w:rsidRPr="00F02B84">
        <w:rPr>
          <w:rStyle w:val="s1"/>
          <w:rFonts w:asciiTheme="majorHAnsi" w:hAnsiTheme="majorHAnsi" w:cstheme="majorHAnsi"/>
          <w:color w:val="373A3C"/>
        </w:rPr>
        <w:t>subject with agency that is capable of</w:t>
      </w:r>
      <w:r w:rsidR="005D0AB9" w:rsidRPr="00F02B84">
        <w:rPr>
          <w:rStyle w:val="s1"/>
          <w:rFonts w:asciiTheme="majorHAnsi" w:hAnsiTheme="majorHAnsi" w:cstheme="majorHAnsi"/>
          <w:color w:val="373A3C"/>
        </w:rPr>
        <w:t xml:space="preserve"> resist</w:t>
      </w:r>
      <w:r w:rsidR="007725C0" w:rsidRPr="00F02B84">
        <w:rPr>
          <w:rStyle w:val="s1"/>
          <w:rFonts w:asciiTheme="majorHAnsi" w:hAnsiTheme="majorHAnsi" w:cstheme="majorHAnsi"/>
          <w:color w:val="373A3C"/>
        </w:rPr>
        <w:t>ing</w:t>
      </w:r>
      <w:r w:rsidR="005D0AB9" w:rsidRPr="00F02B84">
        <w:rPr>
          <w:rStyle w:val="s1"/>
          <w:rFonts w:asciiTheme="majorHAnsi" w:hAnsiTheme="majorHAnsi" w:cstheme="majorHAnsi"/>
          <w:color w:val="373A3C"/>
        </w:rPr>
        <w:t xml:space="preserve"> these powerful forces</w:t>
      </w:r>
      <w:r w:rsidR="007725C0" w:rsidRPr="00F02B84">
        <w:rPr>
          <w:rStyle w:val="s1"/>
          <w:rFonts w:asciiTheme="majorHAnsi" w:hAnsiTheme="majorHAnsi" w:cstheme="majorHAnsi"/>
          <w:color w:val="373A3C"/>
        </w:rPr>
        <w:t xml:space="preserve"> (</w:t>
      </w:r>
      <w:proofErr w:type="spellStart"/>
      <w:r w:rsidR="007725C0" w:rsidRPr="00F02B84">
        <w:rPr>
          <w:rStyle w:val="s1"/>
          <w:rFonts w:asciiTheme="majorHAnsi" w:hAnsiTheme="majorHAnsi" w:cstheme="majorHAnsi"/>
          <w:color w:val="373A3C"/>
        </w:rPr>
        <w:t>Hartsock</w:t>
      </w:r>
      <w:proofErr w:type="spellEnd"/>
      <w:r w:rsidR="005D0AB9" w:rsidRPr="00F02B84">
        <w:rPr>
          <w:rStyle w:val="s1"/>
          <w:rFonts w:asciiTheme="majorHAnsi" w:hAnsiTheme="majorHAnsi" w:cstheme="majorHAnsi"/>
          <w:color w:val="373A3C"/>
        </w:rPr>
        <w:t>,</w:t>
      </w:r>
      <w:r w:rsidR="00D04E3A" w:rsidRPr="00F02B84">
        <w:rPr>
          <w:rStyle w:val="s1"/>
          <w:rFonts w:asciiTheme="majorHAnsi" w:hAnsiTheme="majorHAnsi" w:cstheme="majorHAnsi"/>
          <w:color w:val="373A3C"/>
        </w:rPr>
        <w:t xml:space="preserve"> </w:t>
      </w:r>
      <w:r w:rsidR="007725C0" w:rsidRPr="00F02B84">
        <w:rPr>
          <w:rStyle w:val="s1"/>
          <w:rFonts w:asciiTheme="majorHAnsi" w:hAnsiTheme="majorHAnsi" w:cstheme="majorHAnsi"/>
          <w:color w:val="373A3C"/>
        </w:rPr>
        <w:t>1990</w:t>
      </w:r>
      <w:r w:rsidR="005D0AB9" w:rsidRPr="00F02B84">
        <w:rPr>
          <w:rStyle w:val="s1"/>
          <w:rFonts w:asciiTheme="majorHAnsi" w:hAnsiTheme="majorHAnsi" w:cstheme="majorHAnsi"/>
          <w:color w:val="373A3C"/>
        </w:rPr>
        <w:t xml:space="preserve">). </w:t>
      </w:r>
      <w:r w:rsidR="00502B07" w:rsidRPr="00F02B84">
        <w:rPr>
          <w:rStyle w:val="s1"/>
          <w:rFonts w:asciiTheme="majorHAnsi" w:hAnsiTheme="majorHAnsi" w:cstheme="majorHAnsi"/>
          <w:color w:val="373A3C"/>
        </w:rPr>
        <w:t>The concept of bodies therefore vary but need not be separate</w:t>
      </w:r>
      <w:r w:rsidR="000755BB" w:rsidRPr="00F02B84">
        <w:rPr>
          <w:rStyle w:val="s1"/>
          <w:rFonts w:asciiTheme="majorHAnsi" w:hAnsiTheme="majorHAnsi" w:cstheme="majorHAnsi"/>
          <w:color w:val="373A3C"/>
        </w:rPr>
        <w:t>d</w:t>
      </w:r>
      <w:r w:rsidR="00502B07" w:rsidRPr="00F02B84">
        <w:rPr>
          <w:rStyle w:val="s1"/>
          <w:rFonts w:asciiTheme="majorHAnsi" w:hAnsiTheme="majorHAnsi" w:cstheme="majorHAnsi"/>
          <w:color w:val="373A3C"/>
        </w:rPr>
        <w:t xml:space="preserve"> as these notions can and indeed do, work together and over-lap, such as the body in terms of being seen</w:t>
      </w:r>
      <w:r w:rsidR="008C5B4E" w:rsidRPr="00F02B84">
        <w:rPr>
          <w:rStyle w:val="s1"/>
          <w:rFonts w:asciiTheme="majorHAnsi" w:hAnsiTheme="majorHAnsi" w:cstheme="majorHAnsi"/>
          <w:color w:val="373A3C"/>
        </w:rPr>
        <w:t xml:space="preserve"> not solely </w:t>
      </w:r>
      <w:r w:rsidR="00502B07" w:rsidRPr="00F02B84">
        <w:rPr>
          <w:rStyle w:val="s1"/>
          <w:rFonts w:asciiTheme="majorHAnsi" w:hAnsiTheme="majorHAnsi" w:cstheme="majorHAnsi"/>
          <w:color w:val="373A3C"/>
        </w:rPr>
        <w:t>as a product</w:t>
      </w:r>
      <w:r w:rsidR="008C5B4E" w:rsidRPr="00F02B84">
        <w:rPr>
          <w:rStyle w:val="s1"/>
          <w:rFonts w:asciiTheme="majorHAnsi" w:hAnsiTheme="majorHAnsi" w:cstheme="majorHAnsi"/>
          <w:color w:val="373A3C"/>
        </w:rPr>
        <w:t xml:space="preserve"> of genetic inheritance but</w:t>
      </w:r>
      <w:r w:rsidR="00A07613" w:rsidRPr="00F02B84">
        <w:rPr>
          <w:rStyle w:val="s1"/>
          <w:rFonts w:asciiTheme="majorHAnsi" w:hAnsiTheme="majorHAnsi" w:cstheme="majorHAnsi"/>
          <w:color w:val="373A3C"/>
        </w:rPr>
        <w:t xml:space="preserve"> living reflections of the constructs of society and its </w:t>
      </w:r>
      <w:r w:rsidR="00502B07" w:rsidRPr="00F02B84">
        <w:rPr>
          <w:rStyle w:val="s1"/>
          <w:rFonts w:asciiTheme="majorHAnsi" w:hAnsiTheme="majorHAnsi" w:cstheme="majorHAnsi"/>
          <w:color w:val="373A3C"/>
        </w:rPr>
        <w:t xml:space="preserve">living </w:t>
      </w:r>
      <w:r w:rsidR="00A07613" w:rsidRPr="00F02B84">
        <w:rPr>
          <w:rStyle w:val="s1"/>
          <w:rFonts w:asciiTheme="majorHAnsi" w:hAnsiTheme="majorHAnsi" w:cstheme="majorHAnsi"/>
          <w:color w:val="373A3C"/>
        </w:rPr>
        <w:t>history (</w:t>
      </w:r>
      <w:proofErr w:type="spellStart"/>
      <w:r w:rsidR="00A07613" w:rsidRPr="00F02B84">
        <w:rPr>
          <w:rStyle w:val="s1"/>
          <w:rFonts w:asciiTheme="majorHAnsi" w:hAnsiTheme="majorHAnsi" w:cstheme="majorHAnsi"/>
          <w:color w:val="373A3C"/>
        </w:rPr>
        <w:t>Orbach</w:t>
      </w:r>
      <w:proofErr w:type="spellEnd"/>
      <w:r w:rsidR="00A07613" w:rsidRPr="00F02B84">
        <w:rPr>
          <w:rStyle w:val="s1"/>
          <w:rFonts w:asciiTheme="majorHAnsi" w:hAnsiTheme="majorHAnsi" w:cstheme="majorHAnsi"/>
          <w:color w:val="373A3C"/>
        </w:rPr>
        <w:t xml:space="preserve">, 2010). </w:t>
      </w:r>
      <w:r w:rsidR="00975550" w:rsidRPr="00F02B84">
        <w:rPr>
          <w:rStyle w:val="s1"/>
          <w:rFonts w:asciiTheme="majorHAnsi" w:hAnsiTheme="majorHAnsi" w:cstheme="majorHAnsi"/>
          <w:color w:val="373A3C"/>
        </w:rPr>
        <w:t>The body has visible and hidden meanings, cross-culturally it has been used for expression and decoration as a means of marking oneself or being marked as belonging to certain ‘groups’</w:t>
      </w:r>
      <w:r w:rsidR="00DB6A0B" w:rsidRPr="00F02B84">
        <w:rPr>
          <w:rStyle w:val="s1"/>
          <w:rFonts w:asciiTheme="majorHAnsi" w:hAnsiTheme="majorHAnsi" w:cstheme="majorHAnsi"/>
          <w:color w:val="373A3C"/>
        </w:rPr>
        <w:t>,</w:t>
      </w:r>
      <w:r w:rsidR="00975550" w:rsidRPr="00F02B84">
        <w:rPr>
          <w:rStyle w:val="s1"/>
          <w:rFonts w:asciiTheme="majorHAnsi" w:hAnsiTheme="majorHAnsi" w:cstheme="majorHAnsi"/>
          <w:color w:val="373A3C"/>
        </w:rPr>
        <w:t xml:space="preserve"> or resisting </w:t>
      </w:r>
      <w:r w:rsidR="00DB6A0B" w:rsidRPr="00F02B84">
        <w:rPr>
          <w:rStyle w:val="s1"/>
          <w:rFonts w:asciiTheme="majorHAnsi" w:hAnsiTheme="majorHAnsi" w:cstheme="majorHAnsi"/>
          <w:color w:val="373A3C"/>
        </w:rPr>
        <w:t>them</w:t>
      </w:r>
      <w:r w:rsidR="00564F2F" w:rsidRPr="00F02B84">
        <w:rPr>
          <w:rStyle w:val="s1"/>
          <w:rFonts w:asciiTheme="majorHAnsi" w:hAnsiTheme="majorHAnsi" w:cstheme="majorHAnsi"/>
          <w:color w:val="373A3C"/>
        </w:rPr>
        <w:t xml:space="preserve"> (Orbach,2010)</w:t>
      </w:r>
      <w:r w:rsidR="00DB6A0B" w:rsidRPr="00F02B84">
        <w:rPr>
          <w:rStyle w:val="s1"/>
          <w:rFonts w:asciiTheme="majorHAnsi" w:hAnsiTheme="majorHAnsi" w:cstheme="majorHAnsi"/>
          <w:color w:val="373A3C"/>
        </w:rPr>
        <w:t>. We see this for example</w:t>
      </w:r>
      <w:r w:rsidR="00975550" w:rsidRPr="00F02B84">
        <w:rPr>
          <w:rStyle w:val="s1"/>
          <w:rFonts w:asciiTheme="majorHAnsi" w:hAnsiTheme="majorHAnsi" w:cstheme="majorHAnsi"/>
          <w:color w:val="373A3C"/>
        </w:rPr>
        <w:t xml:space="preserve"> in </w:t>
      </w:r>
      <w:r w:rsidR="00DB6A0B" w:rsidRPr="00F02B84">
        <w:rPr>
          <w:rStyle w:val="s1"/>
          <w:rFonts w:asciiTheme="majorHAnsi" w:hAnsiTheme="majorHAnsi" w:cstheme="majorHAnsi"/>
          <w:color w:val="373A3C"/>
        </w:rPr>
        <w:t>‘</w:t>
      </w:r>
      <w:r w:rsidR="00975550" w:rsidRPr="00F02B84">
        <w:rPr>
          <w:rStyle w:val="s1"/>
          <w:rFonts w:asciiTheme="majorHAnsi" w:hAnsiTheme="majorHAnsi" w:cstheme="majorHAnsi"/>
          <w:color w:val="373A3C"/>
        </w:rPr>
        <w:t>Euro-America</w:t>
      </w:r>
      <w:r w:rsidR="0048503B" w:rsidRPr="00F02B84">
        <w:rPr>
          <w:rStyle w:val="s1"/>
          <w:rFonts w:asciiTheme="majorHAnsi" w:hAnsiTheme="majorHAnsi" w:cstheme="majorHAnsi"/>
          <w:color w:val="373A3C"/>
        </w:rPr>
        <w:t>n</w:t>
      </w:r>
      <w:r w:rsidR="00DB6A0B" w:rsidRPr="00F02B84">
        <w:rPr>
          <w:rStyle w:val="s1"/>
          <w:rFonts w:asciiTheme="majorHAnsi" w:hAnsiTheme="majorHAnsi" w:cstheme="majorHAnsi"/>
          <w:color w:val="373A3C"/>
        </w:rPr>
        <w:t>’</w:t>
      </w:r>
      <w:r w:rsidR="0048503B" w:rsidRPr="00F02B84">
        <w:rPr>
          <w:rStyle w:val="s1"/>
          <w:rFonts w:asciiTheme="majorHAnsi" w:hAnsiTheme="majorHAnsi" w:cstheme="majorHAnsi"/>
          <w:color w:val="373A3C"/>
        </w:rPr>
        <w:t xml:space="preserve"> societies</w:t>
      </w:r>
      <w:r w:rsidR="00975550" w:rsidRPr="00F02B84">
        <w:rPr>
          <w:rStyle w:val="s1"/>
          <w:rFonts w:asciiTheme="majorHAnsi" w:hAnsiTheme="majorHAnsi" w:cstheme="majorHAnsi"/>
          <w:color w:val="373A3C"/>
        </w:rPr>
        <w:t xml:space="preserve"> through the categorisation of people who take on the wearing o</w:t>
      </w:r>
      <w:r w:rsidR="0048503B" w:rsidRPr="00F02B84">
        <w:rPr>
          <w:rStyle w:val="s1"/>
          <w:rFonts w:asciiTheme="majorHAnsi" w:hAnsiTheme="majorHAnsi" w:cstheme="majorHAnsi"/>
          <w:color w:val="373A3C"/>
        </w:rPr>
        <w:t xml:space="preserve">f suits, the colouring of hair or </w:t>
      </w:r>
      <w:r w:rsidR="00975550" w:rsidRPr="00F02B84">
        <w:rPr>
          <w:rStyle w:val="s1"/>
          <w:rFonts w:asciiTheme="majorHAnsi" w:hAnsiTheme="majorHAnsi" w:cstheme="majorHAnsi"/>
          <w:color w:val="373A3C"/>
        </w:rPr>
        <w:t xml:space="preserve">having body art and piercing </w:t>
      </w:r>
      <w:proofErr w:type="spellStart"/>
      <w:r w:rsidR="00975550" w:rsidRPr="00F02B84">
        <w:rPr>
          <w:rStyle w:val="s1"/>
          <w:rFonts w:asciiTheme="majorHAnsi" w:hAnsiTheme="majorHAnsi" w:cstheme="majorHAnsi"/>
          <w:color w:val="373A3C"/>
        </w:rPr>
        <w:t>etc</w:t>
      </w:r>
      <w:proofErr w:type="spellEnd"/>
      <w:r w:rsidR="00975550" w:rsidRPr="00F02B84">
        <w:rPr>
          <w:rStyle w:val="s1"/>
          <w:rFonts w:asciiTheme="majorHAnsi" w:hAnsiTheme="majorHAnsi" w:cstheme="majorHAnsi"/>
          <w:color w:val="373A3C"/>
        </w:rPr>
        <w:t xml:space="preserve"> (</w:t>
      </w:r>
      <w:proofErr w:type="spellStart"/>
      <w:r w:rsidR="00975550" w:rsidRPr="00F02B84">
        <w:rPr>
          <w:rStyle w:val="s1"/>
          <w:rFonts w:asciiTheme="majorHAnsi" w:hAnsiTheme="majorHAnsi" w:cstheme="majorHAnsi"/>
          <w:color w:val="373A3C"/>
        </w:rPr>
        <w:t>Orbach</w:t>
      </w:r>
      <w:proofErr w:type="spellEnd"/>
      <w:r w:rsidR="00975550" w:rsidRPr="00F02B84">
        <w:rPr>
          <w:rStyle w:val="s1"/>
          <w:rFonts w:asciiTheme="majorHAnsi" w:hAnsiTheme="majorHAnsi" w:cstheme="majorHAnsi"/>
          <w:color w:val="373A3C"/>
        </w:rPr>
        <w:t xml:space="preserve">, 2010). </w:t>
      </w:r>
      <w:r w:rsidR="00423067" w:rsidRPr="00F02B84">
        <w:rPr>
          <w:rStyle w:val="s1"/>
          <w:rFonts w:asciiTheme="majorHAnsi" w:hAnsiTheme="majorHAnsi" w:cstheme="majorHAnsi"/>
          <w:color w:val="373A3C"/>
        </w:rPr>
        <w:t xml:space="preserve">It is </w:t>
      </w:r>
      <w:r w:rsidR="00975550" w:rsidRPr="00F02B84">
        <w:rPr>
          <w:rStyle w:val="s1"/>
          <w:rFonts w:asciiTheme="majorHAnsi" w:hAnsiTheme="majorHAnsi" w:cstheme="majorHAnsi"/>
          <w:color w:val="373A3C"/>
        </w:rPr>
        <w:t xml:space="preserve">therefore </w:t>
      </w:r>
      <w:r w:rsidR="00423067" w:rsidRPr="00F02B84">
        <w:rPr>
          <w:rStyle w:val="s1"/>
          <w:rFonts w:asciiTheme="majorHAnsi" w:hAnsiTheme="majorHAnsi" w:cstheme="majorHAnsi"/>
          <w:color w:val="373A3C"/>
        </w:rPr>
        <w:t xml:space="preserve">through the medium of the body and its symbolic meanings (Douglas, 1970), that </w:t>
      </w:r>
      <w:r w:rsidR="00975550" w:rsidRPr="00F02B84">
        <w:rPr>
          <w:rStyle w:val="s1"/>
          <w:rFonts w:asciiTheme="majorHAnsi" w:hAnsiTheme="majorHAnsi" w:cstheme="majorHAnsi"/>
          <w:color w:val="373A3C"/>
        </w:rPr>
        <w:t xml:space="preserve">categories such as </w:t>
      </w:r>
      <w:r w:rsidR="00423067" w:rsidRPr="00F02B84">
        <w:rPr>
          <w:rStyle w:val="s1"/>
          <w:rFonts w:asciiTheme="majorHAnsi" w:hAnsiTheme="majorHAnsi" w:cstheme="majorHAnsi"/>
          <w:color w:val="373A3C"/>
        </w:rPr>
        <w:t>race, ethnicity, gender, age, sexual orientation and dis/ability are j</w:t>
      </w:r>
      <w:r w:rsidR="0048503B" w:rsidRPr="00F02B84">
        <w:rPr>
          <w:rStyle w:val="s1"/>
          <w:rFonts w:asciiTheme="majorHAnsi" w:hAnsiTheme="majorHAnsi" w:cstheme="majorHAnsi"/>
          <w:color w:val="373A3C"/>
        </w:rPr>
        <w:t>udged and discriminated</w:t>
      </w:r>
      <w:r w:rsidR="00564F2F" w:rsidRPr="00F02B84">
        <w:rPr>
          <w:rStyle w:val="s1"/>
          <w:rFonts w:asciiTheme="majorHAnsi" w:hAnsiTheme="majorHAnsi" w:cstheme="majorHAnsi"/>
          <w:color w:val="373A3C"/>
        </w:rPr>
        <w:t xml:space="preserve"> </w:t>
      </w:r>
      <w:r w:rsidR="00423067" w:rsidRPr="00F02B84">
        <w:rPr>
          <w:rStyle w:val="s1"/>
          <w:rFonts w:asciiTheme="majorHAnsi" w:hAnsiTheme="majorHAnsi" w:cstheme="majorHAnsi"/>
          <w:color w:val="373A3C"/>
        </w:rPr>
        <w:t>(</w:t>
      </w:r>
      <w:proofErr w:type="spellStart"/>
      <w:r w:rsidR="00423067" w:rsidRPr="00F02B84">
        <w:rPr>
          <w:rStyle w:val="s1"/>
          <w:rFonts w:asciiTheme="majorHAnsi" w:hAnsiTheme="majorHAnsi" w:cstheme="majorHAnsi"/>
          <w:color w:val="373A3C"/>
        </w:rPr>
        <w:t>Berila</w:t>
      </w:r>
      <w:proofErr w:type="spellEnd"/>
      <w:r w:rsidR="00423067" w:rsidRPr="00F02B84">
        <w:rPr>
          <w:rStyle w:val="s1"/>
          <w:rFonts w:asciiTheme="majorHAnsi" w:hAnsiTheme="majorHAnsi" w:cstheme="majorHAnsi"/>
          <w:color w:val="373A3C"/>
        </w:rPr>
        <w:t>, 2016).</w:t>
      </w:r>
      <w:r w:rsidR="00975550" w:rsidRPr="00F02B84">
        <w:rPr>
          <w:rStyle w:val="s1"/>
          <w:rFonts w:asciiTheme="majorHAnsi" w:hAnsiTheme="majorHAnsi" w:cstheme="majorHAnsi"/>
          <w:color w:val="373A3C"/>
        </w:rPr>
        <w:t xml:space="preserve"> </w:t>
      </w:r>
      <w:r w:rsidR="00A07613" w:rsidRPr="00F02B84">
        <w:rPr>
          <w:rStyle w:val="s1"/>
          <w:rFonts w:asciiTheme="majorHAnsi" w:hAnsiTheme="majorHAnsi" w:cstheme="majorHAnsi"/>
          <w:color w:val="373A3C"/>
        </w:rPr>
        <w:t xml:space="preserve">As one inherits their skin colour from their genetics, </w:t>
      </w:r>
      <w:r w:rsidR="00F17968" w:rsidRPr="00F02B84">
        <w:rPr>
          <w:rStyle w:val="s1"/>
          <w:rFonts w:asciiTheme="majorHAnsi" w:hAnsiTheme="majorHAnsi" w:cstheme="majorHAnsi"/>
          <w:color w:val="373A3C"/>
        </w:rPr>
        <w:t>alongside that they</w:t>
      </w:r>
      <w:r w:rsidR="00A07613" w:rsidRPr="00F02B84">
        <w:rPr>
          <w:rStyle w:val="s1"/>
          <w:rFonts w:asciiTheme="majorHAnsi" w:hAnsiTheme="majorHAnsi" w:cstheme="majorHAnsi"/>
          <w:color w:val="373A3C"/>
        </w:rPr>
        <w:t xml:space="preserve"> inherit the constructed meaning of</w:t>
      </w:r>
      <w:r w:rsidR="00423067" w:rsidRPr="00F02B84">
        <w:rPr>
          <w:rStyle w:val="s1"/>
          <w:rFonts w:asciiTheme="majorHAnsi" w:hAnsiTheme="majorHAnsi" w:cstheme="majorHAnsi"/>
          <w:color w:val="373A3C"/>
        </w:rPr>
        <w:t xml:space="preserve"> that skin colour from its culture and society </w:t>
      </w:r>
      <w:r w:rsidR="00A07613" w:rsidRPr="00F02B84">
        <w:rPr>
          <w:rStyle w:val="s1"/>
          <w:rFonts w:asciiTheme="majorHAnsi" w:hAnsiTheme="majorHAnsi" w:cstheme="majorHAnsi"/>
          <w:color w:val="373A3C"/>
        </w:rPr>
        <w:t>(</w:t>
      </w:r>
      <w:proofErr w:type="spellStart"/>
      <w:r w:rsidR="00A07613" w:rsidRPr="00F02B84">
        <w:rPr>
          <w:rStyle w:val="s1"/>
          <w:rFonts w:asciiTheme="majorHAnsi" w:hAnsiTheme="majorHAnsi" w:cstheme="majorHAnsi"/>
          <w:color w:val="373A3C"/>
        </w:rPr>
        <w:t>Orbach</w:t>
      </w:r>
      <w:proofErr w:type="spellEnd"/>
      <w:r w:rsidR="00A07613" w:rsidRPr="00F02B84">
        <w:rPr>
          <w:rStyle w:val="s1"/>
          <w:rFonts w:asciiTheme="majorHAnsi" w:hAnsiTheme="majorHAnsi" w:cstheme="majorHAnsi"/>
          <w:color w:val="373A3C"/>
        </w:rPr>
        <w:t xml:space="preserve">, 2010). </w:t>
      </w:r>
      <w:r w:rsidR="00505A72" w:rsidRPr="00F02B84">
        <w:rPr>
          <w:rStyle w:val="s1"/>
          <w:rFonts w:asciiTheme="majorHAnsi" w:hAnsiTheme="majorHAnsi" w:cstheme="majorHAnsi"/>
          <w:color w:val="373A3C"/>
        </w:rPr>
        <w:t xml:space="preserve">In this essay I will be exploring the notion of body in all these forms, as a living material that </w:t>
      </w:r>
      <w:r w:rsidR="00DB6A0B" w:rsidRPr="00F02B84">
        <w:rPr>
          <w:rStyle w:val="s1"/>
          <w:rFonts w:asciiTheme="majorHAnsi" w:hAnsiTheme="majorHAnsi" w:cstheme="majorHAnsi"/>
          <w:color w:val="373A3C"/>
        </w:rPr>
        <w:t xml:space="preserve">holds symbolic meanings of </w:t>
      </w:r>
      <w:r w:rsidR="00505A72" w:rsidRPr="00F02B84">
        <w:rPr>
          <w:rStyle w:val="s1"/>
          <w:rFonts w:asciiTheme="majorHAnsi" w:hAnsiTheme="majorHAnsi" w:cstheme="majorHAnsi"/>
          <w:color w:val="373A3C"/>
        </w:rPr>
        <w:t xml:space="preserve">its culture </w:t>
      </w:r>
      <w:r w:rsidR="00DB6A0B" w:rsidRPr="00F02B84">
        <w:rPr>
          <w:rStyle w:val="s1"/>
          <w:rFonts w:asciiTheme="majorHAnsi" w:hAnsiTheme="majorHAnsi" w:cstheme="majorHAnsi"/>
          <w:color w:val="373A3C"/>
        </w:rPr>
        <w:t xml:space="preserve">and society through its </w:t>
      </w:r>
      <w:r w:rsidR="00505A72" w:rsidRPr="00F02B84">
        <w:rPr>
          <w:rStyle w:val="s1"/>
          <w:rFonts w:asciiTheme="majorHAnsi" w:hAnsiTheme="majorHAnsi" w:cstheme="majorHAnsi"/>
          <w:color w:val="373A3C"/>
        </w:rPr>
        <w:t>perform</w:t>
      </w:r>
      <w:r w:rsidR="00DB6A0B" w:rsidRPr="00F02B84">
        <w:rPr>
          <w:rStyle w:val="s1"/>
          <w:rFonts w:asciiTheme="majorHAnsi" w:hAnsiTheme="majorHAnsi" w:cstheme="majorHAnsi"/>
          <w:color w:val="373A3C"/>
        </w:rPr>
        <w:t>ance of</w:t>
      </w:r>
      <w:r w:rsidR="00505A72" w:rsidRPr="00F02B84">
        <w:rPr>
          <w:rStyle w:val="s1"/>
          <w:rFonts w:asciiTheme="majorHAnsi" w:hAnsiTheme="majorHAnsi" w:cstheme="majorHAnsi"/>
          <w:color w:val="373A3C"/>
        </w:rPr>
        <w:t xml:space="preserve"> certain postures, movements an</w:t>
      </w:r>
      <w:r w:rsidR="00DB6A0B" w:rsidRPr="00F02B84">
        <w:rPr>
          <w:rStyle w:val="s1"/>
          <w:rFonts w:asciiTheme="majorHAnsi" w:hAnsiTheme="majorHAnsi" w:cstheme="majorHAnsi"/>
          <w:color w:val="373A3C"/>
        </w:rPr>
        <w:t xml:space="preserve">d behaviours, and lastly as an </w:t>
      </w:r>
      <w:r w:rsidR="00505A72" w:rsidRPr="00F02B84">
        <w:rPr>
          <w:rStyle w:val="s1"/>
          <w:rFonts w:asciiTheme="majorHAnsi" w:hAnsiTheme="majorHAnsi" w:cstheme="majorHAnsi"/>
          <w:color w:val="373A3C"/>
        </w:rPr>
        <w:t>agent that can resist these influences and act</w:t>
      </w:r>
      <w:r w:rsidR="008D5759" w:rsidRPr="00F02B84">
        <w:rPr>
          <w:rStyle w:val="s1"/>
          <w:rFonts w:asciiTheme="majorHAnsi" w:hAnsiTheme="majorHAnsi" w:cstheme="majorHAnsi"/>
          <w:color w:val="373A3C"/>
        </w:rPr>
        <w:t>s</w:t>
      </w:r>
      <w:r w:rsidR="00505A72" w:rsidRPr="00F02B84">
        <w:rPr>
          <w:rStyle w:val="s1"/>
          <w:rFonts w:asciiTheme="majorHAnsi" w:hAnsiTheme="majorHAnsi" w:cstheme="majorHAnsi"/>
          <w:color w:val="373A3C"/>
        </w:rPr>
        <w:t xml:space="preserve"> of con</w:t>
      </w:r>
      <w:r w:rsidR="00DB6A0B" w:rsidRPr="00F02B84">
        <w:rPr>
          <w:rStyle w:val="s1"/>
          <w:rFonts w:asciiTheme="majorHAnsi" w:hAnsiTheme="majorHAnsi" w:cstheme="majorHAnsi"/>
          <w:color w:val="373A3C"/>
        </w:rPr>
        <w:t>formity (</w:t>
      </w:r>
      <w:proofErr w:type="spellStart"/>
      <w:r w:rsidR="00DB6A0B" w:rsidRPr="00F02B84">
        <w:rPr>
          <w:rStyle w:val="s1"/>
          <w:rFonts w:asciiTheme="majorHAnsi" w:hAnsiTheme="majorHAnsi" w:cstheme="majorHAnsi"/>
          <w:color w:val="373A3C"/>
        </w:rPr>
        <w:t>Reischer</w:t>
      </w:r>
      <w:proofErr w:type="spellEnd"/>
      <w:r w:rsidR="00DB6A0B" w:rsidRPr="00F02B84">
        <w:rPr>
          <w:rStyle w:val="s1"/>
          <w:rFonts w:asciiTheme="majorHAnsi" w:hAnsiTheme="majorHAnsi" w:cstheme="majorHAnsi"/>
          <w:color w:val="373A3C"/>
        </w:rPr>
        <w:t xml:space="preserve"> &amp; Koo, 2004)</w:t>
      </w:r>
      <w:r w:rsidR="00564F2F" w:rsidRPr="00F02B84">
        <w:rPr>
          <w:rStyle w:val="s1"/>
          <w:rFonts w:asciiTheme="majorHAnsi" w:hAnsiTheme="majorHAnsi" w:cstheme="majorHAnsi"/>
          <w:color w:val="373A3C"/>
        </w:rPr>
        <w:t>.</w:t>
      </w:r>
      <w:r w:rsidR="00DB6A0B" w:rsidRPr="00F02B84">
        <w:rPr>
          <w:rStyle w:val="s1"/>
          <w:rFonts w:asciiTheme="majorHAnsi" w:hAnsiTheme="majorHAnsi" w:cstheme="majorHAnsi"/>
          <w:color w:val="373A3C"/>
        </w:rPr>
        <w:t xml:space="preserve"> </w:t>
      </w:r>
    </w:p>
    <w:p w:rsidR="00424126" w:rsidRPr="00F02B84" w:rsidRDefault="00D92749" w:rsidP="00D02F14">
      <w:pPr>
        <w:pStyle w:val="p1"/>
        <w:shd w:val="clear" w:color="auto" w:fill="FFFFFF"/>
        <w:spacing w:before="0" w:beforeAutospacing="0"/>
        <w:rPr>
          <w:rStyle w:val="s1"/>
          <w:rFonts w:asciiTheme="majorHAnsi" w:hAnsiTheme="majorHAnsi" w:cstheme="majorHAnsi"/>
          <w:color w:val="373A3C"/>
        </w:rPr>
      </w:pPr>
      <w:r w:rsidRPr="00F02B84">
        <w:rPr>
          <w:rStyle w:val="s1"/>
          <w:rFonts w:asciiTheme="majorHAnsi" w:hAnsiTheme="majorHAnsi" w:cstheme="majorHAnsi"/>
          <w:color w:val="373A3C"/>
        </w:rPr>
        <w:lastRenderedPageBreak/>
        <w:t xml:space="preserve">Historically the body in itself has been subject to inequality by being devalued and seen as less than that of the mind/spirit, which stemmed from the mind/body dualism of Cartesian thought (Price &amp; </w:t>
      </w:r>
      <w:proofErr w:type="spellStart"/>
      <w:r w:rsidRPr="00F02B84">
        <w:rPr>
          <w:rStyle w:val="s1"/>
          <w:rFonts w:asciiTheme="majorHAnsi" w:hAnsiTheme="majorHAnsi" w:cstheme="majorHAnsi"/>
          <w:color w:val="373A3C"/>
        </w:rPr>
        <w:t>Shildrick</w:t>
      </w:r>
      <w:proofErr w:type="spellEnd"/>
      <w:r w:rsidRPr="00F02B84">
        <w:rPr>
          <w:rStyle w:val="s1"/>
          <w:rFonts w:asciiTheme="majorHAnsi" w:hAnsiTheme="majorHAnsi" w:cstheme="majorHAnsi"/>
          <w:color w:val="373A3C"/>
        </w:rPr>
        <w:t>, 1999).</w:t>
      </w:r>
      <w:r w:rsidR="00667D0C" w:rsidRPr="00F02B84">
        <w:rPr>
          <w:rStyle w:val="s1"/>
          <w:rFonts w:asciiTheme="majorHAnsi" w:hAnsiTheme="majorHAnsi" w:cstheme="majorHAnsi"/>
          <w:color w:val="373A3C"/>
        </w:rPr>
        <w:t xml:space="preserve"> A divide that</w:t>
      </w:r>
      <w:r w:rsidRPr="00F02B84">
        <w:rPr>
          <w:rStyle w:val="s1"/>
          <w:rFonts w:asciiTheme="majorHAnsi" w:hAnsiTheme="majorHAnsi" w:cstheme="majorHAnsi"/>
          <w:color w:val="373A3C"/>
        </w:rPr>
        <w:t xml:space="preserve"> </w:t>
      </w:r>
      <w:r w:rsidR="00564F2F" w:rsidRPr="00F02B84">
        <w:rPr>
          <w:rStyle w:val="s1"/>
          <w:rFonts w:asciiTheme="majorHAnsi" w:hAnsiTheme="majorHAnsi" w:cstheme="majorHAnsi"/>
          <w:color w:val="373A3C"/>
        </w:rPr>
        <w:t>devalued</w:t>
      </w:r>
      <w:r w:rsidRPr="00F02B84">
        <w:rPr>
          <w:rStyle w:val="s1"/>
          <w:rFonts w:asciiTheme="majorHAnsi" w:hAnsiTheme="majorHAnsi" w:cstheme="majorHAnsi"/>
          <w:color w:val="373A3C"/>
        </w:rPr>
        <w:t xml:space="preserve"> the body’s emotions, unruly passions and desires, with a view of them getting in the way of </w:t>
      </w:r>
      <w:r w:rsidR="004E3EC7" w:rsidRPr="00F02B84">
        <w:rPr>
          <w:rStyle w:val="s1"/>
          <w:rFonts w:asciiTheme="majorHAnsi" w:hAnsiTheme="majorHAnsi" w:cstheme="majorHAnsi"/>
          <w:color w:val="373A3C"/>
        </w:rPr>
        <w:t xml:space="preserve">‘pure’ </w:t>
      </w:r>
      <w:r w:rsidRPr="00F02B84">
        <w:rPr>
          <w:rStyle w:val="s1"/>
          <w:rFonts w:asciiTheme="majorHAnsi" w:hAnsiTheme="majorHAnsi" w:cstheme="majorHAnsi"/>
          <w:color w:val="373A3C"/>
        </w:rPr>
        <w:t>‘truth</w:t>
      </w:r>
      <w:r w:rsidR="004E3EC7" w:rsidRPr="00F02B84">
        <w:rPr>
          <w:rStyle w:val="s1"/>
          <w:rFonts w:asciiTheme="majorHAnsi" w:hAnsiTheme="majorHAnsi" w:cstheme="majorHAnsi"/>
          <w:color w:val="373A3C"/>
        </w:rPr>
        <w:t>’,</w:t>
      </w:r>
      <w:r w:rsidRPr="00F02B84">
        <w:rPr>
          <w:rStyle w:val="s1"/>
          <w:rFonts w:asciiTheme="majorHAnsi" w:hAnsiTheme="majorHAnsi" w:cstheme="majorHAnsi"/>
          <w:color w:val="373A3C"/>
        </w:rPr>
        <w:t xml:space="preserve"> ‘knowledge’</w:t>
      </w:r>
      <w:r w:rsidR="00E71B74" w:rsidRPr="00F02B84">
        <w:rPr>
          <w:rStyle w:val="s1"/>
          <w:rFonts w:asciiTheme="majorHAnsi" w:hAnsiTheme="majorHAnsi" w:cstheme="majorHAnsi"/>
          <w:color w:val="373A3C"/>
        </w:rPr>
        <w:t xml:space="preserve"> and ‘rational thought’</w:t>
      </w:r>
      <w:r w:rsidR="00AC320A" w:rsidRPr="00F02B84">
        <w:rPr>
          <w:rStyle w:val="s1"/>
          <w:rFonts w:asciiTheme="majorHAnsi" w:hAnsiTheme="majorHAnsi" w:cstheme="majorHAnsi"/>
          <w:color w:val="373A3C"/>
        </w:rPr>
        <w:t>,</w:t>
      </w:r>
      <w:r w:rsidRPr="00F02B84">
        <w:rPr>
          <w:rStyle w:val="s1"/>
          <w:rFonts w:asciiTheme="majorHAnsi" w:hAnsiTheme="majorHAnsi" w:cstheme="majorHAnsi"/>
          <w:color w:val="373A3C"/>
        </w:rPr>
        <w:t xml:space="preserve"> the body became </w:t>
      </w:r>
      <w:r w:rsidR="00AC320A" w:rsidRPr="00F02B84">
        <w:rPr>
          <w:rStyle w:val="s1"/>
          <w:rFonts w:asciiTheme="majorHAnsi" w:hAnsiTheme="majorHAnsi" w:cstheme="majorHAnsi"/>
          <w:color w:val="373A3C"/>
        </w:rPr>
        <w:t xml:space="preserve">disregarded (Price &amp; </w:t>
      </w:r>
      <w:proofErr w:type="spellStart"/>
      <w:r w:rsidR="00AC320A" w:rsidRPr="00F02B84">
        <w:rPr>
          <w:rStyle w:val="s1"/>
          <w:rFonts w:asciiTheme="majorHAnsi" w:hAnsiTheme="majorHAnsi" w:cstheme="majorHAnsi"/>
          <w:color w:val="373A3C"/>
        </w:rPr>
        <w:t>Shildrick</w:t>
      </w:r>
      <w:proofErr w:type="spellEnd"/>
      <w:r w:rsidR="00AC320A" w:rsidRPr="00F02B84">
        <w:rPr>
          <w:rStyle w:val="s1"/>
          <w:rFonts w:asciiTheme="majorHAnsi" w:hAnsiTheme="majorHAnsi" w:cstheme="majorHAnsi"/>
          <w:color w:val="373A3C"/>
        </w:rPr>
        <w:t xml:space="preserve">, 1999). For this, many </w:t>
      </w:r>
      <w:r w:rsidRPr="00F02B84">
        <w:rPr>
          <w:rStyle w:val="s1"/>
          <w:rFonts w:asciiTheme="majorHAnsi" w:hAnsiTheme="majorHAnsi" w:cstheme="majorHAnsi"/>
          <w:color w:val="373A3C"/>
        </w:rPr>
        <w:t xml:space="preserve">feminist scholars have put great emphasis on the body </w:t>
      </w:r>
      <w:r w:rsidR="00AC320A" w:rsidRPr="00F02B84">
        <w:rPr>
          <w:rStyle w:val="s1"/>
          <w:rFonts w:asciiTheme="majorHAnsi" w:hAnsiTheme="majorHAnsi" w:cstheme="majorHAnsi"/>
          <w:color w:val="373A3C"/>
        </w:rPr>
        <w:t>as</w:t>
      </w:r>
      <w:r w:rsidR="004E3EC7" w:rsidRPr="00F02B84">
        <w:rPr>
          <w:rStyle w:val="s1"/>
          <w:rFonts w:asciiTheme="majorHAnsi" w:hAnsiTheme="majorHAnsi" w:cstheme="majorHAnsi"/>
          <w:color w:val="373A3C"/>
        </w:rPr>
        <w:t xml:space="preserve"> a site for</w:t>
      </w:r>
      <w:r w:rsidRPr="00F02B84">
        <w:rPr>
          <w:rStyle w:val="s1"/>
          <w:rFonts w:asciiTheme="majorHAnsi" w:hAnsiTheme="majorHAnsi" w:cstheme="majorHAnsi"/>
          <w:color w:val="373A3C"/>
        </w:rPr>
        <w:t xml:space="preserve"> understanding </w:t>
      </w:r>
      <w:r w:rsidR="00AC320A" w:rsidRPr="00F02B84">
        <w:rPr>
          <w:rStyle w:val="s1"/>
          <w:rFonts w:asciiTheme="majorHAnsi" w:hAnsiTheme="majorHAnsi" w:cstheme="majorHAnsi"/>
          <w:color w:val="373A3C"/>
        </w:rPr>
        <w:t xml:space="preserve">systems of </w:t>
      </w:r>
      <w:r w:rsidRPr="00F02B84">
        <w:rPr>
          <w:rStyle w:val="s1"/>
          <w:rFonts w:asciiTheme="majorHAnsi" w:hAnsiTheme="majorHAnsi" w:cstheme="majorHAnsi"/>
          <w:color w:val="373A3C"/>
        </w:rPr>
        <w:t>oppression and power</w:t>
      </w:r>
      <w:r w:rsidR="00B13C4F" w:rsidRPr="00F02B84">
        <w:rPr>
          <w:rStyle w:val="s1"/>
          <w:rFonts w:asciiTheme="majorHAnsi" w:hAnsiTheme="majorHAnsi" w:cstheme="majorHAnsi"/>
          <w:color w:val="373A3C"/>
        </w:rPr>
        <w:t xml:space="preserve"> (</w:t>
      </w:r>
      <w:proofErr w:type="spellStart"/>
      <w:r w:rsidR="00B13C4F" w:rsidRPr="00F02B84">
        <w:rPr>
          <w:rStyle w:val="s1"/>
          <w:rFonts w:asciiTheme="majorHAnsi" w:hAnsiTheme="majorHAnsi" w:cstheme="majorHAnsi"/>
          <w:color w:val="373A3C"/>
        </w:rPr>
        <w:t>Berila</w:t>
      </w:r>
      <w:proofErr w:type="spellEnd"/>
      <w:r w:rsidR="00B13C4F" w:rsidRPr="00F02B84">
        <w:rPr>
          <w:rStyle w:val="s1"/>
          <w:rFonts w:asciiTheme="majorHAnsi" w:hAnsiTheme="majorHAnsi" w:cstheme="majorHAnsi"/>
          <w:color w:val="373A3C"/>
        </w:rPr>
        <w:t>, 2016)</w:t>
      </w:r>
      <w:r w:rsidR="00667D0C" w:rsidRPr="00F02B84">
        <w:rPr>
          <w:rStyle w:val="s1"/>
          <w:rFonts w:asciiTheme="majorHAnsi" w:hAnsiTheme="majorHAnsi" w:cstheme="majorHAnsi"/>
          <w:color w:val="373A3C"/>
        </w:rPr>
        <w:t>,</w:t>
      </w:r>
      <w:r w:rsidR="00B13C4F" w:rsidRPr="00F02B84">
        <w:rPr>
          <w:rStyle w:val="s1"/>
          <w:rFonts w:asciiTheme="majorHAnsi" w:hAnsiTheme="majorHAnsi" w:cstheme="majorHAnsi"/>
          <w:color w:val="373A3C"/>
        </w:rPr>
        <w:t xml:space="preserve"> especially seeing as the body h</w:t>
      </w:r>
      <w:r w:rsidR="00667D0C" w:rsidRPr="00F02B84">
        <w:rPr>
          <w:rStyle w:val="s1"/>
          <w:rFonts w:asciiTheme="majorHAnsi" w:hAnsiTheme="majorHAnsi" w:cstheme="majorHAnsi"/>
          <w:color w:val="373A3C"/>
        </w:rPr>
        <w:t xml:space="preserve">as </w:t>
      </w:r>
      <w:r w:rsidR="00B13C4F" w:rsidRPr="00F02B84">
        <w:rPr>
          <w:rStyle w:val="s1"/>
          <w:rFonts w:asciiTheme="majorHAnsi" w:hAnsiTheme="majorHAnsi" w:cstheme="majorHAnsi"/>
          <w:color w:val="373A3C"/>
        </w:rPr>
        <w:t xml:space="preserve">been </w:t>
      </w:r>
      <w:r w:rsidR="00667D0C" w:rsidRPr="00F02B84">
        <w:rPr>
          <w:rStyle w:val="s1"/>
          <w:rFonts w:asciiTheme="majorHAnsi" w:hAnsiTheme="majorHAnsi" w:cstheme="majorHAnsi"/>
          <w:color w:val="373A3C"/>
        </w:rPr>
        <w:t>regarded to represent the</w:t>
      </w:r>
      <w:r w:rsidR="00B13C4F" w:rsidRPr="00F02B84">
        <w:rPr>
          <w:rStyle w:val="s1"/>
          <w:rFonts w:asciiTheme="majorHAnsi" w:hAnsiTheme="majorHAnsi" w:cstheme="majorHAnsi"/>
          <w:color w:val="373A3C"/>
        </w:rPr>
        <w:t xml:space="preserve"> qualities of that which is feminine </w:t>
      </w:r>
      <w:r w:rsidR="001F3B52" w:rsidRPr="00F02B84">
        <w:rPr>
          <w:rStyle w:val="s1"/>
          <w:rFonts w:asciiTheme="majorHAnsi" w:hAnsiTheme="majorHAnsi" w:cstheme="majorHAnsi"/>
          <w:color w:val="373A3C"/>
        </w:rPr>
        <w:t xml:space="preserve">with the mind </w:t>
      </w:r>
      <w:r w:rsidR="00B13C4F" w:rsidRPr="00F02B84">
        <w:rPr>
          <w:rStyle w:val="s1"/>
          <w:rFonts w:asciiTheme="majorHAnsi" w:hAnsiTheme="majorHAnsi" w:cstheme="majorHAnsi"/>
          <w:color w:val="373A3C"/>
        </w:rPr>
        <w:t>represent</w:t>
      </w:r>
      <w:r w:rsidR="001F3B52" w:rsidRPr="00F02B84">
        <w:rPr>
          <w:rStyle w:val="s1"/>
          <w:rFonts w:asciiTheme="majorHAnsi" w:hAnsiTheme="majorHAnsi" w:cstheme="majorHAnsi"/>
          <w:color w:val="373A3C"/>
        </w:rPr>
        <w:t>ing</w:t>
      </w:r>
      <w:r w:rsidR="00667D0C" w:rsidRPr="00F02B84">
        <w:rPr>
          <w:rStyle w:val="s1"/>
          <w:rFonts w:asciiTheme="majorHAnsi" w:hAnsiTheme="majorHAnsi" w:cstheme="majorHAnsi"/>
          <w:color w:val="373A3C"/>
        </w:rPr>
        <w:t xml:space="preserve"> </w:t>
      </w:r>
      <w:r w:rsidR="003373E9" w:rsidRPr="00F02B84">
        <w:rPr>
          <w:rStyle w:val="s1"/>
          <w:rFonts w:asciiTheme="majorHAnsi" w:hAnsiTheme="majorHAnsi" w:cstheme="majorHAnsi"/>
          <w:color w:val="373A3C"/>
        </w:rPr>
        <w:t>qualities of that which is</w:t>
      </w:r>
      <w:r w:rsidR="00B13C4F" w:rsidRPr="00F02B84">
        <w:rPr>
          <w:rStyle w:val="s1"/>
          <w:rFonts w:asciiTheme="majorHAnsi" w:hAnsiTheme="majorHAnsi" w:cstheme="majorHAnsi"/>
          <w:color w:val="373A3C"/>
        </w:rPr>
        <w:t xml:space="preserve"> </w:t>
      </w:r>
      <w:r w:rsidR="00667D0C" w:rsidRPr="00F02B84">
        <w:rPr>
          <w:rStyle w:val="s1"/>
          <w:rFonts w:asciiTheme="majorHAnsi" w:hAnsiTheme="majorHAnsi" w:cstheme="majorHAnsi"/>
          <w:color w:val="373A3C"/>
        </w:rPr>
        <w:t>masculine</w:t>
      </w:r>
      <w:r w:rsidR="001F3B52" w:rsidRPr="00F02B84">
        <w:rPr>
          <w:rStyle w:val="s1"/>
          <w:rFonts w:asciiTheme="majorHAnsi" w:hAnsiTheme="majorHAnsi" w:cstheme="majorHAnsi"/>
          <w:color w:val="373A3C"/>
        </w:rPr>
        <w:t>, placing the feminine as inferior</w:t>
      </w:r>
      <w:r w:rsidRPr="00F02B84">
        <w:rPr>
          <w:rStyle w:val="s1"/>
          <w:rFonts w:asciiTheme="majorHAnsi" w:hAnsiTheme="majorHAnsi" w:cstheme="majorHAnsi"/>
          <w:color w:val="373A3C"/>
        </w:rPr>
        <w:t xml:space="preserve"> (</w:t>
      </w:r>
      <w:r w:rsidR="00B13C4F" w:rsidRPr="00F02B84">
        <w:rPr>
          <w:rStyle w:val="s1"/>
          <w:rFonts w:asciiTheme="majorHAnsi" w:hAnsiTheme="majorHAnsi" w:cstheme="majorHAnsi"/>
          <w:color w:val="373A3C"/>
        </w:rPr>
        <w:t xml:space="preserve">Price &amp; </w:t>
      </w:r>
      <w:proofErr w:type="spellStart"/>
      <w:r w:rsidR="00B13C4F" w:rsidRPr="00F02B84">
        <w:rPr>
          <w:rStyle w:val="s1"/>
          <w:rFonts w:asciiTheme="majorHAnsi" w:hAnsiTheme="majorHAnsi" w:cstheme="majorHAnsi"/>
          <w:color w:val="373A3C"/>
        </w:rPr>
        <w:t>Shildrick</w:t>
      </w:r>
      <w:proofErr w:type="spellEnd"/>
      <w:r w:rsidR="00B13C4F" w:rsidRPr="00F02B84">
        <w:rPr>
          <w:rStyle w:val="s1"/>
          <w:rFonts w:asciiTheme="majorHAnsi" w:hAnsiTheme="majorHAnsi" w:cstheme="majorHAnsi"/>
          <w:color w:val="373A3C"/>
        </w:rPr>
        <w:t>, 1999</w:t>
      </w:r>
      <w:r w:rsidRPr="00F02B84">
        <w:rPr>
          <w:rStyle w:val="s1"/>
          <w:rFonts w:asciiTheme="majorHAnsi" w:hAnsiTheme="majorHAnsi" w:cstheme="majorHAnsi"/>
          <w:color w:val="373A3C"/>
        </w:rPr>
        <w:t xml:space="preserve">). </w:t>
      </w:r>
      <w:r w:rsidR="003373E9" w:rsidRPr="00F02B84">
        <w:rPr>
          <w:rStyle w:val="s1"/>
          <w:rFonts w:asciiTheme="majorHAnsi" w:hAnsiTheme="majorHAnsi" w:cstheme="majorHAnsi"/>
          <w:color w:val="373A3C"/>
        </w:rPr>
        <w:t>This view</w:t>
      </w:r>
      <w:r w:rsidR="00FA24FD" w:rsidRPr="00F02B84">
        <w:rPr>
          <w:rStyle w:val="s1"/>
          <w:rFonts w:asciiTheme="majorHAnsi" w:hAnsiTheme="majorHAnsi" w:cstheme="majorHAnsi"/>
          <w:color w:val="373A3C"/>
        </w:rPr>
        <w:t xml:space="preserve"> resulted in the body being associated as a</w:t>
      </w:r>
      <w:r w:rsidR="00B13C4F" w:rsidRPr="00F02B84">
        <w:rPr>
          <w:rStyle w:val="s1"/>
          <w:rFonts w:asciiTheme="majorHAnsi" w:hAnsiTheme="majorHAnsi" w:cstheme="majorHAnsi"/>
          <w:color w:val="373A3C"/>
        </w:rPr>
        <w:t xml:space="preserve"> </w:t>
      </w:r>
      <w:r w:rsidR="00FA24FD" w:rsidRPr="00F02B84">
        <w:rPr>
          <w:rStyle w:val="s1"/>
          <w:rFonts w:asciiTheme="majorHAnsi" w:hAnsiTheme="majorHAnsi" w:cstheme="majorHAnsi"/>
          <w:color w:val="373A3C"/>
        </w:rPr>
        <w:t>machine</w:t>
      </w:r>
      <w:r w:rsidR="00424126" w:rsidRPr="00F02B84">
        <w:rPr>
          <w:rStyle w:val="s1"/>
          <w:rFonts w:asciiTheme="majorHAnsi" w:hAnsiTheme="majorHAnsi" w:cstheme="majorHAnsi"/>
          <w:color w:val="373A3C"/>
        </w:rPr>
        <w:t xml:space="preserve"> </w:t>
      </w:r>
      <w:r w:rsidR="00FA24FD" w:rsidRPr="00F02B84">
        <w:rPr>
          <w:rStyle w:val="s1"/>
          <w:rFonts w:asciiTheme="majorHAnsi" w:hAnsiTheme="majorHAnsi" w:cstheme="majorHAnsi"/>
          <w:color w:val="373A3C"/>
        </w:rPr>
        <w:t>which feminist theorist</w:t>
      </w:r>
      <w:r w:rsidR="003373E9" w:rsidRPr="00F02B84">
        <w:rPr>
          <w:rStyle w:val="s1"/>
          <w:rFonts w:asciiTheme="majorHAnsi" w:hAnsiTheme="majorHAnsi" w:cstheme="majorHAnsi"/>
          <w:color w:val="373A3C"/>
        </w:rPr>
        <w:t>s link</w:t>
      </w:r>
      <w:r w:rsidR="00FA24FD" w:rsidRPr="00F02B84">
        <w:rPr>
          <w:rStyle w:val="s1"/>
          <w:rFonts w:asciiTheme="majorHAnsi" w:hAnsiTheme="majorHAnsi" w:cstheme="majorHAnsi"/>
          <w:color w:val="373A3C"/>
        </w:rPr>
        <w:t xml:space="preserve"> to </w:t>
      </w:r>
      <w:r w:rsidR="00B13C4F" w:rsidRPr="00F02B84">
        <w:rPr>
          <w:rStyle w:val="s1"/>
          <w:rFonts w:asciiTheme="majorHAnsi" w:hAnsiTheme="majorHAnsi" w:cstheme="majorHAnsi"/>
          <w:color w:val="373A3C"/>
        </w:rPr>
        <w:t>oppressive forces</w:t>
      </w:r>
      <w:r w:rsidR="003373E9" w:rsidRPr="00F02B84">
        <w:rPr>
          <w:rStyle w:val="s1"/>
          <w:rFonts w:asciiTheme="majorHAnsi" w:hAnsiTheme="majorHAnsi" w:cstheme="majorHAnsi"/>
          <w:color w:val="373A3C"/>
        </w:rPr>
        <w:t xml:space="preserve"> of Patriarchy and capitalist society where they</w:t>
      </w:r>
      <w:r w:rsidR="00B13C4F" w:rsidRPr="00F02B84">
        <w:rPr>
          <w:rStyle w:val="s1"/>
          <w:rFonts w:asciiTheme="majorHAnsi" w:hAnsiTheme="majorHAnsi" w:cstheme="majorHAnsi"/>
          <w:color w:val="373A3C"/>
        </w:rPr>
        <w:t xml:space="preserve"> view the </w:t>
      </w:r>
      <w:r w:rsidR="003373E9" w:rsidRPr="00F02B84">
        <w:rPr>
          <w:rStyle w:val="s1"/>
          <w:rFonts w:asciiTheme="majorHAnsi" w:hAnsiTheme="majorHAnsi" w:cstheme="majorHAnsi"/>
          <w:color w:val="373A3C"/>
        </w:rPr>
        <w:t xml:space="preserve">body as an object to be ‘used’ </w:t>
      </w:r>
      <w:r w:rsidR="00424126" w:rsidRPr="00F02B84">
        <w:rPr>
          <w:rStyle w:val="s1"/>
          <w:rFonts w:asciiTheme="majorHAnsi" w:hAnsiTheme="majorHAnsi" w:cstheme="majorHAnsi"/>
          <w:color w:val="373A3C"/>
        </w:rPr>
        <w:t xml:space="preserve">(Price &amp; </w:t>
      </w:r>
      <w:proofErr w:type="spellStart"/>
      <w:r w:rsidR="00424126" w:rsidRPr="00F02B84">
        <w:rPr>
          <w:rStyle w:val="s1"/>
          <w:rFonts w:asciiTheme="majorHAnsi" w:hAnsiTheme="majorHAnsi" w:cstheme="majorHAnsi"/>
          <w:color w:val="373A3C"/>
        </w:rPr>
        <w:t>Shildrick</w:t>
      </w:r>
      <w:proofErr w:type="spellEnd"/>
      <w:r w:rsidR="00424126" w:rsidRPr="00F02B84">
        <w:rPr>
          <w:rStyle w:val="s1"/>
          <w:rFonts w:asciiTheme="majorHAnsi" w:hAnsiTheme="majorHAnsi" w:cstheme="majorHAnsi"/>
          <w:color w:val="373A3C"/>
        </w:rPr>
        <w:t xml:space="preserve">, 1999). </w:t>
      </w:r>
      <w:r w:rsidR="00B13C4F" w:rsidRPr="00F02B84">
        <w:rPr>
          <w:rStyle w:val="s1"/>
          <w:rFonts w:asciiTheme="majorHAnsi" w:hAnsiTheme="majorHAnsi" w:cstheme="majorHAnsi"/>
          <w:color w:val="373A3C"/>
        </w:rPr>
        <w:t xml:space="preserve">Though I have discussed </w:t>
      </w:r>
      <w:r w:rsidR="002D3AFB" w:rsidRPr="00F02B84">
        <w:rPr>
          <w:rStyle w:val="s1"/>
          <w:rFonts w:asciiTheme="majorHAnsi" w:hAnsiTheme="majorHAnsi" w:cstheme="majorHAnsi"/>
          <w:color w:val="373A3C"/>
        </w:rPr>
        <w:t xml:space="preserve">the </w:t>
      </w:r>
      <w:r w:rsidR="00B13C4F" w:rsidRPr="00F02B84">
        <w:rPr>
          <w:rStyle w:val="s1"/>
          <w:rFonts w:asciiTheme="majorHAnsi" w:hAnsiTheme="majorHAnsi" w:cstheme="majorHAnsi"/>
          <w:color w:val="373A3C"/>
        </w:rPr>
        <w:t>body in a general term thus far, it is also imperative to note that not all bodies are seen</w:t>
      </w:r>
      <w:r w:rsidR="001F3B52" w:rsidRPr="00F02B84">
        <w:rPr>
          <w:rStyle w:val="s1"/>
          <w:rFonts w:asciiTheme="majorHAnsi" w:hAnsiTheme="majorHAnsi" w:cstheme="majorHAnsi"/>
          <w:color w:val="373A3C"/>
        </w:rPr>
        <w:t xml:space="preserve"> and treated</w:t>
      </w:r>
      <w:r w:rsidR="002D3AFB" w:rsidRPr="00F02B84">
        <w:rPr>
          <w:rStyle w:val="s1"/>
          <w:rFonts w:asciiTheme="majorHAnsi" w:hAnsiTheme="majorHAnsi" w:cstheme="majorHAnsi"/>
          <w:color w:val="373A3C"/>
        </w:rPr>
        <w:t xml:space="preserve"> as</w:t>
      </w:r>
      <w:r w:rsidR="00B13C4F" w:rsidRPr="00F02B84">
        <w:rPr>
          <w:rStyle w:val="s1"/>
          <w:rFonts w:asciiTheme="majorHAnsi" w:hAnsiTheme="majorHAnsi" w:cstheme="majorHAnsi"/>
          <w:color w:val="373A3C"/>
        </w:rPr>
        <w:t xml:space="preserve"> the same</w:t>
      </w:r>
      <w:r w:rsidR="002D3AFB" w:rsidRPr="00F02B84">
        <w:rPr>
          <w:rStyle w:val="s1"/>
          <w:rFonts w:asciiTheme="majorHAnsi" w:hAnsiTheme="majorHAnsi" w:cstheme="majorHAnsi"/>
          <w:color w:val="373A3C"/>
        </w:rPr>
        <w:t xml:space="preserve">. </w:t>
      </w:r>
      <w:r w:rsidR="003373E9" w:rsidRPr="00F02B84">
        <w:rPr>
          <w:rStyle w:val="s1"/>
          <w:rFonts w:asciiTheme="majorHAnsi" w:hAnsiTheme="majorHAnsi" w:cstheme="majorHAnsi"/>
          <w:color w:val="373A3C"/>
        </w:rPr>
        <w:t xml:space="preserve">In looking at the body scholars have seen </w:t>
      </w:r>
      <w:r w:rsidR="00B13C4F" w:rsidRPr="00F02B84">
        <w:rPr>
          <w:rStyle w:val="s1"/>
          <w:rFonts w:asciiTheme="majorHAnsi" w:hAnsiTheme="majorHAnsi" w:cstheme="majorHAnsi"/>
          <w:color w:val="373A3C"/>
        </w:rPr>
        <w:t>how different bodies are placed in different locations within power structures of hierarchy, leaving some bodies marginalised, oppressed and victims of violence (</w:t>
      </w:r>
      <w:proofErr w:type="spellStart"/>
      <w:r w:rsidR="00B13C4F" w:rsidRPr="00F02B84">
        <w:rPr>
          <w:rStyle w:val="s1"/>
          <w:rFonts w:asciiTheme="majorHAnsi" w:hAnsiTheme="majorHAnsi" w:cstheme="majorHAnsi"/>
          <w:color w:val="373A3C"/>
        </w:rPr>
        <w:t>Berila</w:t>
      </w:r>
      <w:proofErr w:type="spellEnd"/>
      <w:r w:rsidR="00B13C4F" w:rsidRPr="00F02B84">
        <w:rPr>
          <w:rStyle w:val="s1"/>
          <w:rFonts w:asciiTheme="majorHAnsi" w:hAnsiTheme="majorHAnsi" w:cstheme="majorHAnsi"/>
          <w:color w:val="373A3C"/>
        </w:rPr>
        <w:t xml:space="preserve">, 2016). </w:t>
      </w:r>
      <w:r w:rsidR="00925C70" w:rsidRPr="00F02B84">
        <w:rPr>
          <w:rStyle w:val="s1"/>
          <w:rFonts w:asciiTheme="majorHAnsi" w:hAnsiTheme="majorHAnsi" w:cstheme="majorHAnsi"/>
          <w:color w:val="373A3C"/>
        </w:rPr>
        <w:t>Though all bodies are</w:t>
      </w:r>
      <w:r w:rsidR="00B13C4F" w:rsidRPr="00F02B84">
        <w:rPr>
          <w:rStyle w:val="s1"/>
          <w:rFonts w:asciiTheme="majorHAnsi" w:hAnsiTheme="majorHAnsi" w:cstheme="majorHAnsi"/>
          <w:color w:val="373A3C"/>
        </w:rPr>
        <w:t xml:space="preserve"> </w:t>
      </w:r>
      <w:r w:rsidR="002D3AFB" w:rsidRPr="00F02B84">
        <w:rPr>
          <w:rStyle w:val="s1"/>
          <w:rFonts w:asciiTheme="majorHAnsi" w:hAnsiTheme="majorHAnsi" w:cstheme="majorHAnsi"/>
          <w:color w:val="373A3C"/>
        </w:rPr>
        <w:t>arguably</w:t>
      </w:r>
      <w:r w:rsidR="00925C70" w:rsidRPr="00F02B84">
        <w:rPr>
          <w:rStyle w:val="s1"/>
          <w:rFonts w:asciiTheme="majorHAnsi" w:hAnsiTheme="majorHAnsi" w:cstheme="majorHAnsi"/>
          <w:color w:val="373A3C"/>
        </w:rPr>
        <w:t xml:space="preserve"> affected b</w:t>
      </w:r>
      <w:r w:rsidR="00141B56" w:rsidRPr="00F02B84">
        <w:rPr>
          <w:rStyle w:val="s1"/>
          <w:rFonts w:asciiTheme="majorHAnsi" w:hAnsiTheme="majorHAnsi" w:cstheme="majorHAnsi"/>
          <w:color w:val="373A3C"/>
        </w:rPr>
        <w:t>y</w:t>
      </w:r>
      <w:r w:rsidR="00B13C4F" w:rsidRPr="00F02B84">
        <w:rPr>
          <w:rStyle w:val="s1"/>
          <w:rFonts w:asciiTheme="majorHAnsi" w:hAnsiTheme="majorHAnsi" w:cstheme="majorHAnsi"/>
          <w:color w:val="373A3C"/>
        </w:rPr>
        <w:t xml:space="preserve"> </w:t>
      </w:r>
      <w:r w:rsidR="00141B56" w:rsidRPr="00F02B84">
        <w:rPr>
          <w:rStyle w:val="s1"/>
          <w:rFonts w:asciiTheme="majorHAnsi" w:hAnsiTheme="majorHAnsi" w:cstheme="majorHAnsi"/>
          <w:color w:val="373A3C"/>
        </w:rPr>
        <w:t>oppressive forces</w:t>
      </w:r>
      <w:r w:rsidR="00B13C4F" w:rsidRPr="00F02B84">
        <w:rPr>
          <w:rStyle w:val="s1"/>
          <w:rFonts w:asciiTheme="majorHAnsi" w:hAnsiTheme="majorHAnsi" w:cstheme="majorHAnsi"/>
          <w:color w:val="373A3C"/>
        </w:rPr>
        <w:t xml:space="preserve"> to some degree</w:t>
      </w:r>
      <w:r w:rsidR="00BF2E42" w:rsidRPr="00F02B84">
        <w:rPr>
          <w:rStyle w:val="s1"/>
          <w:rFonts w:asciiTheme="majorHAnsi" w:hAnsiTheme="majorHAnsi" w:cstheme="majorHAnsi"/>
          <w:color w:val="373A3C"/>
        </w:rPr>
        <w:t xml:space="preserve">, </w:t>
      </w:r>
      <w:r w:rsidR="001040F6" w:rsidRPr="00F02B84">
        <w:rPr>
          <w:rStyle w:val="s1"/>
          <w:rFonts w:asciiTheme="majorHAnsi" w:hAnsiTheme="majorHAnsi" w:cstheme="majorHAnsi"/>
          <w:color w:val="373A3C"/>
        </w:rPr>
        <w:t xml:space="preserve">differences amongst them result </w:t>
      </w:r>
      <w:r w:rsidR="002D3AFB" w:rsidRPr="00F02B84">
        <w:rPr>
          <w:rStyle w:val="s1"/>
          <w:rFonts w:asciiTheme="majorHAnsi" w:hAnsiTheme="majorHAnsi" w:cstheme="majorHAnsi"/>
          <w:color w:val="373A3C"/>
        </w:rPr>
        <w:t xml:space="preserve">in </w:t>
      </w:r>
      <w:r w:rsidR="0082016E" w:rsidRPr="00F02B84">
        <w:rPr>
          <w:rStyle w:val="s1"/>
          <w:rFonts w:asciiTheme="majorHAnsi" w:hAnsiTheme="majorHAnsi" w:cstheme="majorHAnsi"/>
          <w:color w:val="373A3C"/>
        </w:rPr>
        <w:t>how much they are</w:t>
      </w:r>
      <w:r w:rsidR="00BB5034" w:rsidRPr="00F02B84">
        <w:rPr>
          <w:rStyle w:val="s1"/>
          <w:rFonts w:asciiTheme="majorHAnsi" w:hAnsiTheme="majorHAnsi" w:cstheme="majorHAnsi"/>
          <w:color w:val="373A3C"/>
        </w:rPr>
        <w:t xml:space="preserve"> affected/oppressed.</w:t>
      </w:r>
      <w:r w:rsidR="00925C70" w:rsidRPr="00F02B84">
        <w:rPr>
          <w:rStyle w:val="s1"/>
          <w:rFonts w:asciiTheme="majorHAnsi" w:hAnsiTheme="majorHAnsi" w:cstheme="majorHAnsi"/>
          <w:color w:val="373A3C"/>
        </w:rPr>
        <w:t xml:space="preserve"> </w:t>
      </w:r>
      <w:r w:rsidR="001040F6" w:rsidRPr="00F02B84">
        <w:rPr>
          <w:rStyle w:val="s1"/>
          <w:rFonts w:asciiTheme="majorHAnsi" w:hAnsiTheme="majorHAnsi" w:cstheme="majorHAnsi"/>
          <w:color w:val="373A3C"/>
        </w:rPr>
        <w:t>The concept of Intersectionality c</w:t>
      </w:r>
      <w:r w:rsidR="00BF2E42" w:rsidRPr="00F02B84">
        <w:rPr>
          <w:rStyle w:val="s1"/>
          <w:rFonts w:asciiTheme="majorHAnsi" w:hAnsiTheme="majorHAnsi" w:cstheme="majorHAnsi"/>
          <w:color w:val="373A3C"/>
        </w:rPr>
        <w:t>oined by Crenshaw in 1989 (Crenshaw, 1989)</w:t>
      </w:r>
      <w:r w:rsidR="001040F6" w:rsidRPr="00F02B84">
        <w:rPr>
          <w:rStyle w:val="s1"/>
          <w:rFonts w:asciiTheme="majorHAnsi" w:hAnsiTheme="majorHAnsi" w:cstheme="majorHAnsi"/>
          <w:color w:val="373A3C"/>
        </w:rPr>
        <w:t xml:space="preserve"> highlights this and can be applied to the body.</w:t>
      </w:r>
      <w:r w:rsidR="00BF2E42" w:rsidRPr="00F02B84">
        <w:rPr>
          <w:rStyle w:val="s1"/>
          <w:rFonts w:asciiTheme="majorHAnsi" w:hAnsiTheme="majorHAnsi" w:cstheme="majorHAnsi"/>
          <w:color w:val="373A3C"/>
        </w:rPr>
        <w:t xml:space="preserve"> Intersectionality as a research </w:t>
      </w:r>
      <w:r w:rsidR="005554D3" w:rsidRPr="00F02B84">
        <w:rPr>
          <w:rStyle w:val="s1"/>
          <w:rFonts w:asciiTheme="majorHAnsi" w:hAnsiTheme="majorHAnsi" w:cstheme="majorHAnsi"/>
          <w:color w:val="373A3C"/>
        </w:rPr>
        <w:t>concept</w:t>
      </w:r>
      <w:r w:rsidR="00BF2E42" w:rsidRPr="00F02B84">
        <w:rPr>
          <w:rStyle w:val="s1"/>
          <w:rFonts w:asciiTheme="majorHAnsi" w:hAnsiTheme="majorHAnsi" w:cstheme="majorHAnsi"/>
          <w:color w:val="373A3C"/>
        </w:rPr>
        <w:t xml:space="preserve"> </w:t>
      </w:r>
      <w:r w:rsidR="005554D3" w:rsidRPr="00F02B84">
        <w:rPr>
          <w:rStyle w:val="s1"/>
          <w:rFonts w:asciiTheme="majorHAnsi" w:hAnsiTheme="majorHAnsi" w:cstheme="majorHAnsi"/>
          <w:color w:val="373A3C"/>
        </w:rPr>
        <w:t xml:space="preserve">explores how oppressive forces such as racism, sexism, ableism, xenophobia, homophobia </w:t>
      </w:r>
      <w:proofErr w:type="spellStart"/>
      <w:r w:rsidR="005554D3" w:rsidRPr="00F02B84">
        <w:rPr>
          <w:rStyle w:val="s1"/>
          <w:rFonts w:asciiTheme="majorHAnsi" w:hAnsiTheme="majorHAnsi" w:cstheme="majorHAnsi"/>
          <w:color w:val="373A3C"/>
        </w:rPr>
        <w:t>etc</w:t>
      </w:r>
      <w:proofErr w:type="spellEnd"/>
      <w:r w:rsidR="005554D3" w:rsidRPr="00F02B84">
        <w:rPr>
          <w:rStyle w:val="s1"/>
          <w:rFonts w:asciiTheme="majorHAnsi" w:hAnsiTheme="majorHAnsi" w:cstheme="majorHAnsi"/>
          <w:color w:val="373A3C"/>
        </w:rPr>
        <w:t xml:space="preserve"> are interconnected and to be studied in relation to each other. It </w:t>
      </w:r>
      <w:r w:rsidR="00BF2E42" w:rsidRPr="00F02B84">
        <w:rPr>
          <w:rStyle w:val="s1"/>
          <w:rFonts w:asciiTheme="majorHAnsi" w:hAnsiTheme="majorHAnsi" w:cstheme="majorHAnsi"/>
          <w:color w:val="373A3C"/>
        </w:rPr>
        <w:t>has been used extensively amongst feminist schola</w:t>
      </w:r>
      <w:r w:rsidR="00BB5034" w:rsidRPr="00F02B84">
        <w:rPr>
          <w:rStyle w:val="s1"/>
          <w:rFonts w:asciiTheme="majorHAnsi" w:hAnsiTheme="majorHAnsi" w:cstheme="majorHAnsi"/>
          <w:color w:val="373A3C"/>
        </w:rPr>
        <w:t>rs</w:t>
      </w:r>
      <w:r w:rsidR="00BF2E42" w:rsidRPr="00F02B84">
        <w:rPr>
          <w:rStyle w:val="s1"/>
          <w:rFonts w:asciiTheme="majorHAnsi" w:hAnsiTheme="majorHAnsi" w:cstheme="majorHAnsi"/>
          <w:color w:val="373A3C"/>
        </w:rPr>
        <w:t xml:space="preserve"> in understanding the position</w:t>
      </w:r>
      <w:r w:rsidR="00BB5034" w:rsidRPr="00F02B84">
        <w:rPr>
          <w:rStyle w:val="s1"/>
          <w:rFonts w:asciiTheme="majorHAnsi" w:hAnsiTheme="majorHAnsi" w:cstheme="majorHAnsi"/>
          <w:color w:val="373A3C"/>
        </w:rPr>
        <w:t>ing of certain types of bodies,</w:t>
      </w:r>
      <w:r w:rsidR="00BF2E42" w:rsidRPr="00F02B84">
        <w:rPr>
          <w:rStyle w:val="s1"/>
          <w:rFonts w:asciiTheme="majorHAnsi" w:hAnsiTheme="majorHAnsi" w:cstheme="majorHAnsi"/>
          <w:color w:val="373A3C"/>
        </w:rPr>
        <w:t xml:space="preserve"> as a marker for social inequality (</w:t>
      </w:r>
      <w:proofErr w:type="spellStart"/>
      <w:r w:rsidR="00BF2E42" w:rsidRPr="00F02B84">
        <w:rPr>
          <w:rStyle w:val="s1"/>
          <w:rFonts w:asciiTheme="majorHAnsi" w:hAnsiTheme="majorHAnsi" w:cstheme="majorHAnsi"/>
          <w:color w:val="373A3C"/>
        </w:rPr>
        <w:t>Berila</w:t>
      </w:r>
      <w:proofErr w:type="spellEnd"/>
      <w:r w:rsidR="00BF2E42" w:rsidRPr="00F02B84">
        <w:rPr>
          <w:rStyle w:val="s1"/>
          <w:rFonts w:asciiTheme="majorHAnsi" w:hAnsiTheme="majorHAnsi" w:cstheme="majorHAnsi"/>
          <w:color w:val="373A3C"/>
        </w:rPr>
        <w:t xml:space="preserve">, 2016). </w:t>
      </w:r>
      <w:r w:rsidR="00F372D2" w:rsidRPr="00F02B84">
        <w:rPr>
          <w:rStyle w:val="s1"/>
          <w:rFonts w:asciiTheme="majorHAnsi" w:hAnsiTheme="majorHAnsi" w:cstheme="majorHAnsi"/>
          <w:color w:val="373A3C"/>
        </w:rPr>
        <w:t>With the above information, there is a certain degree of importance highlighted for</w:t>
      </w:r>
      <w:r w:rsidR="00B63287" w:rsidRPr="00F02B84">
        <w:rPr>
          <w:rStyle w:val="s1"/>
          <w:rFonts w:asciiTheme="majorHAnsi" w:hAnsiTheme="majorHAnsi" w:cstheme="majorHAnsi"/>
          <w:color w:val="373A3C"/>
        </w:rPr>
        <w:t xml:space="preserve"> looking upon the body, for it is a part of life representing the strife of inequality; judged, controlled, politicized, objectified and commodified through the forces of power (</w:t>
      </w:r>
      <w:proofErr w:type="spellStart"/>
      <w:r w:rsidR="00B63287" w:rsidRPr="00F02B84">
        <w:rPr>
          <w:rStyle w:val="s1"/>
          <w:rFonts w:asciiTheme="majorHAnsi" w:hAnsiTheme="majorHAnsi" w:cstheme="majorHAnsi"/>
          <w:color w:val="373A3C"/>
        </w:rPr>
        <w:t>Sulik</w:t>
      </w:r>
      <w:proofErr w:type="spellEnd"/>
      <w:r w:rsidR="00B63287" w:rsidRPr="00F02B84">
        <w:rPr>
          <w:rStyle w:val="s1"/>
          <w:rFonts w:asciiTheme="majorHAnsi" w:hAnsiTheme="majorHAnsi" w:cstheme="majorHAnsi"/>
          <w:color w:val="373A3C"/>
        </w:rPr>
        <w:t>, 2015).</w:t>
      </w:r>
      <w:r w:rsidR="00502C02" w:rsidRPr="00F02B84">
        <w:rPr>
          <w:rStyle w:val="s1"/>
          <w:rFonts w:asciiTheme="majorHAnsi" w:hAnsiTheme="majorHAnsi" w:cstheme="majorHAnsi"/>
          <w:color w:val="373A3C"/>
        </w:rPr>
        <w:t xml:space="preserve"> </w:t>
      </w:r>
      <w:r w:rsidR="00493F50" w:rsidRPr="00F02B84">
        <w:rPr>
          <w:rStyle w:val="s1"/>
          <w:rFonts w:asciiTheme="majorHAnsi" w:hAnsiTheme="majorHAnsi" w:cstheme="majorHAnsi"/>
          <w:color w:val="373A3C"/>
        </w:rPr>
        <w:t>But where is this power and how ar</w:t>
      </w:r>
      <w:r w:rsidR="003373E9" w:rsidRPr="00F02B84">
        <w:rPr>
          <w:rStyle w:val="s1"/>
          <w:rFonts w:asciiTheme="majorHAnsi" w:hAnsiTheme="majorHAnsi" w:cstheme="majorHAnsi"/>
          <w:color w:val="373A3C"/>
        </w:rPr>
        <w:t>e its forces applied to grip</w:t>
      </w:r>
      <w:r w:rsidR="00493F50" w:rsidRPr="00F02B84">
        <w:rPr>
          <w:rStyle w:val="s1"/>
          <w:rFonts w:asciiTheme="majorHAnsi" w:hAnsiTheme="majorHAnsi" w:cstheme="majorHAnsi"/>
          <w:color w:val="373A3C"/>
        </w:rPr>
        <w:t xml:space="preserve"> upon the body?</w:t>
      </w:r>
    </w:p>
    <w:p w:rsidR="00D86C3B" w:rsidRPr="00F02B84" w:rsidRDefault="00493F50" w:rsidP="00D02F14">
      <w:pPr>
        <w:pStyle w:val="p1"/>
        <w:shd w:val="clear" w:color="auto" w:fill="FFFFFF"/>
        <w:spacing w:before="0" w:beforeAutospacing="0"/>
        <w:rPr>
          <w:rStyle w:val="s1"/>
          <w:rFonts w:asciiTheme="majorHAnsi" w:hAnsiTheme="majorHAnsi" w:cstheme="majorHAnsi"/>
          <w:color w:val="373A3C"/>
        </w:rPr>
      </w:pPr>
      <w:r w:rsidRPr="00F02B84">
        <w:rPr>
          <w:rStyle w:val="s1"/>
          <w:rFonts w:asciiTheme="majorHAnsi" w:hAnsiTheme="majorHAnsi" w:cstheme="majorHAnsi"/>
          <w:color w:val="373A3C"/>
        </w:rPr>
        <w:t xml:space="preserve">There are many </w:t>
      </w:r>
      <w:r w:rsidR="00F10156" w:rsidRPr="00F02B84">
        <w:rPr>
          <w:rStyle w:val="s1"/>
          <w:rFonts w:asciiTheme="majorHAnsi" w:hAnsiTheme="majorHAnsi" w:cstheme="majorHAnsi"/>
          <w:color w:val="373A3C"/>
        </w:rPr>
        <w:t>concepts</w:t>
      </w:r>
      <w:r w:rsidR="0019671A" w:rsidRPr="00F02B84">
        <w:rPr>
          <w:rStyle w:val="s1"/>
          <w:rFonts w:asciiTheme="majorHAnsi" w:hAnsiTheme="majorHAnsi" w:cstheme="majorHAnsi"/>
          <w:color w:val="373A3C"/>
        </w:rPr>
        <w:t xml:space="preserve"> in regards to the keepers </w:t>
      </w:r>
      <w:r w:rsidR="00F10156" w:rsidRPr="00F02B84">
        <w:rPr>
          <w:rStyle w:val="s1"/>
          <w:rFonts w:asciiTheme="majorHAnsi" w:hAnsiTheme="majorHAnsi" w:cstheme="majorHAnsi"/>
          <w:color w:val="373A3C"/>
        </w:rPr>
        <w:t xml:space="preserve">of </w:t>
      </w:r>
      <w:r w:rsidRPr="00F02B84">
        <w:rPr>
          <w:rStyle w:val="s1"/>
          <w:rFonts w:asciiTheme="majorHAnsi" w:hAnsiTheme="majorHAnsi" w:cstheme="majorHAnsi"/>
          <w:color w:val="373A3C"/>
        </w:rPr>
        <w:t xml:space="preserve">power </w:t>
      </w:r>
      <w:r w:rsidR="0019671A" w:rsidRPr="00F02B84">
        <w:rPr>
          <w:rStyle w:val="s1"/>
          <w:rFonts w:asciiTheme="majorHAnsi" w:hAnsiTheme="majorHAnsi" w:cstheme="majorHAnsi"/>
          <w:color w:val="373A3C"/>
        </w:rPr>
        <w:t xml:space="preserve">and how </w:t>
      </w:r>
      <w:r w:rsidR="00DC2F0B" w:rsidRPr="00F02B84">
        <w:rPr>
          <w:rStyle w:val="s1"/>
          <w:rFonts w:asciiTheme="majorHAnsi" w:hAnsiTheme="majorHAnsi" w:cstheme="majorHAnsi"/>
          <w:color w:val="373A3C"/>
        </w:rPr>
        <w:t>it</w:t>
      </w:r>
      <w:r w:rsidR="00813E10" w:rsidRPr="00F02B84">
        <w:rPr>
          <w:rStyle w:val="s1"/>
          <w:rFonts w:asciiTheme="majorHAnsi" w:hAnsiTheme="majorHAnsi" w:cstheme="majorHAnsi"/>
          <w:color w:val="373A3C"/>
        </w:rPr>
        <w:t xml:space="preserve"> can influence and manipulate</w:t>
      </w:r>
      <w:r w:rsidR="00F10156" w:rsidRPr="00F02B84">
        <w:rPr>
          <w:rStyle w:val="s1"/>
          <w:rFonts w:asciiTheme="majorHAnsi" w:hAnsiTheme="majorHAnsi" w:cstheme="majorHAnsi"/>
          <w:color w:val="373A3C"/>
        </w:rPr>
        <w:t xml:space="preserve"> the body</w:t>
      </w:r>
      <w:r w:rsidR="00AE7EC6" w:rsidRPr="00F02B84">
        <w:rPr>
          <w:rStyle w:val="s1"/>
          <w:rFonts w:asciiTheme="majorHAnsi" w:hAnsiTheme="majorHAnsi" w:cstheme="majorHAnsi"/>
          <w:color w:val="373A3C"/>
        </w:rPr>
        <w:t xml:space="preserve"> (</w:t>
      </w:r>
      <w:proofErr w:type="spellStart"/>
      <w:r w:rsidR="00AE7EC6" w:rsidRPr="00F02B84">
        <w:rPr>
          <w:rStyle w:val="s1"/>
          <w:rFonts w:asciiTheme="majorHAnsi" w:hAnsiTheme="majorHAnsi" w:cstheme="majorHAnsi"/>
          <w:color w:val="373A3C"/>
        </w:rPr>
        <w:t>Mascia</w:t>
      </w:r>
      <w:proofErr w:type="spellEnd"/>
      <w:r w:rsidR="00AE7EC6" w:rsidRPr="00F02B84">
        <w:rPr>
          <w:rStyle w:val="s1"/>
          <w:rFonts w:asciiTheme="majorHAnsi" w:hAnsiTheme="majorHAnsi" w:cstheme="majorHAnsi"/>
          <w:color w:val="373A3C"/>
        </w:rPr>
        <w:t>-Lees, 2011)</w:t>
      </w:r>
      <w:r w:rsidR="00F10156" w:rsidRPr="00F02B84">
        <w:rPr>
          <w:rStyle w:val="s1"/>
          <w:rFonts w:asciiTheme="majorHAnsi" w:hAnsiTheme="majorHAnsi" w:cstheme="majorHAnsi"/>
          <w:color w:val="373A3C"/>
        </w:rPr>
        <w:t xml:space="preserve">. </w:t>
      </w:r>
      <w:r w:rsidR="00DC2F0B" w:rsidRPr="00F02B84">
        <w:rPr>
          <w:rStyle w:val="s1"/>
          <w:rFonts w:asciiTheme="majorHAnsi" w:hAnsiTheme="majorHAnsi" w:cstheme="majorHAnsi"/>
          <w:color w:val="373A3C"/>
        </w:rPr>
        <w:t>Here I</w:t>
      </w:r>
      <w:r w:rsidR="007026F1" w:rsidRPr="00F02B84">
        <w:rPr>
          <w:rStyle w:val="s1"/>
          <w:rFonts w:asciiTheme="majorHAnsi" w:hAnsiTheme="majorHAnsi" w:cstheme="majorHAnsi"/>
          <w:color w:val="373A3C"/>
        </w:rPr>
        <w:t xml:space="preserve"> </w:t>
      </w:r>
      <w:r w:rsidR="00F10156" w:rsidRPr="00F02B84">
        <w:rPr>
          <w:rStyle w:val="s1"/>
          <w:rFonts w:asciiTheme="majorHAnsi" w:hAnsiTheme="majorHAnsi" w:cstheme="majorHAnsi"/>
          <w:color w:val="373A3C"/>
        </w:rPr>
        <w:t xml:space="preserve">touch upon </w:t>
      </w:r>
      <w:r w:rsidR="0019671A" w:rsidRPr="00F02B84">
        <w:rPr>
          <w:rStyle w:val="s1"/>
          <w:rFonts w:asciiTheme="majorHAnsi" w:hAnsiTheme="majorHAnsi" w:cstheme="majorHAnsi"/>
          <w:color w:val="373A3C"/>
        </w:rPr>
        <w:t>a couple of different concepts of power which have been</w:t>
      </w:r>
      <w:r w:rsidR="00F10156" w:rsidRPr="00F02B84">
        <w:rPr>
          <w:rStyle w:val="s1"/>
          <w:rFonts w:asciiTheme="majorHAnsi" w:hAnsiTheme="majorHAnsi" w:cstheme="majorHAnsi"/>
          <w:color w:val="373A3C"/>
        </w:rPr>
        <w:t xml:space="preserve"> </w:t>
      </w:r>
      <w:r w:rsidR="0019671A" w:rsidRPr="00F02B84">
        <w:rPr>
          <w:rStyle w:val="s1"/>
          <w:rFonts w:asciiTheme="majorHAnsi" w:hAnsiTheme="majorHAnsi" w:cstheme="majorHAnsi"/>
          <w:color w:val="373A3C"/>
        </w:rPr>
        <w:t>used</w:t>
      </w:r>
      <w:r w:rsidR="00F10156" w:rsidRPr="00F02B84">
        <w:rPr>
          <w:rStyle w:val="s1"/>
          <w:rFonts w:asciiTheme="majorHAnsi" w:hAnsiTheme="majorHAnsi" w:cstheme="majorHAnsi"/>
          <w:color w:val="373A3C"/>
        </w:rPr>
        <w:t xml:space="preserve"> </w:t>
      </w:r>
      <w:r w:rsidR="0019671A" w:rsidRPr="00F02B84">
        <w:rPr>
          <w:rStyle w:val="s1"/>
          <w:rFonts w:asciiTheme="majorHAnsi" w:hAnsiTheme="majorHAnsi" w:cstheme="majorHAnsi"/>
          <w:color w:val="373A3C"/>
        </w:rPr>
        <w:t>and adapted</w:t>
      </w:r>
      <w:r w:rsidR="00F10156" w:rsidRPr="00F02B84">
        <w:rPr>
          <w:rStyle w:val="s1"/>
          <w:rFonts w:asciiTheme="majorHAnsi" w:hAnsiTheme="majorHAnsi" w:cstheme="majorHAnsi"/>
          <w:color w:val="373A3C"/>
        </w:rPr>
        <w:t xml:space="preserve"> amongst </w:t>
      </w:r>
      <w:r w:rsidR="0019671A" w:rsidRPr="00F02B84">
        <w:rPr>
          <w:rStyle w:val="s1"/>
          <w:rFonts w:asciiTheme="majorHAnsi" w:hAnsiTheme="majorHAnsi" w:cstheme="majorHAnsi"/>
          <w:color w:val="373A3C"/>
        </w:rPr>
        <w:t xml:space="preserve">popular </w:t>
      </w:r>
      <w:r w:rsidR="00F10156" w:rsidRPr="00F02B84">
        <w:rPr>
          <w:rStyle w:val="s1"/>
          <w:rFonts w:asciiTheme="majorHAnsi" w:hAnsiTheme="majorHAnsi" w:cstheme="majorHAnsi"/>
          <w:color w:val="373A3C"/>
        </w:rPr>
        <w:t xml:space="preserve">feminist theories, such as </w:t>
      </w:r>
      <w:r w:rsidR="0019671A" w:rsidRPr="00F02B84">
        <w:rPr>
          <w:rStyle w:val="s1"/>
          <w:rFonts w:asciiTheme="majorHAnsi" w:hAnsiTheme="majorHAnsi" w:cstheme="majorHAnsi"/>
          <w:color w:val="373A3C"/>
        </w:rPr>
        <w:t>that of Marx with the view of power as something a select f</w:t>
      </w:r>
      <w:r w:rsidR="00AE7EC6" w:rsidRPr="00F02B84">
        <w:rPr>
          <w:rStyle w:val="s1"/>
          <w:rFonts w:asciiTheme="majorHAnsi" w:hAnsiTheme="majorHAnsi" w:cstheme="majorHAnsi"/>
          <w:color w:val="373A3C"/>
        </w:rPr>
        <w:t>ew elite</w:t>
      </w:r>
      <w:r w:rsidR="0019671A" w:rsidRPr="00F02B84">
        <w:rPr>
          <w:rStyle w:val="s1"/>
          <w:rFonts w:asciiTheme="majorHAnsi" w:hAnsiTheme="majorHAnsi" w:cstheme="majorHAnsi"/>
          <w:color w:val="373A3C"/>
        </w:rPr>
        <w:t xml:space="preserve"> at</w:t>
      </w:r>
      <w:r w:rsidR="00DC2F0B" w:rsidRPr="00F02B84">
        <w:rPr>
          <w:rStyle w:val="s1"/>
          <w:rFonts w:asciiTheme="majorHAnsi" w:hAnsiTheme="majorHAnsi" w:cstheme="majorHAnsi"/>
          <w:color w:val="373A3C"/>
        </w:rPr>
        <w:t xml:space="preserve"> the top of the economic chain</w:t>
      </w:r>
      <w:r w:rsidR="0019671A" w:rsidRPr="00F02B84">
        <w:rPr>
          <w:rStyle w:val="s1"/>
          <w:rFonts w:asciiTheme="majorHAnsi" w:hAnsiTheme="majorHAnsi" w:cstheme="majorHAnsi"/>
          <w:color w:val="373A3C"/>
        </w:rPr>
        <w:t xml:space="preserve"> possess</w:t>
      </w:r>
      <w:r w:rsidR="00AE7EC6" w:rsidRPr="00F02B84">
        <w:rPr>
          <w:rStyle w:val="s1"/>
          <w:rFonts w:asciiTheme="majorHAnsi" w:hAnsiTheme="majorHAnsi" w:cstheme="majorHAnsi"/>
          <w:color w:val="373A3C"/>
        </w:rPr>
        <w:t>, used as a structure</w:t>
      </w:r>
      <w:r w:rsidR="00F10156" w:rsidRPr="00F02B84">
        <w:rPr>
          <w:rStyle w:val="s1"/>
          <w:rFonts w:asciiTheme="majorHAnsi" w:hAnsiTheme="majorHAnsi" w:cstheme="majorHAnsi"/>
          <w:color w:val="373A3C"/>
        </w:rPr>
        <w:t xml:space="preserve"> to </w:t>
      </w:r>
      <w:r w:rsidR="0019671A" w:rsidRPr="00F02B84">
        <w:rPr>
          <w:rStyle w:val="s1"/>
          <w:rFonts w:asciiTheme="majorHAnsi" w:hAnsiTheme="majorHAnsi" w:cstheme="majorHAnsi"/>
          <w:color w:val="373A3C"/>
        </w:rPr>
        <w:t xml:space="preserve">control and </w:t>
      </w:r>
      <w:r w:rsidR="00F10156" w:rsidRPr="00F02B84">
        <w:rPr>
          <w:rStyle w:val="s1"/>
          <w:rFonts w:asciiTheme="majorHAnsi" w:hAnsiTheme="majorHAnsi" w:cstheme="majorHAnsi"/>
          <w:color w:val="373A3C"/>
        </w:rPr>
        <w:t>oppress (Armstrong). Many feminists have adopted</w:t>
      </w:r>
      <w:r w:rsidR="0019671A" w:rsidRPr="00F02B84">
        <w:rPr>
          <w:rStyle w:val="s1"/>
          <w:rFonts w:asciiTheme="majorHAnsi" w:hAnsiTheme="majorHAnsi" w:cstheme="majorHAnsi"/>
          <w:color w:val="373A3C"/>
        </w:rPr>
        <w:t xml:space="preserve"> and adapted</w:t>
      </w:r>
      <w:r w:rsidR="00F10156" w:rsidRPr="00F02B84">
        <w:rPr>
          <w:rStyle w:val="s1"/>
          <w:rFonts w:asciiTheme="majorHAnsi" w:hAnsiTheme="majorHAnsi" w:cstheme="majorHAnsi"/>
          <w:color w:val="373A3C"/>
        </w:rPr>
        <w:t xml:space="preserve"> this </w:t>
      </w:r>
      <w:r w:rsidR="0019671A" w:rsidRPr="00F02B84">
        <w:rPr>
          <w:rStyle w:val="s1"/>
          <w:rFonts w:asciiTheme="majorHAnsi" w:hAnsiTheme="majorHAnsi" w:cstheme="majorHAnsi"/>
          <w:color w:val="373A3C"/>
        </w:rPr>
        <w:t xml:space="preserve">top-down </w:t>
      </w:r>
      <w:r w:rsidR="00F10156" w:rsidRPr="00F02B84">
        <w:rPr>
          <w:rStyle w:val="s1"/>
          <w:rFonts w:asciiTheme="majorHAnsi" w:hAnsiTheme="majorHAnsi" w:cstheme="majorHAnsi"/>
          <w:color w:val="373A3C"/>
        </w:rPr>
        <w:t xml:space="preserve">notion of power as a means of understanding how the social body </w:t>
      </w:r>
      <w:r w:rsidR="00F10156" w:rsidRPr="00F02B84">
        <w:rPr>
          <w:rStyle w:val="s1"/>
          <w:rFonts w:asciiTheme="majorHAnsi" w:hAnsiTheme="majorHAnsi" w:cstheme="majorHAnsi"/>
          <w:i/>
          <w:color w:val="373A3C"/>
        </w:rPr>
        <w:t>have</w:t>
      </w:r>
      <w:r w:rsidR="00F10156" w:rsidRPr="00F02B84">
        <w:rPr>
          <w:rStyle w:val="s1"/>
          <w:rFonts w:asciiTheme="majorHAnsi" w:hAnsiTheme="majorHAnsi" w:cstheme="majorHAnsi"/>
          <w:color w:val="373A3C"/>
        </w:rPr>
        <w:t xml:space="preserve"> power over t</w:t>
      </w:r>
      <w:r w:rsidR="0019671A" w:rsidRPr="00F02B84">
        <w:rPr>
          <w:rStyle w:val="s1"/>
          <w:rFonts w:asciiTheme="majorHAnsi" w:hAnsiTheme="majorHAnsi" w:cstheme="majorHAnsi"/>
          <w:color w:val="373A3C"/>
        </w:rPr>
        <w:t>he individual body (Armstrong)</w:t>
      </w:r>
      <w:r w:rsidR="00AE7EC6" w:rsidRPr="00F02B84">
        <w:rPr>
          <w:rStyle w:val="s1"/>
          <w:rFonts w:asciiTheme="majorHAnsi" w:hAnsiTheme="majorHAnsi" w:cstheme="majorHAnsi"/>
          <w:color w:val="373A3C"/>
        </w:rPr>
        <w:t xml:space="preserve"> and take into account the positioning of different bodies within the hierarchy (Crenshaw, 1989). We see this applied as the mass media advertisement in capitalist society selling the ideals of a ‘normal’ body, marginali</w:t>
      </w:r>
      <w:r w:rsidR="00905ADA" w:rsidRPr="00F02B84">
        <w:rPr>
          <w:rStyle w:val="s1"/>
          <w:rFonts w:asciiTheme="majorHAnsi" w:hAnsiTheme="majorHAnsi" w:cstheme="majorHAnsi"/>
          <w:color w:val="373A3C"/>
        </w:rPr>
        <w:t>sing that which does not fit it</w:t>
      </w:r>
      <w:r w:rsidR="00AE7EC6" w:rsidRPr="00F02B84">
        <w:rPr>
          <w:rStyle w:val="s1"/>
          <w:rFonts w:asciiTheme="majorHAnsi" w:hAnsiTheme="majorHAnsi" w:cstheme="majorHAnsi"/>
          <w:color w:val="373A3C"/>
        </w:rPr>
        <w:t>s ideology (</w:t>
      </w:r>
      <w:proofErr w:type="spellStart"/>
      <w:r w:rsidR="00AE7EC6" w:rsidRPr="00F02B84">
        <w:rPr>
          <w:rStyle w:val="s1"/>
          <w:rFonts w:asciiTheme="majorHAnsi" w:hAnsiTheme="majorHAnsi" w:cstheme="majorHAnsi"/>
          <w:color w:val="373A3C"/>
        </w:rPr>
        <w:t>Orbach</w:t>
      </w:r>
      <w:proofErr w:type="spellEnd"/>
      <w:r w:rsidR="00AE7EC6" w:rsidRPr="00F02B84">
        <w:rPr>
          <w:rStyle w:val="s1"/>
          <w:rFonts w:asciiTheme="majorHAnsi" w:hAnsiTheme="majorHAnsi" w:cstheme="majorHAnsi"/>
          <w:color w:val="373A3C"/>
        </w:rPr>
        <w:t>, 2010)</w:t>
      </w:r>
      <w:r w:rsidR="0019671A" w:rsidRPr="00F02B84">
        <w:rPr>
          <w:rStyle w:val="s1"/>
          <w:rFonts w:asciiTheme="majorHAnsi" w:hAnsiTheme="majorHAnsi" w:cstheme="majorHAnsi"/>
          <w:color w:val="373A3C"/>
        </w:rPr>
        <w:t xml:space="preserve">. </w:t>
      </w:r>
      <w:r w:rsidR="00F10156" w:rsidRPr="00F02B84">
        <w:rPr>
          <w:rStyle w:val="s1"/>
          <w:rFonts w:asciiTheme="majorHAnsi" w:hAnsiTheme="majorHAnsi" w:cstheme="majorHAnsi"/>
          <w:color w:val="373A3C"/>
        </w:rPr>
        <w:t xml:space="preserve">However, in exploring </w:t>
      </w:r>
      <w:r w:rsidRPr="00F02B84">
        <w:rPr>
          <w:rStyle w:val="s1"/>
          <w:rFonts w:asciiTheme="majorHAnsi" w:hAnsiTheme="majorHAnsi" w:cstheme="majorHAnsi"/>
          <w:color w:val="373A3C"/>
        </w:rPr>
        <w:t>Foucault</w:t>
      </w:r>
      <w:r w:rsidR="00AA50CB" w:rsidRPr="00F02B84">
        <w:rPr>
          <w:rStyle w:val="s1"/>
          <w:rFonts w:asciiTheme="majorHAnsi" w:hAnsiTheme="majorHAnsi" w:cstheme="majorHAnsi"/>
          <w:color w:val="373A3C"/>
        </w:rPr>
        <w:t>’</w:t>
      </w:r>
      <w:r w:rsidRPr="00F02B84">
        <w:rPr>
          <w:rStyle w:val="s1"/>
          <w:rFonts w:asciiTheme="majorHAnsi" w:hAnsiTheme="majorHAnsi" w:cstheme="majorHAnsi"/>
          <w:color w:val="373A3C"/>
        </w:rPr>
        <w:t xml:space="preserve">s </w:t>
      </w:r>
      <w:r w:rsidR="00B445D5" w:rsidRPr="00F02B84">
        <w:rPr>
          <w:rStyle w:val="s1"/>
          <w:rFonts w:asciiTheme="majorHAnsi" w:hAnsiTheme="majorHAnsi" w:cstheme="majorHAnsi"/>
          <w:color w:val="373A3C"/>
        </w:rPr>
        <w:t>notion</w:t>
      </w:r>
      <w:r w:rsidRPr="00F02B84">
        <w:rPr>
          <w:rStyle w:val="s1"/>
          <w:rFonts w:asciiTheme="majorHAnsi" w:hAnsiTheme="majorHAnsi" w:cstheme="majorHAnsi"/>
          <w:color w:val="373A3C"/>
        </w:rPr>
        <w:t xml:space="preserve"> of</w:t>
      </w:r>
      <w:r w:rsidR="00905ADA" w:rsidRPr="00F02B84">
        <w:rPr>
          <w:rStyle w:val="s1"/>
          <w:rFonts w:asciiTheme="majorHAnsi" w:hAnsiTheme="majorHAnsi" w:cstheme="majorHAnsi"/>
          <w:color w:val="373A3C"/>
        </w:rPr>
        <w:t xml:space="preserve"> power we see that he views</w:t>
      </w:r>
      <w:r w:rsidR="00B445D5" w:rsidRPr="00F02B84">
        <w:rPr>
          <w:rStyle w:val="s1"/>
          <w:rFonts w:asciiTheme="majorHAnsi" w:hAnsiTheme="majorHAnsi" w:cstheme="majorHAnsi"/>
          <w:color w:val="373A3C"/>
        </w:rPr>
        <w:t xml:space="preserve"> </w:t>
      </w:r>
      <w:r w:rsidR="00DC2F0B" w:rsidRPr="00F02B84">
        <w:rPr>
          <w:rStyle w:val="s1"/>
          <w:rFonts w:asciiTheme="majorHAnsi" w:hAnsiTheme="majorHAnsi" w:cstheme="majorHAnsi"/>
          <w:color w:val="373A3C"/>
        </w:rPr>
        <w:t>it</w:t>
      </w:r>
      <w:r w:rsidR="00B445D5" w:rsidRPr="00F02B84">
        <w:rPr>
          <w:rStyle w:val="s1"/>
          <w:rFonts w:asciiTheme="majorHAnsi" w:hAnsiTheme="majorHAnsi" w:cstheme="majorHAnsi"/>
          <w:color w:val="373A3C"/>
        </w:rPr>
        <w:t xml:space="preserve"> rather differently. For Foucault</w:t>
      </w:r>
      <w:r w:rsidR="00AE7EC6" w:rsidRPr="00F02B84">
        <w:rPr>
          <w:rStyle w:val="s1"/>
          <w:rFonts w:asciiTheme="majorHAnsi" w:hAnsiTheme="majorHAnsi" w:cstheme="majorHAnsi"/>
          <w:color w:val="373A3C"/>
        </w:rPr>
        <w:t xml:space="preserve">, power is not possessed by individuals or groups, it </w:t>
      </w:r>
      <w:r w:rsidR="00905ADA" w:rsidRPr="00F02B84">
        <w:rPr>
          <w:rStyle w:val="s1"/>
          <w:rFonts w:asciiTheme="majorHAnsi" w:hAnsiTheme="majorHAnsi" w:cstheme="majorHAnsi"/>
          <w:color w:val="373A3C"/>
        </w:rPr>
        <w:t xml:space="preserve">is </w:t>
      </w:r>
      <w:r w:rsidR="00AE7EC6" w:rsidRPr="00F02B84">
        <w:rPr>
          <w:rStyle w:val="s1"/>
          <w:rFonts w:asciiTheme="majorHAnsi" w:hAnsiTheme="majorHAnsi" w:cstheme="majorHAnsi"/>
          <w:color w:val="373A3C"/>
        </w:rPr>
        <w:t>not something one c</w:t>
      </w:r>
      <w:r w:rsidR="00905ADA" w:rsidRPr="00F02B84">
        <w:rPr>
          <w:rStyle w:val="s1"/>
          <w:rFonts w:asciiTheme="majorHAnsi" w:hAnsiTheme="majorHAnsi" w:cstheme="majorHAnsi"/>
          <w:color w:val="373A3C"/>
        </w:rPr>
        <w:t>an ‘have’</w:t>
      </w:r>
      <w:r w:rsidR="007026F1" w:rsidRPr="00F02B84">
        <w:rPr>
          <w:rStyle w:val="s1"/>
          <w:rFonts w:asciiTheme="majorHAnsi" w:hAnsiTheme="majorHAnsi" w:cstheme="majorHAnsi"/>
          <w:color w:val="373A3C"/>
        </w:rPr>
        <w:t xml:space="preserve"> (</w:t>
      </w:r>
      <w:proofErr w:type="spellStart"/>
      <w:r w:rsidR="007026F1" w:rsidRPr="00F02B84">
        <w:rPr>
          <w:rStyle w:val="s1"/>
          <w:rFonts w:asciiTheme="majorHAnsi" w:hAnsiTheme="majorHAnsi" w:cstheme="majorHAnsi"/>
          <w:color w:val="373A3C"/>
        </w:rPr>
        <w:t>Bordo</w:t>
      </w:r>
      <w:proofErr w:type="spellEnd"/>
      <w:r w:rsidR="007026F1" w:rsidRPr="00F02B84">
        <w:rPr>
          <w:rStyle w:val="s1"/>
          <w:rFonts w:asciiTheme="majorHAnsi" w:hAnsiTheme="majorHAnsi" w:cstheme="majorHAnsi"/>
          <w:color w:val="373A3C"/>
        </w:rPr>
        <w:t>, 1993)</w:t>
      </w:r>
      <w:r w:rsidR="00905ADA" w:rsidRPr="00F02B84">
        <w:rPr>
          <w:rStyle w:val="s1"/>
          <w:rFonts w:asciiTheme="majorHAnsi" w:hAnsiTheme="majorHAnsi" w:cstheme="majorHAnsi"/>
          <w:color w:val="373A3C"/>
        </w:rPr>
        <w:t>. Rather, he sees it as</w:t>
      </w:r>
      <w:r w:rsidR="00AE7EC6" w:rsidRPr="00F02B84">
        <w:rPr>
          <w:rStyle w:val="s1"/>
          <w:rFonts w:asciiTheme="majorHAnsi" w:hAnsiTheme="majorHAnsi" w:cstheme="majorHAnsi"/>
          <w:color w:val="373A3C"/>
        </w:rPr>
        <w:t xml:space="preserve"> a dynamic force which is exercised and produced through the social body</w:t>
      </w:r>
      <w:r w:rsidR="00A13174" w:rsidRPr="00F02B84">
        <w:rPr>
          <w:rStyle w:val="s1"/>
          <w:rFonts w:asciiTheme="majorHAnsi" w:hAnsiTheme="majorHAnsi" w:cstheme="majorHAnsi"/>
          <w:color w:val="373A3C"/>
        </w:rPr>
        <w:t xml:space="preserve"> </w:t>
      </w:r>
      <w:r w:rsidR="00AE7EC6" w:rsidRPr="00F02B84">
        <w:rPr>
          <w:rStyle w:val="s1"/>
          <w:rFonts w:asciiTheme="majorHAnsi" w:hAnsiTheme="majorHAnsi" w:cstheme="majorHAnsi"/>
          <w:color w:val="373A3C"/>
        </w:rPr>
        <w:t>(</w:t>
      </w:r>
      <w:proofErr w:type="spellStart"/>
      <w:r w:rsidR="00AE7EC6" w:rsidRPr="00F02B84">
        <w:rPr>
          <w:rStyle w:val="s1"/>
          <w:rFonts w:asciiTheme="majorHAnsi" w:hAnsiTheme="majorHAnsi" w:cstheme="majorHAnsi"/>
          <w:color w:val="373A3C"/>
        </w:rPr>
        <w:t>Bordo</w:t>
      </w:r>
      <w:proofErr w:type="spellEnd"/>
      <w:r w:rsidR="00AE7EC6" w:rsidRPr="00F02B84">
        <w:rPr>
          <w:rStyle w:val="s1"/>
          <w:rFonts w:asciiTheme="majorHAnsi" w:hAnsiTheme="majorHAnsi" w:cstheme="majorHAnsi"/>
          <w:color w:val="373A3C"/>
        </w:rPr>
        <w:t>, 1993)</w:t>
      </w:r>
      <w:r w:rsidR="000E5A39" w:rsidRPr="00F02B84">
        <w:rPr>
          <w:rStyle w:val="s1"/>
          <w:rFonts w:asciiTheme="majorHAnsi" w:hAnsiTheme="majorHAnsi" w:cstheme="majorHAnsi"/>
          <w:color w:val="373A3C"/>
        </w:rPr>
        <w:t>. The ‘docile body’</w:t>
      </w:r>
      <w:r w:rsidR="00905ADA" w:rsidRPr="00F02B84">
        <w:rPr>
          <w:rStyle w:val="s1"/>
          <w:rFonts w:asciiTheme="majorHAnsi" w:hAnsiTheme="majorHAnsi" w:cstheme="majorHAnsi"/>
          <w:color w:val="373A3C"/>
        </w:rPr>
        <w:t xml:space="preserve"> </w:t>
      </w:r>
      <w:r w:rsidR="007026F1" w:rsidRPr="00F02B84">
        <w:rPr>
          <w:rStyle w:val="s1"/>
          <w:rFonts w:asciiTheme="majorHAnsi" w:hAnsiTheme="majorHAnsi" w:cstheme="majorHAnsi"/>
          <w:color w:val="373A3C"/>
        </w:rPr>
        <w:t>is the</w:t>
      </w:r>
      <w:r w:rsidR="00905ADA" w:rsidRPr="00F02B84">
        <w:rPr>
          <w:rStyle w:val="s1"/>
          <w:rFonts w:asciiTheme="majorHAnsi" w:hAnsiTheme="majorHAnsi" w:cstheme="majorHAnsi"/>
          <w:color w:val="373A3C"/>
        </w:rPr>
        <w:t xml:space="preserve"> </w:t>
      </w:r>
      <w:r w:rsidR="007026F1" w:rsidRPr="00F02B84">
        <w:rPr>
          <w:rStyle w:val="s1"/>
          <w:rFonts w:asciiTheme="majorHAnsi" w:hAnsiTheme="majorHAnsi" w:cstheme="majorHAnsi"/>
          <w:color w:val="373A3C"/>
        </w:rPr>
        <w:t>site in which multiple processes of discipline and punishment shape and ‘normalize’</w:t>
      </w:r>
      <w:r w:rsidR="001C477F" w:rsidRPr="00F02B84">
        <w:rPr>
          <w:rStyle w:val="s1"/>
          <w:rFonts w:asciiTheme="majorHAnsi" w:hAnsiTheme="majorHAnsi" w:cstheme="majorHAnsi"/>
          <w:color w:val="373A3C"/>
        </w:rPr>
        <w:t xml:space="preserve"> the body</w:t>
      </w:r>
      <w:r w:rsidR="007026F1" w:rsidRPr="00F02B84">
        <w:rPr>
          <w:rStyle w:val="s1"/>
          <w:rFonts w:asciiTheme="majorHAnsi" w:hAnsiTheme="majorHAnsi" w:cstheme="majorHAnsi"/>
          <w:color w:val="373A3C"/>
        </w:rPr>
        <w:t xml:space="preserve"> </w:t>
      </w:r>
      <w:r w:rsidR="00DC2F0B" w:rsidRPr="00F02B84">
        <w:rPr>
          <w:rStyle w:val="s1"/>
          <w:rFonts w:asciiTheme="majorHAnsi" w:hAnsiTheme="majorHAnsi" w:cstheme="majorHAnsi"/>
          <w:color w:val="373A3C"/>
        </w:rPr>
        <w:t xml:space="preserve">through training </w:t>
      </w:r>
      <w:r w:rsidR="001C477F" w:rsidRPr="00F02B84">
        <w:rPr>
          <w:rStyle w:val="s1"/>
          <w:rFonts w:asciiTheme="majorHAnsi" w:hAnsiTheme="majorHAnsi" w:cstheme="majorHAnsi"/>
          <w:color w:val="373A3C"/>
        </w:rPr>
        <w:t>(Bordo</w:t>
      </w:r>
      <w:proofErr w:type="gramStart"/>
      <w:r w:rsidR="001C477F" w:rsidRPr="00F02B84">
        <w:rPr>
          <w:rStyle w:val="s1"/>
          <w:rFonts w:asciiTheme="majorHAnsi" w:hAnsiTheme="majorHAnsi" w:cstheme="majorHAnsi"/>
          <w:color w:val="373A3C"/>
        </w:rPr>
        <w:t>,1993</w:t>
      </w:r>
      <w:proofErr w:type="gramEnd"/>
      <w:r w:rsidR="001C477F" w:rsidRPr="00F02B84">
        <w:rPr>
          <w:rStyle w:val="s1"/>
          <w:rFonts w:asciiTheme="majorHAnsi" w:hAnsiTheme="majorHAnsi" w:cstheme="majorHAnsi"/>
          <w:color w:val="373A3C"/>
        </w:rPr>
        <w:t>). In this sense, Foucault</w:t>
      </w:r>
      <w:r w:rsidR="00AA50CB" w:rsidRPr="00F02B84">
        <w:rPr>
          <w:rStyle w:val="s1"/>
          <w:rFonts w:asciiTheme="majorHAnsi" w:hAnsiTheme="majorHAnsi" w:cstheme="majorHAnsi"/>
          <w:color w:val="373A3C"/>
        </w:rPr>
        <w:t>’</w:t>
      </w:r>
      <w:r w:rsidR="001C477F" w:rsidRPr="00F02B84">
        <w:rPr>
          <w:rStyle w:val="s1"/>
          <w:rFonts w:asciiTheme="majorHAnsi" w:hAnsiTheme="majorHAnsi" w:cstheme="majorHAnsi"/>
          <w:color w:val="373A3C"/>
        </w:rPr>
        <w:t>s notion of power is a process that is in a state of</w:t>
      </w:r>
      <w:r w:rsidR="00D86C3B" w:rsidRPr="00F02B84">
        <w:rPr>
          <w:rStyle w:val="s1"/>
          <w:rFonts w:asciiTheme="majorHAnsi" w:hAnsiTheme="majorHAnsi" w:cstheme="majorHAnsi"/>
          <w:color w:val="373A3C"/>
        </w:rPr>
        <w:t xml:space="preserve"> </w:t>
      </w:r>
      <w:r w:rsidR="001C477F" w:rsidRPr="00F02B84">
        <w:rPr>
          <w:rStyle w:val="s1"/>
          <w:rFonts w:asciiTheme="majorHAnsi" w:hAnsiTheme="majorHAnsi" w:cstheme="majorHAnsi"/>
          <w:color w:val="373A3C"/>
        </w:rPr>
        <w:t xml:space="preserve">becoming through </w:t>
      </w:r>
      <w:r w:rsidR="00D86C3B" w:rsidRPr="00F02B84">
        <w:rPr>
          <w:rStyle w:val="s1"/>
          <w:rFonts w:asciiTheme="majorHAnsi" w:hAnsiTheme="majorHAnsi" w:cstheme="majorHAnsi"/>
          <w:color w:val="373A3C"/>
        </w:rPr>
        <w:t xml:space="preserve">the docile body’s </w:t>
      </w:r>
      <w:r w:rsidR="001C477F" w:rsidRPr="00F02B84">
        <w:rPr>
          <w:rStyle w:val="s1"/>
          <w:rFonts w:asciiTheme="majorHAnsi" w:hAnsiTheme="majorHAnsi" w:cstheme="majorHAnsi"/>
          <w:color w:val="373A3C"/>
        </w:rPr>
        <w:t>obedience to social structure</w:t>
      </w:r>
      <w:r w:rsidR="00DC2F0B" w:rsidRPr="00F02B84">
        <w:rPr>
          <w:rStyle w:val="s1"/>
          <w:rFonts w:asciiTheme="majorHAnsi" w:hAnsiTheme="majorHAnsi" w:cstheme="majorHAnsi"/>
          <w:color w:val="373A3C"/>
        </w:rPr>
        <w:t>s of discipline</w:t>
      </w:r>
      <w:r w:rsidR="00D86C3B" w:rsidRPr="00F02B84">
        <w:rPr>
          <w:rStyle w:val="s1"/>
          <w:rFonts w:asciiTheme="majorHAnsi" w:hAnsiTheme="majorHAnsi" w:cstheme="majorHAnsi"/>
          <w:color w:val="373A3C"/>
        </w:rPr>
        <w:t xml:space="preserve">, which Foucault named disciplinary power </w:t>
      </w:r>
      <w:r w:rsidR="001C477F" w:rsidRPr="00F02B84">
        <w:rPr>
          <w:rStyle w:val="s1"/>
          <w:rFonts w:asciiTheme="majorHAnsi" w:hAnsiTheme="majorHAnsi" w:cstheme="majorHAnsi"/>
          <w:color w:val="373A3C"/>
        </w:rPr>
        <w:t xml:space="preserve">(Foucault, 1975). </w:t>
      </w:r>
      <w:r w:rsidR="00D86C3B" w:rsidRPr="00F02B84">
        <w:rPr>
          <w:rStyle w:val="s1"/>
          <w:rFonts w:asciiTheme="majorHAnsi" w:hAnsiTheme="majorHAnsi" w:cstheme="majorHAnsi"/>
          <w:color w:val="373A3C"/>
        </w:rPr>
        <w:t xml:space="preserve">This disciplinary power is practised </w:t>
      </w:r>
      <w:r w:rsidR="00343FC4" w:rsidRPr="00F02B84">
        <w:rPr>
          <w:rStyle w:val="s1"/>
          <w:rFonts w:asciiTheme="majorHAnsi" w:hAnsiTheme="majorHAnsi" w:cstheme="majorHAnsi"/>
          <w:color w:val="373A3C"/>
        </w:rPr>
        <w:t>directly upon the body, and as</w:t>
      </w:r>
      <w:r w:rsidR="00A13174" w:rsidRPr="00F02B84">
        <w:rPr>
          <w:rStyle w:val="s1"/>
          <w:rFonts w:asciiTheme="majorHAnsi" w:hAnsiTheme="majorHAnsi" w:cstheme="majorHAnsi"/>
          <w:color w:val="373A3C"/>
        </w:rPr>
        <w:t xml:space="preserve"> </w:t>
      </w:r>
      <w:r w:rsidR="00343FC4" w:rsidRPr="00F02B84">
        <w:rPr>
          <w:rStyle w:val="s1"/>
          <w:rFonts w:asciiTheme="majorHAnsi" w:hAnsiTheme="majorHAnsi" w:cstheme="majorHAnsi"/>
          <w:color w:val="373A3C"/>
        </w:rPr>
        <w:t xml:space="preserve">feminist theorists emphasise </w:t>
      </w:r>
      <w:r w:rsidR="00A13174" w:rsidRPr="00F02B84">
        <w:rPr>
          <w:rStyle w:val="s1"/>
          <w:rFonts w:asciiTheme="majorHAnsi" w:hAnsiTheme="majorHAnsi" w:cstheme="majorHAnsi"/>
          <w:color w:val="373A3C"/>
        </w:rPr>
        <w:t xml:space="preserve">the mind and body as one unit, </w:t>
      </w:r>
      <w:r w:rsidR="00343FC4" w:rsidRPr="00F02B84">
        <w:rPr>
          <w:rStyle w:val="s1"/>
          <w:rFonts w:asciiTheme="majorHAnsi" w:hAnsiTheme="majorHAnsi" w:cstheme="majorHAnsi"/>
          <w:color w:val="373A3C"/>
        </w:rPr>
        <w:t xml:space="preserve">disciplining the body also takes hold of </w:t>
      </w:r>
      <w:r w:rsidR="00343FC4" w:rsidRPr="00F02B84">
        <w:rPr>
          <w:rStyle w:val="s1"/>
          <w:rFonts w:asciiTheme="majorHAnsi" w:hAnsiTheme="majorHAnsi" w:cstheme="majorHAnsi"/>
          <w:color w:val="373A3C"/>
        </w:rPr>
        <w:lastRenderedPageBreak/>
        <w:t>the mind (Armstrong)</w:t>
      </w:r>
      <w:r w:rsidR="00A13174" w:rsidRPr="00F02B84">
        <w:rPr>
          <w:rStyle w:val="s1"/>
          <w:rFonts w:asciiTheme="majorHAnsi" w:hAnsiTheme="majorHAnsi" w:cstheme="majorHAnsi"/>
          <w:color w:val="373A3C"/>
        </w:rPr>
        <w:t>. Disciplinary power results in</w:t>
      </w:r>
      <w:r w:rsidR="00D86C3B" w:rsidRPr="00F02B84">
        <w:rPr>
          <w:rStyle w:val="s1"/>
          <w:rFonts w:asciiTheme="majorHAnsi" w:hAnsiTheme="majorHAnsi" w:cstheme="majorHAnsi"/>
          <w:color w:val="373A3C"/>
        </w:rPr>
        <w:t xml:space="preserve"> self-surveillance </w:t>
      </w:r>
      <w:r w:rsidR="00343FC4" w:rsidRPr="00F02B84">
        <w:rPr>
          <w:rStyle w:val="s1"/>
          <w:rFonts w:asciiTheme="majorHAnsi" w:hAnsiTheme="majorHAnsi" w:cstheme="majorHAnsi"/>
          <w:color w:val="373A3C"/>
        </w:rPr>
        <w:t xml:space="preserve">to ‘keep in line’, as </w:t>
      </w:r>
      <w:r w:rsidR="00A13174" w:rsidRPr="00F02B84">
        <w:rPr>
          <w:rStyle w:val="s1"/>
          <w:rFonts w:asciiTheme="majorHAnsi" w:hAnsiTheme="majorHAnsi" w:cstheme="majorHAnsi"/>
          <w:color w:val="373A3C"/>
        </w:rPr>
        <w:t xml:space="preserve">individuals </w:t>
      </w:r>
      <w:r w:rsidR="00343FC4" w:rsidRPr="00F02B84">
        <w:rPr>
          <w:rStyle w:val="s1"/>
          <w:rFonts w:asciiTheme="majorHAnsi" w:hAnsiTheme="majorHAnsi" w:cstheme="majorHAnsi"/>
          <w:color w:val="373A3C"/>
        </w:rPr>
        <w:t>internalize the feelings of being</w:t>
      </w:r>
      <w:r w:rsidR="00D86C3B" w:rsidRPr="00F02B84">
        <w:rPr>
          <w:rStyle w:val="s1"/>
          <w:rFonts w:asciiTheme="majorHAnsi" w:hAnsiTheme="majorHAnsi" w:cstheme="majorHAnsi"/>
          <w:color w:val="373A3C"/>
        </w:rPr>
        <w:t xml:space="preserve"> constantly watched, judged and examined (</w:t>
      </w:r>
      <w:r w:rsidR="00EE11E9" w:rsidRPr="00F02B84">
        <w:rPr>
          <w:rStyle w:val="s1"/>
          <w:rFonts w:asciiTheme="majorHAnsi" w:hAnsiTheme="majorHAnsi" w:cstheme="majorHAnsi"/>
          <w:color w:val="373A3C"/>
        </w:rPr>
        <w:t>Armstrong</w:t>
      </w:r>
      <w:r w:rsidR="00D86C3B" w:rsidRPr="00F02B84">
        <w:rPr>
          <w:rStyle w:val="s1"/>
          <w:rFonts w:asciiTheme="majorHAnsi" w:hAnsiTheme="majorHAnsi" w:cstheme="majorHAnsi"/>
          <w:color w:val="373A3C"/>
        </w:rPr>
        <w:t xml:space="preserve">). </w:t>
      </w:r>
      <w:r w:rsidR="00EE11E9" w:rsidRPr="00F02B84">
        <w:rPr>
          <w:rStyle w:val="s1"/>
          <w:rFonts w:asciiTheme="majorHAnsi" w:hAnsiTheme="majorHAnsi" w:cstheme="majorHAnsi"/>
          <w:color w:val="373A3C"/>
        </w:rPr>
        <w:t>This means of social control uses subtle strategies to produce self-regulating ‘normalized’ bodies which are used to optimize skills and productivity, not dissimilar to as mentioned before, a robot or machine (Armstrong).</w:t>
      </w:r>
      <w:r w:rsidR="006E6EA2" w:rsidRPr="00F02B84">
        <w:rPr>
          <w:rStyle w:val="s1"/>
          <w:rFonts w:asciiTheme="majorHAnsi" w:hAnsiTheme="majorHAnsi" w:cstheme="majorHAnsi"/>
          <w:color w:val="373A3C"/>
        </w:rPr>
        <w:t xml:space="preserve"> The ‘normalized’ body is the only ‘reality’ that counts in this sense and is a standard to which all others will measure themselves</w:t>
      </w:r>
      <w:r w:rsidR="00967B51" w:rsidRPr="00F02B84">
        <w:rPr>
          <w:rStyle w:val="s1"/>
          <w:rFonts w:asciiTheme="majorHAnsi" w:hAnsiTheme="majorHAnsi" w:cstheme="majorHAnsi"/>
          <w:color w:val="373A3C"/>
        </w:rPr>
        <w:t xml:space="preserve"> against</w:t>
      </w:r>
      <w:r w:rsidR="006E6EA2" w:rsidRPr="00F02B84">
        <w:rPr>
          <w:rStyle w:val="s1"/>
          <w:rFonts w:asciiTheme="majorHAnsi" w:hAnsiTheme="majorHAnsi" w:cstheme="majorHAnsi"/>
          <w:color w:val="373A3C"/>
        </w:rPr>
        <w:t xml:space="preserve"> in order to ‘correct’ themselves (</w:t>
      </w:r>
      <w:proofErr w:type="spellStart"/>
      <w:r w:rsidR="006E6EA2" w:rsidRPr="00F02B84">
        <w:rPr>
          <w:rStyle w:val="s1"/>
          <w:rFonts w:asciiTheme="majorHAnsi" w:hAnsiTheme="majorHAnsi" w:cstheme="majorHAnsi"/>
          <w:color w:val="373A3C"/>
        </w:rPr>
        <w:t>Bordo</w:t>
      </w:r>
      <w:proofErr w:type="spellEnd"/>
      <w:r w:rsidR="006E6EA2" w:rsidRPr="00F02B84">
        <w:rPr>
          <w:rStyle w:val="s1"/>
          <w:rFonts w:asciiTheme="majorHAnsi" w:hAnsiTheme="majorHAnsi" w:cstheme="majorHAnsi"/>
          <w:color w:val="373A3C"/>
        </w:rPr>
        <w:t xml:space="preserve">, 1993). </w:t>
      </w:r>
      <w:r w:rsidR="00D63E61" w:rsidRPr="00F02B84">
        <w:rPr>
          <w:rStyle w:val="s1"/>
          <w:rFonts w:asciiTheme="majorHAnsi" w:hAnsiTheme="majorHAnsi" w:cstheme="majorHAnsi"/>
          <w:color w:val="373A3C"/>
        </w:rPr>
        <w:t>Foucault emphasised that institutions such as the military, ho</w:t>
      </w:r>
      <w:r w:rsidR="00A13174" w:rsidRPr="00F02B84">
        <w:rPr>
          <w:rStyle w:val="s1"/>
          <w:rFonts w:asciiTheme="majorHAnsi" w:hAnsiTheme="majorHAnsi" w:cstheme="majorHAnsi"/>
          <w:color w:val="373A3C"/>
        </w:rPr>
        <w:t>spitals, schools and prisons used these</w:t>
      </w:r>
      <w:r w:rsidR="00D63E61" w:rsidRPr="00F02B84">
        <w:rPr>
          <w:rStyle w:val="s1"/>
          <w:rFonts w:asciiTheme="majorHAnsi" w:hAnsiTheme="majorHAnsi" w:cstheme="majorHAnsi"/>
          <w:color w:val="373A3C"/>
        </w:rPr>
        <w:t xml:space="preserve"> methods towards controlling and/or correcting the body (Foucault, 1975). </w:t>
      </w:r>
      <w:r w:rsidR="009E6E8E" w:rsidRPr="00F02B84">
        <w:rPr>
          <w:rStyle w:val="s1"/>
          <w:rFonts w:asciiTheme="majorHAnsi" w:hAnsiTheme="majorHAnsi" w:cstheme="majorHAnsi"/>
          <w:color w:val="373A3C"/>
        </w:rPr>
        <w:t xml:space="preserve">(Kaplan &amp; </w:t>
      </w:r>
      <w:proofErr w:type="spellStart"/>
      <w:r w:rsidR="009E6E8E" w:rsidRPr="00F02B84">
        <w:rPr>
          <w:rStyle w:val="s1"/>
          <w:rFonts w:asciiTheme="majorHAnsi" w:hAnsiTheme="majorHAnsi" w:cstheme="majorHAnsi"/>
          <w:color w:val="373A3C"/>
        </w:rPr>
        <w:t>Bov</w:t>
      </w:r>
      <w:proofErr w:type="spellEnd"/>
      <w:r w:rsidR="009E6E8E" w:rsidRPr="00F02B84">
        <w:rPr>
          <w:rStyle w:val="s1"/>
          <w:rFonts w:asciiTheme="majorHAnsi" w:hAnsiTheme="majorHAnsi" w:cstheme="majorHAnsi"/>
          <w:color w:val="373A3C"/>
        </w:rPr>
        <w:t xml:space="preserve">, 1997) extend this to the places of worship, summer camps, community gyms and dance studios, where physical education is practised regularly. </w:t>
      </w:r>
      <w:r w:rsidR="00A13174" w:rsidRPr="00F02B84">
        <w:rPr>
          <w:rStyle w:val="s1"/>
          <w:rFonts w:asciiTheme="majorHAnsi" w:hAnsiTheme="majorHAnsi" w:cstheme="majorHAnsi"/>
          <w:color w:val="373A3C"/>
        </w:rPr>
        <w:t xml:space="preserve">Within these activities </w:t>
      </w:r>
      <w:r w:rsidR="009E6E8E" w:rsidRPr="00F02B84">
        <w:rPr>
          <w:rStyle w:val="s1"/>
          <w:rFonts w:asciiTheme="majorHAnsi" w:hAnsiTheme="majorHAnsi" w:cstheme="majorHAnsi"/>
          <w:color w:val="373A3C"/>
        </w:rPr>
        <w:t xml:space="preserve">David </w:t>
      </w:r>
      <w:proofErr w:type="spellStart"/>
      <w:r w:rsidR="009E6E8E" w:rsidRPr="00F02B84">
        <w:rPr>
          <w:rStyle w:val="s1"/>
          <w:rFonts w:asciiTheme="majorHAnsi" w:hAnsiTheme="majorHAnsi" w:cstheme="majorHAnsi"/>
          <w:color w:val="373A3C"/>
        </w:rPr>
        <w:t>Purpell</w:t>
      </w:r>
      <w:proofErr w:type="spellEnd"/>
      <w:r w:rsidR="009E6E8E" w:rsidRPr="00F02B84">
        <w:rPr>
          <w:rStyle w:val="s1"/>
          <w:rFonts w:asciiTheme="majorHAnsi" w:hAnsiTheme="majorHAnsi" w:cstheme="majorHAnsi"/>
          <w:color w:val="373A3C"/>
        </w:rPr>
        <w:t xml:space="preserve"> </w:t>
      </w:r>
      <w:r w:rsidR="00A13174" w:rsidRPr="00F02B84">
        <w:rPr>
          <w:rStyle w:val="s1"/>
          <w:rFonts w:asciiTheme="majorHAnsi" w:hAnsiTheme="majorHAnsi" w:cstheme="majorHAnsi"/>
          <w:color w:val="373A3C"/>
        </w:rPr>
        <w:t>exclaims there is a</w:t>
      </w:r>
      <w:r w:rsidR="009E6E8E" w:rsidRPr="00F02B84">
        <w:rPr>
          <w:rStyle w:val="s1"/>
          <w:rFonts w:asciiTheme="majorHAnsi" w:hAnsiTheme="majorHAnsi" w:cstheme="majorHAnsi"/>
          <w:color w:val="373A3C"/>
        </w:rPr>
        <w:t xml:space="preserve"> “hidden curriculum” (Kaplan &amp; </w:t>
      </w:r>
      <w:proofErr w:type="spellStart"/>
      <w:r w:rsidR="009E6E8E" w:rsidRPr="00F02B84">
        <w:rPr>
          <w:rStyle w:val="s1"/>
          <w:rFonts w:asciiTheme="majorHAnsi" w:hAnsiTheme="majorHAnsi" w:cstheme="majorHAnsi"/>
          <w:color w:val="373A3C"/>
        </w:rPr>
        <w:t>Bov</w:t>
      </w:r>
      <w:proofErr w:type="spellEnd"/>
      <w:r w:rsidR="009E6E8E" w:rsidRPr="00F02B84">
        <w:rPr>
          <w:rStyle w:val="s1"/>
          <w:rFonts w:asciiTheme="majorHAnsi" w:hAnsiTheme="majorHAnsi" w:cstheme="majorHAnsi"/>
          <w:color w:val="373A3C"/>
        </w:rPr>
        <w:t xml:space="preserve">, 1997). </w:t>
      </w:r>
      <w:r w:rsidR="001B2C02" w:rsidRPr="00F02B84">
        <w:rPr>
          <w:rStyle w:val="s1"/>
          <w:rFonts w:asciiTheme="majorHAnsi" w:hAnsiTheme="majorHAnsi" w:cstheme="majorHAnsi"/>
          <w:color w:val="373A3C"/>
        </w:rPr>
        <w:t>The</w:t>
      </w:r>
      <w:r w:rsidR="00917274" w:rsidRPr="00F02B84">
        <w:rPr>
          <w:rStyle w:val="s1"/>
          <w:rFonts w:asciiTheme="majorHAnsi" w:hAnsiTheme="majorHAnsi" w:cstheme="majorHAnsi"/>
          <w:color w:val="373A3C"/>
        </w:rPr>
        <w:t xml:space="preserve"> hidden cu</w:t>
      </w:r>
      <w:r w:rsidR="001B2C02" w:rsidRPr="00F02B84">
        <w:rPr>
          <w:rStyle w:val="s1"/>
          <w:rFonts w:asciiTheme="majorHAnsi" w:hAnsiTheme="majorHAnsi" w:cstheme="majorHAnsi"/>
          <w:color w:val="373A3C"/>
        </w:rPr>
        <w:t xml:space="preserve">rriculum being that which </w:t>
      </w:r>
      <w:r w:rsidR="00917274" w:rsidRPr="00F02B84">
        <w:rPr>
          <w:rStyle w:val="s1"/>
          <w:rFonts w:asciiTheme="majorHAnsi" w:hAnsiTheme="majorHAnsi" w:cstheme="majorHAnsi"/>
          <w:color w:val="373A3C"/>
        </w:rPr>
        <w:t xml:space="preserve">one subtly learns </w:t>
      </w:r>
      <w:r w:rsidR="001B2C02" w:rsidRPr="00F02B84">
        <w:rPr>
          <w:rStyle w:val="s1"/>
          <w:rFonts w:asciiTheme="majorHAnsi" w:hAnsiTheme="majorHAnsi" w:cstheme="majorHAnsi"/>
          <w:color w:val="373A3C"/>
        </w:rPr>
        <w:t xml:space="preserve">through the process of training, such as </w:t>
      </w:r>
      <w:r w:rsidR="00917274" w:rsidRPr="00F02B84">
        <w:rPr>
          <w:rStyle w:val="s1"/>
          <w:rFonts w:asciiTheme="majorHAnsi" w:hAnsiTheme="majorHAnsi" w:cstheme="majorHAnsi"/>
          <w:color w:val="373A3C"/>
        </w:rPr>
        <w:t xml:space="preserve">that looking well is more important than listening and understanding their body’s needs (Kaplan &amp; </w:t>
      </w:r>
      <w:proofErr w:type="spellStart"/>
      <w:r w:rsidR="00917274" w:rsidRPr="00F02B84">
        <w:rPr>
          <w:rStyle w:val="s1"/>
          <w:rFonts w:asciiTheme="majorHAnsi" w:hAnsiTheme="majorHAnsi" w:cstheme="majorHAnsi"/>
          <w:color w:val="373A3C"/>
        </w:rPr>
        <w:t>Bov</w:t>
      </w:r>
      <w:proofErr w:type="spellEnd"/>
      <w:r w:rsidR="00917274" w:rsidRPr="00F02B84">
        <w:rPr>
          <w:rStyle w:val="s1"/>
          <w:rFonts w:asciiTheme="majorHAnsi" w:hAnsiTheme="majorHAnsi" w:cstheme="majorHAnsi"/>
          <w:color w:val="373A3C"/>
        </w:rPr>
        <w:t xml:space="preserve">, 1997). Or in terms of Foucault and the docile body being shaped for productivity, </w:t>
      </w:r>
      <w:r w:rsidR="001E17DD" w:rsidRPr="00F02B84">
        <w:rPr>
          <w:rStyle w:val="s1"/>
          <w:rFonts w:asciiTheme="majorHAnsi" w:hAnsiTheme="majorHAnsi" w:cstheme="majorHAnsi"/>
          <w:color w:val="373A3C"/>
        </w:rPr>
        <w:t>we s</w:t>
      </w:r>
      <w:r w:rsidR="00A13174" w:rsidRPr="00F02B84">
        <w:rPr>
          <w:rStyle w:val="s1"/>
          <w:rFonts w:asciiTheme="majorHAnsi" w:hAnsiTheme="majorHAnsi" w:cstheme="majorHAnsi"/>
          <w:color w:val="373A3C"/>
        </w:rPr>
        <w:t>ee</w:t>
      </w:r>
      <w:r w:rsidR="001E17DD" w:rsidRPr="00F02B84">
        <w:rPr>
          <w:rStyle w:val="s1"/>
          <w:rFonts w:asciiTheme="majorHAnsi" w:hAnsiTheme="majorHAnsi" w:cstheme="majorHAnsi"/>
          <w:color w:val="373A3C"/>
        </w:rPr>
        <w:t xml:space="preserve"> </w:t>
      </w:r>
      <w:r w:rsidR="00A13174" w:rsidRPr="00F02B84">
        <w:rPr>
          <w:rStyle w:val="s1"/>
          <w:rFonts w:asciiTheme="majorHAnsi" w:hAnsiTheme="majorHAnsi" w:cstheme="majorHAnsi"/>
          <w:color w:val="373A3C"/>
        </w:rPr>
        <w:t>a rise in</w:t>
      </w:r>
      <w:r w:rsidR="001E17DD" w:rsidRPr="00F02B84">
        <w:rPr>
          <w:rStyle w:val="s1"/>
          <w:rFonts w:asciiTheme="majorHAnsi" w:hAnsiTheme="majorHAnsi" w:cstheme="majorHAnsi"/>
          <w:color w:val="373A3C"/>
        </w:rPr>
        <w:t xml:space="preserve"> </w:t>
      </w:r>
      <w:r w:rsidR="00A13174" w:rsidRPr="00F02B84">
        <w:rPr>
          <w:rStyle w:val="s1"/>
          <w:rFonts w:asciiTheme="majorHAnsi" w:hAnsiTheme="majorHAnsi" w:cstheme="majorHAnsi"/>
          <w:color w:val="373A3C"/>
        </w:rPr>
        <w:t>Yoga being practised in</w:t>
      </w:r>
      <w:r w:rsidR="001E17DD" w:rsidRPr="00F02B84">
        <w:rPr>
          <w:rStyle w:val="s1"/>
          <w:rFonts w:asciiTheme="majorHAnsi" w:hAnsiTheme="majorHAnsi" w:cstheme="majorHAnsi"/>
          <w:color w:val="373A3C"/>
        </w:rPr>
        <w:t xml:space="preserve"> work places and institutions, for higher levels of work efficiency (</w:t>
      </w:r>
      <w:proofErr w:type="spellStart"/>
      <w:r w:rsidR="001E17DD" w:rsidRPr="00F02B84">
        <w:rPr>
          <w:rStyle w:val="s1"/>
          <w:rFonts w:asciiTheme="majorHAnsi" w:hAnsiTheme="majorHAnsi" w:cstheme="majorHAnsi"/>
          <w:color w:val="373A3C"/>
        </w:rPr>
        <w:t>Kachan</w:t>
      </w:r>
      <w:proofErr w:type="spellEnd"/>
      <w:r w:rsidR="001E17DD" w:rsidRPr="00F02B84">
        <w:rPr>
          <w:rStyle w:val="s1"/>
          <w:rFonts w:asciiTheme="majorHAnsi" w:hAnsiTheme="majorHAnsi" w:cstheme="majorHAnsi"/>
          <w:color w:val="373A3C"/>
        </w:rPr>
        <w:t xml:space="preserve"> et al., 2017).</w:t>
      </w:r>
      <w:r w:rsidR="00574D4B" w:rsidRPr="00F02B84">
        <w:rPr>
          <w:rStyle w:val="s1"/>
          <w:rFonts w:asciiTheme="majorHAnsi" w:hAnsiTheme="majorHAnsi" w:cstheme="majorHAnsi"/>
          <w:color w:val="373A3C"/>
        </w:rPr>
        <w:t xml:space="preserve"> With this understanding of disciplinary power </w:t>
      </w:r>
      <w:r w:rsidR="00281F92" w:rsidRPr="00F02B84">
        <w:rPr>
          <w:rStyle w:val="s1"/>
          <w:rFonts w:asciiTheme="majorHAnsi" w:hAnsiTheme="majorHAnsi" w:cstheme="majorHAnsi"/>
          <w:color w:val="373A3C"/>
        </w:rPr>
        <w:t xml:space="preserve">I will move on to investigate Hatha Yoga as a site of applying theory, to illuminate power dynamics enacted through the body. </w:t>
      </w:r>
    </w:p>
    <w:p w:rsidR="00281F92" w:rsidRPr="00F02B84" w:rsidRDefault="00281F92" w:rsidP="00D02F14">
      <w:pPr>
        <w:pStyle w:val="p1"/>
        <w:shd w:val="clear" w:color="auto" w:fill="FFFFFF"/>
        <w:spacing w:before="0" w:beforeAutospacing="0"/>
        <w:rPr>
          <w:rStyle w:val="s1"/>
          <w:rFonts w:asciiTheme="majorHAnsi" w:hAnsiTheme="majorHAnsi" w:cstheme="majorHAnsi"/>
          <w:color w:val="373A3C"/>
        </w:rPr>
      </w:pPr>
      <w:r w:rsidRPr="00F02B84">
        <w:rPr>
          <w:rStyle w:val="s1"/>
          <w:rFonts w:asciiTheme="majorHAnsi" w:hAnsiTheme="majorHAnsi" w:cstheme="majorHAnsi"/>
          <w:color w:val="373A3C"/>
        </w:rPr>
        <w:t xml:space="preserve">I decided to </w:t>
      </w:r>
      <w:r w:rsidR="00940416" w:rsidRPr="00F02B84">
        <w:rPr>
          <w:rStyle w:val="s1"/>
          <w:rFonts w:asciiTheme="majorHAnsi" w:hAnsiTheme="majorHAnsi" w:cstheme="majorHAnsi"/>
          <w:color w:val="373A3C"/>
        </w:rPr>
        <w:t>focus on a</w:t>
      </w:r>
      <w:r w:rsidRPr="00F02B84">
        <w:rPr>
          <w:rStyle w:val="s1"/>
          <w:rFonts w:asciiTheme="majorHAnsi" w:hAnsiTheme="majorHAnsi" w:cstheme="majorHAnsi"/>
          <w:color w:val="373A3C"/>
        </w:rPr>
        <w:t xml:space="preserve"> bodily activity as feminist discussions </w:t>
      </w:r>
      <w:r w:rsidR="00940416" w:rsidRPr="00F02B84">
        <w:rPr>
          <w:rStyle w:val="s1"/>
          <w:rFonts w:asciiTheme="majorHAnsi" w:hAnsiTheme="majorHAnsi" w:cstheme="majorHAnsi"/>
          <w:color w:val="373A3C"/>
        </w:rPr>
        <w:t xml:space="preserve">can remain highly cerebral and </w:t>
      </w:r>
      <w:r w:rsidRPr="00F02B84">
        <w:rPr>
          <w:rStyle w:val="s1"/>
          <w:rFonts w:asciiTheme="majorHAnsi" w:hAnsiTheme="majorHAnsi" w:cstheme="majorHAnsi"/>
          <w:color w:val="373A3C"/>
        </w:rPr>
        <w:t>disconnected from embodied practises</w:t>
      </w:r>
      <w:r w:rsidR="00940416" w:rsidRPr="00F02B84">
        <w:rPr>
          <w:rStyle w:val="s1"/>
          <w:rFonts w:asciiTheme="majorHAnsi" w:hAnsiTheme="majorHAnsi" w:cstheme="majorHAnsi"/>
          <w:color w:val="373A3C"/>
        </w:rPr>
        <w:t>,</w:t>
      </w:r>
      <w:r w:rsidRPr="00F02B84">
        <w:rPr>
          <w:rStyle w:val="s1"/>
          <w:rFonts w:asciiTheme="majorHAnsi" w:hAnsiTheme="majorHAnsi" w:cstheme="majorHAnsi"/>
          <w:color w:val="373A3C"/>
        </w:rPr>
        <w:t xml:space="preserve"> which could be seen to perpetuate the patriarchal model of knowledge (</w:t>
      </w:r>
      <w:proofErr w:type="spellStart"/>
      <w:r w:rsidRPr="00F02B84">
        <w:rPr>
          <w:rStyle w:val="s1"/>
          <w:rFonts w:asciiTheme="majorHAnsi" w:hAnsiTheme="majorHAnsi" w:cstheme="majorHAnsi"/>
          <w:color w:val="373A3C"/>
        </w:rPr>
        <w:t>Berila</w:t>
      </w:r>
      <w:proofErr w:type="spellEnd"/>
      <w:r w:rsidRPr="00F02B84">
        <w:rPr>
          <w:rStyle w:val="s1"/>
          <w:rFonts w:asciiTheme="majorHAnsi" w:hAnsiTheme="majorHAnsi" w:cstheme="majorHAnsi"/>
          <w:color w:val="373A3C"/>
        </w:rPr>
        <w:t>, 2016), therefore it i</w:t>
      </w:r>
      <w:r w:rsidR="00940416" w:rsidRPr="00F02B84">
        <w:rPr>
          <w:rStyle w:val="s1"/>
          <w:rFonts w:asciiTheme="majorHAnsi" w:hAnsiTheme="majorHAnsi" w:cstheme="majorHAnsi"/>
          <w:color w:val="373A3C"/>
        </w:rPr>
        <w:t>s my attempt to bring theory</w:t>
      </w:r>
      <w:r w:rsidRPr="00F02B84">
        <w:rPr>
          <w:rStyle w:val="s1"/>
          <w:rFonts w:asciiTheme="majorHAnsi" w:hAnsiTheme="majorHAnsi" w:cstheme="majorHAnsi"/>
          <w:color w:val="373A3C"/>
        </w:rPr>
        <w:t xml:space="preserve"> to </w:t>
      </w:r>
      <w:r w:rsidR="007B5B44" w:rsidRPr="00F02B84">
        <w:rPr>
          <w:rStyle w:val="s1"/>
          <w:rFonts w:asciiTheme="majorHAnsi" w:hAnsiTheme="majorHAnsi" w:cstheme="majorHAnsi"/>
          <w:color w:val="373A3C"/>
        </w:rPr>
        <w:t xml:space="preserve">be in unity with the body and demonstrate how they illuminate power dynamics. </w:t>
      </w:r>
      <w:r w:rsidRPr="00F02B84">
        <w:rPr>
          <w:rStyle w:val="s1"/>
          <w:rFonts w:asciiTheme="majorHAnsi" w:hAnsiTheme="majorHAnsi" w:cstheme="majorHAnsi"/>
          <w:color w:val="373A3C"/>
        </w:rPr>
        <w:t>I chose</w:t>
      </w:r>
      <w:r w:rsidR="00ED71F5" w:rsidRPr="00F02B84">
        <w:rPr>
          <w:rStyle w:val="s1"/>
          <w:rFonts w:asciiTheme="majorHAnsi" w:hAnsiTheme="majorHAnsi" w:cstheme="majorHAnsi"/>
          <w:color w:val="373A3C"/>
        </w:rPr>
        <w:t xml:space="preserve"> to focus on</w:t>
      </w:r>
      <w:r w:rsidRPr="00F02B84">
        <w:rPr>
          <w:rStyle w:val="s1"/>
          <w:rFonts w:asciiTheme="majorHAnsi" w:hAnsiTheme="majorHAnsi" w:cstheme="majorHAnsi"/>
          <w:color w:val="373A3C"/>
        </w:rPr>
        <w:t xml:space="preserve"> Hatha Yoga specifically out of curiosity for the growing rise in number of people adopting the practise (Delaney, 2017)</w:t>
      </w:r>
      <w:r w:rsidR="00940416" w:rsidRPr="00F02B84">
        <w:rPr>
          <w:rStyle w:val="s1"/>
          <w:rFonts w:asciiTheme="majorHAnsi" w:hAnsiTheme="majorHAnsi" w:cstheme="majorHAnsi"/>
          <w:color w:val="373A3C"/>
        </w:rPr>
        <w:t xml:space="preserve"> with</w:t>
      </w:r>
      <w:r w:rsidR="00ED71F5" w:rsidRPr="00F02B84">
        <w:rPr>
          <w:rStyle w:val="s1"/>
          <w:rFonts w:asciiTheme="majorHAnsi" w:hAnsiTheme="majorHAnsi" w:cstheme="majorHAnsi"/>
          <w:color w:val="373A3C"/>
        </w:rPr>
        <w:t xml:space="preserve"> the majority being women, which is interesting as it was initially a practise formed for the male body (Blaine, 2016). Though </w:t>
      </w:r>
      <w:r w:rsidR="004F0490" w:rsidRPr="00F02B84">
        <w:rPr>
          <w:rStyle w:val="s1"/>
          <w:rFonts w:asciiTheme="majorHAnsi" w:hAnsiTheme="majorHAnsi" w:cstheme="majorHAnsi"/>
          <w:color w:val="373A3C"/>
        </w:rPr>
        <w:t xml:space="preserve">Yoga was </w:t>
      </w:r>
      <w:r w:rsidR="00ED71F5" w:rsidRPr="00F02B84">
        <w:rPr>
          <w:rStyle w:val="s1"/>
          <w:rFonts w:asciiTheme="majorHAnsi" w:hAnsiTheme="majorHAnsi" w:cstheme="majorHAnsi"/>
          <w:color w:val="373A3C"/>
        </w:rPr>
        <w:t>originally</w:t>
      </w:r>
      <w:r w:rsidR="004F0490" w:rsidRPr="00F02B84">
        <w:rPr>
          <w:rStyle w:val="s1"/>
          <w:rFonts w:asciiTheme="majorHAnsi" w:hAnsiTheme="majorHAnsi" w:cstheme="majorHAnsi"/>
          <w:color w:val="373A3C"/>
        </w:rPr>
        <w:t xml:space="preserve"> a spiritual practise </w:t>
      </w:r>
      <w:r w:rsidR="00ED71F5" w:rsidRPr="00F02B84">
        <w:rPr>
          <w:rStyle w:val="s1"/>
          <w:rFonts w:asciiTheme="majorHAnsi" w:hAnsiTheme="majorHAnsi" w:cstheme="majorHAnsi"/>
          <w:color w:val="373A3C"/>
        </w:rPr>
        <w:t>originating in</w:t>
      </w:r>
      <w:r w:rsidR="004F0490" w:rsidRPr="00F02B84">
        <w:rPr>
          <w:rStyle w:val="s1"/>
          <w:rFonts w:asciiTheme="majorHAnsi" w:hAnsiTheme="majorHAnsi" w:cstheme="majorHAnsi"/>
          <w:color w:val="373A3C"/>
        </w:rPr>
        <w:t xml:space="preserve"> India which was based on finding liberation,</w:t>
      </w:r>
      <w:r w:rsidR="00ED71F5" w:rsidRPr="00F02B84">
        <w:rPr>
          <w:rStyle w:val="s1"/>
          <w:rFonts w:asciiTheme="majorHAnsi" w:hAnsiTheme="majorHAnsi" w:cstheme="majorHAnsi"/>
          <w:color w:val="373A3C"/>
        </w:rPr>
        <w:t xml:space="preserve"> modern day Yoga is sold and consumed wi</w:t>
      </w:r>
      <w:r w:rsidR="00DC3D36" w:rsidRPr="00F02B84">
        <w:rPr>
          <w:rStyle w:val="s1"/>
          <w:rFonts w:asciiTheme="majorHAnsi" w:hAnsiTheme="majorHAnsi" w:cstheme="majorHAnsi"/>
          <w:color w:val="373A3C"/>
        </w:rPr>
        <w:t>th a large emphasis on postures</w:t>
      </w:r>
      <w:r w:rsidR="00ED71F5" w:rsidRPr="00F02B84">
        <w:rPr>
          <w:rStyle w:val="s1"/>
          <w:rFonts w:asciiTheme="majorHAnsi" w:hAnsiTheme="majorHAnsi" w:cstheme="majorHAnsi"/>
          <w:color w:val="373A3C"/>
        </w:rPr>
        <w:t xml:space="preserve"> and therefore viewed as a physical discipline for exercising and relaxin</w:t>
      </w:r>
      <w:r w:rsidR="00026EF5" w:rsidRPr="00F02B84">
        <w:rPr>
          <w:rStyle w:val="s1"/>
          <w:rFonts w:asciiTheme="majorHAnsi" w:hAnsiTheme="majorHAnsi" w:cstheme="majorHAnsi"/>
          <w:color w:val="373A3C"/>
        </w:rPr>
        <w:t>g the mind and body (Eaton, 2015</w:t>
      </w:r>
      <w:r w:rsidR="00ED71F5" w:rsidRPr="00F02B84">
        <w:rPr>
          <w:rStyle w:val="s1"/>
          <w:rFonts w:asciiTheme="majorHAnsi" w:hAnsiTheme="majorHAnsi" w:cstheme="majorHAnsi"/>
          <w:color w:val="373A3C"/>
        </w:rPr>
        <w:t>). Yoga therefore cannot be seen in a blanket term, for it var</w:t>
      </w:r>
      <w:r w:rsidR="004F0490" w:rsidRPr="00F02B84">
        <w:rPr>
          <w:rStyle w:val="s1"/>
          <w:rFonts w:asciiTheme="majorHAnsi" w:hAnsiTheme="majorHAnsi" w:cstheme="majorHAnsi"/>
          <w:color w:val="373A3C"/>
        </w:rPr>
        <w:t xml:space="preserve">ies greatly as some see it as </w:t>
      </w:r>
      <w:r w:rsidR="00ED71F5" w:rsidRPr="00F02B84">
        <w:rPr>
          <w:rStyle w:val="s1"/>
          <w:rFonts w:asciiTheme="majorHAnsi" w:hAnsiTheme="majorHAnsi" w:cstheme="majorHAnsi"/>
          <w:color w:val="373A3C"/>
        </w:rPr>
        <w:t>religious or spiritual</w:t>
      </w:r>
      <w:r w:rsidR="004F0490" w:rsidRPr="00F02B84">
        <w:rPr>
          <w:rStyle w:val="s1"/>
          <w:rFonts w:asciiTheme="majorHAnsi" w:hAnsiTheme="majorHAnsi" w:cstheme="majorHAnsi"/>
          <w:color w:val="373A3C"/>
        </w:rPr>
        <w:t>,</w:t>
      </w:r>
      <w:r w:rsidR="00ED71F5" w:rsidRPr="00F02B84">
        <w:rPr>
          <w:rStyle w:val="s1"/>
          <w:rFonts w:asciiTheme="majorHAnsi" w:hAnsiTheme="majorHAnsi" w:cstheme="majorHAnsi"/>
          <w:color w:val="373A3C"/>
        </w:rPr>
        <w:t xml:space="preserve"> whilst others see it not so differently to that of aerobics </w:t>
      </w:r>
      <w:r w:rsidR="00DE3DCE" w:rsidRPr="00F02B84">
        <w:rPr>
          <w:rStyle w:val="s1"/>
          <w:rFonts w:asciiTheme="majorHAnsi" w:hAnsiTheme="majorHAnsi" w:cstheme="majorHAnsi"/>
          <w:color w:val="373A3C"/>
        </w:rPr>
        <w:t>(Eaton, 2015</w:t>
      </w:r>
      <w:r w:rsidR="00940416" w:rsidRPr="00F02B84">
        <w:rPr>
          <w:rStyle w:val="s1"/>
          <w:rFonts w:asciiTheme="majorHAnsi" w:hAnsiTheme="majorHAnsi" w:cstheme="majorHAnsi"/>
          <w:color w:val="373A3C"/>
        </w:rPr>
        <w:t xml:space="preserve">). However, </w:t>
      </w:r>
      <w:r w:rsidR="004F0490" w:rsidRPr="00F02B84">
        <w:rPr>
          <w:rStyle w:val="s1"/>
          <w:rFonts w:asciiTheme="majorHAnsi" w:hAnsiTheme="majorHAnsi" w:cstheme="majorHAnsi"/>
          <w:color w:val="373A3C"/>
        </w:rPr>
        <w:t xml:space="preserve">regardless of intentions </w:t>
      </w:r>
      <w:r w:rsidR="00940416" w:rsidRPr="00F02B84">
        <w:rPr>
          <w:rStyle w:val="s1"/>
          <w:rFonts w:asciiTheme="majorHAnsi" w:hAnsiTheme="majorHAnsi" w:cstheme="majorHAnsi"/>
          <w:color w:val="373A3C"/>
        </w:rPr>
        <w:t xml:space="preserve">we do see that Modern day Yoga </w:t>
      </w:r>
      <w:r w:rsidR="007B5B44" w:rsidRPr="00F02B84">
        <w:rPr>
          <w:rStyle w:val="s1"/>
          <w:rFonts w:asciiTheme="majorHAnsi" w:hAnsiTheme="majorHAnsi" w:cstheme="majorHAnsi"/>
          <w:color w:val="373A3C"/>
        </w:rPr>
        <w:t xml:space="preserve">is </w:t>
      </w:r>
      <w:r w:rsidR="00940416" w:rsidRPr="00F02B84">
        <w:rPr>
          <w:rStyle w:val="s1"/>
          <w:rFonts w:asciiTheme="majorHAnsi" w:hAnsiTheme="majorHAnsi" w:cstheme="majorHAnsi"/>
          <w:color w:val="373A3C"/>
        </w:rPr>
        <w:t>sold as a practise of the body</w:t>
      </w:r>
      <w:r w:rsidR="007B5B44" w:rsidRPr="00F02B84">
        <w:rPr>
          <w:rStyle w:val="s1"/>
          <w:rFonts w:asciiTheme="majorHAnsi" w:hAnsiTheme="majorHAnsi" w:cstheme="majorHAnsi"/>
          <w:color w:val="373A3C"/>
        </w:rPr>
        <w:t xml:space="preserve"> and </w:t>
      </w:r>
      <w:r w:rsidR="00940416" w:rsidRPr="00F02B84">
        <w:rPr>
          <w:rStyle w:val="s1"/>
          <w:rFonts w:asciiTheme="majorHAnsi" w:hAnsiTheme="majorHAnsi" w:cstheme="majorHAnsi"/>
          <w:color w:val="373A3C"/>
        </w:rPr>
        <w:t xml:space="preserve"> commodified</w:t>
      </w:r>
      <w:r w:rsidR="007B5B44" w:rsidRPr="00F02B84">
        <w:rPr>
          <w:rStyle w:val="s1"/>
          <w:rFonts w:asciiTheme="majorHAnsi" w:hAnsiTheme="majorHAnsi" w:cstheme="majorHAnsi"/>
          <w:color w:val="373A3C"/>
        </w:rPr>
        <w:t>,</w:t>
      </w:r>
      <w:r w:rsidR="00940416" w:rsidRPr="00F02B84">
        <w:rPr>
          <w:rStyle w:val="s1"/>
          <w:rFonts w:asciiTheme="majorHAnsi" w:hAnsiTheme="majorHAnsi" w:cstheme="majorHAnsi"/>
          <w:color w:val="373A3C"/>
        </w:rPr>
        <w:t xml:space="preserve"> holding a </w:t>
      </w:r>
      <w:r w:rsidR="00ED71F5" w:rsidRPr="00F02B84">
        <w:rPr>
          <w:rStyle w:val="s1"/>
          <w:rFonts w:asciiTheme="majorHAnsi" w:hAnsiTheme="majorHAnsi" w:cstheme="majorHAnsi"/>
          <w:color w:val="373A3C"/>
        </w:rPr>
        <w:t xml:space="preserve">market </w:t>
      </w:r>
      <w:r w:rsidR="00940416" w:rsidRPr="00F02B84">
        <w:rPr>
          <w:rStyle w:val="s1"/>
          <w:rFonts w:asciiTheme="majorHAnsi" w:hAnsiTheme="majorHAnsi" w:cstheme="majorHAnsi"/>
          <w:color w:val="373A3C"/>
        </w:rPr>
        <w:t xml:space="preserve">value of £12 </w:t>
      </w:r>
      <w:proofErr w:type="spellStart"/>
      <w:r w:rsidR="00940416" w:rsidRPr="00F02B84">
        <w:rPr>
          <w:rStyle w:val="s1"/>
          <w:rFonts w:asciiTheme="majorHAnsi" w:hAnsiTheme="majorHAnsi" w:cstheme="majorHAnsi"/>
          <w:color w:val="373A3C"/>
        </w:rPr>
        <w:t>bn</w:t>
      </w:r>
      <w:proofErr w:type="spellEnd"/>
      <w:r w:rsidR="00940416" w:rsidRPr="00F02B84">
        <w:rPr>
          <w:rStyle w:val="s1"/>
          <w:rFonts w:asciiTheme="majorHAnsi" w:hAnsiTheme="majorHAnsi" w:cstheme="majorHAnsi"/>
          <w:color w:val="373A3C"/>
        </w:rPr>
        <w:t xml:space="preserve"> in</w:t>
      </w:r>
      <w:r w:rsidR="00ED71F5" w:rsidRPr="00F02B84">
        <w:rPr>
          <w:rStyle w:val="s1"/>
          <w:rFonts w:asciiTheme="majorHAnsi" w:hAnsiTheme="majorHAnsi" w:cstheme="majorHAnsi"/>
          <w:color w:val="373A3C"/>
        </w:rPr>
        <w:t xml:space="preserve"> the US </w:t>
      </w:r>
      <w:r w:rsidR="007B5B44" w:rsidRPr="00F02B84">
        <w:rPr>
          <w:rStyle w:val="s1"/>
          <w:rFonts w:asciiTheme="majorHAnsi" w:hAnsiTheme="majorHAnsi" w:cstheme="majorHAnsi"/>
          <w:color w:val="373A3C"/>
        </w:rPr>
        <w:t>alone</w:t>
      </w:r>
      <w:r w:rsidR="00026EF5" w:rsidRPr="00F02B84">
        <w:rPr>
          <w:rStyle w:val="s1"/>
          <w:rFonts w:asciiTheme="majorHAnsi" w:hAnsiTheme="majorHAnsi" w:cstheme="majorHAnsi"/>
          <w:color w:val="373A3C"/>
        </w:rPr>
        <w:t xml:space="preserve"> (Delaney, 2017). So with such a large amount of people consuming this practise, perhaps it’s imperative to look closer and see what this practise </w:t>
      </w:r>
      <w:r w:rsidR="004F0490" w:rsidRPr="00F02B84">
        <w:rPr>
          <w:rStyle w:val="s1"/>
          <w:rFonts w:asciiTheme="majorHAnsi" w:hAnsiTheme="majorHAnsi" w:cstheme="majorHAnsi"/>
          <w:color w:val="373A3C"/>
        </w:rPr>
        <w:t>informs us about</w:t>
      </w:r>
      <w:r w:rsidR="007B5B44" w:rsidRPr="00F02B84">
        <w:rPr>
          <w:rStyle w:val="s1"/>
          <w:rFonts w:asciiTheme="majorHAnsi" w:hAnsiTheme="majorHAnsi" w:cstheme="majorHAnsi"/>
          <w:color w:val="373A3C"/>
        </w:rPr>
        <w:t xml:space="preserve"> power dynamics in</w:t>
      </w:r>
      <w:r w:rsidR="004F0490" w:rsidRPr="00F02B84">
        <w:rPr>
          <w:rStyle w:val="s1"/>
          <w:rFonts w:asciiTheme="majorHAnsi" w:hAnsiTheme="majorHAnsi" w:cstheme="majorHAnsi"/>
          <w:color w:val="373A3C"/>
        </w:rPr>
        <w:t xml:space="preserve"> Euro-American</w:t>
      </w:r>
      <w:r w:rsidR="00026EF5" w:rsidRPr="00F02B84">
        <w:rPr>
          <w:rStyle w:val="s1"/>
          <w:rFonts w:asciiTheme="majorHAnsi" w:hAnsiTheme="majorHAnsi" w:cstheme="majorHAnsi"/>
          <w:color w:val="373A3C"/>
        </w:rPr>
        <w:t xml:space="preserve"> society? And in</w:t>
      </w:r>
      <w:r w:rsidR="00940416" w:rsidRPr="00F02B84">
        <w:rPr>
          <w:rStyle w:val="s1"/>
          <w:rFonts w:asciiTheme="majorHAnsi" w:hAnsiTheme="majorHAnsi" w:cstheme="majorHAnsi"/>
          <w:color w:val="373A3C"/>
        </w:rPr>
        <w:t xml:space="preserve"> question</w:t>
      </w:r>
      <w:r w:rsidR="004F0490" w:rsidRPr="00F02B84">
        <w:rPr>
          <w:rStyle w:val="s1"/>
          <w:rFonts w:asciiTheme="majorHAnsi" w:hAnsiTheme="majorHAnsi" w:cstheme="majorHAnsi"/>
          <w:color w:val="373A3C"/>
        </w:rPr>
        <w:t>ing what exactly is being practised,</w:t>
      </w:r>
      <w:r w:rsidR="00940416" w:rsidRPr="00F02B84">
        <w:rPr>
          <w:rStyle w:val="s1"/>
          <w:rFonts w:asciiTheme="majorHAnsi" w:hAnsiTheme="majorHAnsi" w:cstheme="majorHAnsi"/>
          <w:color w:val="373A3C"/>
        </w:rPr>
        <w:t xml:space="preserve"> and </w:t>
      </w:r>
      <w:r w:rsidR="004F0490" w:rsidRPr="00F02B84">
        <w:rPr>
          <w:rStyle w:val="s1"/>
          <w:rFonts w:asciiTheme="majorHAnsi" w:hAnsiTheme="majorHAnsi" w:cstheme="majorHAnsi"/>
          <w:color w:val="373A3C"/>
        </w:rPr>
        <w:t>the results of them.</w:t>
      </w:r>
      <w:r w:rsidR="00026EF5" w:rsidRPr="00F02B84">
        <w:rPr>
          <w:rStyle w:val="s1"/>
          <w:rFonts w:asciiTheme="majorHAnsi" w:hAnsiTheme="majorHAnsi" w:cstheme="majorHAnsi"/>
          <w:color w:val="373A3C"/>
        </w:rPr>
        <w:t xml:space="preserve"> </w:t>
      </w:r>
      <w:r w:rsidR="004F0490" w:rsidRPr="00F02B84">
        <w:rPr>
          <w:rStyle w:val="s1"/>
          <w:rFonts w:asciiTheme="majorHAnsi" w:hAnsiTheme="majorHAnsi" w:cstheme="majorHAnsi"/>
          <w:color w:val="373A3C"/>
        </w:rPr>
        <w:t>Is it a practise</w:t>
      </w:r>
      <w:r w:rsidR="00940416" w:rsidRPr="00F02B84">
        <w:rPr>
          <w:rStyle w:val="s1"/>
          <w:rFonts w:asciiTheme="majorHAnsi" w:hAnsiTheme="majorHAnsi" w:cstheme="majorHAnsi"/>
          <w:color w:val="373A3C"/>
        </w:rPr>
        <w:t xml:space="preserve"> of further oppression or</w:t>
      </w:r>
      <w:r w:rsidR="00026EF5" w:rsidRPr="00F02B84">
        <w:rPr>
          <w:rStyle w:val="s1"/>
          <w:rFonts w:asciiTheme="majorHAnsi" w:hAnsiTheme="majorHAnsi" w:cstheme="majorHAnsi"/>
          <w:color w:val="373A3C"/>
        </w:rPr>
        <w:t xml:space="preserve"> </w:t>
      </w:r>
      <w:r w:rsidR="004F0490" w:rsidRPr="00F02B84">
        <w:rPr>
          <w:rStyle w:val="s1"/>
          <w:rFonts w:asciiTheme="majorHAnsi" w:hAnsiTheme="majorHAnsi" w:cstheme="majorHAnsi"/>
          <w:color w:val="373A3C"/>
        </w:rPr>
        <w:t xml:space="preserve">one </w:t>
      </w:r>
      <w:r w:rsidR="00026EF5" w:rsidRPr="00F02B84">
        <w:rPr>
          <w:rStyle w:val="s1"/>
          <w:rFonts w:asciiTheme="majorHAnsi" w:hAnsiTheme="majorHAnsi" w:cstheme="majorHAnsi"/>
          <w:color w:val="373A3C"/>
        </w:rPr>
        <w:t>of emancipation? (Eaton, 2015).</w:t>
      </w:r>
    </w:p>
    <w:p w:rsidR="007C324C" w:rsidRPr="00F02B84" w:rsidRDefault="00FE68C4" w:rsidP="00D02F14">
      <w:pPr>
        <w:pStyle w:val="p1"/>
        <w:shd w:val="clear" w:color="auto" w:fill="FFFFFF"/>
        <w:spacing w:before="0" w:beforeAutospacing="0"/>
        <w:rPr>
          <w:rStyle w:val="s1"/>
          <w:rFonts w:asciiTheme="majorHAnsi" w:hAnsiTheme="majorHAnsi" w:cstheme="majorHAnsi"/>
          <w:color w:val="373A3C"/>
        </w:rPr>
      </w:pPr>
      <w:r w:rsidRPr="00F02B84">
        <w:rPr>
          <w:rStyle w:val="s1"/>
          <w:rFonts w:asciiTheme="majorHAnsi" w:hAnsiTheme="majorHAnsi" w:cstheme="majorHAnsi"/>
          <w:color w:val="373A3C"/>
        </w:rPr>
        <w:t>Applying Foucault</w:t>
      </w:r>
      <w:r w:rsidR="00F9012E" w:rsidRPr="00F02B84">
        <w:rPr>
          <w:rStyle w:val="s1"/>
          <w:rFonts w:asciiTheme="majorHAnsi" w:hAnsiTheme="majorHAnsi" w:cstheme="majorHAnsi"/>
          <w:color w:val="373A3C"/>
        </w:rPr>
        <w:t>’</w:t>
      </w:r>
      <w:r w:rsidRPr="00F02B84">
        <w:rPr>
          <w:rStyle w:val="s1"/>
          <w:rFonts w:asciiTheme="majorHAnsi" w:hAnsiTheme="majorHAnsi" w:cstheme="majorHAnsi"/>
          <w:color w:val="373A3C"/>
        </w:rPr>
        <w:t>s concepts of training</w:t>
      </w:r>
      <w:r w:rsidR="00F9012E" w:rsidRPr="00F02B84">
        <w:rPr>
          <w:rStyle w:val="s1"/>
          <w:rFonts w:asciiTheme="majorHAnsi" w:hAnsiTheme="majorHAnsi" w:cstheme="majorHAnsi"/>
          <w:color w:val="373A3C"/>
        </w:rPr>
        <w:t xml:space="preserve"> as the focus of power</w:t>
      </w:r>
      <w:r w:rsidRPr="00F02B84">
        <w:rPr>
          <w:rStyle w:val="s1"/>
          <w:rFonts w:asciiTheme="majorHAnsi" w:hAnsiTheme="majorHAnsi" w:cstheme="majorHAnsi"/>
          <w:color w:val="373A3C"/>
        </w:rPr>
        <w:t xml:space="preserve">, an analysis of the process of </w:t>
      </w:r>
      <w:r w:rsidR="00F9012E" w:rsidRPr="00F02B84">
        <w:rPr>
          <w:rStyle w:val="s1"/>
          <w:rFonts w:asciiTheme="majorHAnsi" w:hAnsiTheme="majorHAnsi" w:cstheme="majorHAnsi"/>
          <w:color w:val="373A3C"/>
        </w:rPr>
        <w:t xml:space="preserve">Yoga </w:t>
      </w:r>
      <w:r w:rsidRPr="00F02B84">
        <w:rPr>
          <w:rStyle w:val="s1"/>
          <w:rFonts w:asciiTheme="majorHAnsi" w:hAnsiTheme="majorHAnsi" w:cstheme="majorHAnsi"/>
          <w:color w:val="373A3C"/>
        </w:rPr>
        <w:t xml:space="preserve">practise is necessary. </w:t>
      </w:r>
      <w:r w:rsidR="00F9012E" w:rsidRPr="00F02B84">
        <w:rPr>
          <w:rStyle w:val="s1"/>
          <w:rFonts w:asciiTheme="majorHAnsi" w:hAnsiTheme="majorHAnsi" w:cstheme="majorHAnsi"/>
          <w:color w:val="373A3C"/>
        </w:rPr>
        <w:t xml:space="preserve">Firstly in a Modern Yoga </w:t>
      </w:r>
      <w:r w:rsidR="00730E04" w:rsidRPr="00F02B84">
        <w:rPr>
          <w:rStyle w:val="s1"/>
          <w:rFonts w:asciiTheme="majorHAnsi" w:hAnsiTheme="majorHAnsi" w:cstheme="majorHAnsi"/>
          <w:color w:val="373A3C"/>
        </w:rPr>
        <w:t xml:space="preserve">class, not dissimilar to that found in </w:t>
      </w:r>
      <w:proofErr w:type="spellStart"/>
      <w:r w:rsidR="00730E04" w:rsidRPr="00F02B84">
        <w:rPr>
          <w:rStyle w:val="s1"/>
          <w:rFonts w:asciiTheme="majorHAnsi" w:hAnsiTheme="majorHAnsi" w:cstheme="majorHAnsi"/>
          <w:color w:val="373A3C"/>
        </w:rPr>
        <w:t>Foucaults</w:t>
      </w:r>
      <w:proofErr w:type="spellEnd"/>
      <w:r w:rsidR="00730E04" w:rsidRPr="00F02B84">
        <w:rPr>
          <w:rStyle w:val="s1"/>
          <w:rFonts w:asciiTheme="majorHAnsi" w:hAnsiTheme="majorHAnsi" w:cstheme="majorHAnsi"/>
          <w:color w:val="373A3C"/>
        </w:rPr>
        <w:t xml:space="preserve"> description of</w:t>
      </w:r>
      <w:r w:rsidR="00F9012E" w:rsidRPr="00F02B84">
        <w:rPr>
          <w:rStyle w:val="s1"/>
          <w:rFonts w:asciiTheme="majorHAnsi" w:hAnsiTheme="majorHAnsi" w:cstheme="majorHAnsi"/>
          <w:color w:val="373A3C"/>
        </w:rPr>
        <w:t xml:space="preserve"> the military, the physical space is arranged carefully (Foucault, 1975). The </w:t>
      </w:r>
      <w:r w:rsidR="00730E04" w:rsidRPr="00F02B84">
        <w:rPr>
          <w:rStyle w:val="s1"/>
          <w:rFonts w:asciiTheme="majorHAnsi" w:hAnsiTheme="majorHAnsi" w:cstheme="majorHAnsi"/>
          <w:color w:val="373A3C"/>
        </w:rPr>
        <w:t>attendees</w:t>
      </w:r>
      <w:r w:rsidR="00F9012E" w:rsidRPr="00F02B84">
        <w:rPr>
          <w:rStyle w:val="s1"/>
          <w:rFonts w:asciiTheme="majorHAnsi" w:hAnsiTheme="majorHAnsi" w:cstheme="majorHAnsi"/>
          <w:color w:val="373A3C"/>
        </w:rPr>
        <w:t xml:space="preserve"> takes their place upon a mat which is their designated space for </w:t>
      </w:r>
      <w:r w:rsidR="00730E04" w:rsidRPr="00F02B84">
        <w:rPr>
          <w:rStyle w:val="s1"/>
          <w:rFonts w:asciiTheme="majorHAnsi" w:hAnsiTheme="majorHAnsi" w:cstheme="majorHAnsi"/>
          <w:color w:val="373A3C"/>
        </w:rPr>
        <w:t xml:space="preserve">that </w:t>
      </w:r>
      <w:r w:rsidR="007F3C28" w:rsidRPr="00F02B84">
        <w:rPr>
          <w:rStyle w:val="s1"/>
          <w:rFonts w:asciiTheme="majorHAnsi" w:hAnsiTheme="majorHAnsi" w:cstheme="majorHAnsi"/>
          <w:color w:val="373A3C"/>
        </w:rPr>
        <w:t xml:space="preserve">class period, </w:t>
      </w:r>
      <w:r w:rsidR="00F9012E" w:rsidRPr="00F02B84">
        <w:rPr>
          <w:rStyle w:val="s1"/>
          <w:rFonts w:asciiTheme="majorHAnsi" w:hAnsiTheme="majorHAnsi" w:cstheme="majorHAnsi"/>
          <w:color w:val="373A3C"/>
        </w:rPr>
        <w:t xml:space="preserve">and therefore narrowly defined (Foucault, 1975). The </w:t>
      </w:r>
      <w:r w:rsidR="000861F6" w:rsidRPr="00F02B84">
        <w:rPr>
          <w:rStyle w:val="s1"/>
          <w:rFonts w:asciiTheme="majorHAnsi" w:hAnsiTheme="majorHAnsi" w:cstheme="majorHAnsi"/>
          <w:color w:val="373A3C"/>
        </w:rPr>
        <w:t xml:space="preserve">teacher </w:t>
      </w:r>
      <w:r w:rsidR="007654E9" w:rsidRPr="00F02B84">
        <w:rPr>
          <w:rStyle w:val="s1"/>
          <w:rFonts w:asciiTheme="majorHAnsi" w:hAnsiTheme="majorHAnsi" w:cstheme="majorHAnsi"/>
          <w:color w:val="373A3C"/>
        </w:rPr>
        <w:t>most often stands at the</w:t>
      </w:r>
      <w:r w:rsidR="000861F6" w:rsidRPr="00F02B84">
        <w:rPr>
          <w:rStyle w:val="s1"/>
          <w:rFonts w:asciiTheme="majorHAnsi" w:hAnsiTheme="majorHAnsi" w:cstheme="majorHAnsi"/>
          <w:color w:val="373A3C"/>
        </w:rPr>
        <w:t xml:space="preserve"> front, seen as a</w:t>
      </w:r>
      <w:r w:rsidR="007654E9" w:rsidRPr="00F02B84">
        <w:rPr>
          <w:rStyle w:val="s1"/>
          <w:rFonts w:asciiTheme="majorHAnsi" w:hAnsiTheme="majorHAnsi" w:cstheme="majorHAnsi"/>
          <w:color w:val="373A3C"/>
        </w:rPr>
        <w:t xml:space="preserve"> position of authority they keep </w:t>
      </w:r>
      <w:r w:rsidR="00F9012E" w:rsidRPr="00F02B84">
        <w:rPr>
          <w:rStyle w:val="s1"/>
          <w:rFonts w:asciiTheme="majorHAnsi" w:hAnsiTheme="majorHAnsi" w:cstheme="majorHAnsi"/>
          <w:color w:val="373A3C"/>
        </w:rPr>
        <w:t xml:space="preserve">a watchful eye upon all the attending bodies. The attendees of the class are expected to imitate and obey the instructions of the teacher, where the movements of their bodies must be </w:t>
      </w:r>
      <w:r w:rsidR="007654E9" w:rsidRPr="00F02B84">
        <w:rPr>
          <w:rStyle w:val="s1"/>
          <w:rFonts w:asciiTheme="majorHAnsi" w:hAnsiTheme="majorHAnsi" w:cstheme="majorHAnsi"/>
          <w:color w:val="373A3C"/>
        </w:rPr>
        <w:t xml:space="preserve">disciplined and carefully </w:t>
      </w:r>
      <w:r w:rsidR="00F9012E" w:rsidRPr="00F02B84">
        <w:rPr>
          <w:rStyle w:val="s1"/>
          <w:rFonts w:asciiTheme="majorHAnsi" w:hAnsiTheme="majorHAnsi" w:cstheme="majorHAnsi"/>
          <w:color w:val="373A3C"/>
        </w:rPr>
        <w:t xml:space="preserve">controlled </w:t>
      </w:r>
      <w:r w:rsidR="001152B2" w:rsidRPr="00F02B84">
        <w:rPr>
          <w:rStyle w:val="s1"/>
          <w:rFonts w:asciiTheme="majorHAnsi" w:hAnsiTheme="majorHAnsi" w:cstheme="majorHAnsi"/>
          <w:color w:val="373A3C"/>
        </w:rPr>
        <w:t>(</w:t>
      </w:r>
      <w:proofErr w:type="spellStart"/>
      <w:r w:rsidR="001152B2" w:rsidRPr="00F02B84">
        <w:rPr>
          <w:rStyle w:val="s1"/>
          <w:rFonts w:asciiTheme="majorHAnsi" w:hAnsiTheme="majorHAnsi" w:cstheme="majorHAnsi"/>
          <w:color w:val="373A3C"/>
        </w:rPr>
        <w:t>Focault</w:t>
      </w:r>
      <w:proofErr w:type="spellEnd"/>
      <w:r w:rsidR="001152B2" w:rsidRPr="00F02B84">
        <w:rPr>
          <w:rStyle w:val="s1"/>
          <w:rFonts w:asciiTheme="majorHAnsi" w:hAnsiTheme="majorHAnsi" w:cstheme="majorHAnsi"/>
          <w:color w:val="373A3C"/>
        </w:rPr>
        <w:t xml:space="preserve">, 1975). </w:t>
      </w:r>
      <w:r w:rsidR="000861F6" w:rsidRPr="00F02B84">
        <w:rPr>
          <w:rStyle w:val="s1"/>
          <w:rFonts w:asciiTheme="majorHAnsi" w:hAnsiTheme="majorHAnsi" w:cstheme="majorHAnsi"/>
          <w:color w:val="373A3C"/>
        </w:rPr>
        <w:t xml:space="preserve">The class is instructed to perform a series of postures in which teachers often </w:t>
      </w:r>
      <w:r w:rsidR="000861F6" w:rsidRPr="00F02B84">
        <w:rPr>
          <w:rStyle w:val="s1"/>
          <w:rFonts w:asciiTheme="majorHAnsi" w:hAnsiTheme="majorHAnsi" w:cstheme="majorHAnsi"/>
          <w:color w:val="373A3C"/>
        </w:rPr>
        <w:lastRenderedPageBreak/>
        <w:t xml:space="preserve">come around to adjust or ‘correct’ their alignment. This is often </w:t>
      </w:r>
      <w:r w:rsidR="007654E9" w:rsidRPr="00F02B84">
        <w:rPr>
          <w:rStyle w:val="s1"/>
          <w:rFonts w:asciiTheme="majorHAnsi" w:hAnsiTheme="majorHAnsi" w:cstheme="majorHAnsi"/>
          <w:color w:val="373A3C"/>
        </w:rPr>
        <w:t xml:space="preserve">done for reasons of safety, </w:t>
      </w:r>
      <w:r w:rsidR="007F3C28" w:rsidRPr="00F02B84">
        <w:rPr>
          <w:rStyle w:val="s1"/>
          <w:rFonts w:asciiTheme="majorHAnsi" w:hAnsiTheme="majorHAnsi" w:cstheme="majorHAnsi"/>
          <w:color w:val="373A3C"/>
        </w:rPr>
        <w:t>however it is also done with a focus</w:t>
      </w:r>
      <w:r w:rsidR="007654E9" w:rsidRPr="00F02B84">
        <w:rPr>
          <w:rStyle w:val="s1"/>
          <w:rFonts w:asciiTheme="majorHAnsi" w:hAnsiTheme="majorHAnsi" w:cstheme="majorHAnsi"/>
          <w:color w:val="373A3C"/>
        </w:rPr>
        <w:t xml:space="preserve"> on appearance</w:t>
      </w:r>
      <w:r w:rsidR="007F3C28" w:rsidRPr="00F02B84">
        <w:rPr>
          <w:rStyle w:val="s1"/>
          <w:rFonts w:asciiTheme="majorHAnsi" w:hAnsiTheme="majorHAnsi" w:cstheme="majorHAnsi"/>
          <w:color w:val="373A3C"/>
        </w:rPr>
        <w:t xml:space="preserve"> and a rigidity to have one</w:t>
      </w:r>
      <w:r w:rsidR="000861F6" w:rsidRPr="00F02B84">
        <w:rPr>
          <w:rStyle w:val="s1"/>
          <w:rFonts w:asciiTheme="majorHAnsi" w:hAnsiTheme="majorHAnsi" w:cstheme="majorHAnsi"/>
          <w:color w:val="373A3C"/>
        </w:rPr>
        <w:t xml:space="preserve"> </w:t>
      </w:r>
      <w:r w:rsidR="007F3C28" w:rsidRPr="00F02B84">
        <w:rPr>
          <w:rStyle w:val="s1"/>
          <w:rFonts w:asciiTheme="majorHAnsi" w:hAnsiTheme="majorHAnsi" w:cstheme="majorHAnsi"/>
          <w:color w:val="373A3C"/>
        </w:rPr>
        <w:t xml:space="preserve">performing </w:t>
      </w:r>
      <w:r w:rsidR="000861F6" w:rsidRPr="00F02B84">
        <w:rPr>
          <w:rStyle w:val="s1"/>
          <w:rFonts w:asciiTheme="majorHAnsi" w:hAnsiTheme="majorHAnsi" w:cstheme="majorHAnsi"/>
          <w:color w:val="373A3C"/>
        </w:rPr>
        <w:t>‘correct’</w:t>
      </w:r>
      <w:r w:rsidR="007F3C28" w:rsidRPr="00F02B84">
        <w:rPr>
          <w:rStyle w:val="s1"/>
          <w:rFonts w:asciiTheme="majorHAnsi" w:hAnsiTheme="majorHAnsi" w:cstheme="majorHAnsi"/>
          <w:color w:val="373A3C"/>
        </w:rPr>
        <w:t xml:space="preserve"> alignment, </w:t>
      </w:r>
      <w:r w:rsidR="007654E9" w:rsidRPr="00F02B84">
        <w:rPr>
          <w:rStyle w:val="s1"/>
          <w:rFonts w:asciiTheme="majorHAnsi" w:hAnsiTheme="majorHAnsi" w:cstheme="majorHAnsi"/>
          <w:color w:val="373A3C"/>
        </w:rPr>
        <w:t>emphasising there’s a certain way that the</w:t>
      </w:r>
      <w:r w:rsidR="000861F6" w:rsidRPr="00F02B84">
        <w:rPr>
          <w:rStyle w:val="s1"/>
          <w:rFonts w:asciiTheme="majorHAnsi" w:hAnsiTheme="majorHAnsi" w:cstheme="majorHAnsi"/>
          <w:color w:val="373A3C"/>
        </w:rPr>
        <w:t xml:space="preserve"> body ‘should’ look</w:t>
      </w:r>
      <w:r w:rsidR="007F3C28" w:rsidRPr="00F02B84">
        <w:rPr>
          <w:rStyle w:val="s1"/>
          <w:rFonts w:asciiTheme="majorHAnsi" w:hAnsiTheme="majorHAnsi" w:cstheme="majorHAnsi"/>
          <w:color w:val="373A3C"/>
        </w:rPr>
        <w:t xml:space="preserve"> with a one size fits all approach </w:t>
      </w:r>
      <w:r w:rsidR="000861F6" w:rsidRPr="00F02B84">
        <w:rPr>
          <w:rStyle w:val="s1"/>
          <w:rFonts w:asciiTheme="majorHAnsi" w:hAnsiTheme="majorHAnsi" w:cstheme="majorHAnsi"/>
          <w:color w:val="373A3C"/>
        </w:rPr>
        <w:t>(Klein. M, 2014).</w:t>
      </w:r>
      <w:r w:rsidR="00CF1594" w:rsidRPr="00F02B84">
        <w:rPr>
          <w:rStyle w:val="s1"/>
          <w:rFonts w:asciiTheme="majorHAnsi" w:hAnsiTheme="majorHAnsi" w:cstheme="majorHAnsi"/>
          <w:color w:val="373A3C"/>
        </w:rPr>
        <w:t xml:space="preserve"> </w:t>
      </w:r>
      <w:r w:rsidR="00CF1594" w:rsidRPr="00F02B84">
        <w:rPr>
          <w:rStyle w:val="s1"/>
          <w:rFonts w:asciiTheme="majorHAnsi" w:hAnsiTheme="majorHAnsi" w:cstheme="majorHAnsi"/>
          <w:color w:val="373A3C"/>
        </w:rPr>
        <w:t>Thereby, th</w:t>
      </w:r>
      <w:r w:rsidR="007654E9" w:rsidRPr="00F02B84">
        <w:rPr>
          <w:rStyle w:val="s1"/>
          <w:rFonts w:asciiTheme="majorHAnsi" w:hAnsiTheme="majorHAnsi" w:cstheme="majorHAnsi"/>
          <w:color w:val="373A3C"/>
        </w:rPr>
        <w:t>rough practise th</w:t>
      </w:r>
      <w:r w:rsidR="00CF1594" w:rsidRPr="00F02B84">
        <w:rPr>
          <w:rStyle w:val="s1"/>
          <w:rFonts w:asciiTheme="majorHAnsi" w:hAnsiTheme="majorHAnsi" w:cstheme="majorHAnsi"/>
          <w:color w:val="373A3C"/>
        </w:rPr>
        <w:t>ey become docile bodies which are instructed when to stand, rest or work</w:t>
      </w:r>
      <w:r w:rsidR="007654E9" w:rsidRPr="00F02B84">
        <w:rPr>
          <w:rStyle w:val="s1"/>
          <w:rFonts w:asciiTheme="majorHAnsi" w:hAnsiTheme="majorHAnsi" w:cstheme="majorHAnsi"/>
          <w:color w:val="373A3C"/>
        </w:rPr>
        <w:t xml:space="preserve"> (Eaton, 2015).</w:t>
      </w:r>
      <w:r w:rsidR="000861F6" w:rsidRPr="00F02B84">
        <w:rPr>
          <w:rStyle w:val="s1"/>
          <w:rFonts w:asciiTheme="majorHAnsi" w:hAnsiTheme="majorHAnsi" w:cstheme="majorHAnsi"/>
          <w:color w:val="373A3C"/>
        </w:rPr>
        <w:t xml:space="preserve"> </w:t>
      </w:r>
      <w:r w:rsidR="00D711C6" w:rsidRPr="00F02B84">
        <w:rPr>
          <w:rStyle w:val="s1"/>
          <w:rFonts w:asciiTheme="majorHAnsi" w:hAnsiTheme="majorHAnsi" w:cstheme="majorHAnsi"/>
          <w:color w:val="373A3C"/>
        </w:rPr>
        <w:t>Interestingly, a</w:t>
      </w:r>
      <w:r w:rsidR="009F22F8" w:rsidRPr="00F02B84">
        <w:rPr>
          <w:rStyle w:val="s1"/>
          <w:rFonts w:asciiTheme="majorHAnsi" w:hAnsiTheme="majorHAnsi" w:cstheme="majorHAnsi"/>
          <w:color w:val="373A3C"/>
        </w:rPr>
        <w:t>s the practise was created for the male body, (</w:t>
      </w:r>
      <w:proofErr w:type="spellStart"/>
      <w:r w:rsidR="009F22F8" w:rsidRPr="00F02B84">
        <w:rPr>
          <w:rStyle w:val="s1"/>
          <w:rFonts w:asciiTheme="majorHAnsi" w:hAnsiTheme="majorHAnsi" w:cstheme="majorHAnsi"/>
          <w:color w:val="373A3C"/>
        </w:rPr>
        <w:t>Dinsmore-Tuli</w:t>
      </w:r>
      <w:proofErr w:type="spellEnd"/>
      <w:r w:rsidR="009F22F8" w:rsidRPr="00F02B84">
        <w:rPr>
          <w:rStyle w:val="s1"/>
          <w:rFonts w:asciiTheme="majorHAnsi" w:hAnsiTheme="majorHAnsi" w:cstheme="majorHAnsi"/>
          <w:color w:val="373A3C"/>
        </w:rPr>
        <w:t>, 2014) argues that females are p</w:t>
      </w:r>
      <w:r w:rsidR="007654E9" w:rsidRPr="00F02B84">
        <w:rPr>
          <w:rStyle w:val="s1"/>
          <w:rFonts w:asciiTheme="majorHAnsi" w:hAnsiTheme="majorHAnsi" w:cstheme="majorHAnsi"/>
          <w:color w:val="373A3C"/>
        </w:rPr>
        <w:t>articipating in</w:t>
      </w:r>
      <w:r w:rsidR="009F22F8" w:rsidRPr="00F02B84">
        <w:rPr>
          <w:rStyle w:val="s1"/>
          <w:rFonts w:asciiTheme="majorHAnsi" w:hAnsiTheme="majorHAnsi" w:cstheme="majorHAnsi"/>
          <w:color w:val="373A3C"/>
        </w:rPr>
        <w:t xml:space="preserve"> that which does not honour their female </w:t>
      </w:r>
      <w:r w:rsidR="007F3C28" w:rsidRPr="00F02B84">
        <w:rPr>
          <w:rStyle w:val="s1"/>
          <w:rFonts w:asciiTheme="majorHAnsi" w:hAnsiTheme="majorHAnsi" w:cstheme="majorHAnsi"/>
          <w:color w:val="373A3C"/>
        </w:rPr>
        <w:t xml:space="preserve">bodies and </w:t>
      </w:r>
      <w:r w:rsidR="009F22F8" w:rsidRPr="00F02B84">
        <w:rPr>
          <w:rStyle w:val="s1"/>
          <w:rFonts w:asciiTheme="majorHAnsi" w:hAnsiTheme="majorHAnsi" w:cstheme="majorHAnsi"/>
          <w:color w:val="373A3C"/>
        </w:rPr>
        <w:t>cycles such as menstruation, pregnancy and menopause</w:t>
      </w:r>
      <w:r w:rsidR="007654E9" w:rsidRPr="00F02B84">
        <w:rPr>
          <w:rStyle w:val="s1"/>
          <w:rFonts w:asciiTheme="majorHAnsi" w:hAnsiTheme="majorHAnsi" w:cstheme="majorHAnsi"/>
          <w:color w:val="373A3C"/>
        </w:rPr>
        <w:t xml:space="preserve">. She calls for a need to transform modern Yoga practise not only through structure but through the postures enacted through the body, as they are based on </w:t>
      </w:r>
      <w:r w:rsidR="00CF1594" w:rsidRPr="00F02B84">
        <w:rPr>
          <w:rStyle w:val="s1"/>
          <w:rFonts w:asciiTheme="majorHAnsi" w:hAnsiTheme="majorHAnsi" w:cstheme="majorHAnsi"/>
          <w:color w:val="373A3C"/>
        </w:rPr>
        <w:t>a practise that has roots</w:t>
      </w:r>
      <w:r w:rsidR="007654E9" w:rsidRPr="00F02B84">
        <w:rPr>
          <w:rStyle w:val="s1"/>
          <w:rFonts w:asciiTheme="majorHAnsi" w:hAnsiTheme="majorHAnsi" w:cstheme="majorHAnsi"/>
          <w:color w:val="373A3C"/>
        </w:rPr>
        <w:t xml:space="preserve"> traditionally</w:t>
      </w:r>
      <w:r w:rsidR="00CF1594" w:rsidRPr="00F02B84">
        <w:rPr>
          <w:rStyle w:val="s1"/>
          <w:rFonts w:asciiTheme="majorHAnsi" w:hAnsiTheme="majorHAnsi" w:cstheme="majorHAnsi"/>
          <w:color w:val="373A3C"/>
        </w:rPr>
        <w:t xml:space="preserve"> in patriarchy</w:t>
      </w:r>
      <w:r w:rsidR="007654E9" w:rsidRPr="00F02B84">
        <w:rPr>
          <w:rStyle w:val="s1"/>
          <w:rFonts w:asciiTheme="majorHAnsi" w:hAnsiTheme="majorHAnsi" w:cstheme="majorHAnsi"/>
          <w:color w:val="373A3C"/>
        </w:rPr>
        <w:t xml:space="preserve"> (</w:t>
      </w:r>
      <w:proofErr w:type="spellStart"/>
      <w:r w:rsidR="007654E9" w:rsidRPr="00F02B84">
        <w:rPr>
          <w:rStyle w:val="s1"/>
          <w:rFonts w:asciiTheme="majorHAnsi" w:hAnsiTheme="majorHAnsi" w:cstheme="majorHAnsi"/>
          <w:color w:val="373A3C"/>
        </w:rPr>
        <w:t>Dinsmore-Tuli</w:t>
      </w:r>
      <w:proofErr w:type="spellEnd"/>
      <w:r w:rsidR="007654E9" w:rsidRPr="00F02B84">
        <w:rPr>
          <w:rStyle w:val="s1"/>
          <w:rFonts w:asciiTheme="majorHAnsi" w:hAnsiTheme="majorHAnsi" w:cstheme="majorHAnsi"/>
          <w:color w:val="373A3C"/>
        </w:rPr>
        <w:t>, 2014).</w:t>
      </w:r>
      <w:r w:rsidR="009F22F8" w:rsidRPr="00F02B84">
        <w:rPr>
          <w:rStyle w:val="s1"/>
          <w:rFonts w:asciiTheme="majorHAnsi" w:hAnsiTheme="majorHAnsi" w:cstheme="majorHAnsi"/>
          <w:color w:val="373A3C"/>
        </w:rPr>
        <w:t xml:space="preserve"> </w:t>
      </w:r>
      <w:r w:rsidR="001152B2" w:rsidRPr="00F02B84">
        <w:rPr>
          <w:rStyle w:val="s1"/>
          <w:rFonts w:asciiTheme="majorHAnsi" w:hAnsiTheme="majorHAnsi" w:cstheme="majorHAnsi"/>
          <w:color w:val="373A3C"/>
        </w:rPr>
        <w:t>As (Dworkin 1974, p113-114) states, by defining the space of the body’s physical fr</w:t>
      </w:r>
      <w:r w:rsidR="007F3C28" w:rsidRPr="00F02B84">
        <w:rPr>
          <w:rStyle w:val="s1"/>
          <w:rFonts w:asciiTheme="majorHAnsi" w:hAnsiTheme="majorHAnsi" w:cstheme="majorHAnsi"/>
          <w:color w:val="373A3C"/>
        </w:rPr>
        <w:t>eedom, they also influence the</w:t>
      </w:r>
      <w:r w:rsidR="001152B2" w:rsidRPr="00F02B84">
        <w:rPr>
          <w:rStyle w:val="s1"/>
          <w:rFonts w:asciiTheme="majorHAnsi" w:hAnsiTheme="majorHAnsi" w:cstheme="majorHAnsi"/>
          <w:color w:val="373A3C"/>
        </w:rPr>
        <w:t xml:space="preserve"> “psychological development, intellectual possibility and creative potential”. </w:t>
      </w:r>
    </w:p>
    <w:p w:rsidR="006368DF" w:rsidRPr="00F02B84" w:rsidRDefault="007654E9" w:rsidP="00E619FE">
      <w:pPr>
        <w:pStyle w:val="p1"/>
        <w:shd w:val="clear" w:color="auto" w:fill="FFFFFF"/>
        <w:spacing w:before="0" w:beforeAutospacing="0"/>
        <w:rPr>
          <w:rStyle w:val="s1"/>
          <w:rFonts w:asciiTheme="majorHAnsi" w:hAnsiTheme="majorHAnsi" w:cstheme="majorHAnsi"/>
          <w:color w:val="373A3C"/>
        </w:rPr>
      </w:pPr>
      <w:r w:rsidRPr="00F02B84">
        <w:rPr>
          <w:rStyle w:val="s1"/>
          <w:rFonts w:asciiTheme="majorHAnsi" w:hAnsiTheme="majorHAnsi" w:cstheme="majorHAnsi"/>
          <w:color w:val="373A3C"/>
        </w:rPr>
        <w:t xml:space="preserve">What this process of </w:t>
      </w:r>
      <w:r w:rsidR="00905BF6" w:rsidRPr="00F02B84">
        <w:rPr>
          <w:rStyle w:val="s1"/>
          <w:rFonts w:asciiTheme="majorHAnsi" w:hAnsiTheme="majorHAnsi" w:cstheme="majorHAnsi"/>
          <w:color w:val="373A3C"/>
        </w:rPr>
        <w:t>training</w:t>
      </w:r>
      <w:r w:rsidRPr="00F02B84">
        <w:rPr>
          <w:rStyle w:val="s1"/>
          <w:rFonts w:asciiTheme="majorHAnsi" w:hAnsiTheme="majorHAnsi" w:cstheme="majorHAnsi"/>
          <w:color w:val="373A3C"/>
        </w:rPr>
        <w:t xml:space="preserve"> in modern yoga demonstrates is that the “hidden curriculum” </w:t>
      </w:r>
      <w:r w:rsidR="00095E01" w:rsidRPr="00F02B84">
        <w:rPr>
          <w:rStyle w:val="s1"/>
          <w:rFonts w:asciiTheme="majorHAnsi" w:hAnsiTheme="majorHAnsi" w:cstheme="majorHAnsi"/>
          <w:color w:val="373A3C"/>
        </w:rPr>
        <w:t xml:space="preserve">is one where bodies are set to certain standards which become the “normalized bodies” in which to compare </w:t>
      </w:r>
      <w:proofErr w:type="spellStart"/>
      <w:r w:rsidR="00095E01" w:rsidRPr="00F02B84">
        <w:rPr>
          <w:rStyle w:val="s1"/>
          <w:rFonts w:asciiTheme="majorHAnsi" w:hAnsiTheme="majorHAnsi" w:cstheme="majorHAnsi"/>
          <w:color w:val="373A3C"/>
        </w:rPr>
        <w:t>onself</w:t>
      </w:r>
      <w:proofErr w:type="spellEnd"/>
      <w:r w:rsidR="00095E01" w:rsidRPr="00F02B84">
        <w:rPr>
          <w:rStyle w:val="s1"/>
          <w:rFonts w:asciiTheme="majorHAnsi" w:hAnsiTheme="majorHAnsi" w:cstheme="majorHAnsi"/>
          <w:color w:val="373A3C"/>
        </w:rPr>
        <w:t xml:space="preserve"> against (</w:t>
      </w:r>
      <w:proofErr w:type="spellStart"/>
      <w:r w:rsidR="00095E01" w:rsidRPr="00F02B84">
        <w:rPr>
          <w:rStyle w:val="s1"/>
          <w:rFonts w:asciiTheme="majorHAnsi" w:hAnsiTheme="majorHAnsi" w:cstheme="majorHAnsi"/>
          <w:color w:val="373A3C"/>
        </w:rPr>
        <w:t>Orbach</w:t>
      </w:r>
      <w:proofErr w:type="spellEnd"/>
      <w:r w:rsidR="00095E01" w:rsidRPr="00F02B84">
        <w:rPr>
          <w:rStyle w:val="s1"/>
          <w:rFonts w:asciiTheme="majorHAnsi" w:hAnsiTheme="majorHAnsi" w:cstheme="majorHAnsi"/>
          <w:color w:val="373A3C"/>
        </w:rPr>
        <w:t>, 2010). Marginalising bodies that don’t fit in</w:t>
      </w:r>
      <w:r w:rsidR="00905BF6" w:rsidRPr="00F02B84">
        <w:rPr>
          <w:rStyle w:val="s1"/>
          <w:rFonts w:asciiTheme="majorHAnsi" w:hAnsiTheme="majorHAnsi" w:cstheme="majorHAnsi"/>
          <w:color w:val="373A3C"/>
        </w:rPr>
        <w:t>to</w:t>
      </w:r>
      <w:r w:rsidR="00095E01" w:rsidRPr="00F02B84">
        <w:rPr>
          <w:rStyle w:val="s1"/>
          <w:rFonts w:asciiTheme="majorHAnsi" w:hAnsiTheme="majorHAnsi" w:cstheme="majorHAnsi"/>
          <w:color w:val="373A3C"/>
        </w:rPr>
        <w:t xml:space="preserve"> t</w:t>
      </w:r>
      <w:r w:rsidR="00513204" w:rsidRPr="00F02B84">
        <w:rPr>
          <w:rStyle w:val="s1"/>
          <w:rFonts w:asciiTheme="majorHAnsi" w:hAnsiTheme="majorHAnsi" w:cstheme="majorHAnsi"/>
          <w:color w:val="373A3C"/>
        </w:rPr>
        <w:t>hese categories (</w:t>
      </w:r>
      <w:proofErr w:type="spellStart"/>
      <w:r w:rsidR="00513204" w:rsidRPr="00F02B84">
        <w:rPr>
          <w:rStyle w:val="s1"/>
          <w:rFonts w:asciiTheme="majorHAnsi" w:hAnsiTheme="majorHAnsi" w:cstheme="majorHAnsi"/>
          <w:color w:val="373A3C"/>
        </w:rPr>
        <w:t>Berila</w:t>
      </w:r>
      <w:proofErr w:type="spellEnd"/>
      <w:r w:rsidR="00513204" w:rsidRPr="00F02B84">
        <w:rPr>
          <w:rStyle w:val="s1"/>
          <w:rFonts w:asciiTheme="majorHAnsi" w:hAnsiTheme="majorHAnsi" w:cstheme="majorHAnsi"/>
          <w:color w:val="373A3C"/>
        </w:rPr>
        <w:t>, 2016) contributes to</w:t>
      </w:r>
      <w:r w:rsidR="00905BF6" w:rsidRPr="00F02B84">
        <w:rPr>
          <w:rStyle w:val="s1"/>
          <w:rFonts w:asciiTheme="majorHAnsi" w:hAnsiTheme="majorHAnsi" w:cstheme="majorHAnsi"/>
          <w:color w:val="373A3C"/>
        </w:rPr>
        <w:t xml:space="preserve"> the growing rise of body-shame, </w:t>
      </w:r>
      <w:r w:rsidR="00513204" w:rsidRPr="00F02B84">
        <w:rPr>
          <w:rStyle w:val="s1"/>
          <w:rFonts w:asciiTheme="majorHAnsi" w:hAnsiTheme="majorHAnsi" w:cstheme="majorHAnsi"/>
          <w:color w:val="373A3C"/>
        </w:rPr>
        <w:t>where</w:t>
      </w:r>
      <w:r w:rsidR="00905BF6" w:rsidRPr="00F02B84">
        <w:rPr>
          <w:rStyle w:val="s1"/>
          <w:rFonts w:asciiTheme="majorHAnsi" w:hAnsiTheme="majorHAnsi" w:cstheme="majorHAnsi"/>
          <w:color w:val="373A3C"/>
        </w:rPr>
        <w:t xml:space="preserve"> people are taught to reach for a body</w:t>
      </w:r>
      <w:r w:rsidR="00513204" w:rsidRPr="00F02B84">
        <w:rPr>
          <w:rStyle w:val="s1"/>
          <w:rFonts w:asciiTheme="majorHAnsi" w:hAnsiTheme="majorHAnsi" w:cstheme="majorHAnsi"/>
          <w:color w:val="373A3C"/>
        </w:rPr>
        <w:t xml:space="preserve"> which is at odds with the one that they have in reality (</w:t>
      </w:r>
      <w:proofErr w:type="spellStart"/>
      <w:r w:rsidR="00513204" w:rsidRPr="00F02B84">
        <w:rPr>
          <w:rStyle w:val="s1"/>
          <w:rFonts w:asciiTheme="majorHAnsi" w:hAnsiTheme="majorHAnsi" w:cstheme="majorHAnsi"/>
          <w:color w:val="373A3C"/>
        </w:rPr>
        <w:t>Orbach</w:t>
      </w:r>
      <w:proofErr w:type="spellEnd"/>
      <w:r w:rsidR="00513204" w:rsidRPr="00F02B84">
        <w:rPr>
          <w:rStyle w:val="s1"/>
          <w:rFonts w:asciiTheme="majorHAnsi" w:hAnsiTheme="majorHAnsi" w:cstheme="majorHAnsi"/>
          <w:color w:val="373A3C"/>
        </w:rPr>
        <w:t>, 2010). We then see mental and physical problems occurring, with millions struggling with their appearance (</w:t>
      </w:r>
      <w:proofErr w:type="spellStart"/>
      <w:r w:rsidR="00513204" w:rsidRPr="00F02B84">
        <w:rPr>
          <w:rStyle w:val="s1"/>
          <w:rFonts w:asciiTheme="majorHAnsi" w:hAnsiTheme="majorHAnsi" w:cstheme="majorHAnsi"/>
          <w:color w:val="373A3C"/>
        </w:rPr>
        <w:t>Orbach</w:t>
      </w:r>
      <w:proofErr w:type="spellEnd"/>
      <w:r w:rsidR="00513204" w:rsidRPr="00F02B84">
        <w:rPr>
          <w:rStyle w:val="s1"/>
          <w:rFonts w:asciiTheme="majorHAnsi" w:hAnsiTheme="majorHAnsi" w:cstheme="majorHAnsi"/>
          <w:color w:val="373A3C"/>
        </w:rPr>
        <w:t>, 2010) and a rise in injury amongst yoga students above the age of 65 for their age-</w:t>
      </w:r>
      <w:proofErr w:type="spellStart"/>
      <w:r w:rsidR="00513204" w:rsidRPr="00F02B84">
        <w:rPr>
          <w:rStyle w:val="s1"/>
          <w:rFonts w:asciiTheme="majorHAnsi" w:hAnsiTheme="majorHAnsi" w:cstheme="majorHAnsi"/>
          <w:color w:val="373A3C"/>
        </w:rPr>
        <w:t>ing</w:t>
      </w:r>
      <w:proofErr w:type="spellEnd"/>
      <w:r w:rsidR="00513204" w:rsidRPr="00F02B84">
        <w:rPr>
          <w:rStyle w:val="s1"/>
          <w:rFonts w:asciiTheme="majorHAnsi" w:hAnsiTheme="majorHAnsi" w:cstheme="majorHAnsi"/>
          <w:color w:val="373A3C"/>
        </w:rPr>
        <w:t xml:space="preserve"> bodies are not considered appropriately (Swain &amp; </w:t>
      </w:r>
      <w:proofErr w:type="spellStart"/>
      <w:r w:rsidR="00513204" w:rsidRPr="00F02B84">
        <w:rPr>
          <w:rStyle w:val="s1"/>
          <w:rFonts w:asciiTheme="majorHAnsi" w:hAnsiTheme="majorHAnsi" w:cstheme="majorHAnsi"/>
          <w:color w:val="373A3C"/>
        </w:rPr>
        <w:t>McGwin</w:t>
      </w:r>
      <w:proofErr w:type="spellEnd"/>
      <w:r w:rsidR="00513204" w:rsidRPr="00F02B84">
        <w:rPr>
          <w:rStyle w:val="s1"/>
          <w:rFonts w:asciiTheme="majorHAnsi" w:hAnsiTheme="majorHAnsi" w:cstheme="majorHAnsi"/>
          <w:color w:val="373A3C"/>
        </w:rPr>
        <w:t xml:space="preserve">, 2016). </w:t>
      </w:r>
      <w:r w:rsidRPr="00F02B84">
        <w:rPr>
          <w:rStyle w:val="s1"/>
          <w:rFonts w:asciiTheme="majorHAnsi" w:hAnsiTheme="majorHAnsi" w:cstheme="majorHAnsi"/>
          <w:color w:val="373A3C"/>
        </w:rPr>
        <w:t>As a result of this training, the students of yoga start internalizing the gaze of the other and the messages subtly received, resulting in self-surveillance and a policing of their own minds and bodies (</w:t>
      </w:r>
      <w:proofErr w:type="spellStart"/>
      <w:r w:rsidRPr="00F02B84">
        <w:rPr>
          <w:rStyle w:val="s1"/>
          <w:rFonts w:asciiTheme="majorHAnsi" w:hAnsiTheme="majorHAnsi" w:cstheme="majorHAnsi"/>
          <w:color w:val="373A3C"/>
        </w:rPr>
        <w:t>Berila</w:t>
      </w:r>
      <w:proofErr w:type="spellEnd"/>
      <w:r w:rsidRPr="00F02B84">
        <w:rPr>
          <w:rStyle w:val="s1"/>
          <w:rFonts w:asciiTheme="majorHAnsi" w:hAnsiTheme="majorHAnsi" w:cstheme="majorHAnsi"/>
          <w:color w:val="373A3C"/>
        </w:rPr>
        <w:t xml:space="preserve">, 2016). </w:t>
      </w:r>
      <w:r w:rsidR="00095E01" w:rsidRPr="00F02B84">
        <w:rPr>
          <w:rStyle w:val="s1"/>
          <w:rFonts w:asciiTheme="majorHAnsi" w:hAnsiTheme="majorHAnsi" w:cstheme="majorHAnsi"/>
          <w:color w:val="373A3C"/>
        </w:rPr>
        <w:t>Here a</w:t>
      </w:r>
      <w:r w:rsidR="0097326D" w:rsidRPr="00F02B84">
        <w:rPr>
          <w:rStyle w:val="s1"/>
          <w:rFonts w:asciiTheme="majorHAnsi" w:hAnsiTheme="majorHAnsi" w:cstheme="majorHAnsi"/>
          <w:color w:val="373A3C"/>
        </w:rPr>
        <w:t xml:space="preserve"> yoga student describes their anxiety</w:t>
      </w:r>
      <w:r w:rsidR="00095E01" w:rsidRPr="00F02B84">
        <w:rPr>
          <w:rStyle w:val="s1"/>
          <w:rFonts w:asciiTheme="majorHAnsi" w:hAnsiTheme="majorHAnsi" w:cstheme="majorHAnsi"/>
          <w:color w:val="373A3C"/>
        </w:rPr>
        <w:t xml:space="preserve"> from trying hard to do what is accepted and expected</w:t>
      </w:r>
      <w:r w:rsidR="0097326D" w:rsidRPr="00F02B84">
        <w:rPr>
          <w:rStyle w:val="s1"/>
          <w:rFonts w:asciiTheme="majorHAnsi" w:hAnsiTheme="majorHAnsi" w:cstheme="majorHAnsi"/>
          <w:color w:val="373A3C"/>
        </w:rPr>
        <w:t xml:space="preserve">, “There are often competing and severe voices in my head instructing me, evaluating me, and even chastising me.” (Travers, 2016), though they find </w:t>
      </w:r>
      <w:r w:rsidR="00905BF6" w:rsidRPr="00F02B84">
        <w:rPr>
          <w:rStyle w:val="s1"/>
          <w:rFonts w:asciiTheme="majorHAnsi" w:hAnsiTheme="majorHAnsi" w:cstheme="majorHAnsi"/>
          <w:color w:val="373A3C"/>
        </w:rPr>
        <w:t xml:space="preserve">that </w:t>
      </w:r>
      <w:r w:rsidR="0097326D" w:rsidRPr="00F02B84">
        <w:rPr>
          <w:rStyle w:val="s1"/>
          <w:rFonts w:asciiTheme="majorHAnsi" w:hAnsiTheme="majorHAnsi" w:cstheme="majorHAnsi"/>
          <w:color w:val="373A3C"/>
        </w:rPr>
        <w:t xml:space="preserve">yoga can </w:t>
      </w:r>
      <w:r w:rsidR="00905BF6" w:rsidRPr="00F02B84">
        <w:rPr>
          <w:rStyle w:val="s1"/>
          <w:rFonts w:asciiTheme="majorHAnsi" w:hAnsiTheme="majorHAnsi" w:cstheme="majorHAnsi"/>
          <w:color w:val="373A3C"/>
        </w:rPr>
        <w:t xml:space="preserve">also </w:t>
      </w:r>
      <w:r w:rsidR="0097326D" w:rsidRPr="00F02B84">
        <w:rPr>
          <w:rStyle w:val="s1"/>
          <w:rFonts w:asciiTheme="majorHAnsi" w:hAnsiTheme="majorHAnsi" w:cstheme="majorHAnsi"/>
          <w:color w:val="373A3C"/>
        </w:rPr>
        <w:t>serve as a relief from this state by genuinely listening to themselves</w:t>
      </w:r>
      <w:r w:rsidR="00905BF6" w:rsidRPr="00F02B84">
        <w:rPr>
          <w:rStyle w:val="s1"/>
          <w:rFonts w:asciiTheme="majorHAnsi" w:hAnsiTheme="majorHAnsi" w:cstheme="majorHAnsi"/>
          <w:color w:val="373A3C"/>
        </w:rPr>
        <w:t xml:space="preserve"> in the practise,</w:t>
      </w:r>
      <w:r w:rsidR="0097326D" w:rsidRPr="00F02B84">
        <w:rPr>
          <w:rStyle w:val="s1"/>
          <w:rFonts w:asciiTheme="majorHAnsi" w:hAnsiTheme="majorHAnsi" w:cstheme="majorHAnsi"/>
          <w:color w:val="373A3C"/>
        </w:rPr>
        <w:t xml:space="preserve"> rather than trying to command or control themselves (Travers, 2016).</w:t>
      </w:r>
      <w:r w:rsidR="00095E01" w:rsidRPr="00F02B84">
        <w:rPr>
          <w:rStyle w:val="s1"/>
          <w:rFonts w:asciiTheme="majorHAnsi" w:hAnsiTheme="majorHAnsi" w:cstheme="majorHAnsi"/>
          <w:color w:val="373A3C"/>
        </w:rPr>
        <w:t xml:space="preserve"> In this sense, we see that Yoga also has the </w:t>
      </w:r>
      <w:r w:rsidR="004C1656" w:rsidRPr="00F02B84">
        <w:rPr>
          <w:rStyle w:val="s1"/>
          <w:rFonts w:asciiTheme="majorHAnsi" w:hAnsiTheme="majorHAnsi" w:cstheme="majorHAnsi"/>
          <w:color w:val="373A3C"/>
        </w:rPr>
        <w:t>potential</w:t>
      </w:r>
      <w:r w:rsidR="00095E01" w:rsidRPr="00F02B84">
        <w:rPr>
          <w:rStyle w:val="s1"/>
          <w:rFonts w:asciiTheme="majorHAnsi" w:hAnsiTheme="majorHAnsi" w:cstheme="majorHAnsi"/>
          <w:color w:val="373A3C"/>
        </w:rPr>
        <w:t xml:space="preserve"> when practised in a certain way, to be </w:t>
      </w:r>
      <w:r w:rsidR="004C1656" w:rsidRPr="00F02B84">
        <w:rPr>
          <w:rStyle w:val="s1"/>
          <w:rFonts w:asciiTheme="majorHAnsi" w:hAnsiTheme="majorHAnsi" w:cstheme="majorHAnsi"/>
          <w:color w:val="373A3C"/>
        </w:rPr>
        <w:t>one of emancipation, to</w:t>
      </w:r>
      <w:r w:rsidR="00095E01" w:rsidRPr="00F02B84">
        <w:rPr>
          <w:rStyle w:val="s1"/>
          <w:rFonts w:asciiTheme="majorHAnsi" w:hAnsiTheme="majorHAnsi" w:cstheme="majorHAnsi"/>
          <w:color w:val="373A3C"/>
        </w:rPr>
        <w:t xml:space="preserve"> break free from that which is ‘accepted and expected’</w:t>
      </w:r>
      <w:r w:rsidR="00905BF6" w:rsidRPr="00F02B84">
        <w:rPr>
          <w:rStyle w:val="s1"/>
          <w:rFonts w:asciiTheme="majorHAnsi" w:hAnsiTheme="majorHAnsi" w:cstheme="majorHAnsi"/>
          <w:color w:val="373A3C"/>
        </w:rPr>
        <w:t>.</w:t>
      </w:r>
    </w:p>
    <w:p w:rsidR="00810B79" w:rsidRPr="00F02B84" w:rsidRDefault="00E619FE" w:rsidP="00AA50CB">
      <w:pPr>
        <w:rPr>
          <w:rStyle w:val="s1"/>
          <w:rFonts w:asciiTheme="majorHAnsi" w:hAnsiTheme="majorHAnsi" w:cstheme="majorHAnsi"/>
          <w:color w:val="373A3C"/>
          <w:sz w:val="24"/>
          <w:szCs w:val="24"/>
        </w:rPr>
      </w:pPr>
      <w:r w:rsidRPr="00F02B84">
        <w:rPr>
          <w:rStyle w:val="s1"/>
          <w:rFonts w:asciiTheme="majorHAnsi" w:hAnsiTheme="majorHAnsi" w:cstheme="majorHAnsi"/>
          <w:color w:val="373A3C"/>
          <w:sz w:val="24"/>
          <w:szCs w:val="24"/>
        </w:rPr>
        <w:t>Foucault also wrote about the body as a site with creative powers to be used in resistance (</w:t>
      </w:r>
      <w:proofErr w:type="spellStart"/>
      <w:r w:rsidRPr="00F02B84">
        <w:rPr>
          <w:rStyle w:val="s1"/>
          <w:rFonts w:asciiTheme="majorHAnsi" w:hAnsiTheme="majorHAnsi" w:cstheme="majorHAnsi"/>
          <w:color w:val="373A3C"/>
          <w:sz w:val="24"/>
          <w:szCs w:val="24"/>
        </w:rPr>
        <w:t>Bordo</w:t>
      </w:r>
      <w:proofErr w:type="spellEnd"/>
      <w:r w:rsidRPr="00F02B84">
        <w:rPr>
          <w:rStyle w:val="s1"/>
          <w:rFonts w:asciiTheme="majorHAnsi" w:hAnsiTheme="majorHAnsi" w:cstheme="majorHAnsi"/>
          <w:color w:val="373A3C"/>
          <w:sz w:val="24"/>
          <w:szCs w:val="24"/>
        </w:rPr>
        <w:t xml:space="preserve">, 1993), though many feminist theorists such as </w:t>
      </w:r>
      <w:r w:rsidR="00810B79" w:rsidRPr="00F02B84">
        <w:rPr>
          <w:rStyle w:val="s1"/>
          <w:rFonts w:asciiTheme="majorHAnsi" w:hAnsiTheme="majorHAnsi" w:cstheme="majorHAnsi"/>
          <w:color w:val="373A3C"/>
          <w:sz w:val="24"/>
          <w:szCs w:val="24"/>
        </w:rPr>
        <w:t>(</w:t>
      </w:r>
      <w:proofErr w:type="spellStart"/>
      <w:r w:rsidRPr="00F02B84">
        <w:rPr>
          <w:rStyle w:val="s1"/>
          <w:rFonts w:asciiTheme="majorHAnsi" w:hAnsiTheme="majorHAnsi" w:cstheme="majorHAnsi"/>
          <w:color w:val="373A3C"/>
          <w:sz w:val="24"/>
          <w:szCs w:val="24"/>
        </w:rPr>
        <w:t>Hartsock</w:t>
      </w:r>
      <w:proofErr w:type="spellEnd"/>
      <w:r w:rsidR="00810B79" w:rsidRPr="00F02B84">
        <w:rPr>
          <w:rStyle w:val="s1"/>
          <w:rFonts w:asciiTheme="majorHAnsi" w:hAnsiTheme="majorHAnsi" w:cstheme="majorHAnsi"/>
          <w:color w:val="373A3C"/>
          <w:sz w:val="24"/>
          <w:szCs w:val="24"/>
        </w:rPr>
        <w:t>, 1990)</w:t>
      </w:r>
      <w:r w:rsidRPr="00F02B84">
        <w:rPr>
          <w:rStyle w:val="s1"/>
          <w:rFonts w:asciiTheme="majorHAnsi" w:hAnsiTheme="majorHAnsi" w:cstheme="majorHAnsi"/>
          <w:color w:val="373A3C"/>
          <w:sz w:val="24"/>
          <w:szCs w:val="24"/>
        </w:rPr>
        <w:t xml:space="preserve"> found these concepts underdeveloped </w:t>
      </w:r>
      <w:r w:rsidR="00810B79" w:rsidRPr="00F02B84">
        <w:rPr>
          <w:rStyle w:val="s1"/>
          <w:rFonts w:asciiTheme="majorHAnsi" w:hAnsiTheme="majorHAnsi" w:cstheme="majorHAnsi"/>
          <w:color w:val="373A3C"/>
          <w:sz w:val="24"/>
          <w:szCs w:val="24"/>
        </w:rPr>
        <w:t>and in need of improving.</w:t>
      </w:r>
      <w:r w:rsidRPr="00F02B84">
        <w:rPr>
          <w:rStyle w:val="s1"/>
          <w:rFonts w:asciiTheme="majorHAnsi" w:hAnsiTheme="majorHAnsi" w:cstheme="majorHAnsi"/>
          <w:color w:val="373A3C"/>
          <w:sz w:val="24"/>
          <w:szCs w:val="24"/>
        </w:rPr>
        <w:t xml:space="preserve"> To see the body not only as an object subjected to docility, but as an agent capable of resisting the forces of oppression</w:t>
      </w:r>
      <w:r w:rsidR="00810B79" w:rsidRPr="00F02B84">
        <w:rPr>
          <w:rStyle w:val="s1"/>
          <w:rFonts w:asciiTheme="majorHAnsi" w:hAnsiTheme="majorHAnsi" w:cstheme="majorHAnsi"/>
          <w:color w:val="373A3C"/>
          <w:sz w:val="24"/>
          <w:szCs w:val="24"/>
        </w:rPr>
        <w:t>,</w:t>
      </w:r>
      <w:r w:rsidRPr="00F02B84">
        <w:rPr>
          <w:rStyle w:val="s1"/>
          <w:rFonts w:asciiTheme="majorHAnsi" w:hAnsiTheme="majorHAnsi" w:cstheme="majorHAnsi"/>
          <w:color w:val="373A3C"/>
          <w:sz w:val="24"/>
          <w:szCs w:val="24"/>
        </w:rPr>
        <w:t xml:space="preserve"> for bodies are “sites of knowing, insight, individual empowerment and social change.”</w:t>
      </w:r>
      <w:r w:rsidR="00555CF3" w:rsidRPr="00F02B84">
        <w:rPr>
          <w:rStyle w:val="s1"/>
          <w:rFonts w:asciiTheme="majorHAnsi" w:hAnsiTheme="majorHAnsi" w:cstheme="majorHAnsi"/>
          <w:color w:val="373A3C"/>
          <w:sz w:val="24"/>
          <w:szCs w:val="24"/>
        </w:rPr>
        <w:t>(</w:t>
      </w:r>
      <w:proofErr w:type="spellStart"/>
      <w:r w:rsidRPr="00F02B84">
        <w:rPr>
          <w:rStyle w:val="s1"/>
          <w:rFonts w:asciiTheme="majorHAnsi" w:hAnsiTheme="majorHAnsi" w:cstheme="majorHAnsi"/>
          <w:color w:val="373A3C"/>
          <w:sz w:val="24"/>
          <w:szCs w:val="24"/>
        </w:rPr>
        <w:t>Berila</w:t>
      </w:r>
      <w:proofErr w:type="spellEnd"/>
      <w:r w:rsidRPr="00F02B84">
        <w:rPr>
          <w:rStyle w:val="s1"/>
          <w:rFonts w:asciiTheme="majorHAnsi" w:hAnsiTheme="majorHAnsi" w:cstheme="majorHAnsi"/>
          <w:color w:val="373A3C"/>
          <w:sz w:val="24"/>
          <w:szCs w:val="24"/>
        </w:rPr>
        <w:t xml:space="preserve">, 2016, p7). Therefore, although </w:t>
      </w:r>
      <w:r w:rsidR="00555CF3" w:rsidRPr="00F02B84">
        <w:rPr>
          <w:rStyle w:val="s1"/>
          <w:rFonts w:asciiTheme="majorHAnsi" w:hAnsiTheme="majorHAnsi" w:cstheme="majorHAnsi"/>
          <w:color w:val="373A3C"/>
          <w:sz w:val="24"/>
          <w:szCs w:val="24"/>
        </w:rPr>
        <w:t>the practise of modern</w:t>
      </w:r>
      <w:r w:rsidRPr="00F02B84">
        <w:rPr>
          <w:rStyle w:val="s1"/>
          <w:rFonts w:asciiTheme="majorHAnsi" w:hAnsiTheme="majorHAnsi" w:cstheme="majorHAnsi"/>
          <w:color w:val="373A3C"/>
          <w:sz w:val="24"/>
          <w:szCs w:val="24"/>
        </w:rPr>
        <w:t xml:space="preserve"> Yoga can be oppressive, depending on how the Yoga is taught and practiced</w:t>
      </w:r>
      <w:r w:rsidR="00555CF3" w:rsidRPr="00F02B84">
        <w:rPr>
          <w:rStyle w:val="s1"/>
          <w:rFonts w:asciiTheme="majorHAnsi" w:hAnsiTheme="majorHAnsi" w:cstheme="majorHAnsi"/>
          <w:color w:val="373A3C"/>
          <w:sz w:val="24"/>
          <w:szCs w:val="24"/>
        </w:rPr>
        <w:t xml:space="preserve"> (</w:t>
      </w:r>
      <w:proofErr w:type="spellStart"/>
      <w:r w:rsidR="00555CF3" w:rsidRPr="00F02B84">
        <w:rPr>
          <w:rStyle w:val="s1"/>
          <w:rFonts w:asciiTheme="majorHAnsi" w:hAnsiTheme="majorHAnsi" w:cstheme="majorHAnsi"/>
          <w:color w:val="373A3C"/>
          <w:sz w:val="24"/>
          <w:szCs w:val="24"/>
        </w:rPr>
        <w:t>Berila</w:t>
      </w:r>
      <w:proofErr w:type="spellEnd"/>
      <w:r w:rsidR="00555CF3" w:rsidRPr="00F02B84">
        <w:rPr>
          <w:rStyle w:val="s1"/>
          <w:rFonts w:asciiTheme="majorHAnsi" w:hAnsiTheme="majorHAnsi" w:cstheme="majorHAnsi"/>
          <w:color w:val="373A3C"/>
          <w:sz w:val="24"/>
          <w:szCs w:val="24"/>
        </w:rPr>
        <w:t xml:space="preserve">, 2016), </w:t>
      </w:r>
      <w:r w:rsidR="009F6FFA" w:rsidRPr="00F02B84">
        <w:rPr>
          <w:rStyle w:val="s1"/>
          <w:rFonts w:asciiTheme="majorHAnsi" w:hAnsiTheme="majorHAnsi" w:cstheme="majorHAnsi"/>
          <w:color w:val="373A3C"/>
          <w:sz w:val="24"/>
          <w:szCs w:val="24"/>
        </w:rPr>
        <w:t>it can be one of liberation. I</w:t>
      </w:r>
      <w:r w:rsidR="00555CF3" w:rsidRPr="00F02B84">
        <w:rPr>
          <w:rStyle w:val="s1"/>
          <w:rFonts w:asciiTheme="majorHAnsi" w:hAnsiTheme="majorHAnsi" w:cstheme="majorHAnsi"/>
          <w:color w:val="373A3C"/>
          <w:sz w:val="24"/>
          <w:szCs w:val="24"/>
        </w:rPr>
        <w:t xml:space="preserve">f taught in its truest form, </w:t>
      </w:r>
      <w:r w:rsidR="009F6FFA" w:rsidRPr="00F02B84">
        <w:rPr>
          <w:rStyle w:val="s1"/>
          <w:rFonts w:asciiTheme="majorHAnsi" w:hAnsiTheme="majorHAnsi" w:cstheme="majorHAnsi"/>
          <w:color w:val="373A3C"/>
          <w:sz w:val="24"/>
          <w:szCs w:val="24"/>
        </w:rPr>
        <w:t xml:space="preserve">based on awareness, inward listening and unlearning, </w:t>
      </w:r>
      <w:r w:rsidRPr="00F02B84">
        <w:rPr>
          <w:rStyle w:val="s1"/>
          <w:rFonts w:asciiTheme="majorHAnsi" w:hAnsiTheme="majorHAnsi" w:cstheme="majorHAnsi"/>
          <w:color w:val="373A3C"/>
          <w:sz w:val="24"/>
          <w:szCs w:val="24"/>
        </w:rPr>
        <w:t xml:space="preserve">it can </w:t>
      </w:r>
      <w:r w:rsidR="00555CF3" w:rsidRPr="00F02B84">
        <w:rPr>
          <w:rStyle w:val="s1"/>
          <w:rFonts w:asciiTheme="majorHAnsi" w:hAnsiTheme="majorHAnsi" w:cstheme="majorHAnsi"/>
          <w:color w:val="373A3C"/>
          <w:sz w:val="24"/>
          <w:szCs w:val="24"/>
        </w:rPr>
        <w:t xml:space="preserve">be one that is empowering and liberating </w:t>
      </w:r>
      <w:r w:rsidRPr="00F02B84">
        <w:rPr>
          <w:rStyle w:val="s1"/>
          <w:rFonts w:asciiTheme="majorHAnsi" w:hAnsiTheme="majorHAnsi" w:cstheme="majorHAnsi"/>
          <w:color w:val="373A3C"/>
          <w:sz w:val="24"/>
          <w:szCs w:val="24"/>
        </w:rPr>
        <w:t>(</w:t>
      </w:r>
      <w:proofErr w:type="spellStart"/>
      <w:r w:rsidR="009F6FFA" w:rsidRPr="00F02B84">
        <w:rPr>
          <w:rStyle w:val="s1"/>
          <w:rFonts w:asciiTheme="majorHAnsi" w:hAnsiTheme="majorHAnsi" w:cstheme="majorHAnsi"/>
          <w:color w:val="373A3C"/>
          <w:sz w:val="24"/>
          <w:szCs w:val="24"/>
        </w:rPr>
        <w:t>Berila</w:t>
      </w:r>
      <w:proofErr w:type="spellEnd"/>
      <w:r w:rsidR="009F6FFA" w:rsidRPr="00F02B84">
        <w:rPr>
          <w:rStyle w:val="s1"/>
          <w:rFonts w:asciiTheme="majorHAnsi" w:hAnsiTheme="majorHAnsi" w:cstheme="majorHAnsi"/>
          <w:color w:val="373A3C"/>
          <w:sz w:val="24"/>
          <w:szCs w:val="24"/>
        </w:rPr>
        <w:t>, 2016).</w:t>
      </w:r>
      <w:r w:rsidR="00555CF3" w:rsidRPr="00F02B84">
        <w:rPr>
          <w:rStyle w:val="s1"/>
          <w:rFonts w:asciiTheme="majorHAnsi" w:hAnsiTheme="majorHAnsi" w:cstheme="majorHAnsi"/>
          <w:color w:val="373A3C"/>
          <w:sz w:val="24"/>
          <w:szCs w:val="24"/>
        </w:rPr>
        <w:t xml:space="preserve"> </w:t>
      </w:r>
      <w:r w:rsidR="009F6FFA" w:rsidRPr="00F02B84">
        <w:rPr>
          <w:rStyle w:val="s1"/>
          <w:rFonts w:asciiTheme="majorHAnsi" w:hAnsiTheme="majorHAnsi" w:cstheme="majorHAnsi"/>
          <w:color w:val="373A3C"/>
          <w:sz w:val="24"/>
          <w:szCs w:val="24"/>
        </w:rPr>
        <w:t>As (Butler, 1990) states that emancipation is possible through resisting disciplined norms by not conforming or practising t</w:t>
      </w:r>
      <w:r w:rsidR="00810B79" w:rsidRPr="00F02B84">
        <w:rPr>
          <w:rStyle w:val="s1"/>
          <w:rFonts w:asciiTheme="majorHAnsi" w:hAnsiTheme="majorHAnsi" w:cstheme="majorHAnsi"/>
          <w:color w:val="373A3C"/>
          <w:sz w:val="24"/>
          <w:szCs w:val="24"/>
        </w:rPr>
        <w:t>hem. I</w:t>
      </w:r>
      <w:r w:rsidR="009F6FFA" w:rsidRPr="00F02B84">
        <w:rPr>
          <w:rStyle w:val="s1"/>
          <w:rFonts w:asciiTheme="majorHAnsi" w:hAnsiTheme="majorHAnsi" w:cstheme="majorHAnsi"/>
          <w:color w:val="373A3C"/>
          <w:sz w:val="24"/>
          <w:szCs w:val="24"/>
        </w:rPr>
        <w:t>n regards to Yoga this could be applied with mo</w:t>
      </w:r>
      <w:r w:rsidR="00810B79" w:rsidRPr="00F02B84">
        <w:rPr>
          <w:rStyle w:val="s1"/>
          <w:rFonts w:asciiTheme="majorHAnsi" w:hAnsiTheme="majorHAnsi" w:cstheme="majorHAnsi"/>
          <w:color w:val="373A3C"/>
          <w:sz w:val="24"/>
          <w:szCs w:val="24"/>
        </w:rPr>
        <w:t xml:space="preserve">ving into postures as one feels to, </w:t>
      </w:r>
      <w:r w:rsidR="009F6FFA" w:rsidRPr="00F02B84">
        <w:rPr>
          <w:rStyle w:val="s1"/>
          <w:rFonts w:asciiTheme="majorHAnsi" w:hAnsiTheme="majorHAnsi" w:cstheme="majorHAnsi"/>
          <w:color w:val="373A3C"/>
          <w:sz w:val="24"/>
          <w:szCs w:val="24"/>
        </w:rPr>
        <w:t>at the pace which is right for their body, listening internally r</w:t>
      </w:r>
      <w:r w:rsidR="00810B79" w:rsidRPr="00F02B84">
        <w:rPr>
          <w:rStyle w:val="s1"/>
          <w:rFonts w:asciiTheme="majorHAnsi" w:hAnsiTheme="majorHAnsi" w:cstheme="majorHAnsi"/>
          <w:color w:val="373A3C"/>
          <w:sz w:val="24"/>
          <w:szCs w:val="24"/>
        </w:rPr>
        <w:t>ather than focusing externally (</w:t>
      </w:r>
      <w:proofErr w:type="spellStart"/>
      <w:r w:rsidR="00810B79" w:rsidRPr="00F02B84">
        <w:rPr>
          <w:rStyle w:val="s1"/>
          <w:rFonts w:asciiTheme="majorHAnsi" w:hAnsiTheme="majorHAnsi" w:cstheme="majorHAnsi"/>
          <w:color w:val="373A3C"/>
          <w:sz w:val="24"/>
          <w:szCs w:val="24"/>
        </w:rPr>
        <w:t>Dinsmore-Tuli</w:t>
      </w:r>
      <w:proofErr w:type="spellEnd"/>
      <w:r w:rsidR="00810B79" w:rsidRPr="00F02B84">
        <w:rPr>
          <w:rStyle w:val="s1"/>
          <w:rFonts w:asciiTheme="majorHAnsi" w:hAnsiTheme="majorHAnsi" w:cstheme="majorHAnsi"/>
          <w:color w:val="373A3C"/>
          <w:sz w:val="24"/>
          <w:szCs w:val="24"/>
        </w:rPr>
        <w:t xml:space="preserve">, 2014). </w:t>
      </w:r>
    </w:p>
    <w:p w:rsidR="008A0855" w:rsidRDefault="00810B79" w:rsidP="00D31621">
      <w:pPr>
        <w:rPr>
          <w:rStyle w:val="s1"/>
          <w:rFonts w:asciiTheme="majorHAnsi" w:hAnsiTheme="majorHAnsi" w:cstheme="majorHAnsi"/>
          <w:color w:val="373A3C"/>
          <w:sz w:val="24"/>
          <w:szCs w:val="24"/>
        </w:rPr>
      </w:pPr>
      <w:r w:rsidRPr="00F02B84">
        <w:rPr>
          <w:rStyle w:val="s1"/>
          <w:rFonts w:asciiTheme="majorHAnsi" w:hAnsiTheme="majorHAnsi" w:cstheme="majorHAnsi"/>
          <w:color w:val="373A3C"/>
          <w:sz w:val="24"/>
          <w:szCs w:val="24"/>
        </w:rPr>
        <w:t xml:space="preserve">To conclude, we see that the body </w:t>
      </w:r>
      <w:r w:rsidR="00905BF6" w:rsidRPr="00F02B84">
        <w:rPr>
          <w:rStyle w:val="s1"/>
          <w:rFonts w:asciiTheme="majorHAnsi" w:hAnsiTheme="majorHAnsi" w:cstheme="majorHAnsi"/>
          <w:color w:val="373A3C"/>
          <w:sz w:val="24"/>
          <w:szCs w:val="24"/>
        </w:rPr>
        <w:t xml:space="preserve">in all its dimensions </w:t>
      </w:r>
      <w:r w:rsidRPr="00F02B84">
        <w:rPr>
          <w:rStyle w:val="s1"/>
          <w:rFonts w:asciiTheme="majorHAnsi" w:hAnsiTheme="majorHAnsi" w:cstheme="majorHAnsi"/>
          <w:color w:val="373A3C"/>
          <w:sz w:val="24"/>
          <w:szCs w:val="24"/>
        </w:rPr>
        <w:t xml:space="preserve">can </w:t>
      </w:r>
      <w:r w:rsidR="00F02B84" w:rsidRPr="00F02B84">
        <w:rPr>
          <w:rStyle w:val="s1"/>
          <w:rFonts w:asciiTheme="majorHAnsi" w:hAnsiTheme="majorHAnsi" w:cstheme="majorHAnsi"/>
          <w:color w:val="373A3C"/>
          <w:sz w:val="24"/>
          <w:szCs w:val="24"/>
        </w:rPr>
        <w:t>illuminate many facets of powers at play which are</w:t>
      </w:r>
      <w:r w:rsidRPr="00F02B84">
        <w:rPr>
          <w:rStyle w:val="s1"/>
          <w:rFonts w:asciiTheme="majorHAnsi" w:hAnsiTheme="majorHAnsi" w:cstheme="majorHAnsi"/>
          <w:color w:val="373A3C"/>
          <w:sz w:val="24"/>
          <w:szCs w:val="24"/>
        </w:rPr>
        <w:t xml:space="preserve"> exercised </w:t>
      </w:r>
      <w:r w:rsidR="00F02B84" w:rsidRPr="00F02B84">
        <w:rPr>
          <w:rStyle w:val="s1"/>
          <w:rFonts w:asciiTheme="majorHAnsi" w:hAnsiTheme="majorHAnsi" w:cstheme="majorHAnsi"/>
          <w:color w:val="373A3C"/>
          <w:sz w:val="24"/>
          <w:szCs w:val="24"/>
        </w:rPr>
        <w:t>directly and subtly through physical activities and the context in which the bodies are placed.</w:t>
      </w:r>
      <w:r w:rsidRPr="00F02B84">
        <w:rPr>
          <w:rStyle w:val="s1"/>
          <w:rFonts w:asciiTheme="majorHAnsi" w:hAnsiTheme="majorHAnsi" w:cstheme="majorHAnsi"/>
          <w:color w:val="373A3C"/>
          <w:sz w:val="24"/>
          <w:szCs w:val="24"/>
        </w:rPr>
        <w:t xml:space="preserve"> </w:t>
      </w:r>
      <w:r w:rsidR="00F02B84" w:rsidRPr="00F02B84">
        <w:rPr>
          <w:rStyle w:val="s1"/>
          <w:rFonts w:asciiTheme="majorHAnsi" w:hAnsiTheme="majorHAnsi" w:cstheme="majorHAnsi"/>
          <w:color w:val="373A3C"/>
          <w:sz w:val="24"/>
          <w:szCs w:val="24"/>
        </w:rPr>
        <w:t xml:space="preserve">It seems imperative then that we continue to study the different </w:t>
      </w:r>
      <w:r w:rsidR="00F02B84" w:rsidRPr="00F02B84">
        <w:rPr>
          <w:rStyle w:val="s1"/>
          <w:rFonts w:asciiTheme="majorHAnsi" w:hAnsiTheme="majorHAnsi" w:cstheme="majorHAnsi"/>
          <w:color w:val="373A3C"/>
          <w:sz w:val="24"/>
          <w:szCs w:val="24"/>
        </w:rPr>
        <w:lastRenderedPageBreak/>
        <w:t xml:space="preserve">dimensions of the body, not only in theory but directly. An awareness of the body can provide understanding of the wounds and trauma of oppression and also the answers of freedom in stopping the process of perpetuation. In this sense we reclaim the true notion of the body, in its ability to give and receive, to be shaped by the world and to be shape the world in return. </w:t>
      </w:r>
    </w:p>
    <w:p w:rsidR="00D31621" w:rsidRPr="00D31621" w:rsidRDefault="00D31621" w:rsidP="00D31621">
      <w:pPr>
        <w:rPr>
          <w:rStyle w:val="s1"/>
          <w:rFonts w:asciiTheme="majorHAnsi" w:hAnsiTheme="majorHAnsi" w:cstheme="majorHAnsi"/>
          <w:color w:val="373A3C"/>
          <w:sz w:val="24"/>
          <w:szCs w:val="24"/>
        </w:rPr>
      </w:pPr>
      <w:bookmarkStart w:id="0" w:name="_GoBack"/>
      <w:bookmarkEnd w:id="0"/>
    </w:p>
    <w:p w:rsidR="00D31621" w:rsidRPr="00D31621" w:rsidRDefault="00D31621" w:rsidP="00D63610">
      <w:pPr>
        <w:pStyle w:val="p1"/>
        <w:shd w:val="clear" w:color="auto" w:fill="FFFFFF"/>
        <w:spacing w:before="0" w:beforeAutospacing="0"/>
        <w:rPr>
          <w:rStyle w:val="s1"/>
          <w:rFonts w:asciiTheme="majorHAnsi" w:hAnsiTheme="majorHAnsi" w:cstheme="majorHAnsi"/>
          <w:color w:val="373A3C"/>
        </w:rPr>
      </w:pPr>
      <w:r>
        <w:rPr>
          <w:rStyle w:val="s1"/>
          <w:rFonts w:asciiTheme="majorHAnsi" w:hAnsiTheme="majorHAnsi" w:cstheme="majorHAnsi"/>
          <w:color w:val="373A3C"/>
        </w:rPr>
        <w:t xml:space="preserve">Sian </w:t>
      </w:r>
      <w:r w:rsidRPr="00D31621">
        <w:rPr>
          <w:rStyle w:val="s1"/>
          <w:rFonts w:asciiTheme="majorHAnsi" w:hAnsiTheme="majorHAnsi" w:cstheme="majorHAnsi"/>
          <w:color w:val="373A3C"/>
        </w:rPr>
        <w:t>Davies</w:t>
      </w:r>
    </w:p>
    <w:p w:rsidR="00564F2F" w:rsidRPr="00F02B84" w:rsidRDefault="00564F2F" w:rsidP="00D63610">
      <w:pPr>
        <w:pStyle w:val="p1"/>
        <w:shd w:val="clear" w:color="auto" w:fill="FFFFFF"/>
        <w:spacing w:before="0" w:beforeAutospacing="0"/>
        <w:rPr>
          <w:rStyle w:val="s1"/>
          <w:rFonts w:asciiTheme="majorHAnsi" w:hAnsiTheme="majorHAnsi" w:cstheme="majorHAnsi"/>
          <w:b/>
          <w:color w:val="373A3C"/>
          <w:sz w:val="22"/>
          <w:szCs w:val="22"/>
          <w:u w:val="single"/>
        </w:rPr>
      </w:pPr>
    </w:p>
    <w:p w:rsidR="001F47C5" w:rsidRPr="00F02B84" w:rsidRDefault="0090356C">
      <w:pPr>
        <w:rPr>
          <w:rFonts w:asciiTheme="majorHAnsi" w:hAnsiTheme="majorHAnsi" w:cstheme="majorHAnsi"/>
          <w:u w:val="single"/>
        </w:rPr>
      </w:pPr>
      <w:r w:rsidRPr="00F02B84">
        <w:rPr>
          <w:rFonts w:asciiTheme="majorHAnsi" w:hAnsiTheme="majorHAnsi" w:cstheme="majorHAnsi"/>
          <w:u w:val="single"/>
        </w:rPr>
        <w:t>References</w:t>
      </w:r>
    </w:p>
    <w:p w:rsidR="00782D7E" w:rsidRPr="00F02B84" w:rsidRDefault="00782D7E">
      <w:pPr>
        <w:rPr>
          <w:rFonts w:asciiTheme="majorHAnsi" w:hAnsiTheme="majorHAnsi" w:cstheme="majorHAnsi"/>
        </w:rPr>
      </w:pPr>
      <w:r w:rsidRPr="00F02B84">
        <w:rPr>
          <w:rFonts w:asciiTheme="majorHAnsi" w:hAnsiTheme="majorHAnsi" w:cstheme="majorHAnsi"/>
        </w:rPr>
        <w:t xml:space="preserve">Armstrong. A, Internet </w:t>
      </w:r>
      <w:proofErr w:type="spellStart"/>
      <w:r w:rsidRPr="00F02B84">
        <w:rPr>
          <w:rFonts w:asciiTheme="majorHAnsi" w:hAnsiTheme="majorHAnsi" w:cstheme="majorHAnsi"/>
        </w:rPr>
        <w:t>Encylopedia</w:t>
      </w:r>
      <w:proofErr w:type="spellEnd"/>
      <w:r w:rsidRPr="00F02B84">
        <w:rPr>
          <w:rFonts w:asciiTheme="majorHAnsi" w:hAnsiTheme="majorHAnsi" w:cstheme="majorHAnsi"/>
        </w:rPr>
        <w:t xml:space="preserve"> of Philosophy, Michael </w:t>
      </w:r>
      <w:proofErr w:type="gramStart"/>
      <w:r w:rsidRPr="00F02B84">
        <w:rPr>
          <w:rFonts w:asciiTheme="majorHAnsi" w:hAnsiTheme="majorHAnsi" w:cstheme="majorHAnsi"/>
        </w:rPr>
        <w:t>Foucault :</w:t>
      </w:r>
      <w:proofErr w:type="gramEnd"/>
      <w:r w:rsidRPr="00F02B84">
        <w:rPr>
          <w:rFonts w:asciiTheme="majorHAnsi" w:hAnsiTheme="majorHAnsi" w:cstheme="majorHAnsi"/>
        </w:rPr>
        <w:t xml:space="preserve"> Feminism, </w:t>
      </w:r>
      <w:hyperlink r:id="rId5" w:history="1">
        <w:r w:rsidRPr="00F02B84">
          <w:rPr>
            <w:rStyle w:val="Hyperlink"/>
            <w:rFonts w:asciiTheme="majorHAnsi" w:hAnsiTheme="majorHAnsi" w:cstheme="majorHAnsi"/>
            <w:color w:val="auto"/>
            <w:u w:val="none"/>
          </w:rPr>
          <w:t>https://www.iep.utm.edu/foucfem/</w:t>
        </w:r>
      </w:hyperlink>
      <w:r w:rsidRPr="00F02B84">
        <w:rPr>
          <w:rFonts w:asciiTheme="majorHAnsi" w:hAnsiTheme="majorHAnsi" w:cstheme="majorHAnsi"/>
        </w:rPr>
        <w:t xml:space="preserve"> (Accessed 2/3/19)</w:t>
      </w:r>
    </w:p>
    <w:p w:rsidR="008C5B4E" w:rsidRPr="00F02B84" w:rsidRDefault="008C5B4E" w:rsidP="008C5B4E">
      <w:pPr>
        <w:rPr>
          <w:rFonts w:asciiTheme="majorHAnsi" w:hAnsiTheme="majorHAnsi" w:cstheme="majorHAnsi"/>
        </w:rPr>
      </w:pPr>
      <w:proofErr w:type="spellStart"/>
      <w:r w:rsidRPr="00F02B84">
        <w:rPr>
          <w:rFonts w:asciiTheme="majorHAnsi" w:hAnsiTheme="majorHAnsi" w:cstheme="majorHAnsi"/>
        </w:rPr>
        <w:t>Berila</w:t>
      </w:r>
      <w:proofErr w:type="spellEnd"/>
      <w:r w:rsidRPr="00F02B84">
        <w:rPr>
          <w:rFonts w:asciiTheme="majorHAnsi" w:hAnsiTheme="majorHAnsi" w:cstheme="majorHAnsi"/>
        </w:rPr>
        <w:t xml:space="preserve">. B, 2016, </w:t>
      </w:r>
      <w:r w:rsidRPr="00F02B84">
        <w:rPr>
          <w:rFonts w:asciiTheme="majorHAnsi" w:hAnsiTheme="majorHAnsi" w:cstheme="majorHAnsi"/>
          <w:i/>
        </w:rPr>
        <w:t>Yoga, the Body, and Embodied Social Change</w:t>
      </w:r>
      <w:r w:rsidRPr="00F02B84">
        <w:rPr>
          <w:rFonts w:asciiTheme="majorHAnsi" w:hAnsiTheme="majorHAnsi" w:cstheme="majorHAnsi"/>
        </w:rPr>
        <w:t xml:space="preserve">: </w:t>
      </w:r>
      <w:r w:rsidRPr="00F02B84">
        <w:rPr>
          <w:rFonts w:asciiTheme="majorHAnsi" w:hAnsiTheme="majorHAnsi" w:cstheme="majorHAnsi"/>
          <w:i/>
        </w:rPr>
        <w:t>An Intersectional Feminist Analysis</w:t>
      </w:r>
      <w:r w:rsidRPr="00F02B84">
        <w:rPr>
          <w:rFonts w:asciiTheme="majorHAnsi" w:hAnsiTheme="majorHAnsi" w:cstheme="majorHAnsi"/>
        </w:rPr>
        <w:t xml:space="preserve"> Introduction: What’s the link between feminism and yoga?</w:t>
      </w:r>
    </w:p>
    <w:p w:rsidR="008C5B4E" w:rsidRPr="00F02B84" w:rsidRDefault="008C5B4E">
      <w:pPr>
        <w:rPr>
          <w:rFonts w:asciiTheme="majorHAnsi" w:hAnsiTheme="majorHAnsi" w:cstheme="majorHAnsi"/>
        </w:rPr>
      </w:pPr>
      <w:r w:rsidRPr="00F02B84">
        <w:rPr>
          <w:rFonts w:asciiTheme="majorHAnsi" w:hAnsiTheme="majorHAnsi" w:cstheme="majorHAnsi"/>
        </w:rPr>
        <w:t xml:space="preserve">Blaine. Y. D, 2016, </w:t>
      </w:r>
      <w:r w:rsidR="0035517D" w:rsidRPr="00F02B84">
        <w:rPr>
          <w:rFonts w:asciiTheme="majorHAnsi" w:hAnsiTheme="majorHAnsi" w:cstheme="majorHAnsi"/>
          <w:i/>
        </w:rPr>
        <w:t>Yoga, the Body, and Embodied Social Change: An Intersectional Feminist Analysis</w:t>
      </w:r>
      <w:r w:rsidR="0035517D" w:rsidRPr="00F02B84">
        <w:rPr>
          <w:rFonts w:asciiTheme="majorHAnsi" w:hAnsiTheme="majorHAnsi" w:cstheme="majorHAnsi"/>
        </w:rPr>
        <w:t xml:space="preserve"> </w:t>
      </w:r>
      <w:r w:rsidRPr="00F02B84">
        <w:rPr>
          <w:rFonts w:asciiTheme="majorHAnsi" w:hAnsiTheme="majorHAnsi" w:cstheme="majorHAnsi"/>
        </w:rPr>
        <w:t xml:space="preserve">Mainstream representations of yoga: Capitalism, consumerism and control of the female body, </w:t>
      </w:r>
    </w:p>
    <w:p w:rsidR="008C5B4E" w:rsidRPr="00F02B84" w:rsidRDefault="008C5B4E" w:rsidP="008C5B4E">
      <w:pPr>
        <w:rPr>
          <w:rFonts w:asciiTheme="majorHAnsi" w:hAnsiTheme="majorHAnsi" w:cstheme="majorHAnsi"/>
          <w:i/>
        </w:rPr>
      </w:pPr>
      <w:proofErr w:type="spellStart"/>
      <w:r w:rsidRPr="00F02B84">
        <w:rPr>
          <w:rFonts w:asciiTheme="majorHAnsi" w:hAnsiTheme="majorHAnsi" w:cstheme="majorHAnsi"/>
        </w:rPr>
        <w:t>Bordo</w:t>
      </w:r>
      <w:proofErr w:type="spellEnd"/>
      <w:r w:rsidRPr="00F02B84">
        <w:rPr>
          <w:rFonts w:asciiTheme="majorHAnsi" w:hAnsiTheme="majorHAnsi" w:cstheme="majorHAnsi"/>
        </w:rPr>
        <w:t xml:space="preserve">. S, 1993, </w:t>
      </w:r>
      <w:r w:rsidRPr="00F02B84">
        <w:rPr>
          <w:rFonts w:asciiTheme="majorHAnsi" w:hAnsiTheme="majorHAnsi" w:cstheme="majorHAnsi"/>
          <w:i/>
        </w:rPr>
        <w:t xml:space="preserve">Chapter </w:t>
      </w:r>
      <w:proofErr w:type="gramStart"/>
      <w:r w:rsidRPr="00F02B84">
        <w:rPr>
          <w:rFonts w:asciiTheme="majorHAnsi" w:hAnsiTheme="majorHAnsi" w:cstheme="majorHAnsi"/>
          <w:i/>
        </w:rPr>
        <w:t>8 :</w:t>
      </w:r>
      <w:proofErr w:type="gramEnd"/>
      <w:r w:rsidRPr="00F02B84">
        <w:rPr>
          <w:rFonts w:asciiTheme="majorHAnsi" w:hAnsiTheme="majorHAnsi" w:cstheme="majorHAnsi"/>
          <w:i/>
        </w:rPr>
        <w:t xml:space="preserve"> Feminism, Foucault and the politics of the body</w:t>
      </w:r>
    </w:p>
    <w:p w:rsidR="009F6FFA" w:rsidRPr="00F02B84" w:rsidRDefault="009F6FFA" w:rsidP="008C5B4E">
      <w:pPr>
        <w:rPr>
          <w:rFonts w:asciiTheme="majorHAnsi" w:hAnsiTheme="majorHAnsi" w:cstheme="majorHAnsi"/>
          <w:i/>
        </w:rPr>
      </w:pPr>
      <w:r w:rsidRPr="00F02B84">
        <w:rPr>
          <w:rFonts w:asciiTheme="majorHAnsi" w:hAnsiTheme="majorHAnsi" w:cstheme="majorHAnsi"/>
        </w:rPr>
        <w:t>Butler. J, 1990,</w:t>
      </w:r>
      <w:r w:rsidRPr="00F02B84">
        <w:rPr>
          <w:rFonts w:asciiTheme="majorHAnsi" w:hAnsiTheme="majorHAnsi" w:cstheme="majorHAnsi"/>
          <w:i/>
        </w:rPr>
        <w:t xml:space="preserve"> Gender trouble</w:t>
      </w:r>
    </w:p>
    <w:p w:rsidR="001230BB" w:rsidRPr="00F02B84" w:rsidRDefault="001230BB" w:rsidP="008C5B4E">
      <w:pPr>
        <w:rPr>
          <w:rFonts w:asciiTheme="majorHAnsi" w:hAnsiTheme="majorHAnsi" w:cstheme="majorHAnsi"/>
        </w:rPr>
      </w:pPr>
      <w:r w:rsidRPr="00F02B84">
        <w:rPr>
          <w:rFonts w:asciiTheme="majorHAnsi" w:hAnsiTheme="majorHAnsi" w:cstheme="majorHAnsi"/>
        </w:rPr>
        <w:t xml:space="preserve">Crenshaw. K, 1989, </w:t>
      </w:r>
      <w:proofErr w:type="spellStart"/>
      <w:r w:rsidRPr="00F02B84">
        <w:rPr>
          <w:rFonts w:asciiTheme="majorHAnsi" w:hAnsiTheme="majorHAnsi" w:cstheme="majorHAnsi"/>
        </w:rPr>
        <w:t>Demarginalizing</w:t>
      </w:r>
      <w:proofErr w:type="spellEnd"/>
      <w:r w:rsidRPr="00F02B84">
        <w:rPr>
          <w:rFonts w:asciiTheme="majorHAnsi" w:hAnsiTheme="majorHAnsi" w:cstheme="majorHAnsi"/>
        </w:rPr>
        <w:t xml:space="preserve"> the Intersection of Race and Sex: A Black Feminist Critique of Antidiscrimination Doctrine, Feminist Theory and Antiracist Politics </w:t>
      </w:r>
    </w:p>
    <w:p w:rsidR="00281F92" w:rsidRPr="00F02B84" w:rsidRDefault="00281F92" w:rsidP="008C5B4E">
      <w:pPr>
        <w:rPr>
          <w:rFonts w:asciiTheme="majorHAnsi" w:hAnsiTheme="majorHAnsi" w:cstheme="majorHAnsi"/>
        </w:rPr>
      </w:pPr>
      <w:r w:rsidRPr="00F02B84">
        <w:rPr>
          <w:rFonts w:asciiTheme="majorHAnsi" w:hAnsiTheme="majorHAnsi" w:cstheme="majorHAnsi"/>
        </w:rPr>
        <w:t xml:space="preserve">Delaney. B, 2017, </w:t>
      </w:r>
      <w:proofErr w:type="gramStart"/>
      <w:r w:rsidRPr="00F02B84">
        <w:rPr>
          <w:rFonts w:asciiTheme="majorHAnsi" w:hAnsiTheme="majorHAnsi" w:cstheme="majorHAnsi"/>
        </w:rPr>
        <w:t>The</w:t>
      </w:r>
      <w:proofErr w:type="gramEnd"/>
      <w:r w:rsidRPr="00F02B84">
        <w:rPr>
          <w:rFonts w:asciiTheme="majorHAnsi" w:hAnsiTheme="majorHAnsi" w:cstheme="majorHAnsi"/>
        </w:rPr>
        <w:t xml:space="preserve"> yoga industry is booming – but does it make you a better person? </w:t>
      </w:r>
      <w:hyperlink r:id="rId6" w:history="1">
        <w:r w:rsidR="00CF1594" w:rsidRPr="00F02B84">
          <w:rPr>
            <w:rStyle w:val="Hyperlink"/>
            <w:rFonts w:asciiTheme="majorHAnsi" w:hAnsiTheme="majorHAnsi" w:cstheme="majorHAnsi"/>
            <w:color w:val="auto"/>
            <w:u w:val="none"/>
          </w:rPr>
          <w:t>https://www.theguardian.com/lifeandstyle/2017/sep/17/yoga-better-person-lifestyle-exercise</w:t>
        </w:r>
      </w:hyperlink>
    </w:p>
    <w:p w:rsidR="00CF1594" w:rsidRPr="00F02B84" w:rsidRDefault="00CF1594">
      <w:pPr>
        <w:rPr>
          <w:rStyle w:val="s1"/>
          <w:rFonts w:asciiTheme="majorHAnsi" w:hAnsiTheme="majorHAnsi" w:cstheme="majorHAnsi"/>
          <w:i/>
          <w:color w:val="373A3C"/>
        </w:rPr>
      </w:pPr>
      <w:proofErr w:type="spellStart"/>
      <w:r w:rsidRPr="00F02B84">
        <w:rPr>
          <w:rStyle w:val="s1"/>
          <w:rFonts w:asciiTheme="majorHAnsi" w:hAnsiTheme="majorHAnsi" w:cstheme="majorHAnsi"/>
          <w:color w:val="373A3C"/>
        </w:rPr>
        <w:t>Dinsmore-Tuli</w:t>
      </w:r>
      <w:proofErr w:type="spellEnd"/>
      <w:r w:rsidRPr="00F02B84">
        <w:rPr>
          <w:rStyle w:val="s1"/>
          <w:rFonts w:asciiTheme="majorHAnsi" w:hAnsiTheme="majorHAnsi" w:cstheme="majorHAnsi"/>
          <w:color w:val="373A3C"/>
        </w:rPr>
        <w:t xml:space="preserve">. U, 2014, </w:t>
      </w:r>
      <w:r w:rsidRPr="00F02B84">
        <w:rPr>
          <w:rStyle w:val="s1"/>
          <w:rFonts w:asciiTheme="majorHAnsi" w:hAnsiTheme="majorHAnsi" w:cstheme="majorHAnsi"/>
          <w:i/>
          <w:color w:val="373A3C"/>
        </w:rPr>
        <w:t>Yoni Shakti: A Woman's Guide to Power and Freedom through Yoga and Tantra</w:t>
      </w:r>
    </w:p>
    <w:p w:rsidR="001F47C5" w:rsidRPr="00F02B84" w:rsidRDefault="0090356C">
      <w:pPr>
        <w:rPr>
          <w:rFonts w:asciiTheme="majorHAnsi" w:hAnsiTheme="majorHAnsi" w:cstheme="majorHAnsi"/>
        </w:rPr>
      </w:pPr>
      <w:r w:rsidRPr="00F02B84">
        <w:rPr>
          <w:rFonts w:asciiTheme="majorHAnsi" w:hAnsiTheme="majorHAnsi" w:cstheme="majorHAnsi"/>
        </w:rPr>
        <w:t xml:space="preserve">Douglas. M, 1970, </w:t>
      </w:r>
      <w:r w:rsidRPr="00F02B84">
        <w:rPr>
          <w:rFonts w:asciiTheme="majorHAnsi" w:hAnsiTheme="majorHAnsi" w:cstheme="majorHAnsi"/>
          <w:i/>
        </w:rPr>
        <w:t>Natural Symbols</w:t>
      </w:r>
      <w:r w:rsidR="005E11B7" w:rsidRPr="00F02B84">
        <w:rPr>
          <w:rFonts w:asciiTheme="majorHAnsi" w:hAnsiTheme="majorHAnsi" w:cstheme="majorHAnsi"/>
          <w:i/>
        </w:rPr>
        <w:t>, explorations in cosmology</w:t>
      </w:r>
      <w:r w:rsidRPr="00F02B84">
        <w:rPr>
          <w:rFonts w:asciiTheme="majorHAnsi" w:hAnsiTheme="majorHAnsi" w:cstheme="majorHAnsi"/>
        </w:rPr>
        <w:t>, p98.</w:t>
      </w:r>
    </w:p>
    <w:p w:rsidR="00C4103A" w:rsidRPr="00F02B84" w:rsidRDefault="00C4103A">
      <w:pPr>
        <w:rPr>
          <w:rFonts w:asciiTheme="majorHAnsi" w:hAnsiTheme="majorHAnsi" w:cstheme="majorHAnsi"/>
        </w:rPr>
      </w:pPr>
      <w:r w:rsidRPr="00F02B84">
        <w:rPr>
          <w:rFonts w:asciiTheme="majorHAnsi" w:hAnsiTheme="majorHAnsi" w:cstheme="majorHAnsi"/>
        </w:rPr>
        <w:t xml:space="preserve">Dworkin. A, 1974, </w:t>
      </w:r>
      <w:r w:rsidRPr="00F02B84">
        <w:rPr>
          <w:rFonts w:asciiTheme="majorHAnsi" w:hAnsiTheme="majorHAnsi" w:cstheme="majorHAnsi"/>
          <w:i/>
        </w:rPr>
        <w:t>Woman Hating.</w:t>
      </w:r>
    </w:p>
    <w:p w:rsidR="00A7265C" w:rsidRPr="00F02B84" w:rsidRDefault="00A7265C" w:rsidP="003D0D6B">
      <w:pPr>
        <w:rPr>
          <w:rFonts w:asciiTheme="majorHAnsi" w:hAnsiTheme="majorHAnsi" w:cstheme="majorHAnsi"/>
        </w:rPr>
      </w:pPr>
      <w:r w:rsidRPr="00F02B84">
        <w:rPr>
          <w:rFonts w:asciiTheme="majorHAnsi" w:hAnsiTheme="majorHAnsi" w:cstheme="majorHAnsi"/>
        </w:rPr>
        <w:t xml:space="preserve">Eaton. E. M, 2015, Disciplining Yoga: Foucauldian Themes in </w:t>
      </w:r>
      <w:proofErr w:type="spellStart"/>
      <w:r w:rsidRPr="00F02B84">
        <w:rPr>
          <w:rFonts w:asciiTheme="majorHAnsi" w:hAnsiTheme="majorHAnsi" w:cstheme="majorHAnsi"/>
        </w:rPr>
        <w:t>Sivananda</w:t>
      </w:r>
      <w:proofErr w:type="spellEnd"/>
      <w:r w:rsidRPr="00F02B84">
        <w:rPr>
          <w:rFonts w:asciiTheme="majorHAnsi" w:hAnsiTheme="majorHAnsi" w:cstheme="majorHAnsi"/>
        </w:rPr>
        <w:t xml:space="preserve"> Yoga Practice </w:t>
      </w:r>
    </w:p>
    <w:p w:rsidR="0035517D" w:rsidRDefault="0035517D" w:rsidP="003D0D6B">
      <w:pPr>
        <w:rPr>
          <w:rFonts w:asciiTheme="majorHAnsi" w:hAnsiTheme="majorHAnsi" w:cstheme="majorHAnsi"/>
        </w:rPr>
      </w:pPr>
      <w:r w:rsidRPr="00F02B84">
        <w:rPr>
          <w:rFonts w:asciiTheme="majorHAnsi" w:hAnsiTheme="majorHAnsi" w:cstheme="majorHAnsi"/>
        </w:rPr>
        <w:t xml:space="preserve">Foucault. M, 1975, </w:t>
      </w:r>
      <w:r w:rsidRPr="00F02B84">
        <w:rPr>
          <w:rFonts w:asciiTheme="majorHAnsi" w:hAnsiTheme="majorHAnsi" w:cstheme="majorHAnsi"/>
          <w:i/>
        </w:rPr>
        <w:t xml:space="preserve">Discipline and Punish: the birth of the prison, </w:t>
      </w:r>
      <w:proofErr w:type="gramStart"/>
      <w:r w:rsidRPr="00F02B84">
        <w:rPr>
          <w:rFonts w:asciiTheme="majorHAnsi" w:hAnsiTheme="majorHAnsi" w:cstheme="majorHAnsi"/>
        </w:rPr>
        <w:t>Docile</w:t>
      </w:r>
      <w:proofErr w:type="gramEnd"/>
      <w:r w:rsidRPr="00F02B84">
        <w:rPr>
          <w:rFonts w:asciiTheme="majorHAnsi" w:hAnsiTheme="majorHAnsi" w:cstheme="majorHAnsi"/>
        </w:rPr>
        <w:t xml:space="preserve"> bodies</w:t>
      </w:r>
    </w:p>
    <w:p w:rsidR="00F02B84" w:rsidRPr="00F02B84" w:rsidRDefault="00F02B84" w:rsidP="003D0D6B">
      <w:pPr>
        <w:rPr>
          <w:rFonts w:asciiTheme="majorHAnsi" w:hAnsiTheme="majorHAnsi" w:cstheme="majorHAnsi"/>
        </w:rPr>
      </w:pPr>
      <w:r>
        <w:rPr>
          <w:rFonts w:asciiTheme="majorHAnsi" w:hAnsiTheme="majorHAnsi" w:cstheme="majorHAnsi"/>
        </w:rPr>
        <w:t xml:space="preserve">Gomes. M, 1995, </w:t>
      </w:r>
      <w:proofErr w:type="spellStart"/>
      <w:r w:rsidRPr="00F02B84">
        <w:rPr>
          <w:rFonts w:asciiTheme="majorHAnsi" w:hAnsiTheme="majorHAnsi" w:cstheme="majorHAnsi"/>
          <w:i/>
        </w:rPr>
        <w:t>Ecopsychology</w:t>
      </w:r>
      <w:proofErr w:type="spellEnd"/>
      <w:r>
        <w:rPr>
          <w:rFonts w:asciiTheme="majorHAnsi" w:hAnsiTheme="majorHAnsi" w:cstheme="majorHAnsi"/>
        </w:rPr>
        <w:t>, The rape of the well-maidens: Feminist psychology and the environmental crisis</w:t>
      </w:r>
    </w:p>
    <w:p w:rsidR="00893BC0" w:rsidRDefault="00893BC0" w:rsidP="003D0D6B">
      <w:pPr>
        <w:rPr>
          <w:rFonts w:asciiTheme="majorHAnsi" w:hAnsiTheme="majorHAnsi" w:cstheme="majorHAnsi"/>
        </w:rPr>
      </w:pPr>
      <w:proofErr w:type="spellStart"/>
      <w:r w:rsidRPr="00F02B84">
        <w:rPr>
          <w:rFonts w:asciiTheme="majorHAnsi" w:hAnsiTheme="majorHAnsi" w:cstheme="majorHAnsi"/>
        </w:rPr>
        <w:t>Hartsock</w:t>
      </w:r>
      <w:proofErr w:type="spellEnd"/>
      <w:r w:rsidRPr="00F02B84">
        <w:rPr>
          <w:rFonts w:asciiTheme="majorHAnsi" w:hAnsiTheme="majorHAnsi" w:cstheme="majorHAnsi"/>
        </w:rPr>
        <w:t>. N, 1990, Postmodernism and Political Change: Issues for Feminist Theory pp. 15-33</w:t>
      </w:r>
    </w:p>
    <w:p w:rsidR="00F02B84" w:rsidRPr="00F02B84" w:rsidRDefault="00F02B84" w:rsidP="003D0D6B">
      <w:pPr>
        <w:rPr>
          <w:rFonts w:asciiTheme="majorHAnsi" w:hAnsiTheme="majorHAnsi" w:cstheme="majorHAnsi"/>
        </w:rPr>
      </w:pPr>
      <w:r>
        <w:rPr>
          <w:rFonts w:asciiTheme="majorHAnsi" w:hAnsiTheme="majorHAnsi" w:cstheme="majorHAnsi"/>
        </w:rPr>
        <w:t xml:space="preserve">Hillman. J, 1995, </w:t>
      </w:r>
      <w:proofErr w:type="spellStart"/>
      <w:r w:rsidRPr="00F02B84">
        <w:rPr>
          <w:rFonts w:asciiTheme="majorHAnsi" w:hAnsiTheme="majorHAnsi" w:cstheme="majorHAnsi"/>
          <w:i/>
        </w:rPr>
        <w:t>Ecopsychology</w:t>
      </w:r>
      <w:proofErr w:type="spellEnd"/>
      <w:r>
        <w:rPr>
          <w:rFonts w:asciiTheme="majorHAnsi" w:hAnsiTheme="majorHAnsi" w:cstheme="majorHAnsi"/>
          <w:i/>
        </w:rPr>
        <w:t xml:space="preserve">, </w:t>
      </w:r>
      <w:r w:rsidRPr="00F02B84">
        <w:rPr>
          <w:rFonts w:asciiTheme="majorHAnsi" w:hAnsiTheme="majorHAnsi" w:cstheme="majorHAnsi"/>
        </w:rPr>
        <w:t>A psyche the size of the earth: a psychological foreword</w:t>
      </w:r>
    </w:p>
    <w:p w:rsidR="003F28F0" w:rsidRPr="00F02B84" w:rsidRDefault="003F28F0" w:rsidP="003D0D6B">
      <w:pPr>
        <w:rPr>
          <w:rFonts w:asciiTheme="majorHAnsi" w:hAnsiTheme="majorHAnsi" w:cstheme="majorHAnsi"/>
        </w:rPr>
      </w:pPr>
      <w:proofErr w:type="spellStart"/>
      <w:r w:rsidRPr="00F02B84">
        <w:rPr>
          <w:rFonts w:asciiTheme="majorHAnsi" w:hAnsiTheme="majorHAnsi" w:cstheme="majorHAnsi"/>
        </w:rPr>
        <w:t>Kachan</w:t>
      </w:r>
      <w:proofErr w:type="spellEnd"/>
      <w:r w:rsidRPr="00F02B84">
        <w:rPr>
          <w:rFonts w:asciiTheme="majorHAnsi" w:hAnsiTheme="majorHAnsi" w:cstheme="majorHAnsi"/>
        </w:rPr>
        <w:t xml:space="preserve">. D, </w:t>
      </w:r>
      <w:proofErr w:type="spellStart"/>
      <w:r w:rsidRPr="00F02B84">
        <w:rPr>
          <w:rFonts w:asciiTheme="majorHAnsi" w:hAnsiTheme="majorHAnsi" w:cstheme="majorHAnsi"/>
        </w:rPr>
        <w:t>Olano</w:t>
      </w:r>
      <w:proofErr w:type="spellEnd"/>
      <w:r w:rsidRPr="00F02B84">
        <w:rPr>
          <w:rFonts w:asciiTheme="majorHAnsi" w:hAnsiTheme="majorHAnsi" w:cstheme="majorHAnsi"/>
        </w:rPr>
        <w:t xml:space="preserve">. H, Tannenbaum. S. L, </w:t>
      </w:r>
      <w:proofErr w:type="spellStart"/>
      <w:r w:rsidRPr="00F02B84">
        <w:rPr>
          <w:rFonts w:asciiTheme="majorHAnsi" w:hAnsiTheme="majorHAnsi" w:cstheme="majorHAnsi"/>
        </w:rPr>
        <w:t>Annane</w:t>
      </w:r>
      <w:proofErr w:type="spellEnd"/>
      <w:r w:rsidRPr="00F02B84">
        <w:rPr>
          <w:rFonts w:asciiTheme="majorHAnsi" w:hAnsiTheme="majorHAnsi" w:cstheme="majorHAnsi"/>
        </w:rPr>
        <w:t xml:space="preserve">. D.W, Mehta. A, </w:t>
      </w:r>
      <w:proofErr w:type="spellStart"/>
      <w:r w:rsidRPr="00F02B84">
        <w:rPr>
          <w:rFonts w:asciiTheme="majorHAnsi" w:hAnsiTheme="majorHAnsi" w:cstheme="majorHAnsi"/>
        </w:rPr>
        <w:t>Arheart</w:t>
      </w:r>
      <w:proofErr w:type="spellEnd"/>
      <w:r w:rsidRPr="00F02B84">
        <w:rPr>
          <w:rFonts w:asciiTheme="majorHAnsi" w:hAnsiTheme="majorHAnsi" w:cstheme="majorHAnsi"/>
        </w:rPr>
        <w:t>. K. L, et al. 2017, Prevalence of Mindfulness Practices in the US Workforce: National Health Interview Survey.</w:t>
      </w:r>
    </w:p>
    <w:p w:rsidR="00F0753E" w:rsidRPr="00F02B84" w:rsidRDefault="00F0753E" w:rsidP="003D0D6B">
      <w:pPr>
        <w:rPr>
          <w:rFonts w:asciiTheme="majorHAnsi" w:hAnsiTheme="majorHAnsi" w:cstheme="majorHAnsi"/>
        </w:rPr>
      </w:pPr>
      <w:r w:rsidRPr="00F02B84">
        <w:rPr>
          <w:rFonts w:asciiTheme="majorHAnsi" w:hAnsiTheme="majorHAnsi" w:cstheme="majorHAnsi"/>
        </w:rPr>
        <w:t xml:space="preserve">Kaplan. D. L, </w:t>
      </w:r>
      <w:proofErr w:type="spellStart"/>
      <w:r w:rsidRPr="00F02B84">
        <w:rPr>
          <w:rFonts w:asciiTheme="majorHAnsi" w:hAnsiTheme="majorHAnsi" w:cstheme="majorHAnsi"/>
        </w:rPr>
        <w:t>Bov</w:t>
      </w:r>
      <w:proofErr w:type="spellEnd"/>
      <w:r w:rsidRPr="00F02B84">
        <w:rPr>
          <w:rFonts w:asciiTheme="majorHAnsi" w:hAnsiTheme="majorHAnsi" w:cstheme="majorHAnsi"/>
        </w:rPr>
        <w:t xml:space="preserve">. F. L, 1997, Philosophical Perspectives on Power and Domination: Theories and Practices, A </w:t>
      </w:r>
      <w:proofErr w:type="spellStart"/>
      <w:r w:rsidRPr="00F02B84">
        <w:rPr>
          <w:rFonts w:asciiTheme="majorHAnsi" w:hAnsiTheme="majorHAnsi" w:cstheme="majorHAnsi"/>
        </w:rPr>
        <w:t>foucauldian</w:t>
      </w:r>
      <w:proofErr w:type="spellEnd"/>
      <w:r w:rsidRPr="00F02B84">
        <w:rPr>
          <w:rFonts w:asciiTheme="majorHAnsi" w:hAnsiTheme="majorHAnsi" w:cstheme="majorHAnsi"/>
        </w:rPr>
        <w:t xml:space="preserve"> analysis of aerobics and hatha yoga</w:t>
      </w:r>
    </w:p>
    <w:p w:rsidR="000861F6" w:rsidRPr="00DA3846" w:rsidRDefault="000861F6" w:rsidP="003D0D6B">
      <w:pPr>
        <w:rPr>
          <w:rFonts w:asciiTheme="majorHAnsi" w:hAnsiTheme="majorHAnsi" w:cstheme="majorHAnsi"/>
        </w:rPr>
      </w:pPr>
      <w:r w:rsidRPr="00DA3846">
        <w:rPr>
          <w:rFonts w:asciiTheme="majorHAnsi" w:hAnsiTheme="majorHAnsi" w:cstheme="majorHAnsi"/>
        </w:rPr>
        <w:lastRenderedPageBreak/>
        <w:t xml:space="preserve">Klein. M, 2014, The Academic Feminist: Melanie Klein on yoga and feminism </w:t>
      </w:r>
      <w:hyperlink r:id="rId7" w:history="1">
        <w:r w:rsidR="00DA3846" w:rsidRPr="00DA3846">
          <w:rPr>
            <w:rStyle w:val="Hyperlink"/>
            <w:rFonts w:asciiTheme="majorHAnsi" w:hAnsiTheme="majorHAnsi" w:cstheme="majorHAnsi"/>
            <w:color w:val="auto"/>
            <w:u w:val="none"/>
          </w:rPr>
          <w:t>http://feministing.com/2014/02/18/the-academic-feminist-melanie-klein-on-yoga-and-feminism/</w:t>
        </w:r>
      </w:hyperlink>
      <w:r w:rsidR="00DA3846" w:rsidRPr="00DA3846">
        <w:rPr>
          <w:rFonts w:asciiTheme="majorHAnsi" w:hAnsiTheme="majorHAnsi" w:cstheme="majorHAnsi"/>
        </w:rPr>
        <w:t xml:space="preserve"> (Accessed 3/3/19)</w:t>
      </w:r>
    </w:p>
    <w:p w:rsidR="000576EB" w:rsidRPr="00DA3846" w:rsidRDefault="000576EB" w:rsidP="000576EB">
      <w:pPr>
        <w:pStyle w:val="p1"/>
        <w:shd w:val="clear" w:color="auto" w:fill="FFFFFF"/>
        <w:spacing w:before="0" w:beforeAutospacing="0"/>
        <w:rPr>
          <w:rFonts w:asciiTheme="majorHAnsi" w:hAnsiTheme="majorHAnsi" w:cstheme="majorHAnsi"/>
          <w:sz w:val="22"/>
          <w:szCs w:val="22"/>
        </w:rPr>
      </w:pPr>
      <w:proofErr w:type="spellStart"/>
      <w:r w:rsidRPr="00DA3846">
        <w:rPr>
          <w:rFonts w:asciiTheme="majorHAnsi" w:hAnsiTheme="majorHAnsi" w:cstheme="majorHAnsi"/>
          <w:sz w:val="22"/>
          <w:szCs w:val="22"/>
        </w:rPr>
        <w:t>Markulal</w:t>
      </w:r>
      <w:proofErr w:type="spellEnd"/>
      <w:r w:rsidRPr="00DA3846">
        <w:rPr>
          <w:rFonts w:asciiTheme="majorHAnsi" w:hAnsiTheme="majorHAnsi" w:cstheme="majorHAnsi"/>
          <w:sz w:val="22"/>
          <w:szCs w:val="22"/>
        </w:rPr>
        <w:t xml:space="preserve">. P, 2014, Reading Yoga: Changing Discourses of Postural Yoga on the Yoga Journal Covers </w:t>
      </w:r>
    </w:p>
    <w:p w:rsidR="00813E10" w:rsidRPr="00DA3846" w:rsidRDefault="00813E10" w:rsidP="00813E10">
      <w:pPr>
        <w:rPr>
          <w:rFonts w:asciiTheme="majorHAnsi" w:hAnsiTheme="majorHAnsi" w:cstheme="majorHAnsi"/>
          <w:i/>
        </w:rPr>
      </w:pPr>
      <w:proofErr w:type="spellStart"/>
      <w:r w:rsidRPr="00DA3846">
        <w:rPr>
          <w:rFonts w:asciiTheme="majorHAnsi" w:hAnsiTheme="majorHAnsi" w:cstheme="majorHAnsi"/>
        </w:rPr>
        <w:t>Mascia</w:t>
      </w:r>
      <w:proofErr w:type="spellEnd"/>
      <w:r w:rsidRPr="00DA3846">
        <w:rPr>
          <w:rFonts w:asciiTheme="majorHAnsi" w:hAnsiTheme="majorHAnsi" w:cstheme="majorHAnsi"/>
        </w:rPr>
        <w:t xml:space="preserve">-Lees. E. F, 2011, </w:t>
      </w:r>
      <w:r w:rsidRPr="00DA3846">
        <w:rPr>
          <w:rFonts w:asciiTheme="majorHAnsi" w:hAnsiTheme="majorHAnsi" w:cstheme="majorHAnsi"/>
          <w:i/>
        </w:rPr>
        <w:t>Companion to the Anthropology of the Body and Embodiment</w:t>
      </w:r>
    </w:p>
    <w:p w:rsidR="008C5B4E" w:rsidRPr="00DA3846" w:rsidRDefault="008C5B4E">
      <w:pPr>
        <w:rPr>
          <w:rFonts w:asciiTheme="majorHAnsi" w:hAnsiTheme="majorHAnsi" w:cstheme="majorHAnsi"/>
          <w:i/>
        </w:rPr>
      </w:pPr>
      <w:proofErr w:type="spellStart"/>
      <w:r w:rsidRPr="00DA3846">
        <w:rPr>
          <w:rFonts w:asciiTheme="majorHAnsi" w:hAnsiTheme="majorHAnsi" w:cstheme="majorHAnsi"/>
        </w:rPr>
        <w:t>Orbach</w:t>
      </w:r>
      <w:proofErr w:type="spellEnd"/>
      <w:r w:rsidRPr="00DA3846">
        <w:rPr>
          <w:rFonts w:asciiTheme="majorHAnsi" w:hAnsiTheme="majorHAnsi" w:cstheme="majorHAnsi"/>
        </w:rPr>
        <w:t xml:space="preserve">. S, 2010, </w:t>
      </w:r>
      <w:r w:rsidR="008F2FB8" w:rsidRPr="00DA3846">
        <w:rPr>
          <w:rFonts w:asciiTheme="majorHAnsi" w:hAnsiTheme="majorHAnsi" w:cstheme="majorHAnsi"/>
          <w:i/>
        </w:rPr>
        <w:t xml:space="preserve">Bodies: </w:t>
      </w:r>
      <w:r w:rsidR="008F2FB8" w:rsidRPr="00DA3846">
        <w:rPr>
          <w:rFonts w:asciiTheme="majorHAnsi" w:hAnsiTheme="majorHAnsi" w:cstheme="majorHAnsi"/>
        </w:rPr>
        <w:t>Introduction</w:t>
      </w:r>
    </w:p>
    <w:p w:rsidR="00461CCC" w:rsidRPr="00DA3846" w:rsidRDefault="00461CCC">
      <w:pPr>
        <w:rPr>
          <w:rFonts w:asciiTheme="majorHAnsi" w:hAnsiTheme="majorHAnsi" w:cstheme="majorHAnsi"/>
        </w:rPr>
      </w:pPr>
      <w:proofErr w:type="spellStart"/>
      <w:r w:rsidRPr="00DA3846">
        <w:rPr>
          <w:rFonts w:asciiTheme="majorHAnsi" w:hAnsiTheme="majorHAnsi" w:cstheme="majorHAnsi"/>
        </w:rPr>
        <w:t>Pigg</w:t>
      </w:r>
      <w:proofErr w:type="spellEnd"/>
      <w:r w:rsidRPr="00DA3846">
        <w:rPr>
          <w:rFonts w:asciiTheme="majorHAnsi" w:hAnsiTheme="majorHAnsi" w:cstheme="majorHAnsi"/>
        </w:rPr>
        <w:t xml:space="preserve">. S, Distracted by Digital Writing: Unruly Bodies and the Schooling of Literacy </w:t>
      </w:r>
      <w:hyperlink r:id="rId8" w:history="1">
        <w:r w:rsidR="00DA3846" w:rsidRPr="00DA3846">
          <w:rPr>
            <w:rStyle w:val="Hyperlink"/>
            <w:rFonts w:asciiTheme="majorHAnsi" w:hAnsiTheme="majorHAnsi" w:cstheme="majorHAnsi"/>
            <w:color w:val="auto"/>
            <w:u w:val="none"/>
          </w:rPr>
          <w:t>https://ccdigitalpress.org/book/strategic/chapters/pigg/index.htm</w:t>
        </w:r>
      </w:hyperlink>
      <w:r w:rsidR="00DA3846" w:rsidRPr="00DA3846">
        <w:rPr>
          <w:rFonts w:asciiTheme="majorHAnsi" w:hAnsiTheme="majorHAnsi" w:cstheme="majorHAnsi"/>
        </w:rPr>
        <w:t xml:space="preserve"> (Accessed 4/3/19)</w:t>
      </w:r>
    </w:p>
    <w:p w:rsidR="001230BB" w:rsidRPr="00DA3846" w:rsidRDefault="001230BB" w:rsidP="001230BB">
      <w:pPr>
        <w:pStyle w:val="p1"/>
        <w:shd w:val="clear" w:color="auto" w:fill="FFFFFF"/>
        <w:rPr>
          <w:rFonts w:asciiTheme="majorHAnsi" w:hAnsiTheme="majorHAnsi" w:cstheme="majorHAnsi"/>
          <w:sz w:val="22"/>
          <w:szCs w:val="22"/>
        </w:rPr>
      </w:pPr>
      <w:r w:rsidRPr="00DA3846">
        <w:rPr>
          <w:rStyle w:val="s1"/>
          <w:rFonts w:asciiTheme="majorHAnsi" w:hAnsiTheme="majorHAnsi" w:cstheme="majorHAnsi"/>
          <w:sz w:val="22"/>
          <w:szCs w:val="22"/>
        </w:rPr>
        <w:t xml:space="preserve">Price. J, </w:t>
      </w:r>
      <w:proofErr w:type="spellStart"/>
      <w:r w:rsidRPr="00DA3846">
        <w:rPr>
          <w:rStyle w:val="s1"/>
          <w:rFonts w:asciiTheme="majorHAnsi" w:hAnsiTheme="majorHAnsi" w:cstheme="majorHAnsi"/>
          <w:sz w:val="22"/>
          <w:szCs w:val="22"/>
        </w:rPr>
        <w:t>Shildrick</w:t>
      </w:r>
      <w:proofErr w:type="spellEnd"/>
      <w:r w:rsidRPr="00DA3846">
        <w:rPr>
          <w:rStyle w:val="s1"/>
          <w:rFonts w:asciiTheme="majorHAnsi" w:hAnsiTheme="majorHAnsi" w:cstheme="majorHAnsi"/>
          <w:sz w:val="22"/>
          <w:szCs w:val="22"/>
        </w:rPr>
        <w:t xml:space="preserve">. M, 1999, </w:t>
      </w:r>
      <w:r w:rsidRPr="00DA3846">
        <w:rPr>
          <w:rStyle w:val="s1"/>
          <w:rFonts w:asciiTheme="majorHAnsi" w:hAnsiTheme="majorHAnsi" w:cstheme="majorHAnsi"/>
          <w:i/>
          <w:sz w:val="22"/>
          <w:szCs w:val="22"/>
        </w:rPr>
        <w:t>Feminist Theory and the Body: A Reader</w:t>
      </w:r>
    </w:p>
    <w:p w:rsidR="008C1103" w:rsidRPr="00DA3846" w:rsidRDefault="008C1103" w:rsidP="008C1103">
      <w:pPr>
        <w:pStyle w:val="p1"/>
        <w:shd w:val="clear" w:color="auto" w:fill="FFFFFF"/>
        <w:rPr>
          <w:rStyle w:val="s1"/>
          <w:rFonts w:asciiTheme="majorHAnsi" w:hAnsiTheme="majorHAnsi" w:cstheme="majorHAnsi"/>
          <w:sz w:val="22"/>
          <w:szCs w:val="22"/>
        </w:rPr>
      </w:pPr>
      <w:proofErr w:type="spellStart"/>
      <w:r w:rsidRPr="00DA3846">
        <w:rPr>
          <w:rStyle w:val="s1"/>
          <w:rFonts w:asciiTheme="majorHAnsi" w:hAnsiTheme="majorHAnsi" w:cstheme="majorHAnsi"/>
          <w:sz w:val="22"/>
          <w:szCs w:val="22"/>
        </w:rPr>
        <w:t>Reischer</w:t>
      </w:r>
      <w:proofErr w:type="spellEnd"/>
      <w:r w:rsidRPr="00DA3846">
        <w:rPr>
          <w:rStyle w:val="s1"/>
          <w:rFonts w:asciiTheme="majorHAnsi" w:hAnsiTheme="majorHAnsi" w:cstheme="majorHAnsi"/>
          <w:sz w:val="22"/>
          <w:szCs w:val="22"/>
        </w:rPr>
        <w:t xml:space="preserve">. E, Koo. S. K, 2004, </w:t>
      </w:r>
      <w:proofErr w:type="gramStart"/>
      <w:r w:rsidRPr="00DA3846">
        <w:rPr>
          <w:rStyle w:val="s1"/>
          <w:rFonts w:asciiTheme="majorHAnsi" w:hAnsiTheme="majorHAnsi" w:cstheme="majorHAnsi"/>
          <w:sz w:val="22"/>
          <w:szCs w:val="22"/>
        </w:rPr>
        <w:t>The</w:t>
      </w:r>
      <w:proofErr w:type="gramEnd"/>
      <w:r w:rsidRPr="00DA3846">
        <w:rPr>
          <w:rStyle w:val="s1"/>
          <w:rFonts w:asciiTheme="majorHAnsi" w:hAnsiTheme="majorHAnsi" w:cstheme="majorHAnsi"/>
          <w:sz w:val="22"/>
          <w:szCs w:val="22"/>
        </w:rPr>
        <w:t xml:space="preserve"> Body Beautiful: Symbolism and Agency in the Social World</w:t>
      </w:r>
    </w:p>
    <w:p w:rsidR="008C1103" w:rsidRPr="00DA3846" w:rsidRDefault="00B63287">
      <w:pPr>
        <w:rPr>
          <w:rFonts w:asciiTheme="majorHAnsi" w:hAnsiTheme="majorHAnsi" w:cstheme="majorHAnsi"/>
        </w:rPr>
      </w:pPr>
      <w:proofErr w:type="spellStart"/>
      <w:r w:rsidRPr="00DA3846">
        <w:rPr>
          <w:rFonts w:asciiTheme="majorHAnsi" w:hAnsiTheme="majorHAnsi" w:cstheme="majorHAnsi"/>
        </w:rPr>
        <w:t>Sulik</w:t>
      </w:r>
      <w:proofErr w:type="spellEnd"/>
      <w:r w:rsidRPr="00DA3846">
        <w:rPr>
          <w:rFonts w:asciiTheme="majorHAnsi" w:hAnsiTheme="majorHAnsi" w:cstheme="majorHAnsi"/>
        </w:rPr>
        <w:t xml:space="preserve">. G, 2015, </w:t>
      </w:r>
      <w:proofErr w:type="gramStart"/>
      <w:r w:rsidRPr="00DA3846">
        <w:rPr>
          <w:rFonts w:asciiTheme="majorHAnsi" w:hAnsiTheme="majorHAnsi" w:cstheme="majorHAnsi"/>
        </w:rPr>
        <w:t>The</w:t>
      </w:r>
      <w:proofErr w:type="gramEnd"/>
      <w:r w:rsidRPr="00DA3846">
        <w:rPr>
          <w:rFonts w:asciiTheme="majorHAnsi" w:hAnsiTheme="majorHAnsi" w:cstheme="majorHAnsi"/>
        </w:rPr>
        <w:t xml:space="preserve"> society pages, Yoga: A Window into Feminist Theories of the Body. </w:t>
      </w:r>
      <w:hyperlink r:id="rId9" w:history="1">
        <w:r w:rsidR="0097326D" w:rsidRPr="00DA3846">
          <w:rPr>
            <w:rStyle w:val="Hyperlink"/>
            <w:rFonts w:asciiTheme="majorHAnsi" w:hAnsiTheme="majorHAnsi" w:cstheme="majorHAnsi"/>
            <w:color w:val="auto"/>
            <w:u w:val="none"/>
          </w:rPr>
          <w:t>https://thesocietypages.org/feminist/2015/04/16/yoga-a-window-into-feminist-theories-of-the-body/</w:t>
        </w:r>
      </w:hyperlink>
      <w:r w:rsidR="00DA3846" w:rsidRPr="00DA3846">
        <w:rPr>
          <w:rFonts w:asciiTheme="majorHAnsi" w:hAnsiTheme="majorHAnsi" w:cstheme="majorHAnsi"/>
        </w:rPr>
        <w:t xml:space="preserve"> (Accessed 4/3/19)</w:t>
      </w:r>
    </w:p>
    <w:p w:rsidR="00513204" w:rsidRPr="00DA3846" w:rsidRDefault="00513204">
      <w:pPr>
        <w:rPr>
          <w:rFonts w:asciiTheme="majorHAnsi" w:hAnsiTheme="majorHAnsi" w:cstheme="majorHAnsi"/>
        </w:rPr>
      </w:pPr>
      <w:r w:rsidRPr="00DA3846">
        <w:rPr>
          <w:rFonts w:asciiTheme="majorHAnsi" w:hAnsiTheme="majorHAnsi" w:cstheme="majorHAnsi"/>
        </w:rPr>
        <w:t xml:space="preserve">Swain. A. T, </w:t>
      </w:r>
      <w:proofErr w:type="spellStart"/>
      <w:r w:rsidRPr="00DA3846">
        <w:rPr>
          <w:rFonts w:asciiTheme="majorHAnsi" w:hAnsiTheme="majorHAnsi" w:cstheme="majorHAnsi"/>
        </w:rPr>
        <w:t>McGwin</w:t>
      </w:r>
      <w:proofErr w:type="spellEnd"/>
      <w:r w:rsidRPr="00DA3846">
        <w:rPr>
          <w:rFonts w:asciiTheme="majorHAnsi" w:hAnsiTheme="majorHAnsi" w:cstheme="majorHAnsi"/>
        </w:rPr>
        <w:t xml:space="preserve">. G, 2016, </w:t>
      </w:r>
      <w:r w:rsidRPr="00DA3846">
        <w:rPr>
          <w:rFonts w:asciiTheme="majorHAnsi" w:hAnsiTheme="majorHAnsi" w:cstheme="majorHAnsi"/>
          <w:bCs/>
        </w:rPr>
        <w:t xml:space="preserve">Yoga-Related Injuries in the United States </w:t>
      </w:r>
      <w:proofErr w:type="gramStart"/>
      <w:r w:rsidRPr="00DA3846">
        <w:rPr>
          <w:rFonts w:asciiTheme="majorHAnsi" w:hAnsiTheme="majorHAnsi" w:cstheme="majorHAnsi"/>
          <w:bCs/>
        </w:rPr>
        <w:t>From</w:t>
      </w:r>
      <w:proofErr w:type="gramEnd"/>
      <w:r w:rsidRPr="00DA3846">
        <w:rPr>
          <w:rFonts w:asciiTheme="majorHAnsi" w:hAnsiTheme="majorHAnsi" w:cstheme="majorHAnsi"/>
          <w:bCs/>
        </w:rPr>
        <w:t xml:space="preserve"> 2001 to 2014</w:t>
      </w:r>
    </w:p>
    <w:p w:rsidR="0097326D" w:rsidRPr="00DA3846" w:rsidRDefault="0097326D">
      <w:pPr>
        <w:rPr>
          <w:rFonts w:asciiTheme="majorHAnsi" w:hAnsiTheme="majorHAnsi" w:cstheme="majorHAnsi"/>
        </w:rPr>
      </w:pPr>
      <w:r w:rsidRPr="00DA3846">
        <w:rPr>
          <w:rFonts w:asciiTheme="majorHAnsi" w:hAnsiTheme="majorHAnsi" w:cstheme="majorHAnsi"/>
        </w:rPr>
        <w:t xml:space="preserve">Travers. J, 2016, Body awareness through yoga: less force, more listening. </w:t>
      </w:r>
      <w:hyperlink r:id="rId10" w:history="1">
        <w:r w:rsidR="00DA3846" w:rsidRPr="00DA3846">
          <w:rPr>
            <w:rStyle w:val="Hyperlink"/>
            <w:rFonts w:asciiTheme="majorHAnsi" w:hAnsiTheme="majorHAnsi" w:cstheme="majorHAnsi"/>
            <w:color w:val="auto"/>
            <w:u w:val="none"/>
          </w:rPr>
          <w:t>http://ybicoalition.com/body-awareness-yoga-less-force-listening/</w:t>
        </w:r>
      </w:hyperlink>
      <w:r w:rsidR="00DA3846" w:rsidRPr="00DA3846">
        <w:rPr>
          <w:rFonts w:asciiTheme="majorHAnsi" w:hAnsiTheme="majorHAnsi" w:cstheme="majorHAnsi"/>
        </w:rPr>
        <w:t xml:space="preserve"> (Accessed 2/3/19)</w:t>
      </w:r>
    </w:p>
    <w:sectPr w:rsidR="0097326D" w:rsidRPr="00DA38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363F38"/>
    <w:multiLevelType w:val="multilevel"/>
    <w:tmpl w:val="057A8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F14"/>
    <w:rsid w:val="0000317A"/>
    <w:rsid w:val="00026EF5"/>
    <w:rsid w:val="000576EB"/>
    <w:rsid w:val="00067803"/>
    <w:rsid w:val="000755BB"/>
    <w:rsid w:val="000861F6"/>
    <w:rsid w:val="000865FB"/>
    <w:rsid w:val="00095E01"/>
    <w:rsid w:val="000A0CB2"/>
    <w:rsid w:val="000A5F81"/>
    <w:rsid w:val="000C558A"/>
    <w:rsid w:val="000E5A39"/>
    <w:rsid w:val="001040F6"/>
    <w:rsid w:val="001152B2"/>
    <w:rsid w:val="001230BB"/>
    <w:rsid w:val="00132A4E"/>
    <w:rsid w:val="00141B56"/>
    <w:rsid w:val="00167ABD"/>
    <w:rsid w:val="00171AA9"/>
    <w:rsid w:val="00182E70"/>
    <w:rsid w:val="0019671A"/>
    <w:rsid w:val="001B2C02"/>
    <w:rsid w:val="001C24F9"/>
    <w:rsid w:val="001C477F"/>
    <w:rsid w:val="001E17DD"/>
    <w:rsid w:val="001F3652"/>
    <w:rsid w:val="001F3B52"/>
    <w:rsid w:val="001F47C5"/>
    <w:rsid w:val="002367C6"/>
    <w:rsid w:val="00240DAC"/>
    <w:rsid w:val="0026333C"/>
    <w:rsid w:val="002637CB"/>
    <w:rsid w:val="00265B4E"/>
    <w:rsid w:val="002716F8"/>
    <w:rsid w:val="00281F92"/>
    <w:rsid w:val="002B0CA8"/>
    <w:rsid w:val="002D3AFB"/>
    <w:rsid w:val="002E216F"/>
    <w:rsid w:val="00306F9E"/>
    <w:rsid w:val="003159B5"/>
    <w:rsid w:val="003373E9"/>
    <w:rsid w:val="00343FC4"/>
    <w:rsid w:val="00352326"/>
    <w:rsid w:val="00353990"/>
    <w:rsid w:val="0035517D"/>
    <w:rsid w:val="00370943"/>
    <w:rsid w:val="003723BF"/>
    <w:rsid w:val="003876E5"/>
    <w:rsid w:val="003A4F9F"/>
    <w:rsid w:val="003D0728"/>
    <w:rsid w:val="003D0D6B"/>
    <w:rsid w:val="003F28F0"/>
    <w:rsid w:val="003F2976"/>
    <w:rsid w:val="00423067"/>
    <w:rsid w:val="00424126"/>
    <w:rsid w:val="00461CCC"/>
    <w:rsid w:val="00477F21"/>
    <w:rsid w:val="0048503B"/>
    <w:rsid w:val="00493F50"/>
    <w:rsid w:val="004A631B"/>
    <w:rsid w:val="004A7A64"/>
    <w:rsid w:val="004C1656"/>
    <w:rsid w:val="004C3F28"/>
    <w:rsid w:val="004D0021"/>
    <w:rsid w:val="004D1EDD"/>
    <w:rsid w:val="004E3EC7"/>
    <w:rsid w:val="004F0490"/>
    <w:rsid w:val="00502B07"/>
    <w:rsid w:val="00502C02"/>
    <w:rsid w:val="00505A72"/>
    <w:rsid w:val="00513204"/>
    <w:rsid w:val="005329BC"/>
    <w:rsid w:val="005434F1"/>
    <w:rsid w:val="00546605"/>
    <w:rsid w:val="005554D3"/>
    <w:rsid w:val="00555CF3"/>
    <w:rsid w:val="00557DE0"/>
    <w:rsid w:val="00564F2F"/>
    <w:rsid w:val="00574D4B"/>
    <w:rsid w:val="0059120D"/>
    <w:rsid w:val="005A2595"/>
    <w:rsid w:val="005D0AB9"/>
    <w:rsid w:val="005E11B7"/>
    <w:rsid w:val="005E325A"/>
    <w:rsid w:val="005E4899"/>
    <w:rsid w:val="005E76D9"/>
    <w:rsid w:val="005F424D"/>
    <w:rsid w:val="00612460"/>
    <w:rsid w:val="0063163F"/>
    <w:rsid w:val="006368DF"/>
    <w:rsid w:val="00656914"/>
    <w:rsid w:val="00667D0C"/>
    <w:rsid w:val="006765F4"/>
    <w:rsid w:val="00676717"/>
    <w:rsid w:val="00681BB9"/>
    <w:rsid w:val="00686E4D"/>
    <w:rsid w:val="006908A0"/>
    <w:rsid w:val="00692166"/>
    <w:rsid w:val="006A602A"/>
    <w:rsid w:val="006E6EA2"/>
    <w:rsid w:val="006F1F0A"/>
    <w:rsid w:val="006F6ABD"/>
    <w:rsid w:val="007026F1"/>
    <w:rsid w:val="00726E9C"/>
    <w:rsid w:val="00730E04"/>
    <w:rsid w:val="007311B1"/>
    <w:rsid w:val="007333B9"/>
    <w:rsid w:val="007367AF"/>
    <w:rsid w:val="007654E9"/>
    <w:rsid w:val="007725C0"/>
    <w:rsid w:val="00774E46"/>
    <w:rsid w:val="00782D7E"/>
    <w:rsid w:val="007B5B44"/>
    <w:rsid w:val="007C324C"/>
    <w:rsid w:val="007F3C28"/>
    <w:rsid w:val="00810B79"/>
    <w:rsid w:val="00813E10"/>
    <w:rsid w:val="00816F6D"/>
    <w:rsid w:val="008172E3"/>
    <w:rsid w:val="0082016E"/>
    <w:rsid w:val="008500A1"/>
    <w:rsid w:val="00882C6F"/>
    <w:rsid w:val="00893BC0"/>
    <w:rsid w:val="008A0855"/>
    <w:rsid w:val="008A31AA"/>
    <w:rsid w:val="008A7B8C"/>
    <w:rsid w:val="008B6A27"/>
    <w:rsid w:val="008B7B5C"/>
    <w:rsid w:val="008C1103"/>
    <w:rsid w:val="008C5B4E"/>
    <w:rsid w:val="008D088A"/>
    <w:rsid w:val="008D4FBD"/>
    <w:rsid w:val="008D5759"/>
    <w:rsid w:val="008F2FB8"/>
    <w:rsid w:val="0090356C"/>
    <w:rsid w:val="00905ADA"/>
    <w:rsid w:val="00905BF6"/>
    <w:rsid w:val="00917274"/>
    <w:rsid w:val="00925C70"/>
    <w:rsid w:val="00940416"/>
    <w:rsid w:val="00947277"/>
    <w:rsid w:val="00967B51"/>
    <w:rsid w:val="0097326D"/>
    <w:rsid w:val="00975550"/>
    <w:rsid w:val="00980A2F"/>
    <w:rsid w:val="00995D9C"/>
    <w:rsid w:val="009B3021"/>
    <w:rsid w:val="009B37E0"/>
    <w:rsid w:val="009C1309"/>
    <w:rsid w:val="009E6E8E"/>
    <w:rsid w:val="009F0B43"/>
    <w:rsid w:val="009F22F8"/>
    <w:rsid w:val="009F6FFA"/>
    <w:rsid w:val="00A02A55"/>
    <w:rsid w:val="00A07613"/>
    <w:rsid w:val="00A13174"/>
    <w:rsid w:val="00A23E99"/>
    <w:rsid w:val="00A57BA8"/>
    <w:rsid w:val="00A7265C"/>
    <w:rsid w:val="00A853CB"/>
    <w:rsid w:val="00AA50CB"/>
    <w:rsid w:val="00AC320A"/>
    <w:rsid w:val="00AD19CC"/>
    <w:rsid w:val="00AE7EC6"/>
    <w:rsid w:val="00B11A1F"/>
    <w:rsid w:val="00B13C4F"/>
    <w:rsid w:val="00B445D5"/>
    <w:rsid w:val="00B63287"/>
    <w:rsid w:val="00B63496"/>
    <w:rsid w:val="00B718A3"/>
    <w:rsid w:val="00BB5034"/>
    <w:rsid w:val="00BD76CE"/>
    <w:rsid w:val="00BF2E42"/>
    <w:rsid w:val="00BF6087"/>
    <w:rsid w:val="00C20BE0"/>
    <w:rsid w:val="00C22AF2"/>
    <w:rsid w:val="00C4103A"/>
    <w:rsid w:val="00C70B44"/>
    <w:rsid w:val="00C82ADB"/>
    <w:rsid w:val="00CA3D31"/>
    <w:rsid w:val="00CE15CA"/>
    <w:rsid w:val="00CF1594"/>
    <w:rsid w:val="00CF1EBC"/>
    <w:rsid w:val="00CF41B5"/>
    <w:rsid w:val="00D02F14"/>
    <w:rsid w:val="00D04E3A"/>
    <w:rsid w:val="00D31621"/>
    <w:rsid w:val="00D31688"/>
    <w:rsid w:val="00D42205"/>
    <w:rsid w:val="00D63610"/>
    <w:rsid w:val="00D63E61"/>
    <w:rsid w:val="00D711C6"/>
    <w:rsid w:val="00D86C3B"/>
    <w:rsid w:val="00D9137A"/>
    <w:rsid w:val="00D92749"/>
    <w:rsid w:val="00DA3846"/>
    <w:rsid w:val="00DB2450"/>
    <w:rsid w:val="00DB6A0B"/>
    <w:rsid w:val="00DC2F0B"/>
    <w:rsid w:val="00DC3D36"/>
    <w:rsid w:val="00DC441E"/>
    <w:rsid w:val="00DC7A92"/>
    <w:rsid w:val="00DE3DCE"/>
    <w:rsid w:val="00DE5DE6"/>
    <w:rsid w:val="00DF6504"/>
    <w:rsid w:val="00DF7718"/>
    <w:rsid w:val="00E07F17"/>
    <w:rsid w:val="00E619FE"/>
    <w:rsid w:val="00E71B74"/>
    <w:rsid w:val="00E90DAC"/>
    <w:rsid w:val="00E925F5"/>
    <w:rsid w:val="00EA095D"/>
    <w:rsid w:val="00EC24DB"/>
    <w:rsid w:val="00ED6687"/>
    <w:rsid w:val="00ED71F5"/>
    <w:rsid w:val="00EE11E9"/>
    <w:rsid w:val="00EE6715"/>
    <w:rsid w:val="00EE6A10"/>
    <w:rsid w:val="00F00222"/>
    <w:rsid w:val="00F027D2"/>
    <w:rsid w:val="00F02B30"/>
    <w:rsid w:val="00F02B84"/>
    <w:rsid w:val="00F0753E"/>
    <w:rsid w:val="00F10156"/>
    <w:rsid w:val="00F17968"/>
    <w:rsid w:val="00F372D2"/>
    <w:rsid w:val="00F47EA2"/>
    <w:rsid w:val="00F51DE1"/>
    <w:rsid w:val="00F53BFB"/>
    <w:rsid w:val="00F5583B"/>
    <w:rsid w:val="00F851AC"/>
    <w:rsid w:val="00F9012E"/>
    <w:rsid w:val="00FA24FD"/>
    <w:rsid w:val="00FC4459"/>
    <w:rsid w:val="00FD5FEA"/>
    <w:rsid w:val="00FE02BA"/>
    <w:rsid w:val="00FE68C4"/>
    <w:rsid w:val="00FE6C1E"/>
    <w:rsid w:val="00FE7E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66DFE5-11E8-4F86-BFA1-5D0FDE8D4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2F14"/>
  </w:style>
  <w:style w:type="paragraph" w:styleId="Heading1">
    <w:name w:val="heading 1"/>
    <w:basedOn w:val="Normal"/>
    <w:next w:val="Normal"/>
    <w:link w:val="Heading1Char"/>
    <w:uiPriority w:val="9"/>
    <w:qFormat/>
    <w:rsid w:val="005F424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D02F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
    <w:name w:val="s1"/>
    <w:basedOn w:val="DefaultParagraphFont"/>
    <w:rsid w:val="00D02F14"/>
  </w:style>
  <w:style w:type="character" w:styleId="Hyperlink">
    <w:name w:val="Hyperlink"/>
    <w:basedOn w:val="DefaultParagraphFont"/>
    <w:uiPriority w:val="99"/>
    <w:unhideWhenUsed/>
    <w:rsid w:val="00D02F14"/>
    <w:rPr>
      <w:color w:val="0563C1" w:themeColor="hyperlink"/>
      <w:u w:val="single"/>
    </w:rPr>
  </w:style>
  <w:style w:type="character" w:customStyle="1" w:styleId="Heading1Char">
    <w:name w:val="Heading 1 Char"/>
    <w:basedOn w:val="DefaultParagraphFont"/>
    <w:link w:val="Heading1"/>
    <w:uiPriority w:val="9"/>
    <w:rsid w:val="005F424D"/>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761685">
      <w:bodyDiv w:val="1"/>
      <w:marLeft w:val="0"/>
      <w:marRight w:val="0"/>
      <w:marTop w:val="0"/>
      <w:marBottom w:val="0"/>
      <w:divBdr>
        <w:top w:val="none" w:sz="0" w:space="0" w:color="auto"/>
        <w:left w:val="none" w:sz="0" w:space="0" w:color="auto"/>
        <w:bottom w:val="none" w:sz="0" w:space="0" w:color="auto"/>
        <w:right w:val="none" w:sz="0" w:space="0" w:color="auto"/>
      </w:divBdr>
    </w:div>
    <w:div w:id="446703576">
      <w:bodyDiv w:val="1"/>
      <w:marLeft w:val="0"/>
      <w:marRight w:val="0"/>
      <w:marTop w:val="0"/>
      <w:marBottom w:val="0"/>
      <w:divBdr>
        <w:top w:val="none" w:sz="0" w:space="0" w:color="auto"/>
        <w:left w:val="none" w:sz="0" w:space="0" w:color="auto"/>
        <w:bottom w:val="none" w:sz="0" w:space="0" w:color="auto"/>
        <w:right w:val="none" w:sz="0" w:space="0" w:color="auto"/>
      </w:divBdr>
    </w:div>
    <w:div w:id="629751278">
      <w:bodyDiv w:val="1"/>
      <w:marLeft w:val="0"/>
      <w:marRight w:val="0"/>
      <w:marTop w:val="0"/>
      <w:marBottom w:val="0"/>
      <w:divBdr>
        <w:top w:val="none" w:sz="0" w:space="0" w:color="auto"/>
        <w:left w:val="none" w:sz="0" w:space="0" w:color="auto"/>
        <w:bottom w:val="none" w:sz="0" w:space="0" w:color="auto"/>
        <w:right w:val="none" w:sz="0" w:space="0" w:color="auto"/>
      </w:divBdr>
      <w:divsChild>
        <w:div w:id="2056847684">
          <w:marLeft w:val="0"/>
          <w:marRight w:val="0"/>
          <w:marTop w:val="0"/>
          <w:marBottom w:val="0"/>
          <w:divBdr>
            <w:top w:val="none" w:sz="0" w:space="0" w:color="auto"/>
            <w:left w:val="none" w:sz="0" w:space="0" w:color="auto"/>
            <w:bottom w:val="none" w:sz="0" w:space="0" w:color="auto"/>
            <w:right w:val="none" w:sz="0" w:space="0" w:color="auto"/>
          </w:divBdr>
          <w:divsChild>
            <w:div w:id="674265463">
              <w:marLeft w:val="0"/>
              <w:marRight w:val="0"/>
              <w:marTop w:val="0"/>
              <w:marBottom w:val="0"/>
              <w:divBdr>
                <w:top w:val="none" w:sz="0" w:space="0" w:color="auto"/>
                <w:left w:val="none" w:sz="0" w:space="0" w:color="auto"/>
                <w:bottom w:val="none" w:sz="0" w:space="0" w:color="auto"/>
                <w:right w:val="none" w:sz="0" w:space="0" w:color="auto"/>
              </w:divBdr>
            </w:div>
          </w:divsChild>
        </w:div>
        <w:div w:id="842934983">
          <w:marLeft w:val="0"/>
          <w:marRight w:val="0"/>
          <w:marTop w:val="0"/>
          <w:marBottom w:val="150"/>
          <w:divBdr>
            <w:top w:val="none" w:sz="0" w:space="0" w:color="auto"/>
            <w:left w:val="none" w:sz="0" w:space="0" w:color="auto"/>
            <w:bottom w:val="none" w:sz="0" w:space="0" w:color="auto"/>
            <w:right w:val="none" w:sz="0" w:space="0" w:color="auto"/>
          </w:divBdr>
          <w:divsChild>
            <w:div w:id="552739830">
              <w:marLeft w:val="0"/>
              <w:marRight w:val="0"/>
              <w:marTop w:val="0"/>
              <w:marBottom w:val="0"/>
              <w:divBdr>
                <w:top w:val="none" w:sz="0" w:space="0" w:color="auto"/>
                <w:left w:val="none" w:sz="0" w:space="0" w:color="auto"/>
                <w:bottom w:val="none" w:sz="0" w:space="0" w:color="auto"/>
                <w:right w:val="none" w:sz="0" w:space="0" w:color="auto"/>
              </w:divBdr>
              <w:divsChild>
                <w:div w:id="1934506779">
                  <w:marLeft w:val="0"/>
                  <w:marRight w:val="0"/>
                  <w:marTop w:val="0"/>
                  <w:marBottom w:val="0"/>
                  <w:divBdr>
                    <w:top w:val="none" w:sz="0" w:space="0" w:color="auto"/>
                    <w:left w:val="none" w:sz="0" w:space="0" w:color="auto"/>
                    <w:bottom w:val="none" w:sz="0" w:space="0" w:color="auto"/>
                    <w:right w:val="none" w:sz="0" w:space="0" w:color="auto"/>
                  </w:divBdr>
                  <w:divsChild>
                    <w:div w:id="59914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459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cdigitalpress.org/book/strategic/chapters/pigg/index.htm" TargetMode="External"/><Relationship Id="rId3" Type="http://schemas.openxmlformats.org/officeDocument/2006/relationships/settings" Target="settings.xml"/><Relationship Id="rId7" Type="http://schemas.openxmlformats.org/officeDocument/2006/relationships/hyperlink" Target="http://feministing.com/2014/02/18/the-academic-feminist-melanie-klein-on-yoga-and-feminis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guardian.com/lifeandstyle/2017/sep/17/yoga-better-person-lifestyle-exercise" TargetMode="External"/><Relationship Id="rId11" Type="http://schemas.openxmlformats.org/officeDocument/2006/relationships/fontTable" Target="fontTable.xml"/><Relationship Id="rId5" Type="http://schemas.openxmlformats.org/officeDocument/2006/relationships/hyperlink" Target="https://www.iep.utm.edu/foucfem/" TargetMode="External"/><Relationship Id="rId10" Type="http://schemas.openxmlformats.org/officeDocument/2006/relationships/hyperlink" Target="http://ybicoalition.com/body-awareness-yoga-less-force-listening/" TargetMode="External"/><Relationship Id="rId4" Type="http://schemas.openxmlformats.org/officeDocument/2006/relationships/webSettings" Target="webSettings.xml"/><Relationship Id="rId9" Type="http://schemas.openxmlformats.org/officeDocument/2006/relationships/hyperlink" Target="https://thesocietypages.org/feminist/2015/04/16/yoga-a-window-into-feminist-theories-of-the-bo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3027</Words>
  <Characters>17257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davies</dc:creator>
  <cp:keywords/>
  <dc:description/>
  <cp:lastModifiedBy>sian davies</cp:lastModifiedBy>
  <cp:revision>3</cp:revision>
  <dcterms:created xsi:type="dcterms:W3CDTF">2019-03-08T15:42:00Z</dcterms:created>
  <dcterms:modified xsi:type="dcterms:W3CDTF">2019-03-08T15:42:00Z</dcterms:modified>
</cp:coreProperties>
</file>