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F924847" w:rsidP="55B7BD1B" w:rsidRDefault="7F924847" w14:paraId="1A3E5BFD" w14:textId="4BCACB89">
      <w:pPr>
        <w:pStyle w:val="Normal"/>
        <w:rPr>
          <w:rFonts w:ascii="Arial" w:hAnsi="Arial" w:eastAsia="Arial" w:cs="Arial"/>
          <w:b w:val="1"/>
          <w:bCs w:val="1"/>
          <w:sz w:val="36"/>
          <w:szCs w:val="36"/>
        </w:rPr>
      </w:pPr>
      <w:r w:rsidRPr="55B7BD1B" w:rsidR="7F924847">
        <w:rPr>
          <w:rFonts w:ascii="Arial" w:hAnsi="Arial" w:eastAsia="Arial" w:cs="Arial"/>
          <w:b w:val="1"/>
          <w:bCs w:val="1"/>
          <w:sz w:val="36"/>
          <w:szCs w:val="36"/>
        </w:rPr>
        <w:t xml:space="preserve">          </w:t>
      </w:r>
      <w:r w:rsidRPr="55B7BD1B" w:rsidR="486294A9">
        <w:rPr>
          <w:rFonts w:ascii="Arial" w:hAnsi="Arial" w:eastAsia="Arial" w:cs="Arial"/>
          <w:b w:val="1"/>
          <w:bCs w:val="1"/>
          <w:sz w:val="36"/>
          <w:szCs w:val="36"/>
        </w:rPr>
        <w:t>Management &amp; Operational Behaviour</w:t>
      </w:r>
      <w:r w:rsidRPr="55B7BD1B" w:rsidR="7F924847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  <w:r w:rsidRPr="55B7BD1B" w:rsidR="7F924847">
        <w:rPr>
          <w:rFonts w:ascii="Arial" w:hAnsi="Arial" w:eastAsia="Arial" w:cs="Arial"/>
          <w:b w:val="1"/>
          <w:bCs w:val="1"/>
          <w:sz w:val="36"/>
          <w:szCs w:val="36"/>
        </w:rPr>
        <w:t xml:space="preserve">   </w:t>
      </w:r>
    </w:p>
    <w:p w:rsidR="04FF3388" w:rsidP="55B7BD1B" w:rsidRDefault="04FF3388" w14:paraId="385E49D6" w14:textId="798E266B">
      <w:pPr>
        <w:pStyle w:val="Normal"/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</w:pPr>
      <w:r w:rsidRPr="55B7BD1B" w:rsidR="04FF3388">
        <w:rPr>
          <w:rFonts w:ascii="Arial" w:hAnsi="Arial" w:eastAsia="Arial" w:cs="Arial"/>
          <w:b w:val="1"/>
          <w:bCs w:val="1"/>
          <w:sz w:val="36"/>
          <w:szCs w:val="36"/>
        </w:rPr>
        <w:t xml:space="preserve">                </w:t>
      </w:r>
      <w:r w:rsidRPr="55B7BD1B" w:rsidR="04FF3388"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  <w:t xml:space="preserve"> </w:t>
      </w:r>
      <w:r w:rsidRPr="55B7BD1B" w:rsidR="7406D828"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  <w:t>Wr</w:t>
      </w:r>
      <w:r w:rsidRPr="55B7BD1B" w:rsidR="4E1A43F5"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  <w:t xml:space="preserve">itten Report </w:t>
      </w:r>
      <w:r w:rsidRPr="55B7BD1B" w:rsidR="1C29672B"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  <w:t>- Hotel Hilton</w:t>
      </w:r>
      <w:r w:rsidRPr="55B7BD1B" w:rsidR="4E1A43F5"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  <w:t xml:space="preserve"> </w:t>
      </w:r>
      <w:r w:rsidRPr="55B7BD1B" w:rsidR="1AA2DBAD"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  <w:t xml:space="preserve"> </w:t>
      </w:r>
    </w:p>
    <w:p w:rsidR="55B7BD1B" w:rsidP="55B7BD1B" w:rsidRDefault="55B7BD1B" w14:paraId="53968548" w14:textId="1D712A5A">
      <w:pPr>
        <w:pStyle w:val="Normal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55B7BD1B" w:rsidP="55B7BD1B" w:rsidRDefault="55B7BD1B" w14:paraId="25276BCC" w14:textId="63F752E2">
      <w:pPr>
        <w:pStyle w:val="Normal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55B7BD1B" w:rsidP="55B7BD1B" w:rsidRDefault="55B7BD1B" w14:paraId="6326BDE5" w14:textId="6F38FD18">
      <w:pPr>
        <w:pStyle w:val="Normal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55B7BD1B" w:rsidP="55B7BD1B" w:rsidRDefault="55B7BD1B" w14:paraId="1A64C79B" w14:textId="43B359DE">
      <w:pPr>
        <w:pStyle w:val="Normal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55B7BD1B" w:rsidP="55B7BD1B" w:rsidRDefault="55B7BD1B" w14:paraId="5D29FEAA" w14:textId="0CCDDEAF">
      <w:pPr>
        <w:pStyle w:val="Normal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09812BCD" w:rsidP="55B7BD1B" w:rsidRDefault="09812BCD" w14:paraId="4E42C46F" w14:textId="17C3C1E3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55B7BD1B" w:rsidR="09812BCD">
        <w:rPr>
          <w:rFonts w:ascii="Arial" w:hAnsi="Arial" w:eastAsia="Arial" w:cs="Arial"/>
          <w:b w:val="1"/>
          <w:bCs w:val="1"/>
          <w:sz w:val="28"/>
          <w:szCs w:val="28"/>
        </w:rPr>
        <w:t>Student Name: Claudia Zaharia</w:t>
      </w:r>
    </w:p>
    <w:p w:rsidR="09812BCD" w:rsidP="55B7BD1B" w:rsidRDefault="09812BCD" w14:paraId="68652DE5" w14:textId="769FD36B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55B7BD1B" w:rsidR="09812BCD">
        <w:rPr>
          <w:rFonts w:ascii="Arial" w:hAnsi="Arial" w:eastAsia="Arial" w:cs="Arial"/>
          <w:b w:val="1"/>
          <w:bCs w:val="1"/>
          <w:sz w:val="28"/>
          <w:szCs w:val="28"/>
        </w:rPr>
        <w:t>Student ID: 2246452</w:t>
      </w:r>
    </w:p>
    <w:p w:rsidR="09812BCD" w:rsidP="55B7BD1B" w:rsidRDefault="09812BCD" w14:paraId="50AFC021" w14:textId="67AFD5A9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55B7BD1B" w:rsidR="09812BCD">
        <w:rPr>
          <w:rFonts w:ascii="Arial" w:hAnsi="Arial" w:eastAsia="Arial" w:cs="Arial"/>
          <w:b w:val="1"/>
          <w:bCs w:val="1"/>
          <w:sz w:val="28"/>
          <w:szCs w:val="28"/>
        </w:rPr>
        <w:t xml:space="preserve">Module code: </w:t>
      </w:r>
      <w:r w:rsidRPr="55B7BD1B" w:rsidR="09812BCD">
        <w:rPr>
          <w:rFonts w:ascii="Arial" w:hAnsi="Arial" w:eastAsia="Arial" w:cs="Arial"/>
          <w:b w:val="1"/>
          <w:bCs w:val="1"/>
          <w:sz w:val="28"/>
          <w:szCs w:val="28"/>
        </w:rPr>
        <w:t>BMIH5004</w:t>
      </w:r>
    </w:p>
    <w:p w:rsidR="09812BCD" w:rsidP="55B7BD1B" w:rsidRDefault="09812BCD" w14:paraId="0D5D2FB8" w14:textId="47B1CC8B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55B7BD1B" w:rsidR="09812BCD">
        <w:rPr>
          <w:rFonts w:ascii="Arial" w:hAnsi="Arial" w:eastAsia="Arial" w:cs="Arial"/>
          <w:b w:val="1"/>
          <w:bCs w:val="1"/>
          <w:sz w:val="28"/>
          <w:szCs w:val="28"/>
        </w:rPr>
        <w:t>Module Lead: Daniel Payne</w:t>
      </w:r>
    </w:p>
    <w:p w:rsidR="09812BCD" w:rsidP="55B7BD1B" w:rsidRDefault="09812BCD" w14:paraId="08DF8242" w14:textId="06F46050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55B7BD1B" w:rsidR="09812BCD">
        <w:rPr>
          <w:rFonts w:ascii="Arial" w:hAnsi="Arial" w:eastAsia="Arial" w:cs="Arial"/>
          <w:b w:val="1"/>
          <w:bCs w:val="1"/>
          <w:sz w:val="28"/>
          <w:szCs w:val="28"/>
        </w:rPr>
        <w:t>Words count: 2031</w:t>
      </w:r>
    </w:p>
    <w:p w:rsidR="55B7BD1B" w:rsidP="55B7BD1B" w:rsidRDefault="55B7BD1B" w14:paraId="15E7A457" w14:textId="0C3E4019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1BD5F120" w14:textId="17E50765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54699E8F" w14:textId="664ADE19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6BC88A23" w14:textId="5E1F949B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44FB09F0" w14:textId="5BB77E8F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09812BCD" w:rsidP="55B7BD1B" w:rsidRDefault="09812BCD" w14:paraId="287354EC" w14:textId="0064EB5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B7BD1B" w:rsidR="09812BCD">
        <w:rPr>
          <w:rFonts w:ascii="Arial" w:hAnsi="Arial" w:eastAsia="Arial" w:cs="Arial"/>
          <w:b w:val="1"/>
          <w:bCs w:val="1"/>
          <w:sz w:val="28"/>
          <w:szCs w:val="28"/>
        </w:rPr>
        <w:t>AI Statement:</w:t>
      </w:r>
    </w:p>
    <w:p w:rsidR="55B7BD1B" w:rsidP="55B7BD1B" w:rsidRDefault="55B7BD1B" w14:paraId="7E9D60D4" w14:textId="03170BE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736BBAD" w:rsidP="55B7BD1B" w:rsidRDefault="5736BBAD" w14:paraId="638B0975" w14:textId="3A8C378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B7BD1B" w:rsidR="5736BB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</w:r>
      <w:r w:rsidRPr="55B7BD1B" w:rsidR="5736BB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82B9037" w:rsidP="55B7BD1B" w:rsidRDefault="782B9037" w14:paraId="473FC1A7" w14:textId="19EA36F2">
      <w:pPr>
        <w:pStyle w:val="Normal"/>
        <w:rPr>
          <w:rFonts w:ascii="Arial" w:hAnsi="Arial" w:eastAsia="Arial" w:cs="Arial"/>
          <w:i w:val="1"/>
          <w:iCs w:val="1"/>
          <w:sz w:val="36"/>
          <w:szCs w:val="36"/>
        </w:rPr>
      </w:pPr>
      <w:r w:rsidRPr="55B7BD1B" w:rsidR="782B9037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  <w:r w:rsidRPr="55B7BD1B" w:rsidR="782B9037">
        <w:rPr>
          <w:rFonts w:ascii="Arial" w:hAnsi="Arial" w:eastAsia="Arial" w:cs="Arial"/>
        </w:rPr>
        <w:t xml:space="preserve">                                        </w:t>
      </w:r>
      <w:r w:rsidRPr="55B7BD1B" w:rsidR="1AA2DBAD">
        <w:rPr>
          <w:rFonts w:ascii="Arial" w:hAnsi="Arial" w:eastAsia="Arial" w:cs="Arial"/>
        </w:rPr>
        <w:t xml:space="preserve">   </w:t>
      </w:r>
      <w:r w:rsidRPr="55B7BD1B" w:rsidR="1AA2DBAD">
        <w:rPr>
          <w:rFonts w:ascii="Arial" w:hAnsi="Arial" w:eastAsia="Arial" w:cs="Arial"/>
          <w:i w:val="1"/>
          <w:iCs w:val="1"/>
          <w:sz w:val="36"/>
          <w:szCs w:val="36"/>
        </w:rPr>
        <w:t xml:space="preserve">                                                         </w:t>
      </w:r>
    </w:p>
    <w:p w:rsidR="2724723B" w:rsidP="55B7BD1B" w:rsidRDefault="2724723B" w14:paraId="48D16838" w14:textId="42EC4AC8">
      <w:pPr>
        <w:rPr>
          <w:rFonts w:ascii="Arial" w:hAnsi="Arial" w:eastAsia="Arial" w:cs="Arial"/>
          <w:i w:val="1"/>
          <w:iCs w:val="1"/>
          <w:sz w:val="36"/>
          <w:szCs w:val="36"/>
        </w:rPr>
      </w:pPr>
      <w:r w:rsidRPr="55B7BD1B" w:rsidR="2724723B">
        <w:rPr>
          <w:rFonts w:ascii="Arial" w:hAnsi="Arial" w:eastAsia="Arial" w:cs="Arial"/>
          <w:i w:val="1"/>
          <w:iCs w:val="1"/>
          <w:sz w:val="36"/>
          <w:szCs w:val="36"/>
        </w:rPr>
        <w:t xml:space="preserve">                                                                                 </w:t>
      </w:r>
    </w:p>
    <w:p w:rsidR="4E1A43F5" w:rsidP="55B7BD1B" w:rsidRDefault="4E1A43F5" w14:paraId="47A7E5F2" w14:textId="72C4746E">
      <w:pPr>
        <w:rPr>
          <w:rFonts w:ascii="Arial" w:hAnsi="Arial" w:eastAsia="Arial" w:cs="Arial"/>
          <w:sz w:val="36"/>
          <w:szCs w:val="36"/>
        </w:rPr>
      </w:pPr>
      <w:r w:rsidRPr="55B7BD1B" w:rsidR="4E1A43F5">
        <w:rPr>
          <w:rFonts w:ascii="Arial" w:hAnsi="Arial" w:eastAsia="Arial" w:cs="Arial"/>
          <w:i w:val="1"/>
          <w:iCs w:val="1"/>
          <w:sz w:val="36"/>
          <w:szCs w:val="36"/>
        </w:rPr>
        <w:t xml:space="preserve">                                                                                                  </w:t>
      </w:r>
      <w:r w:rsidRPr="55B7BD1B" w:rsidR="4E1A43F5">
        <w:rPr>
          <w:rFonts w:ascii="Arial" w:hAnsi="Arial" w:eastAsia="Arial" w:cs="Arial"/>
          <w:sz w:val="36"/>
          <w:szCs w:val="36"/>
        </w:rPr>
        <w:t xml:space="preserve">                                  </w:t>
      </w:r>
    </w:p>
    <w:p w:rsidR="445755F6" w:rsidP="55B7BD1B" w:rsidRDefault="445755F6" w14:paraId="01526455" w14:textId="3492A6B0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55B7BD1B" w:rsidR="445755F6">
        <w:rPr>
          <w:rFonts w:ascii="Arial" w:hAnsi="Arial" w:eastAsia="Arial" w:cs="Arial"/>
          <w:b w:val="1"/>
          <w:bCs w:val="1"/>
          <w:sz w:val="28"/>
          <w:szCs w:val="28"/>
        </w:rPr>
        <w:t>Executive Summary</w:t>
      </w:r>
    </w:p>
    <w:p w:rsidR="55B7BD1B" w:rsidP="55B7BD1B" w:rsidRDefault="55B7BD1B" w14:paraId="1F52382C" w14:textId="7F5A8815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445755F6" w:rsidP="55B7BD1B" w:rsidRDefault="445755F6" w14:paraId="02D9C4BC" w14:textId="753123B3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55B7BD1B" w:rsidR="445755F6">
        <w:rPr>
          <w:rFonts w:ascii="Arial" w:hAnsi="Arial" w:eastAsia="Arial" w:cs="Arial"/>
          <w:sz w:val="24"/>
          <w:szCs w:val="24"/>
        </w:rPr>
        <w:t xml:space="preserve">This report has been about evaluating Hilton Hotels and the </w:t>
      </w:r>
      <w:r w:rsidRPr="55B7BD1B" w:rsidR="227840BD">
        <w:rPr>
          <w:rFonts w:ascii="Arial" w:hAnsi="Arial" w:eastAsia="Arial" w:cs="Arial"/>
          <w:sz w:val="24"/>
          <w:szCs w:val="24"/>
        </w:rPr>
        <w:t>hotels</w:t>
      </w:r>
      <w:r w:rsidRPr="55B7BD1B" w:rsidR="0FC259B6">
        <w:rPr>
          <w:rFonts w:ascii="Arial" w:hAnsi="Arial" w:eastAsia="Arial" w:cs="Arial"/>
          <w:sz w:val="24"/>
          <w:szCs w:val="24"/>
        </w:rPr>
        <w:t>’</w:t>
      </w:r>
      <w:r w:rsidRPr="55B7BD1B" w:rsidR="227840BD">
        <w:rPr>
          <w:rFonts w:ascii="Arial" w:hAnsi="Arial" w:eastAsia="Arial" w:cs="Arial"/>
          <w:sz w:val="24"/>
          <w:szCs w:val="24"/>
        </w:rPr>
        <w:t xml:space="preserve"> </w:t>
      </w:r>
      <w:r w:rsidRPr="55B7BD1B" w:rsidR="4BF479AC">
        <w:rPr>
          <w:rFonts w:ascii="Arial" w:hAnsi="Arial" w:eastAsia="Arial" w:cs="Arial"/>
          <w:sz w:val="24"/>
          <w:szCs w:val="24"/>
        </w:rPr>
        <w:t xml:space="preserve">  </w:t>
      </w:r>
      <w:r w:rsidRPr="55B7BD1B" w:rsidR="227840BD">
        <w:rPr>
          <w:rFonts w:ascii="Arial" w:hAnsi="Arial" w:eastAsia="Arial" w:cs="Arial"/>
          <w:sz w:val="24"/>
          <w:szCs w:val="24"/>
        </w:rPr>
        <w:t>organisational</w:t>
      </w:r>
      <w:r w:rsidRPr="55B7BD1B" w:rsidR="445755F6">
        <w:rPr>
          <w:rFonts w:ascii="Arial" w:hAnsi="Arial" w:eastAsia="Arial" w:cs="Arial"/>
          <w:sz w:val="24"/>
          <w:szCs w:val="24"/>
        </w:rPr>
        <w:t xml:space="preserve"> structure, cult</w:t>
      </w:r>
      <w:r w:rsidRPr="55B7BD1B" w:rsidR="3D2CCCDB">
        <w:rPr>
          <w:rFonts w:ascii="Arial" w:hAnsi="Arial" w:eastAsia="Arial" w:cs="Arial"/>
          <w:sz w:val="24"/>
          <w:szCs w:val="24"/>
        </w:rPr>
        <w:t xml:space="preserve">ure, </w:t>
      </w:r>
      <w:r w:rsidRPr="55B7BD1B" w:rsidR="3D2CCCDB">
        <w:rPr>
          <w:rFonts w:ascii="Arial" w:hAnsi="Arial" w:eastAsia="Arial" w:cs="Arial"/>
          <w:sz w:val="24"/>
          <w:szCs w:val="24"/>
        </w:rPr>
        <w:t>goals</w:t>
      </w:r>
      <w:r w:rsidRPr="55B7BD1B" w:rsidR="3D2CCCDB">
        <w:rPr>
          <w:rFonts w:ascii="Arial" w:hAnsi="Arial" w:eastAsia="Arial" w:cs="Arial"/>
          <w:sz w:val="24"/>
          <w:szCs w:val="24"/>
        </w:rPr>
        <w:t xml:space="preserve"> and changes that have been made</w:t>
      </w:r>
      <w:r w:rsidRPr="55B7BD1B" w:rsidR="16C754C9">
        <w:rPr>
          <w:rFonts w:ascii="Arial" w:hAnsi="Arial" w:eastAsia="Arial" w:cs="Arial"/>
          <w:sz w:val="24"/>
          <w:szCs w:val="24"/>
        </w:rPr>
        <w:t>.</w:t>
      </w:r>
      <w:r w:rsidRPr="55B7BD1B" w:rsidR="3D2CCCDB">
        <w:rPr>
          <w:rFonts w:ascii="Arial" w:hAnsi="Arial" w:eastAsia="Arial" w:cs="Arial"/>
          <w:sz w:val="24"/>
          <w:szCs w:val="24"/>
        </w:rPr>
        <w:t xml:space="preserve"> Then</w:t>
      </w:r>
      <w:r w:rsidRPr="55B7BD1B" w:rsidR="747A7FE5">
        <w:rPr>
          <w:rFonts w:ascii="Arial" w:hAnsi="Arial" w:eastAsia="Arial" w:cs="Arial"/>
          <w:sz w:val="24"/>
          <w:szCs w:val="24"/>
        </w:rPr>
        <w:t xml:space="preserve"> it has been explored the case how Hilton has a divisional structure with </w:t>
      </w:r>
      <w:r w:rsidRPr="55B7BD1B" w:rsidR="35B0E4DE">
        <w:rPr>
          <w:rFonts w:ascii="Arial" w:hAnsi="Arial" w:eastAsia="Arial" w:cs="Arial"/>
          <w:sz w:val="24"/>
          <w:szCs w:val="24"/>
        </w:rPr>
        <w:t>functional and geographic divided into C-suite thus, the company is consistent all over the world.</w:t>
      </w:r>
      <w:r w:rsidRPr="55B7BD1B" w:rsidR="43A13763">
        <w:rPr>
          <w:rFonts w:ascii="Arial" w:hAnsi="Arial" w:eastAsia="Arial" w:cs="Arial"/>
          <w:sz w:val="24"/>
          <w:szCs w:val="24"/>
        </w:rPr>
        <w:t xml:space="preserve"> Its culture of customers centricity has been shaped into operations by its</w:t>
      </w:r>
      <w:r w:rsidRPr="55B7BD1B" w:rsidR="5B2DC34A">
        <w:rPr>
          <w:rFonts w:ascii="Arial" w:hAnsi="Arial" w:eastAsia="Arial" w:cs="Arial"/>
          <w:sz w:val="24"/>
          <w:szCs w:val="24"/>
        </w:rPr>
        <w:t xml:space="preserve"> employee engagement and innovation. Additionally, the report has also included the hotel</w:t>
      </w:r>
      <w:r w:rsidRPr="55B7BD1B" w:rsidR="540DB4DF">
        <w:rPr>
          <w:rFonts w:ascii="Arial" w:hAnsi="Arial" w:eastAsia="Arial" w:cs="Arial"/>
          <w:sz w:val="24"/>
          <w:szCs w:val="24"/>
        </w:rPr>
        <w:t xml:space="preserve">’s corporate and personal unit goals. The organisation’s strategic direction such as </w:t>
      </w:r>
      <w:r w:rsidRPr="55B7BD1B" w:rsidR="16E96FB6">
        <w:rPr>
          <w:rFonts w:ascii="Arial" w:hAnsi="Arial" w:eastAsia="Arial" w:cs="Arial"/>
          <w:sz w:val="24"/>
          <w:szCs w:val="24"/>
        </w:rPr>
        <w:t>expansion, technology innovation and sustainability has been discussed.</w:t>
      </w:r>
    </w:p>
    <w:p w:rsidR="55B7BD1B" w:rsidP="55B7BD1B" w:rsidRDefault="55B7BD1B" w14:paraId="16621EBC" w14:textId="5C349254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55B7BD1B" w:rsidP="55B7BD1B" w:rsidRDefault="55B7BD1B" w14:paraId="3E8875E0" w14:textId="2F0E87BF">
      <w:pPr>
        <w:spacing w:line="360" w:lineRule="auto"/>
        <w:rPr>
          <w:sz w:val="36"/>
          <w:szCs w:val="36"/>
        </w:rPr>
      </w:pPr>
    </w:p>
    <w:p w:rsidR="55B7BD1B" w:rsidP="55B7BD1B" w:rsidRDefault="55B7BD1B" w14:paraId="00EA4742" w14:textId="0E2D301A">
      <w:pPr>
        <w:spacing w:line="360" w:lineRule="auto"/>
      </w:pPr>
    </w:p>
    <w:p w:rsidR="55B7BD1B" w:rsidP="55B7BD1B" w:rsidRDefault="55B7BD1B" w14:paraId="18A7D862" w14:textId="533492D5">
      <w:pPr>
        <w:spacing w:line="360" w:lineRule="auto"/>
      </w:pPr>
    </w:p>
    <w:p xmlns:wp14="http://schemas.microsoft.com/office/word/2010/wordml" w:rsidP="55B7BD1B" wp14:paraId="2C078E63" wp14:textId="77777777">
      <w:pPr>
        <w:pStyle w:val="NoSpacing"/>
        <w:spacing w:line="360" w:lineRule="auto"/>
        <w:rPr>
          <w:rFonts w:ascii="Arial" w:hAnsi="Arial" w:eastAsia="Arial" w:cs="Arial"/>
        </w:rPr>
      </w:pPr>
    </w:p>
    <w:p w:rsidR="55B7BD1B" w:rsidP="55B7BD1B" w:rsidRDefault="55B7BD1B" w14:paraId="354D7AF4" w14:textId="2E8FFEA0">
      <w:pPr>
        <w:pStyle w:val="NoSpacing"/>
        <w:spacing w:line="360" w:lineRule="auto"/>
        <w:rPr>
          <w:rFonts w:ascii="Arial" w:hAnsi="Arial" w:eastAsia="Arial" w:cs="Arial"/>
        </w:rPr>
      </w:pPr>
    </w:p>
    <w:p w:rsidR="55B7BD1B" w:rsidP="55B7BD1B" w:rsidRDefault="55B7BD1B" w14:paraId="4FA98624" w14:textId="1EA4C04F">
      <w:pPr>
        <w:pStyle w:val="NoSpacing"/>
        <w:spacing w:line="360" w:lineRule="auto"/>
        <w:rPr>
          <w:rFonts w:ascii="Arial" w:hAnsi="Arial" w:eastAsia="Arial" w:cs="Arial"/>
        </w:rPr>
      </w:pPr>
    </w:p>
    <w:p w:rsidR="55B7BD1B" w:rsidP="55B7BD1B" w:rsidRDefault="55B7BD1B" w14:paraId="188CFA79" w14:textId="41162188">
      <w:pPr>
        <w:pStyle w:val="NoSpacing"/>
        <w:spacing w:line="360" w:lineRule="auto"/>
        <w:rPr>
          <w:rFonts w:ascii="Arial" w:hAnsi="Arial" w:eastAsia="Arial" w:cs="Arial"/>
        </w:rPr>
      </w:pPr>
    </w:p>
    <w:p w:rsidR="55B7BD1B" w:rsidP="55B7BD1B" w:rsidRDefault="55B7BD1B" w14:paraId="32A10464" w14:textId="58DC8BFB">
      <w:pPr>
        <w:pStyle w:val="NoSpacing"/>
        <w:spacing w:line="360" w:lineRule="auto"/>
        <w:rPr>
          <w:rFonts w:ascii="Arial" w:hAnsi="Arial" w:eastAsia="Arial" w:cs="Arial"/>
        </w:rPr>
      </w:pPr>
    </w:p>
    <w:p w:rsidR="55B7BD1B" w:rsidP="55B7BD1B" w:rsidRDefault="55B7BD1B" w14:paraId="48706BB5" w14:textId="72BFAE92">
      <w:pPr>
        <w:pStyle w:val="NoSpacing"/>
        <w:spacing w:line="360" w:lineRule="auto"/>
        <w:rPr>
          <w:rFonts w:ascii="Arial" w:hAnsi="Arial" w:eastAsia="Arial" w:cs="Arial"/>
        </w:rPr>
      </w:pPr>
    </w:p>
    <w:p w:rsidR="55B7BD1B" w:rsidP="55B7BD1B" w:rsidRDefault="55B7BD1B" w14:paraId="6294500F" w14:textId="792442BF">
      <w:pPr>
        <w:pStyle w:val="NoSpacing"/>
        <w:spacing w:line="360" w:lineRule="auto"/>
        <w:rPr>
          <w:rFonts w:ascii="Arial" w:hAnsi="Arial" w:eastAsia="Arial" w:cs="Arial"/>
        </w:rPr>
      </w:pPr>
    </w:p>
    <w:p w:rsidR="55B7BD1B" w:rsidP="55B7BD1B" w:rsidRDefault="55B7BD1B" w14:paraId="250F80AD" w14:textId="525D39CB">
      <w:pPr>
        <w:pStyle w:val="NoSpacing"/>
        <w:spacing w:line="360" w:lineRule="auto"/>
        <w:rPr>
          <w:rFonts w:ascii="Arial" w:hAnsi="Arial" w:eastAsia="Arial" w:cs="Arial"/>
        </w:rPr>
      </w:pPr>
    </w:p>
    <w:p w:rsidR="55B7BD1B" w:rsidP="55B7BD1B" w:rsidRDefault="55B7BD1B" w14:paraId="55375FFE" w14:textId="3E75736D">
      <w:pPr>
        <w:pStyle w:val="NoSpacing"/>
        <w:spacing w:line="360" w:lineRule="auto"/>
        <w:rPr>
          <w:rFonts w:ascii="Arial" w:hAnsi="Arial" w:eastAsia="Arial" w:cs="Arial"/>
        </w:rPr>
      </w:pPr>
    </w:p>
    <w:p w:rsidR="55B7BD1B" w:rsidP="55B7BD1B" w:rsidRDefault="55B7BD1B" w14:paraId="243A3110" w14:textId="2B6996CC">
      <w:pPr>
        <w:pStyle w:val="NoSpacing"/>
        <w:spacing w:line="360" w:lineRule="auto"/>
        <w:rPr>
          <w:rFonts w:ascii="Arial" w:hAnsi="Arial" w:eastAsia="Arial" w:cs="Arial"/>
        </w:rPr>
      </w:pPr>
    </w:p>
    <w:p w:rsidR="55B7BD1B" w:rsidP="55B7BD1B" w:rsidRDefault="55B7BD1B" w14:paraId="409965A4" w14:textId="7B0C9B96">
      <w:pPr>
        <w:pStyle w:val="NoSpacing"/>
        <w:spacing w:line="360" w:lineRule="auto"/>
        <w:rPr>
          <w:rFonts w:ascii="Arial" w:hAnsi="Arial" w:eastAsia="Arial" w:cs="Arial"/>
        </w:rPr>
      </w:pPr>
    </w:p>
    <w:p w:rsidR="1004600C" w:rsidP="55B7BD1B" w:rsidRDefault="1004600C" w14:paraId="097BF920" w14:textId="3F0C3FDA">
      <w:pPr>
        <w:pStyle w:val="NoSpacing"/>
        <w:spacing w:line="360" w:lineRule="auto"/>
        <w:rPr>
          <w:rFonts w:ascii="Arial" w:hAnsi="Arial" w:eastAsia="Arial" w:cs="Arial"/>
          <w:b w:val="1"/>
          <w:bCs w:val="1"/>
          <w:color w:val="215E99" w:themeColor="text2" w:themeTint="BF" w:themeShade="FF"/>
          <w:sz w:val="28"/>
          <w:szCs w:val="28"/>
        </w:rPr>
      </w:pPr>
      <w:r w:rsidRPr="55B7BD1B" w:rsidR="1004600C">
        <w:rPr>
          <w:rFonts w:ascii="Arial" w:hAnsi="Arial" w:eastAsia="Arial" w:cs="Arial"/>
          <w:b w:val="1"/>
          <w:bCs w:val="1"/>
          <w:color w:val="215E99" w:themeColor="text2" w:themeTint="BF" w:themeShade="FF"/>
          <w:sz w:val="28"/>
          <w:szCs w:val="28"/>
        </w:rPr>
        <w:t>Table of contents</w:t>
      </w:r>
    </w:p>
    <w:p w:rsidR="55B7BD1B" w:rsidP="55B7BD1B" w:rsidRDefault="55B7BD1B" w14:paraId="1751912C" w14:textId="26DC3F35">
      <w:pPr>
        <w:pStyle w:val="NoSpacing"/>
        <w:spacing w:line="360" w:lineRule="auto"/>
        <w:rPr>
          <w:rFonts w:ascii="Arial" w:hAnsi="Arial" w:eastAsia="Arial" w:cs="Arial"/>
          <w:b w:val="1"/>
          <w:bCs w:val="1"/>
          <w:color w:val="215E99" w:themeColor="text2" w:themeTint="BF" w:themeShade="FF"/>
          <w:sz w:val="28"/>
          <w:szCs w:val="28"/>
        </w:rPr>
      </w:pPr>
    </w:p>
    <w:p w:rsidR="1004600C" w:rsidP="55B7BD1B" w:rsidRDefault="1004600C" w14:paraId="6851ED8B" w14:textId="461AA6B5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1004600C">
        <w:rPr>
          <w:rFonts w:ascii="Arial" w:hAnsi="Arial" w:eastAsia="Arial" w:cs="Arial"/>
          <w:color w:val="0F9ED5" w:themeColor="accent4" w:themeTint="FF" w:themeShade="FF"/>
        </w:rPr>
        <w:t>Introduction</w:t>
      </w:r>
      <w:r w:rsidRPr="55B7BD1B" w:rsidR="10FD301A">
        <w:rPr>
          <w:rFonts w:ascii="Arial" w:hAnsi="Arial" w:eastAsia="Arial" w:cs="Arial"/>
          <w:color w:val="0F9ED5" w:themeColor="accent4" w:themeTint="FF" w:themeShade="FF"/>
        </w:rPr>
        <w:t>......................................................................................................................4</w:t>
      </w:r>
    </w:p>
    <w:p w:rsidR="1004600C" w:rsidP="55B7BD1B" w:rsidRDefault="1004600C" w14:paraId="29332C24" w14:textId="7D699063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1004600C">
        <w:rPr>
          <w:rFonts w:ascii="Arial" w:hAnsi="Arial" w:eastAsia="Arial" w:cs="Arial"/>
          <w:color w:val="0F9ED5" w:themeColor="accent4" w:themeTint="FF" w:themeShade="FF"/>
        </w:rPr>
        <w:t>Organisations</w:t>
      </w:r>
      <w:r w:rsidRPr="55B7BD1B" w:rsidR="1004600C">
        <w:rPr>
          <w:rFonts w:ascii="Arial" w:hAnsi="Arial" w:eastAsia="Arial" w:cs="Arial"/>
          <w:color w:val="0F9ED5" w:themeColor="accent4" w:themeTint="FF" w:themeShade="FF"/>
        </w:rPr>
        <w:t xml:space="preserve"> Structure, Culture, and Goals</w:t>
      </w:r>
      <w:r w:rsidRPr="55B7BD1B" w:rsidR="2FB4F0DE">
        <w:rPr>
          <w:rFonts w:ascii="Arial" w:hAnsi="Arial" w:eastAsia="Arial" w:cs="Arial"/>
          <w:color w:val="0F9ED5" w:themeColor="accent4" w:themeTint="FF" w:themeShade="FF"/>
        </w:rPr>
        <w:t>...................................................................5</w:t>
      </w:r>
    </w:p>
    <w:p w:rsidR="1004600C" w:rsidP="55B7BD1B" w:rsidRDefault="1004600C" w14:paraId="59DFD5FE" w14:textId="727B5680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1004600C">
        <w:rPr>
          <w:rFonts w:ascii="Arial" w:hAnsi="Arial" w:eastAsia="Arial" w:cs="Arial"/>
          <w:color w:val="0F9ED5" w:themeColor="accent4" w:themeTint="FF" w:themeShade="FF"/>
        </w:rPr>
        <w:t xml:space="preserve">-Analysis of the </w:t>
      </w:r>
      <w:r w:rsidRPr="55B7BD1B" w:rsidR="1004600C">
        <w:rPr>
          <w:rFonts w:ascii="Arial" w:hAnsi="Arial" w:eastAsia="Arial" w:cs="Arial"/>
          <w:color w:val="0F9ED5" w:themeColor="accent4" w:themeTint="FF" w:themeShade="FF"/>
        </w:rPr>
        <w:t>organisation’s</w:t>
      </w:r>
      <w:r w:rsidRPr="55B7BD1B" w:rsidR="1004600C">
        <w:rPr>
          <w:rFonts w:ascii="Arial" w:hAnsi="Arial" w:eastAsia="Arial" w:cs="Arial"/>
          <w:color w:val="0F9ED5" w:themeColor="accent4" w:themeTint="FF" w:themeShade="FF"/>
        </w:rPr>
        <w:t xml:space="preserve"> structure</w:t>
      </w:r>
      <w:r w:rsidRPr="55B7BD1B" w:rsidR="304F7EDA">
        <w:rPr>
          <w:rFonts w:ascii="Arial" w:hAnsi="Arial" w:eastAsia="Arial" w:cs="Arial"/>
          <w:color w:val="0F9ED5" w:themeColor="accent4" w:themeTint="FF" w:themeShade="FF"/>
        </w:rPr>
        <w:t>..........................................................................5</w:t>
      </w:r>
    </w:p>
    <w:p w:rsidR="1004600C" w:rsidP="55B7BD1B" w:rsidRDefault="1004600C" w14:paraId="4EAC75D1" w14:textId="21BF80D9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1004600C">
        <w:rPr>
          <w:rFonts w:ascii="Arial" w:hAnsi="Arial" w:eastAsia="Arial" w:cs="Arial"/>
          <w:color w:val="0F9ED5" w:themeColor="accent4" w:themeTint="FF" w:themeShade="FF"/>
        </w:rPr>
        <w:t>-Corporate culture and its influence on operations</w:t>
      </w:r>
      <w:r w:rsidRPr="55B7BD1B" w:rsidR="2F805ED3">
        <w:rPr>
          <w:rFonts w:ascii="Arial" w:hAnsi="Arial" w:eastAsia="Arial" w:cs="Arial"/>
          <w:color w:val="0F9ED5" w:themeColor="accent4" w:themeTint="FF" w:themeShade="FF"/>
        </w:rPr>
        <w:t>..........................................................</w:t>
      </w:r>
      <w:r w:rsidRPr="55B7BD1B" w:rsidR="35EFC8A0">
        <w:rPr>
          <w:rFonts w:ascii="Arial" w:hAnsi="Arial" w:eastAsia="Arial" w:cs="Arial"/>
          <w:color w:val="0F9ED5" w:themeColor="accent4" w:themeTint="FF" w:themeShade="FF"/>
        </w:rPr>
        <w:t>6</w:t>
      </w:r>
    </w:p>
    <w:p w:rsidR="1004600C" w:rsidP="55B7BD1B" w:rsidRDefault="1004600C" w14:paraId="726A69F5" w14:textId="739ECA4E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1004600C">
        <w:rPr>
          <w:rFonts w:ascii="Arial" w:hAnsi="Arial" w:eastAsia="Arial" w:cs="Arial"/>
          <w:color w:val="0F9ED5" w:themeColor="accent4" w:themeTint="FF" w:themeShade="FF"/>
        </w:rPr>
        <w:t xml:space="preserve">-Goals of the </w:t>
      </w:r>
      <w:r w:rsidRPr="55B7BD1B" w:rsidR="1004600C">
        <w:rPr>
          <w:rFonts w:ascii="Arial" w:hAnsi="Arial" w:eastAsia="Arial" w:cs="Arial"/>
          <w:color w:val="0F9ED5" w:themeColor="accent4" w:themeTint="FF" w:themeShade="FF"/>
        </w:rPr>
        <w:t>organisation</w:t>
      </w:r>
      <w:r w:rsidRPr="55B7BD1B" w:rsidR="1004600C">
        <w:rPr>
          <w:rFonts w:ascii="Arial" w:hAnsi="Arial" w:eastAsia="Arial" w:cs="Arial"/>
          <w:color w:val="0F9ED5" w:themeColor="accent4" w:themeTint="FF" w:themeShade="FF"/>
        </w:rPr>
        <w:t xml:space="preserve"> at both corporate and individual unit levels</w:t>
      </w:r>
      <w:r w:rsidRPr="55B7BD1B" w:rsidR="6016D419">
        <w:rPr>
          <w:rFonts w:ascii="Arial" w:hAnsi="Arial" w:eastAsia="Arial" w:cs="Arial"/>
          <w:color w:val="0F9ED5" w:themeColor="accent4" w:themeTint="FF" w:themeShade="FF"/>
        </w:rPr>
        <w:t>...........................7</w:t>
      </w:r>
    </w:p>
    <w:p w:rsidR="3D5119C4" w:rsidP="55B7BD1B" w:rsidRDefault="3D5119C4" w14:paraId="402DFBC0" w14:textId="04F14C00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3D5119C4">
        <w:rPr>
          <w:rFonts w:ascii="Arial" w:hAnsi="Arial" w:eastAsia="Arial" w:cs="Arial"/>
          <w:color w:val="0F9ED5" w:themeColor="accent4" w:themeTint="FF" w:themeShade="FF"/>
        </w:rPr>
        <w:t xml:space="preserve">Recent changes in the </w:t>
      </w:r>
      <w:r w:rsidRPr="55B7BD1B" w:rsidR="3D5119C4">
        <w:rPr>
          <w:rFonts w:ascii="Arial" w:hAnsi="Arial" w:eastAsia="Arial" w:cs="Arial"/>
          <w:color w:val="0F9ED5" w:themeColor="accent4" w:themeTint="FF" w:themeShade="FF"/>
        </w:rPr>
        <w:t>organisation</w:t>
      </w:r>
      <w:r w:rsidRPr="55B7BD1B" w:rsidR="3155462C">
        <w:rPr>
          <w:rFonts w:ascii="Arial" w:hAnsi="Arial" w:eastAsia="Arial" w:cs="Arial"/>
          <w:color w:val="0F9ED5" w:themeColor="accent4" w:themeTint="FF" w:themeShade="FF"/>
        </w:rPr>
        <w:t>................................................................................7</w:t>
      </w:r>
    </w:p>
    <w:p w:rsidR="3D5119C4" w:rsidP="55B7BD1B" w:rsidRDefault="3D5119C4" w14:paraId="67F8A488" w14:textId="4AB8FFDF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3D5119C4">
        <w:rPr>
          <w:rFonts w:ascii="Arial" w:hAnsi="Arial" w:eastAsia="Arial" w:cs="Arial"/>
          <w:color w:val="0F9ED5" w:themeColor="accent4" w:themeTint="FF" w:themeShade="FF"/>
        </w:rPr>
        <w:t>-Impact of the initiatives</w:t>
      </w:r>
      <w:r w:rsidRPr="55B7BD1B" w:rsidR="53BF6F61">
        <w:rPr>
          <w:rFonts w:ascii="Arial" w:hAnsi="Arial" w:eastAsia="Arial" w:cs="Arial"/>
          <w:color w:val="0F9ED5" w:themeColor="accent4" w:themeTint="FF" w:themeShade="FF"/>
        </w:rPr>
        <w:t>..................................................................................................</w:t>
      </w:r>
      <w:r w:rsidRPr="55B7BD1B" w:rsidR="1EC76E4F">
        <w:rPr>
          <w:rFonts w:ascii="Arial" w:hAnsi="Arial" w:eastAsia="Arial" w:cs="Arial"/>
          <w:color w:val="0F9ED5" w:themeColor="accent4" w:themeTint="FF" w:themeShade="FF"/>
        </w:rPr>
        <w:t>.9</w:t>
      </w:r>
    </w:p>
    <w:p w:rsidR="3D5119C4" w:rsidP="55B7BD1B" w:rsidRDefault="3D5119C4" w14:paraId="7CAA8AB3" w14:textId="566F2192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3D5119C4">
        <w:rPr>
          <w:rFonts w:ascii="Arial" w:hAnsi="Arial" w:eastAsia="Arial" w:cs="Arial"/>
          <w:color w:val="0F9ED5" w:themeColor="accent4" w:themeTint="FF" w:themeShade="FF"/>
        </w:rPr>
        <w:t>-Change management approach</w:t>
      </w:r>
      <w:r w:rsidRPr="55B7BD1B" w:rsidR="7178C1EC">
        <w:rPr>
          <w:rFonts w:ascii="Arial" w:hAnsi="Arial" w:eastAsia="Arial" w:cs="Arial"/>
          <w:color w:val="0F9ED5" w:themeColor="accent4" w:themeTint="FF" w:themeShade="FF"/>
        </w:rPr>
        <w:t>.....................................................................................9</w:t>
      </w:r>
    </w:p>
    <w:p w:rsidR="3D5119C4" w:rsidP="55B7BD1B" w:rsidRDefault="3D5119C4" w14:paraId="52951687" w14:textId="7231F44F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3D5119C4">
        <w:rPr>
          <w:rFonts w:ascii="Arial" w:hAnsi="Arial" w:eastAsia="Arial" w:cs="Arial"/>
          <w:color w:val="0F9ED5" w:themeColor="accent4" w:themeTint="FF" w:themeShade="FF"/>
        </w:rPr>
        <w:t>Strategic Direction</w:t>
      </w:r>
      <w:r w:rsidRPr="55B7BD1B" w:rsidR="01497915">
        <w:rPr>
          <w:rFonts w:ascii="Arial" w:hAnsi="Arial" w:eastAsia="Arial" w:cs="Arial"/>
          <w:color w:val="0F9ED5" w:themeColor="accent4" w:themeTint="FF" w:themeShade="FF"/>
        </w:rPr>
        <w:t>.........................................................................................................10</w:t>
      </w:r>
    </w:p>
    <w:p w:rsidR="3D5119C4" w:rsidP="55B7BD1B" w:rsidRDefault="3D5119C4" w14:paraId="3038C76A" w14:textId="2EA8C4BB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3D5119C4">
        <w:rPr>
          <w:rFonts w:ascii="Arial" w:hAnsi="Arial" w:eastAsia="Arial" w:cs="Arial"/>
          <w:color w:val="0F9ED5" w:themeColor="accent4" w:themeTint="FF" w:themeShade="FF"/>
        </w:rPr>
        <w:t xml:space="preserve">-Strategic direction of the </w:t>
      </w:r>
      <w:r w:rsidRPr="55B7BD1B" w:rsidR="3D5119C4">
        <w:rPr>
          <w:rFonts w:ascii="Arial" w:hAnsi="Arial" w:eastAsia="Arial" w:cs="Arial"/>
          <w:color w:val="0F9ED5" w:themeColor="accent4" w:themeTint="FF" w:themeShade="FF"/>
        </w:rPr>
        <w:t>organisation</w:t>
      </w:r>
      <w:r w:rsidRPr="55B7BD1B" w:rsidR="7FE8D810">
        <w:rPr>
          <w:rFonts w:ascii="Arial" w:hAnsi="Arial" w:eastAsia="Arial" w:cs="Arial"/>
          <w:color w:val="0F9ED5" w:themeColor="accent4" w:themeTint="FF" w:themeShade="FF"/>
        </w:rPr>
        <w:t>..........................................................................10</w:t>
      </w:r>
    </w:p>
    <w:p w:rsidR="3D5119C4" w:rsidP="2B14BC23" w:rsidRDefault="3D5119C4" w14:paraId="16FC7756" w14:textId="5911DC19">
      <w:pPr>
        <w:pStyle w:val="NoSpacing"/>
        <w:spacing w:line="360" w:lineRule="auto"/>
        <w:rPr>
          <w:rFonts w:ascii="Arial" w:hAnsi="Arial" w:eastAsia="Arial" w:cs="Arial"/>
          <w:color w:val="0F9DD4" w:themeColor="accent4" w:themeTint="FF" w:themeShade="FF"/>
          <w:lang w:val="en-GB"/>
        </w:rPr>
      </w:pPr>
      <w:r w:rsidRPr="2B14BC23" w:rsidR="3D5119C4">
        <w:rPr>
          <w:rFonts w:ascii="Arial" w:hAnsi="Arial" w:eastAsia="Arial" w:cs="Arial"/>
          <w:color w:val="0F9DD4"/>
          <w:lang w:val="en-GB"/>
        </w:rPr>
        <w:t xml:space="preserve">-Strategies implemented to achieve long-term </w:t>
      </w:r>
      <w:r w:rsidRPr="2B14BC23" w:rsidR="3D5119C4">
        <w:rPr>
          <w:rFonts w:ascii="Arial" w:hAnsi="Arial" w:eastAsia="Arial" w:cs="Arial"/>
          <w:color w:val="0F9DD4"/>
          <w:lang w:val="en-GB"/>
        </w:rPr>
        <w:t>objectives</w:t>
      </w:r>
      <w:r w:rsidRPr="2B14BC23" w:rsidR="6C7E5898">
        <w:rPr>
          <w:rFonts w:ascii="Arial" w:hAnsi="Arial" w:eastAsia="Arial" w:cs="Arial"/>
          <w:color w:val="0F9DD4"/>
          <w:lang w:val="en-GB"/>
        </w:rPr>
        <w:t>.............................................11</w:t>
      </w:r>
    </w:p>
    <w:p w:rsidR="3D5119C4" w:rsidP="55B7BD1B" w:rsidRDefault="3D5119C4" w14:paraId="3326124D" w14:textId="1D73C0FF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3D5119C4">
        <w:rPr>
          <w:rFonts w:ascii="Arial" w:hAnsi="Arial" w:eastAsia="Arial" w:cs="Arial"/>
          <w:color w:val="0F9ED5" w:themeColor="accent4" w:themeTint="FF" w:themeShade="FF"/>
        </w:rPr>
        <w:t>Conclusion</w:t>
      </w:r>
      <w:r w:rsidRPr="55B7BD1B" w:rsidR="2513B17F">
        <w:rPr>
          <w:rFonts w:ascii="Arial" w:hAnsi="Arial" w:eastAsia="Arial" w:cs="Arial"/>
          <w:color w:val="0F9ED5" w:themeColor="accent4" w:themeTint="FF" w:themeShade="FF"/>
        </w:rPr>
        <w:t>.....................................................................................................................12</w:t>
      </w:r>
    </w:p>
    <w:p w:rsidR="3D5119C4" w:rsidP="55B7BD1B" w:rsidRDefault="3D5119C4" w14:paraId="51686962" w14:textId="20F0900B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3D5119C4">
        <w:rPr>
          <w:rFonts w:ascii="Arial" w:hAnsi="Arial" w:eastAsia="Arial" w:cs="Arial"/>
          <w:color w:val="0F9ED5" w:themeColor="accent4" w:themeTint="FF" w:themeShade="FF"/>
        </w:rPr>
        <w:t>Recommendations</w:t>
      </w:r>
      <w:r w:rsidRPr="55B7BD1B" w:rsidR="6AAE9289">
        <w:rPr>
          <w:rFonts w:ascii="Arial" w:hAnsi="Arial" w:eastAsia="Arial" w:cs="Arial"/>
          <w:color w:val="0F9ED5" w:themeColor="accent4" w:themeTint="FF" w:themeShade="FF"/>
        </w:rPr>
        <w:t>.........................................................................................................12</w:t>
      </w:r>
    </w:p>
    <w:p w:rsidR="3D5119C4" w:rsidP="55B7BD1B" w:rsidRDefault="3D5119C4" w14:paraId="73DD3FA8" w14:textId="52E285B8">
      <w:pPr>
        <w:pStyle w:val="NoSpacing"/>
        <w:spacing w:line="360" w:lineRule="auto"/>
        <w:rPr>
          <w:rFonts w:ascii="Arial" w:hAnsi="Arial" w:eastAsia="Arial" w:cs="Arial"/>
          <w:color w:val="0F9ED5" w:themeColor="accent4" w:themeTint="FF" w:themeShade="FF"/>
        </w:rPr>
      </w:pPr>
      <w:r w:rsidRPr="55B7BD1B" w:rsidR="3D5119C4">
        <w:rPr>
          <w:rFonts w:ascii="Arial" w:hAnsi="Arial" w:eastAsia="Arial" w:cs="Arial"/>
          <w:color w:val="0F9ED5" w:themeColor="accent4" w:themeTint="FF" w:themeShade="FF"/>
        </w:rPr>
        <w:t>Reference List</w:t>
      </w:r>
      <w:r w:rsidRPr="55B7BD1B" w:rsidR="6822A705">
        <w:rPr>
          <w:rFonts w:ascii="Arial" w:hAnsi="Arial" w:eastAsia="Arial" w:cs="Arial"/>
          <w:color w:val="0F9ED5" w:themeColor="accent4" w:themeTint="FF" w:themeShade="FF"/>
        </w:rPr>
        <w:t>................................................................................................................14</w:t>
      </w:r>
    </w:p>
    <w:p w:rsidR="55B7BD1B" w:rsidP="55B7BD1B" w:rsidRDefault="55B7BD1B" w14:paraId="11580550" w14:textId="05BD7159">
      <w:pPr>
        <w:pStyle w:val="NoSpacing"/>
        <w:rPr>
          <w:rFonts w:ascii="Arial" w:hAnsi="Arial" w:eastAsia="Arial" w:cs="Arial"/>
          <w:color w:val="0F9ED5" w:themeColor="accent4" w:themeTint="FF" w:themeShade="FF"/>
        </w:rPr>
      </w:pPr>
    </w:p>
    <w:p w:rsidR="55B7BD1B" w:rsidP="55B7BD1B" w:rsidRDefault="55B7BD1B" w14:paraId="57C21BF9" w14:textId="77F764D3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5C0AA0C0" w14:textId="1970CE64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1663D5CE" w14:textId="56932398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1202E6E6" w14:textId="6616D956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79D166D1" w14:textId="5A237419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5021715E" w14:textId="374F6FDD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1EF5B7C9" w14:textId="6F67F4BE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20CEBCFB" w14:textId="618E05D4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45D5C22C" w14:textId="6B2EF874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0AF1DD6F" w14:textId="079331A8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62D5DF97" w14:textId="00454BFE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434D1F8D" w14:textId="1FA00462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46E8E9B1" w14:textId="70ADE7B1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12DC4235" w14:textId="14B496EC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1513AB6B" w14:textId="624DBB03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335A0DC6" w14:textId="6BF54FF7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2C2BEF68" w14:textId="65E988C7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136763F3" w14:textId="3B13A430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1E79C4AE" w14:textId="70D67788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394B8973" w:rsidP="55B7BD1B" w:rsidRDefault="394B8973" w14:paraId="16FD4782" w14:textId="347056B5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  <w:r w:rsidRPr="55B7BD1B" w:rsidR="394B8973">
        <w:rPr>
          <w:rFonts w:ascii="Arial" w:hAnsi="Arial" w:eastAsia="Arial" w:cs="Arial"/>
          <w:b w:val="1"/>
          <w:bCs w:val="1"/>
          <w:sz w:val="28"/>
          <w:szCs w:val="28"/>
        </w:rPr>
        <w:t>I</w:t>
      </w:r>
      <w:r w:rsidRPr="55B7BD1B" w:rsidR="6B23A6DD">
        <w:rPr>
          <w:rFonts w:ascii="Arial" w:hAnsi="Arial" w:eastAsia="Arial" w:cs="Arial"/>
          <w:b w:val="1"/>
          <w:bCs w:val="1"/>
          <w:sz w:val="28"/>
          <w:szCs w:val="28"/>
        </w:rPr>
        <w:t>ntrodu</w:t>
      </w:r>
      <w:r w:rsidRPr="55B7BD1B" w:rsidR="1F105634">
        <w:rPr>
          <w:rFonts w:ascii="Arial" w:hAnsi="Arial" w:eastAsia="Arial" w:cs="Arial"/>
          <w:b w:val="1"/>
          <w:bCs w:val="1"/>
          <w:sz w:val="28"/>
          <w:szCs w:val="28"/>
        </w:rPr>
        <w:t>ction</w:t>
      </w:r>
    </w:p>
    <w:p w:rsidR="55B7BD1B" w:rsidP="55B7BD1B" w:rsidRDefault="55B7BD1B" w14:paraId="480BB350" w14:textId="20882A86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3796066C" w14:textId="691994AD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46F6416F" w:rsidP="55B7BD1B" w:rsidRDefault="46F6416F" w14:paraId="51247B0A" w14:textId="16D442B8">
      <w:pPr>
        <w:pStyle w:val="NoSpacing"/>
        <w:spacing w:line="360" w:lineRule="auto"/>
        <w:rPr>
          <w:rFonts w:ascii="Arial" w:hAnsi="Arial" w:eastAsia="Arial" w:cs="Arial"/>
          <w:sz w:val="24"/>
          <w:szCs w:val="24"/>
        </w:rPr>
      </w:pPr>
      <w:r w:rsidRPr="55B7BD1B" w:rsidR="46F6416F">
        <w:rPr>
          <w:rFonts w:ascii="Arial" w:hAnsi="Arial" w:eastAsia="Arial" w:cs="Arial"/>
          <w:sz w:val="24"/>
          <w:szCs w:val="24"/>
        </w:rPr>
        <w:t>Hilton Hotels has more than 6,800 properties in over 118 countries and is one of the</w:t>
      </w:r>
      <w:r w:rsidRPr="55B7BD1B" w:rsidR="7F3B8690">
        <w:rPr>
          <w:rFonts w:ascii="Arial" w:hAnsi="Arial" w:eastAsia="Arial" w:cs="Arial"/>
          <w:sz w:val="24"/>
          <w:szCs w:val="24"/>
        </w:rPr>
        <w:t xml:space="preserve"> </w:t>
      </w:r>
      <w:r w:rsidRPr="55B7BD1B" w:rsidR="116032E0">
        <w:rPr>
          <w:rFonts w:ascii="Arial" w:hAnsi="Arial" w:eastAsia="Arial" w:cs="Arial"/>
          <w:sz w:val="24"/>
          <w:szCs w:val="24"/>
        </w:rPr>
        <w:t xml:space="preserve">world’s largest hospitality brands (Hilton, 2025). </w:t>
      </w:r>
      <w:r w:rsidRPr="55B7BD1B" w:rsidR="116032E0">
        <w:rPr>
          <w:rFonts w:ascii="Arial" w:hAnsi="Arial" w:eastAsia="Arial" w:cs="Arial"/>
          <w:sz w:val="24"/>
          <w:szCs w:val="24"/>
        </w:rPr>
        <w:t>The company was founded in 1919 b</w:t>
      </w:r>
      <w:r w:rsidRPr="55B7BD1B" w:rsidR="66FC4870">
        <w:rPr>
          <w:rFonts w:ascii="Arial" w:hAnsi="Arial" w:eastAsia="Arial" w:cs="Arial"/>
          <w:sz w:val="24"/>
          <w:szCs w:val="24"/>
        </w:rPr>
        <w:t>y Conrad Hilton, and it offers luxury as well as budget eff</w:t>
      </w:r>
      <w:r w:rsidRPr="55B7BD1B" w:rsidR="3097424E">
        <w:rPr>
          <w:rFonts w:ascii="Arial" w:hAnsi="Arial" w:eastAsia="Arial" w:cs="Arial"/>
          <w:sz w:val="24"/>
          <w:szCs w:val="24"/>
        </w:rPr>
        <w:t>icient services to various locations.</w:t>
      </w:r>
      <w:r w:rsidRPr="55B7BD1B" w:rsidR="3097424E">
        <w:rPr>
          <w:rFonts w:ascii="Arial" w:hAnsi="Arial" w:eastAsia="Arial" w:cs="Arial"/>
          <w:sz w:val="24"/>
          <w:szCs w:val="24"/>
        </w:rPr>
        <w:t xml:space="preserve"> However, the pandemic did not hinder Hilton’s reve</w:t>
      </w:r>
      <w:r w:rsidRPr="55B7BD1B" w:rsidR="15EC8F74">
        <w:rPr>
          <w:rFonts w:ascii="Arial" w:hAnsi="Arial" w:eastAsia="Arial" w:cs="Arial"/>
          <w:sz w:val="24"/>
          <w:szCs w:val="24"/>
        </w:rPr>
        <w:t>nue excessively</w:t>
      </w:r>
      <w:r w:rsidRPr="55B7BD1B" w:rsidR="18227187">
        <w:rPr>
          <w:rFonts w:ascii="Arial" w:hAnsi="Arial" w:eastAsia="Arial" w:cs="Arial"/>
          <w:sz w:val="24"/>
          <w:szCs w:val="24"/>
        </w:rPr>
        <w:t xml:space="preserve"> as in 2023, it generated £8.33 billion (statista,2024). </w:t>
      </w:r>
      <w:r w:rsidRPr="55B7BD1B" w:rsidR="18227187">
        <w:rPr>
          <w:rFonts w:ascii="Arial" w:hAnsi="Arial" w:eastAsia="Arial" w:cs="Arial"/>
          <w:sz w:val="24"/>
          <w:szCs w:val="24"/>
        </w:rPr>
        <w:t>Sustainability</w:t>
      </w:r>
      <w:r w:rsidRPr="55B7BD1B" w:rsidR="53DE2211">
        <w:rPr>
          <w:rFonts w:ascii="Arial" w:hAnsi="Arial" w:eastAsia="Arial" w:cs="Arial"/>
          <w:sz w:val="24"/>
          <w:szCs w:val="24"/>
        </w:rPr>
        <w:t xml:space="preserve"> and its </w:t>
      </w:r>
      <w:r w:rsidRPr="55B7BD1B" w:rsidR="6BF175A1">
        <w:rPr>
          <w:rFonts w:ascii="Arial" w:hAnsi="Arial" w:eastAsia="Arial" w:cs="Arial"/>
          <w:sz w:val="24"/>
          <w:szCs w:val="24"/>
        </w:rPr>
        <w:t>commitment involve saving energy and water, as well as making less waste in its po</w:t>
      </w:r>
      <w:r w:rsidRPr="55B7BD1B" w:rsidR="1F5B622A">
        <w:rPr>
          <w:rFonts w:ascii="Arial" w:hAnsi="Arial" w:eastAsia="Arial" w:cs="Arial"/>
          <w:sz w:val="24"/>
          <w:szCs w:val="24"/>
        </w:rPr>
        <w:t>rtfolio around the world.</w:t>
      </w:r>
      <w:r w:rsidRPr="55B7BD1B" w:rsidR="1F5B622A">
        <w:rPr>
          <w:rFonts w:ascii="Arial" w:hAnsi="Arial" w:eastAsia="Arial" w:cs="Arial"/>
          <w:sz w:val="24"/>
          <w:szCs w:val="24"/>
        </w:rPr>
        <w:t xml:space="preserve"> The strong brand presence and focus on innovation of Hilton have made it one o</w:t>
      </w:r>
      <w:r w:rsidRPr="55B7BD1B" w:rsidR="009F0D0B">
        <w:rPr>
          <w:rFonts w:ascii="Arial" w:hAnsi="Arial" w:eastAsia="Arial" w:cs="Arial"/>
          <w:sz w:val="24"/>
          <w:szCs w:val="24"/>
        </w:rPr>
        <w:t xml:space="preserve">f the </w:t>
      </w:r>
      <w:r w:rsidRPr="55B7BD1B" w:rsidR="6D93C653">
        <w:rPr>
          <w:rFonts w:ascii="Arial" w:hAnsi="Arial" w:eastAsia="Arial" w:cs="Arial"/>
          <w:sz w:val="24"/>
          <w:szCs w:val="24"/>
        </w:rPr>
        <w:t>most well-</w:t>
      </w:r>
      <w:r w:rsidRPr="55B7BD1B" w:rsidR="009F0D0B">
        <w:rPr>
          <w:rFonts w:ascii="Arial" w:hAnsi="Arial" w:eastAsia="Arial" w:cs="Arial"/>
          <w:sz w:val="24"/>
          <w:szCs w:val="24"/>
        </w:rPr>
        <w:t xml:space="preserve">known names in </w:t>
      </w:r>
      <w:r w:rsidRPr="55B7BD1B" w:rsidR="3CE5C7D1">
        <w:rPr>
          <w:rFonts w:ascii="Arial" w:hAnsi="Arial" w:eastAsia="Arial" w:cs="Arial"/>
          <w:sz w:val="24"/>
          <w:szCs w:val="24"/>
        </w:rPr>
        <w:t>the hospitality</w:t>
      </w:r>
      <w:r w:rsidRPr="55B7BD1B" w:rsidR="009F0D0B">
        <w:rPr>
          <w:rFonts w:ascii="Arial" w:hAnsi="Arial" w:eastAsia="Arial" w:cs="Arial"/>
          <w:sz w:val="24"/>
          <w:szCs w:val="24"/>
        </w:rPr>
        <w:t xml:space="preserve"> sector. This report aims to </w:t>
      </w:r>
      <w:r w:rsidRPr="55B7BD1B" w:rsidR="009F0D0B">
        <w:rPr>
          <w:rFonts w:ascii="Arial" w:hAnsi="Arial" w:eastAsia="Arial" w:cs="Arial"/>
          <w:sz w:val="24"/>
          <w:szCs w:val="24"/>
        </w:rPr>
        <w:t>analyse</w:t>
      </w:r>
      <w:r w:rsidRPr="55B7BD1B" w:rsidR="009F0D0B">
        <w:rPr>
          <w:rFonts w:ascii="Arial" w:hAnsi="Arial" w:eastAsia="Arial" w:cs="Arial"/>
          <w:sz w:val="24"/>
          <w:szCs w:val="24"/>
        </w:rPr>
        <w:t xml:space="preserve"> </w:t>
      </w:r>
      <w:r w:rsidRPr="55B7BD1B" w:rsidR="5D44B7BC">
        <w:rPr>
          <w:rFonts w:ascii="Arial" w:hAnsi="Arial" w:eastAsia="Arial" w:cs="Arial"/>
          <w:sz w:val="24"/>
          <w:szCs w:val="24"/>
        </w:rPr>
        <w:t>the Hilton</w:t>
      </w:r>
      <w:r w:rsidRPr="55B7BD1B" w:rsidR="4EF0A59B">
        <w:rPr>
          <w:rFonts w:ascii="Arial" w:hAnsi="Arial" w:eastAsia="Arial" w:cs="Arial"/>
          <w:sz w:val="24"/>
          <w:szCs w:val="24"/>
        </w:rPr>
        <w:t xml:space="preserve"> Hotel’s</w:t>
      </w:r>
      <w:r w:rsidRPr="55B7BD1B" w:rsidR="0DFDDFA6">
        <w:rPr>
          <w:rFonts w:ascii="Arial" w:hAnsi="Arial" w:eastAsia="Arial" w:cs="Arial"/>
          <w:sz w:val="24"/>
          <w:szCs w:val="24"/>
        </w:rPr>
        <w:t xml:space="preserve"> </w:t>
      </w:r>
      <w:r w:rsidRPr="55B7BD1B" w:rsidR="0DFDDFA6">
        <w:rPr>
          <w:rFonts w:ascii="Arial" w:hAnsi="Arial" w:eastAsia="Arial" w:cs="Arial"/>
          <w:sz w:val="24"/>
          <w:szCs w:val="24"/>
        </w:rPr>
        <w:t>organisational</w:t>
      </w:r>
      <w:r w:rsidRPr="55B7BD1B" w:rsidR="0DFDDFA6">
        <w:rPr>
          <w:rFonts w:ascii="Arial" w:hAnsi="Arial" w:eastAsia="Arial" w:cs="Arial"/>
          <w:sz w:val="24"/>
          <w:szCs w:val="24"/>
        </w:rPr>
        <w:t xml:space="preserve"> structure</w:t>
      </w:r>
      <w:r w:rsidRPr="55B7BD1B" w:rsidR="14200454">
        <w:rPr>
          <w:rFonts w:ascii="Arial" w:hAnsi="Arial" w:eastAsia="Arial" w:cs="Arial"/>
          <w:sz w:val="24"/>
          <w:szCs w:val="24"/>
        </w:rPr>
        <w:t xml:space="preserve">, culture, goals, recent changes </w:t>
      </w:r>
      <w:r w:rsidRPr="55B7BD1B" w:rsidR="4E6363A8">
        <w:rPr>
          <w:rFonts w:ascii="Arial" w:hAnsi="Arial" w:eastAsia="Arial" w:cs="Arial"/>
          <w:sz w:val="24"/>
          <w:szCs w:val="24"/>
        </w:rPr>
        <w:t>initiatives, as</w:t>
      </w:r>
      <w:r w:rsidRPr="55B7BD1B" w:rsidR="14200454">
        <w:rPr>
          <w:rFonts w:ascii="Arial" w:hAnsi="Arial" w:eastAsia="Arial" w:cs="Arial"/>
          <w:sz w:val="24"/>
          <w:szCs w:val="24"/>
        </w:rPr>
        <w:t xml:space="preserve"> well</w:t>
      </w:r>
      <w:r w:rsidRPr="55B7BD1B" w:rsidR="018CBEBF">
        <w:rPr>
          <w:rFonts w:ascii="Arial" w:hAnsi="Arial" w:eastAsia="Arial" w:cs="Arial"/>
          <w:sz w:val="24"/>
          <w:szCs w:val="24"/>
        </w:rPr>
        <w:t xml:space="preserve"> as strategic direction. This will study the hotel’s </w:t>
      </w:r>
      <w:r w:rsidRPr="55B7BD1B" w:rsidR="018CBEBF">
        <w:rPr>
          <w:rFonts w:ascii="Arial" w:hAnsi="Arial" w:eastAsia="Arial" w:cs="Arial"/>
          <w:sz w:val="24"/>
          <w:szCs w:val="24"/>
        </w:rPr>
        <w:t>organisational</w:t>
      </w:r>
      <w:r w:rsidRPr="55B7BD1B" w:rsidR="018CBEBF">
        <w:rPr>
          <w:rFonts w:ascii="Arial" w:hAnsi="Arial" w:eastAsia="Arial" w:cs="Arial"/>
          <w:sz w:val="24"/>
          <w:szCs w:val="24"/>
        </w:rPr>
        <w:t xml:space="preserve"> struc</w:t>
      </w:r>
      <w:r w:rsidRPr="55B7BD1B" w:rsidR="01284C3F">
        <w:rPr>
          <w:rFonts w:ascii="Arial" w:hAnsi="Arial" w:eastAsia="Arial" w:cs="Arial"/>
          <w:sz w:val="24"/>
          <w:szCs w:val="24"/>
        </w:rPr>
        <w:t>ture</w:t>
      </w:r>
      <w:r w:rsidRPr="55B7BD1B" w:rsidR="710C9EAB">
        <w:rPr>
          <w:rFonts w:ascii="Arial" w:hAnsi="Arial" w:eastAsia="Arial" w:cs="Arial"/>
          <w:sz w:val="24"/>
          <w:szCs w:val="24"/>
        </w:rPr>
        <w:t xml:space="preserve"> and its divisional framework and assess the effects of the firm’s corporate culture on the operations.</w:t>
      </w:r>
    </w:p>
    <w:p w:rsidR="55B7BD1B" w:rsidP="55B7BD1B" w:rsidRDefault="55B7BD1B" w14:paraId="22397017" w14:textId="39AC5304">
      <w:pPr>
        <w:pStyle w:val="NoSpacing"/>
        <w:spacing w:line="360" w:lineRule="auto"/>
        <w:rPr>
          <w:rFonts w:ascii="Arial" w:hAnsi="Arial" w:eastAsia="Arial" w:cs="Arial"/>
          <w:sz w:val="24"/>
          <w:szCs w:val="24"/>
        </w:rPr>
      </w:pPr>
    </w:p>
    <w:p w:rsidR="55B7BD1B" w:rsidP="55B7BD1B" w:rsidRDefault="55B7BD1B" w14:paraId="7CCDF6D3" w14:textId="40F2EA4A">
      <w:pPr>
        <w:pStyle w:val="NoSpacing"/>
        <w:spacing w:line="360" w:lineRule="auto"/>
        <w:rPr>
          <w:rFonts w:ascii="Arial" w:hAnsi="Arial" w:eastAsia="Arial" w:cs="Arial"/>
          <w:sz w:val="24"/>
          <w:szCs w:val="24"/>
        </w:rPr>
      </w:pPr>
    </w:p>
    <w:p w:rsidR="55B7BD1B" w:rsidP="55B7BD1B" w:rsidRDefault="55B7BD1B" w14:paraId="68386CF0" w14:textId="5AD70534">
      <w:pPr>
        <w:pStyle w:val="NoSpacing"/>
        <w:spacing w:line="360" w:lineRule="auto"/>
        <w:rPr>
          <w:rFonts w:ascii="Arial" w:hAnsi="Arial" w:eastAsia="Arial" w:cs="Arial"/>
          <w:sz w:val="24"/>
          <w:szCs w:val="24"/>
        </w:rPr>
      </w:pPr>
    </w:p>
    <w:p w:rsidR="55B7BD1B" w:rsidP="55B7BD1B" w:rsidRDefault="55B7BD1B" w14:paraId="7503122B" w14:textId="1AB94D24">
      <w:pPr>
        <w:pStyle w:val="NoSpacing"/>
        <w:spacing w:line="360" w:lineRule="auto"/>
        <w:rPr>
          <w:rFonts w:ascii="Arial" w:hAnsi="Arial" w:eastAsia="Arial" w:cs="Arial"/>
          <w:sz w:val="24"/>
          <w:szCs w:val="24"/>
        </w:rPr>
      </w:pPr>
    </w:p>
    <w:p w:rsidR="55B7BD1B" w:rsidP="55B7BD1B" w:rsidRDefault="55B7BD1B" w14:paraId="7156A65B" w14:textId="656A13F6">
      <w:pPr>
        <w:pStyle w:val="NoSpacing"/>
        <w:spacing w:line="360" w:lineRule="auto"/>
        <w:rPr>
          <w:rFonts w:ascii="Arial" w:hAnsi="Arial" w:eastAsia="Arial" w:cs="Arial"/>
          <w:sz w:val="24"/>
          <w:szCs w:val="24"/>
        </w:rPr>
      </w:pPr>
    </w:p>
    <w:p w:rsidR="55B7BD1B" w:rsidP="55B7BD1B" w:rsidRDefault="55B7BD1B" w14:paraId="19D4343B" w14:textId="41DF5C85">
      <w:pPr>
        <w:pStyle w:val="NoSpacing"/>
        <w:spacing w:line="360" w:lineRule="auto"/>
        <w:rPr>
          <w:rFonts w:ascii="Arial" w:hAnsi="Arial" w:eastAsia="Arial" w:cs="Arial"/>
          <w:sz w:val="24"/>
          <w:szCs w:val="24"/>
        </w:rPr>
      </w:pPr>
    </w:p>
    <w:p w:rsidR="55B7BD1B" w:rsidP="55B7BD1B" w:rsidRDefault="55B7BD1B" w14:paraId="707A1251" w14:textId="16F73BDE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55C559D2" w14:textId="6FAB95D2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5E414312" w14:textId="700980EC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670C8076" w14:textId="6788B182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1CE0567F" w14:textId="1A766902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486E89A5" w14:textId="06F0D24C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52CA17CB" w14:textId="261BA8DA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06CA94B0" w14:textId="343203C4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05E26F99" w14:textId="5A1171BE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5300AF0F" w14:textId="721DD784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1F63634D" w14:textId="298FC0B9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79880255" w14:textId="3324E52E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5704B974" w14:textId="5E0A96A5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3B163076" w14:textId="073B9466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69FC6A9E" w14:textId="18859CF1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5B7BD1B" w:rsidP="55B7BD1B" w:rsidRDefault="55B7BD1B" w14:paraId="11A2A445" w14:textId="78EC3624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4D48F92D" w:rsidP="55B7BD1B" w:rsidRDefault="4D48F92D" w14:paraId="349B97D4" w14:textId="4C311FD2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  <w:r w:rsidRPr="55B7BD1B" w:rsidR="4D48F92D">
        <w:rPr>
          <w:rFonts w:ascii="Arial" w:hAnsi="Arial" w:eastAsia="Arial" w:cs="Arial"/>
          <w:b w:val="1"/>
          <w:bCs w:val="1"/>
          <w:sz w:val="28"/>
          <w:szCs w:val="28"/>
        </w:rPr>
        <w:t>Organisation</w:t>
      </w:r>
      <w:r w:rsidRPr="55B7BD1B" w:rsidR="4D48F92D">
        <w:rPr>
          <w:rFonts w:ascii="Arial" w:hAnsi="Arial" w:eastAsia="Arial" w:cs="Arial"/>
          <w:b w:val="1"/>
          <w:bCs w:val="1"/>
          <w:sz w:val="28"/>
          <w:szCs w:val="28"/>
        </w:rPr>
        <w:t xml:space="preserve"> Structure, Culture, and Goals</w:t>
      </w:r>
    </w:p>
    <w:p w:rsidR="55B7BD1B" w:rsidP="55B7BD1B" w:rsidRDefault="55B7BD1B" w14:paraId="6F73F834" w14:textId="0717ADB7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39185927" w:rsidP="55B7BD1B" w:rsidRDefault="39185927" w14:paraId="792D628A" w14:textId="0842E325">
      <w:pPr>
        <w:pStyle w:val="NoSpacing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39185927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Analysis of the organization’s structure</w:t>
      </w:r>
    </w:p>
    <w:p w:rsidR="55B7BD1B" w:rsidP="55B7BD1B" w:rsidRDefault="55B7BD1B" w14:paraId="75E523DD" w14:textId="1A5DD825">
      <w:pPr>
        <w:pStyle w:val="NoSpacing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7417A0AD" w:rsidP="55B7BD1B" w:rsidRDefault="7417A0AD" w14:paraId="0EE4055F" w14:textId="1A8CA338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="7417A0AD">
        <w:drawing>
          <wp:inline wp14:editId="4EFC51AB" wp14:anchorId="2B21C162">
            <wp:extent cx="5943600" cy="4038600"/>
            <wp:effectExtent l="0" t="0" r="0" b="0"/>
            <wp:docPr id="17364108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b0d6a1ccc394f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17A0AD" w:rsidP="55B7BD1B" w:rsidRDefault="7417A0AD" w14:paraId="373F03C7" w14:textId="0FF4F24F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Pr="55B7BD1B" w:rsidR="7417A0A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                  Figure: Divisional organisational structure of Hilton Hotels</w:t>
      </w:r>
    </w:p>
    <w:p w:rsidR="7417A0AD" w:rsidP="55B7BD1B" w:rsidRDefault="7417A0AD" w14:paraId="51C91CE8" w14:textId="2D347D58">
      <w:pPr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  <w:r w:rsidRPr="55B7BD1B" w:rsidR="7417A0A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                                                Source: (Hilton,2025)</w:t>
      </w:r>
    </w:p>
    <w:p w:rsidR="264E4F68" w:rsidP="55B7BD1B" w:rsidRDefault="264E4F68" w14:paraId="289829B8" w14:textId="2C3D7FF8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  <w:r w:rsidRPr="55B7BD1B" w:rsidR="264E4F68">
        <w:rPr>
          <w:rFonts w:ascii="Arial" w:hAnsi="Arial" w:eastAsia="Arial" w:cs="Arial"/>
          <w:b w:val="0"/>
          <w:bCs w:val="0"/>
          <w:sz w:val="24"/>
          <w:szCs w:val="24"/>
        </w:rPr>
        <w:t>Organisational</w:t>
      </w:r>
      <w:r w:rsidRPr="55B7BD1B" w:rsidR="264E4F68">
        <w:rPr>
          <w:rFonts w:ascii="Arial" w:hAnsi="Arial" w:eastAsia="Arial" w:cs="Arial"/>
          <w:b w:val="0"/>
          <w:bCs w:val="0"/>
          <w:sz w:val="24"/>
          <w:szCs w:val="24"/>
        </w:rPr>
        <w:t xml:space="preserve"> structure is the expression of how roles, responsibilities and communication are made wi</w:t>
      </w:r>
      <w:r w:rsidRPr="55B7BD1B" w:rsidR="381D775B">
        <w:rPr>
          <w:rFonts w:ascii="Arial" w:hAnsi="Arial" w:eastAsia="Arial" w:cs="Arial"/>
          <w:b w:val="0"/>
          <w:bCs w:val="0"/>
          <w:sz w:val="24"/>
          <w:szCs w:val="24"/>
        </w:rPr>
        <w:t>thin company matters (Boddy,2017)</w:t>
      </w:r>
      <w:r w:rsidRPr="55B7BD1B" w:rsidR="2FB325E7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2FB325E7" w:rsidP="55B7BD1B" w:rsidRDefault="2FB325E7" w14:paraId="14FC7C22" w14:textId="10ECF7CF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  <w:r w:rsidRPr="55B7BD1B" w:rsidR="2FB325E7">
        <w:rPr>
          <w:rFonts w:ascii="Arial" w:hAnsi="Arial" w:eastAsia="Arial" w:cs="Arial"/>
          <w:b w:val="0"/>
          <w:bCs w:val="0"/>
          <w:sz w:val="24"/>
          <w:szCs w:val="24"/>
        </w:rPr>
        <w:t xml:space="preserve">Hilton Hotel has a divisional structure and according to Mintzberg’s theory, the </w:t>
      </w:r>
      <w:r w:rsidRPr="55B7BD1B" w:rsidR="05C29008">
        <w:rPr>
          <w:rFonts w:ascii="Arial" w:hAnsi="Arial" w:eastAsia="Arial" w:cs="Arial"/>
          <w:b w:val="0"/>
          <w:bCs w:val="0"/>
          <w:sz w:val="24"/>
          <w:szCs w:val="24"/>
        </w:rPr>
        <w:t xml:space="preserve">C suite </w:t>
      </w:r>
      <w:r w:rsidRPr="55B7BD1B" w:rsidR="05C29008">
        <w:rPr>
          <w:rFonts w:ascii="Arial" w:hAnsi="Arial" w:eastAsia="Arial" w:cs="Arial"/>
          <w:b w:val="0"/>
          <w:bCs w:val="0"/>
          <w:sz w:val="24"/>
          <w:szCs w:val="24"/>
        </w:rPr>
        <w:t>is responsible for</w:t>
      </w:r>
      <w:r w:rsidRPr="55B7BD1B" w:rsidR="05C29008">
        <w:rPr>
          <w:rFonts w:ascii="Arial" w:hAnsi="Arial" w:eastAsia="Arial" w:cs="Arial"/>
          <w:b w:val="0"/>
          <w:bCs w:val="0"/>
          <w:sz w:val="24"/>
          <w:szCs w:val="24"/>
        </w:rPr>
        <w:t xml:space="preserve"> the functioning and geographical divisions</w:t>
      </w:r>
      <w:r w:rsidRPr="55B7BD1B" w:rsidR="582BB9C4">
        <w:rPr>
          <w:rFonts w:ascii="Arial" w:hAnsi="Arial" w:eastAsia="Arial" w:cs="Arial"/>
          <w:b w:val="0"/>
          <w:bCs w:val="0"/>
          <w:sz w:val="24"/>
          <w:szCs w:val="24"/>
        </w:rPr>
        <w:t xml:space="preserve"> (Hilton, 2025). </w:t>
      </w:r>
      <w:r w:rsidRPr="55B7BD1B" w:rsidR="0B0CDF71">
        <w:rPr>
          <w:rFonts w:ascii="Arial" w:hAnsi="Arial" w:eastAsia="Arial" w:cs="Arial"/>
          <w:b w:val="0"/>
          <w:bCs w:val="0"/>
          <w:sz w:val="24"/>
          <w:szCs w:val="24"/>
        </w:rPr>
        <w:t>‘</w:t>
      </w:r>
      <w:r w:rsidRPr="55B7BD1B" w:rsidR="582BB9C4">
        <w:rPr>
          <w:rFonts w:ascii="Arial" w:hAnsi="Arial" w:eastAsia="Arial" w:cs="Arial"/>
          <w:b w:val="0"/>
          <w:bCs w:val="0"/>
          <w:sz w:val="24"/>
          <w:szCs w:val="24"/>
        </w:rPr>
        <w:t>Strategic Ape</w:t>
      </w:r>
      <w:r w:rsidRPr="55B7BD1B" w:rsidR="582BB9C4">
        <w:rPr>
          <w:rFonts w:ascii="Arial" w:hAnsi="Arial" w:eastAsia="Arial" w:cs="Arial"/>
          <w:b w:val="0"/>
          <w:bCs w:val="0"/>
          <w:sz w:val="24"/>
          <w:szCs w:val="24"/>
        </w:rPr>
        <w:t>x</w:t>
      </w:r>
      <w:r w:rsidRPr="55B7BD1B" w:rsidR="555B4443">
        <w:rPr>
          <w:rFonts w:ascii="Arial" w:hAnsi="Arial" w:eastAsia="Arial" w:cs="Arial"/>
          <w:b w:val="0"/>
          <w:bCs w:val="0"/>
          <w:sz w:val="24"/>
          <w:szCs w:val="24"/>
        </w:rPr>
        <w:t xml:space="preserve">’ at Hilton is </w:t>
      </w:r>
      <w:r w:rsidRPr="55B7BD1B" w:rsidR="555B4443">
        <w:rPr>
          <w:rFonts w:ascii="Arial" w:hAnsi="Arial" w:eastAsia="Arial" w:cs="Arial"/>
          <w:b w:val="0"/>
          <w:bCs w:val="0"/>
          <w:sz w:val="24"/>
          <w:szCs w:val="24"/>
        </w:rPr>
        <w:t>determined</w:t>
      </w:r>
      <w:r w:rsidRPr="55B7BD1B" w:rsidR="555B4443">
        <w:rPr>
          <w:rFonts w:ascii="Arial" w:hAnsi="Arial" w:eastAsia="Arial" w:cs="Arial"/>
          <w:b w:val="0"/>
          <w:bCs w:val="0"/>
          <w:sz w:val="24"/>
          <w:szCs w:val="24"/>
        </w:rPr>
        <w:t xml:space="preserve"> by the executives who </w:t>
      </w:r>
      <w:r w:rsidRPr="55B7BD1B" w:rsidR="555B4443">
        <w:rPr>
          <w:rFonts w:ascii="Arial" w:hAnsi="Arial" w:eastAsia="Arial" w:cs="Arial"/>
          <w:b w:val="0"/>
          <w:bCs w:val="0"/>
          <w:sz w:val="24"/>
          <w:szCs w:val="24"/>
        </w:rPr>
        <w:t>are in charge of</w:t>
      </w:r>
      <w:r w:rsidRPr="55B7BD1B" w:rsidR="555B4443">
        <w:rPr>
          <w:rFonts w:ascii="Arial" w:hAnsi="Arial" w:eastAsia="Arial" w:cs="Arial"/>
          <w:b w:val="0"/>
          <w:bCs w:val="0"/>
          <w:sz w:val="24"/>
          <w:szCs w:val="24"/>
        </w:rPr>
        <w:t xml:space="preserve"> both</w:t>
      </w:r>
      <w:r w:rsidRPr="55B7BD1B" w:rsidR="359BF15F">
        <w:rPr>
          <w:rFonts w:ascii="Arial" w:hAnsi="Arial" w:eastAsia="Arial" w:cs="Arial"/>
          <w:b w:val="0"/>
          <w:bCs w:val="0"/>
          <w:sz w:val="24"/>
          <w:szCs w:val="24"/>
        </w:rPr>
        <w:t xml:space="preserve"> functional Marketing and finance areas and geogr</w:t>
      </w:r>
      <w:r w:rsidRPr="55B7BD1B" w:rsidR="28F3E85D">
        <w:rPr>
          <w:rFonts w:ascii="Arial" w:hAnsi="Arial" w:eastAsia="Arial" w:cs="Arial"/>
          <w:b w:val="0"/>
          <w:bCs w:val="0"/>
          <w:sz w:val="24"/>
          <w:szCs w:val="24"/>
        </w:rPr>
        <w:t xml:space="preserve">aphic regions. It has </w:t>
      </w:r>
      <w:r w:rsidRPr="55B7BD1B" w:rsidR="37E2CBB9">
        <w:rPr>
          <w:rFonts w:ascii="Arial" w:hAnsi="Arial" w:eastAsia="Arial" w:cs="Arial"/>
          <w:b w:val="0"/>
          <w:bCs w:val="0"/>
          <w:sz w:val="24"/>
          <w:szCs w:val="24"/>
        </w:rPr>
        <w:t xml:space="preserve">the regional managers and </w:t>
      </w:r>
      <w:r w:rsidRPr="55B7BD1B" w:rsidR="6E1AD09B">
        <w:rPr>
          <w:rFonts w:ascii="Arial" w:hAnsi="Arial" w:eastAsia="Arial" w:cs="Arial"/>
          <w:b w:val="0"/>
          <w:bCs w:val="0"/>
          <w:sz w:val="24"/>
          <w:szCs w:val="24"/>
        </w:rPr>
        <w:t>the hotel leaders to get work done</w:t>
      </w:r>
      <w:r w:rsidRPr="55B7BD1B" w:rsidR="76BD377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5B7BD1B" w:rsidR="76BD377A">
        <w:rPr>
          <w:rFonts w:ascii="Arial" w:hAnsi="Arial" w:eastAsia="Arial" w:cs="Arial"/>
          <w:b w:val="0"/>
          <w:bCs w:val="0"/>
          <w:sz w:val="24"/>
          <w:szCs w:val="24"/>
        </w:rPr>
        <w:t>in accordance with</w:t>
      </w:r>
      <w:r w:rsidRPr="55B7BD1B" w:rsidR="76BD377A">
        <w:rPr>
          <w:rFonts w:ascii="Arial" w:hAnsi="Arial" w:eastAsia="Arial" w:cs="Arial"/>
          <w:b w:val="0"/>
          <w:bCs w:val="0"/>
          <w:sz w:val="24"/>
          <w:szCs w:val="24"/>
        </w:rPr>
        <w:t xml:space="preserve"> corporate goals. </w:t>
      </w:r>
    </w:p>
    <w:p w:rsidR="76BD377A" w:rsidP="55B7BD1B" w:rsidRDefault="76BD377A" w14:paraId="24FE8F51" w14:textId="63756D9F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  <w:r w:rsidRPr="55B7BD1B" w:rsidR="76BD377A">
        <w:rPr>
          <w:rFonts w:ascii="Arial" w:hAnsi="Arial" w:eastAsia="Arial" w:cs="Arial"/>
          <w:b w:val="0"/>
          <w:bCs w:val="0"/>
          <w:sz w:val="24"/>
          <w:szCs w:val="24"/>
        </w:rPr>
        <w:t xml:space="preserve">Hilton’s service excellence is delivered directly by the </w:t>
      </w:r>
      <w:r w:rsidRPr="55B7BD1B" w:rsidR="08D7C95E">
        <w:rPr>
          <w:rFonts w:ascii="Arial" w:hAnsi="Arial" w:eastAsia="Arial" w:cs="Arial"/>
          <w:b w:val="0"/>
          <w:bCs w:val="0"/>
          <w:sz w:val="24"/>
          <w:szCs w:val="24"/>
        </w:rPr>
        <w:t>‘Operating Core</w:t>
      </w:r>
      <w:r w:rsidRPr="55B7BD1B" w:rsidR="08D7C95E">
        <w:rPr>
          <w:rFonts w:ascii="Arial" w:hAnsi="Arial" w:eastAsia="Arial" w:cs="Arial"/>
          <w:b w:val="0"/>
          <w:bCs w:val="0"/>
          <w:sz w:val="24"/>
          <w:szCs w:val="24"/>
        </w:rPr>
        <w:t>’</w:t>
      </w:r>
      <w:r w:rsidRPr="55B7BD1B" w:rsidR="4C98BE25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55B7BD1B" w:rsidR="4C98BE25">
        <w:rPr>
          <w:rFonts w:ascii="Arial" w:hAnsi="Arial" w:eastAsia="Arial" w:cs="Arial"/>
          <w:b w:val="0"/>
          <w:bCs w:val="0"/>
          <w:sz w:val="24"/>
          <w:szCs w:val="24"/>
        </w:rPr>
        <w:t xml:space="preserve"> made up of front-line staff. IT and data teams </w:t>
      </w:r>
      <w:r w:rsidRPr="55B7BD1B" w:rsidR="4C98BE25">
        <w:rPr>
          <w:rFonts w:ascii="Arial" w:hAnsi="Arial" w:eastAsia="Arial" w:cs="Arial"/>
          <w:b w:val="0"/>
          <w:bCs w:val="0"/>
          <w:sz w:val="24"/>
          <w:szCs w:val="24"/>
        </w:rPr>
        <w:t>operate</w:t>
      </w:r>
      <w:r w:rsidRPr="55B7BD1B" w:rsidR="4C98BE25">
        <w:rPr>
          <w:rFonts w:ascii="Arial" w:hAnsi="Arial" w:eastAsia="Arial" w:cs="Arial"/>
          <w:b w:val="0"/>
          <w:bCs w:val="0"/>
          <w:sz w:val="24"/>
          <w:szCs w:val="24"/>
        </w:rPr>
        <w:t xml:space="preserve"> the ‘Technostructure</w:t>
      </w:r>
      <w:r w:rsidRPr="55B7BD1B" w:rsidR="7C20102B">
        <w:rPr>
          <w:rFonts w:ascii="Arial" w:hAnsi="Arial" w:eastAsia="Arial" w:cs="Arial"/>
          <w:b w:val="0"/>
          <w:bCs w:val="0"/>
          <w:sz w:val="24"/>
          <w:szCs w:val="24"/>
        </w:rPr>
        <w:t xml:space="preserve">’ </w:t>
      </w:r>
      <w:r w:rsidRPr="55B7BD1B" w:rsidR="7C20102B">
        <w:rPr>
          <w:rFonts w:ascii="Arial" w:hAnsi="Arial" w:eastAsia="Arial" w:cs="Arial"/>
          <w:b w:val="0"/>
          <w:bCs w:val="0"/>
          <w:sz w:val="24"/>
          <w:szCs w:val="24"/>
        </w:rPr>
        <w:t>in order to</w:t>
      </w:r>
      <w:r w:rsidRPr="55B7BD1B" w:rsidR="7C20102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5B7BD1B" w:rsidR="709E0478">
        <w:rPr>
          <w:rFonts w:ascii="Arial" w:hAnsi="Arial" w:eastAsia="Arial" w:cs="Arial"/>
          <w:b w:val="0"/>
          <w:bCs w:val="0"/>
          <w:sz w:val="24"/>
          <w:szCs w:val="24"/>
        </w:rPr>
        <w:t>optimise</w:t>
      </w:r>
      <w:r w:rsidRPr="55B7BD1B" w:rsidR="7C20102B">
        <w:rPr>
          <w:rFonts w:ascii="Arial" w:hAnsi="Arial" w:eastAsia="Arial" w:cs="Arial"/>
          <w:b w:val="0"/>
          <w:bCs w:val="0"/>
          <w:sz w:val="24"/>
          <w:szCs w:val="24"/>
        </w:rPr>
        <w:t xml:space="preserve"> operational efficiency through technology. ‘Support Staff</w:t>
      </w:r>
      <w:r w:rsidRPr="55B7BD1B" w:rsidR="7C20102B">
        <w:rPr>
          <w:rFonts w:ascii="Arial" w:hAnsi="Arial" w:eastAsia="Arial" w:cs="Arial"/>
          <w:b w:val="0"/>
          <w:bCs w:val="0"/>
          <w:sz w:val="24"/>
          <w:szCs w:val="24"/>
        </w:rPr>
        <w:t>’</w:t>
      </w:r>
      <w:r w:rsidRPr="55B7BD1B" w:rsidR="3FC386C3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55B7BD1B" w:rsidR="3FC386C3">
        <w:rPr>
          <w:rFonts w:ascii="Arial" w:hAnsi="Arial" w:eastAsia="Arial" w:cs="Arial"/>
          <w:b w:val="0"/>
          <w:bCs w:val="0"/>
          <w:sz w:val="24"/>
          <w:szCs w:val="24"/>
        </w:rPr>
        <w:t xml:space="preserve"> particularly HR and marketing teams, support employe</w:t>
      </w:r>
      <w:r w:rsidRPr="55B7BD1B" w:rsidR="0F9D74BA">
        <w:rPr>
          <w:rFonts w:ascii="Arial" w:hAnsi="Arial" w:eastAsia="Arial" w:cs="Arial"/>
          <w:b w:val="0"/>
          <w:bCs w:val="0"/>
          <w:sz w:val="24"/>
          <w:szCs w:val="24"/>
        </w:rPr>
        <w:t xml:space="preserve">e engagement and </w:t>
      </w:r>
      <w:r w:rsidRPr="55B7BD1B" w:rsidR="0F9D74BA">
        <w:rPr>
          <w:rFonts w:ascii="Arial" w:hAnsi="Arial" w:eastAsia="Arial" w:cs="Arial"/>
          <w:b w:val="0"/>
          <w:bCs w:val="0"/>
          <w:sz w:val="24"/>
          <w:szCs w:val="24"/>
        </w:rPr>
        <w:t>organisational</w:t>
      </w:r>
      <w:r w:rsidRPr="55B7BD1B" w:rsidR="0F9D74BA">
        <w:rPr>
          <w:rFonts w:ascii="Arial" w:hAnsi="Arial" w:eastAsia="Arial" w:cs="Arial"/>
          <w:b w:val="0"/>
          <w:bCs w:val="0"/>
          <w:sz w:val="24"/>
          <w:szCs w:val="24"/>
        </w:rPr>
        <w:t xml:space="preserve"> support (Mintzbwerg,2023). The structure also </w:t>
      </w:r>
      <w:r w:rsidRPr="55B7BD1B" w:rsidR="0F9D74BA">
        <w:rPr>
          <w:rFonts w:ascii="Arial" w:hAnsi="Arial" w:eastAsia="Arial" w:cs="Arial"/>
          <w:b w:val="0"/>
          <w:bCs w:val="0"/>
          <w:sz w:val="24"/>
          <w:szCs w:val="24"/>
        </w:rPr>
        <w:t>facilitates</w:t>
      </w:r>
      <w:r w:rsidRPr="55B7BD1B" w:rsidR="0F9D74B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5B7BD1B" w:rsidR="0F9D74BA">
        <w:rPr>
          <w:rFonts w:ascii="Arial" w:hAnsi="Arial" w:eastAsia="Arial" w:cs="Arial"/>
          <w:b w:val="0"/>
          <w:bCs w:val="0"/>
          <w:sz w:val="24"/>
          <w:szCs w:val="24"/>
        </w:rPr>
        <w:t>localised</w:t>
      </w:r>
      <w:r w:rsidRPr="55B7BD1B" w:rsidR="4ACC6A16">
        <w:rPr>
          <w:rFonts w:ascii="Arial" w:hAnsi="Arial" w:eastAsia="Arial" w:cs="Arial"/>
          <w:b w:val="0"/>
          <w:bCs w:val="0"/>
          <w:sz w:val="24"/>
          <w:szCs w:val="24"/>
        </w:rPr>
        <w:t xml:space="preserve"> management while allowing the totality to have global consistency.</w:t>
      </w:r>
    </w:p>
    <w:p w:rsidR="55B7BD1B" w:rsidP="55B7BD1B" w:rsidRDefault="55B7BD1B" w14:paraId="0A37086B" w14:textId="7F552DF3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4ACC6A16" w:rsidP="55B7BD1B" w:rsidRDefault="4ACC6A16" w14:paraId="732FD58B" w14:textId="7CE629FD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55B7BD1B" w:rsidR="4ACC6A16">
        <w:rPr>
          <w:rFonts w:ascii="Arial" w:hAnsi="Arial" w:eastAsia="Arial" w:cs="Arial"/>
          <w:b w:val="1"/>
          <w:bCs w:val="1"/>
          <w:sz w:val="28"/>
          <w:szCs w:val="28"/>
        </w:rPr>
        <w:t>Corporate culture and its influence on operations</w:t>
      </w:r>
    </w:p>
    <w:p w:rsidR="55B7BD1B" w:rsidP="55B7BD1B" w:rsidRDefault="55B7BD1B" w14:paraId="3F7B5265" w14:textId="20B25F3B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4ACC6A16" w:rsidP="55B7BD1B" w:rsidRDefault="4ACC6A16" w14:paraId="64652893" w14:textId="233C9495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4ACC6A16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Corporate Culture of Hilton Hote</w:t>
      </w:r>
      <w:r w:rsidRPr="55B7BD1B" w:rsidR="14C99404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ls</w:t>
      </w:r>
    </w:p>
    <w:p w:rsidR="55B7BD1B" w:rsidP="55B7BD1B" w:rsidRDefault="55B7BD1B" w14:paraId="76313982" w14:textId="615987A3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</w:p>
    <w:p w:rsidR="14C99404" w:rsidP="55B7BD1B" w:rsidRDefault="14C99404" w14:paraId="72656597" w14:textId="77215324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14C9940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Hilton </w:t>
      </w:r>
      <w:r w:rsidRPr="55B7BD1B" w:rsidR="6244C9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Hotels culture</w:t>
      </w:r>
      <w:r w:rsidRPr="55B7BD1B" w:rsidR="14C9940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is a customer-centric corporate culture that provides service excellence, inclusivity,</w:t>
      </w:r>
      <w:r w:rsidRPr="55B7BD1B" w:rsidR="6D8A2D1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innovation</w:t>
      </w:r>
      <w:r w:rsidRPr="55B7BD1B" w:rsidR="317FA7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It </w:t>
      </w:r>
      <w:r w:rsidRPr="55B7BD1B" w:rsidR="317FA7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recognises</w:t>
      </w:r>
      <w:r w:rsidRPr="55B7BD1B" w:rsidR="317FA7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</w:t>
      </w:r>
      <w:r w:rsidRPr="55B7BD1B" w:rsidR="4742210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significance of a healthy</w:t>
      </w:r>
      <w:r w:rsidRPr="55B7BD1B" w:rsidR="54DFD33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employer-employee relationship as well as with customers. Hilton takes a great </w:t>
      </w:r>
      <w:r w:rsidRPr="55B7BD1B" w:rsidR="3AAA9A7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interest</w:t>
      </w:r>
      <w:r w:rsidRPr="55B7BD1B" w:rsidR="54DFD33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in employee </w:t>
      </w:r>
      <w:r w:rsidRPr="55B7BD1B" w:rsidR="0EC8AF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training</w:t>
      </w:r>
      <w:r>
        <w:tab/>
      </w:r>
      <w:r w:rsidRPr="55B7BD1B" w:rsidR="0D2D71C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, thus, they can offer the best possible guest experience (Hilton</w:t>
      </w:r>
      <w:r w:rsidRPr="55B7BD1B" w:rsidR="6A0CC01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,2025). The corporate image of Hilton includes a focus on diversity and sustainability</w:t>
      </w:r>
      <w:r w:rsidRPr="55B7BD1B" w:rsidR="73A55B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is an </w:t>
      </w:r>
      <w:r w:rsidRPr="55B7BD1B" w:rsidR="21373D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environment in</w:t>
      </w:r>
      <w:r w:rsidRPr="55B7BD1B" w:rsidR="73A55B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which all employees are encouraged to make a positive contribution to the </w:t>
      </w:r>
      <w:r w:rsidRPr="55B7BD1B" w:rsidR="1B5B95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achievement of the brand’s goals.</w:t>
      </w:r>
    </w:p>
    <w:p w:rsidR="55B7BD1B" w:rsidP="55B7BD1B" w:rsidRDefault="55B7BD1B" w14:paraId="34FFFDF7" w14:textId="3F997AAB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7D230EF2" w:rsidP="55B7BD1B" w:rsidRDefault="7D230EF2" w14:paraId="6DEE7046" w14:textId="13FD9F1B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7D230EF2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Influence of corporate Culture on Operations</w:t>
      </w:r>
    </w:p>
    <w:p w:rsidR="55B7BD1B" w:rsidP="55B7BD1B" w:rsidRDefault="55B7BD1B" w14:paraId="1880AF07" w14:textId="00AFE90C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</w:p>
    <w:p w:rsidR="7D230EF2" w:rsidP="55B7BD1B" w:rsidRDefault="7D230EF2" w14:paraId="7782C802" w14:textId="526C5F49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7D230E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operations of the company are </w:t>
      </w:r>
      <w:r w:rsidRPr="55B7BD1B" w:rsidR="7D230E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greatly </w:t>
      </w:r>
      <w:r w:rsidRPr="55B7BD1B" w:rsidR="3A7FCFB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influenced</w:t>
      </w:r>
      <w:r w:rsidRPr="55B7BD1B" w:rsidR="3A7FCFB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by</w:t>
      </w:r>
      <w:r w:rsidRPr="55B7BD1B" w:rsidR="7D230E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its culture. Hilton therefore</w:t>
      </w:r>
      <w:r w:rsidRPr="55B7BD1B" w:rsidR="0418477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has employed such em</w:t>
      </w:r>
      <w:r w:rsidRPr="55B7BD1B" w:rsidR="2288DC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</w:t>
      </w:r>
      <w:r w:rsidRPr="55B7BD1B" w:rsidR="0418477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loyee engagement programs as </w:t>
      </w:r>
      <w:r w:rsidRPr="55B7BD1B" w:rsidR="6103CAC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recognition</w:t>
      </w:r>
      <w:r w:rsidRPr="55B7BD1B" w:rsidR="0418477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of the employees’ performance which encourage</w:t>
      </w:r>
      <w:r w:rsidRPr="55B7BD1B" w:rsidR="44EEFDA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 a motivated workforce that falls in line with Hilton</w:t>
      </w:r>
      <w:r w:rsidRPr="55B7BD1B" w:rsidR="453E4B5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’s core values. </w:t>
      </w:r>
      <w:r w:rsidRPr="55B7BD1B" w:rsidR="6A8E20B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Further, the</w:t>
      </w:r>
      <w:r w:rsidRPr="55B7BD1B" w:rsidR="453E4B5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drive to integration and innovation including </w:t>
      </w:r>
      <w:r w:rsidRPr="55B7BD1B" w:rsidR="453E4B5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new technol</w:t>
      </w:r>
      <w:r w:rsidRPr="55B7BD1B" w:rsidR="3F78A6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ogies</w:t>
      </w:r>
      <w:r w:rsidRPr="55B7BD1B" w:rsidR="3F78A6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mobile check-in and </w:t>
      </w:r>
      <w:r w:rsidRPr="55B7BD1B" w:rsidR="072F8CC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personalised</w:t>
      </w:r>
      <w:r w:rsidRPr="55B7BD1B" w:rsidR="3F78A6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guest services, allows it to be more </w:t>
      </w:r>
      <w:r w:rsidRPr="55B7BD1B" w:rsidR="4E72530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operationally efficient (Zhorzholiani et al., 2024) </w:t>
      </w:r>
      <w:r w:rsidRPr="55B7BD1B" w:rsidR="470CF40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</w:t>
      </w:r>
      <w:r w:rsidRPr="55B7BD1B" w:rsidR="4E72530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n the resource management</w:t>
      </w:r>
      <w:r w:rsidRPr="55B7BD1B" w:rsidR="6186852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and waste </w:t>
      </w:r>
      <w:r w:rsidRPr="55B7BD1B" w:rsidR="46992C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reduction part</w:t>
      </w:r>
      <w:r w:rsidRPr="55B7BD1B" w:rsidR="6186852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as well</w:t>
      </w:r>
      <w:r w:rsidRPr="55B7BD1B" w:rsidR="7CDA0D1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as on the eco-friendly part of the company’s property all around the </w:t>
      </w:r>
      <w:r w:rsidRPr="55B7BD1B" w:rsidR="74FD38E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world</w:t>
      </w:r>
      <w:r w:rsidRPr="55B7BD1B" w:rsidR="43D27BE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.</w:t>
      </w:r>
    </w:p>
    <w:p w:rsidR="55B7BD1B" w:rsidP="55B7BD1B" w:rsidRDefault="55B7BD1B" w14:paraId="4DA90038" w14:textId="4B118B28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55B7BD1B" w:rsidP="55B7BD1B" w:rsidRDefault="55B7BD1B" w14:paraId="327D7B1F" w14:textId="504BBD33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43D27BE0" w:rsidP="55B7BD1B" w:rsidRDefault="43D27BE0" w14:paraId="73991FE9" w14:textId="2A94BC45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  <w:r w:rsidRPr="55B7BD1B" w:rsidR="43D27BE0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 xml:space="preserve">Goals of the </w:t>
      </w:r>
      <w:r w:rsidRPr="55B7BD1B" w:rsidR="43D27BE0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>organisation</w:t>
      </w:r>
      <w:r w:rsidRPr="55B7BD1B" w:rsidR="43D27BE0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 xml:space="preserve"> at </w:t>
      </w:r>
      <w:r w:rsidRPr="55B7BD1B" w:rsidR="0360EA88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>both corporate</w:t>
      </w:r>
      <w:r w:rsidRPr="55B7BD1B" w:rsidR="43D27BE0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 xml:space="preserve"> and individual unit levels</w:t>
      </w:r>
    </w:p>
    <w:p w:rsidR="55B7BD1B" w:rsidP="55B7BD1B" w:rsidRDefault="55B7BD1B" w14:paraId="56ACB1B0" w14:textId="1DEBD488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</w:p>
    <w:p w:rsidR="43D27BE0" w:rsidP="55B7BD1B" w:rsidRDefault="43D27BE0" w14:paraId="28AB56FA" w14:textId="220E20D2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43D27BE0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Goals at the Corporate Level</w:t>
      </w:r>
    </w:p>
    <w:p w:rsidR="55B7BD1B" w:rsidP="55B7BD1B" w:rsidRDefault="55B7BD1B" w14:paraId="75C04204" w14:textId="19D91374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</w:p>
    <w:p w:rsidR="342F7922" w:rsidP="55B7BD1B" w:rsidRDefault="342F7922" w14:paraId="015D48FD" w14:textId="316D6B88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342F792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Hilton Hotels at the corporate level is focused on expan</w:t>
      </w:r>
      <w:r w:rsidRPr="55B7BD1B" w:rsidR="455517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sion to </w:t>
      </w:r>
      <w:r w:rsidRPr="55B7BD1B" w:rsidR="342F792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brand consistency and innovation.</w:t>
      </w:r>
      <w:r w:rsidRPr="55B7BD1B" w:rsidR="547EDD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Continual expansion of </w:t>
      </w:r>
      <w:r w:rsidRPr="55B7BD1B" w:rsidR="285FFB4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 company’s</w:t>
      </w:r>
      <w:r w:rsidRPr="55B7BD1B" w:rsidR="547EDD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goal </w:t>
      </w:r>
      <w:r w:rsidRPr="55B7BD1B" w:rsidR="547EDD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 order to</w:t>
      </w:r>
      <w:r w:rsidRPr="55B7BD1B" w:rsidR="547EDD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help it further </w:t>
      </w:r>
      <w:r w:rsidRPr="55B7BD1B" w:rsidR="354FBFF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position</w:t>
      </w:r>
      <w:r w:rsidRPr="55B7BD1B" w:rsidR="547EDD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itself as a gl</w:t>
      </w:r>
      <w:r w:rsidRPr="55B7BD1B" w:rsidR="275738D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obal leader in hospitality (Hilton,2024).</w:t>
      </w:r>
      <w:r w:rsidRPr="55B7BD1B" w:rsidR="3E78916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3C238E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Hilton's</w:t>
      </w:r>
      <w:r w:rsidRPr="55B7BD1B" w:rsidR="3E78916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corporate goals also include making a great commitment to sustainability, improving guest </w:t>
      </w:r>
      <w:r w:rsidRPr="55B7BD1B" w:rsidR="3D46FA4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satisfaction,</w:t>
      </w:r>
      <w:r w:rsidRPr="55B7BD1B" w:rsidR="3E78916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driving</w:t>
      </w:r>
      <w:r w:rsidRPr="55B7BD1B" w:rsidR="321AF54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technological innovation for streamlined operation </w:t>
      </w:r>
      <w:r w:rsidRPr="55B7BD1B" w:rsidR="401EFB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and improving</w:t>
      </w:r>
      <w:r w:rsidRPr="55B7BD1B" w:rsidR="321AF54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4A2F886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 guest</w:t>
      </w:r>
      <w:r w:rsidRPr="55B7BD1B" w:rsidR="321AF54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experience. Hilton’</w:t>
      </w:r>
      <w:r w:rsidRPr="55B7BD1B" w:rsidR="1888300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</w:t>
      </w:r>
      <w:r w:rsidRPr="55B7BD1B" w:rsidR="735309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Corporate Strategy is </w:t>
      </w:r>
      <w:r w:rsidRPr="55B7BD1B" w:rsidR="35D5814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an attempt</w:t>
      </w:r>
      <w:r w:rsidRPr="55B7BD1B" w:rsidR="735309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 </w:t>
      </w:r>
      <w:r w:rsidRPr="55B7BD1B" w:rsidR="400405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make the profit larger and make </w:t>
      </w:r>
      <w:r w:rsidRPr="55B7BD1B" w:rsidR="2C9D703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 operation</w:t>
      </w:r>
      <w:r w:rsidRPr="55B7BD1B" w:rsidR="400405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more effective.</w:t>
      </w:r>
    </w:p>
    <w:p w:rsidR="55B7BD1B" w:rsidP="55B7BD1B" w:rsidRDefault="55B7BD1B" w14:paraId="45A89AE3" w14:textId="0CC2223B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594A7D7F" w:rsidP="55B7BD1B" w:rsidRDefault="594A7D7F" w14:paraId="3EF056E8" w14:textId="6E67A5D3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594A7D7F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G</w:t>
      </w:r>
      <w:r w:rsidRPr="55B7BD1B" w:rsidR="6A280CF5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oals</w:t>
      </w:r>
      <w:r w:rsidRPr="55B7BD1B" w:rsidR="6A280CF5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 xml:space="preserve"> at the individual Unit Level</w:t>
      </w:r>
    </w:p>
    <w:p w:rsidR="55B7BD1B" w:rsidP="55B7BD1B" w:rsidRDefault="55B7BD1B" w14:paraId="51D3C306" w14:textId="137953D5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</w:p>
    <w:p w:rsidR="6A280CF5" w:rsidP="55B7BD1B" w:rsidRDefault="6A280CF5" w14:paraId="10E36553" w14:textId="528C8E8B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6A280C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Hilton focus is more directly on guest experience and the local corporate implementation at the unit level.</w:t>
      </w:r>
      <w:r w:rsidRPr="55B7BD1B" w:rsidR="30CAFFD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brand of each hotel unit is one that strives to exceed service to </w:t>
      </w:r>
      <w:r w:rsidRPr="55B7BD1B" w:rsidR="38A51C4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 daily guest needs by conforming to the corporate office’s standards of service.</w:t>
      </w:r>
      <w:r w:rsidRPr="55B7BD1B" w:rsidR="05C950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Hotel managers and employees try to improve</w:t>
      </w:r>
      <w:r w:rsidRPr="55B7BD1B" w:rsidR="5C346F4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7D7D9D1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hotel guests</w:t>
      </w:r>
      <w:r w:rsidRPr="55B7BD1B" w:rsidR="5C346F4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’ satisfaction scores, occupancy rates, and local revenue </w:t>
      </w:r>
      <w:r w:rsidRPr="55B7BD1B" w:rsidR="5C346F4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by the way of</w:t>
      </w:r>
      <w:r w:rsidRPr="55B7BD1B" w:rsidR="5C346F4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marketing campaigns and </w:t>
      </w:r>
      <w:r w:rsidRPr="55B7BD1B" w:rsidR="5C346F4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spec</w:t>
      </w:r>
      <w:r w:rsidRPr="55B7BD1B" w:rsidR="374F8B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ial offers</w:t>
      </w:r>
      <w:r w:rsidRPr="55B7BD1B" w:rsidR="374F8B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(Hilton,2024)</w:t>
      </w:r>
      <w:r w:rsidRPr="55B7BD1B" w:rsidR="374F8B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.</w:t>
      </w:r>
      <w:r w:rsidRPr="55B7BD1B" w:rsidR="583489D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 </w:t>
      </w:r>
      <w:r w:rsidRPr="55B7BD1B" w:rsidR="583489D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Moreover, the individual units are</w:t>
      </w:r>
      <w:r w:rsidRPr="55B7BD1B" w:rsidR="180603C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charged to carry out </w:t>
      </w:r>
      <w:r w:rsidRPr="55B7BD1B" w:rsidR="13C6622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 sustainability</w:t>
      </w:r>
      <w:r w:rsidRPr="55B7BD1B" w:rsidR="180603C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forward of Hilton at </w:t>
      </w:r>
      <w:r w:rsidRPr="55B7BD1B" w:rsidR="48B80DD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site level</w:t>
      </w:r>
      <w:r w:rsidRPr="55B7BD1B" w:rsidR="180603C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such </w:t>
      </w:r>
      <w:r w:rsidRPr="55B7BD1B" w:rsidR="180603C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</w:t>
      </w:r>
      <w:r w:rsidRPr="55B7BD1B" w:rsidR="180603C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lowering energy </w:t>
      </w:r>
      <w:r w:rsidRPr="55B7BD1B" w:rsidR="180603C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utilisation</w:t>
      </w:r>
      <w:r w:rsidRPr="55B7BD1B" w:rsidR="180603C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less waste</w:t>
      </w:r>
      <w:r w:rsidRPr="55B7BD1B" w:rsidR="1A04E9E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.</w:t>
      </w:r>
    </w:p>
    <w:p w:rsidR="55B7BD1B" w:rsidP="55B7BD1B" w:rsidRDefault="55B7BD1B" w14:paraId="13ED9510" w14:textId="74E337DD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1B429A27" w:rsidP="55B7BD1B" w:rsidRDefault="1B429A27" w14:paraId="5272AB47" w14:textId="4C776820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  <w:r w:rsidRPr="55B7BD1B" w:rsidR="1B429A27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 xml:space="preserve">Recent changes </w:t>
      </w:r>
      <w:r w:rsidRPr="55B7BD1B" w:rsidR="1B429A27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>in the</w:t>
      </w:r>
      <w:r w:rsidRPr="55B7BD1B" w:rsidR="1B429A27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 xml:space="preserve"> </w:t>
      </w:r>
      <w:r w:rsidRPr="55B7BD1B" w:rsidR="1B429A27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>organisation</w:t>
      </w:r>
    </w:p>
    <w:p w:rsidR="55B7BD1B" w:rsidP="55B7BD1B" w:rsidRDefault="55B7BD1B" w14:paraId="1089BF49" w14:textId="5B267029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</w:p>
    <w:p w:rsidR="1B429A27" w:rsidP="55B7BD1B" w:rsidRDefault="1B429A27" w14:paraId="51EA9EF0" w14:textId="68124948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1B429A27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Technological integration</w:t>
      </w:r>
    </w:p>
    <w:p w:rsidR="55B7BD1B" w:rsidP="55B7BD1B" w:rsidRDefault="55B7BD1B" w14:paraId="3C30E446" w14:textId="563F175E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</w:p>
    <w:p w:rsidR="1B429A27" w:rsidP="55B7BD1B" w:rsidRDefault="1B429A27" w14:paraId="0FFB7083" w14:textId="0BF8AFB8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1B429A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</w:t>
      </w:r>
      <w:r w:rsidRPr="55B7BD1B" w:rsidR="1B429A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organisation</w:t>
      </w:r>
      <w:r w:rsidRPr="55B7BD1B" w:rsidR="1B429A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has recently launched various technologically advanced amenities for its customers such as</w:t>
      </w:r>
      <w:r w:rsidRPr="55B7BD1B" w:rsidR="084BDCB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smart rooms, chatbots, digital security and voice-</w:t>
      </w:r>
      <w:r w:rsidRPr="55B7BD1B" w:rsidR="084BDCB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assistance</w:t>
      </w:r>
      <w:r w:rsidRPr="55B7BD1B" w:rsidR="084BDCB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They have </w:t>
      </w:r>
      <w:r w:rsidRPr="55B7BD1B" w:rsidR="549EF8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integrated technology in </w:t>
      </w:r>
      <w:r w:rsidRPr="55B7BD1B" w:rsidR="0A819E3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 rooms</w:t>
      </w:r>
      <w:r w:rsidRPr="55B7BD1B" w:rsidR="549EF8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where people can automatically handle the facilities. The guest can control</w:t>
      </w:r>
      <w:r w:rsidRPr="55B7BD1B" w:rsidR="7B01251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60D1391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devices</w:t>
      </w:r>
      <w:r w:rsidRPr="55B7BD1B" w:rsidR="7B01251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such as air-conditioners and air- purified through the</w:t>
      </w:r>
      <w:r w:rsidRPr="55B7BD1B" w:rsidR="7D5A3B8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ir mobile phones</w:t>
      </w:r>
      <w:r w:rsidRPr="55B7BD1B" w:rsidR="154A6D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It also enables them to even adjust the </w:t>
      </w:r>
      <w:r w:rsidRPr="55B7BD1B" w:rsidR="7B01251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lighting and window</w:t>
      </w:r>
      <w:r w:rsidRPr="55B7BD1B" w:rsidR="64C7CC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coverings of the room (Nicolas et al., 2021). With the </w:t>
      </w:r>
      <w:r w:rsidRPr="55B7BD1B" w:rsidR="64C7CC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utilisation</w:t>
      </w:r>
      <w:r w:rsidRPr="55B7BD1B" w:rsidR="64C7CC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of artificial intelligence</w:t>
      </w:r>
      <w:r w:rsidRPr="55B7BD1B" w:rsidR="0850EF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the company has enhanced </w:t>
      </w:r>
      <w:r w:rsidRPr="55B7BD1B" w:rsidR="0D5388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their operations and provided guests with upgraded services.</w:t>
      </w:r>
    </w:p>
    <w:p w:rsidR="55B7BD1B" w:rsidP="55B7BD1B" w:rsidRDefault="55B7BD1B" w14:paraId="58BE3F4F" w14:textId="76E7A111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0D538875" w:rsidP="55B7BD1B" w:rsidRDefault="0D538875" w14:paraId="14D50A17" w14:textId="4AEAD549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0D538875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Plan for sustainable growth</w:t>
      </w:r>
    </w:p>
    <w:p w:rsidR="55B7BD1B" w:rsidP="55B7BD1B" w:rsidRDefault="55B7BD1B" w14:paraId="722CAB03" w14:textId="51DF4BBE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0D538875" w:rsidP="55B7BD1B" w:rsidRDefault="0D538875" w14:paraId="6BB6E702" w14:textId="60CFB030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0D5388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Hilton Hotels is focusing on implementing strategies related to sustainability in their operations. The </w:t>
      </w:r>
      <w:r w:rsidRPr="55B7BD1B" w:rsidR="0D5388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organisation</w:t>
      </w:r>
      <w:r w:rsidRPr="55B7BD1B" w:rsidR="0D5388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0D5388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timely</w:t>
      </w:r>
      <w:r w:rsidRPr="55B7BD1B" w:rsidR="0D5388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files </w:t>
      </w:r>
      <w:r w:rsidRPr="55B7BD1B" w:rsidR="6747F0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its CSR report to ensure that i</w:t>
      </w:r>
      <w:r w:rsidRPr="55B7BD1B" w:rsidR="674707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 </w:t>
      </w:r>
      <w:r w:rsidRPr="55B7BD1B" w:rsidR="6747F0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fulfils all the criteria that are </w:t>
      </w:r>
      <w:r w:rsidRPr="55B7BD1B" w:rsidR="6747F0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required</w:t>
      </w:r>
      <w:r w:rsidRPr="55B7BD1B" w:rsidR="6747F0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for harmoni</w:t>
      </w:r>
      <w:r w:rsidRPr="55B7BD1B" w:rsidR="033AF2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ous development. It aims to reduce</w:t>
      </w:r>
      <w:r w:rsidRPr="55B7BD1B" w:rsidR="079BA5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carbon emission by 75% by 2030 to ensure the re</w:t>
      </w:r>
      <w:r w:rsidRPr="55B7BD1B" w:rsidR="6322704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duction of its adverse effects. Green </w:t>
      </w:r>
      <w:r w:rsidRPr="55B7BD1B" w:rsidR="3D8937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Hotel’s </w:t>
      </w:r>
      <w:r w:rsidRPr="55B7BD1B" w:rsidR="2D928B2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concept is</w:t>
      </w:r>
      <w:r w:rsidRPr="55B7BD1B" w:rsidR="6322704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getting</w:t>
      </w:r>
      <w:r w:rsidRPr="55B7BD1B" w:rsidR="7CC4006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integrated into the strategy of the firm (Hilton Hotels,2025). </w:t>
      </w:r>
      <w:r w:rsidRPr="55B7BD1B" w:rsidR="0E52222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Here, they</w:t>
      </w:r>
      <w:r w:rsidRPr="55B7BD1B" w:rsidR="7CC4006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1171723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are</w:t>
      </w:r>
      <w:r w:rsidRPr="55B7BD1B" w:rsidR="10A7A6C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creating a place</w:t>
      </w:r>
      <w:r w:rsidRPr="55B7BD1B" w:rsidR="64E76D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that </w:t>
      </w:r>
      <w:r w:rsidRPr="55B7BD1B" w:rsidR="64E76D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utilises</w:t>
      </w:r>
      <w:r w:rsidRPr="55B7BD1B" w:rsidR="64E76D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64E76D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am</w:t>
      </w:r>
      <w:r w:rsidRPr="55B7BD1B" w:rsidR="64E76D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alternative </w:t>
      </w:r>
      <w:r w:rsidRPr="55B7BD1B" w:rsidR="64E76D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sources</w:t>
      </w:r>
      <w:r w:rsidRPr="55B7BD1B" w:rsidR="64E76D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of energy and tends to solve social issues (Lo</w:t>
      </w:r>
      <w:r w:rsidRPr="55B7BD1B" w:rsidR="6A8E74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pez-Nicolas et al., 2021). The </w:t>
      </w:r>
      <w:r w:rsidRPr="55B7BD1B" w:rsidR="6A8E74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organisation</w:t>
      </w:r>
      <w:r w:rsidRPr="55B7BD1B" w:rsidR="6A8E74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has launched </w:t>
      </w:r>
      <w:r w:rsidRPr="55B7BD1B" w:rsidR="6A8E74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breakfast</w:t>
      </w:r>
      <w:r w:rsidRPr="55B7BD1B" w:rsidR="030D6B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scheme that can lower food wastage. It is being done with the help of AI</w:t>
      </w:r>
      <w:r w:rsidRPr="55B7BD1B" w:rsidR="19BD523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where applications such as Winnow are support</w:t>
      </w:r>
      <w:r w:rsidRPr="55B7BD1B" w:rsidR="6521FDB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ing them to effectively measure the quantity of raw materials.</w:t>
      </w:r>
    </w:p>
    <w:p w:rsidR="55B7BD1B" w:rsidP="55B7BD1B" w:rsidRDefault="55B7BD1B" w14:paraId="0CD308C2" w14:textId="57BCA6D6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62EDDB36" w:rsidP="55B7BD1B" w:rsidRDefault="62EDDB36" w14:paraId="749A7412" w14:textId="33396509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62EDDB36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Emphasis</w:t>
      </w:r>
      <w:r w:rsidRPr="55B7BD1B" w:rsidR="62EDDB36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 xml:space="preserve"> on quality and hygiene</w:t>
      </w:r>
    </w:p>
    <w:p w:rsidR="55B7BD1B" w:rsidP="55B7BD1B" w:rsidRDefault="55B7BD1B" w14:paraId="23F4E66E" w14:textId="20F12A06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62EDDB36" w:rsidP="55B7BD1B" w:rsidRDefault="62EDDB36" w14:paraId="17A1EC99" w14:textId="04DEBDDB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</w:pPr>
      <w:r w:rsidRPr="55B7BD1B" w:rsidR="62EDDB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accommodation company has upgraded their cleaning products </w:t>
      </w:r>
      <w:r w:rsidRPr="55B7BD1B" w:rsidR="2B8C9B1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to ensure</w:t>
      </w:r>
      <w:r w:rsidRPr="55B7BD1B" w:rsidR="62EDDB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guests have</w:t>
      </w:r>
      <w:r w:rsidRPr="55B7BD1B" w:rsidR="4927131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 safe and clean stay. Specialists are contacted who check the after-service conditions</w:t>
      </w:r>
      <w:r w:rsidRPr="55B7BD1B" w:rsidR="62F56BD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of the rooms. They also suggest various tools and techniques which can enhance the overall quali</w:t>
      </w:r>
      <w:r w:rsidRPr="55B7BD1B" w:rsidR="46ECCD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ty of the (Paradza and Daramola,2021). After Covid-19 the function is </w:t>
      </w:r>
      <w:r w:rsidRPr="55B7BD1B" w:rsidR="46ECCD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emphas</w:t>
      </w:r>
      <w:r w:rsidRPr="55B7BD1B" w:rsidR="0BB146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ised</w:t>
      </w:r>
      <w:r w:rsidRPr="55B7BD1B" w:rsidR="0BB146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more by the firm as it is a protocol that </w:t>
      </w:r>
      <w:r w:rsidRPr="55B7BD1B" w:rsidR="0BB146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has to</w:t>
      </w:r>
      <w:r w:rsidRPr="55B7BD1B" w:rsidR="0BB146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0BB146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be </w:t>
      </w:r>
      <w:r w:rsidRPr="55B7BD1B" w:rsidR="0BB146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maintained</w:t>
      </w:r>
      <w:r w:rsidRPr="55B7BD1B" w:rsidR="0BB146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.</w:t>
      </w:r>
    </w:p>
    <w:p w:rsidR="0BB14654" w:rsidP="55B7BD1B" w:rsidRDefault="0BB14654" w14:paraId="01A06D35" w14:textId="74A4AE7E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</w:pPr>
      <w:r w:rsidRPr="55B7BD1B" w:rsidR="0BB146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Ten high-touch areas </w:t>
      </w:r>
      <w:r w:rsidRPr="55B7BD1B" w:rsidR="4CF3F3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can </w:t>
      </w:r>
      <w:r w:rsidRPr="55B7BD1B" w:rsidR="4CF3F3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contain</w:t>
      </w:r>
      <w:r w:rsidRPr="55B7BD1B" w:rsidR="0BB146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germs, these specific zones are </w:t>
      </w:r>
      <w:r w:rsidRPr="55B7BD1B" w:rsidR="0BB146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prioritised</w:t>
      </w:r>
      <w:r w:rsidRPr="55B7BD1B" w:rsidR="0BB146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by the company.</w:t>
      </w:r>
      <w:r w:rsidRPr="55B7BD1B" w:rsidR="40D7E8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They also put in </w:t>
      </w:r>
      <w:r w:rsidRPr="55B7BD1B" w:rsidR="2F80731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‘</w:t>
      </w:r>
      <w:r w:rsidRPr="55B7BD1B" w:rsidR="40D7E8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CleanStay</w:t>
      </w:r>
      <w:r w:rsidRPr="55B7BD1B" w:rsidR="35BAEB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’</w:t>
      </w:r>
      <w:r w:rsidRPr="55B7BD1B" w:rsidR="40D7E8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rooms which is </w:t>
      </w:r>
      <w:r w:rsidRPr="55B7BD1B" w:rsidR="40D7E8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an indication</w:t>
      </w:r>
      <w:r w:rsidRPr="55B7BD1B" w:rsidR="40D7E8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 the guests</w:t>
      </w:r>
      <w:r w:rsidRPr="55B7BD1B" w:rsidR="1629C9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that they can be </w:t>
      </w:r>
      <w:r w:rsidRPr="55B7BD1B" w:rsidR="1629C9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utilised</w:t>
      </w:r>
      <w:r w:rsidRPr="55B7BD1B" w:rsidR="1629C9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without stress.</w:t>
      </w:r>
    </w:p>
    <w:p w:rsidR="55B7BD1B" w:rsidP="55B7BD1B" w:rsidRDefault="55B7BD1B" w14:paraId="596B846C" w14:textId="1C2C42B5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55B7BD1B" w:rsidP="55B7BD1B" w:rsidRDefault="55B7BD1B" w14:paraId="73E54DC9" w14:textId="5D790103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6474AACB" w:rsidP="55B7BD1B" w:rsidRDefault="6474AACB" w14:paraId="41138DC2" w14:textId="0A030198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  <w:lang w:val="en-GB"/>
        </w:rPr>
      </w:pPr>
      <w:r w:rsidRPr="55B7BD1B" w:rsidR="6474AACB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>Impact of the Initiatives</w:t>
      </w:r>
    </w:p>
    <w:p w:rsidR="55B7BD1B" w:rsidP="55B7BD1B" w:rsidRDefault="55B7BD1B" w14:paraId="75568E73" w14:textId="2355A736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</w:p>
    <w:p w:rsidR="6474AACB" w:rsidP="55B7BD1B" w:rsidRDefault="6474AACB" w14:paraId="74BD9CBD" w14:textId="042B0938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6474AACB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Customer retention</w:t>
      </w:r>
    </w:p>
    <w:p w:rsidR="52CB54E5" w:rsidP="55B7BD1B" w:rsidRDefault="52CB54E5" w14:paraId="5A4FA80C" w14:textId="0107F89A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</w:p>
    <w:p w:rsidR="039B73D6" w:rsidP="55B7BD1B" w:rsidRDefault="039B73D6" w14:paraId="53159F1C" w14:textId="01D3FF46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039B73D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 integration of technology, sustainable strategies and quality enhancement is beneficial to increase</w:t>
      </w:r>
      <w:r w:rsidRPr="55B7BD1B" w:rsidR="1CE6376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retention rate of the guests. With this, their experience will be </w:t>
      </w:r>
      <w:r w:rsidRPr="55B7BD1B" w:rsidR="3561B72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increased,</w:t>
      </w:r>
      <w:r w:rsidRPr="55B7BD1B" w:rsidR="204DBFB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which is useful for the </w:t>
      </w:r>
      <w:r w:rsidRPr="55B7BD1B" w:rsidR="204DBFB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organisation</w:t>
      </w:r>
      <w:r w:rsidRPr="55B7BD1B" w:rsidR="204DBFB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 create a positive impact </w:t>
      </w:r>
      <w:r w:rsidRPr="55B7BD1B" w:rsidR="253DB64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on them. Customers </w:t>
      </w:r>
      <w:r w:rsidRPr="55B7BD1B" w:rsidR="4F9B7F8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would</w:t>
      </w:r>
      <w:r w:rsidRPr="55B7BD1B" w:rsidR="253DB64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359413F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have trust in the</w:t>
      </w:r>
      <w:r w:rsidRPr="55B7BD1B" w:rsidR="7D03ABD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operations of the company as they </w:t>
      </w:r>
      <w:bookmarkStart w:name="_Int_ZAKFlm36" w:id="1895013352"/>
      <w:r w:rsidRPr="55B7BD1B" w:rsidR="7D03ABD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will</w:t>
      </w:r>
      <w:bookmarkEnd w:id="1895013352"/>
      <w:r w:rsidRPr="55B7BD1B" w:rsidR="7D03ABD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work towards the</w:t>
      </w:r>
      <w:r w:rsidRPr="55B7BD1B" w:rsidR="359413F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issues </w:t>
      </w:r>
      <w:r w:rsidRPr="55B7BD1B" w:rsidR="13683DA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of society.</w:t>
      </w:r>
    </w:p>
    <w:p w:rsidR="55B7BD1B" w:rsidP="55B7BD1B" w:rsidRDefault="55B7BD1B" w14:paraId="75A36482" w14:textId="52708E6D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1CB92B81" w:rsidP="55B7BD1B" w:rsidRDefault="1CB92B81" w14:paraId="7987C3E1" w14:textId="066CB5BE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1CB92B81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Enhanced brand image</w:t>
      </w:r>
    </w:p>
    <w:p w:rsidR="55B7BD1B" w:rsidP="55B7BD1B" w:rsidRDefault="55B7BD1B" w14:paraId="24302D58" w14:textId="5696226C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</w:p>
    <w:p w:rsidR="1CB92B81" w:rsidP="55B7BD1B" w:rsidRDefault="1CB92B81" w14:paraId="31B9535F" w14:textId="5DA5D294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1CB92B8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 quality enhancement approach of the firm will enable it to sustain itself in the market and develop a positive brand imag</w:t>
      </w:r>
      <w:r w:rsidRPr="55B7BD1B" w:rsidR="7FE627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e.</w:t>
      </w:r>
      <w:r w:rsidRPr="55B7BD1B" w:rsidR="7FE627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With these </w:t>
      </w:r>
      <w:r w:rsidRPr="55B7BD1B" w:rsidR="69424F8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services, they</w:t>
      </w:r>
      <w:r w:rsidRPr="55B7BD1B" w:rsidR="7FE627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can </w:t>
      </w:r>
      <w:r w:rsidRPr="55B7BD1B" w:rsidR="14BFFA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acquire</w:t>
      </w:r>
      <w:r w:rsidRPr="55B7BD1B" w:rsidR="7FE627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 relevant consumer</w:t>
      </w:r>
      <w:r w:rsidRPr="55B7BD1B" w:rsidR="79F078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base in the sector which can promote organic pro</w:t>
      </w:r>
      <w:r w:rsidRPr="55B7BD1B" w:rsidR="4F29D0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duction. This will enable them to have a stronghold in the industry where people would be able to easily </w:t>
      </w:r>
      <w:r w:rsidRPr="55B7BD1B" w:rsidR="4F29D0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reco</w:t>
      </w:r>
      <w:r w:rsidRPr="55B7BD1B" w:rsidR="372D4F6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gnise</w:t>
      </w:r>
      <w:r w:rsidRPr="55B7BD1B" w:rsidR="372D4F6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them.</w:t>
      </w:r>
    </w:p>
    <w:p w:rsidR="55B7BD1B" w:rsidP="55B7BD1B" w:rsidRDefault="55B7BD1B" w14:paraId="186AA9C5" w14:textId="2EFB7CAC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55B7BD1B" w:rsidP="55B7BD1B" w:rsidRDefault="55B7BD1B" w14:paraId="48DA546D" w14:textId="4A0C3FF5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372D4F61" w:rsidP="55B7BD1B" w:rsidRDefault="372D4F61" w14:paraId="117ED466" w14:textId="1B3A1716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  <w:r w:rsidRPr="55B7BD1B" w:rsidR="372D4F61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>Change management approach</w:t>
      </w:r>
    </w:p>
    <w:p w:rsidR="55B7BD1B" w:rsidP="55B7BD1B" w:rsidRDefault="55B7BD1B" w14:paraId="7C28F2E1" w14:textId="5E81592C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</w:p>
    <w:p w:rsidR="372D4F61" w:rsidP="55B7BD1B" w:rsidRDefault="372D4F61" w14:paraId="206DBE70" w14:textId="23206116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372D4F6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</w:t>
      </w:r>
      <w:r w:rsidRPr="55B7BD1B" w:rsidR="6FAA05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6FAA05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organisation</w:t>
      </w:r>
      <w:r w:rsidRPr="55B7BD1B" w:rsidR="6FAA05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has adopted the suggested points of Lewin’s Change manag</w:t>
      </w:r>
      <w:r w:rsidRPr="55B7BD1B" w:rsidR="0B66FAB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ement model (Harrison et al., 2021). This theory suggests three steps which can support</w:t>
      </w:r>
      <w:r w:rsidRPr="55B7BD1B" w:rsidR="599D12B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ease the process. Its first factor points out unfreezi</w:t>
      </w:r>
      <w:r w:rsidRPr="55B7BD1B" w:rsidR="2080158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ng the plan where essential information </w:t>
      </w:r>
      <w:r w:rsidRPr="55B7BD1B" w:rsidR="77CF2FE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needs</w:t>
      </w:r>
      <w:r w:rsidRPr="55B7BD1B" w:rsidR="2080158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 be communicated to other team members. H</w:t>
      </w:r>
      <w:r w:rsidRPr="55B7BD1B" w:rsidR="629D88C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ere, the purpose of the transformation</w:t>
      </w:r>
      <w:r w:rsidRPr="55B7BD1B" w:rsidR="1F8EE52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is discussed. The second stage is when actual change is</w:t>
      </w:r>
      <w:r w:rsidRPr="55B7BD1B" w:rsidR="6C7625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1F8EE52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executed</w:t>
      </w:r>
      <w:r w:rsidRPr="55B7BD1B" w:rsidR="561F019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The third step suggests refreezing the change by </w:t>
      </w:r>
      <w:r w:rsidRPr="55B7BD1B" w:rsidR="561F019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normalising</w:t>
      </w:r>
      <w:r w:rsidRPr="55B7BD1B" w:rsidR="561F019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con</w:t>
      </w:r>
      <w:r w:rsidRPr="55B7BD1B" w:rsidR="698697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tinuously </w:t>
      </w:r>
      <w:r w:rsidRPr="55B7BD1B" w:rsidR="698697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monitoring</w:t>
      </w:r>
      <w:r w:rsidRPr="55B7BD1B" w:rsidR="698697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it.</w:t>
      </w:r>
      <w:r w:rsidRPr="55B7BD1B" w:rsidR="194B24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194B24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Whit the actions of the company, it is </w:t>
      </w:r>
      <w:r w:rsidRPr="55B7BD1B" w:rsidR="194B24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evident</w:t>
      </w:r>
      <w:r w:rsidRPr="55B7BD1B" w:rsidR="194B24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that Hilton Hotels has </w:t>
      </w:r>
      <w:r w:rsidRPr="55B7BD1B" w:rsidR="2E8D0F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implemented this theoretical framework to ease out the procedure.</w:t>
      </w:r>
    </w:p>
    <w:p w:rsidR="55B7BD1B" w:rsidP="55B7BD1B" w:rsidRDefault="55B7BD1B" w14:paraId="11CF3C06" w14:textId="066F7A61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627910F1" w:rsidP="55B7BD1B" w:rsidRDefault="627910F1" w14:paraId="1BF3CA6C" w14:textId="3F04A02F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  <w:r w:rsidRPr="55B7BD1B" w:rsidR="627910F1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>Strategic Direction</w:t>
      </w:r>
    </w:p>
    <w:p w:rsidR="55B7BD1B" w:rsidP="55B7BD1B" w:rsidRDefault="55B7BD1B" w14:paraId="60A000F5" w14:textId="3C28F29F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</w:p>
    <w:p w:rsidR="627910F1" w:rsidP="55B7BD1B" w:rsidRDefault="627910F1" w14:paraId="584012F4" w14:textId="25405904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  <w:r w:rsidRPr="55B7BD1B" w:rsidR="627910F1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 xml:space="preserve">Strategic direction of the </w:t>
      </w:r>
      <w:r w:rsidRPr="55B7BD1B" w:rsidR="627910F1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>organisation</w:t>
      </w:r>
    </w:p>
    <w:p w:rsidR="55B7BD1B" w:rsidP="55B7BD1B" w:rsidRDefault="55B7BD1B" w14:paraId="0CF7BE9C" w14:textId="53FC987B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</w:pPr>
    </w:p>
    <w:p w:rsidR="627910F1" w:rsidP="55B7BD1B" w:rsidRDefault="627910F1" w14:paraId="1448E1B2" w14:textId="579AEDEF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627910F1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Global Expansion</w:t>
      </w:r>
    </w:p>
    <w:p w:rsidR="55B7BD1B" w:rsidP="55B7BD1B" w:rsidRDefault="55B7BD1B" w14:paraId="13752DA5" w14:textId="748DA168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</w:p>
    <w:p w:rsidR="627910F1" w:rsidP="55B7BD1B" w:rsidRDefault="627910F1" w14:paraId="3C0E4E67" w14:textId="609D443B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627910F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Hilton Hotels’ aim of market penetration and expansion is a strategic direction for a global company. </w:t>
      </w:r>
      <w:r w:rsidRPr="55B7BD1B" w:rsidR="627910F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It carries</w:t>
      </w:r>
      <w:r w:rsidRPr="55B7BD1B" w:rsidR="309A312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on growing its footprint with </w:t>
      </w:r>
      <w:r w:rsidRPr="55B7BD1B" w:rsidR="1659E20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its</w:t>
      </w:r>
      <w:r w:rsidRPr="55B7BD1B" w:rsidR="309A312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market entrance</w:t>
      </w:r>
      <w:r w:rsidRPr="55B7BD1B" w:rsidR="387000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 new locations as well as increasing its presence in prior locations (Hilton,2025).</w:t>
      </w:r>
      <w:r w:rsidRPr="55B7BD1B" w:rsidR="387000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Hilton’s ex</w:t>
      </w:r>
      <w:r w:rsidRPr="55B7BD1B" w:rsidR="5C60325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</w:t>
      </w:r>
      <w:r w:rsidRPr="55B7BD1B" w:rsidR="387000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erie</w:t>
      </w:r>
      <w:r w:rsidRPr="55B7BD1B" w:rsidR="3CF2136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nced</w:t>
      </w:r>
      <w:r w:rsidRPr="55B7BD1B" w:rsidR="7911541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portfolio can support this by offering a diversified range</w:t>
      </w:r>
      <w:r w:rsidRPr="55B7BD1B" w:rsidR="4E1A85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of brands which cater to different ranges and affordability of hotels ranging from luxury to mid-range</w:t>
      </w:r>
      <w:r w:rsidRPr="55B7BD1B" w:rsidR="0B4392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hotels. It </w:t>
      </w:r>
      <w:r w:rsidRPr="55B7BD1B" w:rsidR="0B4392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seeks</w:t>
      </w:r>
      <w:r w:rsidRPr="55B7BD1B" w:rsidR="0B4392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 increase </w:t>
      </w:r>
      <w:r w:rsidRPr="55B7BD1B" w:rsidR="0B4392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market</w:t>
      </w:r>
      <w:r w:rsidRPr="55B7BD1B" w:rsidR="0A96289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-</w:t>
      </w:r>
      <w:r w:rsidRPr="55B7BD1B" w:rsidR="47F0573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0B4392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share</w:t>
      </w:r>
      <w:r w:rsidRPr="55B7BD1B" w:rsidR="0B4392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in diverse regions worldwide by expa</w:t>
      </w:r>
      <w:r w:rsidRPr="55B7BD1B" w:rsidR="6CB9AAF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nding its global reach.</w:t>
      </w:r>
    </w:p>
    <w:p w:rsidR="55B7BD1B" w:rsidP="55B7BD1B" w:rsidRDefault="55B7BD1B" w14:paraId="66C0A632" w14:textId="2E09F7E8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6CB9AAFC" w:rsidP="55B7BD1B" w:rsidRDefault="6CB9AAFC" w14:paraId="6E0725D0" w14:textId="19E15E18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6CB9AAFC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Innovation</w:t>
      </w:r>
    </w:p>
    <w:p w:rsidR="55B7BD1B" w:rsidP="55B7BD1B" w:rsidRDefault="55B7BD1B" w14:paraId="5D0F0155" w14:textId="336FEC4D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</w:p>
    <w:p w:rsidR="6CB9AAFC" w:rsidP="55B7BD1B" w:rsidRDefault="6CB9AAFC" w14:paraId="7AE091F3" w14:textId="7BD0C1D1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6CB9AAF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Hilton has another strategic direction, and it is committed to innovation</w:t>
      </w:r>
      <w:r w:rsidRPr="55B7BD1B" w:rsidR="30AF0E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technology. Since the beginning, the company </w:t>
      </w:r>
      <w:r w:rsidRPr="55B7BD1B" w:rsidR="30AF0E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is</w:t>
      </w:r>
      <w:r w:rsidRPr="55B7BD1B" w:rsidR="30AF0E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actively moving towards the </w:t>
      </w:r>
      <w:r w:rsidRPr="55B7BD1B" w:rsidR="30AF0E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digitalisation</w:t>
      </w:r>
      <w:r w:rsidRPr="55B7BD1B" w:rsidR="30AF0E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of </w:t>
      </w:r>
      <w:r w:rsidRPr="55B7BD1B" w:rsidR="6530CE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hotel services, thus focusing on mobile check-in, keyless </w:t>
      </w:r>
      <w:r w:rsidRPr="55B7BD1B" w:rsidR="6530CE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entry</w:t>
      </w:r>
      <w:r w:rsidRPr="55B7BD1B" w:rsidR="6530CE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</w:t>
      </w:r>
      <w:r w:rsidRPr="55B7BD1B" w:rsidR="6530CE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pers</w:t>
      </w:r>
      <w:r w:rsidRPr="55B7BD1B" w:rsidR="2FF7CBA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onalised</w:t>
      </w:r>
      <w:r w:rsidRPr="55B7BD1B" w:rsidR="2FF7CBA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services.</w:t>
      </w:r>
      <w:r w:rsidRPr="55B7BD1B" w:rsidR="28F16E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It intends to </w:t>
      </w:r>
      <w:r w:rsidRPr="55B7BD1B" w:rsidR="505AB8A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use</w:t>
      </w:r>
      <w:r w:rsidRPr="55B7BD1B" w:rsidR="28F16E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technology to promote operational efficiency. Boost guest satisfaction and </w:t>
      </w:r>
      <w:r w:rsidRPr="55B7BD1B" w:rsidR="022CF2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avoid</w:t>
      </w:r>
      <w:r w:rsidRPr="55B7BD1B" w:rsidR="2DA1E4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</w:t>
      </w:r>
      <w:r w:rsidRPr="55B7BD1B" w:rsidR="5AE0AD3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competition in the constantly changing and evolving hospitality arena.</w:t>
      </w:r>
    </w:p>
    <w:p w:rsidR="55B7BD1B" w:rsidP="55B7BD1B" w:rsidRDefault="55B7BD1B" w14:paraId="760A4D9A" w14:textId="105D49C3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</w:p>
    <w:p w:rsidR="5A060C25" w:rsidP="55B7BD1B" w:rsidRDefault="5A060C25" w14:paraId="7BCD6869" w14:textId="579608BC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5A060C25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CSR Policies</w:t>
      </w:r>
    </w:p>
    <w:p w:rsidR="55B7BD1B" w:rsidP="55B7BD1B" w:rsidRDefault="55B7BD1B" w14:paraId="37D04E28" w14:textId="682EC610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</w:p>
    <w:p w:rsidR="5A060C25" w:rsidP="55B7BD1B" w:rsidRDefault="5A060C25" w14:paraId="6C4CE52B" w14:textId="0ACF62F9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5A060C2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 company is also committed to sustainability as well as corporate responsibility.</w:t>
      </w:r>
      <w:r w:rsidRPr="55B7BD1B" w:rsidR="5A060C2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It has goals to reduce its environmental footprint</w:t>
      </w:r>
      <w:r w:rsidRPr="55B7BD1B" w:rsidR="13D041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, such as on energy efficiency and waste. Hilto</w:t>
      </w:r>
      <w:r w:rsidRPr="55B7BD1B" w:rsidR="031378B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n’s </w:t>
      </w:r>
      <w:r w:rsidRPr="55B7BD1B" w:rsidR="13D041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strategic </w:t>
      </w:r>
      <w:r w:rsidRPr="55B7BD1B" w:rsidR="42E078E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focus on sustainability to </w:t>
      </w:r>
      <w:r w:rsidRPr="55B7BD1B" w:rsidR="24B1A8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support its long-term business goals and improve the overall reputation of </w:t>
      </w:r>
      <w:r w:rsidRPr="55B7BD1B" w:rsidR="375209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 brand (Hilton, 2024). Hilton Hotels ensures that it offers good social res</w:t>
      </w:r>
      <w:r w:rsidRPr="55B7BD1B" w:rsidR="3A3A03A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ponsibility contributions and services, thereby contributing positively to the social environment and society at large.</w:t>
      </w:r>
    </w:p>
    <w:p w:rsidR="55B7BD1B" w:rsidP="55B7BD1B" w:rsidRDefault="55B7BD1B" w14:paraId="5002729B" w14:textId="4B7FAABA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4E521BA7" w:rsidP="55B7BD1B" w:rsidRDefault="4E521BA7" w14:paraId="7E7D432D" w14:textId="2E10B7D2">
      <w:pPr>
        <w:pStyle w:val="NoSpacing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  <w:r w:rsidRPr="55B7BD1B" w:rsidR="4E521BA7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>Strategies implemented to achieve long-term objectives</w:t>
      </w:r>
    </w:p>
    <w:p w:rsidR="55B7BD1B" w:rsidP="55B7BD1B" w:rsidRDefault="55B7BD1B" w14:paraId="71C816D8" w14:textId="754F6D84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</w:pPr>
    </w:p>
    <w:p w:rsidR="4E521BA7" w:rsidP="55B7BD1B" w:rsidRDefault="4E521BA7" w14:paraId="0FD6551A" w14:textId="33691A9E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4E521BA7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Expansion and Diversi</w:t>
      </w:r>
      <w:r w:rsidRPr="55B7BD1B" w:rsidR="40B4310F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fication</w:t>
      </w:r>
    </w:p>
    <w:p w:rsidR="55B7BD1B" w:rsidP="55B7BD1B" w:rsidRDefault="55B7BD1B" w14:paraId="562296C0" w14:textId="56E84F46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40B4310F" w:rsidP="55B7BD1B" w:rsidRDefault="40B4310F" w14:paraId="3BD69652" w14:textId="72481477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55B7BD1B" w:rsidR="40B431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Expanding and diversifying are the keys that Hilton relies on to </w:t>
      </w:r>
      <w:r w:rsidRPr="55B7BD1B" w:rsidR="40B431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accomplish</w:t>
      </w:r>
      <w:r w:rsidRPr="55B7BD1B" w:rsidR="40B431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their long-term </w:t>
      </w:r>
      <w:r w:rsidRPr="55B7BD1B" w:rsidR="40B431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objectives</w:t>
      </w:r>
      <w:r w:rsidRPr="55B7BD1B" w:rsidR="40B431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</w:t>
      </w:r>
      <w:r w:rsidRPr="55B7BD1B" w:rsidR="0AD9A02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However, the company presses forward widening its reach to new markets and growing</w:t>
      </w:r>
      <w:r w:rsidRPr="55B7BD1B" w:rsidR="59ECB3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within current markets. It offers multiple brands from economy to luxury that allows it to serve a</w:t>
      </w:r>
      <w:r w:rsidRPr="55B7BD1B" w:rsidR="716528E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variety of segmented customer ranges. </w:t>
      </w:r>
      <w:r w:rsidRPr="55B7BD1B" w:rsidR="716528E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With this approach, the hotel </w:t>
      </w:r>
      <w:r w:rsidRPr="55B7BD1B" w:rsidR="716528E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is </w:t>
      </w:r>
      <w:r w:rsidRPr="55B7BD1B" w:rsidR="727895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able to</w:t>
      </w:r>
      <w:r w:rsidRPr="55B7BD1B" w:rsidR="727895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reach different market </w:t>
      </w:r>
      <w:r w:rsidRPr="55B7BD1B" w:rsidR="1B52494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demographics</w:t>
      </w:r>
      <w:r w:rsidRPr="55B7BD1B" w:rsidR="727895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that </w:t>
      </w:r>
      <w:r w:rsidRPr="55B7BD1B" w:rsidR="102D363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include</w:t>
      </w:r>
      <w:r w:rsidRPr="55B7BD1B" w:rsidR="727895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 wide range of customers and increase the revenue stream</w:t>
      </w:r>
      <w:r w:rsidRPr="55B7BD1B" w:rsidR="1604FB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s.</w:t>
      </w:r>
      <w:r w:rsidRPr="55B7BD1B" w:rsidR="1604FB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55B7BD1B" w:rsidR="513A3FD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Strengthening its market position across multiple regions is also about strategic</w:t>
      </w:r>
      <w:r w:rsidRPr="55B7BD1B" w:rsidR="15EC9C2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partnerships and acquisitions, which are known as expansion.</w:t>
      </w:r>
    </w:p>
    <w:p w:rsidR="55B7BD1B" w:rsidP="55B7BD1B" w:rsidRDefault="55B7BD1B" w14:paraId="272514F6" w14:textId="20C771EF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</w:pPr>
    </w:p>
    <w:p w:rsidR="15EC9C2B" w:rsidP="55B7BD1B" w:rsidRDefault="15EC9C2B" w14:paraId="3B496B4E" w14:textId="6AB3BE85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15EC9C2B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Technological Integration and Sustainability Initiatives.</w:t>
      </w:r>
    </w:p>
    <w:p w:rsidR="55B7BD1B" w:rsidP="55B7BD1B" w:rsidRDefault="55B7BD1B" w14:paraId="03EA0ED3" w14:textId="082905AF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485423E3" w14:textId="6BC19D38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1F8FD55" w:rsidP="55B7BD1B" w:rsidRDefault="71F8FD55" w14:paraId="65CFCFE5" w14:textId="793E3808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  <w:r w:rsidRPr="55B7BD1B" w:rsidR="71F8FD55">
        <w:rPr>
          <w:rFonts w:ascii="Arial" w:hAnsi="Arial" w:eastAsia="Arial" w:cs="Arial"/>
          <w:b w:val="0"/>
          <w:bCs w:val="0"/>
          <w:sz w:val="24"/>
          <w:szCs w:val="24"/>
        </w:rPr>
        <w:t xml:space="preserve">The hotel is active in technology to </w:t>
      </w:r>
      <w:r w:rsidRPr="55B7BD1B" w:rsidR="2CF4ECC5">
        <w:rPr>
          <w:rFonts w:ascii="Arial" w:hAnsi="Arial" w:eastAsia="Arial" w:cs="Arial"/>
          <w:b w:val="0"/>
          <w:bCs w:val="0"/>
          <w:sz w:val="24"/>
          <w:szCs w:val="24"/>
        </w:rPr>
        <w:t xml:space="preserve">boost </w:t>
      </w:r>
      <w:bookmarkStart w:name="_Int_4j4iNo5k" w:id="603370043"/>
      <w:r w:rsidRPr="55B7BD1B" w:rsidR="20E3F236">
        <w:rPr>
          <w:rFonts w:ascii="Arial" w:hAnsi="Arial" w:eastAsia="Arial" w:cs="Arial"/>
          <w:b w:val="0"/>
          <w:bCs w:val="0"/>
          <w:sz w:val="24"/>
          <w:szCs w:val="24"/>
        </w:rPr>
        <w:t>the commercial</w:t>
      </w:r>
      <w:bookmarkEnd w:id="603370043"/>
      <w:r w:rsidRPr="55B7BD1B" w:rsidR="71F8FD55">
        <w:rPr>
          <w:rFonts w:ascii="Arial" w:hAnsi="Arial" w:eastAsia="Arial" w:cs="Arial"/>
          <w:b w:val="0"/>
          <w:bCs w:val="0"/>
          <w:sz w:val="24"/>
          <w:szCs w:val="24"/>
        </w:rPr>
        <w:t xml:space="preserve"> efficiency or </w:t>
      </w:r>
      <w:bookmarkStart w:name="_Int_N4jSfTHA" w:id="1113206680"/>
      <w:r w:rsidRPr="55B7BD1B" w:rsidR="332E7E2E">
        <w:rPr>
          <w:rFonts w:ascii="Arial" w:hAnsi="Arial" w:eastAsia="Arial" w:cs="Arial"/>
          <w:b w:val="0"/>
          <w:bCs w:val="0"/>
          <w:sz w:val="24"/>
          <w:szCs w:val="24"/>
        </w:rPr>
        <w:t>the guest</w:t>
      </w:r>
      <w:bookmarkEnd w:id="1113206680"/>
      <w:r w:rsidRPr="55B7BD1B" w:rsidR="71F8FD55">
        <w:rPr>
          <w:rFonts w:ascii="Arial" w:hAnsi="Arial" w:eastAsia="Arial" w:cs="Arial"/>
          <w:b w:val="0"/>
          <w:bCs w:val="0"/>
          <w:sz w:val="24"/>
          <w:szCs w:val="24"/>
        </w:rPr>
        <w:t xml:space="preserve"> experience (Mullins,2023).</w:t>
      </w:r>
      <w:r w:rsidRPr="55B7BD1B" w:rsidR="501E7708">
        <w:rPr>
          <w:rFonts w:ascii="Arial" w:hAnsi="Arial" w:eastAsia="Arial" w:cs="Arial"/>
          <w:b w:val="0"/>
          <w:bCs w:val="0"/>
          <w:sz w:val="24"/>
          <w:szCs w:val="24"/>
        </w:rPr>
        <w:t xml:space="preserve"> It </w:t>
      </w:r>
      <w:r w:rsidRPr="55B7BD1B" w:rsidR="55FDB6C4">
        <w:rPr>
          <w:rFonts w:ascii="Arial" w:hAnsi="Arial" w:eastAsia="Arial" w:cs="Arial"/>
          <w:b w:val="0"/>
          <w:bCs w:val="0"/>
          <w:sz w:val="24"/>
          <w:szCs w:val="24"/>
        </w:rPr>
        <w:t>does this by introducing innovations such as mobile check-in, keyless entry and AI-power</w:t>
      </w:r>
      <w:r w:rsidRPr="55B7BD1B" w:rsidR="6EBC9E7F">
        <w:rPr>
          <w:rFonts w:ascii="Arial" w:hAnsi="Arial" w:eastAsia="Arial" w:cs="Arial"/>
          <w:b w:val="0"/>
          <w:bCs w:val="0"/>
          <w:sz w:val="24"/>
          <w:szCs w:val="24"/>
        </w:rPr>
        <w:t xml:space="preserve">ed </w:t>
      </w:r>
      <w:r w:rsidRPr="55B7BD1B" w:rsidR="6EBC9E7F">
        <w:rPr>
          <w:rFonts w:ascii="Arial" w:hAnsi="Arial" w:eastAsia="Arial" w:cs="Arial"/>
          <w:b w:val="0"/>
          <w:bCs w:val="0"/>
          <w:sz w:val="24"/>
          <w:szCs w:val="24"/>
        </w:rPr>
        <w:t>personalised</w:t>
      </w:r>
      <w:r w:rsidRPr="55B7BD1B" w:rsidR="6EBC9E7F">
        <w:rPr>
          <w:rFonts w:ascii="Arial" w:hAnsi="Arial" w:eastAsia="Arial" w:cs="Arial"/>
          <w:b w:val="0"/>
          <w:bCs w:val="0"/>
          <w:sz w:val="24"/>
          <w:szCs w:val="24"/>
        </w:rPr>
        <w:t xml:space="preserve"> services which make the entire process convenient for guests a</w:t>
      </w:r>
      <w:r w:rsidRPr="55B7BD1B" w:rsidR="2D1B98BD">
        <w:rPr>
          <w:rFonts w:ascii="Arial" w:hAnsi="Arial" w:eastAsia="Arial" w:cs="Arial"/>
          <w:b w:val="0"/>
          <w:bCs w:val="0"/>
          <w:sz w:val="24"/>
          <w:szCs w:val="24"/>
        </w:rPr>
        <w:t>nd simple for Hilton’s internal processes. Technology integration helps Hilton to b</w:t>
      </w:r>
      <w:r w:rsidRPr="55B7BD1B" w:rsidR="02328A5C">
        <w:rPr>
          <w:rFonts w:ascii="Arial" w:hAnsi="Arial" w:eastAsia="Arial" w:cs="Arial"/>
          <w:b w:val="0"/>
          <w:bCs w:val="0"/>
          <w:sz w:val="24"/>
          <w:szCs w:val="24"/>
        </w:rPr>
        <w:t xml:space="preserve">e at the forefront of the hospitality industry </w:t>
      </w:r>
      <w:r w:rsidRPr="55B7BD1B" w:rsidR="02328A5C">
        <w:rPr>
          <w:rFonts w:ascii="Arial" w:hAnsi="Arial" w:eastAsia="Arial" w:cs="Arial"/>
          <w:b w:val="0"/>
          <w:bCs w:val="0"/>
          <w:sz w:val="24"/>
          <w:szCs w:val="24"/>
        </w:rPr>
        <w:t>in the long run</w:t>
      </w:r>
      <w:r w:rsidRPr="55B7BD1B" w:rsidR="02328A5C">
        <w:rPr>
          <w:rFonts w:ascii="Arial" w:hAnsi="Arial" w:eastAsia="Arial" w:cs="Arial"/>
          <w:b w:val="0"/>
          <w:bCs w:val="0"/>
          <w:sz w:val="24"/>
          <w:szCs w:val="24"/>
        </w:rPr>
        <w:t xml:space="preserve">. While it has been </w:t>
      </w:r>
      <w:r w:rsidRPr="55B7BD1B" w:rsidR="03A0DEFD">
        <w:rPr>
          <w:rFonts w:ascii="Arial" w:hAnsi="Arial" w:eastAsia="Arial" w:cs="Arial"/>
          <w:b w:val="0"/>
          <w:bCs w:val="0"/>
          <w:sz w:val="24"/>
          <w:szCs w:val="24"/>
        </w:rPr>
        <w:t xml:space="preserve">a long-term strategy, sustainability has become Hilton’s core business tenet that the company </w:t>
      </w:r>
      <w:r w:rsidRPr="55B7BD1B" w:rsidR="2B073E4F">
        <w:rPr>
          <w:rFonts w:ascii="Arial" w:hAnsi="Arial" w:eastAsia="Arial" w:cs="Arial"/>
          <w:b w:val="0"/>
          <w:bCs w:val="0"/>
          <w:sz w:val="24"/>
          <w:szCs w:val="24"/>
        </w:rPr>
        <w:t xml:space="preserve">aims to reach </w:t>
      </w:r>
      <w:r w:rsidRPr="55B7BD1B" w:rsidR="2B073E4F">
        <w:rPr>
          <w:rFonts w:ascii="Arial" w:hAnsi="Arial" w:eastAsia="Arial" w:cs="Arial"/>
          <w:b w:val="0"/>
          <w:bCs w:val="0"/>
          <w:sz w:val="24"/>
          <w:szCs w:val="24"/>
        </w:rPr>
        <w:t>very ambitious</w:t>
      </w:r>
      <w:r w:rsidRPr="55B7BD1B" w:rsidR="2B073E4F">
        <w:rPr>
          <w:rFonts w:ascii="Arial" w:hAnsi="Arial" w:eastAsia="Arial" w:cs="Arial"/>
          <w:b w:val="0"/>
          <w:bCs w:val="0"/>
          <w:sz w:val="24"/>
          <w:szCs w:val="24"/>
        </w:rPr>
        <w:t xml:space="preserve"> goals of environmental footprint cuts (</w:t>
      </w:r>
      <w:r w:rsidRPr="55B7BD1B" w:rsidR="79267243">
        <w:rPr>
          <w:rFonts w:ascii="Arial" w:hAnsi="Arial" w:eastAsia="Arial" w:cs="Arial"/>
          <w:b w:val="0"/>
          <w:bCs w:val="0"/>
          <w:sz w:val="24"/>
          <w:szCs w:val="24"/>
        </w:rPr>
        <w:t xml:space="preserve">corporate.hgv,2025). This includes things such as energy efficiency, </w:t>
      </w:r>
      <w:r w:rsidRPr="55B7BD1B" w:rsidR="79267243">
        <w:rPr>
          <w:rFonts w:ascii="Arial" w:hAnsi="Arial" w:eastAsia="Arial" w:cs="Arial"/>
          <w:b w:val="0"/>
          <w:bCs w:val="0"/>
          <w:sz w:val="24"/>
          <w:szCs w:val="24"/>
        </w:rPr>
        <w:t>waste</w:t>
      </w:r>
      <w:r w:rsidRPr="55B7BD1B" w:rsidR="79267243">
        <w:rPr>
          <w:rFonts w:ascii="Arial" w:hAnsi="Arial" w:eastAsia="Arial" w:cs="Arial"/>
          <w:b w:val="0"/>
          <w:bCs w:val="0"/>
          <w:sz w:val="24"/>
          <w:szCs w:val="24"/>
        </w:rPr>
        <w:t xml:space="preserve"> and water</w:t>
      </w:r>
      <w:r w:rsidRPr="55B7BD1B" w:rsidR="0F5378CF">
        <w:rPr>
          <w:rFonts w:ascii="Arial" w:hAnsi="Arial" w:eastAsia="Arial" w:cs="Arial"/>
          <w:b w:val="0"/>
          <w:bCs w:val="0"/>
          <w:sz w:val="24"/>
          <w:szCs w:val="24"/>
        </w:rPr>
        <w:t xml:space="preserve"> conservation across the company’s properties.</w:t>
      </w:r>
    </w:p>
    <w:p w:rsidR="55B7BD1B" w:rsidP="55B7BD1B" w:rsidRDefault="55B7BD1B" w14:paraId="74B6B363" w14:textId="53C8C650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5642CB5D" w14:textId="67D12CA4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5A77C756" w14:textId="5D674108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0F5378CF" w:rsidP="55B7BD1B" w:rsidRDefault="0F5378CF" w14:paraId="15554BB2" w14:textId="6B2C9C73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55B7BD1B" w:rsidR="0F5378CF">
        <w:rPr>
          <w:rFonts w:ascii="Arial" w:hAnsi="Arial" w:eastAsia="Arial" w:cs="Arial"/>
          <w:b w:val="1"/>
          <w:bCs w:val="1"/>
          <w:sz w:val="28"/>
          <w:szCs w:val="28"/>
        </w:rPr>
        <w:t>Conclusion</w:t>
      </w:r>
    </w:p>
    <w:p w:rsidR="55B7BD1B" w:rsidP="55B7BD1B" w:rsidRDefault="55B7BD1B" w14:paraId="4C0BFA97" w14:textId="323561A9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0F5378CF" w:rsidP="55B7BD1B" w:rsidRDefault="0F5378CF" w14:paraId="780DDA45" w14:textId="46E991B4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  <w:r w:rsidRPr="55B7BD1B" w:rsidR="0F5378CF">
        <w:rPr>
          <w:rFonts w:ascii="Arial" w:hAnsi="Arial" w:eastAsia="Arial" w:cs="Arial"/>
          <w:b w:val="0"/>
          <w:bCs w:val="0"/>
          <w:sz w:val="24"/>
          <w:szCs w:val="24"/>
        </w:rPr>
        <w:t xml:space="preserve">The report has investigated the culture, organisational </w:t>
      </w:r>
      <w:r w:rsidRPr="55B7BD1B" w:rsidR="0F5378CF">
        <w:rPr>
          <w:rFonts w:ascii="Arial" w:hAnsi="Arial" w:eastAsia="Arial" w:cs="Arial"/>
          <w:b w:val="0"/>
          <w:bCs w:val="0"/>
          <w:sz w:val="24"/>
          <w:szCs w:val="24"/>
        </w:rPr>
        <w:t>culture</w:t>
      </w:r>
      <w:r w:rsidRPr="55B7BD1B" w:rsidR="0F5378CF">
        <w:rPr>
          <w:rFonts w:ascii="Arial" w:hAnsi="Arial" w:eastAsia="Arial" w:cs="Arial"/>
          <w:b w:val="0"/>
          <w:bCs w:val="0"/>
          <w:sz w:val="24"/>
          <w:szCs w:val="24"/>
        </w:rPr>
        <w:t xml:space="preserve"> and goals of the Hilton Hotels</w:t>
      </w:r>
      <w:r w:rsidRPr="55B7BD1B" w:rsidR="40230AD0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5B7BD1B" w:rsidR="40230AD0">
        <w:rPr>
          <w:rFonts w:ascii="Arial" w:hAnsi="Arial" w:eastAsia="Arial" w:cs="Arial"/>
          <w:b w:val="0"/>
          <w:bCs w:val="0"/>
          <w:sz w:val="24"/>
          <w:szCs w:val="24"/>
        </w:rPr>
        <w:t xml:space="preserve">It has been </w:t>
      </w:r>
      <w:r w:rsidRPr="55B7BD1B" w:rsidR="40230AD0">
        <w:rPr>
          <w:rFonts w:ascii="Arial" w:hAnsi="Arial" w:eastAsia="Arial" w:cs="Arial"/>
          <w:b w:val="0"/>
          <w:bCs w:val="0"/>
          <w:sz w:val="24"/>
          <w:szCs w:val="24"/>
        </w:rPr>
        <w:t>identified</w:t>
      </w:r>
      <w:r w:rsidRPr="55B7BD1B" w:rsidR="40230AD0">
        <w:rPr>
          <w:rFonts w:ascii="Arial" w:hAnsi="Arial" w:eastAsia="Arial" w:cs="Arial"/>
          <w:b w:val="0"/>
          <w:bCs w:val="0"/>
          <w:sz w:val="24"/>
          <w:szCs w:val="24"/>
        </w:rPr>
        <w:t xml:space="preserve"> that </w:t>
      </w:r>
      <w:r w:rsidRPr="55B7BD1B" w:rsidR="1DD4CB69">
        <w:rPr>
          <w:rFonts w:ascii="Arial" w:hAnsi="Arial" w:eastAsia="Arial" w:cs="Arial"/>
          <w:b w:val="0"/>
          <w:bCs w:val="0"/>
          <w:sz w:val="24"/>
          <w:szCs w:val="24"/>
        </w:rPr>
        <w:t>the excellence</w:t>
      </w:r>
      <w:r w:rsidRPr="55B7BD1B" w:rsidR="40230AD0">
        <w:rPr>
          <w:rFonts w:ascii="Arial" w:hAnsi="Arial" w:eastAsia="Arial" w:cs="Arial"/>
          <w:b w:val="0"/>
          <w:bCs w:val="0"/>
          <w:sz w:val="24"/>
          <w:szCs w:val="24"/>
        </w:rPr>
        <w:t xml:space="preserve"> of the company lies in its operations, where specific management</w:t>
      </w:r>
      <w:r w:rsidRPr="55B7BD1B" w:rsidR="07BEC9C9">
        <w:rPr>
          <w:rFonts w:ascii="Arial" w:hAnsi="Arial" w:eastAsia="Arial" w:cs="Arial"/>
          <w:b w:val="0"/>
          <w:bCs w:val="0"/>
          <w:sz w:val="24"/>
          <w:szCs w:val="24"/>
        </w:rPr>
        <w:t xml:space="preserve"> functions are segregated into different departments</w:t>
      </w:r>
      <w:r w:rsidRPr="55B7BD1B" w:rsidR="783FA5B0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5B7BD1B" w:rsidR="783FA5B0">
        <w:rPr>
          <w:rFonts w:ascii="Arial" w:hAnsi="Arial" w:eastAsia="Arial" w:cs="Arial"/>
          <w:b w:val="0"/>
          <w:bCs w:val="0"/>
          <w:sz w:val="24"/>
          <w:szCs w:val="24"/>
        </w:rPr>
        <w:t xml:space="preserve"> This has </w:t>
      </w:r>
      <w:r w:rsidRPr="55B7BD1B" w:rsidR="783FA5B0">
        <w:rPr>
          <w:rFonts w:ascii="Arial" w:hAnsi="Arial" w:eastAsia="Arial" w:cs="Arial"/>
          <w:b w:val="0"/>
          <w:bCs w:val="0"/>
          <w:sz w:val="24"/>
          <w:szCs w:val="24"/>
        </w:rPr>
        <w:t>recognised</w:t>
      </w:r>
      <w:r w:rsidRPr="55B7BD1B" w:rsidR="783FA5B0">
        <w:rPr>
          <w:rFonts w:ascii="Arial" w:hAnsi="Arial" w:eastAsia="Arial" w:cs="Arial"/>
          <w:b w:val="0"/>
          <w:bCs w:val="0"/>
          <w:sz w:val="24"/>
          <w:szCs w:val="24"/>
        </w:rPr>
        <w:t xml:space="preserve"> that the firm has a customer-centric</w:t>
      </w:r>
      <w:r w:rsidRPr="55B7BD1B" w:rsidR="48E7A2B1">
        <w:rPr>
          <w:rFonts w:ascii="Arial" w:hAnsi="Arial" w:eastAsia="Arial" w:cs="Arial"/>
          <w:b w:val="0"/>
          <w:bCs w:val="0"/>
          <w:sz w:val="24"/>
          <w:szCs w:val="24"/>
        </w:rPr>
        <w:t xml:space="preserve"> corporate culture that focuses on inclusivity and innovation. </w:t>
      </w:r>
      <w:r w:rsidRPr="55B7BD1B" w:rsidR="563AF992">
        <w:rPr>
          <w:rFonts w:ascii="Arial" w:hAnsi="Arial" w:eastAsia="Arial" w:cs="Arial"/>
          <w:b w:val="0"/>
          <w:bCs w:val="0"/>
          <w:sz w:val="24"/>
          <w:szCs w:val="24"/>
        </w:rPr>
        <w:t>The benefits</w:t>
      </w:r>
      <w:r w:rsidRPr="55B7BD1B" w:rsidR="48E7A2B1">
        <w:rPr>
          <w:rFonts w:ascii="Arial" w:hAnsi="Arial" w:eastAsia="Arial" w:cs="Arial"/>
          <w:b w:val="0"/>
          <w:bCs w:val="0"/>
          <w:sz w:val="24"/>
          <w:szCs w:val="24"/>
        </w:rPr>
        <w:t xml:space="preserve"> of t</w:t>
      </w:r>
      <w:r w:rsidRPr="55B7BD1B" w:rsidR="5F2C659B">
        <w:rPr>
          <w:rFonts w:ascii="Arial" w:hAnsi="Arial" w:eastAsia="Arial" w:cs="Arial"/>
          <w:b w:val="0"/>
          <w:bCs w:val="0"/>
          <w:sz w:val="24"/>
          <w:szCs w:val="24"/>
        </w:rPr>
        <w:t>his working environment were highlighted with points such as</w:t>
      </w:r>
      <w:r w:rsidRPr="55B7BD1B" w:rsidR="3ECEC741">
        <w:rPr>
          <w:rFonts w:ascii="Arial" w:hAnsi="Arial" w:eastAsia="Arial" w:cs="Arial"/>
          <w:b w:val="0"/>
          <w:bCs w:val="0"/>
          <w:sz w:val="24"/>
          <w:szCs w:val="24"/>
        </w:rPr>
        <w:t xml:space="preserve"> enhanced employee performance and engagement. Various goals</w:t>
      </w:r>
      <w:r w:rsidRPr="55B7BD1B" w:rsidR="1F5180BD">
        <w:rPr>
          <w:rFonts w:ascii="Arial" w:hAnsi="Arial" w:eastAsia="Arial" w:cs="Arial"/>
          <w:b w:val="0"/>
          <w:bCs w:val="0"/>
          <w:sz w:val="24"/>
          <w:szCs w:val="24"/>
        </w:rPr>
        <w:t xml:space="preserve"> of the company, both at the individual and organisational level. Glo</w:t>
      </w:r>
      <w:r w:rsidRPr="55B7BD1B" w:rsidR="065669C1">
        <w:rPr>
          <w:rFonts w:ascii="Arial" w:hAnsi="Arial" w:eastAsia="Arial" w:cs="Arial"/>
          <w:b w:val="0"/>
          <w:bCs w:val="0"/>
          <w:sz w:val="24"/>
          <w:szCs w:val="24"/>
        </w:rPr>
        <w:t xml:space="preserve">bal expansion, innovation and </w:t>
      </w:r>
      <w:r w:rsidRPr="55B7BD1B" w:rsidR="4F6F5EF2">
        <w:rPr>
          <w:rFonts w:ascii="Arial" w:hAnsi="Arial" w:eastAsia="Arial" w:cs="Arial"/>
          <w:b w:val="0"/>
          <w:bCs w:val="0"/>
          <w:sz w:val="24"/>
          <w:szCs w:val="24"/>
        </w:rPr>
        <w:t>the CSR</w:t>
      </w:r>
      <w:r w:rsidRPr="55B7BD1B" w:rsidR="065669C1">
        <w:rPr>
          <w:rFonts w:ascii="Arial" w:hAnsi="Arial" w:eastAsia="Arial" w:cs="Arial"/>
          <w:b w:val="0"/>
          <w:bCs w:val="0"/>
          <w:sz w:val="24"/>
          <w:szCs w:val="24"/>
        </w:rPr>
        <w:t xml:space="preserve"> policies of </w:t>
      </w:r>
      <w:r w:rsidRPr="55B7BD1B" w:rsidR="065669C1">
        <w:rPr>
          <w:rFonts w:ascii="Arial" w:hAnsi="Arial" w:eastAsia="Arial" w:cs="Arial"/>
          <w:b w:val="0"/>
          <w:bCs w:val="0"/>
          <w:sz w:val="24"/>
          <w:szCs w:val="24"/>
        </w:rPr>
        <w:t xml:space="preserve">the  </w:t>
      </w:r>
      <w:r w:rsidRPr="55B7BD1B" w:rsidR="065669C1">
        <w:rPr>
          <w:rFonts w:ascii="Arial" w:hAnsi="Arial" w:eastAsia="Arial" w:cs="Arial"/>
          <w:b w:val="0"/>
          <w:bCs w:val="0"/>
          <w:sz w:val="24"/>
          <w:szCs w:val="24"/>
        </w:rPr>
        <w:t>organisation</w:t>
      </w:r>
      <w:r w:rsidRPr="55B7BD1B" w:rsidR="065669C1">
        <w:rPr>
          <w:rFonts w:ascii="Arial" w:hAnsi="Arial" w:eastAsia="Arial" w:cs="Arial"/>
          <w:b w:val="0"/>
          <w:bCs w:val="0"/>
          <w:sz w:val="24"/>
          <w:szCs w:val="24"/>
        </w:rPr>
        <w:t xml:space="preserve"> were investigated to </w:t>
      </w:r>
      <w:r w:rsidRPr="55B7BD1B" w:rsidR="579D7797">
        <w:rPr>
          <w:rFonts w:ascii="Arial" w:hAnsi="Arial" w:eastAsia="Arial" w:cs="Arial"/>
          <w:b w:val="0"/>
          <w:bCs w:val="0"/>
          <w:sz w:val="24"/>
          <w:szCs w:val="24"/>
        </w:rPr>
        <w:t xml:space="preserve">understand their approach to managing their functions. </w:t>
      </w:r>
      <w:r w:rsidRPr="55B7BD1B" w:rsidR="3E269979">
        <w:rPr>
          <w:rFonts w:ascii="Arial" w:hAnsi="Arial" w:eastAsia="Arial" w:cs="Arial"/>
          <w:b w:val="0"/>
          <w:bCs w:val="0"/>
          <w:sz w:val="24"/>
          <w:szCs w:val="24"/>
        </w:rPr>
        <w:t>D</w:t>
      </w:r>
      <w:r w:rsidRPr="55B7BD1B" w:rsidR="542E57A5">
        <w:rPr>
          <w:rFonts w:ascii="Arial" w:hAnsi="Arial" w:eastAsia="Arial" w:cs="Arial"/>
          <w:b w:val="0"/>
          <w:bCs w:val="0"/>
          <w:sz w:val="24"/>
          <w:szCs w:val="24"/>
        </w:rPr>
        <w:t>ifferent</w:t>
      </w:r>
      <w:r w:rsidRPr="55B7BD1B" w:rsidR="579D7797">
        <w:rPr>
          <w:rFonts w:ascii="Arial" w:hAnsi="Arial" w:eastAsia="Arial" w:cs="Arial"/>
          <w:b w:val="0"/>
          <w:bCs w:val="0"/>
          <w:sz w:val="24"/>
          <w:szCs w:val="24"/>
        </w:rPr>
        <w:t xml:space="preserve"> plans that </w:t>
      </w:r>
      <w:r w:rsidRPr="55B7BD1B" w:rsidR="78CFD8AB">
        <w:rPr>
          <w:rFonts w:ascii="Arial" w:hAnsi="Arial" w:eastAsia="Arial" w:cs="Arial"/>
          <w:b w:val="0"/>
          <w:bCs w:val="0"/>
          <w:sz w:val="24"/>
          <w:szCs w:val="24"/>
        </w:rPr>
        <w:t xml:space="preserve">have been implemented by the </w:t>
      </w:r>
      <w:r w:rsidRPr="55B7BD1B" w:rsidR="78CFD8AB">
        <w:rPr>
          <w:rFonts w:ascii="Arial" w:hAnsi="Arial" w:eastAsia="Arial" w:cs="Arial"/>
          <w:b w:val="0"/>
          <w:bCs w:val="0"/>
          <w:sz w:val="24"/>
          <w:szCs w:val="24"/>
        </w:rPr>
        <w:t>organisation</w:t>
      </w:r>
      <w:r w:rsidRPr="55B7BD1B" w:rsidR="78CFD8AB">
        <w:rPr>
          <w:rFonts w:ascii="Arial" w:hAnsi="Arial" w:eastAsia="Arial" w:cs="Arial"/>
          <w:b w:val="0"/>
          <w:bCs w:val="0"/>
          <w:sz w:val="24"/>
          <w:szCs w:val="24"/>
        </w:rPr>
        <w:t xml:space="preserve"> to achieve its long-term </w:t>
      </w:r>
      <w:r w:rsidRPr="55B7BD1B" w:rsidR="78CFD8AB">
        <w:rPr>
          <w:rFonts w:ascii="Arial" w:hAnsi="Arial" w:eastAsia="Arial" w:cs="Arial"/>
          <w:b w:val="0"/>
          <w:bCs w:val="0"/>
          <w:sz w:val="24"/>
          <w:szCs w:val="24"/>
        </w:rPr>
        <w:t>objectives</w:t>
      </w:r>
      <w:r w:rsidRPr="55B7BD1B" w:rsidR="78CFD8AB">
        <w:rPr>
          <w:rFonts w:ascii="Arial" w:hAnsi="Arial" w:eastAsia="Arial" w:cs="Arial"/>
          <w:b w:val="0"/>
          <w:bCs w:val="0"/>
          <w:sz w:val="24"/>
          <w:szCs w:val="24"/>
        </w:rPr>
        <w:t xml:space="preserve"> were evaluated in </w:t>
      </w:r>
      <w:r w:rsidRPr="55B7BD1B" w:rsidR="78CFD8AB">
        <w:rPr>
          <w:rFonts w:ascii="Arial" w:hAnsi="Arial" w:eastAsia="Arial" w:cs="Arial"/>
          <w:b w:val="0"/>
          <w:bCs w:val="0"/>
          <w:sz w:val="24"/>
          <w:szCs w:val="24"/>
        </w:rPr>
        <w:t>th</w:t>
      </w:r>
      <w:r w:rsidRPr="55B7BD1B" w:rsidR="5EF23E7B">
        <w:rPr>
          <w:rFonts w:ascii="Arial" w:hAnsi="Arial" w:eastAsia="Arial" w:cs="Arial"/>
          <w:b w:val="0"/>
          <w:bCs w:val="0"/>
          <w:sz w:val="24"/>
          <w:szCs w:val="24"/>
        </w:rPr>
        <w:t>e</w:t>
      </w:r>
      <w:r w:rsidRPr="55B7BD1B" w:rsidR="78CFD8AB">
        <w:rPr>
          <w:rFonts w:ascii="Arial" w:hAnsi="Arial" w:eastAsia="Arial" w:cs="Arial"/>
          <w:b w:val="0"/>
          <w:bCs w:val="0"/>
          <w:sz w:val="24"/>
          <w:szCs w:val="24"/>
        </w:rPr>
        <w:t xml:space="preserve"> report.</w:t>
      </w:r>
    </w:p>
    <w:p w:rsidR="55B7BD1B" w:rsidP="55B7BD1B" w:rsidRDefault="55B7BD1B" w14:paraId="45E13862" w14:textId="1B759504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2BEE16BD" w14:textId="4154DA23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431A74A" w:rsidP="55B7BD1B" w:rsidRDefault="1431A74A" w14:paraId="0076997D" w14:textId="7D1888D9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  <w:r w:rsidRPr="55B7BD1B" w:rsidR="1431A74A">
        <w:rPr>
          <w:rFonts w:ascii="Arial" w:hAnsi="Arial" w:eastAsia="Arial" w:cs="Arial"/>
          <w:b w:val="1"/>
          <w:bCs w:val="1"/>
          <w:sz w:val="28"/>
          <w:szCs w:val="28"/>
        </w:rPr>
        <w:t>Recommendations</w:t>
      </w:r>
    </w:p>
    <w:p w:rsidR="55B7BD1B" w:rsidP="55B7BD1B" w:rsidRDefault="55B7BD1B" w14:paraId="6E4D695C" w14:textId="3ABED256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1431A74A" w:rsidP="55B7BD1B" w:rsidRDefault="1431A74A" w14:paraId="1B5E534A" w14:textId="3CFA7912">
      <w:pPr>
        <w:pStyle w:val="NoSpacing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1431A74A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Enhanced marketing strategies</w:t>
      </w:r>
    </w:p>
    <w:p w:rsidR="55B7BD1B" w:rsidP="55B7BD1B" w:rsidRDefault="55B7BD1B" w14:paraId="4830C8DC" w14:textId="3E0AEDF1">
      <w:pPr>
        <w:pStyle w:val="NoSpacing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</w:p>
    <w:p w:rsidR="1431A74A" w:rsidP="55B7BD1B" w:rsidRDefault="1431A74A" w14:paraId="6A190BB6" w14:textId="753C0EDF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  <w:r w:rsidRPr="55B7BD1B" w:rsidR="1431A74A">
        <w:rPr>
          <w:rFonts w:ascii="Arial" w:hAnsi="Arial" w:eastAsia="Arial" w:cs="Arial"/>
          <w:b w:val="0"/>
          <w:bCs w:val="0"/>
          <w:sz w:val="24"/>
          <w:szCs w:val="24"/>
        </w:rPr>
        <w:t xml:space="preserve">The organisation is recommended to enhance their promotional strategies where they </w:t>
      </w:r>
      <w:r w:rsidRPr="55B7BD1B" w:rsidR="1431A74A">
        <w:rPr>
          <w:rFonts w:ascii="Arial" w:hAnsi="Arial" w:eastAsia="Arial" w:cs="Arial"/>
          <w:b w:val="0"/>
          <w:bCs w:val="0"/>
          <w:sz w:val="24"/>
          <w:szCs w:val="24"/>
        </w:rPr>
        <w:t>have to</w:t>
      </w:r>
      <w:r w:rsidRPr="55B7BD1B" w:rsidR="1431A74A">
        <w:rPr>
          <w:rFonts w:ascii="Arial" w:hAnsi="Arial" w:eastAsia="Arial" w:cs="Arial"/>
          <w:b w:val="0"/>
          <w:bCs w:val="0"/>
          <w:sz w:val="24"/>
          <w:szCs w:val="24"/>
        </w:rPr>
        <w:t xml:space="preserve"> use</w:t>
      </w:r>
      <w:r w:rsidRPr="55B7BD1B" w:rsidR="3485043A">
        <w:rPr>
          <w:rFonts w:ascii="Arial" w:hAnsi="Arial" w:eastAsia="Arial" w:cs="Arial"/>
          <w:b w:val="0"/>
          <w:bCs w:val="0"/>
          <w:sz w:val="24"/>
          <w:szCs w:val="24"/>
        </w:rPr>
        <w:t xml:space="preserve"> automation and other digital functions. This can help </w:t>
      </w:r>
      <w:bookmarkStart w:name="_Int_dHw1C9Ua" w:id="20766527"/>
      <w:r w:rsidRPr="55B7BD1B" w:rsidR="3485043A">
        <w:rPr>
          <w:rFonts w:ascii="Arial" w:hAnsi="Arial" w:eastAsia="Arial" w:cs="Arial"/>
          <w:b w:val="0"/>
          <w:bCs w:val="0"/>
          <w:sz w:val="24"/>
          <w:szCs w:val="24"/>
        </w:rPr>
        <w:t>company</w:t>
      </w:r>
      <w:bookmarkEnd w:id="20766527"/>
      <w:r w:rsidRPr="55B7BD1B" w:rsidR="3485043A">
        <w:rPr>
          <w:rFonts w:ascii="Arial" w:hAnsi="Arial" w:eastAsia="Arial" w:cs="Arial"/>
          <w:b w:val="0"/>
          <w:bCs w:val="0"/>
          <w:sz w:val="24"/>
          <w:szCs w:val="24"/>
        </w:rPr>
        <w:t xml:space="preserve"> to increase</w:t>
      </w:r>
      <w:r w:rsidRPr="55B7BD1B" w:rsidR="5242403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5B7BD1B" w:rsidR="3485043A">
        <w:rPr>
          <w:rFonts w:ascii="Arial" w:hAnsi="Arial" w:eastAsia="Arial" w:cs="Arial"/>
          <w:b w:val="0"/>
          <w:bCs w:val="0"/>
          <w:sz w:val="24"/>
          <w:szCs w:val="24"/>
        </w:rPr>
        <w:t xml:space="preserve">customer engagement and </w:t>
      </w:r>
      <w:r w:rsidRPr="55B7BD1B" w:rsidR="7772FF9A">
        <w:rPr>
          <w:rFonts w:ascii="Arial" w:hAnsi="Arial" w:eastAsia="Arial" w:cs="Arial"/>
          <w:b w:val="0"/>
          <w:bCs w:val="0"/>
          <w:sz w:val="24"/>
          <w:szCs w:val="24"/>
        </w:rPr>
        <w:t>reach</w:t>
      </w:r>
      <w:r w:rsidRPr="55B7BD1B" w:rsidR="3A2E1AFF">
        <w:rPr>
          <w:rFonts w:ascii="Arial" w:hAnsi="Arial" w:eastAsia="Arial" w:cs="Arial"/>
          <w:b w:val="0"/>
          <w:bCs w:val="0"/>
          <w:sz w:val="24"/>
          <w:szCs w:val="24"/>
        </w:rPr>
        <w:t xml:space="preserve"> out to unexplored users (Nicolescu and Tudorache, 2022).</w:t>
      </w:r>
      <w:r w:rsidRPr="55B7BD1B" w:rsidR="2667DF60">
        <w:rPr>
          <w:rFonts w:ascii="Arial" w:hAnsi="Arial" w:eastAsia="Arial" w:cs="Arial"/>
          <w:b w:val="0"/>
          <w:bCs w:val="0"/>
          <w:sz w:val="24"/>
          <w:szCs w:val="24"/>
        </w:rPr>
        <w:t xml:space="preserve"> With the </w:t>
      </w:r>
      <w:r w:rsidRPr="55B7BD1B" w:rsidR="2667DF60">
        <w:rPr>
          <w:rFonts w:ascii="Arial" w:hAnsi="Arial" w:eastAsia="Arial" w:cs="Arial"/>
          <w:b w:val="0"/>
          <w:bCs w:val="0"/>
          <w:sz w:val="24"/>
          <w:szCs w:val="24"/>
        </w:rPr>
        <w:t>utilisation</w:t>
      </w:r>
      <w:r w:rsidRPr="55B7BD1B" w:rsidR="2667DF60">
        <w:rPr>
          <w:rFonts w:ascii="Arial" w:hAnsi="Arial" w:eastAsia="Arial" w:cs="Arial"/>
          <w:b w:val="0"/>
          <w:bCs w:val="0"/>
          <w:sz w:val="24"/>
          <w:szCs w:val="24"/>
        </w:rPr>
        <w:t xml:space="preserve"> of automation, the process can be supported with beneficial insights that </w:t>
      </w:r>
      <w:r w:rsidRPr="55B7BD1B" w:rsidR="12AFD2B8">
        <w:rPr>
          <w:rFonts w:ascii="Arial" w:hAnsi="Arial" w:eastAsia="Arial" w:cs="Arial"/>
          <w:b w:val="0"/>
          <w:bCs w:val="0"/>
          <w:sz w:val="24"/>
          <w:szCs w:val="24"/>
        </w:rPr>
        <w:t xml:space="preserve">can suggest the preferences of the buyers. It is </w:t>
      </w:r>
      <w:r w:rsidRPr="55B7BD1B" w:rsidR="78571D75">
        <w:rPr>
          <w:rFonts w:ascii="Arial" w:hAnsi="Arial" w:eastAsia="Arial" w:cs="Arial"/>
          <w:b w:val="0"/>
          <w:bCs w:val="0"/>
          <w:sz w:val="24"/>
          <w:szCs w:val="24"/>
        </w:rPr>
        <w:t>beneficial for the firm to reduce risk and focus attention on activities that can align with</w:t>
      </w:r>
      <w:r w:rsidRPr="55B7BD1B" w:rsidR="14E55564">
        <w:rPr>
          <w:rFonts w:ascii="Arial" w:hAnsi="Arial" w:eastAsia="Arial" w:cs="Arial"/>
          <w:b w:val="0"/>
          <w:bCs w:val="0"/>
          <w:sz w:val="24"/>
          <w:szCs w:val="24"/>
        </w:rPr>
        <w:t xml:space="preserve"> the market demands. Data analytics is an efficient tool that can boost the functions </w:t>
      </w:r>
      <w:r w:rsidRPr="55B7BD1B" w:rsidR="0DC1F2F5">
        <w:rPr>
          <w:rFonts w:ascii="Arial" w:hAnsi="Arial" w:eastAsia="Arial" w:cs="Arial"/>
          <w:b w:val="0"/>
          <w:bCs w:val="0"/>
          <w:sz w:val="24"/>
          <w:szCs w:val="24"/>
        </w:rPr>
        <w:t xml:space="preserve">of marketing where the </w:t>
      </w:r>
      <w:r w:rsidRPr="55B7BD1B" w:rsidR="0DC1F2F5">
        <w:rPr>
          <w:rFonts w:ascii="Arial" w:hAnsi="Arial" w:eastAsia="Arial" w:cs="Arial"/>
          <w:b w:val="0"/>
          <w:bCs w:val="0"/>
          <w:sz w:val="24"/>
          <w:szCs w:val="24"/>
        </w:rPr>
        <w:t>organisation</w:t>
      </w:r>
      <w:r w:rsidRPr="55B7BD1B" w:rsidR="0DC1F2F5">
        <w:rPr>
          <w:rFonts w:ascii="Arial" w:hAnsi="Arial" w:eastAsia="Arial" w:cs="Arial"/>
          <w:b w:val="0"/>
          <w:bCs w:val="0"/>
          <w:sz w:val="24"/>
          <w:szCs w:val="24"/>
        </w:rPr>
        <w:t xml:space="preserve"> can track the performance and efficiency of the </w:t>
      </w:r>
      <w:r w:rsidRPr="55B7BD1B" w:rsidR="039E2A72">
        <w:rPr>
          <w:rFonts w:ascii="Arial" w:hAnsi="Arial" w:eastAsia="Arial" w:cs="Arial"/>
          <w:b w:val="0"/>
          <w:bCs w:val="0"/>
          <w:sz w:val="24"/>
          <w:szCs w:val="24"/>
        </w:rPr>
        <w:t>plan.</w:t>
      </w:r>
    </w:p>
    <w:p w:rsidR="55B7BD1B" w:rsidP="55B7BD1B" w:rsidRDefault="55B7BD1B" w14:paraId="28C185BA" w14:textId="254578F0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39E2A72" w:rsidP="55B7BD1B" w:rsidRDefault="039E2A72" w14:paraId="065EC0F6" w14:textId="55F1F1C4">
      <w:pPr>
        <w:pStyle w:val="NoSpacing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</w:pPr>
      <w:r w:rsidRPr="55B7BD1B" w:rsidR="039E2A72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 xml:space="preserve">Consumer </w:t>
      </w:r>
      <w:r w:rsidRPr="55B7BD1B" w:rsidR="039E2A72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</w:rPr>
        <w:t>feedback</w:t>
      </w:r>
    </w:p>
    <w:p w:rsidR="55B7BD1B" w:rsidP="55B7BD1B" w:rsidRDefault="55B7BD1B" w14:paraId="72E38A0D" w14:textId="3BDB828F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39E2A72" w:rsidP="55B7BD1B" w:rsidRDefault="039E2A72" w14:paraId="4413DB49" w14:textId="41F898C0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  <w:r w:rsidRPr="55B7BD1B" w:rsidR="039E2A72">
        <w:rPr>
          <w:rFonts w:ascii="Arial" w:hAnsi="Arial" w:eastAsia="Arial" w:cs="Arial"/>
          <w:b w:val="0"/>
          <w:bCs w:val="0"/>
          <w:sz w:val="24"/>
          <w:szCs w:val="24"/>
        </w:rPr>
        <w:t>Hilton Hotels is suggested to give importance to the feedback</w:t>
      </w:r>
      <w:r w:rsidRPr="55B7BD1B" w:rsidR="0D114FCF">
        <w:rPr>
          <w:rFonts w:ascii="Arial" w:hAnsi="Arial" w:eastAsia="Arial" w:cs="Arial"/>
          <w:b w:val="0"/>
          <w:bCs w:val="0"/>
          <w:sz w:val="24"/>
          <w:szCs w:val="24"/>
        </w:rPr>
        <w:t xml:space="preserve"> of the guests with this, the </w:t>
      </w:r>
      <w:r w:rsidRPr="55B7BD1B" w:rsidR="0D114FCF">
        <w:rPr>
          <w:rFonts w:ascii="Arial" w:hAnsi="Arial" w:eastAsia="Arial" w:cs="Arial"/>
          <w:b w:val="0"/>
          <w:bCs w:val="0"/>
          <w:sz w:val="24"/>
          <w:szCs w:val="24"/>
        </w:rPr>
        <w:t>organisation</w:t>
      </w:r>
      <w:r w:rsidRPr="55B7BD1B" w:rsidR="0D114FCF">
        <w:rPr>
          <w:rFonts w:ascii="Arial" w:hAnsi="Arial" w:eastAsia="Arial" w:cs="Arial"/>
          <w:b w:val="0"/>
          <w:bCs w:val="0"/>
          <w:sz w:val="24"/>
          <w:szCs w:val="24"/>
        </w:rPr>
        <w:t xml:space="preserve"> will be able to avoid chances of negative reviews by solving</w:t>
      </w:r>
      <w:r w:rsidRPr="55B7BD1B" w:rsidR="3BCFAAE0">
        <w:rPr>
          <w:rFonts w:ascii="Arial" w:hAnsi="Arial" w:eastAsia="Arial" w:cs="Arial"/>
          <w:b w:val="0"/>
          <w:bCs w:val="0"/>
          <w:sz w:val="24"/>
          <w:szCs w:val="24"/>
        </w:rPr>
        <w:t xml:space="preserve"> the problem within a limited period. </w:t>
      </w:r>
      <w:r w:rsidRPr="55B7BD1B" w:rsidR="0D53364D">
        <w:rPr>
          <w:rFonts w:ascii="Arial" w:hAnsi="Arial" w:eastAsia="Arial" w:cs="Arial"/>
          <w:b w:val="0"/>
          <w:bCs w:val="0"/>
          <w:sz w:val="24"/>
          <w:szCs w:val="24"/>
        </w:rPr>
        <w:t>The repeat</w:t>
      </w:r>
      <w:r w:rsidRPr="55B7BD1B" w:rsidR="3BCFAAE0">
        <w:rPr>
          <w:rFonts w:ascii="Arial" w:hAnsi="Arial" w:eastAsia="Arial" w:cs="Arial"/>
          <w:b w:val="0"/>
          <w:bCs w:val="0"/>
          <w:sz w:val="24"/>
          <w:szCs w:val="24"/>
        </w:rPr>
        <w:t xml:space="preserve"> of the consumers can be increa</w:t>
      </w:r>
      <w:r w:rsidRPr="55B7BD1B" w:rsidR="714DCCA5">
        <w:rPr>
          <w:rFonts w:ascii="Arial" w:hAnsi="Arial" w:eastAsia="Arial" w:cs="Arial"/>
          <w:b w:val="0"/>
          <w:bCs w:val="0"/>
          <w:sz w:val="24"/>
          <w:szCs w:val="24"/>
        </w:rPr>
        <w:t>sed with it as it is directly connected with the quality of services</w:t>
      </w:r>
      <w:r w:rsidRPr="55B7BD1B" w:rsidR="2B6CAFC2">
        <w:rPr>
          <w:rFonts w:ascii="Arial" w:hAnsi="Arial" w:eastAsia="Arial" w:cs="Arial"/>
          <w:b w:val="0"/>
          <w:bCs w:val="0"/>
          <w:sz w:val="24"/>
          <w:szCs w:val="24"/>
        </w:rPr>
        <w:t xml:space="preserve">. A </w:t>
      </w:r>
      <w:r w:rsidRPr="55B7BD1B" w:rsidR="08DD3E9F">
        <w:rPr>
          <w:rFonts w:ascii="Arial" w:hAnsi="Arial" w:eastAsia="Arial" w:cs="Arial"/>
          <w:b w:val="0"/>
          <w:bCs w:val="0"/>
          <w:sz w:val="24"/>
          <w:szCs w:val="24"/>
        </w:rPr>
        <w:t xml:space="preserve">competitive edge can be created </w:t>
      </w:r>
      <w:r w:rsidRPr="55B7BD1B" w:rsidR="3820CC0D">
        <w:rPr>
          <w:rFonts w:ascii="Arial" w:hAnsi="Arial" w:eastAsia="Arial" w:cs="Arial"/>
          <w:b w:val="0"/>
          <w:bCs w:val="0"/>
          <w:sz w:val="24"/>
          <w:szCs w:val="24"/>
        </w:rPr>
        <w:t>with the</w:t>
      </w:r>
      <w:r w:rsidRPr="55B7BD1B" w:rsidR="08DD3E9F">
        <w:rPr>
          <w:rFonts w:ascii="Arial" w:hAnsi="Arial" w:eastAsia="Arial" w:cs="Arial"/>
          <w:b w:val="0"/>
          <w:bCs w:val="0"/>
          <w:sz w:val="24"/>
          <w:szCs w:val="24"/>
        </w:rPr>
        <w:t xml:space="preserve"> integration</w:t>
      </w:r>
      <w:r w:rsidRPr="55B7BD1B" w:rsidR="73799704">
        <w:rPr>
          <w:rFonts w:ascii="Arial" w:hAnsi="Arial" w:eastAsia="Arial" w:cs="Arial"/>
          <w:b w:val="0"/>
          <w:bCs w:val="0"/>
          <w:sz w:val="24"/>
          <w:szCs w:val="24"/>
        </w:rPr>
        <w:t xml:space="preserve"> of </w:t>
      </w:r>
      <w:r w:rsidRPr="55B7BD1B" w:rsidR="59C84EA6">
        <w:rPr>
          <w:rFonts w:ascii="Arial" w:hAnsi="Arial" w:eastAsia="Arial" w:cs="Arial"/>
          <w:b w:val="0"/>
          <w:bCs w:val="0"/>
          <w:sz w:val="24"/>
          <w:szCs w:val="24"/>
        </w:rPr>
        <w:t xml:space="preserve">customer </w:t>
      </w:r>
      <w:r w:rsidRPr="55B7BD1B" w:rsidR="73799704">
        <w:rPr>
          <w:rFonts w:ascii="Arial" w:hAnsi="Arial" w:eastAsia="Arial" w:cs="Arial"/>
          <w:b w:val="0"/>
          <w:bCs w:val="0"/>
          <w:sz w:val="24"/>
          <w:szCs w:val="24"/>
        </w:rPr>
        <w:t>feedback</w:t>
      </w:r>
      <w:r w:rsidRPr="55B7BD1B" w:rsidR="0ED0405A">
        <w:rPr>
          <w:rFonts w:ascii="Arial" w:hAnsi="Arial" w:eastAsia="Arial" w:cs="Arial"/>
          <w:b w:val="0"/>
          <w:bCs w:val="0"/>
          <w:sz w:val="24"/>
          <w:szCs w:val="24"/>
        </w:rPr>
        <w:t xml:space="preserve"> as it can suggest points which can help the company to create a positive brand image. </w:t>
      </w:r>
      <w:r w:rsidRPr="55B7BD1B" w:rsidR="0ED0405A">
        <w:rPr>
          <w:rFonts w:ascii="Arial" w:hAnsi="Arial" w:eastAsia="Arial" w:cs="Arial"/>
          <w:b w:val="0"/>
          <w:bCs w:val="0"/>
          <w:sz w:val="24"/>
          <w:szCs w:val="24"/>
        </w:rPr>
        <w:t xml:space="preserve">In the process </w:t>
      </w:r>
      <w:r w:rsidRPr="55B7BD1B" w:rsidR="6C62AE39">
        <w:rPr>
          <w:rFonts w:ascii="Arial" w:hAnsi="Arial" w:eastAsia="Arial" w:cs="Arial"/>
          <w:b w:val="0"/>
          <w:bCs w:val="0"/>
          <w:sz w:val="24"/>
          <w:szCs w:val="24"/>
        </w:rPr>
        <w:t>of enhancing</w:t>
      </w:r>
      <w:r w:rsidRPr="55B7BD1B" w:rsidR="6C62AE39">
        <w:rPr>
          <w:rFonts w:ascii="Arial" w:hAnsi="Arial" w:eastAsia="Arial" w:cs="Arial"/>
          <w:b w:val="0"/>
          <w:bCs w:val="0"/>
          <w:sz w:val="24"/>
          <w:szCs w:val="24"/>
        </w:rPr>
        <w:t xml:space="preserve"> customers engagement, it is essential to </w:t>
      </w:r>
      <w:r w:rsidRPr="55B7BD1B" w:rsidR="6C62AE39">
        <w:rPr>
          <w:rFonts w:ascii="Arial" w:hAnsi="Arial" w:eastAsia="Arial" w:cs="Arial"/>
          <w:b w:val="0"/>
          <w:bCs w:val="0"/>
          <w:sz w:val="24"/>
          <w:szCs w:val="24"/>
        </w:rPr>
        <w:t>identify</w:t>
      </w:r>
      <w:r w:rsidRPr="55B7BD1B" w:rsidR="6C62AE39">
        <w:rPr>
          <w:rFonts w:ascii="Arial" w:hAnsi="Arial" w:eastAsia="Arial" w:cs="Arial"/>
          <w:b w:val="0"/>
          <w:bCs w:val="0"/>
          <w:sz w:val="24"/>
          <w:szCs w:val="24"/>
        </w:rPr>
        <w:t xml:space="preserve"> the problems that they are facing in experiencing th</w:t>
      </w:r>
      <w:r w:rsidRPr="55B7BD1B" w:rsidR="0B9AFF68">
        <w:rPr>
          <w:rFonts w:ascii="Arial" w:hAnsi="Arial" w:eastAsia="Arial" w:cs="Arial"/>
          <w:b w:val="0"/>
          <w:bCs w:val="0"/>
          <w:sz w:val="24"/>
          <w:szCs w:val="24"/>
        </w:rPr>
        <w:t>e service (</w:t>
      </w:r>
      <w:r w:rsidRPr="55B7BD1B" w:rsidR="0B9AFF68">
        <w:rPr>
          <w:rFonts w:ascii="Arial" w:hAnsi="Arial" w:eastAsia="Arial" w:cs="Arial"/>
          <w:b w:val="0"/>
          <w:bCs w:val="0"/>
          <w:sz w:val="24"/>
          <w:szCs w:val="24"/>
        </w:rPr>
        <w:t>Buhalis</w:t>
      </w:r>
      <w:r w:rsidRPr="55B7BD1B" w:rsidR="0B9AFF68">
        <w:rPr>
          <w:rFonts w:ascii="Arial" w:hAnsi="Arial" w:eastAsia="Arial" w:cs="Arial"/>
          <w:b w:val="0"/>
          <w:bCs w:val="0"/>
          <w:sz w:val="24"/>
          <w:szCs w:val="24"/>
        </w:rPr>
        <w:t xml:space="preserve"> et al.,2023). Recurring issues need to be </w:t>
      </w:r>
      <w:r w:rsidRPr="55B7BD1B" w:rsidR="44FFE8DE">
        <w:rPr>
          <w:rFonts w:ascii="Arial" w:hAnsi="Arial" w:eastAsia="Arial" w:cs="Arial"/>
          <w:b w:val="0"/>
          <w:bCs w:val="0"/>
          <w:sz w:val="24"/>
          <w:szCs w:val="24"/>
        </w:rPr>
        <w:t xml:space="preserve">highlighted by the </w:t>
      </w:r>
      <w:r w:rsidRPr="55B7BD1B" w:rsidR="44FFE8DE">
        <w:rPr>
          <w:rFonts w:ascii="Arial" w:hAnsi="Arial" w:eastAsia="Arial" w:cs="Arial"/>
          <w:b w:val="0"/>
          <w:bCs w:val="0"/>
          <w:sz w:val="24"/>
          <w:szCs w:val="24"/>
        </w:rPr>
        <w:t>organisation</w:t>
      </w:r>
      <w:r w:rsidRPr="55B7BD1B" w:rsidR="44FFE8DE">
        <w:rPr>
          <w:rFonts w:ascii="Arial" w:hAnsi="Arial" w:eastAsia="Arial" w:cs="Arial"/>
          <w:b w:val="0"/>
          <w:bCs w:val="0"/>
          <w:sz w:val="24"/>
          <w:szCs w:val="24"/>
        </w:rPr>
        <w:t xml:space="preserve"> and researched accordingly.</w:t>
      </w:r>
    </w:p>
    <w:p w:rsidR="55B7BD1B" w:rsidP="55B7BD1B" w:rsidRDefault="55B7BD1B" w14:paraId="4978B7EC" w14:textId="4CEF33C4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07D075D2" w14:textId="187EA748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1E92B7A5" w14:textId="5A02F740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284867FC" w14:textId="6C406380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23612563" w14:textId="62057347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0D9FA7CA" w14:textId="748A0E98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22401CE2" w14:textId="6168D394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21DFA14E" w14:textId="2D160C4A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2648ED9C" w14:textId="2E37E7FF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2D075B76" w14:textId="5A5D66B5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1687F5AD" w14:textId="558E5B8D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4F6C579F" w14:textId="2CFDFC9D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02A94A7F" w14:textId="786798E2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7597EB89" w14:textId="5F60CABE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045FAD82" w14:textId="1413FD2C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50958E04" w14:textId="044F6D3B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2164CF2D" w14:textId="3F6C16CE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382A2234" w14:textId="7C2BA8BE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B7BD1B" w:rsidP="55B7BD1B" w:rsidRDefault="55B7BD1B" w14:paraId="347F44F9" w14:textId="0384E8D9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42DD0279" w14:textId="14F0B941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2612F201" w14:textId="0E112C96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75F607BF" w14:textId="736858C0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303E3C4A" w14:textId="5E379DEE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4A8F21F8" w14:textId="6D24380A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620B5F6F" w14:textId="3147CB14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47D4BA94" w14:textId="0CE77FC6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3DA71DA7" w14:textId="38CFDC1D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2F0682F2" w14:textId="33CDA24B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6504325D" w14:textId="44B4AFA0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5DC6ECBE" w14:textId="720AB836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531B5BBB" w14:textId="6C7F0F9C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1CDC5C14" w14:textId="77C9C476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1CAD7937" w14:textId="1BB2793E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0612B8B1" w14:textId="20C0D357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7BFA903B" w14:textId="476C4ACD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448B4692" w14:textId="05289A48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0C5C0004" w14:textId="1DD2819C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1254D88B" w14:textId="08AB76BC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701395FE" w14:textId="07810FBE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6A3523EF" w14:textId="34F569FD">
      <w:pPr>
        <w:pStyle w:val="NoSpacing"/>
        <w:rPr>
          <w:rFonts w:ascii="Arial" w:hAnsi="Arial" w:eastAsia="Arial" w:cs="Arial"/>
        </w:rPr>
      </w:pPr>
    </w:p>
    <w:p w:rsidR="20039A89" w:rsidP="55B7BD1B" w:rsidRDefault="20039A89" w14:paraId="4E7EC568" w14:textId="60C88B96">
      <w:pPr>
        <w:pStyle w:val="NoSpacing"/>
        <w:rPr>
          <w:rFonts w:ascii="Arial" w:hAnsi="Arial" w:eastAsia="Arial" w:cs="Arial"/>
          <w:b w:val="1"/>
          <w:bCs w:val="1"/>
          <w:sz w:val="28"/>
          <w:szCs w:val="28"/>
        </w:rPr>
      </w:pPr>
      <w:r w:rsidRPr="55B7BD1B" w:rsidR="20039A89">
        <w:rPr>
          <w:rFonts w:ascii="Arial" w:hAnsi="Arial" w:eastAsia="Arial" w:cs="Arial"/>
          <w:b w:val="1"/>
          <w:bCs w:val="1"/>
          <w:sz w:val="28"/>
          <w:szCs w:val="28"/>
        </w:rPr>
        <w:t>Reference</w:t>
      </w:r>
      <w:r w:rsidRPr="55B7BD1B" w:rsidR="2237018F">
        <w:rPr>
          <w:rFonts w:ascii="Arial" w:hAnsi="Arial" w:eastAsia="Arial" w:cs="Arial"/>
          <w:b w:val="1"/>
          <w:bCs w:val="1"/>
          <w:sz w:val="28"/>
          <w:szCs w:val="28"/>
        </w:rPr>
        <w:t xml:space="preserve"> List</w:t>
      </w:r>
    </w:p>
    <w:p w:rsidR="55B7BD1B" w:rsidP="55B7BD1B" w:rsidRDefault="55B7BD1B" w14:paraId="48BCDC7C" w14:textId="22BCBA14">
      <w:pPr>
        <w:pStyle w:val="NoSpacing"/>
        <w:rPr>
          <w:rFonts w:ascii="Arial" w:hAnsi="Arial" w:eastAsia="Arial" w:cs="Arial"/>
        </w:rPr>
      </w:pPr>
    </w:p>
    <w:p w:rsidR="20039A89" w:rsidP="55B7BD1B" w:rsidRDefault="20039A89" w14:paraId="218D835C" w14:textId="367ABB00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20039A89">
        <w:rPr>
          <w:rFonts w:ascii="Arial" w:hAnsi="Arial" w:eastAsia="Arial" w:cs="Arial"/>
        </w:rPr>
        <w:t xml:space="preserve">Boddy, D., (2017). </w:t>
      </w:r>
      <w:r w:rsidRPr="55B7BD1B" w:rsidR="20039A89">
        <w:rPr>
          <w:rFonts w:ascii="Arial" w:hAnsi="Arial" w:eastAsia="Arial" w:cs="Arial"/>
          <w:i w:val="1"/>
          <w:iCs w:val="1"/>
        </w:rPr>
        <w:t>Management: An Introduction</w:t>
      </w:r>
      <w:r w:rsidRPr="55B7BD1B" w:rsidR="204F3A43">
        <w:rPr>
          <w:rFonts w:ascii="Arial" w:hAnsi="Arial" w:eastAsia="Arial" w:cs="Arial"/>
          <w:i w:val="0"/>
          <w:iCs w:val="0"/>
        </w:rPr>
        <w:t xml:space="preserve"> (7</w:t>
      </w:r>
      <w:r w:rsidRPr="55B7BD1B" w:rsidR="204F3A43">
        <w:rPr>
          <w:rFonts w:ascii="Arial" w:hAnsi="Arial" w:eastAsia="Arial" w:cs="Arial"/>
          <w:i w:val="0"/>
          <w:iCs w:val="0"/>
          <w:vertAlign w:val="superscript"/>
        </w:rPr>
        <w:t>th</w:t>
      </w:r>
      <w:r w:rsidRPr="55B7BD1B" w:rsidR="204F3A43">
        <w:rPr>
          <w:rFonts w:ascii="Arial" w:hAnsi="Arial" w:eastAsia="Arial" w:cs="Arial"/>
          <w:i w:val="0"/>
          <w:iCs w:val="0"/>
        </w:rPr>
        <w:t xml:space="preserve"> Ed), Harlow, Pearson.</w:t>
      </w:r>
    </w:p>
    <w:p w:rsidR="204F3A43" w:rsidP="55B7BD1B" w:rsidRDefault="204F3A43" w14:paraId="3D3EFF1F" w14:textId="41588524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204F3A43">
        <w:rPr>
          <w:rFonts w:ascii="Arial" w:hAnsi="Arial" w:eastAsia="Arial" w:cs="Arial"/>
          <w:i w:val="0"/>
          <w:iCs w:val="0"/>
        </w:rPr>
        <w:t>Buhalis</w:t>
      </w:r>
      <w:r w:rsidRPr="55B7BD1B" w:rsidR="04A702CD">
        <w:rPr>
          <w:rFonts w:ascii="Arial" w:hAnsi="Arial" w:eastAsia="Arial" w:cs="Arial"/>
          <w:i w:val="0"/>
          <w:iCs w:val="0"/>
        </w:rPr>
        <w:t xml:space="preserve">, D., Leung, D. and Lin, </w:t>
      </w:r>
      <w:r w:rsidRPr="55B7BD1B" w:rsidR="3311DF11">
        <w:rPr>
          <w:rFonts w:ascii="Arial" w:hAnsi="Arial" w:eastAsia="Arial" w:cs="Arial"/>
          <w:i w:val="0"/>
          <w:iCs w:val="0"/>
        </w:rPr>
        <w:t>M. (</w:t>
      </w:r>
      <w:r w:rsidRPr="55B7BD1B" w:rsidR="04A702CD">
        <w:rPr>
          <w:rFonts w:ascii="Arial" w:hAnsi="Arial" w:eastAsia="Arial" w:cs="Arial"/>
          <w:i w:val="0"/>
          <w:iCs w:val="0"/>
        </w:rPr>
        <w:t xml:space="preserve">2023). </w:t>
      </w:r>
      <w:r w:rsidRPr="55B7BD1B" w:rsidR="231B73FA">
        <w:rPr>
          <w:rFonts w:ascii="Arial" w:hAnsi="Arial" w:eastAsia="Arial" w:cs="Arial"/>
          <w:i w:val="0"/>
          <w:iCs w:val="0"/>
        </w:rPr>
        <w:t xml:space="preserve">Metaverse as a disruptive technology </w:t>
      </w:r>
      <w:r w:rsidRPr="55B7BD1B" w:rsidR="231B73FA">
        <w:rPr>
          <w:rFonts w:ascii="Arial" w:hAnsi="Arial" w:eastAsia="Arial" w:cs="Arial"/>
          <w:i w:val="0"/>
          <w:iCs w:val="0"/>
        </w:rPr>
        <w:t>revolutionising</w:t>
      </w:r>
      <w:r w:rsidRPr="55B7BD1B" w:rsidR="231B73FA">
        <w:rPr>
          <w:rFonts w:ascii="Arial" w:hAnsi="Arial" w:eastAsia="Arial" w:cs="Arial"/>
          <w:i w:val="0"/>
          <w:iCs w:val="0"/>
        </w:rPr>
        <w:t xml:space="preserve">  tourism</w:t>
      </w:r>
      <w:r w:rsidRPr="55B7BD1B" w:rsidR="231B73FA">
        <w:rPr>
          <w:rFonts w:ascii="Arial" w:hAnsi="Arial" w:eastAsia="Arial" w:cs="Arial"/>
          <w:i w:val="0"/>
          <w:iCs w:val="0"/>
        </w:rPr>
        <w:t xml:space="preserve"> management</w:t>
      </w:r>
      <w:r w:rsidRPr="55B7BD1B" w:rsidR="5CBF6F48">
        <w:rPr>
          <w:rFonts w:ascii="Arial" w:hAnsi="Arial" w:eastAsia="Arial" w:cs="Arial"/>
          <w:i w:val="0"/>
          <w:iCs w:val="0"/>
        </w:rPr>
        <w:t xml:space="preserve"> and marketing. </w:t>
      </w:r>
      <w:r w:rsidRPr="55B7BD1B" w:rsidR="5CBF6F48">
        <w:rPr>
          <w:rFonts w:ascii="Arial" w:hAnsi="Arial" w:eastAsia="Arial" w:cs="Arial"/>
          <w:i w:val="1"/>
          <w:iCs w:val="1"/>
        </w:rPr>
        <w:t xml:space="preserve">Tourism Management. 97, </w:t>
      </w:r>
      <w:r w:rsidRPr="55B7BD1B" w:rsidR="5CBF6F48">
        <w:rPr>
          <w:rFonts w:ascii="Arial" w:hAnsi="Arial" w:eastAsia="Arial" w:cs="Arial"/>
          <w:i w:val="0"/>
          <w:iCs w:val="0"/>
        </w:rPr>
        <w:t>104724</w:t>
      </w:r>
      <w:r w:rsidRPr="55B7BD1B" w:rsidR="4E5E1176">
        <w:rPr>
          <w:rFonts w:ascii="Arial" w:hAnsi="Arial" w:eastAsia="Arial" w:cs="Arial"/>
          <w:i w:val="0"/>
          <w:iCs w:val="0"/>
        </w:rPr>
        <w:t>.</w:t>
      </w:r>
    </w:p>
    <w:p w:rsidR="4E5E1176" w:rsidP="55B7BD1B" w:rsidRDefault="4E5E1176" w14:paraId="66FB55E1" w14:textId="2E8FC470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4E5E1176">
        <w:rPr>
          <w:rFonts w:ascii="Arial" w:hAnsi="Arial" w:eastAsia="Arial" w:cs="Arial"/>
          <w:i w:val="0"/>
          <w:iCs w:val="0"/>
        </w:rPr>
        <w:t>corporate.hgv</w:t>
      </w:r>
      <w:r w:rsidRPr="55B7BD1B" w:rsidR="4E5E1176">
        <w:rPr>
          <w:rFonts w:ascii="Arial" w:hAnsi="Arial" w:eastAsia="Arial" w:cs="Arial"/>
          <w:i w:val="0"/>
          <w:iCs w:val="0"/>
        </w:rPr>
        <w:t xml:space="preserve">, (2025). </w:t>
      </w:r>
      <w:r w:rsidRPr="55B7BD1B" w:rsidR="4E5E1176">
        <w:rPr>
          <w:rFonts w:ascii="Arial" w:hAnsi="Arial" w:eastAsia="Arial" w:cs="Arial"/>
          <w:i w:val="1"/>
          <w:iCs w:val="1"/>
        </w:rPr>
        <w:t xml:space="preserve">Corporate Social Responsibility. </w:t>
      </w:r>
      <w:r w:rsidRPr="55B7BD1B" w:rsidR="1B6DB656">
        <w:rPr>
          <w:rFonts w:ascii="Arial" w:hAnsi="Arial" w:eastAsia="Arial" w:cs="Arial"/>
          <w:i w:val="0"/>
          <w:iCs w:val="0"/>
        </w:rPr>
        <w:t xml:space="preserve">[Online] Available at: </w:t>
      </w:r>
      <w:hyperlink r:id="Rbfb070fca2454189">
        <w:r w:rsidRPr="55B7BD1B" w:rsidR="65BC612A">
          <w:rPr>
            <w:rStyle w:val="Hyperlink"/>
            <w:rFonts w:ascii="Arial" w:hAnsi="Arial" w:eastAsia="Arial" w:cs="Arial"/>
            <w:i w:val="0"/>
            <w:iCs w:val="0"/>
          </w:rPr>
          <w:t>https://corporate.hgv.com/corporate-social-responsability/overview/default.aspx</w:t>
        </w:r>
      </w:hyperlink>
    </w:p>
    <w:p w:rsidR="65BC612A" w:rsidP="55B7BD1B" w:rsidRDefault="65BC612A" w14:paraId="331D6EBF" w14:textId="0C06EF20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65BC612A">
        <w:rPr>
          <w:rFonts w:ascii="Arial" w:hAnsi="Arial" w:eastAsia="Arial" w:cs="Arial"/>
          <w:i w:val="0"/>
          <w:iCs w:val="0"/>
        </w:rPr>
        <w:t>[Accessed 31 January 2025].</w:t>
      </w:r>
    </w:p>
    <w:p w:rsidR="03E06E30" w:rsidP="55B7BD1B" w:rsidRDefault="03E06E30" w14:paraId="0E28C28A" w14:textId="7E905823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03E06E30">
        <w:rPr>
          <w:rFonts w:ascii="Arial" w:hAnsi="Arial" w:eastAsia="Arial" w:cs="Arial"/>
          <w:i w:val="0"/>
          <w:iCs w:val="0"/>
        </w:rPr>
        <w:t>Harrison,</w:t>
      </w:r>
      <w:r w:rsidRPr="55B7BD1B" w:rsidR="171AE463">
        <w:rPr>
          <w:rFonts w:ascii="Arial" w:hAnsi="Arial" w:eastAsia="Arial" w:cs="Arial"/>
          <w:i w:val="0"/>
          <w:iCs w:val="0"/>
        </w:rPr>
        <w:t xml:space="preserve"> </w:t>
      </w:r>
      <w:r w:rsidRPr="55B7BD1B" w:rsidR="03E06E30">
        <w:rPr>
          <w:rFonts w:ascii="Arial" w:hAnsi="Arial" w:eastAsia="Arial" w:cs="Arial"/>
          <w:i w:val="0"/>
          <w:iCs w:val="0"/>
        </w:rPr>
        <w:t>R., Fisher,</w:t>
      </w:r>
      <w:r w:rsidRPr="55B7BD1B" w:rsidR="547355B4">
        <w:rPr>
          <w:rFonts w:ascii="Arial" w:hAnsi="Arial" w:eastAsia="Arial" w:cs="Arial"/>
          <w:i w:val="0"/>
          <w:iCs w:val="0"/>
        </w:rPr>
        <w:t xml:space="preserve"> </w:t>
      </w:r>
      <w:r w:rsidRPr="55B7BD1B" w:rsidR="03E06E30">
        <w:rPr>
          <w:rFonts w:ascii="Arial" w:hAnsi="Arial" w:eastAsia="Arial" w:cs="Arial"/>
          <w:i w:val="0"/>
          <w:iCs w:val="0"/>
        </w:rPr>
        <w:t xml:space="preserve">S., </w:t>
      </w:r>
      <w:r w:rsidRPr="55B7BD1B" w:rsidR="03E06E30">
        <w:rPr>
          <w:rFonts w:ascii="Arial" w:hAnsi="Arial" w:eastAsia="Arial" w:cs="Arial"/>
          <w:i w:val="0"/>
          <w:iCs w:val="0"/>
        </w:rPr>
        <w:t>Walpola</w:t>
      </w:r>
      <w:r w:rsidRPr="55B7BD1B" w:rsidR="03E06E30">
        <w:rPr>
          <w:rFonts w:ascii="Arial" w:hAnsi="Arial" w:eastAsia="Arial" w:cs="Arial"/>
          <w:i w:val="0"/>
          <w:iCs w:val="0"/>
        </w:rPr>
        <w:t>,</w:t>
      </w:r>
      <w:r w:rsidRPr="55B7BD1B" w:rsidR="79714898">
        <w:rPr>
          <w:rFonts w:ascii="Arial" w:hAnsi="Arial" w:eastAsia="Arial" w:cs="Arial"/>
          <w:i w:val="0"/>
          <w:iCs w:val="0"/>
        </w:rPr>
        <w:t xml:space="preserve"> </w:t>
      </w:r>
      <w:r w:rsidRPr="55B7BD1B" w:rsidR="03E06E30">
        <w:rPr>
          <w:rFonts w:ascii="Arial" w:hAnsi="Arial" w:eastAsia="Arial" w:cs="Arial"/>
          <w:i w:val="0"/>
          <w:iCs w:val="0"/>
        </w:rPr>
        <w:t>R.L.,</w:t>
      </w:r>
      <w:r w:rsidRPr="55B7BD1B" w:rsidR="376428A9">
        <w:rPr>
          <w:rFonts w:ascii="Arial" w:hAnsi="Arial" w:eastAsia="Arial" w:cs="Arial"/>
          <w:i w:val="0"/>
          <w:iCs w:val="0"/>
        </w:rPr>
        <w:t>Chauhan</w:t>
      </w:r>
      <w:r w:rsidRPr="55B7BD1B" w:rsidR="376428A9">
        <w:rPr>
          <w:rFonts w:ascii="Arial" w:hAnsi="Arial" w:eastAsia="Arial" w:cs="Arial"/>
          <w:i w:val="0"/>
          <w:iCs w:val="0"/>
        </w:rPr>
        <w:t>,</w:t>
      </w:r>
      <w:r w:rsidRPr="55B7BD1B" w:rsidR="51EF4199">
        <w:rPr>
          <w:rFonts w:ascii="Arial" w:hAnsi="Arial" w:eastAsia="Arial" w:cs="Arial"/>
          <w:i w:val="0"/>
          <w:iCs w:val="0"/>
        </w:rPr>
        <w:t xml:space="preserve"> </w:t>
      </w:r>
      <w:r w:rsidRPr="55B7BD1B" w:rsidR="376428A9">
        <w:rPr>
          <w:rFonts w:ascii="Arial" w:hAnsi="Arial" w:eastAsia="Arial" w:cs="Arial"/>
          <w:i w:val="0"/>
          <w:iCs w:val="0"/>
        </w:rPr>
        <w:t xml:space="preserve">A., </w:t>
      </w:r>
      <w:r w:rsidRPr="55B7BD1B" w:rsidR="376428A9">
        <w:rPr>
          <w:rFonts w:ascii="Arial" w:hAnsi="Arial" w:eastAsia="Arial" w:cs="Arial"/>
          <w:i w:val="0"/>
          <w:iCs w:val="0"/>
        </w:rPr>
        <w:t>Babalola,T</w:t>
      </w:r>
      <w:r w:rsidRPr="55B7BD1B" w:rsidR="376428A9">
        <w:rPr>
          <w:rFonts w:ascii="Arial" w:hAnsi="Arial" w:eastAsia="Arial" w:cs="Arial"/>
          <w:i w:val="0"/>
          <w:iCs w:val="0"/>
        </w:rPr>
        <w:t xml:space="preserve">., Mears, S. and </w:t>
      </w:r>
      <w:r w:rsidRPr="55B7BD1B" w:rsidR="5931A014">
        <w:rPr>
          <w:rFonts w:ascii="Arial" w:hAnsi="Arial" w:eastAsia="Arial" w:cs="Arial"/>
          <w:i w:val="0"/>
          <w:iCs w:val="0"/>
        </w:rPr>
        <w:t>Le-Dao, H. (2021). Where do models for change management, improving and implemen</w:t>
      </w:r>
      <w:r w:rsidRPr="55B7BD1B" w:rsidR="4894E7FC">
        <w:rPr>
          <w:rFonts w:ascii="Arial" w:hAnsi="Arial" w:eastAsia="Arial" w:cs="Arial"/>
          <w:i w:val="0"/>
          <w:iCs w:val="0"/>
        </w:rPr>
        <w:t>tation meet? A systematic review of the application of change management models in healthcare.</w:t>
      </w:r>
      <w:r w:rsidRPr="55B7BD1B" w:rsidR="4894E7FC">
        <w:rPr>
          <w:rFonts w:ascii="Arial" w:hAnsi="Arial" w:eastAsia="Arial" w:cs="Arial"/>
          <w:i w:val="1"/>
          <w:iCs w:val="1"/>
        </w:rPr>
        <w:t xml:space="preserve"> </w:t>
      </w:r>
      <w:r w:rsidRPr="55B7BD1B" w:rsidR="12AA3516">
        <w:rPr>
          <w:rFonts w:ascii="Arial" w:hAnsi="Arial" w:eastAsia="Arial" w:cs="Arial"/>
          <w:i w:val="1"/>
          <w:iCs w:val="1"/>
        </w:rPr>
        <w:t xml:space="preserve">Journal of healthcare leadership, </w:t>
      </w:r>
      <w:r w:rsidRPr="55B7BD1B" w:rsidR="12AA3516">
        <w:rPr>
          <w:rFonts w:ascii="Arial" w:hAnsi="Arial" w:eastAsia="Arial" w:cs="Arial"/>
          <w:i w:val="0"/>
          <w:iCs w:val="0"/>
        </w:rPr>
        <w:t>85-108</w:t>
      </w:r>
      <w:r w:rsidRPr="55B7BD1B" w:rsidR="30D53FD4">
        <w:rPr>
          <w:rFonts w:ascii="Arial" w:hAnsi="Arial" w:eastAsia="Arial" w:cs="Arial"/>
          <w:i w:val="0"/>
          <w:iCs w:val="0"/>
        </w:rPr>
        <w:t>.</w:t>
      </w:r>
    </w:p>
    <w:p w:rsidR="30D53FD4" w:rsidP="55B7BD1B" w:rsidRDefault="30D53FD4" w14:paraId="36262A46" w14:textId="79D0CAB3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30D53FD4">
        <w:rPr>
          <w:rFonts w:ascii="Arial" w:hAnsi="Arial" w:eastAsia="Arial" w:cs="Arial"/>
          <w:i w:val="0"/>
          <w:iCs w:val="0"/>
        </w:rPr>
        <w:t>Hilton Hotels, (2025).</w:t>
      </w:r>
      <w:r w:rsidRPr="55B7BD1B" w:rsidR="30D53FD4">
        <w:rPr>
          <w:rFonts w:ascii="Arial" w:hAnsi="Arial" w:eastAsia="Arial" w:cs="Arial"/>
          <w:i w:val="1"/>
          <w:iCs w:val="1"/>
        </w:rPr>
        <w:t xml:space="preserve"> </w:t>
      </w:r>
      <w:r w:rsidRPr="55B7BD1B" w:rsidR="3F9A0D4F">
        <w:rPr>
          <w:rFonts w:ascii="Arial" w:hAnsi="Arial" w:eastAsia="Arial" w:cs="Arial"/>
          <w:i w:val="1"/>
          <w:iCs w:val="1"/>
        </w:rPr>
        <w:t>Environmental Impact</w:t>
      </w:r>
      <w:r w:rsidRPr="55B7BD1B" w:rsidR="30D53FD4">
        <w:rPr>
          <w:rFonts w:ascii="Arial" w:hAnsi="Arial" w:eastAsia="Arial" w:cs="Arial"/>
          <w:i w:val="1"/>
          <w:iCs w:val="1"/>
        </w:rPr>
        <w:t xml:space="preserve">/ </w:t>
      </w:r>
      <w:r w:rsidRPr="55B7BD1B" w:rsidR="5869688D">
        <w:rPr>
          <w:rFonts w:ascii="Arial" w:hAnsi="Arial" w:eastAsia="Arial" w:cs="Arial"/>
          <w:i w:val="1"/>
          <w:iCs w:val="1"/>
        </w:rPr>
        <w:t>Travel with</w:t>
      </w:r>
      <w:r w:rsidRPr="55B7BD1B" w:rsidR="30D53FD4">
        <w:rPr>
          <w:rFonts w:ascii="Arial" w:hAnsi="Arial" w:eastAsia="Arial" w:cs="Arial"/>
          <w:i w:val="1"/>
          <w:iCs w:val="1"/>
        </w:rPr>
        <w:t xml:space="preserve"> Purpose.</w:t>
      </w:r>
      <w:r w:rsidRPr="55B7BD1B" w:rsidR="30D53FD4">
        <w:rPr>
          <w:rFonts w:ascii="Arial" w:hAnsi="Arial" w:eastAsia="Arial" w:cs="Arial"/>
          <w:i w:val="0"/>
          <w:iCs w:val="0"/>
        </w:rPr>
        <w:t xml:space="preserve"> </w:t>
      </w:r>
      <w:r w:rsidRPr="55B7BD1B" w:rsidR="16D22EF8">
        <w:rPr>
          <w:rFonts w:ascii="Arial" w:hAnsi="Arial" w:eastAsia="Arial" w:cs="Arial"/>
          <w:i w:val="0"/>
          <w:iCs w:val="0"/>
        </w:rPr>
        <w:t xml:space="preserve">[Online] Available at: </w:t>
      </w:r>
      <w:hyperlink r:id="Rba51d4af2e334463">
        <w:r w:rsidRPr="55B7BD1B" w:rsidR="16D22EF8">
          <w:rPr>
            <w:rStyle w:val="Hyperlink"/>
            <w:rFonts w:ascii="Arial" w:hAnsi="Arial" w:eastAsia="Arial" w:cs="Arial"/>
            <w:i w:val="0"/>
            <w:iCs w:val="0"/>
          </w:rPr>
          <w:t>https://esg.hilton.com/environment/</w:t>
        </w:r>
      </w:hyperlink>
      <w:r w:rsidRPr="55B7BD1B" w:rsidR="16D22EF8">
        <w:rPr>
          <w:rFonts w:ascii="Arial" w:hAnsi="Arial" w:eastAsia="Arial" w:cs="Arial"/>
          <w:i w:val="0"/>
          <w:iCs w:val="0"/>
        </w:rPr>
        <w:t xml:space="preserve"> [Accessed</w:t>
      </w:r>
      <w:r w:rsidRPr="55B7BD1B" w:rsidR="6F4845FB">
        <w:rPr>
          <w:rFonts w:ascii="Arial" w:hAnsi="Arial" w:eastAsia="Arial" w:cs="Arial"/>
          <w:i w:val="0"/>
          <w:iCs w:val="0"/>
        </w:rPr>
        <w:t xml:space="preserve"> 28 January 2025].</w:t>
      </w:r>
    </w:p>
    <w:p w:rsidR="6F4845FB" w:rsidP="55B7BD1B" w:rsidRDefault="6F4845FB" w14:paraId="68CAC188" w14:textId="5FA93086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6F4845FB">
        <w:rPr>
          <w:rFonts w:ascii="Arial" w:hAnsi="Arial" w:eastAsia="Arial" w:cs="Arial"/>
          <w:i w:val="0"/>
          <w:iCs w:val="0"/>
        </w:rPr>
        <w:t xml:space="preserve">Hilton, (2024). </w:t>
      </w:r>
      <w:r w:rsidRPr="55B7BD1B" w:rsidR="6F4845FB">
        <w:rPr>
          <w:rFonts w:ascii="Arial" w:hAnsi="Arial" w:eastAsia="Arial" w:cs="Arial"/>
          <w:i w:val="1"/>
          <w:iCs w:val="1"/>
        </w:rPr>
        <w:t xml:space="preserve">Our </w:t>
      </w:r>
      <w:r w:rsidRPr="55B7BD1B" w:rsidR="20FDB93F">
        <w:rPr>
          <w:rFonts w:ascii="Arial" w:hAnsi="Arial" w:eastAsia="Arial" w:cs="Arial"/>
          <w:i w:val="1"/>
          <w:iCs w:val="1"/>
        </w:rPr>
        <w:t>Approach. [</w:t>
      </w:r>
      <w:r w:rsidRPr="55B7BD1B" w:rsidR="6F4845FB">
        <w:rPr>
          <w:rFonts w:ascii="Arial" w:hAnsi="Arial" w:eastAsia="Arial" w:cs="Arial"/>
          <w:i w:val="0"/>
          <w:iCs w:val="0"/>
        </w:rPr>
        <w:t>Onli</w:t>
      </w:r>
      <w:r w:rsidRPr="55B7BD1B" w:rsidR="7A58A8E3">
        <w:rPr>
          <w:rFonts w:ascii="Arial" w:hAnsi="Arial" w:eastAsia="Arial" w:cs="Arial"/>
          <w:i w:val="0"/>
          <w:iCs w:val="0"/>
        </w:rPr>
        <w:t xml:space="preserve">ne] Available at: </w:t>
      </w:r>
      <w:hyperlink r:id="Re81508396aad41b9">
        <w:r w:rsidRPr="55B7BD1B" w:rsidR="7A58A8E3">
          <w:rPr>
            <w:rStyle w:val="Hyperlink"/>
            <w:rFonts w:ascii="Arial" w:hAnsi="Arial" w:eastAsia="Arial" w:cs="Arial"/>
            <w:i w:val="0"/>
            <w:iCs w:val="0"/>
          </w:rPr>
          <w:t>https://esg.hilton.com/our-approach/</w:t>
        </w:r>
      </w:hyperlink>
    </w:p>
    <w:p w:rsidR="55079F2E" w:rsidP="55B7BD1B" w:rsidRDefault="55079F2E" w14:paraId="548FAB06" w14:textId="248A2793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55079F2E">
        <w:rPr>
          <w:rFonts w:ascii="Arial" w:hAnsi="Arial" w:eastAsia="Arial" w:cs="Arial"/>
          <w:i w:val="0"/>
          <w:iCs w:val="0"/>
        </w:rPr>
        <w:t>[Accessed 30 January 2025].</w:t>
      </w:r>
    </w:p>
    <w:p w:rsidR="55079F2E" w:rsidP="55B7BD1B" w:rsidRDefault="55079F2E" w14:paraId="0E002870" w14:textId="743005F2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55079F2E">
        <w:rPr>
          <w:rFonts w:ascii="Arial" w:hAnsi="Arial" w:eastAsia="Arial" w:cs="Arial"/>
          <w:i w:val="0"/>
          <w:iCs w:val="0"/>
        </w:rPr>
        <w:t xml:space="preserve">Hilton, (2024). </w:t>
      </w:r>
      <w:r w:rsidRPr="55B7BD1B" w:rsidR="55079F2E">
        <w:rPr>
          <w:rFonts w:ascii="Arial" w:hAnsi="Arial" w:eastAsia="Arial" w:cs="Arial"/>
          <w:i w:val="1"/>
          <w:iCs w:val="1"/>
        </w:rPr>
        <w:t>Our progress</w:t>
      </w:r>
      <w:r w:rsidRPr="55B7BD1B" w:rsidR="5A04F23A">
        <w:rPr>
          <w:rFonts w:ascii="Arial" w:hAnsi="Arial" w:eastAsia="Arial" w:cs="Arial"/>
          <w:i w:val="1"/>
          <w:iCs w:val="1"/>
        </w:rPr>
        <w:t xml:space="preserve">. </w:t>
      </w:r>
      <w:r w:rsidRPr="55B7BD1B" w:rsidR="5A04F23A">
        <w:rPr>
          <w:rFonts w:ascii="Arial" w:hAnsi="Arial" w:eastAsia="Arial" w:cs="Arial"/>
          <w:i w:val="0"/>
          <w:iCs w:val="0"/>
        </w:rPr>
        <w:t xml:space="preserve">[Online] Available at: </w:t>
      </w:r>
      <w:hyperlink r:id="Rc0f82c7ff9fc402a">
        <w:r w:rsidRPr="55B7BD1B" w:rsidR="5A04F23A">
          <w:rPr>
            <w:rStyle w:val="Hyperlink"/>
            <w:rFonts w:ascii="Arial" w:hAnsi="Arial" w:eastAsia="Arial" w:cs="Arial"/>
            <w:i w:val="0"/>
            <w:iCs w:val="0"/>
          </w:rPr>
          <w:t>https://esg.hilton.com/</w:t>
        </w:r>
        <w:r w:rsidRPr="55B7BD1B" w:rsidR="3088F575">
          <w:rPr>
            <w:rStyle w:val="Hyperlink"/>
            <w:rFonts w:ascii="Arial" w:hAnsi="Arial" w:eastAsia="Arial" w:cs="Arial"/>
            <w:i w:val="0"/>
            <w:iCs w:val="0"/>
          </w:rPr>
          <w:t>our-progress/</w:t>
        </w:r>
      </w:hyperlink>
      <w:r w:rsidRPr="55B7BD1B" w:rsidR="3088F575">
        <w:rPr>
          <w:rFonts w:ascii="Arial" w:hAnsi="Arial" w:eastAsia="Arial" w:cs="Arial"/>
          <w:i w:val="0"/>
          <w:iCs w:val="0"/>
        </w:rPr>
        <w:t xml:space="preserve"> [Accessed 30 January 2025].</w:t>
      </w:r>
    </w:p>
    <w:p w:rsidR="40E7E7BC" w:rsidP="55B7BD1B" w:rsidRDefault="40E7E7BC" w14:paraId="202B83EB" w14:textId="656D381B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40E7E7BC">
        <w:rPr>
          <w:rFonts w:ascii="Arial" w:hAnsi="Arial" w:eastAsia="Arial" w:cs="Arial"/>
          <w:i w:val="0"/>
          <w:iCs w:val="0"/>
        </w:rPr>
        <w:t>Hilton, (2024).</w:t>
      </w:r>
      <w:r w:rsidRPr="55B7BD1B" w:rsidR="40E7E7BC">
        <w:rPr>
          <w:rFonts w:ascii="Arial" w:hAnsi="Arial" w:eastAsia="Arial" w:cs="Arial"/>
          <w:i w:val="1"/>
          <w:iCs w:val="1"/>
        </w:rPr>
        <w:t xml:space="preserve"> TRAVEL WITH PURPOSE.  [Online]</w:t>
      </w:r>
      <w:r w:rsidRPr="55B7BD1B" w:rsidR="586285C1">
        <w:rPr>
          <w:rFonts w:ascii="Arial" w:hAnsi="Arial" w:eastAsia="Arial" w:cs="Arial"/>
          <w:i w:val="0"/>
          <w:iCs w:val="0"/>
        </w:rPr>
        <w:t xml:space="preserve"> Available at: </w:t>
      </w:r>
      <w:hyperlink r:id="R23df2b7db3834819">
        <w:r w:rsidRPr="55B7BD1B" w:rsidR="586285C1">
          <w:rPr>
            <w:rStyle w:val="Hyperlink"/>
            <w:rFonts w:ascii="Arial" w:hAnsi="Arial" w:eastAsia="Arial" w:cs="Arial"/>
            <w:i w:val="0"/>
            <w:iCs w:val="0"/>
          </w:rPr>
          <w:t>https://esg.hilton.com/</w:t>
        </w:r>
      </w:hyperlink>
      <w:r w:rsidRPr="55B7BD1B" w:rsidR="586285C1">
        <w:rPr>
          <w:rFonts w:ascii="Arial" w:hAnsi="Arial" w:eastAsia="Arial" w:cs="Arial"/>
          <w:i w:val="0"/>
          <w:iCs w:val="0"/>
        </w:rPr>
        <w:t xml:space="preserve"> </w:t>
      </w:r>
      <w:r w:rsidRPr="55B7BD1B" w:rsidR="629879AF">
        <w:rPr>
          <w:rFonts w:ascii="Arial" w:hAnsi="Arial" w:eastAsia="Arial" w:cs="Arial"/>
          <w:i w:val="0"/>
          <w:iCs w:val="0"/>
        </w:rPr>
        <w:t>[</w:t>
      </w:r>
      <w:r w:rsidRPr="55B7BD1B" w:rsidR="586285C1">
        <w:rPr>
          <w:rFonts w:ascii="Arial" w:hAnsi="Arial" w:eastAsia="Arial" w:cs="Arial"/>
          <w:i w:val="0"/>
          <w:iCs w:val="0"/>
        </w:rPr>
        <w:t>Accessed</w:t>
      </w:r>
      <w:r w:rsidRPr="55B7BD1B" w:rsidR="14FBB608">
        <w:rPr>
          <w:rFonts w:ascii="Arial" w:hAnsi="Arial" w:eastAsia="Arial" w:cs="Arial"/>
          <w:i w:val="0"/>
          <w:iCs w:val="0"/>
        </w:rPr>
        <w:t xml:space="preserve"> 31 January 2025].</w:t>
      </w:r>
    </w:p>
    <w:p w:rsidR="14FBB608" w:rsidP="55B7BD1B" w:rsidRDefault="14FBB608" w14:paraId="577153E6" w14:textId="64CDC6D7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14FBB608">
        <w:rPr>
          <w:rFonts w:ascii="Arial" w:hAnsi="Arial" w:eastAsia="Arial" w:cs="Arial"/>
          <w:i w:val="0"/>
          <w:iCs w:val="0"/>
        </w:rPr>
        <w:t xml:space="preserve">Hilton, (2025). </w:t>
      </w:r>
      <w:r w:rsidRPr="55B7BD1B" w:rsidR="14FBB608">
        <w:rPr>
          <w:rFonts w:ascii="Arial" w:hAnsi="Arial" w:eastAsia="Arial" w:cs="Arial"/>
          <w:i w:val="1"/>
          <w:iCs w:val="1"/>
        </w:rPr>
        <w:t>Hilton.</w:t>
      </w:r>
      <w:r w:rsidRPr="55B7BD1B" w:rsidR="14FBB608">
        <w:rPr>
          <w:rFonts w:ascii="Arial" w:hAnsi="Arial" w:eastAsia="Arial" w:cs="Arial"/>
          <w:i w:val="0"/>
          <w:iCs w:val="0"/>
        </w:rPr>
        <w:t xml:space="preserve"> [Online] Available</w:t>
      </w:r>
      <w:r w:rsidRPr="55B7BD1B" w:rsidR="78B96BAD">
        <w:rPr>
          <w:rFonts w:ascii="Arial" w:hAnsi="Arial" w:eastAsia="Arial" w:cs="Arial"/>
          <w:i w:val="0"/>
          <w:iCs w:val="0"/>
        </w:rPr>
        <w:t xml:space="preserve"> at: </w:t>
      </w:r>
      <w:hyperlink r:id="Rf195147cb06d43e6">
        <w:r w:rsidRPr="55B7BD1B" w:rsidR="78B96BAD">
          <w:rPr>
            <w:rStyle w:val="Hyperlink"/>
            <w:rFonts w:ascii="Arial" w:hAnsi="Arial" w:eastAsia="Arial" w:cs="Arial"/>
            <w:i w:val="0"/>
            <w:iCs w:val="0"/>
          </w:rPr>
          <w:t>https://www.hilton.com/en/locations/</w:t>
        </w:r>
      </w:hyperlink>
      <w:r w:rsidRPr="55B7BD1B" w:rsidR="78B96BAD">
        <w:rPr>
          <w:rFonts w:ascii="Arial" w:hAnsi="Arial" w:eastAsia="Arial" w:cs="Arial"/>
          <w:i w:val="0"/>
          <w:iCs w:val="0"/>
        </w:rPr>
        <w:t xml:space="preserve"> [Accessed 28 January 2025]</w:t>
      </w:r>
      <w:r w:rsidRPr="55B7BD1B" w:rsidR="4005D6B5">
        <w:rPr>
          <w:rFonts w:ascii="Arial" w:hAnsi="Arial" w:eastAsia="Arial" w:cs="Arial"/>
          <w:i w:val="0"/>
          <w:iCs w:val="0"/>
        </w:rPr>
        <w:t>.</w:t>
      </w:r>
    </w:p>
    <w:p w:rsidR="4005D6B5" w:rsidP="55B7BD1B" w:rsidRDefault="4005D6B5" w14:paraId="6859620A" w14:textId="58AE3B27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4005D6B5">
        <w:rPr>
          <w:rFonts w:ascii="Arial" w:hAnsi="Arial" w:eastAsia="Arial" w:cs="Arial"/>
          <w:i w:val="0"/>
          <w:iCs w:val="0"/>
        </w:rPr>
        <w:t xml:space="preserve">Hilton, (2025). </w:t>
      </w:r>
      <w:r w:rsidRPr="55B7BD1B" w:rsidR="4005D6B5">
        <w:rPr>
          <w:rFonts w:ascii="Arial" w:hAnsi="Arial" w:eastAsia="Arial" w:cs="Arial"/>
          <w:i w:val="1"/>
          <w:iCs w:val="1"/>
        </w:rPr>
        <w:t xml:space="preserve">Company Management. </w:t>
      </w:r>
      <w:r w:rsidRPr="55B7BD1B" w:rsidR="4005D6B5">
        <w:rPr>
          <w:rFonts w:ascii="Arial" w:hAnsi="Arial" w:eastAsia="Arial" w:cs="Arial"/>
          <w:i w:val="0"/>
          <w:iCs w:val="0"/>
        </w:rPr>
        <w:t>[Online] A</w:t>
      </w:r>
      <w:r w:rsidRPr="55B7BD1B" w:rsidR="087AF612">
        <w:rPr>
          <w:rFonts w:ascii="Arial" w:hAnsi="Arial" w:eastAsia="Arial" w:cs="Arial"/>
          <w:i w:val="0"/>
          <w:iCs w:val="0"/>
        </w:rPr>
        <w:t xml:space="preserve">vailable at: </w:t>
      </w:r>
      <w:hyperlink r:id="R43b1d4d429f94d4d">
        <w:r w:rsidRPr="55B7BD1B" w:rsidR="087AF612">
          <w:rPr>
            <w:rStyle w:val="Hyperlink"/>
            <w:rFonts w:ascii="Arial" w:hAnsi="Arial" w:eastAsia="Arial" w:cs="Arial"/>
            <w:i w:val="0"/>
            <w:iCs w:val="0"/>
          </w:rPr>
          <w:t>https://ir.hilton.com/corporate-governance/management</w:t>
        </w:r>
      </w:hyperlink>
      <w:r w:rsidRPr="55B7BD1B" w:rsidR="087AF612">
        <w:rPr>
          <w:rFonts w:ascii="Arial" w:hAnsi="Arial" w:eastAsia="Arial" w:cs="Arial"/>
          <w:i w:val="0"/>
          <w:iCs w:val="0"/>
        </w:rPr>
        <w:t xml:space="preserve"> [Access</w:t>
      </w:r>
      <w:r w:rsidRPr="55B7BD1B" w:rsidR="67C0B77A">
        <w:rPr>
          <w:rFonts w:ascii="Arial" w:hAnsi="Arial" w:eastAsia="Arial" w:cs="Arial"/>
          <w:i w:val="0"/>
          <w:iCs w:val="0"/>
        </w:rPr>
        <w:t>ed 29 January 2025].</w:t>
      </w:r>
    </w:p>
    <w:p w:rsidR="1419FF10" w:rsidP="55B7BD1B" w:rsidRDefault="1419FF10" w14:paraId="503CB205" w14:textId="32158E18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1419FF10">
        <w:rPr>
          <w:rFonts w:ascii="Arial" w:hAnsi="Arial" w:eastAsia="Arial" w:cs="Arial"/>
          <w:i w:val="0"/>
          <w:iCs w:val="0"/>
        </w:rPr>
        <w:t xml:space="preserve">Hilton, (2025). </w:t>
      </w:r>
      <w:r w:rsidRPr="55B7BD1B" w:rsidR="1419FF10">
        <w:rPr>
          <w:rFonts w:ascii="Arial" w:hAnsi="Arial" w:eastAsia="Arial" w:cs="Arial"/>
          <w:i w:val="1"/>
          <w:iCs w:val="1"/>
        </w:rPr>
        <w:t>OUR CULTURE.</w:t>
      </w:r>
      <w:r w:rsidRPr="55B7BD1B" w:rsidR="1419FF10">
        <w:rPr>
          <w:rFonts w:ascii="Arial" w:hAnsi="Arial" w:eastAsia="Arial" w:cs="Arial"/>
          <w:i w:val="0"/>
          <w:iCs w:val="0"/>
        </w:rPr>
        <w:t xml:space="preserve"> [Online] Available at: </w:t>
      </w:r>
      <w:hyperlink r:id="Rc029b04bdf6a4a73">
        <w:r w:rsidRPr="55B7BD1B" w:rsidR="1419FF10">
          <w:rPr>
            <w:rStyle w:val="Hyperlink"/>
            <w:rFonts w:ascii="Arial" w:hAnsi="Arial" w:eastAsia="Arial" w:cs="Arial"/>
            <w:i w:val="0"/>
            <w:iCs w:val="0"/>
          </w:rPr>
          <w:t>https://</w:t>
        </w:r>
        <w:r w:rsidRPr="55B7BD1B" w:rsidR="01DE7D43">
          <w:rPr>
            <w:rStyle w:val="Hyperlink"/>
            <w:rFonts w:ascii="Arial" w:hAnsi="Arial" w:eastAsia="Arial" w:cs="Arial"/>
            <w:i w:val="0"/>
            <w:iCs w:val="0"/>
          </w:rPr>
          <w:t>jobs.hilton.com/us/en/culture</w:t>
        </w:r>
      </w:hyperlink>
      <w:r w:rsidRPr="55B7BD1B" w:rsidR="01DE7D43">
        <w:rPr>
          <w:rFonts w:ascii="Arial" w:hAnsi="Arial" w:eastAsia="Arial" w:cs="Arial"/>
          <w:i w:val="0"/>
          <w:iCs w:val="0"/>
        </w:rPr>
        <w:t xml:space="preserve"> [Accessed 29 January 2025]</w:t>
      </w:r>
      <w:r w:rsidRPr="55B7BD1B" w:rsidR="646EAC63">
        <w:rPr>
          <w:rFonts w:ascii="Arial" w:hAnsi="Arial" w:eastAsia="Arial" w:cs="Arial"/>
          <w:i w:val="0"/>
          <w:iCs w:val="0"/>
        </w:rPr>
        <w:t>.</w:t>
      </w:r>
    </w:p>
    <w:p w:rsidR="646EAC63" w:rsidP="55B7BD1B" w:rsidRDefault="646EAC63" w14:paraId="264C5528" w14:textId="2B52FFC9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646EAC63">
        <w:rPr>
          <w:rFonts w:ascii="Arial" w:hAnsi="Arial" w:eastAsia="Arial" w:cs="Arial"/>
          <w:i w:val="0"/>
          <w:iCs w:val="0"/>
        </w:rPr>
        <w:t>Lopez-</w:t>
      </w:r>
      <w:r w:rsidRPr="55B7BD1B" w:rsidR="646EAC63">
        <w:rPr>
          <w:rFonts w:ascii="Arial" w:hAnsi="Arial" w:eastAsia="Arial" w:cs="Arial"/>
          <w:i w:val="0"/>
          <w:iCs w:val="0"/>
        </w:rPr>
        <w:t>Ni</w:t>
      </w:r>
      <w:r w:rsidRPr="55B7BD1B" w:rsidR="7F6F4BBC">
        <w:rPr>
          <w:rFonts w:ascii="Arial" w:hAnsi="Arial" w:eastAsia="Arial" w:cs="Arial"/>
          <w:i w:val="0"/>
          <w:iCs w:val="0"/>
        </w:rPr>
        <w:t>c</w:t>
      </w:r>
      <w:r w:rsidRPr="55B7BD1B" w:rsidR="646EAC63">
        <w:rPr>
          <w:rFonts w:ascii="Arial" w:hAnsi="Arial" w:eastAsia="Arial" w:cs="Arial"/>
          <w:i w:val="0"/>
          <w:iCs w:val="0"/>
        </w:rPr>
        <w:t>ola</w:t>
      </w:r>
      <w:r w:rsidRPr="55B7BD1B" w:rsidR="182F08D6">
        <w:rPr>
          <w:rFonts w:ascii="Arial" w:hAnsi="Arial" w:eastAsia="Arial" w:cs="Arial"/>
          <w:i w:val="0"/>
          <w:iCs w:val="0"/>
        </w:rPr>
        <w:t>s</w:t>
      </w:r>
      <w:r w:rsidRPr="55B7BD1B" w:rsidR="646EAC63">
        <w:rPr>
          <w:rFonts w:ascii="Arial" w:hAnsi="Arial" w:eastAsia="Arial" w:cs="Arial"/>
          <w:i w:val="0"/>
          <w:iCs w:val="0"/>
        </w:rPr>
        <w:t>, C., Ruiz-</w:t>
      </w:r>
      <w:r w:rsidRPr="55B7BD1B" w:rsidR="3F650177">
        <w:rPr>
          <w:rFonts w:ascii="Arial" w:hAnsi="Arial" w:eastAsia="Arial" w:cs="Arial"/>
          <w:i w:val="0"/>
          <w:iCs w:val="0"/>
        </w:rPr>
        <w:t xml:space="preserve">Nicolás, J. </w:t>
      </w:r>
      <w:r w:rsidRPr="55B7BD1B" w:rsidR="3F228175">
        <w:rPr>
          <w:rFonts w:ascii="Arial" w:hAnsi="Arial" w:eastAsia="Arial" w:cs="Arial"/>
          <w:i w:val="0"/>
          <w:iCs w:val="0"/>
        </w:rPr>
        <w:t>and Mateo- Ortuno, E. (2021)</w:t>
      </w:r>
      <w:r w:rsidRPr="55B7BD1B" w:rsidR="4D22DA78">
        <w:rPr>
          <w:rFonts w:ascii="Arial" w:hAnsi="Arial" w:eastAsia="Arial" w:cs="Arial"/>
          <w:i w:val="0"/>
          <w:iCs w:val="0"/>
        </w:rPr>
        <w:t>. Towards sustainable</w:t>
      </w:r>
      <w:r w:rsidRPr="55B7BD1B" w:rsidR="3F650177">
        <w:rPr>
          <w:rFonts w:ascii="Arial" w:hAnsi="Arial" w:eastAsia="Arial" w:cs="Arial"/>
          <w:i w:val="0"/>
          <w:iCs w:val="0"/>
        </w:rPr>
        <w:t xml:space="preserve"> </w:t>
      </w:r>
      <w:r w:rsidRPr="55B7BD1B" w:rsidR="335491E6">
        <w:rPr>
          <w:rFonts w:ascii="Arial" w:hAnsi="Arial" w:eastAsia="Arial" w:cs="Arial"/>
          <w:i w:val="0"/>
          <w:iCs w:val="0"/>
        </w:rPr>
        <w:t xml:space="preserve">innovative business models. </w:t>
      </w:r>
      <w:r w:rsidRPr="55B7BD1B" w:rsidR="335491E6">
        <w:rPr>
          <w:rFonts w:ascii="Arial" w:hAnsi="Arial" w:eastAsia="Arial" w:cs="Arial"/>
          <w:i w:val="1"/>
          <w:iCs w:val="1"/>
        </w:rPr>
        <w:t>Sustainability,13</w:t>
      </w:r>
      <w:r w:rsidRPr="55B7BD1B" w:rsidR="335491E6">
        <w:rPr>
          <w:rFonts w:ascii="Arial" w:hAnsi="Arial" w:eastAsia="Arial" w:cs="Arial"/>
          <w:i w:val="0"/>
          <w:iCs w:val="0"/>
        </w:rPr>
        <w:t>(11),5804.</w:t>
      </w:r>
    </w:p>
    <w:p w:rsidR="27D7E655" w:rsidP="55B7BD1B" w:rsidRDefault="27D7E655" w14:paraId="641C9E42" w14:textId="1916DFF4">
      <w:pPr>
        <w:pStyle w:val="NoSpacing"/>
        <w:spacing w:line="360" w:lineRule="auto"/>
        <w:rPr>
          <w:rFonts w:ascii="Arial" w:hAnsi="Arial" w:eastAsia="Arial" w:cs="Arial"/>
          <w:i w:val="1"/>
          <w:iCs w:val="1"/>
        </w:rPr>
      </w:pPr>
      <w:r w:rsidRPr="55B7BD1B" w:rsidR="27D7E655">
        <w:rPr>
          <w:rFonts w:ascii="Arial" w:hAnsi="Arial" w:eastAsia="Arial" w:cs="Arial"/>
          <w:i w:val="0"/>
          <w:iCs w:val="0"/>
        </w:rPr>
        <w:t xml:space="preserve">Mintzberg, H., (2023). </w:t>
      </w:r>
      <w:r w:rsidRPr="55B7BD1B" w:rsidR="27D7E655">
        <w:rPr>
          <w:rFonts w:ascii="Arial" w:hAnsi="Arial" w:eastAsia="Arial" w:cs="Arial"/>
          <w:i w:val="1"/>
          <w:iCs w:val="1"/>
        </w:rPr>
        <w:t xml:space="preserve">Understanding </w:t>
      </w:r>
      <w:r w:rsidRPr="55B7BD1B" w:rsidR="27D7E655">
        <w:rPr>
          <w:rFonts w:ascii="Arial" w:hAnsi="Arial" w:eastAsia="Arial" w:cs="Arial"/>
          <w:i w:val="1"/>
          <w:iCs w:val="1"/>
        </w:rPr>
        <w:t>organisations</w:t>
      </w:r>
      <w:r w:rsidRPr="55B7BD1B" w:rsidR="27D7E655">
        <w:rPr>
          <w:rFonts w:ascii="Arial" w:hAnsi="Arial" w:eastAsia="Arial" w:cs="Arial"/>
          <w:i w:val="1"/>
          <w:iCs w:val="1"/>
        </w:rPr>
        <w:t>...</w:t>
      </w:r>
      <w:bookmarkStart w:name="_Int_KUBbKT3h" w:id="660333849"/>
      <w:r w:rsidRPr="55B7BD1B" w:rsidR="017D1789">
        <w:rPr>
          <w:rFonts w:ascii="Arial" w:hAnsi="Arial" w:eastAsia="Arial" w:cs="Arial"/>
          <w:i w:val="1"/>
          <w:iCs w:val="1"/>
        </w:rPr>
        <w:t>Finally</w:t>
      </w:r>
      <w:r w:rsidRPr="55B7BD1B" w:rsidR="530346A9">
        <w:rPr>
          <w:rFonts w:ascii="Arial" w:hAnsi="Arial" w:eastAsia="Arial" w:cs="Arial"/>
          <w:i w:val="1"/>
          <w:iCs w:val="1"/>
        </w:rPr>
        <w:t>!:</w:t>
      </w:r>
      <w:bookmarkEnd w:id="660333849"/>
      <w:r w:rsidRPr="55B7BD1B" w:rsidR="530346A9">
        <w:rPr>
          <w:rFonts w:ascii="Arial" w:hAnsi="Arial" w:eastAsia="Arial" w:cs="Arial"/>
          <w:i w:val="1"/>
          <w:iCs w:val="1"/>
        </w:rPr>
        <w:t xml:space="preserve"> </w:t>
      </w:r>
      <w:r w:rsidRPr="55B7BD1B" w:rsidR="6B1C8FEA">
        <w:rPr>
          <w:rFonts w:ascii="Arial" w:hAnsi="Arial" w:eastAsia="Arial" w:cs="Arial"/>
          <w:i w:val="1"/>
          <w:iCs w:val="1"/>
        </w:rPr>
        <w:t>Structuring in</w:t>
      </w:r>
      <w:r w:rsidRPr="55B7BD1B" w:rsidR="3F650177">
        <w:rPr>
          <w:rFonts w:ascii="Arial" w:hAnsi="Arial" w:eastAsia="Arial" w:cs="Arial"/>
          <w:i w:val="0"/>
          <w:iCs w:val="0"/>
        </w:rPr>
        <w:t xml:space="preserve"> </w:t>
      </w:r>
      <w:r w:rsidRPr="55B7BD1B" w:rsidR="19A03D7E">
        <w:rPr>
          <w:rFonts w:ascii="Arial" w:hAnsi="Arial" w:eastAsia="Arial" w:cs="Arial"/>
          <w:i w:val="1"/>
          <w:iCs w:val="1"/>
        </w:rPr>
        <w:t>sevens. Berrett-Koehler Publisher</w:t>
      </w:r>
      <w:r w:rsidRPr="55B7BD1B" w:rsidR="665F1F63">
        <w:rPr>
          <w:rFonts w:ascii="Arial" w:hAnsi="Arial" w:eastAsia="Arial" w:cs="Arial"/>
          <w:i w:val="1"/>
          <w:iCs w:val="1"/>
        </w:rPr>
        <w:t>s.</w:t>
      </w:r>
    </w:p>
    <w:p w:rsidR="665F1F63" w:rsidP="55B7BD1B" w:rsidRDefault="665F1F63" w14:paraId="4436ED57" w14:textId="6B3403B5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665F1F63">
        <w:rPr>
          <w:rFonts w:ascii="Arial" w:hAnsi="Arial" w:eastAsia="Arial" w:cs="Arial"/>
          <w:i w:val="0"/>
          <w:iCs w:val="0"/>
        </w:rPr>
        <w:t xml:space="preserve">Mullins, L., (2023). </w:t>
      </w:r>
      <w:r w:rsidRPr="55B7BD1B" w:rsidR="665F1F63">
        <w:rPr>
          <w:rFonts w:ascii="Arial" w:hAnsi="Arial" w:eastAsia="Arial" w:cs="Arial"/>
          <w:i w:val="1"/>
          <w:iCs w:val="1"/>
        </w:rPr>
        <w:t xml:space="preserve">Management and </w:t>
      </w:r>
      <w:r w:rsidRPr="55B7BD1B" w:rsidR="665F1F63">
        <w:rPr>
          <w:rFonts w:ascii="Arial" w:hAnsi="Arial" w:eastAsia="Arial" w:cs="Arial"/>
          <w:i w:val="1"/>
          <w:iCs w:val="1"/>
        </w:rPr>
        <w:t>Organisational</w:t>
      </w:r>
      <w:r w:rsidRPr="55B7BD1B" w:rsidR="665F1F63">
        <w:rPr>
          <w:rFonts w:ascii="Arial" w:hAnsi="Arial" w:eastAsia="Arial" w:cs="Arial"/>
          <w:i w:val="1"/>
          <w:iCs w:val="1"/>
        </w:rPr>
        <w:t xml:space="preserve"> </w:t>
      </w:r>
      <w:r w:rsidRPr="55B7BD1B" w:rsidR="05C17DCD">
        <w:rPr>
          <w:rFonts w:ascii="Arial" w:hAnsi="Arial" w:eastAsia="Arial" w:cs="Arial"/>
          <w:i w:val="1"/>
          <w:iCs w:val="1"/>
        </w:rPr>
        <w:t>Behavior</w:t>
      </w:r>
      <w:r w:rsidRPr="55B7BD1B" w:rsidR="456248F6">
        <w:rPr>
          <w:rFonts w:ascii="Arial" w:hAnsi="Arial" w:eastAsia="Arial" w:cs="Arial"/>
          <w:i w:val="1"/>
          <w:iCs w:val="1"/>
        </w:rPr>
        <w:t xml:space="preserve"> </w:t>
      </w:r>
      <w:r w:rsidRPr="55B7BD1B" w:rsidR="5575C17C">
        <w:rPr>
          <w:rFonts w:ascii="Arial" w:hAnsi="Arial" w:eastAsia="Arial" w:cs="Arial"/>
          <w:i w:val="1"/>
          <w:iCs w:val="1"/>
        </w:rPr>
        <w:t>(13</w:t>
      </w:r>
      <w:r w:rsidRPr="55B7BD1B" w:rsidR="05C17DCD">
        <w:rPr>
          <w:rFonts w:ascii="Arial" w:hAnsi="Arial" w:eastAsia="Arial" w:cs="Arial"/>
          <w:i w:val="0"/>
          <w:iCs w:val="0"/>
          <w:vertAlign w:val="superscript"/>
        </w:rPr>
        <w:t>th</w:t>
      </w:r>
      <w:r w:rsidRPr="55B7BD1B" w:rsidR="05C17DCD">
        <w:rPr>
          <w:rFonts w:ascii="Arial" w:hAnsi="Arial" w:eastAsia="Arial" w:cs="Arial"/>
          <w:i w:val="0"/>
          <w:iCs w:val="0"/>
        </w:rPr>
        <w:t xml:space="preserve"> edition) Harlow: Pearson</w:t>
      </w:r>
      <w:r w:rsidRPr="55B7BD1B" w:rsidR="20A2F8B9">
        <w:rPr>
          <w:rFonts w:ascii="Arial" w:hAnsi="Arial" w:eastAsia="Arial" w:cs="Arial"/>
          <w:i w:val="0"/>
          <w:iCs w:val="0"/>
        </w:rPr>
        <w:t>.</w:t>
      </w:r>
    </w:p>
    <w:p w:rsidR="20A2F8B9" w:rsidP="55B7BD1B" w:rsidRDefault="20A2F8B9" w14:paraId="7E79B963" w14:textId="6428F761">
      <w:pPr>
        <w:pStyle w:val="NoSpacing"/>
        <w:spacing w:line="360" w:lineRule="auto"/>
        <w:rPr>
          <w:rFonts w:ascii="Arial" w:hAnsi="Arial" w:eastAsia="Arial" w:cs="Arial"/>
          <w:i w:val="1"/>
          <w:iCs w:val="1"/>
        </w:rPr>
      </w:pPr>
      <w:r w:rsidRPr="55B7BD1B" w:rsidR="20A2F8B9">
        <w:rPr>
          <w:rFonts w:ascii="Arial" w:hAnsi="Arial" w:eastAsia="Arial" w:cs="Arial"/>
          <w:i w:val="0"/>
          <w:iCs w:val="0"/>
        </w:rPr>
        <w:t>Nicolas, F.N. P., Thome, A.M.T</w:t>
      </w:r>
      <w:r w:rsidRPr="55B7BD1B" w:rsidR="429B8488">
        <w:rPr>
          <w:rFonts w:ascii="Arial" w:hAnsi="Arial" w:eastAsia="Arial" w:cs="Arial"/>
          <w:i w:val="0"/>
          <w:iCs w:val="0"/>
        </w:rPr>
        <w:t xml:space="preserve">. and </w:t>
      </w:r>
      <w:r w:rsidRPr="55B7BD1B" w:rsidR="429B8488">
        <w:rPr>
          <w:rFonts w:ascii="Arial" w:hAnsi="Arial" w:eastAsia="Arial" w:cs="Arial"/>
          <w:i w:val="0"/>
          <w:iCs w:val="0"/>
        </w:rPr>
        <w:t>Hellingrath</w:t>
      </w:r>
      <w:r w:rsidRPr="55B7BD1B" w:rsidR="429B8488">
        <w:rPr>
          <w:rFonts w:ascii="Arial" w:hAnsi="Arial" w:eastAsia="Arial" w:cs="Arial"/>
          <w:i w:val="0"/>
          <w:iCs w:val="0"/>
        </w:rPr>
        <w:t>, B. (2021)</w:t>
      </w:r>
      <w:r w:rsidRPr="55B7BD1B" w:rsidR="71C3C7E6">
        <w:rPr>
          <w:rFonts w:ascii="Arial" w:hAnsi="Arial" w:eastAsia="Arial" w:cs="Arial"/>
          <w:i w:val="0"/>
          <w:iCs w:val="0"/>
        </w:rPr>
        <w:t>. Usage of information technology and business ana</w:t>
      </w:r>
      <w:r w:rsidRPr="55B7BD1B" w:rsidR="0C0CBBA6">
        <w:rPr>
          <w:rFonts w:ascii="Arial" w:hAnsi="Arial" w:eastAsia="Arial" w:cs="Arial"/>
          <w:i w:val="0"/>
          <w:iCs w:val="0"/>
        </w:rPr>
        <w:t>lytics within sales and operations planning: a systematic literature review.</w:t>
      </w:r>
      <w:r w:rsidRPr="55B7BD1B" w:rsidR="5E225C97">
        <w:rPr>
          <w:rFonts w:ascii="Arial" w:hAnsi="Arial" w:eastAsia="Arial" w:cs="Arial"/>
          <w:i w:val="0"/>
          <w:iCs w:val="0"/>
        </w:rPr>
        <w:t xml:space="preserve"> </w:t>
      </w:r>
      <w:r w:rsidRPr="55B7BD1B" w:rsidR="5E225C97">
        <w:rPr>
          <w:rFonts w:ascii="Arial" w:hAnsi="Arial" w:eastAsia="Arial" w:cs="Arial"/>
          <w:i w:val="1"/>
          <w:iCs w:val="1"/>
        </w:rPr>
        <w:t>Brazilian Journal of Operations &amp; Pro</w:t>
      </w:r>
      <w:r w:rsidRPr="55B7BD1B" w:rsidR="04360A29">
        <w:rPr>
          <w:rFonts w:ascii="Arial" w:hAnsi="Arial" w:eastAsia="Arial" w:cs="Arial"/>
          <w:i w:val="1"/>
          <w:iCs w:val="1"/>
        </w:rPr>
        <w:t>duction Management, 18(3), 1-15.</w:t>
      </w:r>
    </w:p>
    <w:p w:rsidR="04360A29" w:rsidP="55B7BD1B" w:rsidRDefault="04360A29" w14:paraId="3783C39B" w14:textId="10F6814C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04360A29">
        <w:rPr>
          <w:rFonts w:ascii="Arial" w:hAnsi="Arial" w:eastAsia="Arial" w:cs="Arial"/>
          <w:i w:val="0"/>
          <w:iCs w:val="0"/>
        </w:rPr>
        <w:t xml:space="preserve">Nicolescu, L. and Tudorache, M.T. (2022). Human-computer interaction in customer service: </w:t>
      </w:r>
      <w:bookmarkStart w:name="_Int_6oXViU5K" w:id="1645575685"/>
      <w:r w:rsidRPr="55B7BD1B" w:rsidR="2089A8AE">
        <w:rPr>
          <w:rFonts w:ascii="Arial" w:hAnsi="Arial" w:eastAsia="Arial" w:cs="Arial"/>
          <w:i w:val="0"/>
          <w:iCs w:val="0"/>
        </w:rPr>
        <w:t>the experience</w:t>
      </w:r>
      <w:bookmarkEnd w:id="1645575685"/>
      <w:r w:rsidRPr="55B7BD1B" w:rsidR="4B1EDB72">
        <w:rPr>
          <w:rFonts w:ascii="Arial" w:hAnsi="Arial" w:eastAsia="Arial" w:cs="Arial"/>
          <w:i w:val="0"/>
          <w:iCs w:val="0"/>
        </w:rPr>
        <w:t xml:space="preserve"> with AI chatbots - a systematic literature review. </w:t>
      </w:r>
      <w:r w:rsidRPr="55B7BD1B" w:rsidR="66CFA225">
        <w:rPr>
          <w:rFonts w:ascii="Arial" w:hAnsi="Arial" w:eastAsia="Arial" w:cs="Arial"/>
          <w:i w:val="1"/>
          <w:iCs w:val="1"/>
        </w:rPr>
        <w:t>Electronics,</w:t>
      </w:r>
      <w:r w:rsidRPr="55B7BD1B" w:rsidR="08862117">
        <w:rPr>
          <w:rFonts w:ascii="Arial" w:hAnsi="Arial" w:eastAsia="Arial" w:cs="Arial"/>
          <w:i w:val="1"/>
          <w:iCs w:val="1"/>
        </w:rPr>
        <w:t xml:space="preserve"> 11(</w:t>
      </w:r>
      <w:r w:rsidRPr="55B7BD1B" w:rsidR="08862117">
        <w:rPr>
          <w:rFonts w:ascii="Arial" w:hAnsi="Arial" w:eastAsia="Arial" w:cs="Arial"/>
          <w:i w:val="0"/>
          <w:iCs w:val="0"/>
        </w:rPr>
        <w:t>10), 1579.</w:t>
      </w:r>
    </w:p>
    <w:p w:rsidR="08862117" w:rsidP="55B7BD1B" w:rsidRDefault="08862117" w14:paraId="4CB90E88" w14:textId="62A1A0B2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08862117">
        <w:rPr>
          <w:rFonts w:ascii="Arial" w:hAnsi="Arial" w:eastAsia="Arial" w:cs="Arial"/>
          <w:i w:val="0"/>
          <w:iCs w:val="0"/>
        </w:rPr>
        <w:t>Paradza, D. and Daramola, O. (2021). Business intelligence and business</w:t>
      </w:r>
      <w:r w:rsidRPr="55B7BD1B" w:rsidR="356F88B5">
        <w:rPr>
          <w:rFonts w:ascii="Arial" w:hAnsi="Arial" w:eastAsia="Arial" w:cs="Arial"/>
          <w:i w:val="0"/>
          <w:iCs w:val="0"/>
        </w:rPr>
        <w:t xml:space="preserve"> value in organisations: A systematic literature review. </w:t>
      </w:r>
      <w:r w:rsidRPr="55B7BD1B" w:rsidR="356F88B5">
        <w:rPr>
          <w:rFonts w:ascii="Arial" w:hAnsi="Arial" w:eastAsia="Arial" w:cs="Arial"/>
          <w:i w:val="1"/>
          <w:iCs w:val="1"/>
        </w:rPr>
        <w:t>Sustai</w:t>
      </w:r>
      <w:r w:rsidRPr="55B7BD1B" w:rsidR="386EEDD6">
        <w:rPr>
          <w:rFonts w:ascii="Arial" w:hAnsi="Arial" w:eastAsia="Arial" w:cs="Arial"/>
          <w:i w:val="1"/>
          <w:iCs w:val="1"/>
        </w:rPr>
        <w:t>nability, 13(</w:t>
      </w:r>
      <w:r w:rsidRPr="55B7BD1B" w:rsidR="386EEDD6">
        <w:rPr>
          <w:rFonts w:ascii="Arial" w:hAnsi="Arial" w:eastAsia="Arial" w:cs="Arial"/>
          <w:i w:val="0"/>
          <w:iCs w:val="0"/>
        </w:rPr>
        <w:t>20), 11382.</w:t>
      </w:r>
    </w:p>
    <w:p w:rsidR="386EEDD6" w:rsidP="55B7BD1B" w:rsidRDefault="386EEDD6" w14:paraId="2885BF73" w14:textId="7D77A24C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386EEDD6">
        <w:rPr>
          <w:rFonts w:ascii="Arial" w:hAnsi="Arial" w:eastAsia="Arial" w:cs="Arial"/>
          <w:i w:val="0"/>
          <w:iCs w:val="0"/>
        </w:rPr>
        <w:t xml:space="preserve">Statista, (2024). </w:t>
      </w:r>
      <w:r w:rsidRPr="55B7BD1B" w:rsidR="386EEDD6">
        <w:rPr>
          <w:rFonts w:ascii="Arial" w:hAnsi="Arial" w:eastAsia="Arial" w:cs="Arial"/>
          <w:i w:val="1"/>
          <w:iCs w:val="1"/>
        </w:rPr>
        <w:t xml:space="preserve">Revenue of Hilton from 2009 to 2023. </w:t>
      </w:r>
      <w:r w:rsidRPr="55B7BD1B" w:rsidR="386EEDD6">
        <w:rPr>
          <w:rFonts w:ascii="Arial" w:hAnsi="Arial" w:eastAsia="Arial" w:cs="Arial"/>
          <w:i w:val="0"/>
          <w:iCs w:val="0"/>
        </w:rPr>
        <w:t xml:space="preserve">[Online] Available at: </w:t>
      </w:r>
      <w:hyperlink w:anchor=":~:text=International%20hotel%20company%20Hilton%20generated,year’s%20total%20of%208.77%20billion" r:id="R20e1d71a48af4e6a">
        <w:r w:rsidRPr="55B7BD1B" w:rsidR="386EEDD6">
          <w:rPr>
            <w:rStyle w:val="Hyperlink"/>
            <w:rFonts w:ascii="Arial" w:hAnsi="Arial" w:eastAsia="Arial" w:cs="Arial"/>
            <w:i w:val="0"/>
            <w:iCs w:val="0"/>
          </w:rPr>
          <w:t>https://</w:t>
        </w:r>
        <w:r w:rsidRPr="55B7BD1B" w:rsidR="3E7F5938">
          <w:rPr>
            <w:rStyle w:val="Hyperlink"/>
            <w:rFonts w:ascii="Arial" w:hAnsi="Arial" w:eastAsia="Arial" w:cs="Arial"/>
            <w:i w:val="0"/>
            <w:iCs w:val="0"/>
          </w:rPr>
          <w:t>www.statista.com/statistics/297760/revenue-of-hilton-worldwide-holdings-inc/</w:t>
        </w:r>
        <w:r w:rsidRPr="55B7BD1B" w:rsidR="6D8DAD3F">
          <w:rPr>
            <w:rStyle w:val="Hyperlink"/>
            <w:rFonts w:ascii="Arial" w:hAnsi="Arial" w:eastAsia="Arial" w:cs="Arial"/>
            <w:i w:val="0"/>
            <w:iCs w:val="0"/>
          </w:rPr>
          <w:t>#:~:text=International%20hotel%20company%20</w:t>
        </w:r>
        <w:r w:rsidRPr="55B7BD1B" w:rsidR="0178179B">
          <w:rPr>
            <w:rStyle w:val="Hyperlink"/>
            <w:rFonts w:ascii="Arial" w:hAnsi="Arial" w:eastAsia="Arial" w:cs="Arial"/>
            <w:i w:val="0"/>
            <w:iCs w:val="0"/>
          </w:rPr>
          <w:t>Hilton%20generated,year’s%20total%20of%</w:t>
        </w:r>
        <w:r w:rsidRPr="55B7BD1B" w:rsidR="2C47EC2A">
          <w:rPr>
            <w:rStyle w:val="Hyperlink"/>
            <w:rFonts w:ascii="Arial" w:hAnsi="Arial" w:eastAsia="Arial" w:cs="Arial"/>
            <w:i w:val="0"/>
            <w:iCs w:val="0"/>
          </w:rPr>
          <w:t>208.77%20billion</w:t>
        </w:r>
      </w:hyperlink>
      <w:r w:rsidRPr="55B7BD1B" w:rsidR="2C47EC2A">
        <w:rPr>
          <w:rFonts w:ascii="Arial" w:hAnsi="Arial" w:eastAsia="Arial" w:cs="Arial"/>
          <w:i w:val="0"/>
          <w:iCs w:val="0"/>
        </w:rPr>
        <w:t xml:space="preserve"> [Accessed 28 January 2025].</w:t>
      </w:r>
    </w:p>
    <w:p w:rsidR="362E43F8" w:rsidP="55B7BD1B" w:rsidRDefault="362E43F8" w14:paraId="1E56F3B3" w14:textId="50707A93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  <w:r w:rsidRPr="55B7BD1B" w:rsidR="362E43F8">
        <w:rPr>
          <w:rFonts w:ascii="Arial" w:hAnsi="Arial" w:eastAsia="Arial" w:cs="Arial"/>
          <w:i w:val="0"/>
          <w:iCs w:val="0"/>
        </w:rPr>
        <w:t>Zhorzholiani, T., Chokheli</w:t>
      </w:r>
      <w:r w:rsidRPr="55B7BD1B" w:rsidR="427A80A3">
        <w:rPr>
          <w:rFonts w:ascii="Arial" w:hAnsi="Arial" w:eastAsia="Arial" w:cs="Arial"/>
          <w:i w:val="0"/>
          <w:iCs w:val="0"/>
        </w:rPr>
        <w:t xml:space="preserve">, E. and </w:t>
      </w:r>
      <w:r w:rsidRPr="55B7BD1B" w:rsidR="427A80A3">
        <w:rPr>
          <w:rFonts w:ascii="Arial" w:hAnsi="Arial" w:eastAsia="Arial" w:cs="Arial"/>
          <w:i w:val="0"/>
          <w:iCs w:val="0"/>
        </w:rPr>
        <w:t>Adamadze</w:t>
      </w:r>
      <w:r w:rsidRPr="55B7BD1B" w:rsidR="427A80A3">
        <w:rPr>
          <w:rFonts w:ascii="Arial" w:hAnsi="Arial" w:eastAsia="Arial" w:cs="Arial"/>
          <w:i w:val="0"/>
          <w:iCs w:val="0"/>
        </w:rPr>
        <w:t>, P., (2024). Human Resources S</w:t>
      </w:r>
      <w:r w:rsidRPr="55B7BD1B" w:rsidR="0E997C45">
        <w:rPr>
          <w:rFonts w:ascii="Arial" w:hAnsi="Arial" w:eastAsia="Arial" w:cs="Arial"/>
          <w:i w:val="0"/>
          <w:iCs w:val="0"/>
        </w:rPr>
        <w:t xml:space="preserve">atisfaction Trends in Chain Hotels. </w:t>
      </w:r>
      <w:r w:rsidRPr="55B7BD1B" w:rsidR="0E997C45">
        <w:rPr>
          <w:rFonts w:ascii="Arial" w:hAnsi="Arial" w:eastAsia="Arial" w:cs="Arial"/>
          <w:i w:val="1"/>
          <w:iCs w:val="1"/>
        </w:rPr>
        <w:t>Educational Administration: Theory</w:t>
      </w:r>
      <w:r w:rsidRPr="55B7BD1B" w:rsidR="7E5AAFB2">
        <w:rPr>
          <w:rFonts w:ascii="Arial" w:hAnsi="Arial" w:eastAsia="Arial" w:cs="Arial"/>
          <w:i w:val="1"/>
          <w:iCs w:val="1"/>
        </w:rPr>
        <w:t xml:space="preserve"> and Practice, 30(</w:t>
      </w:r>
      <w:r w:rsidRPr="55B7BD1B" w:rsidR="7E5AAFB2">
        <w:rPr>
          <w:rFonts w:ascii="Arial" w:hAnsi="Arial" w:eastAsia="Arial" w:cs="Arial"/>
          <w:i w:val="0"/>
          <w:iCs w:val="0"/>
        </w:rPr>
        <w:t>6), pp.3270-</w:t>
      </w:r>
      <w:r w:rsidRPr="55B7BD1B" w:rsidR="08456128">
        <w:rPr>
          <w:rFonts w:ascii="Arial" w:hAnsi="Arial" w:eastAsia="Arial" w:cs="Arial"/>
          <w:i w:val="0"/>
          <w:iCs w:val="0"/>
        </w:rPr>
        <w:t>3275.</w:t>
      </w:r>
    </w:p>
    <w:p w:rsidR="55B7BD1B" w:rsidP="55B7BD1B" w:rsidRDefault="55B7BD1B" w14:paraId="6F344BB0" w14:textId="480B28B7">
      <w:pPr>
        <w:pStyle w:val="NoSpacing"/>
        <w:spacing w:line="360" w:lineRule="auto"/>
        <w:rPr>
          <w:rFonts w:ascii="Arial" w:hAnsi="Arial" w:eastAsia="Arial" w:cs="Arial"/>
          <w:i w:val="0"/>
          <w:iCs w:val="0"/>
        </w:rPr>
      </w:pPr>
    </w:p>
    <w:p w:rsidR="55B7BD1B" w:rsidP="55B7BD1B" w:rsidRDefault="55B7BD1B" w14:paraId="7156B6E5" w14:textId="69175560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6278A37D" w14:textId="140C41AE">
      <w:pPr>
        <w:pStyle w:val="NoSpacing"/>
        <w:rPr>
          <w:rFonts w:ascii="Arial" w:hAnsi="Arial" w:eastAsia="Arial" w:cs="Arial"/>
        </w:rPr>
      </w:pPr>
    </w:p>
    <w:p w:rsidR="55B7BD1B" w:rsidP="55B7BD1B" w:rsidRDefault="55B7BD1B" w14:paraId="3401E0BA" w14:textId="6694D350">
      <w:pPr>
        <w:pStyle w:val="NoSpacing"/>
        <w:rPr>
          <w:rFonts w:ascii="Arial" w:hAnsi="Arial" w:eastAsia="Arial" w:cs="Arial"/>
          <w:b w:val="0"/>
          <w:bCs w:val="0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bd8d82252614772"/>
      <w:footerReference w:type="default" r:id="R8d05e700cdac473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5B7BD1B" w:rsidTr="55B7BD1B" w14:paraId="45CF26D7">
      <w:trPr>
        <w:trHeight w:val="300"/>
      </w:trPr>
      <w:tc>
        <w:tcPr>
          <w:tcW w:w="3120" w:type="dxa"/>
          <w:tcMar/>
        </w:tcPr>
        <w:p w:rsidR="55B7BD1B" w:rsidP="55B7BD1B" w:rsidRDefault="55B7BD1B" w14:paraId="4A26249D" w14:textId="17EFE63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5B7BD1B" w:rsidP="55B7BD1B" w:rsidRDefault="55B7BD1B" w14:paraId="2231B382" w14:textId="50B99E0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5B7BD1B" w:rsidP="55B7BD1B" w:rsidRDefault="55B7BD1B" w14:paraId="54D0D497" w14:textId="29C5514A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55B7BD1B">
            <w:rPr/>
            <w:t xml:space="preserve"> </w:t>
          </w:r>
          <w:r w:rsidRPr="55B7BD1B" w:rsidR="55B7BD1B">
            <w:rPr>
              <w:rFonts w:ascii="Arial" w:hAnsi="Arial" w:eastAsia="Arial" w:cs="Arial"/>
            </w:rPr>
            <w:t>of</w:t>
          </w:r>
          <w:r w:rsidR="55B7BD1B">
            <w:rPr/>
            <w:t xml:space="preserve">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  <w:p w:rsidR="55B7BD1B" w:rsidP="55B7BD1B" w:rsidRDefault="55B7BD1B" w14:paraId="4EBE9159" w14:textId="4291B48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5B7BD1B" w:rsidTr="55B7BD1B" w14:paraId="050404AB">
      <w:trPr>
        <w:trHeight w:val="300"/>
      </w:trPr>
      <w:tc>
        <w:tcPr>
          <w:tcW w:w="3120" w:type="dxa"/>
          <w:tcMar/>
        </w:tcPr>
        <w:p w:rsidR="55B7BD1B" w:rsidP="55B7BD1B" w:rsidRDefault="55B7BD1B" w14:paraId="686A650E" w14:textId="48B1534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5B7BD1B" w:rsidP="55B7BD1B" w:rsidRDefault="55B7BD1B" w14:paraId="408E59C6" w14:textId="3684303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5B7BD1B" w:rsidP="55B7BD1B" w:rsidRDefault="55B7BD1B" w14:paraId="67403DE3" w14:textId="1C917FB8">
          <w:pPr>
            <w:pStyle w:val="Header"/>
            <w:bidi w:val="0"/>
            <w:ind w:right="-115"/>
            <w:jc w:val="right"/>
          </w:pPr>
        </w:p>
      </w:tc>
    </w:tr>
  </w:tbl>
  <w:p w:rsidR="55B7BD1B" w:rsidP="55B7BD1B" w:rsidRDefault="55B7BD1B" w14:paraId="08BCFC04" w14:textId="6FF1FDE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L1Lpb3Rprxqj59" int2:id="IA3HsUfQ">
      <int2:state int2:type="AugLoop_Text_Critique" int2:value="Rejected"/>
    </int2:textHash>
    <int2:textHash int2:hashCode="JgtY6hJIkityHB" int2:id="msqLFGTI">
      <int2:state int2:type="AugLoop_Text_Critique" int2:value="Rejected"/>
    </int2:textHash>
    <int2:textHash int2:hashCode="DTQCCyO6h25roU" int2:id="5hw8uM4X">
      <int2:state int2:type="AugLoop_Text_Critique" int2:value="Rejected"/>
    </int2:textHash>
    <int2:textHash int2:hashCode="qcQpDA5DHLP3MT" int2:id="9a5LgrK4">
      <int2:state int2:type="AugLoop_Text_Critique" int2:value="Rejected"/>
    </int2:textHash>
    <int2:textHash int2:hashCode="kByidkXaRxGvMx" int2:id="nvNVzhyy">
      <int2:state int2:type="AugLoop_Text_Critique" int2:value="Rejected"/>
    </int2:textHash>
    <int2:textHash int2:hashCode="/YuSWPuWUqDsJh" int2:id="9lps5loD">
      <int2:state int2:type="AugLoop_Text_Critique" int2:value="Rejected"/>
    </int2:textHash>
    <int2:textHash int2:hashCode="JwtYl7ipOMut4W" int2:id="XettGaJY">
      <int2:state int2:type="AugLoop_Text_Critique" int2:value="Rejected"/>
    </int2:textHash>
    <int2:textHash int2:hashCode="cCJQR1wppAqpq7" int2:id="S7zbhQ1A">
      <int2:state int2:type="AugLoop_Text_Critique" int2:value="Rejected"/>
    </int2:textHash>
    <int2:textHash int2:hashCode="EbNf4Kw869aCZy" int2:id="TJY8mPvp">
      <int2:state int2:type="AugLoop_Text_Critique" int2:value="Rejected"/>
    </int2:textHash>
    <int2:textHash int2:hashCode="od1aDTF2CwqZec" int2:id="v1kE1yd7">
      <int2:state int2:type="AugLoop_Text_Critique" int2:value="Rejected"/>
    </int2:textHash>
    <int2:textHash int2:hashCode="GWR3Hwav7YT5f8" int2:id="2Cy5r7dk">
      <int2:state int2:type="AugLoop_Text_Critique" int2:value="Rejected"/>
    </int2:textHash>
    <int2:textHash int2:hashCode="hN6B5b8f/AaH/i" int2:id="ZvUx62Q1">
      <int2:state int2:type="AugLoop_Text_Critique" int2:value="Rejected"/>
    </int2:textHash>
    <int2:textHash int2:hashCode="de6OmMavCSziU2" int2:id="e0m46qfI">
      <int2:state int2:type="AugLoop_Text_Critique" int2:value="Rejected"/>
    </int2:textHash>
    <int2:textHash int2:hashCode="IDoIgsGu46oCjI" int2:id="QMNDQBzw">
      <int2:state int2:type="AugLoop_Text_Critique" int2:value="Rejected"/>
    </int2:textHash>
    <int2:textHash int2:hashCode="AuhJO3tVXSE98C" int2:id="TLfx8YvK">
      <int2:state int2:type="AugLoop_Text_Critique" int2:value="Rejected"/>
    </int2:textHash>
    <int2:textHash int2:hashCode="xQy+KnIliT8rxm" int2:id="BtoFHpok">
      <int2:state int2:type="AugLoop_Text_Critique" int2:value="Rejected"/>
    </int2:textHash>
    <int2:textHash int2:hashCode="ibp3p9vECz0eg5" int2:id="Voup1rtR">
      <int2:state int2:type="AugLoop_Text_Critique" int2:value="Rejected"/>
    </int2:textHash>
    <int2:textHash int2:hashCode="m/C6mGJeQTWOW1" int2:id="cMa4X0Dk">
      <int2:state int2:type="AugLoop_Text_Critique" int2:value="Rejected"/>
    </int2:textHash>
    <int2:textHash int2:hashCode="SlYFDncvjWIs3o" int2:id="YuJ4CAi4">
      <int2:state int2:type="AugLoop_Text_Critique" int2:value="Rejected"/>
    </int2:textHash>
    <int2:textHash int2:hashCode="gOigg3B4VG+1IR" int2:id="uPnB6XPt">
      <int2:state int2:type="AugLoop_Text_Critique" int2:value="Rejected"/>
    </int2:textHash>
    <int2:textHash int2:hashCode="xcgb3EeIup7nN2" int2:id="p1F96G10">
      <int2:state int2:type="AugLoop_Text_Critique" int2:value="Rejected"/>
    </int2:textHash>
    <int2:textHash int2:hashCode="kv4UVae7TQCfC0" int2:id="GM07lzoa">
      <int2:state int2:type="AugLoop_Text_Critique" int2:value="Rejected"/>
    </int2:textHash>
    <int2:bookmark int2:bookmarkName="_Int_6oXViU5K" int2:invalidationBookmarkName="" int2:hashCode="8H9NKf3S4lSD9g" int2:id="wjm4hwlK">
      <int2:state int2:type="AugLoop_Text_Critique" int2:value="Rejected"/>
    </int2:bookmark>
    <int2:bookmark int2:bookmarkName="_Int_KUBbKT3h" int2:invalidationBookmarkName="" int2:hashCode="rAJnrEyPlnHFyX" int2:id="K1vqz6BQ">
      <int2:state int2:type="AugLoop_Text_Critique" int2:value="Rejected"/>
    </int2:bookmark>
    <int2:bookmark int2:bookmarkName="_Int_dHw1C9Ua" int2:invalidationBookmarkName="" int2:hashCode="cbIRYf+h5lFrzA" int2:id="qeq4Wr2q">
      <int2:state int2:type="AugLoop_Text_Critique" int2:value="Rejected"/>
    </int2:bookmark>
    <int2:bookmark int2:bookmarkName="_Int_4j4iNo5k" int2:invalidationBookmarkName="" int2:hashCode="YpugYmY/0tQUXm" int2:id="KL8Pir1B">
      <int2:state int2:type="AugLoop_Text_Critique" int2:value="Rejected"/>
    </int2:bookmark>
    <int2:bookmark int2:bookmarkName="_Int_N4jSfTHA" int2:invalidationBookmarkName="" int2:hashCode="36eu/CCzPSaCbP" int2:id="ne6RjKi1">
      <int2:state int2:type="AugLoop_Text_Critique" int2:value="Rejected"/>
    </int2:bookmark>
    <int2:bookmark int2:bookmarkName="_Int_ZAKFlm36" int2:invalidationBookmarkName="" int2:hashCode="N9QWmb3uT8uWnK" int2:id="opTmE6yg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D64C2D"/>
    <w:rsid w:val="0028B328"/>
    <w:rsid w:val="009DBC6F"/>
    <w:rsid w:val="009F0D0B"/>
    <w:rsid w:val="00B515EC"/>
    <w:rsid w:val="00B7A988"/>
    <w:rsid w:val="00C4EFD5"/>
    <w:rsid w:val="00E1E231"/>
    <w:rsid w:val="00E438EC"/>
    <w:rsid w:val="01284C3F"/>
    <w:rsid w:val="01497915"/>
    <w:rsid w:val="0154F5D9"/>
    <w:rsid w:val="0178179B"/>
    <w:rsid w:val="017D1789"/>
    <w:rsid w:val="018CBEBF"/>
    <w:rsid w:val="01A6978E"/>
    <w:rsid w:val="01DE7D43"/>
    <w:rsid w:val="021B4CA6"/>
    <w:rsid w:val="02278B89"/>
    <w:rsid w:val="022CF2BF"/>
    <w:rsid w:val="02328A5C"/>
    <w:rsid w:val="023F8457"/>
    <w:rsid w:val="029EC13C"/>
    <w:rsid w:val="02A3A4D0"/>
    <w:rsid w:val="02C1B839"/>
    <w:rsid w:val="02CFD4CD"/>
    <w:rsid w:val="02E74439"/>
    <w:rsid w:val="030D6BFE"/>
    <w:rsid w:val="031378B5"/>
    <w:rsid w:val="032DC785"/>
    <w:rsid w:val="033AF223"/>
    <w:rsid w:val="0360EA88"/>
    <w:rsid w:val="039B73D6"/>
    <w:rsid w:val="039E2A72"/>
    <w:rsid w:val="03A0DEFD"/>
    <w:rsid w:val="03B048C4"/>
    <w:rsid w:val="03DB6FB7"/>
    <w:rsid w:val="03E06E30"/>
    <w:rsid w:val="0418477C"/>
    <w:rsid w:val="0421A456"/>
    <w:rsid w:val="04360A29"/>
    <w:rsid w:val="04A702CD"/>
    <w:rsid w:val="04B7498B"/>
    <w:rsid w:val="04FA3BEC"/>
    <w:rsid w:val="04FF3388"/>
    <w:rsid w:val="0547AD97"/>
    <w:rsid w:val="0575A556"/>
    <w:rsid w:val="05C17DCD"/>
    <w:rsid w:val="05C1DC35"/>
    <w:rsid w:val="05C29008"/>
    <w:rsid w:val="05C950F5"/>
    <w:rsid w:val="05EFB4C4"/>
    <w:rsid w:val="06056113"/>
    <w:rsid w:val="062DB865"/>
    <w:rsid w:val="065669C1"/>
    <w:rsid w:val="06601BCF"/>
    <w:rsid w:val="0662F8D7"/>
    <w:rsid w:val="067BCC2D"/>
    <w:rsid w:val="06C0BD0F"/>
    <w:rsid w:val="072F8CCD"/>
    <w:rsid w:val="07409A9D"/>
    <w:rsid w:val="0778A124"/>
    <w:rsid w:val="079BA5ED"/>
    <w:rsid w:val="07BEC9C9"/>
    <w:rsid w:val="07D64C2D"/>
    <w:rsid w:val="07EC6BFF"/>
    <w:rsid w:val="08456128"/>
    <w:rsid w:val="084BDCB4"/>
    <w:rsid w:val="0850EF3C"/>
    <w:rsid w:val="087453F6"/>
    <w:rsid w:val="087AF612"/>
    <w:rsid w:val="08862117"/>
    <w:rsid w:val="088B6997"/>
    <w:rsid w:val="08A58D49"/>
    <w:rsid w:val="08AE6252"/>
    <w:rsid w:val="08D03F60"/>
    <w:rsid w:val="08D7C95E"/>
    <w:rsid w:val="08DD3E9F"/>
    <w:rsid w:val="08DDA18D"/>
    <w:rsid w:val="08FC552F"/>
    <w:rsid w:val="09812BCD"/>
    <w:rsid w:val="0984291B"/>
    <w:rsid w:val="09A5B616"/>
    <w:rsid w:val="0A065AE6"/>
    <w:rsid w:val="0A5D1330"/>
    <w:rsid w:val="0A6F7C3A"/>
    <w:rsid w:val="0A819E39"/>
    <w:rsid w:val="0A962890"/>
    <w:rsid w:val="0A978528"/>
    <w:rsid w:val="0AD9A021"/>
    <w:rsid w:val="0B0CDF71"/>
    <w:rsid w:val="0B439215"/>
    <w:rsid w:val="0B66FAB6"/>
    <w:rsid w:val="0B9AFF68"/>
    <w:rsid w:val="0BB14654"/>
    <w:rsid w:val="0C0CBBA6"/>
    <w:rsid w:val="0CB38BF1"/>
    <w:rsid w:val="0CDDA2B8"/>
    <w:rsid w:val="0CDFC2ED"/>
    <w:rsid w:val="0D10C101"/>
    <w:rsid w:val="0D114FCF"/>
    <w:rsid w:val="0D2D71C4"/>
    <w:rsid w:val="0D41C7FF"/>
    <w:rsid w:val="0D439AF4"/>
    <w:rsid w:val="0D53364D"/>
    <w:rsid w:val="0D538875"/>
    <w:rsid w:val="0DC1F2F5"/>
    <w:rsid w:val="0DFDDFA6"/>
    <w:rsid w:val="0E2C62F8"/>
    <w:rsid w:val="0E522220"/>
    <w:rsid w:val="0E5EE5B6"/>
    <w:rsid w:val="0E824E43"/>
    <w:rsid w:val="0E997C45"/>
    <w:rsid w:val="0E9A82B1"/>
    <w:rsid w:val="0EAFCCB2"/>
    <w:rsid w:val="0EBA79DF"/>
    <w:rsid w:val="0EC8AFC6"/>
    <w:rsid w:val="0EC906CF"/>
    <w:rsid w:val="0ED0405A"/>
    <w:rsid w:val="0EE4CAF8"/>
    <w:rsid w:val="0F113C74"/>
    <w:rsid w:val="0F1BD75E"/>
    <w:rsid w:val="0F3A40C2"/>
    <w:rsid w:val="0F536310"/>
    <w:rsid w:val="0F5378CF"/>
    <w:rsid w:val="0F5D34ED"/>
    <w:rsid w:val="0F9D74BA"/>
    <w:rsid w:val="0FB9537A"/>
    <w:rsid w:val="0FC259B6"/>
    <w:rsid w:val="1004600C"/>
    <w:rsid w:val="102D3631"/>
    <w:rsid w:val="1032ED1B"/>
    <w:rsid w:val="1041209C"/>
    <w:rsid w:val="107317E0"/>
    <w:rsid w:val="107CC928"/>
    <w:rsid w:val="10A7A6C0"/>
    <w:rsid w:val="10B1375F"/>
    <w:rsid w:val="10C25144"/>
    <w:rsid w:val="10FD301A"/>
    <w:rsid w:val="110DF91D"/>
    <w:rsid w:val="11340B22"/>
    <w:rsid w:val="116032E0"/>
    <w:rsid w:val="1171723A"/>
    <w:rsid w:val="11B3A3F5"/>
    <w:rsid w:val="11B4B90D"/>
    <w:rsid w:val="11B92879"/>
    <w:rsid w:val="125534BE"/>
    <w:rsid w:val="12877B5E"/>
    <w:rsid w:val="128BC303"/>
    <w:rsid w:val="12915772"/>
    <w:rsid w:val="12AA3516"/>
    <w:rsid w:val="12AFD2B8"/>
    <w:rsid w:val="13618142"/>
    <w:rsid w:val="13683DAB"/>
    <w:rsid w:val="136C6A72"/>
    <w:rsid w:val="137239DF"/>
    <w:rsid w:val="137526A7"/>
    <w:rsid w:val="13C66222"/>
    <w:rsid w:val="13D041F0"/>
    <w:rsid w:val="1419FF10"/>
    <w:rsid w:val="14200454"/>
    <w:rsid w:val="142AA43C"/>
    <w:rsid w:val="1431A74A"/>
    <w:rsid w:val="14723904"/>
    <w:rsid w:val="14BFFA60"/>
    <w:rsid w:val="14C0D1D5"/>
    <w:rsid w:val="14C99404"/>
    <w:rsid w:val="14E55564"/>
    <w:rsid w:val="14E98689"/>
    <w:rsid w:val="14F68DE1"/>
    <w:rsid w:val="14FBB608"/>
    <w:rsid w:val="154A6D93"/>
    <w:rsid w:val="1553C4CC"/>
    <w:rsid w:val="15916DD0"/>
    <w:rsid w:val="15A42245"/>
    <w:rsid w:val="15B7EBA9"/>
    <w:rsid w:val="15EC8F74"/>
    <w:rsid w:val="15EC9C2B"/>
    <w:rsid w:val="15ED34E0"/>
    <w:rsid w:val="1604FBF0"/>
    <w:rsid w:val="1629C937"/>
    <w:rsid w:val="1659E200"/>
    <w:rsid w:val="1661641E"/>
    <w:rsid w:val="1684E42F"/>
    <w:rsid w:val="16BBC3C5"/>
    <w:rsid w:val="16C754C9"/>
    <w:rsid w:val="16D22EF8"/>
    <w:rsid w:val="16E96FB6"/>
    <w:rsid w:val="16EAEE6B"/>
    <w:rsid w:val="1715D324"/>
    <w:rsid w:val="171757CF"/>
    <w:rsid w:val="171AE463"/>
    <w:rsid w:val="1736FCDE"/>
    <w:rsid w:val="173D43D5"/>
    <w:rsid w:val="1791B2F7"/>
    <w:rsid w:val="179371B3"/>
    <w:rsid w:val="17BD7F62"/>
    <w:rsid w:val="17E23E2B"/>
    <w:rsid w:val="180603C4"/>
    <w:rsid w:val="180AA42D"/>
    <w:rsid w:val="18227187"/>
    <w:rsid w:val="182F08D6"/>
    <w:rsid w:val="18614A40"/>
    <w:rsid w:val="1888300C"/>
    <w:rsid w:val="18CA7334"/>
    <w:rsid w:val="18D990F0"/>
    <w:rsid w:val="18FCCD4B"/>
    <w:rsid w:val="1903D1B1"/>
    <w:rsid w:val="19314EA8"/>
    <w:rsid w:val="193A6B41"/>
    <w:rsid w:val="194B2438"/>
    <w:rsid w:val="19703164"/>
    <w:rsid w:val="1993D00E"/>
    <w:rsid w:val="19A03D7E"/>
    <w:rsid w:val="19BD523D"/>
    <w:rsid w:val="1A03C412"/>
    <w:rsid w:val="1A04E9E1"/>
    <w:rsid w:val="1A0DC50F"/>
    <w:rsid w:val="1A18B6E9"/>
    <w:rsid w:val="1A5D3463"/>
    <w:rsid w:val="1A9A1439"/>
    <w:rsid w:val="1AA2DBAD"/>
    <w:rsid w:val="1B17A12B"/>
    <w:rsid w:val="1B429A27"/>
    <w:rsid w:val="1B524948"/>
    <w:rsid w:val="1B5B95F4"/>
    <w:rsid w:val="1B6DB656"/>
    <w:rsid w:val="1B741951"/>
    <w:rsid w:val="1B9F7079"/>
    <w:rsid w:val="1BD80792"/>
    <w:rsid w:val="1BDE0D2E"/>
    <w:rsid w:val="1C29672B"/>
    <w:rsid w:val="1CB92B81"/>
    <w:rsid w:val="1CE01070"/>
    <w:rsid w:val="1CE6376B"/>
    <w:rsid w:val="1CE74837"/>
    <w:rsid w:val="1CEBDDBB"/>
    <w:rsid w:val="1D1BB128"/>
    <w:rsid w:val="1DB83D9B"/>
    <w:rsid w:val="1DCAC347"/>
    <w:rsid w:val="1DD4CB69"/>
    <w:rsid w:val="1DE179E4"/>
    <w:rsid w:val="1DFE4222"/>
    <w:rsid w:val="1EC76E4F"/>
    <w:rsid w:val="1EF05112"/>
    <w:rsid w:val="1F105634"/>
    <w:rsid w:val="1F3C7F59"/>
    <w:rsid w:val="1F5180BD"/>
    <w:rsid w:val="1F592387"/>
    <w:rsid w:val="1F5B622A"/>
    <w:rsid w:val="1F86D770"/>
    <w:rsid w:val="1F8BE159"/>
    <w:rsid w:val="1F8EE522"/>
    <w:rsid w:val="1FABD999"/>
    <w:rsid w:val="1FAD2B4D"/>
    <w:rsid w:val="1FE67194"/>
    <w:rsid w:val="20003BB6"/>
    <w:rsid w:val="20039A89"/>
    <w:rsid w:val="20350627"/>
    <w:rsid w:val="204DBFB9"/>
    <w:rsid w:val="204F3A43"/>
    <w:rsid w:val="20801588"/>
    <w:rsid w:val="2089A8AE"/>
    <w:rsid w:val="20A2F8B9"/>
    <w:rsid w:val="20CB5284"/>
    <w:rsid w:val="20E3F236"/>
    <w:rsid w:val="20FDB93F"/>
    <w:rsid w:val="210C56F5"/>
    <w:rsid w:val="21373D3F"/>
    <w:rsid w:val="2162AF15"/>
    <w:rsid w:val="21640999"/>
    <w:rsid w:val="216FC940"/>
    <w:rsid w:val="2170B44F"/>
    <w:rsid w:val="21804D81"/>
    <w:rsid w:val="218054EE"/>
    <w:rsid w:val="21A5D72C"/>
    <w:rsid w:val="21F1C398"/>
    <w:rsid w:val="2237018F"/>
    <w:rsid w:val="227840BD"/>
    <w:rsid w:val="228730E9"/>
    <w:rsid w:val="2288DC56"/>
    <w:rsid w:val="22970E5D"/>
    <w:rsid w:val="22D32EE2"/>
    <w:rsid w:val="22EF746F"/>
    <w:rsid w:val="22FE8834"/>
    <w:rsid w:val="231324A7"/>
    <w:rsid w:val="231B73FA"/>
    <w:rsid w:val="236B63DC"/>
    <w:rsid w:val="238E2D5F"/>
    <w:rsid w:val="23C76399"/>
    <w:rsid w:val="24225AF1"/>
    <w:rsid w:val="247BF97A"/>
    <w:rsid w:val="24B1A856"/>
    <w:rsid w:val="24F9B314"/>
    <w:rsid w:val="2513B17F"/>
    <w:rsid w:val="25343F36"/>
    <w:rsid w:val="253DB640"/>
    <w:rsid w:val="258E40C0"/>
    <w:rsid w:val="25908A3F"/>
    <w:rsid w:val="25C9DDA2"/>
    <w:rsid w:val="25D63922"/>
    <w:rsid w:val="25DDB415"/>
    <w:rsid w:val="25DE048D"/>
    <w:rsid w:val="264816B7"/>
    <w:rsid w:val="264E4F68"/>
    <w:rsid w:val="265F83FC"/>
    <w:rsid w:val="2667DF60"/>
    <w:rsid w:val="2691FD21"/>
    <w:rsid w:val="26CD1763"/>
    <w:rsid w:val="27185C9A"/>
    <w:rsid w:val="2724723B"/>
    <w:rsid w:val="2743CBBD"/>
    <w:rsid w:val="275738D9"/>
    <w:rsid w:val="2769ED52"/>
    <w:rsid w:val="27751DAC"/>
    <w:rsid w:val="27D7E655"/>
    <w:rsid w:val="27E19552"/>
    <w:rsid w:val="280018FC"/>
    <w:rsid w:val="28432C2C"/>
    <w:rsid w:val="285FFB4E"/>
    <w:rsid w:val="28708A0A"/>
    <w:rsid w:val="288475F6"/>
    <w:rsid w:val="289E4C1D"/>
    <w:rsid w:val="28CF65A5"/>
    <w:rsid w:val="28E4921C"/>
    <w:rsid w:val="28F16ECE"/>
    <w:rsid w:val="28F3E85D"/>
    <w:rsid w:val="2911DC15"/>
    <w:rsid w:val="29580592"/>
    <w:rsid w:val="296CDCF7"/>
    <w:rsid w:val="29DE002A"/>
    <w:rsid w:val="2A100F66"/>
    <w:rsid w:val="2A4BCC8B"/>
    <w:rsid w:val="2A6F366F"/>
    <w:rsid w:val="2A7F527C"/>
    <w:rsid w:val="2A920566"/>
    <w:rsid w:val="2AD6009D"/>
    <w:rsid w:val="2B073E4F"/>
    <w:rsid w:val="2B14BC23"/>
    <w:rsid w:val="2B314AC6"/>
    <w:rsid w:val="2B65D410"/>
    <w:rsid w:val="2B6CAFC2"/>
    <w:rsid w:val="2B8C9B19"/>
    <w:rsid w:val="2BA0DD57"/>
    <w:rsid w:val="2BB6AD59"/>
    <w:rsid w:val="2BDE5F96"/>
    <w:rsid w:val="2C262954"/>
    <w:rsid w:val="2C47EC2A"/>
    <w:rsid w:val="2C511592"/>
    <w:rsid w:val="2C5E0CAB"/>
    <w:rsid w:val="2C84CEBE"/>
    <w:rsid w:val="2C9D7033"/>
    <w:rsid w:val="2CD5FE5C"/>
    <w:rsid w:val="2CEF50AD"/>
    <w:rsid w:val="2CF4ECC5"/>
    <w:rsid w:val="2D1B98BD"/>
    <w:rsid w:val="2D928B25"/>
    <w:rsid w:val="2DA1E454"/>
    <w:rsid w:val="2DF38330"/>
    <w:rsid w:val="2DF4A011"/>
    <w:rsid w:val="2E137687"/>
    <w:rsid w:val="2E2C80C8"/>
    <w:rsid w:val="2E8D0F15"/>
    <w:rsid w:val="2EB4426D"/>
    <w:rsid w:val="2EB94B00"/>
    <w:rsid w:val="2EE3F171"/>
    <w:rsid w:val="2EE4164F"/>
    <w:rsid w:val="2EEF0A73"/>
    <w:rsid w:val="2F573D36"/>
    <w:rsid w:val="2F6E6851"/>
    <w:rsid w:val="2F805ED3"/>
    <w:rsid w:val="2F807312"/>
    <w:rsid w:val="2FB325E7"/>
    <w:rsid w:val="2FB4F0DE"/>
    <w:rsid w:val="2FC1A762"/>
    <w:rsid w:val="2FF00C1A"/>
    <w:rsid w:val="2FF7CBA5"/>
    <w:rsid w:val="302189AB"/>
    <w:rsid w:val="304F7EDA"/>
    <w:rsid w:val="3086F242"/>
    <w:rsid w:val="3088F575"/>
    <w:rsid w:val="3097424E"/>
    <w:rsid w:val="309A3124"/>
    <w:rsid w:val="30A44204"/>
    <w:rsid w:val="30AF0E1A"/>
    <w:rsid w:val="30CAFFD8"/>
    <w:rsid w:val="30D53FD4"/>
    <w:rsid w:val="30D8AA46"/>
    <w:rsid w:val="3155462C"/>
    <w:rsid w:val="317FA77A"/>
    <w:rsid w:val="31BD7A53"/>
    <w:rsid w:val="31CFAD84"/>
    <w:rsid w:val="31E1B08F"/>
    <w:rsid w:val="321AF54A"/>
    <w:rsid w:val="322475E1"/>
    <w:rsid w:val="32715B0F"/>
    <w:rsid w:val="329464F7"/>
    <w:rsid w:val="32A8AF3F"/>
    <w:rsid w:val="32CAF970"/>
    <w:rsid w:val="3311DF11"/>
    <w:rsid w:val="332E7E2E"/>
    <w:rsid w:val="335491E6"/>
    <w:rsid w:val="33828533"/>
    <w:rsid w:val="33830B39"/>
    <w:rsid w:val="33AD0E91"/>
    <w:rsid w:val="33C19B27"/>
    <w:rsid w:val="33C50895"/>
    <w:rsid w:val="33EA58ED"/>
    <w:rsid w:val="342F7922"/>
    <w:rsid w:val="343AFB33"/>
    <w:rsid w:val="347C0950"/>
    <w:rsid w:val="347D3164"/>
    <w:rsid w:val="3485043A"/>
    <w:rsid w:val="349A3C7D"/>
    <w:rsid w:val="34E36E7E"/>
    <w:rsid w:val="34FF1C8A"/>
    <w:rsid w:val="354FBFFC"/>
    <w:rsid w:val="3561B721"/>
    <w:rsid w:val="356F88B5"/>
    <w:rsid w:val="3581ACD9"/>
    <w:rsid w:val="359413F1"/>
    <w:rsid w:val="359BF15F"/>
    <w:rsid w:val="35AE683C"/>
    <w:rsid w:val="35B0E4DE"/>
    <w:rsid w:val="35BAEB54"/>
    <w:rsid w:val="35D58141"/>
    <w:rsid w:val="35EFC8A0"/>
    <w:rsid w:val="362E43F8"/>
    <w:rsid w:val="3650C5CA"/>
    <w:rsid w:val="36B23379"/>
    <w:rsid w:val="36BB3342"/>
    <w:rsid w:val="372D4F61"/>
    <w:rsid w:val="3731F8CF"/>
    <w:rsid w:val="374F8B6E"/>
    <w:rsid w:val="375209F2"/>
    <w:rsid w:val="376428A9"/>
    <w:rsid w:val="376E34DE"/>
    <w:rsid w:val="37A30B3F"/>
    <w:rsid w:val="37E2CBB9"/>
    <w:rsid w:val="380CBED9"/>
    <w:rsid w:val="381D775B"/>
    <w:rsid w:val="3820CC0D"/>
    <w:rsid w:val="3833DCC9"/>
    <w:rsid w:val="386EEDD6"/>
    <w:rsid w:val="387000D4"/>
    <w:rsid w:val="387CBFF6"/>
    <w:rsid w:val="38A51C4F"/>
    <w:rsid w:val="38AAB70D"/>
    <w:rsid w:val="38FD56E5"/>
    <w:rsid w:val="38FECEFB"/>
    <w:rsid w:val="3902FF52"/>
    <w:rsid w:val="39185927"/>
    <w:rsid w:val="3943E769"/>
    <w:rsid w:val="394B8973"/>
    <w:rsid w:val="39898B18"/>
    <w:rsid w:val="39D14667"/>
    <w:rsid w:val="39E542A7"/>
    <w:rsid w:val="39E96CEB"/>
    <w:rsid w:val="3A092217"/>
    <w:rsid w:val="3A2E1AFF"/>
    <w:rsid w:val="3A3A03AC"/>
    <w:rsid w:val="3A3B5018"/>
    <w:rsid w:val="3A5E9BDD"/>
    <w:rsid w:val="3A7FCFB5"/>
    <w:rsid w:val="3AAA9A78"/>
    <w:rsid w:val="3ACF1D04"/>
    <w:rsid w:val="3B552852"/>
    <w:rsid w:val="3B752CB5"/>
    <w:rsid w:val="3B8DAB66"/>
    <w:rsid w:val="3BAA391E"/>
    <w:rsid w:val="3BCFAAE0"/>
    <w:rsid w:val="3BD23697"/>
    <w:rsid w:val="3BDF704E"/>
    <w:rsid w:val="3BE94B36"/>
    <w:rsid w:val="3C238ED5"/>
    <w:rsid w:val="3C5186B3"/>
    <w:rsid w:val="3C66DD5A"/>
    <w:rsid w:val="3CBA8970"/>
    <w:rsid w:val="3CE5C7D1"/>
    <w:rsid w:val="3CF2136D"/>
    <w:rsid w:val="3D206DA9"/>
    <w:rsid w:val="3D2CCCDB"/>
    <w:rsid w:val="3D42075C"/>
    <w:rsid w:val="3D46FA42"/>
    <w:rsid w:val="3D5119C4"/>
    <w:rsid w:val="3D8937D1"/>
    <w:rsid w:val="3D9B1ED1"/>
    <w:rsid w:val="3DDEF326"/>
    <w:rsid w:val="3E0B9147"/>
    <w:rsid w:val="3E12E84C"/>
    <w:rsid w:val="3E269979"/>
    <w:rsid w:val="3E5DF353"/>
    <w:rsid w:val="3E78916C"/>
    <w:rsid w:val="3E7F5938"/>
    <w:rsid w:val="3ECEC741"/>
    <w:rsid w:val="3F228175"/>
    <w:rsid w:val="3F2F75C0"/>
    <w:rsid w:val="3F650177"/>
    <w:rsid w:val="3F78A6C6"/>
    <w:rsid w:val="3F9A0D4F"/>
    <w:rsid w:val="3FC386C3"/>
    <w:rsid w:val="4004051F"/>
    <w:rsid w:val="4005D6B5"/>
    <w:rsid w:val="401EFB37"/>
    <w:rsid w:val="40230AD0"/>
    <w:rsid w:val="406789CD"/>
    <w:rsid w:val="4079F0D5"/>
    <w:rsid w:val="408A6131"/>
    <w:rsid w:val="40B4310F"/>
    <w:rsid w:val="40B530AF"/>
    <w:rsid w:val="40D611C9"/>
    <w:rsid w:val="40D7E8CE"/>
    <w:rsid w:val="40E7E7BC"/>
    <w:rsid w:val="40F5F350"/>
    <w:rsid w:val="411C84E0"/>
    <w:rsid w:val="418F1207"/>
    <w:rsid w:val="41A09D85"/>
    <w:rsid w:val="41B4A4E6"/>
    <w:rsid w:val="4211276E"/>
    <w:rsid w:val="4237898B"/>
    <w:rsid w:val="42440A3F"/>
    <w:rsid w:val="424F1F35"/>
    <w:rsid w:val="427A80A3"/>
    <w:rsid w:val="42888156"/>
    <w:rsid w:val="429B8488"/>
    <w:rsid w:val="42D6D54A"/>
    <w:rsid w:val="42E078E4"/>
    <w:rsid w:val="42F8155B"/>
    <w:rsid w:val="4307439D"/>
    <w:rsid w:val="434E3DE4"/>
    <w:rsid w:val="4354A25B"/>
    <w:rsid w:val="43558244"/>
    <w:rsid w:val="43951F48"/>
    <w:rsid w:val="43A13763"/>
    <w:rsid w:val="43D27BE0"/>
    <w:rsid w:val="43D6BB8A"/>
    <w:rsid w:val="43F6657D"/>
    <w:rsid w:val="440F7D96"/>
    <w:rsid w:val="4436CE21"/>
    <w:rsid w:val="445755F6"/>
    <w:rsid w:val="44A61C3C"/>
    <w:rsid w:val="44B71FB8"/>
    <w:rsid w:val="44BAD700"/>
    <w:rsid w:val="44EEFDAB"/>
    <w:rsid w:val="44FFE8DE"/>
    <w:rsid w:val="4506005A"/>
    <w:rsid w:val="45105713"/>
    <w:rsid w:val="452530C2"/>
    <w:rsid w:val="453E4B5F"/>
    <w:rsid w:val="4555173C"/>
    <w:rsid w:val="456248F6"/>
    <w:rsid w:val="459D328A"/>
    <w:rsid w:val="45A8F448"/>
    <w:rsid w:val="45D98BB2"/>
    <w:rsid w:val="45E2283A"/>
    <w:rsid w:val="460B9E28"/>
    <w:rsid w:val="4614B46D"/>
    <w:rsid w:val="46159776"/>
    <w:rsid w:val="4627C985"/>
    <w:rsid w:val="46390495"/>
    <w:rsid w:val="465945E5"/>
    <w:rsid w:val="468535B4"/>
    <w:rsid w:val="46992C6A"/>
    <w:rsid w:val="469E28D9"/>
    <w:rsid w:val="46A22F20"/>
    <w:rsid w:val="46ECCD02"/>
    <w:rsid w:val="46F6416F"/>
    <w:rsid w:val="470CF404"/>
    <w:rsid w:val="470D8805"/>
    <w:rsid w:val="471762AD"/>
    <w:rsid w:val="4742210D"/>
    <w:rsid w:val="4753EDB5"/>
    <w:rsid w:val="4755E979"/>
    <w:rsid w:val="47BC1E1A"/>
    <w:rsid w:val="47E2005A"/>
    <w:rsid w:val="47F0573A"/>
    <w:rsid w:val="48283921"/>
    <w:rsid w:val="484B86F0"/>
    <w:rsid w:val="486294A9"/>
    <w:rsid w:val="4894E7FC"/>
    <w:rsid w:val="48B80DD3"/>
    <w:rsid w:val="48C66E4E"/>
    <w:rsid w:val="48C7ECD8"/>
    <w:rsid w:val="48DBB7FC"/>
    <w:rsid w:val="48E7A2B1"/>
    <w:rsid w:val="48E9F0B8"/>
    <w:rsid w:val="48FA57BE"/>
    <w:rsid w:val="49271311"/>
    <w:rsid w:val="498E4567"/>
    <w:rsid w:val="499A3EEE"/>
    <w:rsid w:val="4A2F8867"/>
    <w:rsid w:val="4AA7438C"/>
    <w:rsid w:val="4ACC6A16"/>
    <w:rsid w:val="4AE98A1C"/>
    <w:rsid w:val="4B1EDB72"/>
    <w:rsid w:val="4B8F936E"/>
    <w:rsid w:val="4BEF571E"/>
    <w:rsid w:val="4BF479AC"/>
    <w:rsid w:val="4C02A7EF"/>
    <w:rsid w:val="4C206E16"/>
    <w:rsid w:val="4C98BE25"/>
    <w:rsid w:val="4CF3F3F2"/>
    <w:rsid w:val="4D22DA78"/>
    <w:rsid w:val="4D29C476"/>
    <w:rsid w:val="4D469FEC"/>
    <w:rsid w:val="4D48F92D"/>
    <w:rsid w:val="4DFE1A94"/>
    <w:rsid w:val="4E1A43F5"/>
    <w:rsid w:val="4E1A85F4"/>
    <w:rsid w:val="4E475E44"/>
    <w:rsid w:val="4E521BA7"/>
    <w:rsid w:val="4E5E1176"/>
    <w:rsid w:val="4E6363A8"/>
    <w:rsid w:val="4E725308"/>
    <w:rsid w:val="4E775008"/>
    <w:rsid w:val="4E7ABDDB"/>
    <w:rsid w:val="4E8175FF"/>
    <w:rsid w:val="4EBE1B08"/>
    <w:rsid w:val="4EC1B202"/>
    <w:rsid w:val="4EF0A59B"/>
    <w:rsid w:val="4F01FDAC"/>
    <w:rsid w:val="4F29D0D5"/>
    <w:rsid w:val="4F2F6FC8"/>
    <w:rsid w:val="4F600253"/>
    <w:rsid w:val="4F6EFAFA"/>
    <w:rsid w:val="4F6F5EF2"/>
    <w:rsid w:val="4F87B203"/>
    <w:rsid w:val="4F903823"/>
    <w:rsid w:val="4F940EC0"/>
    <w:rsid w:val="4F95D1B1"/>
    <w:rsid w:val="4F9B7F8C"/>
    <w:rsid w:val="4FC3520F"/>
    <w:rsid w:val="4FC3F2C0"/>
    <w:rsid w:val="4FC63B17"/>
    <w:rsid w:val="4FE2D8AF"/>
    <w:rsid w:val="4FF4F73A"/>
    <w:rsid w:val="501E7708"/>
    <w:rsid w:val="5031B81A"/>
    <w:rsid w:val="505AB8A2"/>
    <w:rsid w:val="508B648B"/>
    <w:rsid w:val="50ABA8A4"/>
    <w:rsid w:val="513A3FDA"/>
    <w:rsid w:val="514C2C73"/>
    <w:rsid w:val="51BE11CA"/>
    <w:rsid w:val="51CAC959"/>
    <w:rsid w:val="51D7223C"/>
    <w:rsid w:val="51EF4199"/>
    <w:rsid w:val="5221C6F3"/>
    <w:rsid w:val="5242403E"/>
    <w:rsid w:val="52BC5146"/>
    <w:rsid w:val="52CB54E5"/>
    <w:rsid w:val="530346A9"/>
    <w:rsid w:val="535BBC08"/>
    <w:rsid w:val="53639274"/>
    <w:rsid w:val="53818904"/>
    <w:rsid w:val="53BF6F61"/>
    <w:rsid w:val="53DE2211"/>
    <w:rsid w:val="540DB4DF"/>
    <w:rsid w:val="542E57A5"/>
    <w:rsid w:val="544916AE"/>
    <w:rsid w:val="547355B4"/>
    <w:rsid w:val="547EDD1A"/>
    <w:rsid w:val="549EF8DF"/>
    <w:rsid w:val="54D4D3AE"/>
    <w:rsid w:val="54DFD331"/>
    <w:rsid w:val="55069C4C"/>
    <w:rsid w:val="55079F2E"/>
    <w:rsid w:val="55441853"/>
    <w:rsid w:val="555B4443"/>
    <w:rsid w:val="5575C17C"/>
    <w:rsid w:val="55B7BD1B"/>
    <w:rsid w:val="55FDB6C4"/>
    <w:rsid w:val="560B10AA"/>
    <w:rsid w:val="560BEFF3"/>
    <w:rsid w:val="561F0194"/>
    <w:rsid w:val="5631D42E"/>
    <w:rsid w:val="563AF992"/>
    <w:rsid w:val="56A9D600"/>
    <w:rsid w:val="5736BBAD"/>
    <w:rsid w:val="57606E77"/>
    <w:rsid w:val="576B3A7A"/>
    <w:rsid w:val="579D7797"/>
    <w:rsid w:val="57DF9D3C"/>
    <w:rsid w:val="582BB9C4"/>
    <w:rsid w:val="583489DD"/>
    <w:rsid w:val="586285C1"/>
    <w:rsid w:val="5869688D"/>
    <w:rsid w:val="586FF1B2"/>
    <w:rsid w:val="58C1B856"/>
    <w:rsid w:val="5921EB24"/>
    <w:rsid w:val="5931A014"/>
    <w:rsid w:val="59417954"/>
    <w:rsid w:val="594A7D7F"/>
    <w:rsid w:val="597DA245"/>
    <w:rsid w:val="599D12BA"/>
    <w:rsid w:val="59B84ABB"/>
    <w:rsid w:val="59BCA2D4"/>
    <w:rsid w:val="59C188EE"/>
    <w:rsid w:val="59C84EA6"/>
    <w:rsid w:val="59ECB33C"/>
    <w:rsid w:val="5A04F23A"/>
    <w:rsid w:val="5A060C25"/>
    <w:rsid w:val="5A0B4A15"/>
    <w:rsid w:val="5A5DD6DB"/>
    <w:rsid w:val="5AB0A695"/>
    <w:rsid w:val="5AC8A602"/>
    <w:rsid w:val="5AE0AD39"/>
    <w:rsid w:val="5B178F78"/>
    <w:rsid w:val="5B17B952"/>
    <w:rsid w:val="5B2DC34A"/>
    <w:rsid w:val="5B50FE64"/>
    <w:rsid w:val="5B8AE58F"/>
    <w:rsid w:val="5B8E8CFB"/>
    <w:rsid w:val="5C346F45"/>
    <w:rsid w:val="5C60325F"/>
    <w:rsid w:val="5C94F023"/>
    <w:rsid w:val="5CBF6F48"/>
    <w:rsid w:val="5D35CC2D"/>
    <w:rsid w:val="5D44B7BC"/>
    <w:rsid w:val="5D9647ED"/>
    <w:rsid w:val="5DB8D507"/>
    <w:rsid w:val="5DBEC8AE"/>
    <w:rsid w:val="5E055ABD"/>
    <w:rsid w:val="5E225C97"/>
    <w:rsid w:val="5E2FB27E"/>
    <w:rsid w:val="5E3E6768"/>
    <w:rsid w:val="5E46971C"/>
    <w:rsid w:val="5E5A5DEC"/>
    <w:rsid w:val="5E66761D"/>
    <w:rsid w:val="5E8CBCD2"/>
    <w:rsid w:val="5EA58711"/>
    <w:rsid w:val="5ED7E604"/>
    <w:rsid w:val="5EE690EB"/>
    <w:rsid w:val="5EF23E7B"/>
    <w:rsid w:val="5F15BF8B"/>
    <w:rsid w:val="5F2C659B"/>
    <w:rsid w:val="5F43BED8"/>
    <w:rsid w:val="5F4E9D98"/>
    <w:rsid w:val="5F65E43E"/>
    <w:rsid w:val="5FBABB0E"/>
    <w:rsid w:val="5FDA1F89"/>
    <w:rsid w:val="5FDD9834"/>
    <w:rsid w:val="6016D419"/>
    <w:rsid w:val="60AC8364"/>
    <w:rsid w:val="60D13914"/>
    <w:rsid w:val="6103CACD"/>
    <w:rsid w:val="611DE938"/>
    <w:rsid w:val="6144B841"/>
    <w:rsid w:val="614757E4"/>
    <w:rsid w:val="6186852E"/>
    <w:rsid w:val="61B0F22F"/>
    <w:rsid w:val="61DD9B8E"/>
    <w:rsid w:val="61E11523"/>
    <w:rsid w:val="6211DD8B"/>
    <w:rsid w:val="6244C91C"/>
    <w:rsid w:val="625C75E7"/>
    <w:rsid w:val="627910F1"/>
    <w:rsid w:val="629879AF"/>
    <w:rsid w:val="629D88C2"/>
    <w:rsid w:val="62AC6008"/>
    <w:rsid w:val="62EDDB36"/>
    <w:rsid w:val="62F56BDE"/>
    <w:rsid w:val="63227044"/>
    <w:rsid w:val="632500B3"/>
    <w:rsid w:val="63836469"/>
    <w:rsid w:val="6399CBA9"/>
    <w:rsid w:val="642DDE9F"/>
    <w:rsid w:val="644D29D8"/>
    <w:rsid w:val="646EAC63"/>
    <w:rsid w:val="6474AACB"/>
    <w:rsid w:val="64C7CC5A"/>
    <w:rsid w:val="64E59AF0"/>
    <w:rsid w:val="64E76DD4"/>
    <w:rsid w:val="6501A32A"/>
    <w:rsid w:val="6521FDBB"/>
    <w:rsid w:val="6530CE37"/>
    <w:rsid w:val="658A4D50"/>
    <w:rsid w:val="65ACFB85"/>
    <w:rsid w:val="65BC612A"/>
    <w:rsid w:val="65BFFB87"/>
    <w:rsid w:val="65C94016"/>
    <w:rsid w:val="661E55D3"/>
    <w:rsid w:val="665F1F63"/>
    <w:rsid w:val="666D2692"/>
    <w:rsid w:val="66CFA225"/>
    <w:rsid w:val="66FC4870"/>
    <w:rsid w:val="67120000"/>
    <w:rsid w:val="674707FE"/>
    <w:rsid w:val="6747F029"/>
    <w:rsid w:val="6781E3A0"/>
    <w:rsid w:val="67C0B77A"/>
    <w:rsid w:val="681170FF"/>
    <w:rsid w:val="6822A705"/>
    <w:rsid w:val="68521AC9"/>
    <w:rsid w:val="6865AC7C"/>
    <w:rsid w:val="6867722D"/>
    <w:rsid w:val="6920F37C"/>
    <w:rsid w:val="69424F8C"/>
    <w:rsid w:val="69654F1E"/>
    <w:rsid w:val="69869751"/>
    <w:rsid w:val="69A8381E"/>
    <w:rsid w:val="6A050E25"/>
    <w:rsid w:val="6A0CC01B"/>
    <w:rsid w:val="6A280CF5"/>
    <w:rsid w:val="6A79D1CC"/>
    <w:rsid w:val="6A7C3C3B"/>
    <w:rsid w:val="6A8E20BE"/>
    <w:rsid w:val="6A8E7427"/>
    <w:rsid w:val="6AAE9289"/>
    <w:rsid w:val="6B1C8FEA"/>
    <w:rsid w:val="6B23A6DD"/>
    <w:rsid w:val="6B3EA4A2"/>
    <w:rsid w:val="6BF175A1"/>
    <w:rsid w:val="6C034119"/>
    <w:rsid w:val="6C62AE39"/>
    <w:rsid w:val="6C7625D1"/>
    <w:rsid w:val="6C7E5898"/>
    <w:rsid w:val="6C96186E"/>
    <w:rsid w:val="6CB9AAFC"/>
    <w:rsid w:val="6CC57479"/>
    <w:rsid w:val="6CEA89C6"/>
    <w:rsid w:val="6CF830BC"/>
    <w:rsid w:val="6D20C2CC"/>
    <w:rsid w:val="6D24EBC8"/>
    <w:rsid w:val="6D2A1D13"/>
    <w:rsid w:val="6D469AFF"/>
    <w:rsid w:val="6D7D4F8B"/>
    <w:rsid w:val="6D8A2D1D"/>
    <w:rsid w:val="6D8DAD3F"/>
    <w:rsid w:val="6D912CE1"/>
    <w:rsid w:val="6D93C653"/>
    <w:rsid w:val="6DCEDE4C"/>
    <w:rsid w:val="6E1AD09B"/>
    <w:rsid w:val="6E2D92D0"/>
    <w:rsid w:val="6E3CA209"/>
    <w:rsid w:val="6E40F6B0"/>
    <w:rsid w:val="6E878CA1"/>
    <w:rsid w:val="6E8F488B"/>
    <w:rsid w:val="6EBC9E7F"/>
    <w:rsid w:val="6ECAF622"/>
    <w:rsid w:val="6EF9E538"/>
    <w:rsid w:val="6F2793AC"/>
    <w:rsid w:val="6F27DFEC"/>
    <w:rsid w:val="6F4845FB"/>
    <w:rsid w:val="6F902412"/>
    <w:rsid w:val="6FAA05CA"/>
    <w:rsid w:val="704D0046"/>
    <w:rsid w:val="706D37F9"/>
    <w:rsid w:val="709E0478"/>
    <w:rsid w:val="710C9EAB"/>
    <w:rsid w:val="711A947F"/>
    <w:rsid w:val="7125CED2"/>
    <w:rsid w:val="714DCCA5"/>
    <w:rsid w:val="716148E0"/>
    <w:rsid w:val="716528E7"/>
    <w:rsid w:val="7178C1EC"/>
    <w:rsid w:val="71C3C7E6"/>
    <w:rsid w:val="71E15C59"/>
    <w:rsid w:val="71F8FD55"/>
    <w:rsid w:val="722FE167"/>
    <w:rsid w:val="7278952F"/>
    <w:rsid w:val="728D732F"/>
    <w:rsid w:val="72A56C07"/>
    <w:rsid w:val="72A6D98E"/>
    <w:rsid w:val="72AEC96F"/>
    <w:rsid w:val="72E00EDB"/>
    <w:rsid w:val="72E73A48"/>
    <w:rsid w:val="730D8E74"/>
    <w:rsid w:val="73217C1A"/>
    <w:rsid w:val="7336F89F"/>
    <w:rsid w:val="733A1EF8"/>
    <w:rsid w:val="735309BC"/>
    <w:rsid w:val="73799704"/>
    <w:rsid w:val="73A55BBC"/>
    <w:rsid w:val="73EC7A7D"/>
    <w:rsid w:val="7406D828"/>
    <w:rsid w:val="7414FF8F"/>
    <w:rsid w:val="7417A0AD"/>
    <w:rsid w:val="742C09D2"/>
    <w:rsid w:val="74683942"/>
    <w:rsid w:val="747A7FE5"/>
    <w:rsid w:val="749ADB59"/>
    <w:rsid w:val="74C3BB5E"/>
    <w:rsid w:val="74FD38E1"/>
    <w:rsid w:val="753CFB0D"/>
    <w:rsid w:val="7575DCD3"/>
    <w:rsid w:val="7580BD1B"/>
    <w:rsid w:val="7580CF15"/>
    <w:rsid w:val="7587BE0F"/>
    <w:rsid w:val="758AB582"/>
    <w:rsid w:val="7593F2CD"/>
    <w:rsid w:val="75EDD7D4"/>
    <w:rsid w:val="75F3CFBA"/>
    <w:rsid w:val="760E3F44"/>
    <w:rsid w:val="76BD377A"/>
    <w:rsid w:val="76C2E347"/>
    <w:rsid w:val="77069D0C"/>
    <w:rsid w:val="772ECF98"/>
    <w:rsid w:val="77392F75"/>
    <w:rsid w:val="7772FF9A"/>
    <w:rsid w:val="77B33F7D"/>
    <w:rsid w:val="77CF2FEF"/>
    <w:rsid w:val="77D16048"/>
    <w:rsid w:val="782B9037"/>
    <w:rsid w:val="783FA5B0"/>
    <w:rsid w:val="78571D75"/>
    <w:rsid w:val="78779BDF"/>
    <w:rsid w:val="7891DCD0"/>
    <w:rsid w:val="78AE8E13"/>
    <w:rsid w:val="78B96BAD"/>
    <w:rsid w:val="78CFD8AB"/>
    <w:rsid w:val="78D99132"/>
    <w:rsid w:val="79115418"/>
    <w:rsid w:val="79152E89"/>
    <w:rsid w:val="791EB780"/>
    <w:rsid w:val="79267243"/>
    <w:rsid w:val="796D0532"/>
    <w:rsid w:val="79714898"/>
    <w:rsid w:val="79F078C9"/>
    <w:rsid w:val="7A2C5C1F"/>
    <w:rsid w:val="7A58A8E3"/>
    <w:rsid w:val="7A8C9438"/>
    <w:rsid w:val="7B01251E"/>
    <w:rsid w:val="7BA00918"/>
    <w:rsid w:val="7C13DCF1"/>
    <w:rsid w:val="7C20102B"/>
    <w:rsid w:val="7CC40069"/>
    <w:rsid w:val="7CDA0D1E"/>
    <w:rsid w:val="7CE23245"/>
    <w:rsid w:val="7CEC5E18"/>
    <w:rsid w:val="7D03ABD9"/>
    <w:rsid w:val="7D088E9E"/>
    <w:rsid w:val="7D0EF1F2"/>
    <w:rsid w:val="7D230EF2"/>
    <w:rsid w:val="7D2CAC81"/>
    <w:rsid w:val="7D3B4B61"/>
    <w:rsid w:val="7D40627D"/>
    <w:rsid w:val="7D5A3B8B"/>
    <w:rsid w:val="7D6F7DBF"/>
    <w:rsid w:val="7D7D9D11"/>
    <w:rsid w:val="7DF9EB11"/>
    <w:rsid w:val="7E2647B2"/>
    <w:rsid w:val="7E36A0A1"/>
    <w:rsid w:val="7E5590A5"/>
    <w:rsid w:val="7E59B56F"/>
    <w:rsid w:val="7E5AAFB2"/>
    <w:rsid w:val="7E5D95D8"/>
    <w:rsid w:val="7E8BA66E"/>
    <w:rsid w:val="7EC5C3E1"/>
    <w:rsid w:val="7EFC069F"/>
    <w:rsid w:val="7F3A11A5"/>
    <w:rsid w:val="7F3B8690"/>
    <w:rsid w:val="7F4F0C51"/>
    <w:rsid w:val="7F6A7208"/>
    <w:rsid w:val="7F6F4BBC"/>
    <w:rsid w:val="7F924847"/>
    <w:rsid w:val="7FE627F6"/>
    <w:rsid w:val="7FE66071"/>
    <w:rsid w:val="7FE8D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64C2D"/>
  <w15:chartTrackingRefBased/>
  <w15:docId w15:val="{22FAAE06-C2FC-40A9-8FA5-D0A7D0A337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5B7BD1B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5B7BD1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5B7BD1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5B7BD1B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5B7BD1B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5B7BD1B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5B7BD1B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5B7BD1B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5B7BD1B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5B7BD1B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5B7BD1B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5B7BD1B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5B7BD1B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5B7BD1B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uiPriority w:val="1"/>
    <w:name w:val="No Spacing"/>
    <w:qFormat/>
    <w:rsid w:val="55B7BD1B"/>
    <w:pPr>
      <w:spacing w:after="0"/>
    </w:pPr>
  </w:style>
  <w:style w:type="paragraph" w:styleId="Header">
    <w:uiPriority w:val="99"/>
    <w:name w:val="header"/>
    <w:basedOn w:val="Normal"/>
    <w:unhideWhenUsed/>
    <w:rsid w:val="55B7BD1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5B7BD1B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55B7BD1B"/>
    <w:rPr>
      <w:color w:val="467886"/>
      <w:u w:val="single"/>
    </w:rPr>
  </w:style>
  <w:style w:type="character" w:styleId="Strong">
    <w:uiPriority w:val="22"/>
    <w:name w:val="Strong"/>
    <w:basedOn w:val="DefaultParagraphFont"/>
    <w:qFormat/>
    <w:rsid w:val="55B7BD1B"/>
    <w:rPr>
      <w:b w:val="1"/>
      <w:bCs w:val="1"/>
    </w:rPr>
  </w:style>
  <w:style w:type="character" w:styleId="BookTitle">
    <w:uiPriority w:val="33"/>
    <w:name w:val="Book Title"/>
    <w:basedOn w:val="DefaultParagraphFont"/>
    <w:qFormat/>
    <w:rsid w:val="55B7BD1B"/>
    <w:rPr>
      <w:b w:val="1"/>
      <w:bCs w:val="1"/>
      <w:i w:val="1"/>
      <w:iCs w:val="1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cb0d6a1ccc394fec" /><Relationship Type="http://schemas.openxmlformats.org/officeDocument/2006/relationships/hyperlink" Target="https://corporate.hgv.com/corporate-social-responsability/overview/default.aspx" TargetMode="External" Id="Rbfb070fca2454189" /><Relationship Type="http://schemas.openxmlformats.org/officeDocument/2006/relationships/hyperlink" Target="https://esg.hilton.com/environment/" TargetMode="External" Id="Rba51d4af2e334463" /><Relationship Type="http://schemas.openxmlformats.org/officeDocument/2006/relationships/hyperlink" Target="https://esg.hilton.com/our-approach/" TargetMode="External" Id="Re81508396aad41b9" /><Relationship Type="http://schemas.openxmlformats.org/officeDocument/2006/relationships/hyperlink" Target="https://esg.hilton.com/our-progress/" TargetMode="External" Id="Rc0f82c7ff9fc402a" /><Relationship Type="http://schemas.openxmlformats.org/officeDocument/2006/relationships/hyperlink" Target="https://esg.hilton.com/" TargetMode="External" Id="R23df2b7db3834819" /><Relationship Type="http://schemas.openxmlformats.org/officeDocument/2006/relationships/hyperlink" Target="https://www.hilton.com/en/locations/" TargetMode="External" Id="Rf195147cb06d43e6" /><Relationship Type="http://schemas.openxmlformats.org/officeDocument/2006/relationships/hyperlink" Target="https://ir.hilton.com/corporate-governance/management" TargetMode="External" Id="R43b1d4d429f94d4d" /><Relationship Type="http://schemas.openxmlformats.org/officeDocument/2006/relationships/hyperlink" Target="https://jobs.hilton.com/us/en/culture" TargetMode="External" Id="Rc029b04bdf6a4a73" /><Relationship Type="http://schemas.openxmlformats.org/officeDocument/2006/relationships/hyperlink" Target="https://www.statista.com/statistics/297760/revenue-of-hilton-worldwide-holdings-inc/" TargetMode="External" Id="R20e1d71a48af4e6a" /><Relationship Type="http://schemas.openxmlformats.org/officeDocument/2006/relationships/header" Target="header.xml" Id="R1bd8d82252614772" /><Relationship Type="http://schemas.openxmlformats.org/officeDocument/2006/relationships/footer" Target="footer.xml" Id="R8d05e700cdac473e" /><Relationship Type="http://schemas.microsoft.com/office/2020/10/relationships/intelligence" Target="intelligence2.xml" Id="R22d228af45224a8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2025-03-07T18:53:49.4377178Z</dcterms:created>
  <dcterms:modified xsi:type="dcterms:W3CDTF">2025-03-08T12:28:45.7010921Z</dcterms:modified>
  <dc:creator>Claudia Zaharia (2246452)</dc:creator>
  <lastModifiedBy>Claudia Zaharia (2246452)</lastModifiedBy>
</coreProperties>
</file>