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48676D11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48676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36E517C0" w:rsidR="00B12145" w:rsidRPr="00662F3A" w:rsidRDefault="1C3E5CCE" w:rsidP="48676D11">
            <w:pPr>
              <w:rPr>
                <w:rFonts w:ascii="Arial" w:hAnsi="Arial" w:cs="Arial"/>
                <w:sz w:val="20"/>
                <w:lang w:eastAsia="en-GB"/>
              </w:rPr>
            </w:pPr>
            <w:r w:rsidRPr="48676D11">
              <w:rPr>
                <w:rFonts w:ascii="Arial" w:hAnsi="Arial" w:cs="Arial"/>
                <w:sz w:val="20"/>
                <w:lang w:eastAsia="en-GB"/>
              </w:rPr>
              <w:t>Angela Bonehill</w:t>
            </w:r>
          </w:p>
        </w:tc>
      </w:tr>
      <w:tr w:rsidR="001D7CA7" w:rsidRPr="00CF0253" w14:paraId="6929E655" w14:textId="77777777" w:rsidTr="48676D11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275ED967" w:rsidR="001D7CA7" w:rsidRPr="00CF0253" w:rsidRDefault="4987C5EB" w:rsidP="48676D11">
            <w:pPr>
              <w:rPr>
                <w:rFonts w:ascii="Arial" w:hAnsi="Arial" w:cs="Arial"/>
                <w:sz w:val="20"/>
              </w:rPr>
            </w:pPr>
            <w:r w:rsidRPr="48676D11">
              <w:rPr>
                <w:rFonts w:ascii="Arial" w:hAnsi="Arial" w:cs="Arial"/>
                <w:sz w:val="20"/>
              </w:rPr>
              <w:t>Felicity Peacock</w:t>
            </w:r>
          </w:p>
        </w:tc>
      </w:tr>
      <w:tr w:rsidR="001D7CA7" w:rsidRPr="00CF0253" w14:paraId="300A01E3" w14:textId="77777777" w:rsidTr="48676D11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7485598B" w:rsidR="001D7CA7" w:rsidRPr="00CF0253" w:rsidRDefault="2DD31770" w:rsidP="48676D11">
            <w:pPr>
              <w:rPr>
                <w:rFonts w:ascii="Arial" w:hAnsi="Arial" w:cs="Arial"/>
                <w:sz w:val="20"/>
              </w:rPr>
            </w:pPr>
            <w:r w:rsidRPr="48676D11">
              <w:rPr>
                <w:rFonts w:ascii="Arial" w:hAnsi="Arial" w:cs="Arial"/>
                <w:sz w:val="20"/>
              </w:rPr>
              <w:t>Introduction to Physiology</w:t>
            </w:r>
          </w:p>
        </w:tc>
      </w:tr>
      <w:tr w:rsidR="00CF0253" w:rsidRPr="00CF0253" w14:paraId="78798488" w14:textId="77777777" w:rsidTr="48676D11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44C247AA" w:rsidR="00CF0253" w:rsidRPr="00CF0253" w:rsidRDefault="4EC138DA" w:rsidP="48676D11">
            <w:pPr>
              <w:rPr>
                <w:rFonts w:ascii="Arial" w:hAnsi="Arial" w:cs="Arial"/>
                <w:sz w:val="20"/>
              </w:rPr>
            </w:pPr>
            <w:r w:rsidRPr="48676D11">
              <w:rPr>
                <w:rFonts w:ascii="Arial" w:hAnsi="Arial" w:cs="Arial"/>
                <w:sz w:val="20"/>
              </w:rPr>
              <w:t>BMHP5023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3211F5D2" w:rsidR="00CF0253" w:rsidRPr="00CF0253" w:rsidRDefault="61075491" w:rsidP="48676D11">
            <w:pPr>
              <w:rPr>
                <w:rFonts w:ascii="Arial" w:hAnsi="Arial" w:cs="Arial"/>
                <w:sz w:val="20"/>
              </w:rPr>
            </w:pPr>
            <w:r w:rsidRPr="48676D11"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48676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4F90AA6D" w:rsidR="00DC6841" w:rsidRPr="00662F3A" w:rsidRDefault="00000000" w:rsidP="48676D11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6FEE724E" w:rsidRPr="48676D11">
                  <w:rPr>
                    <w:rFonts w:ascii="MS Gothic" w:eastAsia="MS Gothic" w:hAnsi="MS Gothic" w:cs="MS Gothic"/>
                    <w:sz w:val="20"/>
                    <w:lang w:eastAsia="en-GB"/>
                  </w:rPr>
                  <w:t>☒</w:t>
                </w:r>
              </w:sdtContent>
            </w:sdt>
            <w:r w:rsidR="00FF4624" w:rsidRPr="48676D11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48676D1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EE3788E" w:rsidR="00DC6841" w:rsidRPr="00662F3A" w:rsidRDefault="00000000" w:rsidP="48676D11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3F7EADB4" w:rsidRPr="48676D11">
                  <w:rPr>
                    <w:rFonts w:ascii="MS Gothic" w:eastAsia="MS Gothic" w:hAnsi="MS Gothic" w:cs="MS Gothic"/>
                    <w:sz w:val="20"/>
                    <w:lang w:eastAsia="en-GB"/>
                  </w:rPr>
                  <w:t>☒</w:t>
                </w:r>
              </w:sdtContent>
            </w:sdt>
            <w:r w:rsidR="00FF4624" w:rsidRPr="48676D11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48676D1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48676D11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3B5FC9D" w:rsidR="008168C7" w:rsidRPr="00CF0253" w:rsidRDefault="27C3AF00" w:rsidP="3261BA17">
            <w:pPr>
              <w:rPr>
                <w:rFonts w:ascii="Arial" w:hAnsi="Arial" w:cs="Arial"/>
                <w:sz w:val="20"/>
              </w:rPr>
            </w:pPr>
            <w:r w:rsidRPr="3261BA17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0B2CF040" w:rsidR="008168C7" w:rsidRDefault="00000000" w:rsidP="3261BA1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DBD3F2F" w:rsidRPr="3261BA17">
                  <w:rPr>
                    <w:rFonts w:ascii="MS Gothic" w:eastAsia="MS Gothic" w:hAnsi="MS Gothic" w:cs="MS Gothic"/>
                    <w:sz w:val="20"/>
                  </w:rPr>
                  <w:t>☐</w:t>
                </w:r>
              </w:sdtContent>
            </w:sdt>
            <w:r w:rsidR="384DDF7C" w:rsidRPr="3261BA17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2008BCBD" w:rsidR="00FF4624" w:rsidRPr="00CF0253" w:rsidRDefault="00000000" w:rsidP="3261BA1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DBD3F2F" w:rsidRPr="3261BA17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sdtContent>
            </w:sdt>
            <w:r w:rsidR="384DDF7C" w:rsidRPr="3261BA17">
              <w:rPr>
                <w:rFonts w:ascii="Arial" w:hAnsi="Arial" w:cs="Arial"/>
                <w:sz w:val="20"/>
              </w:rPr>
              <w:t xml:space="preserve"> </w:t>
            </w:r>
            <w:r w:rsidR="10B5CDBA" w:rsidRPr="3261BA17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48676D11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48676D11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3261BA17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3261BA17">
        <w:tc>
          <w:tcPr>
            <w:tcW w:w="5353" w:type="dxa"/>
            <w:gridSpan w:val="2"/>
            <w:vMerge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3261BA17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420A4382" w:rsidR="008918AE" w:rsidRPr="0035560B" w:rsidRDefault="58864964" w:rsidP="3261BA17">
                <w:pPr>
                  <w:rPr>
                    <w:rFonts w:ascii="Arial" w:hAnsi="Arial" w:cs="Arial"/>
                    <w:sz w:val="20"/>
                  </w:rPr>
                </w:pPr>
                <w:r w:rsidRPr="3261BA17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34CF9910" w:rsidR="008918AE" w:rsidRPr="0035560B" w:rsidRDefault="41B53562" w:rsidP="3261BA17">
            <w:pPr>
              <w:rPr>
                <w:rFonts w:ascii="Arial" w:hAnsi="Arial" w:cs="Arial"/>
                <w:sz w:val="20"/>
              </w:rPr>
            </w:pPr>
            <w:r w:rsidRPr="3261BA17">
              <w:rPr>
                <w:rFonts w:ascii="Arial" w:hAnsi="Arial" w:cs="Arial"/>
                <w:sz w:val="20"/>
              </w:rPr>
              <w:t xml:space="preserve">Task description is clear, concise and comprehensive, allowing students to understand what is being asked of them to meet the module outcomes.  </w:t>
            </w:r>
          </w:p>
        </w:tc>
      </w:tr>
      <w:tr w:rsidR="008918AE" w:rsidRPr="0035560B" w14:paraId="5FD409A0" w14:textId="77777777" w:rsidTr="3261BA17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34B50F57" w:rsidR="008918AE" w:rsidRPr="0035560B" w:rsidRDefault="145441BD" w:rsidP="3261BA17">
                <w:pPr>
                  <w:rPr>
                    <w:rFonts w:ascii="Arial" w:hAnsi="Arial" w:cs="Arial"/>
                    <w:sz w:val="20"/>
                  </w:rPr>
                </w:pPr>
                <w:r w:rsidRPr="3261BA17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18E4E973" w:rsidR="008918AE" w:rsidRPr="0035560B" w:rsidRDefault="31700481" w:rsidP="3261BA17">
            <w:pPr>
              <w:rPr>
                <w:rFonts w:ascii="Arial" w:hAnsi="Arial" w:cs="Arial"/>
                <w:sz w:val="20"/>
              </w:rPr>
            </w:pPr>
            <w:r w:rsidRPr="3261BA17">
              <w:rPr>
                <w:rFonts w:ascii="Arial" w:hAnsi="Arial" w:cs="Arial"/>
                <w:sz w:val="20"/>
              </w:rPr>
              <w:t>All learning outcomes are able to be met through effective assignment completion.</w:t>
            </w:r>
          </w:p>
        </w:tc>
      </w:tr>
      <w:tr w:rsidR="004E5CCD" w:rsidRPr="0035560B" w14:paraId="5F31E038" w14:textId="77777777" w:rsidTr="3261BA17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6B97EBEF" w:rsidR="004E5CCD" w:rsidRPr="0035560B" w:rsidRDefault="145441BD" w:rsidP="3261BA17">
                <w:pPr>
                  <w:rPr>
                    <w:rFonts w:ascii="Arial" w:hAnsi="Arial" w:cs="Arial"/>
                    <w:sz w:val="20"/>
                  </w:rPr>
                </w:pPr>
                <w:r w:rsidRPr="3261BA17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5D50C34F" w:rsidR="004E5CCD" w:rsidRPr="0035560B" w:rsidRDefault="30ABCC1A" w:rsidP="3261BA17">
            <w:pPr>
              <w:rPr>
                <w:rFonts w:ascii="Arial" w:hAnsi="Arial" w:cs="Arial"/>
                <w:sz w:val="20"/>
              </w:rPr>
            </w:pPr>
            <w:r w:rsidRPr="3261BA17">
              <w:rPr>
                <w:rFonts w:ascii="Arial" w:hAnsi="Arial" w:cs="Arial"/>
                <w:sz w:val="20"/>
              </w:rPr>
              <w:t>The module syllabus and definitive document align with GA36 content.</w:t>
            </w:r>
          </w:p>
        </w:tc>
      </w:tr>
      <w:tr w:rsidR="004E5CCD" w:rsidRPr="0035560B" w14:paraId="326FE45B" w14:textId="77777777" w:rsidTr="3261BA17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61D14673" w:rsidR="004E5CCD" w:rsidRPr="0035560B" w:rsidRDefault="241FB853" w:rsidP="3261BA17">
                <w:pPr>
                  <w:rPr>
                    <w:rFonts w:ascii="Arial" w:hAnsi="Arial" w:cs="Arial"/>
                    <w:sz w:val="20"/>
                  </w:rPr>
                </w:pPr>
                <w:r w:rsidRPr="3261BA17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2A755DC" w:rsidR="004E5CCD" w:rsidRPr="0035560B" w:rsidRDefault="1A0C913A" w:rsidP="3261BA17">
            <w:pPr>
              <w:rPr>
                <w:rFonts w:ascii="Arial" w:hAnsi="Arial" w:cs="Arial"/>
                <w:sz w:val="20"/>
              </w:rPr>
            </w:pPr>
            <w:r w:rsidRPr="3261BA17">
              <w:rPr>
                <w:rFonts w:ascii="Arial" w:hAnsi="Arial" w:cs="Arial"/>
                <w:sz w:val="20"/>
              </w:rPr>
              <w:t xml:space="preserve">QAA documentation referring to FHEQ levels are all adhered to. </w:t>
            </w:r>
          </w:p>
        </w:tc>
      </w:tr>
      <w:tr w:rsidR="004E5CCD" w:rsidRPr="0035560B" w14:paraId="1D3D0864" w14:textId="77777777" w:rsidTr="3261BA17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59DFD41B" w:rsidR="004E5CCD" w:rsidRPr="0035560B" w:rsidRDefault="5DD5FFEE" w:rsidP="3261BA17">
                <w:pPr>
                  <w:rPr>
                    <w:rFonts w:ascii="Arial" w:hAnsi="Arial" w:cs="Arial"/>
                    <w:sz w:val="20"/>
                  </w:rPr>
                </w:pPr>
                <w:r w:rsidRPr="3261BA17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56B36B76" w:rsidR="004E5CCD" w:rsidRPr="0035560B" w:rsidRDefault="3A5FB7B7" w:rsidP="3261BA17">
            <w:pPr>
              <w:rPr>
                <w:rFonts w:ascii="Arial" w:hAnsi="Arial" w:cs="Arial"/>
                <w:sz w:val="20"/>
              </w:rPr>
            </w:pPr>
            <w:r w:rsidRPr="3261BA17">
              <w:rPr>
                <w:rFonts w:ascii="Arial" w:hAnsi="Arial" w:cs="Arial"/>
                <w:sz w:val="20"/>
              </w:rPr>
              <w:t>Marking rubric is attached to the GA36 as is the student feedback form with a breakdown of marks.</w:t>
            </w:r>
          </w:p>
        </w:tc>
      </w:tr>
      <w:tr w:rsidR="004E5CCD" w:rsidRPr="0035560B" w14:paraId="7FA4FA72" w14:textId="77777777" w:rsidTr="3261BA17">
        <w:trPr>
          <w:trHeight w:val="300"/>
        </w:trPr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47411EA7" w:rsidR="004E5CCD" w:rsidRPr="0035560B" w:rsidRDefault="5DD5FFEE" w:rsidP="3261BA17">
                <w:pPr>
                  <w:rPr>
                    <w:rFonts w:ascii="Arial" w:hAnsi="Arial" w:cs="Arial"/>
                    <w:sz w:val="20"/>
                  </w:rPr>
                </w:pPr>
                <w:r w:rsidRPr="3261BA17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58DD2222" w:rsidR="004E5CCD" w:rsidRPr="0035560B" w:rsidRDefault="034C2C30" w:rsidP="3261BA17">
            <w:pPr>
              <w:rPr>
                <w:rFonts w:ascii="Arial" w:hAnsi="Arial" w:cs="Arial"/>
                <w:sz w:val="20"/>
              </w:rPr>
            </w:pPr>
            <w:r w:rsidRPr="3261BA17">
              <w:rPr>
                <w:rFonts w:ascii="Arial" w:hAnsi="Arial" w:cs="Arial"/>
                <w:sz w:val="20"/>
              </w:rPr>
              <w:t>These are all referred to within specific guidance and the cover sheet of the GA36.</w:t>
            </w:r>
          </w:p>
        </w:tc>
      </w:tr>
      <w:tr w:rsidR="004E5CCD" w:rsidRPr="0035560B" w14:paraId="065061B6" w14:textId="77777777" w:rsidTr="3261BA17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lastRenderedPageBreak/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68C1B330" w:rsidR="004E5CCD" w:rsidRPr="0035560B" w:rsidRDefault="6108F55A" w:rsidP="3261BA17">
                <w:pPr>
                  <w:rPr>
                    <w:rFonts w:ascii="Arial" w:hAnsi="Arial" w:cs="Arial"/>
                    <w:sz w:val="20"/>
                  </w:rPr>
                </w:pPr>
                <w:r w:rsidRPr="3261BA17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34E31EA7" w:rsidR="004E5CCD" w:rsidRPr="0035560B" w:rsidRDefault="40DE864E" w:rsidP="3261BA17">
            <w:pPr>
              <w:rPr>
                <w:rFonts w:ascii="Arial" w:hAnsi="Arial" w:cs="Arial"/>
                <w:sz w:val="20"/>
              </w:rPr>
            </w:pPr>
            <w:r w:rsidRPr="3261BA17">
              <w:rPr>
                <w:rFonts w:ascii="Arial" w:hAnsi="Arial" w:cs="Arial"/>
                <w:sz w:val="20"/>
              </w:rPr>
              <w:t xml:space="preserve">This is referred to on the cover sheet of the GA36. </w:t>
            </w:r>
          </w:p>
        </w:tc>
      </w:tr>
      <w:tr w:rsidR="004E5CCD" w:rsidRPr="0035560B" w14:paraId="4FD66EBD" w14:textId="77777777" w:rsidTr="3261BA17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06DB122" w14:textId="63DF4752" w:rsidR="3261BA17" w:rsidRDefault="3261BA17" w:rsidP="3261BA17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430B300" w14:textId="16B0A171" w:rsidR="072FFD90" w:rsidRDefault="072FFD90" w:rsidP="3261BA17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3261BA17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N/A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3261BA17">
        <w:tc>
          <w:tcPr>
            <w:tcW w:w="4503" w:type="dxa"/>
            <w:shd w:val="clear" w:color="auto" w:fill="A8D08D" w:themeFill="accent6" w:themeFillTint="99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3261BA17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54AC9C58" w:rsidR="003751CB" w:rsidRPr="00CF0253" w:rsidRDefault="115F6B56" w:rsidP="3261BA17">
            <w:pPr>
              <w:rPr>
                <w:rFonts w:ascii="Arial" w:hAnsi="Arial" w:cs="Arial"/>
                <w:sz w:val="20"/>
              </w:rPr>
            </w:pPr>
            <w:r w:rsidRPr="3261BA17">
              <w:rPr>
                <w:rFonts w:ascii="Arial" w:hAnsi="Arial" w:cs="Arial"/>
                <w:sz w:val="20"/>
              </w:rPr>
              <w:t>Moderated by entire Health Portfolio team</w:t>
            </w:r>
          </w:p>
          <w:p w14:paraId="6A15D1E3" w14:textId="36C7FF44" w:rsidR="3261BA17" w:rsidRDefault="3261BA17" w:rsidP="3261BA17">
            <w:pPr>
              <w:rPr>
                <w:rFonts w:ascii="Arial" w:hAnsi="Arial" w:cs="Arial"/>
                <w:sz w:val="20"/>
              </w:rPr>
            </w:pPr>
          </w:p>
          <w:p w14:paraId="20D80CE3" w14:textId="589FDC84" w:rsidR="115F6B56" w:rsidRDefault="115F6B56" w:rsidP="3261BA17">
            <w:pPr>
              <w:rPr>
                <w:rFonts w:ascii="Arial" w:hAnsi="Arial" w:cs="Arial"/>
                <w:sz w:val="20"/>
              </w:rPr>
            </w:pPr>
            <w:r w:rsidRPr="3261BA17">
              <w:rPr>
                <w:rFonts w:ascii="Arial" w:hAnsi="Arial" w:cs="Arial"/>
                <w:sz w:val="20"/>
              </w:rPr>
              <w:t>C. Edwards, D. Morgan, J. Wyatt, S. Ferraraccio, F. Peacock and B. Duxbury</w:t>
            </w: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5CE5B07" w:rsidR="003751CB" w:rsidRPr="00CF0253" w:rsidRDefault="115F6B56" w:rsidP="3261BA17">
            <w:pPr>
              <w:rPr>
                <w:rFonts w:ascii="Arial" w:hAnsi="Arial" w:cs="Arial"/>
                <w:sz w:val="20"/>
              </w:rPr>
            </w:pPr>
            <w:r w:rsidRPr="3261BA17">
              <w:rPr>
                <w:rFonts w:ascii="Arial" w:hAnsi="Arial" w:cs="Arial"/>
                <w:sz w:val="20"/>
              </w:rPr>
              <w:t>05/08/2025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345C5E42" w:rsidR="00704DA7" w:rsidRPr="00FD42C3" w:rsidRDefault="00C83C36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1096AB57" w:rsidR="00704DA7" w:rsidRPr="00C83C36" w:rsidRDefault="00C83C36" w:rsidP="004F05B6">
            <w:pPr>
              <w:rPr>
                <w:rFonts w:ascii="Calibri" w:hAnsi="Calibri" w:cs="Arial"/>
                <w:i/>
                <w:color w:val="000000" w:themeColor="text1"/>
                <w:lang w:eastAsia="en-GB"/>
              </w:rPr>
            </w:pPr>
            <w:r w:rsidRPr="00C83C36">
              <w:rPr>
                <w:rFonts w:ascii="Calibri" w:hAnsi="Calibri" w:cs="Arial"/>
                <w:i/>
                <w:color w:val="000000" w:themeColor="text1"/>
                <w:lang w:eastAsia="en-GB"/>
              </w:rPr>
              <w:t>Good to see a range of assessments for students to demonstrate their skills</w:t>
            </w: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05EE0F43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C83C36">
              <w:rPr>
                <w:rFonts w:ascii="Arial" w:hAnsi="Arial" w:cs="Arial"/>
                <w:b/>
                <w:sz w:val="22"/>
                <w:szCs w:val="22"/>
              </w:rPr>
              <w:t xml:space="preserve"> A Bonehill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lastRenderedPageBreak/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B8F04E" w14:textId="77777777" w:rsidR="007E5DC2" w:rsidRDefault="007E5DC2" w:rsidP="00293C46">
      <w:r>
        <w:separator/>
      </w:r>
    </w:p>
  </w:endnote>
  <w:endnote w:type="continuationSeparator" w:id="0">
    <w:p w14:paraId="27F88363" w14:textId="77777777" w:rsidR="007E5DC2" w:rsidRDefault="007E5DC2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910098" w14:textId="77777777" w:rsidR="007E5DC2" w:rsidRDefault="007E5DC2" w:rsidP="00293C46">
      <w:r>
        <w:separator/>
      </w:r>
    </w:p>
  </w:footnote>
  <w:footnote w:type="continuationSeparator" w:id="0">
    <w:p w14:paraId="35BA7C6C" w14:textId="77777777" w:rsidR="007E5DC2" w:rsidRDefault="007E5DC2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1DEE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E5DC2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83C36"/>
    <w:rsid w:val="00CD2B6E"/>
    <w:rsid w:val="00CD7D4B"/>
    <w:rsid w:val="00CE141E"/>
    <w:rsid w:val="00CF0253"/>
    <w:rsid w:val="00D43A1B"/>
    <w:rsid w:val="00DC6841"/>
    <w:rsid w:val="00E37837"/>
    <w:rsid w:val="00EA7565"/>
    <w:rsid w:val="00EB12DF"/>
    <w:rsid w:val="00EC3304"/>
    <w:rsid w:val="00EE5622"/>
    <w:rsid w:val="00F64AC8"/>
    <w:rsid w:val="00F74EBD"/>
    <w:rsid w:val="00F86EF0"/>
    <w:rsid w:val="00F9395A"/>
    <w:rsid w:val="00FD3FAD"/>
    <w:rsid w:val="00FF4624"/>
    <w:rsid w:val="034C2C30"/>
    <w:rsid w:val="072FFD90"/>
    <w:rsid w:val="0DBD3F2F"/>
    <w:rsid w:val="10B5CDBA"/>
    <w:rsid w:val="115F6B56"/>
    <w:rsid w:val="145441BD"/>
    <w:rsid w:val="1A09CF66"/>
    <w:rsid w:val="1A0C913A"/>
    <w:rsid w:val="1C3E5CCE"/>
    <w:rsid w:val="241FB853"/>
    <w:rsid w:val="27C3AF00"/>
    <w:rsid w:val="281EA449"/>
    <w:rsid w:val="29FAD2A0"/>
    <w:rsid w:val="2DD31770"/>
    <w:rsid w:val="30ABCC1A"/>
    <w:rsid w:val="31700481"/>
    <w:rsid w:val="3261BA17"/>
    <w:rsid w:val="33F37279"/>
    <w:rsid w:val="384DDF7C"/>
    <w:rsid w:val="38D8D8D5"/>
    <w:rsid w:val="3A5FB7B7"/>
    <w:rsid w:val="3F232486"/>
    <w:rsid w:val="3F7EADB4"/>
    <w:rsid w:val="40DE864E"/>
    <w:rsid w:val="41B53562"/>
    <w:rsid w:val="48676D11"/>
    <w:rsid w:val="4987C5EB"/>
    <w:rsid w:val="4D6B656F"/>
    <w:rsid w:val="4EC138DA"/>
    <w:rsid w:val="58864964"/>
    <w:rsid w:val="5DD5FFEE"/>
    <w:rsid w:val="61075491"/>
    <w:rsid w:val="6108F55A"/>
    <w:rsid w:val="628F77C2"/>
    <w:rsid w:val="649D136B"/>
    <w:rsid w:val="6A3859FC"/>
    <w:rsid w:val="6FEE724E"/>
    <w:rsid w:val="7E1ECC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991c7ee6-3f51-4e6a-bb6c-7fecfb40caac">
      <UserInfo>
        <DisplayName/>
        <AccountId xsi:nil="true"/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2" ma:contentTypeDescription="Create a new document." ma:contentTypeScope="" ma:versionID="9b301860e9ec81f63df5c105ebc51bb4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e7b331e2943902699143937a15258200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  <ds:schemaRef ds:uri="991c7ee6-3f51-4e6a-bb6c-7fecfb40caac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9ECCEA2-5604-4ED4-9D5B-1BAC7F28E844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815</Words>
  <Characters>4649</Characters>
  <Application>Microsoft Office Word</Application>
  <DocSecurity>0</DocSecurity>
  <Lines>38</Lines>
  <Paragraphs>10</Paragraphs>
  <ScaleCrop>false</ScaleCrop>
  <Company>Swansea Institute of Higher Education</Company>
  <LinksUpToDate>false</LinksUpToDate>
  <CharactersWithSpaces>5454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Thomas</dc:creator>
  <cp:keywords/>
  <dc:description>August 2018</dc:description>
  <cp:lastModifiedBy>Angela Bonehill</cp:lastModifiedBy>
  <cp:revision>3</cp:revision>
  <cp:lastPrinted>2008-06-19T11:26:00Z</cp:lastPrinted>
  <dcterms:created xsi:type="dcterms:W3CDTF">2025-09-14T17:31:00Z</dcterms:created>
  <dcterms:modified xsi:type="dcterms:W3CDTF">2025-09-14T17:32:00Z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Order">
    <vt:r8>1300</vt:r8>
  </property>
  <property fmtid="{D5CDD505-2E9C-101B-9397-08002B2CF9AE}" pid="4" name="TriggerFlowInfo">
    <vt:lpwstr/>
  </property>
  <property fmtid="{D5CDD505-2E9C-101B-9397-08002B2CF9AE}" pid="5" name="_SourceUrl">
    <vt:lpwstr/>
  </property>
  <property fmtid="{D5CDD505-2E9C-101B-9397-08002B2CF9AE}" pid="6" name="_SharedFileIndex">
    <vt:lpwstr/>
  </property>
  <property fmtid="{D5CDD505-2E9C-101B-9397-08002B2CF9AE}" pid="7" name="ComplianceAssetId">
    <vt:lpwstr/>
  </property>
  <property fmtid="{D5CDD505-2E9C-101B-9397-08002B2CF9AE}" pid="8" name="_ExtendedDescription">
    <vt:lpwstr/>
  </property>
</Properties>
</file>