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FAF9B8" w14:textId="1729325C" w:rsidR="002B7B6E" w:rsidRDefault="00F74499" w:rsidP="00F74499">
      <w:pPr>
        <w:jc w:val="center"/>
        <w:rPr>
          <w:u w:val="single"/>
        </w:rPr>
      </w:pPr>
      <w:r w:rsidRPr="00F74499">
        <w:rPr>
          <w:u w:val="single"/>
        </w:rPr>
        <w:t>Shifnal War Memorial</w:t>
      </w:r>
    </w:p>
    <w:p w14:paraId="53181814" w14:textId="3989E77B" w:rsidR="007811D0" w:rsidRDefault="13B6F7FC" w:rsidP="00F74499">
      <w:pPr>
        <w:jc w:val="both"/>
      </w:pPr>
      <w:r>
        <w:t xml:space="preserve">This portfolio will focus on the War Memorial in St. Andrew’s Churchyard in Shifnal, which is a large joint gravestone for people who died in the war and do not have a head stone. This memorial was chosen due to the local community relationship it has both for the researcher and the town, as well as the significance of the place that it has been put in. The portfolio will go into detail about the reasons why this monument (or gravestone) has been created and is in the location that it has been placed. It will also discuss potential reasons for why </w:t>
      </w:r>
      <w:proofErr w:type="spellStart"/>
      <w:r>
        <w:t>its</w:t>
      </w:r>
      <w:proofErr w:type="spellEnd"/>
      <w:r>
        <w:t xml:space="preserve"> being a sufficient monument can be contested today, followed with explanations of how this monument could be adapted and relocated to be more effective as a monument for today’s society. The portfolio will then have an explanation of what the future may hold for this monument, followed by a conclusion of the information gathered.</w:t>
      </w:r>
    </w:p>
    <w:p w14:paraId="068A0BDE" w14:textId="5C6DBFEF" w:rsidR="00771499" w:rsidRDefault="00771499" w:rsidP="00F74499">
      <w:pPr>
        <w:jc w:val="both"/>
      </w:pPr>
      <w:r>
        <w:t xml:space="preserve">The portfolio will be discussing potential difficult heritage throughout. Difficult heritage is </w:t>
      </w:r>
      <w:r w:rsidR="00772077">
        <w:t>when an item is from the past which has been restored for the future generations to view. However, the item is classed as difficult heritage because it does not fit easily into the role it is supposed to have, especially within the society for which it is aimed at or supposed to be representing.</w:t>
      </w:r>
      <w:r w:rsidR="00772077">
        <w:rPr>
          <w:rStyle w:val="FootnoteReference"/>
        </w:rPr>
        <w:footnoteReference w:id="1"/>
      </w:r>
      <w:r w:rsidR="00772077">
        <w:t xml:space="preserve"> This could be a small item, a monument like the one that is being discussed in this portfolio, or something much larger.</w:t>
      </w:r>
    </w:p>
    <w:p w14:paraId="7B9AB5E4" w14:textId="7F6D0ECF" w:rsidR="00F74499" w:rsidRDefault="00F74499" w:rsidP="00F74499">
      <w:pPr>
        <w:jc w:val="both"/>
        <w:rPr>
          <w:u w:val="single"/>
        </w:rPr>
      </w:pPr>
      <w:r w:rsidRPr="00F74499">
        <w:rPr>
          <w:u w:val="single"/>
        </w:rPr>
        <w:t>Description of the memorial and the location</w:t>
      </w:r>
    </w:p>
    <w:p w14:paraId="1A168345" w14:textId="4D8EC37B" w:rsidR="007811D0" w:rsidRPr="007811D0" w:rsidRDefault="007811D0" w:rsidP="007811D0">
      <w:pPr>
        <w:jc w:val="both"/>
      </w:pPr>
      <w:r w:rsidRPr="007811D0">
        <w:t xml:space="preserve">The Shifnal war memorial </w:t>
      </w:r>
      <w:proofErr w:type="gramStart"/>
      <w:r w:rsidRPr="007811D0">
        <w:t>is located in</w:t>
      </w:r>
      <w:proofErr w:type="gramEnd"/>
      <w:r w:rsidRPr="007811D0">
        <w:t xml:space="preserve"> St. Andrew’s churchyard, but placed next to one of the entrances to the sensory garden, which has a lot of flowers and bushes around it. The free-standing memorial has been created from Portland stone</w:t>
      </w:r>
      <w:r>
        <w:rPr>
          <w:rStyle w:val="FootnoteReference"/>
        </w:rPr>
        <w:footnoteReference w:id="2"/>
      </w:r>
      <w:r w:rsidRPr="007811D0">
        <w:t xml:space="preserve">. </w:t>
      </w:r>
      <w:r w:rsidR="00A14080">
        <w:t xml:space="preserve">There is a great significance of the material that the memorial was created from, this is because Portland stone is a strong material that has been created in local quarries. </w:t>
      </w:r>
      <w:r w:rsidRPr="007811D0">
        <w:t>This has made a clean and clear look from when it was created in</w:t>
      </w:r>
      <w:r w:rsidR="00BC6226">
        <w:t xml:space="preserve"> 1968-9,</w:t>
      </w:r>
      <w:r w:rsidRPr="007811D0">
        <w:t xml:space="preserve"> and when looking at the memorial it is clear to see that it has been created to look like a headstone. Initially</w:t>
      </w:r>
      <w:r w:rsidR="00C96D94">
        <w:t>,</w:t>
      </w:r>
      <w:r w:rsidRPr="007811D0">
        <w:t xml:space="preserve"> this stone appears to be the town’s war memorial, as there is no other memorial showing remembrance of the world wars locally, yet it visually looks like it is representing mainly those lost in World War II, because of the modern design. However, on further researching, it was discovered that it is a joint head stone for the many people in the graveyard who were buried there after losing their lives during the two wars, but no longer have a headstone belonging to themselves, due to possible degradation of the original stones. </w:t>
      </w:r>
    </w:p>
    <w:p w14:paraId="6CB6A151" w14:textId="2566E2CB" w:rsidR="007811D0" w:rsidRPr="007811D0" w:rsidRDefault="13B6F7FC" w:rsidP="007811D0">
      <w:pPr>
        <w:jc w:val="both"/>
      </w:pPr>
      <w:r>
        <w:t xml:space="preserve">When looking at this memorial, the </w:t>
      </w:r>
      <w:proofErr w:type="gramStart"/>
      <w:r>
        <w:t>main focus</w:t>
      </w:r>
      <w:proofErr w:type="gramEnd"/>
      <w:r>
        <w:t xml:space="preserve"> point of the memorial is the middle, which appears to be representing a headstone which would be frequently seen in a church yard, but it draws eyes towards the quote in the middle stating that the memorial is for the people that had lost their lives in the wars and are buried within the graveyard. Researching further into the monument, the material of stone that it has been made from creates an interesting factor around it looks a lot newer than it originally is, which gives a clear and new effect on the monument even though it was made in 1968-9. From Image 1 below, </w:t>
      </w:r>
      <w:proofErr w:type="gramStart"/>
      <w:r>
        <w:t>it is clear that even</w:t>
      </w:r>
      <w:proofErr w:type="gramEnd"/>
      <w:r>
        <w:t xml:space="preserve"> looking at it, it suggests the primal focus of this piece is the two blocks attached on either side that hold the information of the servicemen that had died and what rank they held during the war. This should show to people who view it a little insight into who these named people were, even if they do not know them, or of them personally.</w:t>
      </w:r>
    </w:p>
    <w:p w14:paraId="15DE1D5A" w14:textId="2D32384D" w:rsidR="007811D0" w:rsidRDefault="007811D0" w:rsidP="007811D0">
      <w:pPr>
        <w:jc w:val="both"/>
      </w:pPr>
      <w:r w:rsidRPr="007811D0">
        <w:t xml:space="preserve">The reason for this memorial to be put up is because </w:t>
      </w:r>
      <w:r w:rsidR="00BC6226">
        <w:t xml:space="preserve">around the 1960’s, they had dug up the church yard on the west side, and whilst doing a clearance and they had managed to </w:t>
      </w:r>
      <w:r w:rsidR="00C02337">
        <w:t>find</w:t>
      </w:r>
      <w:r w:rsidR="00BC6226">
        <w:t xml:space="preserve"> ten World War I servicemen. After they had cleared these graves, it is believed that the monument had been put up to </w:t>
      </w:r>
      <w:r w:rsidR="00BC6226">
        <w:lastRenderedPageBreak/>
        <w:t xml:space="preserve">replace the headstones of the service men </w:t>
      </w:r>
      <w:r w:rsidR="00933EC6">
        <w:t>and wrote their names on this monument to represent that this was now where they lay</w:t>
      </w:r>
      <w:r w:rsidR="00C02337">
        <w:t>.</w:t>
      </w:r>
      <w:r w:rsidR="00C02337">
        <w:rPr>
          <w:rStyle w:val="FootnoteReference"/>
        </w:rPr>
        <w:footnoteReference w:id="3"/>
      </w:r>
      <w:r w:rsidR="00C02337">
        <w:t xml:space="preserve"> When viewing this bit of information, it is clear that this piece is not so much as a memorial for people to come and view</w:t>
      </w:r>
      <w:r w:rsidR="00287E2E">
        <w:t xml:space="preserve"> </w:t>
      </w:r>
      <w:r w:rsidR="00C02337">
        <w:t>it and understand what had happened in the war, it is clearly a mass headstone for the people that do not have thei</w:t>
      </w:r>
      <w:r w:rsidR="00287E2E">
        <w:t>r</w:t>
      </w:r>
      <w:r w:rsidR="00C02337">
        <w:t xml:space="preserve"> own after the west side had been cleared. </w:t>
      </w:r>
      <w:proofErr w:type="gramStart"/>
      <w:r w:rsidR="00C02337">
        <w:t>This being said, it</w:t>
      </w:r>
      <w:proofErr w:type="gramEnd"/>
      <w:r w:rsidR="00C02337">
        <w:t xml:space="preserve"> means that there is no clear war memorial in Shifnal other than this stone and the </w:t>
      </w:r>
      <w:r w:rsidR="00287E2E">
        <w:t xml:space="preserve">plaque inside the Church of St. Andrews, which lists the names of all those lost during the two world wars. </w:t>
      </w:r>
    </w:p>
    <w:p w14:paraId="03A151CF" w14:textId="5BCBF400" w:rsidR="003E1938" w:rsidRDefault="007811D0" w:rsidP="00287E2E">
      <w:pPr>
        <w:tabs>
          <w:tab w:val="left" w:pos="1740"/>
        </w:tabs>
      </w:pPr>
      <w:r>
        <w:rPr>
          <w:noProof/>
          <w:u w:val="single"/>
        </w:rPr>
        <w:drawing>
          <wp:inline distT="0" distB="0" distL="0" distR="0" wp14:anchorId="7FAA84A8" wp14:editId="5C4E6246">
            <wp:extent cx="5731510" cy="429674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6740"/>
                    </a:xfrm>
                    <a:prstGeom prst="rect">
                      <a:avLst/>
                    </a:prstGeom>
                    <a:noFill/>
                  </pic:spPr>
                </pic:pic>
              </a:graphicData>
            </a:graphic>
          </wp:inline>
        </w:drawing>
      </w:r>
    </w:p>
    <w:p w14:paraId="3A5C882E" w14:textId="35E24786" w:rsidR="00684545" w:rsidRDefault="13B6F7FC" w:rsidP="00287E2E">
      <w:pPr>
        <w:tabs>
          <w:tab w:val="left" w:pos="1740"/>
        </w:tabs>
      </w:pPr>
      <w:r>
        <w:t>Image 1: Photograph of the monument (Slingsby 2021)</w:t>
      </w:r>
    </w:p>
    <w:p w14:paraId="4C2AB4EA" w14:textId="169439A3" w:rsidR="00AA4FDD" w:rsidRDefault="00AA4FDD" w:rsidP="00F74499">
      <w:pPr>
        <w:jc w:val="both"/>
        <w:rPr>
          <w:u w:val="single"/>
        </w:rPr>
      </w:pPr>
      <w:r w:rsidRPr="00AA4FDD">
        <w:rPr>
          <w:u w:val="single"/>
        </w:rPr>
        <w:t>Possible reasons for cont</w:t>
      </w:r>
      <w:r>
        <w:rPr>
          <w:u w:val="single"/>
        </w:rPr>
        <w:t>estin</w:t>
      </w:r>
      <w:r w:rsidR="007811D0">
        <w:rPr>
          <w:u w:val="single"/>
        </w:rPr>
        <w:t>g</w:t>
      </w:r>
    </w:p>
    <w:p w14:paraId="7F760FA8" w14:textId="40C0DF90" w:rsidR="00772077" w:rsidRPr="00287E2E" w:rsidRDefault="13B6F7FC" w:rsidP="13B6F7FC">
      <w:pPr>
        <w:jc w:val="both"/>
      </w:pPr>
      <w:r>
        <w:t xml:space="preserve">This monument could be contested in a couple of different ways. One could be that it is not private for each of the relatives for each </w:t>
      </w:r>
      <w:proofErr w:type="gramStart"/>
      <w:r>
        <w:t>particular person</w:t>
      </w:r>
      <w:proofErr w:type="gramEnd"/>
      <w:r>
        <w:t xml:space="preserve"> on the stone, whereas they previously had their own individual headstones to leave flowers and other personal memorials at. This then perhaps creates a possible look of not what the men on the stone would have chosen, nor their remaining family members, who may not have been around at the time this decision happened to have been made. This is because, possibly when the men had their own headstones prior, it had been personalised to them and had a sentimental meaning, whereas now they have all been combined on a mass grave aspect.</w:t>
      </w:r>
    </w:p>
    <w:p w14:paraId="52B05137" w14:textId="09EF178B" w:rsidR="00772077" w:rsidRPr="00287E2E" w:rsidRDefault="13B6F7FC" w:rsidP="13B6F7FC">
      <w:pPr>
        <w:jc w:val="both"/>
      </w:pPr>
      <w:r>
        <w:t xml:space="preserve">Another reason for people to possibly contest against this piece is that the monument could be glorifying war in a way that people do not want to remember as such. </w:t>
      </w:r>
      <w:proofErr w:type="gramStart"/>
      <w:r>
        <w:t>Due to the fact that</w:t>
      </w:r>
      <w:proofErr w:type="gramEnd"/>
      <w:r>
        <w:t xml:space="preserve"> the </w:t>
      </w:r>
      <w:r>
        <w:lastRenderedPageBreak/>
        <w:t xml:space="preserve">memorial is quite large in comparison to the other gravestones, which implies that the lives of the people listed on it are more important than those shown on other gravestones. This could imply that fighting and killing makes people more important than those who do not do such things.  A possible reason for someone to contest towards this monument might be because they do not believe that people should have been fighting in the wars in the first place. Due to this potential reason of </w:t>
      </w:r>
      <w:r w:rsidR="00955E07">
        <w:t>2</w:t>
      </w:r>
      <w:r>
        <w:t>contesting, this could make people resent the monument that is being shown, creating more of a divide in the community rather than this being made for people to be able to come and grieve for loved ones who did fight. This could therefore upset people thinking that this big monument is meant to be signifying greatness even if that is not the intention of the piece. However, on the other hand, this is what the monument should be classed for, because people did in fact give up everything for these wars for other people in the local community to be able to carry on living safely, just as is true for people in the local community today as a result of those wars being won.</w:t>
      </w:r>
    </w:p>
    <w:p w14:paraId="121A198C" w14:textId="2A1F4C37" w:rsidR="13B6F7FC" w:rsidRDefault="13B6F7FC" w:rsidP="13B6F7FC">
      <w:pPr>
        <w:jc w:val="both"/>
        <w:rPr>
          <w:u w:val="single"/>
        </w:rPr>
      </w:pPr>
    </w:p>
    <w:p w14:paraId="0EA13B86" w14:textId="0A263CBE" w:rsidR="003E1938" w:rsidRPr="003E1938" w:rsidRDefault="13B6F7FC" w:rsidP="00F74499">
      <w:pPr>
        <w:jc w:val="both"/>
        <w:rPr>
          <w:u w:val="single"/>
        </w:rPr>
      </w:pPr>
      <w:r w:rsidRPr="13B6F7FC">
        <w:rPr>
          <w:u w:val="single"/>
        </w:rPr>
        <w:t>Design of possible new memorial</w:t>
      </w:r>
    </w:p>
    <w:p w14:paraId="67198718" w14:textId="33B05454" w:rsidR="003E1938" w:rsidRDefault="709ED74C" w:rsidP="00F74499">
      <w:pPr>
        <w:jc w:val="both"/>
      </w:pPr>
      <w:r>
        <w:t xml:space="preserve">Image 2 is a possible example of a new and different monument </w:t>
      </w:r>
      <w:r w:rsidRPr="00111723">
        <w:t>which</w:t>
      </w:r>
      <w:r>
        <w:t xml:space="preserve"> could be put up to </w:t>
      </w:r>
      <w:r w:rsidRPr="00111723">
        <w:t>commemorate</w:t>
      </w:r>
      <w:r>
        <w:t xml:space="preserve"> the World Wars. This is a monument that could be placed in the centre of town, so that people would be able to go past it and even if it is not something some people intent to look at, it is there to show the importance of remembrance when they pass daily to do their day-to-day </w:t>
      </w:r>
      <w:r w:rsidRPr="00111723">
        <w:t xml:space="preserve">activities. </w:t>
      </w:r>
    </w:p>
    <w:p w14:paraId="23D44AFD" w14:textId="36AEB7AD" w:rsidR="13B6F7FC" w:rsidRDefault="13B6F7FC" w:rsidP="13B6F7FC">
      <w:pPr>
        <w:jc w:val="both"/>
      </w:pPr>
      <w:r>
        <w:rPr>
          <w:noProof/>
        </w:rPr>
        <w:drawing>
          <wp:inline distT="0" distB="0" distL="0" distR="0" wp14:anchorId="42BAE432" wp14:editId="34182E65">
            <wp:extent cx="2853690" cy="3086100"/>
            <wp:effectExtent l="0" t="0" r="3810" b="0"/>
            <wp:docPr id="5458012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rcRect t="16483" r="266" b="2597"/>
                    <a:stretch>
                      <a:fillRect/>
                    </a:stretch>
                  </pic:blipFill>
                  <pic:spPr bwMode="auto">
                    <a:xfrm>
                      <a:off x="0" y="0"/>
                      <a:ext cx="2853690" cy="3086100"/>
                    </a:xfrm>
                    <a:prstGeom prst="rect">
                      <a:avLst/>
                    </a:prstGeom>
                    <a:noFill/>
                    <a:ln>
                      <a:noFill/>
                    </a:ln>
                    <a:extLst>
                      <a:ext uri="{53640926-AAD7-44D8-BBD7-CCE9431645EC}">
                        <a14:shadowObscured xmlns:a14="http://schemas.microsoft.com/office/drawing/2010/main"/>
                      </a:ext>
                    </a:extLst>
                  </pic:spPr>
                </pic:pic>
              </a:graphicData>
            </a:graphic>
          </wp:inline>
        </w:drawing>
      </w:r>
    </w:p>
    <w:p w14:paraId="5D2DED30" w14:textId="43DF0D5C" w:rsidR="13B6F7FC" w:rsidRDefault="13B6F7FC" w:rsidP="13B6F7FC">
      <w:pPr>
        <w:jc w:val="both"/>
      </w:pPr>
      <w:r>
        <w:t>Image 2: New memorial design idea (Picture of sketch of a new monument idea, Slingsby 2021)</w:t>
      </w:r>
    </w:p>
    <w:p w14:paraId="1D7DE609" w14:textId="6C61889A" w:rsidR="00650D05" w:rsidRPr="00111723" w:rsidRDefault="007D666E" w:rsidP="1EB969D6">
      <w:pPr>
        <w:jc w:val="both"/>
      </w:pPr>
      <w:r>
        <w:t xml:space="preserve">The way </w:t>
      </w:r>
      <w:r w:rsidRPr="00111723">
        <w:t xml:space="preserve">that a new memorial </w:t>
      </w:r>
      <w:r>
        <w:t xml:space="preserve">could possibly be designed is that the bottom of </w:t>
      </w:r>
      <w:r w:rsidRPr="00111723">
        <w:t>the monument wo</w:t>
      </w:r>
      <w:r>
        <w:t xml:space="preserve">uld be created from solid granite rock to ensure resistance to the </w:t>
      </w:r>
      <w:proofErr w:type="gramStart"/>
      <w:r>
        <w:t>weather, and</w:t>
      </w:r>
      <w:proofErr w:type="gramEnd"/>
      <w:r>
        <w:t xml:space="preserve"> </w:t>
      </w:r>
      <w:r w:rsidRPr="00111723">
        <w:t xml:space="preserve">supporting the intention for </w:t>
      </w:r>
      <w:r>
        <w:t xml:space="preserve">the piece </w:t>
      </w:r>
      <w:r w:rsidRPr="00111723">
        <w:t xml:space="preserve">to be </w:t>
      </w:r>
      <w:r>
        <w:t xml:space="preserve">able to stand </w:t>
      </w:r>
      <w:r w:rsidRPr="00111723">
        <w:t xml:space="preserve">in place </w:t>
      </w:r>
      <w:r>
        <w:t xml:space="preserve">without being moved </w:t>
      </w:r>
      <w:r w:rsidRPr="00111723">
        <w:t xml:space="preserve">if vandals tried to do so, therefore supporting </w:t>
      </w:r>
      <w:r>
        <w:t xml:space="preserve">the </w:t>
      </w:r>
      <w:r w:rsidR="00873540" w:rsidRPr="00111723">
        <w:t xml:space="preserve">resilience of </w:t>
      </w:r>
      <w:r w:rsidR="00873540">
        <w:t xml:space="preserve">the monument for </w:t>
      </w:r>
      <w:r w:rsidR="00873540" w:rsidRPr="00111723">
        <w:t xml:space="preserve">being preserved </w:t>
      </w:r>
      <w:r w:rsidR="00873540">
        <w:t>for years to come without damage occurring. On the sketch of what the monument could potentially look like</w:t>
      </w:r>
      <w:r w:rsidR="00873540" w:rsidRPr="00111723">
        <w:t xml:space="preserve">, it shows that there would be </w:t>
      </w:r>
      <w:r w:rsidR="00873540">
        <w:t xml:space="preserve">some writing on the front of it. This would state </w:t>
      </w:r>
      <w:r w:rsidR="0042487E">
        <w:t xml:space="preserve">the ‘Lest we forget’ </w:t>
      </w:r>
      <w:r w:rsidR="002D086F">
        <w:t xml:space="preserve">which is one of the most common statements to be used when talking about the World Wars, this is because of how </w:t>
      </w:r>
      <w:r w:rsidR="00941FCA">
        <w:t>horrific</w:t>
      </w:r>
      <w:r w:rsidR="002D086F">
        <w:t xml:space="preserve"> </w:t>
      </w:r>
      <w:r w:rsidR="002D086F">
        <w:lastRenderedPageBreak/>
        <w:t xml:space="preserve">the world wars </w:t>
      </w:r>
      <w:r w:rsidR="00941FCA">
        <w:t>were,</w:t>
      </w:r>
      <w:r w:rsidR="002D086F">
        <w:t xml:space="preserve"> and it is said to remind people of the fallen </w:t>
      </w:r>
      <w:r w:rsidR="00941FCA">
        <w:t>men</w:t>
      </w:r>
      <w:r w:rsidR="002D086F">
        <w:t xml:space="preserve"> of the British </w:t>
      </w:r>
      <w:r w:rsidR="00941FCA">
        <w:t>commonwealth</w:t>
      </w:r>
      <w:r w:rsidR="002D086F">
        <w:t>.</w:t>
      </w:r>
      <w:r w:rsidR="00941FCA">
        <w:rPr>
          <w:rStyle w:val="FootnoteReference"/>
        </w:rPr>
        <w:footnoteReference w:id="4"/>
      </w:r>
      <w:r w:rsidR="00941FCA">
        <w:t xml:space="preserve"> </w:t>
      </w:r>
      <w:r w:rsidR="00941FCA" w:rsidRPr="00111723">
        <w:t xml:space="preserve">Today the purpose of such memorials is to remind the viewer of what has happened in the past so we can learn about history and also be reminded what can happen if fascism, bigotry and other such issues are allowed to happen in the world. </w:t>
      </w:r>
    </w:p>
    <w:p w14:paraId="0F3D854C" w14:textId="10C425E2" w:rsidR="00650D05" w:rsidRDefault="1EB969D6" w:rsidP="00F74499">
      <w:pPr>
        <w:jc w:val="both"/>
      </w:pPr>
      <w:r>
        <w:t xml:space="preserve">The plaques that are on the right and left sides of the ‘lest we forget’ writing, could then have engraved sections of the names of the men from Shifnal who had died in </w:t>
      </w:r>
      <w:r w:rsidRPr="00111723">
        <w:t xml:space="preserve">the First </w:t>
      </w:r>
      <w:r>
        <w:t xml:space="preserve">World War on one side and the names of the men who died during the </w:t>
      </w:r>
      <w:r w:rsidRPr="00111723">
        <w:t>Seco</w:t>
      </w:r>
      <w:r>
        <w:t xml:space="preserve">nd World War on the other side, along with the dates of each man and their rank in the army. These plaques could be </w:t>
      </w:r>
      <w:proofErr w:type="gramStart"/>
      <w:r>
        <w:t>made out of</w:t>
      </w:r>
      <w:proofErr w:type="gramEnd"/>
      <w:r>
        <w:t xml:space="preserve"> brass as this is a material that will not be affected by the elements or the possibility of </w:t>
      </w:r>
      <w:r w:rsidRPr="00111723">
        <w:t>being removed easily</w:t>
      </w:r>
      <w:r>
        <w:t xml:space="preserve"> from the granite block. </w:t>
      </w:r>
    </w:p>
    <w:p w14:paraId="7588E003" w14:textId="3BDB36BD" w:rsidR="007D666E" w:rsidRDefault="1EB969D6" w:rsidP="00F74499">
      <w:pPr>
        <w:jc w:val="both"/>
      </w:pPr>
      <w:r>
        <w:t>From the picture of the sketch of the block</w:t>
      </w:r>
      <w:r w:rsidRPr="00111723">
        <w:t xml:space="preserve">, </w:t>
      </w:r>
      <w:proofErr w:type="gramStart"/>
      <w:r w:rsidRPr="00111723">
        <w:t xml:space="preserve">it can be seen that </w:t>
      </w:r>
      <w:r>
        <w:t>there</w:t>
      </w:r>
      <w:proofErr w:type="gramEnd"/>
      <w:r>
        <w:t xml:space="preserve"> </w:t>
      </w:r>
      <w:r w:rsidRPr="00111723">
        <w:t xml:space="preserve">is intended to be </w:t>
      </w:r>
      <w:r>
        <w:t xml:space="preserve">one side that has a section that says World War I, suggesting that the right and the left-hand sides of the block would have </w:t>
      </w:r>
      <w:r w:rsidRPr="00111723">
        <w:t>information about</w:t>
      </w:r>
      <w:r w:rsidRPr="1EB969D6">
        <w:rPr>
          <w:color w:val="00B050"/>
        </w:rPr>
        <w:t xml:space="preserve"> </w:t>
      </w:r>
      <w:r>
        <w:t xml:space="preserve">the </w:t>
      </w:r>
      <w:r w:rsidRPr="00111723">
        <w:t>local community’s interaction with and experience of the F</w:t>
      </w:r>
      <w:r>
        <w:t xml:space="preserve">irst World </w:t>
      </w:r>
      <w:r w:rsidRPr="00111723">
        <w:t>Wa</w:t>
      </w:r>
      <w:r>
        <w:t xml:space="preserve">r on one side and then </w:t>
      </w:r>
      <w:r w:rsidRPr="00111723">
        <w:t xml:space="preserve">information of a similar type </w:t>
      </w:r>
      <w:r>
        <w:t xml:space="preserve">on the opposite </w:t>
      </w:r>
      <w:r w:rsidRPr="00111723">
        <w:t xml:space="preserve">side in relation to </w:t>
      </w:r>
      <w:r>
        <w:t xml:space="preserve">the </w:t>
      </w:r>
      <w:r w:rsidRPr="00111723">
        <w:t>Se</w:t>
      </w:r>
      <w:r>
        <w:t xml:space="preserve">cond World War. These sides would have information such as, what had happened in this time frame for people in the town and details of what happened in the wars for the men </w:t>
      </w:r>
      <w:r w:rsidRPr="00111723">
        <w:t>that are named on the monument, who had</w:t>
      </w:r>
      <w:r w:rsidRPr="1EB969D6">
        <w:rPr>
          <w:color w:val="00B050"/>
        </w:rPr>
        <w:t xml:space="preserve"> </w:t>
      </w:r>
      <w:r>
        <w:t xml:space="preserve">been sent out to help their country. </w:t>
      </w:r>
    </w:p>
    <w:p w14:paraId="771B1D47" w14:textId="4B68B642" w:rsidR="00376DA8" w:rsidRPr="00111723" w:rsidRDefault="1EB969D6" w:rsidP="1EB969D6">
      <w:pPr>
        <w:jc w:val="both"/>
      </w:pPr>
      <w:r>
        <w:t xml:space="preserve">On the </w:t>
      </w:r>
      <w:r w:rsidRPr="00111723">
        <w:t xml:space="preserve">monument, </w:t>
      </w:r>
      <w:r>
        <w:t xml:space="preserve">the impression would be that on the back </w:t>
      </w:r>
      <w:r w:rsidRPr="00111723">
        <w:t>of</w:t>
      </w:r>
      <w:r>
        <w:t xml:space="preserve"> this block, would be more in-depth information of the families that lived in Shifnal during the time of the wars. This would include information such as, where they possibly lived, their full family names and information on the members of the family who were at home and how they may have </w:t>
      </w:r>
      <w:proofErr w:type="gramStart"/>
      <w:r>
        <w:t>helped out</w:t>
      </w:r>
      <w:proofErr w:type="gramEnd"/>
      <w:r>
        <w:t xml:space="preserve"> during the war effort. </w:t>
      </w:r>
      <w:r w:rsidRPr="00111723">
        <w:t xml:space="preserve">By including this information, it can give today’s society a stronger connection with their family’s past, if their name is on the monument, and for the rest of the town’s population it can encourage people to research into their own family involvement in developing the country. This would also be useful for encouraging schools to do projects with their pupils about the past of their families, the town, and the wars. </w:t>
      </w:r>
    </w:p>
    <w:p w14:paraId="660A2B77" w14:textId="5AF28345" w:rsidR="00376DA8" w:rsidRPr="00CA1B37" w:rsidRDefault="00376DA8" w:rsidP="1EB969D6">
      <w:pPr>
        <w:jc w:val="both"/>
      </w:pPr>
      <w:r>
        <w:t>Then finally, on the top of the monument there could be designs of the poppy flowers, which</w:t>
      </w:r>
      <w:r w:rsidRPr="1EB969D6">
        <w:rPr>
          <w:color w:val="00B050"/>
        </w:rPr>
        <w:t xml:space="preserve"> </w:t>
      </w:r>
      <w:r w:rsidRPr="00111723">
        <w:t xml:space="preserve">would </w:t>
      </w:r>
      <w:r>
        <w:t xml:space="preserve">create a calm and peaceful </w:t>
      </w:r>
      <w:r w:rsidRPr="00111723">
        <w:t xml:space="preserve">look for </w:t>
      </w:r>
      <w:r>
        <w:t xml:space="preserve">the monument. This is because the poppy flower is often </w:t>
      </w:r>
      <w:r w:rsidRPr="00111723">
        <w:t xml:space="preserve">used as a representation of </w:t>
      </w:r>
      <w:r>
        <w:t xml:space="preserve">the remembrance of the World Wars, due </w:t>
      </w:r>
      <w:r w:rsidRPr="00111723">
        <w:t>to the</w:t>
      </w:r>
      <w:r w:rsidR="004279BD" w:rsidRPr="00111723">
        <w:t xml:space="preserve"> fact that </w:t>
      </w:r>
      <w:r w:rsidR="1EB969D6">
        <w:t>nothing grew on</w:t>
      </w:r>
      <w:r w:rsidR="004279BD">
        <w:t xml:space="preserve"> </w:t>
      </w:r>
      <w:r w:rsidR="1EB969D6">
        <w:t xml:space="preserve">the land that happened to be fought </w:t>
      </w:r>
      <w:r w:rsidR="1EB969D6" w:rsidRPr="00111723">
        <w:t xml:space="preserve">on except for the poppy flowers which </w:t>
      </w:r>
      <w:r w:rsidR="1EB969D6">
        <w:t xml:space="preserve">managed to grow and thrive </w:t>
      </w:r>
      <w:r w:rsidR="1EB969D6" w:rsidRPr="00111723">
        <w:t xml:space="preserve">in their thousands </w:t>
      </w:r>
      <w:r w:rsidR="1EB969D6">
        <w:t xml:space="preserve">throughout this land, despite the amount of </w:t>
      </w:r>
      <w:r w:rsidR="1EB969D6" w:rsidRPr="00111723">
        <w:t>destruction it encountered</w:t>
      </w:r>
      <w:r w:rsidR="0059512B">
        <w:t>.</w:t>
      </w:r>
      <w:r w:rsidR="004279BD">
        <w:rPr>
          <w:rStyle w:val="FootnoteReference"/>
        </w:rPr>
        <w:footnoteReference w:id="5"/>
      </w:r>
      <w:r w:rsidR="0059512B">
        <w:t xml:space="preserve"> </w:t>
      </w:r>
      <w:r w:rsidR="005A00BC">
        <w:t xml:space="preserve">Therefore, using the poppy flower will hopefully remind people that </w:t>
      </w:r>
      <w:r w:rsidR="005A00BC" w:rsidRPr="00111723">
        <w:t>life can grow from destruction and</w:t>
      </w:r>
      <w:r w:rsidR="005A00BC">
        <w:t xml:space="preserve"> despite how horrific these wars were, there happened to be light in the darkness even for the men in these wars risking their lives. These poppies on the monument would be created from ceramic </w:t>
      </w:r>
      <w:r w:rsidR="005A00BC" w:rsidRPr="00111723">
        <w:t>material with metal stems</w:t>
      </w:r>
      <w:r w:rsidR="00684545" w:rsidRPr="00111723">
        <w:t xml:space="preserve">, </w:t>
      </w:r>
      <w:r w:rsidR="00684545">
        <w:t xml:space="preserve">this would ensure that the risk of the weather impacting these would be less than by using real flowers, by being able to stand strong all year round </w:t>
      </w:r>
      <w:r w:rsidR="00684545" w:rsidRPr="00111723">
        <w:t>and by having t</w:t>
      </w:r>
      <w:r w:rsidR="1EB969D6" w:rsidRPr="00111723">
        <w:t>hese poppies stand up above the top of the monument it would make them more visible from further away and close up</w:t>
      </w:r>
      <w:r w:rsidR="00111723">
        <w:t>, like the way they have been presented in in tower of London poppies tribute for all the men that died.</w:t>
      </w:r>
      <w:r w:rsidR="00111723">
        <w:rPr>
          <w:rStyle w:val="FootnoteReference"/>
        </w:rPr>
        <w:footnoteReference w:id="6"/>
      </w:r>
      <w:r w:rsidR="00684545">
        <w:t xml:space="preserve"> It </w:t>
      </w:r>
      <w:r w:rsidR="00684545">
        <w:lastRenderedPageBreak/>
        <w:t xml:space="preserve">would also be more helpful using ceramic poppies </w:t>
      </w:r>
      <w:r w:rsidR="00684545" w:rsidRPr="00111723">
        <w:t xml:space="preserve">because if someone desired the seeds </w:t>
      </w:r>
      <w:r w:rsidR="008B1177">
        <w:t>from real poppy flowers which people sometimes do</w:t>
      </w:r>
      <w:r w:rsidR="00684545" w:rsidRPr="00111723">
        <w:t>, they could potentially get them</w:t>
      </w:r>
      <w:r w:rsidR="008B1177">
        <w:t xml:space="preserve"> if they were real flowers and not made from a material that could stop this</w:t>
      </w:r>
      <w:r w:rsidR="00684545" w:rsidRPr="00111723">
        <w:t xml:space="preserve">. </w:t>
      </w:r>
      <w:r w:rsidR="00684545">
        <w:t xml:space="preserve">To cover the top of the monument where the poppies will be standing, there could be a use of fake grass because this will </w:t>
      </w:r>
      <w:r w:rsidR="1EB969D6">
        <w:t>make sure that it is not a monument that people will have to constantly take care of, but one that will continue the look of brand new all year round.</w:t>
      </w:r>
    </w:p>
    <w:p w14:paraId="6C7929FE" w14:textId="72459FED" w:rsidR="00C22721" w:rsidRPr="00111723" w:rsidRDefault="1EB969D6" w:rsidP="00F74499">
      <w:pPr>
        <w:jc w:val="both"/>
      </w:pPr>
      <w:r>
        <w:t xml:space="preserve">The overall reason for placing a monument such as the </w:t>
      </w:r>
      <w:r w:rsidRPr="00111723">
        <w:t xml:space="preserve">sketch in Image 2, </w:t>
      </w:r>
      <w:r>
        <w:t>is because the original monument could, for some people, be suggesting that it is glorifying war</w:t>
      </w:r>
      <w:r w:rsidRPr="00111723">
        <w:t>, or those who fought in it, rather than seeing the war era as one of death and s</w:t>
      </w:r>
      <w:r>
        <w:t xml:space="preserve">omething that should not be spoken about. Whereas, by having a monument in the centre of the town in Shifnal and making this with the intention of </w:t>
      </w:r>
      <w:r w:rsidRPr="00111723">
        <w:t xml:space="preserve">education for people in the community and based around the people who died in the town plus showing more information of what the World Wars were like, suggests that it has the intention of being more informative than just glorifying the Wars that occurred. </w:t>
      </w:r>
    </w:p>
    <w:p w14:paraId="786D151F" w14:textId="248A6737" w:rsidR="00C22721" w:rsidRDefault="00A14080" w:rsidP="00F74499">
      <w:pPr>
        <w:jc w:val="both"/>
        <w:rPr>
          <w:u w:val="single"/>
        </w:rPr>
      </w:pPr>
      <w:r w:rsidRPr="00A14080">
        <w:rPr>
          <w:u w:val="single"/>
        </w:rPr>
        <w:t>Future of the monument</w:t>
      </w:r>
    </w:p>
    <w:p w14:paraId="6CA65D5A" w14:textId="61480DD6" w:rsidR="00A14080" w:rsidRPr="00111723" w:rsidRDefault="1EB969D6" w:rsidP="00F74499">
      <w:pPr>
        <w:jc w:val="both"/>
      </w:pPr>
      <w:r>
        <w:t xml:space="preserve">For the future of this monument, it would hold hopefully more information for the next generation of people. By leaving a monument behind, this could help by informing the next generation who might not have </w:t>
      </w:r>
      <w:r w:rsidRPr="00111723">
        <w:t>any living family that they can speak to today about the war. This monument could provide the information and guidance for this younger generation and it could be an action of leaving something from the past generations to those who are alive now. This would then be a monument that has served the purpose of edging away from difficult heritage by being created for the current generations, but also helping further understanding for the generations to come of the difficult history related to the world wars.</w:t>
      </w:r>
    </w:p>
    <w:p w14:paraId="3F059DD5" w14:textId="7C5A2C0B" w:rsidR="002A34EB" w:rsidRPr="00111723" w:rsidRDefault="1EB969D6" w:rsidP="00F74499">
      <w:pPr>
        <w:jc w:val="both"/>
      </w:pPr>
      <w:r>
        <w:t xml:space="preserve">By establishing a monument like the one above, would look towards the future of associating the good within the bad elements of a dark era and by this being presented in the twenty-first century, it would show the future </w:t>
      </w:r>
      <w:r w:rsidRPr="00111723">
        <w:t>generation the importance of having a monument, but one that would stand the tests of time by not in any way managing to offend anyone, neither would the images represented have the ability to scare the population in the ways that a wounded, or fighting soldier perhaps may if placed on a monument.</w:t>
      </w:r>
    </w:p>
    <w:p w14:paraId="43243956" w14:textId="04A55C9A" w:rsidR="002A34EB" w:rsidRPr="002A34EB" w:rsidRDefault="002A34EB" w:rsidP="00F74499">
      <w:pPr>
        <w:jc w:val="both"/>
        <w:rPr>
          <w:u w:val="single"/>
        </w:rPr>
      </w:pPr>
      <w:r w:rsidRPr="002A34EB">
        <w:rPr>
          <w:u w:val="single"/>
        </w:rPr>
        <w:t xml:space="preserve">Conclusion </w:t>
      </w:r>
    </w:p>
    <w:p w14:paraId="4D7A3404" w14:textId="2D760704" w:rsidR="00C22721" w:rsidRPr="00111723" w:rsidRDefault="1EB969D6" w:rsidP="00F74499">
      <w:pPr>
        <w:jc w:val="both"/>
      </w:pPr>
      <w:r>
        <w:t xml:space="preserve">In </w:t>
      </w:r>
      <w:r w:rsidRPr="00111723">
        <w:t>conclusion, for the monument that is currently at St. Andrews church in Shifnal it is one that keeps to the description of being a mass war grave for the men who do not have headstones and suggests the great intentions of making sure this is noticeable for people who may walk past. The location for this monument is well thought out due to the garden nearby meaning people can think about what has happened whilst still feeling at peace.</w:t>
      </w:r>
    </w:p>
    <w:p w14:paraId="6DE69D04" w14:textId="41D5B759" w:rsidR="0042195B" w:rsidRDefault="0042195B" w:rsidP="00F74499">
      <w:pPr>
        <w:jc w:val="both"/>
      </w:pPr>
      <w:r>
        <w:t>On the other hand, the creation of a new and different monument could help the town in the remembrance of the men who have died, by remembering their names and who they were in the town. Along with the information describing the wars, this will help the future generations understand the significance of the wars and the impact that was left behind with the effects of the town during this era</w:t>
      </w:r>
      <w:r w:rsidR="00275D21">
        <w:t>, by having a monument that is situated in the middle of the town so that people can see it when they pass the town centre.</w:t>
      </w:r>
    </w:p>
    <w:p w14:paraId="471BCD27" w14:textId="20D64408" w:rsidR="00C22721" w:rsidRPr="00111723" w:rsidRDefault="1EB969D6" w:rsidP="1EB969D6">
      <w:pPr>
        <w:jc w:val="both"/>
      </w:pPr>
      <w:r>
        <w:t>Despite the difficult heritage the original monument currently contains, by establishing another monument in the centre of the town</w:t>
      </w:r>
      <w:r w:rsidRPr="00111723">
        <w:t xml:space="preserve">, this would more than likely help the outcome of the possibility </w:t>
      </w:r>
      <w:r w:rsidRPr="00111723">
        <w:lastRenderedPageBreak/>
        <w:t>of removing the main attraction of being difficult towards this monument for the future generations to view.</w:t>
      </w:r>
    </w:p>
    <w:p w14:paraId="0390B300" w14:textId="612FB7B4" w:rsidR="00C22721" w:rsidRPr="00111723" w:rsidRDefault="00C22721" w:rsidP="00F74499">
      <w:pPr>
        <w:jc w:val="both"/>
      </w:pPr>
    </w:p>
    <w:p w14:paraId="7EA750C6" w14:textId="1A2B8347" w:rsidR="00C22721" w:rsidRDefault="00C22721" w:rsidP="00F74499">
      <w:pPr>
        <w:jc w:val="both"/>
      </w:pPr>
    </w:p>
    <w:p w14:paraId="1257EEB9" w14:textId="526DDDF6" w:rsidR="005C7ACB" w:rsidRDefault="005C7ACB" w:rsidP="00F74499">
      <w:pPr>
        <w:jc w:val="both"/>
      </w:pPr>
    </w:p>
    <w:p w14:paraId="5BE90D64" w14:textId="16B3AC2B" w:rsidR="005C7ACB" w:rsidRDefault="005C7ACB" w:rsidP="00F74499">
      <w:pPr>
        <w:jc w:val="both"/>
      </w:pPr>
    </w:p>
    <w:p w14:paraId="05E0A43F" w14:textId="1609C853" w:rsidR="005C7ACB" w:rsidRDefault="005C7ACB" w:rsidP="00F74499">
      <w:pPr>
        <w:jc w:val="both"/>
      </w:pPr>
    </w:p>
    <w:p w14:paraId="1056DDEA" w14:textId="6F8C119A" w:rsidR="005C7ACB" w:rsidRDefault="005C7ACB" w:rsidP="00F74499">
      <w:pPr>
        <w:jc w:val="both"/>
      </w:pPr>
    </w:p>
    <w:p w14:paraId="6B8C389A" w14:textId="7D646F4B" w:rsidR="005C7ACB" w:rsidRDefault="005C7ACB" w:rsidP="00F74499">
      <w:pPr>
        <w:jc w:val="both"/>
      </w:pPr>
    </w:p>
    <w:p w14:paraId="110E7A1F" w14:textId="736FC40F" w:rsidR="005C7ACB" w:rsidRDefault="005C7ACB" w:rsidP="00F74499">
      <w:pPr>
        <w:jc w:val="both"/>
      </w:pPr>
    </w:p>
    <w:p w14:paraId="21C17A9F" w14:textId="1689F351" w:rsidR="005C7ACB" w:rsidRDefault="005C7ACB" w:rsidP="00F74499">
      <w:pPr>
        <w:jc w:val="both"/>
      </w:pPr>
    </w:p>
    <w:p w14:paraId="45481DD4" w14:textId="7AAD18B7" w:rsidR="005C7ACB" w:rsidRDefault="005C7ACB" w:rsidP="00F74499">
      <w:pPr>
        <w:jc w:val="both"/>
      </w:pPr>
    </w:p>
    <w:p w14:paraId="5D9A285A" w14:textId="7E0AF8E8" w:rsidR="005C7ACB" w:rsidRDefault="005C7ACB" w:rsidP="00F74499">
      <w:pPr>
        <w:jc w:val="both"/>
      </w:pPr>
    </w:p>
    <w:p w14:paraId="05FBD1EC" w14:textId="28B1051B" w:rsidR="005C7ACB" w:rsidRDefault="005C7ACB" w:rsidP="00F74499">
      <w:pPr>
        <w:jc w:val="both"/>
      </w:pPr>
    </w:p>
    <w:p w14:paraId="2A1DA365" w14:textId="4E121136" w:rsidR="005C7ACB" w:rsidRDefault="005C7ACB" w:rsidP="00F74499">
      <w:pPr>
        <w:jc w:val="both"/>
      </w:pPr>
    </w:p>
    <w:p w14:paraId="262B3550" w14:textId="62A8F8BB" w:rsidR="005C7ACB" w:rsidRDefault="005C7ACB" w:rsidP="00F74499">
      <w:pPr>
        <w:jc w:val="both"/>
      </w:pPr>
    </w:p>
    <w:p w14:paraId="075B0065" w14:textId="492AC9BB" w:rsidR="005C7ACB" w:rsidRDefault="005C7ACB" w:rsidP="00F74499">
      <w:pPr>
        <w:jc w:val="both"/>
      </w:pPr>
    </w:p>
    <w:p w14:paraId="0989D6C4" w14:textId="0800C9CA" w:rsidR="005C7ACB" w:rsidRDefault="005C7ACB" w:rsidP="00F74499">
      <w:pPr>
        <w:jc w:val="both"/>
      </w:pPr>
    </w:p>
    <w:p w14:paraId="214A00C8" w14:textId="2F0CCD8D" w:rsidR="005C7ACB" w:rsidRDefault="005C7ACB" w:rsidP="00F74499">
      <w:pPr>
        <w:jc w:val="both"/>
      </w:pPr>
    </w:p>
    <w:p w14:paraId="19366C59" w14:textId="57E748CE" w:rsidR="005C7ACB" w:rsidRDefault="005C7ACB" w:rsidP="00F74499">
      <w:pPr>
        <w:jc w:val="both"/>
      </w:pPr>
    </w:p>
    <w:p w14:paraId="5EE0E2B2" w14:textId="7465BB06" w:rsidR="005C7ACB" w:rsidRDefault="005C7ACB" w:rsidP="00F74499">
      <w:pPr>
        <w:jc w:val="both"/>
      </w:pPr>
    </w:p>
    <w:p w14:paraId="7DC4D8C0" w14:textId="03BC3C75" w:rsidR="005C7ACB" w:rsidRDefault="005C7ACB" w:rsidP="00F74499">
      <w:pPr>
        <w:jc w:val="both"/>
      </w:pPr>
    </w:p>
    <w:p w14:paraId="67680DF9" w14:textId="1DECEF83" w:rsidR="005C7ACB" w:rsidRDefault="005C7ACB" w:rsidP="00F74499">
      <w:pPr>
        <w:jc w:val="both"/>
      </w:pPr>
    </w:p>
    <w:p w14:paraId="25AD3734" w14:textId="012B8BBA" w:rsidR="005C7ACB" w:rsidRDefault="005C7ACB" w:rsidP="00F74499">
      <w:pPr>
        <w:jc w:val="both"/>
      </w:pPr>
    </w:p>
    <w:p w14:paraId="7E9C1D22" w14:textId="461694E4" w:rsidR="005C7ACB" w:rsidRDefault="005C7ACB" w:rsidP="00F74499">
      <w:pPr>
        <w:jc w:val="both"/>
      </w:pPr>
    </w:p>
    <w:p w14:paraId="6B5AD7A7" w14:textId="170FFFEE" w:rsidR="005C7ACB" w:rsidRDefault="005C7ACB" w:rsidP="00F74499">
      <w:pPr>
        <w:jc w:val="both"/>
      </w:pPr>
    </w:p>
    <w:p w14:paraId="5BDA146B" w14:textId="584E273C" w:rsidR="005C7ACB" w:rsidRDefault="005C7ACB" w:rsidP="00F74499">
      <w:pPr>
        <w:jc w:val="both"/>
      </w:pPr>
    </w:p>
    <w:p w14:paraId="494404E2" w14:textId="517C3502" w:rsidR="005C7ACB" w:rsidRDefault="005C7ACB" w:rsidP="00F74499">
      <w:pPr>
        <w:jc w:val="both"/>
      </w:pPr>
    </w:p>
    <w:p w14:paraId="250A5E93" w14:textId="19DB06DF" w:rsidR="005C7ACB" w:rsidRDefault="005C7ACB" w:rsidP="00F74499">
      <w:pPr>
        <w:jc w:val="both"/>
      </w:pPr>
    </w:p>
    <w:p w14:paraId="44B93ECD" w14:textId="77777777" w:rsidR="005C7ACB" w:rsidRPr="00111723" w:rsidRDefault="005C7ACB" w:rsidP="00F74499">
      <w:pPr>
        <w:jc w:val="both"/>
      </w:pPr>
    </w:p>
    <w:p w14:paraId="5630A95A" w14:textId="225D8194" w:rsidR="1EB969D6" w:rsidRDefault="1EB969D6" w:rsidP="00432818"/>
    <w:p w14:paraId="25A4645C" w14:textId="4BF38CB8" w:rsidR="00C22721" w:rsidRDefault="00C22721" w:rsidP="00432818">
      <w:pPr>
        <w:rPr>
          <w:u w:val="single"/>
        </w:rPr>
      </w:pPr>
      <w:r w:rsidRPr="00C22721">
        <w:rPr>
          <w:u w:val="single"/>
        </w:rPr>
        <w:lastRenderedPageBreak/>
        <w:t>Bibliography</w:t>
      </w:r>
    </w:p>
    <w:p w14:paraId="596A5319" w14:textId="77777777" w:rsidR="00275D21" w:rsidRDefault="00275D21" w:rsidP="00432818">
      <w:pPr>
        <w:rPr>
          <w:u w:val="single"/>
        </w:rPr>
      </w:pPr>
    </w:p>
    <w:p w14:paraId="7B9D6623" w14:textId="77777777" w:rsidR="005C7ACB" w:rsidRDefault="005C7ACB" w:rsidP="00432818">
      <w:r>
        <w:t>Higson, Marilyn, Personal Communication [Email] 17 January 2021.</w:t>
      </w:r>
    </w:p>
    <w:p w14:paraId="60645382" w14:textId="77777777" w:rsidR="005C7ACB" w:rsidRDefault="005C7ACB" w:rsidP="00432818">
      <w:r>
        <w:t xml:space="preserve">Hinde, Peter, </w:t>
      </w:r>
      <w:r w:rsidRPr="00432818">
        <w:rPr>
          <w:i/>
          <w:iCs/>
        </w:rPr>
        <w:t>Shifnal Memorial Wall</w:t>
      </w:r>
      <w:r>
        <w:t xml:space="preserve"> (2017) &lt;</w:t>
      </w:r>
      <w:r w:rsidRPr="00432818">
        <w:t>https://www.warmemorialsonline.org.uk/memorial/255174/</w:t>
      </w:r>
      <w:r>
        <w:t>&gt;</w:t>
      </w:r>
      <w:r w:rsidRPr="00432818">
        <w:t xml:space="preserve"> [</w:t>
      </w:r>
      <w:r>
        <w:t>accessed 15 January 2021]</w:t>
      </w:r>
    </w:p>
    <w:p w14:paraId="03E499BE" w14:textId="77777777" w:rsidR="005C7ACB" w:rsidRPr="008231B8" w:rsidRDefault="005C7ACB" w:rsidP="00432818">
      <w:pPr>
        <w:rPr>
          <w:rStyle w:val="Hyperlink"/>
          <w:color w:val="auto"/>
          <w:u w:val="none"/>
        </w:rPr>
      </w:pPr>
      <w:r w:rsidRPr="008231B8">
        <w:rPr>
          <w:rStyle w:val="Hyperlink"/>
          <w:color w:val="auto"/>
          <w:u w:val="none"/>
        </w:rPr>
        <w:t>Knight,</w:t>
      </w:r>
      <w:r>
        <w:rPr>
          <w:rStyle w:val="Hyperlink"/>
          <w:color w:val="auto"/>
          <w:u w:val="none"/>
        </w:rPr>
        <w:t xml:space="preserve"> Lewis,</w:t>
      </w:r>
      <w:r w:rsidRPr="008231B8">
        <w:rPr>
          <w:rStyle w:val="Hyperlink"/>
          <w:color w:val="auto"/>
          <w:u w:val="none"/>
        </w:rPr>
        <w:t xml:space="preserve"> ‘Lest we forget: The story behind the iconic Remembrance Day phrase’ (2018) &lt;https://www.mirror.co.uk/news/uk-news/lest-forget-story-behind-iconic-13571698&gt; [accessed 27 January 2021]</w:t>
      </w:r>
      <w:r w:rsidRPr="008231B8">
        <w:rPr>
          <w:rStyle w:val="Hyperlink"/>
          <w:color w:val="auto"/>
          <w:u w:val="none"/>
        </w:rPr>
        <w:t xml:space="preserve"> </w:t>
      </w:r>
    </w:p>
    <w:p w14:paraId="73EAB6A2" w14:textId="77777777" w:rsidR="005C7ACB" w:rsidRDefault="005C7ACB" w:rsidP="00432818">
      <w:r>
        <w:t xml:space="preserve">MacDonald, Sharon, </w:t>
      </w:r>
      <w:r w:rsidRPr="00EB3DC5">
        <w:rPr>
          <w:i/>
          <w:iCs/>
        </w:rPr>
        <w:t>Difficult Heritage</w:t>
      </w:r>
      <w:r>
        <w:t>, (London and New York, Routledge, 2009)</w:t>
      </w:r>
    </w:p>
    <w:p w14:paraId="0E6D4FED" w14:textId="77777777" w:rsidR="005C7ACB" w:rsidRPr="00295631" w:rsidRDefault="005C7ACB" w:rsidP="00295631">
      <w:r w:rsidRPr="00295631">
        <w:t>Mark, Brown, ‘</w:t>
      </w:r>
      <w:r w:rsidRPr="005C7ACB">
        <w:rPr>
          <w:i/>
          <w:iCs/>
        </w:rPr>
        <w:t>Blood-swept lands: the story behind the Tower of London poppies tribute</w:t>
      </w:r>
      <w:r w:rsidRPr="00295631">
        <w:t>’ (2014) &lt;https://www.theguardian.com/world/2014/dec/28/blood-swept-lands-story-behind-tower-of-london-poppies-first-world-war-memorial&gt; [accessed 2 February 2021]</w:t>
      </w:r>
    </w:p>
    <w:p w14:paraId="12A0004E" w14:textId="77777777" w:rsidR="005C7ACB" w:rsidRDefault="005C7ACB" w:rsidP="00432818">
      <w:r w:rsidRPr="00295631">
        <w:t xml:space="preserve">Royal British Legion, </w:t>
      </w:r>
      <w:r w:rsidRPr="00295631">
        <w:rPr>
          <w:i/>
          <w:iCs/>
        </w:rPr>
        <w:t>The Poppy</w:t>
      </w:r>
      <w:r w:rsidRPr="00295631">
        <w:t xml:space="preserve"> (2021) &lt;https://www.britishlegion.org.uk/get-involved/remembrance/about-remembrance/the-poppy&gt; [accessed 2 February 2021]</w:t>
      </w:r>
    </w:p>
    <w:p w14:paraId="1F387592" w14:textId="77777777" w:rsidR="005C7ACB" w:rsidRDefault="005C7ACB" w:rsidP="00432818">
      <w:r>
        <w:t>Slingsby, Leila, Own image of personal sketch, taken 22 January 2021.</w:t>
      </w:r>
    </w:p>
    <w:p w14:paraId="54033595" w14:textId="77777777" w:rsidR="005C7ACB" w:rsidRDefault="005C7ACB" w:rsidP="00432818">
      <w:r>
        <w:t>Slingsby, Leila, Own Image of Shifnal War Memorial, taken 11 January 2021.</w:t>
      </w:r>
    </w:p>
    <w:sectPr w:rsidR="005C7A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B344AD" w14:textId="77777777" w:rsidR="008505DE" w:rsidRDefault="008505DE" w:rsidP="00F74499">
      <w:pPr>
        <w:spacing w:after="0" w:line="240" w:lineRule="auto"/>
      </w:pPr>
      <w:r>
        <w:separator/>
      </w:r>
    </w:p>
  </w:endnote>
  <w:endnote w:type="continuationSeparator" w:id="0">
    <w:p w14:paraId="1A833F67" w14:textId="77777777" w:rsidR="008505DE" w:rsidRDefault="008505DE" w:rsidP="00F74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0ACFA7" w14:textId="77777777" w:rsidR="008505DE" w:rsidRDefault="008505DE" w:rsidP="00F74499">
      <w:pPr>
        <w:spacing w:after="0" w:line="240" w:lineRule="auto"/>
      </w:pPr>
      <w:r>
        <w:separator/>
      </w:r>
    </w:p>
  </w:footnote>
  <w:footnote w:type="continuationSeparator" w:id="0">
    <w:p w14:paraId="01A2BAAF" w14:textId="77777777" w:rsidR="008505DE" w:rsidRDefault="008505DE" w:rsidP="00F74499">
      <w:pPr>
        <w:spacing w:after="0" w:line="240" w:lineRule="auto"/>
      </w:pPr>
      <w:r>
        <w:continuationSeparator/>
      </w:r>
    </w:p>
  </w:footnote>
  <w:footnote w:id="1">
    <w:p w14:paraId="2652EED4" w14:textId="4A168F22" w:rsidR="005D4405" w:rsidRDefault="005D4405">
      <w:pPr>
        <w:pStyle w:val="FootnoteText"/>
      </w:pPr>
      <w:r>
        <w:rPr>
          <w:rStyle w:val="FootnoteReference"/>
        </w:rPr>
        <w:footnoteRef/>
      </w:r>
      <w:r>
        <w:t xml:space="preserve"> </w:t>
      </w:r>
      <w:bookmarkStart w:id="0" w:name="_Hlk63256693"/>
      <w:r>
        <w:t>Sharon MacDonald</w:t>
      </w:r>
      <w:r w:rsidR="001F75AF">
        <w:t xml:space="preserve">, </w:t>
      </w:r>
      <w:r w:rsidR="00BE1BC0" w:rsidRPr="00EB3DC5">
        <w:rPr>
          <w:i/>
          <w:iCs/>
        </w:rPr>
        <w:t>Difficult H</w:t>
      </w:r>
      <w:r w:rsidR="001F75AF" w:rsidRPr="00EB3DC5">
        <w:rPr>
          <w:i/>
          <w:iCs/>
        </w:rPr>
        <w:t>eritage</w:t>
      </w:r>
      <w:r w:rsidR="001F75AF">
        <w:t xml:space="preserve">, </w:t>
      </w:r>
      <w:r w:rsidR="00EB3DC5">
        <w:t>(London and New York: Routledge, 2009), p. 1.</w:t>
      </w:r>
    </w:p>
    <w:bookmarkEnd w:id="0"/>
  </w:footnote>
  <w:footnote w:id="2">
    <w:p w14:paraId="60FCC96D" w14:textId="4475BD0E" w:rsidR="005D4405" w:rsidRDefault="005D4405">
      <w:pPr>
        <w:pStyle w:val="FootnoteText"/>
      </w:pPr>
      <w:r>
        <w:rPr>
          <w:rStyle w:val="FootnoteReference"/>
        </w:rPr>
        <w:footnoteRef/>
      </w:r>
      <w:r>
        <w:t xml:space="preserve"> </w:t>
      </w:r>
      <w:r w:rsidR="00EB3DC5">
        <w:t xml:space="preserve">Peter Hinde, </w:t>
      </w:r>
      <w:r w:rsidR="00EB3DC5" w:rsidRPr="00EB3DC5">
        <w:rPr>
          <w:i/>
          <w:iCs/>
        </w:rPr>
        <w:t>Shifnal Memorial Wall</w:t>
      </w:r>
      <w:r w:rsidR="00EB3DC5">
        <w:t>, (2017) &lt;</w:t>
      </w:r>
      <w:r w:rsidR="00EB3DC5" w:rsidRPr="00EB3DC5">
        <w:t>https://www.warmemorialsonline.org.uk/memorial/255174/</w:t>
      </w:r>
      <w:r w:rsidR="00EB3DC5">
        <w:t xml:space="preserve">&gt; [accessed 15 January 2021] </w:t>
      </w:r>
    </w:p>
  </w:footnote>
  <w:footnote w:id="3">
    <w:p w14:paraId="38D421E2" w14:textId="02A0F195" w:rsidR="005D4405" w:rsidRDefault="005D4405">
      <w:pPr>
        <w:pStyle w:val="FootnoteText"/>
      </w:pPr>
      <w:r>
        <w:rPr>
          <w:rStyle w:val="FootnoteReference"/>
        </w:rPr>
        <w:footnoteRef/>
      </w:r>
      <w:r>
        <w:t xml:space="preserve"> </w:t>
      </w:r>
      <w:r w:rsidR="00432818">
        <w:t xml:space="preserve">Marilyn, </w:t>
      </w:r>
      <w:r w:rsidR="00C14769">
        <w:t>Higson. Personal Communication, [Email] 17 January 2021</w:t>
      </w:r>
    </w:p>
  </w:footnote>
  <w:footnote w:id="4">
    <w:p w14:paraId="70AAFA84" w14:textId="5E27B7A0" w:rsidR="005D4405" w:rsidRDefault="005D4405">
      <w:pPr>
        <w:pStyle w:val="FootnoteText"/>
      </w:pPr>
      <w:r>
        <w:rPr>
          <w:rStyle w:val="FootnoteReference"/>
        </w:rPr>
        <w:footnoteRef/>
      </w:r>
      <w:r>
        <w:t xml:space="preserve"> </w:t>
      </w:r>
      <w:bookmarkStart w:id="1" w:name="_Hlk63442347"/>
      <w:r w:rsidR="008231B8">
        <w:t>Lewis</w:t>
      </w:r>
      <w:r w:rsidR="00295631">
        <w:t>,</w:t>
      </w:r>
      <w:r w:rsidR="008231B8">
        <w:t xml:space="preserve"> Knight, ‘</w:t>
      </w:r>
      <w:r w:rsidR="008231B8" w:rsidRPr="00295631">
        <w:rPr>
          <w:i/>
          <w:iCs/>
        </w:rPr>
        <w:t>Lest we forget: The story behind the iconic Remembrance Day phrase</w:t>
      </w:r>
      <w:r w:rsidR="008231B8">
        <w:t>’ (2018) &lt;</w:t>
      </w:r>
      <w:r w:rsidR="008231B8" w:rsidRPr="008231B8">
        <w:t>https://www.mirror.co.uk/news/uk-news/lest-forget-story-behind-iconic-13571698</w:t>
      </w:r>
      <w:r w:rsidR="008231B8">
        <w:t>&gt;</w:t>
      </w:r>
      <w:r>
        <w:t xml:space="preserve"> </w:t>
      </w:r>
      <w:r w:rsidR="008231B8">
        <w:t>[accessed 27 January 2021]</w:t>
      </w:r>
      <w:bookmarkEnd w:id="1"/>
    </w:p>
  </w:footnote>
  <w:footnote w:id="5">
    <w:p w14:paraId="552CB10F" w14:textId="0DE99E4E" w:rsidR="005D4405" w:rsidRDefault="005D4405">
      <w:pPr>
        <w:pStyle w:val="FootnoteText"/>
      </w:pPr>
      <w:r>
        <w:rPr>
          <w:rStyle w:val="FootnoteReference"/>
        </w:rPr>
        <w:footnoteRef/>
      </w:r>
      <w:r>
        <w:t xml:space="preserve"> </w:t>
      </w:r>
      <w:bookmarkStart w:id="2" w:name="_Hlk63442743"/>
      <w:r w:rsidR="00295631">
        <w:t xml:space="preserve">Royal British Legion, </w:t>
      </w:r>
      <w:r w:rsidR="00295631" w:rsidRPr="00295631">
        <w:rPr>
          <w:i/>
          <w:iCs/>
        </w:rPr>
        <w:t>The Poppy</w:t>
      </w:r>
      <w:r w:rsidR="00295631">
        <w:t xml:space="preserve"> (2021) &lt;</w:t>
      </w:r>
      <w:r w:rsidR="00295631" w:rsidRPr="00295631">
        <w:t>https://www.britishlegion.org.uk/get-involved/remembrance/about-remembrance/the-poppy</w:t>
      </w:r>
      <w:r w:rsidR="00295631">
        <w:t>&gt;</w:t>
      </w:r>
      <w:r>
        <w:t xml:space="preserve"> </w:t>
      </w:r>
      <w:r w:rsidR="00295631">
        <w:t>[accessed 2 February 2021]</w:t>
      </w:r>
      <w:bookmarkEnd w:id="2"/>
    </w:p>
  </w:footnote>
  <w:footnote w:id="6">
    <w:p w14:paraId="77412E63" w14:textId="6604A393" w:rsidR="00111723" w:rsidRDefault="00111723">
      <w:pPr>
        <w:pStyle w:val="FootnoteText"/>
      </w:pPr>
      <w:r>
        <w:rPr>
          <w:rStyle w:val="FootnoteReference"/>
        </w:rPr>
        <w:footnoteRef/>
      </w:r>
      <w:r>
        <w:t xml:space="preserve"> </w:t>
      </w:r>
      <w:r w:rsidR="00295631">
        <w:t>Mark, Brown, ‘</w:t>
      </w:r>
      <w:r w:rsidR="00295631" w:rsidRPr="00295631">
        <w:rPr>
          <w:i/>
          <w:iCs/>
        </w:rPr>
        <w:t>Blood-swept lands: the story behind the Tower of London poppies tribute</w:t>
      </w:r>
      <w:r w:rsidR="00295631">
        <w:t>’ (2014) &lt;</w:t>
      </w:r>
      <w:r w:rsidR="00295631" w:rsidRPr="00295631">
        <w:t>https://www.theguardian.com/world/2014/dec/28/blood-swept-lands-story-behind-tower-of-london-poppies-first-world-war-memorial</w:t>
      </w:r>
      <w:r w:rsidR="00295631">
        <w:t>&gt; [accessed 2 February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499"/>
    <w:rsid w:val="000B7406"/>
    <w:rsid w:val="00111723"/>
    <w:rsid w:val="00125824"/>
    <w:rsid w:val="001F75AF"/>
    <w:rsid w:val="00275D21"/>
    <w:rsid w:val="00287E2E"/>
    <w:rsid w:val="00295631"/>
    <w:rsid w:val="002A34EB"/>
    <w:rsid w:val="002B7B6E"/>
    <w:rsid w:val="002D086F"/>
    <w:rsid w:val="00303D90"/>
    <w:rsid w:val="00376DA8"/>
    <w:rsid w:val="003E1390"/>
    <w:rsid w:val="003E1938"/>
    <w:rsid w:val="003E2B06"/>
    <w:rsid w:val="003E2F3C"/>
    <w:rsid w:val="00401B4A"/>
    <w:rsid w:val="0041015C"/>
    <w:rsid w:val="0042195B"/>
    <w:rsid w:val="0042487E"/>
    <w:rsid w:val="004279BD"/>
    <w:rsid w:val="00432818"/>
    <w:rsid w:val="004E450B"/>
    <w:rsid w:val="0053772A"/>
    <w:rsid w:val="00543AB5"/>
    <w:rsid w:val="0059512B"/>
    <w:rsid w:val="005A00BC"/>
    <w:rsid w:val="005C7ACB"/>
    <w:rsid w:val="005D4405"/>
    <w:rsid w:val="006311CB"/>
    <w:rsid w:val="00650D05"/>
    <w:rsid w:val="00684545"/>
    <w:rsid w:val="006E13A1"/>
    <w:rsid w:val="00715540"/>
    <w:rsid w:val="007676D8"/>
    <w:rsid w:val="007679C4"/>
    <w:rsid w:val="00771499"/>
    <w:rsid w:val="00772077"/>
    <w:rsid w:val="007811D0"/>
    <w:rsid w:val="007D666E"/>
    <w:rsid w:val="008231B8"/>
    <w:rsid w:val="008505DE"/>
    <w:rsid w:val="0087177C"/>
    <w:rsid w:val="00873540"/>
    <w:rsid w:val="008B1177"/>
    <w:rsid w:val="00933EC6"/>
    <w:rsid w:val="00941FCA"/>
    <w:rsid w:val="00955E07"/>
    <w:rsid w:val="00A14080"/>
    <w:rsid w:val="00A23DA8"/>
    <w:rsid w:val="00A44D03"/>
    <w:rsid w:val="00A53A1F"/>
    <w:rsid w:val="00AA302B"/>
    <w:rsid w:val="00AA4FDD"/>
    <w:rsid w:val="00BC6226"/>
    <w:rsid w:val="00BE1BC0"/>
    <w:rsid w:val="00C02337"/>
    <w:rsid w:val="00C14769"/>
    <w:rsid w:val="00C22721"/>
    <w:rsid w:val="00C96D94"/>
    <w:rsid w:val="00CA1B37"/>
    <w:rsid w:val="00D42ED3"/>
    <w:rsid w:val="00D5683A"/>
    <w:rsid w:val="00D67204"/>
    <w:rsid w:val="00DC64B6"/>
    <w:rsid w:val="00E57F7E"/>
    <w:rsid w:val="00EB3DC5"/>
    <w:rsid w:val="00F021AE"/>
    <w:rsid w:val="00F74499"/>
    <w:rsid w:val="00F764ED"/>
    <w:rsid w:val="00FD7F3A"/>
    <w:rsid w:val="13B6F7FC"/>
    <w:rsid w:val="1EB969D6"/>
    <w:rsid w:val="709ED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BA43D"/>
  <w15:chartTrackingRefBased/>
  <w15:docId w15:val="{3D0501F5-5A28-4C40-AA61-A38B62BBD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744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4499"/>
    <w:rPr>
      <w:sz w:val="20"/>
      <w:szCs w:val="20"/>
    </w:rPr>
  </w:style>
  <w:style w:type="character" w:styleId="FootnoteReference">
    <w:name w:val="footnote reference"/>
    <w:basedOn w:val="DefaultParagraphFont"/>
    <w:uiPriority w:val="99"/>
    <w:semiHidden/>
    <w:unhideWhenUsed/>
    <w:rsid w:val="00F74499"/>
    <w:rPr>
      <w:vertAlign w:val="superscript"/>
    </w:rPr>
  </w:style>
  <w:style w:type="paragraph" w:styleId="Header">
    <w:name w:val="header"/>
    <w:basedOn w:val="Normal"/>
    <w:link w:val="HeaderChar"/>
    <w:uiPriority w:val="99"/>
    <w:unhideWhenUsed/>
    <w:rsid w:val="007811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1D0"/>
  </w:style>
  <w:style w:type="paragraph" w:styleId="Footer">
    <w:name w:val="footer"/>
    <w:basedOn w:val="Normal"/>
    <w:link w:val="FooterChar"/>
    <w:uiPriority w:val="99"/>
    <w:unhideWhenUsed/>
    <w:rsid w:val="007811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1D0"/>
  </w:style>
  <w:style w:type="character" w:styleId="Hyperlink">
    <w:name w:val="Hyperlink"/>
    <w:basedOn w:val="DefaultParagraphFont"/>
    <w:uiPriority w:val="99"/>
    <w:unhideWhenUsed/>
    <w:rsid w:val="007811D0"/>
    <w:rPr>
      <w:color w:val="0563C1" w:themeColor="hyperlink"/>
      <w:u w:val="single"/>
    </w:rPr>
  </w:style>
  <w:style w:type="character" w:styleId="UnresolvedMention">
    <w:name w:val="Unresolved Mention"/>
    <w:basedOn w:val="DefaultParagraphFont"/>
    <w:uiPriority w:val="99"/>
    <w:semiHidden/>
    <w:unhideWhenUsed/>
    <w:rsid w:val="007811D0"/>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6BF10-F9DE-4E72-B338-955DDC2426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7</Pages>
  <Words>2407</Words>
  <Characters>13725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Grace Slingsby (1804649)</dc:creator>
  <cp:keywords/>
  <dc:description/>
  <cp:lastModifiedBy>Leila Grace Slingsby (1804649)</cp:lastModifiedBy>
  <cp:revision>60</cp:revision>
  <dcterms:created xsi:type="dcterms:W3CDTF">2021-01-21T13:26:00Z</dcterms:created>
  <dcterms:modified xsi:type="dcterms:W3CDTF">2021-02-05T18:45:00Z</dcterms:modified>
</cp:coreProperties>
</file>