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EE4EF" w14:textId="77777777" w:rsidR="00A21085" w:rsidRDefault="00A21085" w:rsidP="00A21085">
      <w:pPr>
        <w:jc w:val="both"/>
        <w:rPr>
          <w:rFonts w:asciiTheme="minorBidi" w:hAnsiTheme="minorBidi"/>
          <w:noProof/>
        </w:rPr>
      </w:pPr>
      <w:r>
        <w:rPr>
          <w:rFonts w:asciiTheme="minorBidi" w:hAnsiTheme="minorBidi"/>
          <w:noProof/>
        </w:rPr>
        <w:t xml:space="preserve">                                            </w:t>
      </w:r>
      <w:r>
        <w:rPr>
          <w:noProof/>
        </w:rPr>
        <w:drawing>
          <wp:inline distT="0" distB="0" distL="0" distR="0" wp14:anchorId="00BA436A" wp14:editId="04B8F860">
            <wp:extent cx="2532643" cy="1426845"/>
            <wp:effectExtent l="0" t="0" r="1270" b="1905"/>
            <wp:docPr id="12" name="Picture 11">
              <a:extLst xmlns:a="http://schemas.openxmlformats.org/drawingml/2006/main">
                <a:ext uri="{FF2B5EF4-FFF2-40B4-BE49-F238E27FC236}">
                  <a16:creationId xmlns:a16="http://schemas.microsoft.com/office/drawing/2014/main" id="{B11FC404-F4EA-A19E-D4CD-632F22D905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B11FC404-F4EA-A19E-D4CD-632F22D9050B}"/>
                        </a:ext>
                      </a:extLst>
                    </pic:cNvPr>
                    <pic:cNvPicPr>
                      <a:picLocks noChangeAspect="1"/>
                    </pic:cNvPicPr>
                  </pic:nvPicPr>
                  <pic:blipFill>
                    <a:blip r:embed="rId4"/>
                    <a:stretch>
                      <a:fillRect/>
                    </a:stretch>
                  </pic:blipFill>
                  <pic:spPr>
                    <a:xfrm>
                      <a:off x="0" y="0"/>
                      <a:ext cx="2561592" cy="1443154"/>
                    </a:xfrm>
                    <a:prstGeom prst="rect">
                      <a:avLst/>
                    </a:prstGeom>
                  </pic:spPr>
                </pic:pic>
              </a:graphicData>
            </a:graphic>
          </wp:inline>
        </w:drawing>
      </w:r>
    </w:p>
    <w:p w14:paraId="71D16AE1" w14:textId="77777777" w:rsidR="00A21085" w:rsidRDefault="00A21085" w:rsidP="00A21085">
      <w:pPr>
        <w:rPr>
          <w:rFonts w:ascii="Arial" w:hAnsi="Arial" w:cs="Arial"/>
          <w:b/>
          <w:bCs/>
        </w:rPr>
      </w:pPr>
    </w:p>
    <w:p w14:paraId="09FE3393" w14:textId="77777777" w:rsidR="00A21085" w:rsidRPr="00CA7FA2" w:rsidRDefault="00A21085" w:rsidP="00A21085">
      <w:pPr>
        <w:jc w:val="center"/>
        <w:rPr>
          <w:rFonts w:ascii="Arial" w:hAnsi="Arial" w:cs="Arial"/>
          <w:b/>
          <w:bCs/>
          <w:sz w:val="36"/>
          <w:szCs w:val="36"/>
        </w:rPr>
      </w:pPr>
      <w:r w:rsidRPr="00CA7FA2">
        <w:rPr>
          <w:rFonts w:ascii="Arial" w:hAnsi="Arial" w:cs="Arial"/>
          <w:b/>
          <w:bCs/>
          <w:sz w:val="36"/>
          <w:szCs w:val="36"/>
        </w:rPr>
        <w:t>Entrepreneurship</w:t>
      </w:r>
    </w:p>
    <w:p w14:paraId="780D4F5D" w14:textId="722ABA23" w:rsidR="00A21085" w:rsidRPr="00CA7FA2" w:rsidRDefault="00A21085" w:rsidP="00A21085">
      <w:pPr>
        <w:jc w:val="center"/>
        <w:rPr>
          <w:rFonts w:ascii="Arial" w:hAnsi="Arial" w:cs="Arial"/>
          <w:b/>
          <w:bCs/>
          <w:sz w:val="36"/>
          <w:szCs w:val="36"/>
        </w:rPr>
      </w:pPr>
      <w:r w:rsidRPr="00CA7FA2">
        <w:rPr>
          <w:rFonts w:ascii="Arial" w:hAnsi="Arial" w:cs="Arial"/>
          <w:b/>
          <w:bCs/>
          <w:sz w:val="36"/>
          <w:szCs w:val="36"/>
        </w:rPr>
        <w:t>Portfolio Element</w:t>
      </w:r>
      <w:r w:rsidR="00A800E9">
        <w:rPr>
          <w:rFonts w:ascii="Arial" w:hAnsi="Arial" w:cs="Arial"/>
          <w:b/>
          <w:bCs/>
          <w:sz w:val="36"/>
          <w:szCs w:val="36"/>
        </w:rPr>
        <w:t xml:space="preserve"> 6</w:t>
      </w:r>
    </w:p>
    <w:p w14:paraId="31AA8F22" w14:textId="5A3804A5" w:rsidR="00A21085" w:rsidRPr="00CA7FA2" w:rsidRDefault="00A21085" w:rsidP="00A21085">
      <w:pPr>
        <w:jc w:val="center"/>
        <w:rPr>
          <w:rFonts w:ascii="Arial" w:hAnsi="Arial" w:cs="Arial"/>
          <w:b/>
          <w:bCs/>
          <w:sz w:val="36"/>
          <w:szCs w:val="36"/>
        </w:rPr>
      </w:pPr>
      <w:r w:rsidRPr="00CA7FA2">
        <w:rPr>
          <w:rFonts w:ascii="Arial" w:hAnsi="Arial" w:cs="Arial"/>
          <w:b/>
          <w:bCs/>
          <w:sz w:val="36"/>
          <w:szCs w:val="36"/>
        </w:rPr>
        <w:t xml:space="preserve">Task </w:t>
      </w:r>
      <w:r w:rsidR="00323279">
        <w:rPr>
          <w:rFonts w:ascii="Arial" w:hAnsi="Arial" w:cs="Arial"/>
          <w:b/>
          <w:bCs/>
          <w:sz w:val="36"/>
          <w:szCs w:val="36"/>
        </w:rPr>
        <w:t>3</w:t>
      </w:r>
    </w:p>
    <w:p w14:paraId="7741D800" w14:textId="77777777" w:rsidR="00A21085" w:rsidRPr="00CA7FA2" w:rsidRDefault="00A21085" w:rsidP="00A21085">
      <w:pPr>
        <w:jc w:val="center"/>
        <w:rPr>
          <w:rFonts w:ascii="Arial" w:hAnsi="Arial" w:cs="Arial"/>
          <w:b/>
          <w:bCs/>
          <w:sz w:val="36"/>
          <w:szCs w:val="36"/>
        </w:rPr>
      </w:pPr>
      <w:r w:rsidRPr="00CA7FA2">
        <w:rPr>
          <w:rFonts w:ascii="Arial" w:hAnsi="Arial" w:cs="Arial"/>
          <w:b/>
          <w:bCs/>
          <w:sz w:val="36"/>
          <w:szCs w:val="36"/>
        </w:rPr>
        <w:t>Submission Deadline</w:t>
      </w:r>
    </w:p>
    <w:p w14:paraId="3408713C" w14:textId="71621E2D" w:rsidR="00A21085" w:rsidRPr="00CA7FA2" w:rsidRDefault="00EC4C84" w:rsidP="00A21085">
      <w:pPr>
        <w:jc w:val="center"/>
        <w:rPr>
          <w:rFonts w:ascii="Arial" w:hAnsi="Arial" w:cs="Arial"/>
          <w:b/>
          <w:bCs/>
          <w:sz w:val="36"/>
          <w:szCs w:val="36"/>
        </w:rPr>
      </w:pPr>
      <w:r>
        <w:rPr>
          <w:rFonts w:ascii="Arial" w:hAnsi="Arial" w:cs="Arial"/>
          <w:b/>
          <w:bCs/>
          <w:sz w:val="36"/>
          <w:szCs w:val="36"/>
        </w:rPr>
        <w:t>01</w:t>
      </w:r>
      <w:r w:rsidR="00A21085" w:rsidRPr="00CA7FA2">
        <w:rPr>
          <w:rFonts w:ascii="Arial" w:hAnsi="Arial" w:cs="Arial"/>
          <w:b/>
          <w:bCs/>
          <w:sz w:val="36"/>
          <w:szCs w:val="36"/>
        </w:rPr>
        <w:t>/0</w:t>
      </w:r>
      <w:r>
        <w:rPr>
          <w:rFonts w:ascii="Arial" w:hAnsi="Arial" w:cs="Arial"/>
          <w:b/>
          <w:bCs/>
          <w:sz w:val="36"/>
          <w:szCs w:val="36"/>
        </w:rPr>
        <w:t>5</w:t>
      </w:r>
      <w:r w:rsidR="00A21085" w:rsidRPr="00CA7FA2">
        <w:rPr>
          <w:rFonts w:ascii="Arial" w:hAnsi="Arial" w:cs="Arial"/>
          <w:b/>
          <w:bCs/>
          <w:sz w:val="36"/>
          <w:szCs w:val="36"/>
        </w:rPr>
        <w:t>/2026</w:t>
      </w:r>
    </w:p>
    <w:p w14:paraId="42ECE0BD" w14:textId="77777777" w:rsidR="00A21085" w:rsidRDefault="00A21085" w:rsidP="00A21085">
      <w:pPr>
        <w:jc w:val="center"/>
        <w:rPr>
          <w:rFonts w:ascii="Arial" w:hAnsi="Arial" w:cs="Arial"/>
          <w:b/>
          <w:bCs/>
          <w:sz w:val="40"/>
          <w:szCs w:val="40"/>
        </w:rPr>
      </w:pPr>
      <w:r>
        <w:rPr>
          <w:noProof/>
        </w:rPr>
        <mc:AlternateContent>
          <mc:Choice Requires="wps">
            <w:drawing>
              <wp:anchor distT="0" distB="0" distL="114300" distR="114300" simplePos="0" relativeHeight="251659264" behindDoc="0" locked="0" layoutInCell="1" allowOverlap="1" wp14:anchorId="471D3D90" wp14:editId="47CF959C">
                <wp:simplePos x="0" y="0"/>
                <wp:positionH relativeFrom="margin">
                  <wp:align>left</wp:align>
                </wp:positionH>
                <wp:positionV relativeFrom="paragraph">
                  <wp:posOffset>69215</wp:posOffset>
                </wp:positionV>
                <wp:extent cx="1828800" cy="215265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1828800" cy="2152650"/>
                        </a:xfrm>
                        <a:prstGeom prst="rect">
                          <a:avLst/>
                        </a:prstGeom>
                        <a:noFill/>
                        <a:ln>
                          <a:noFill/>
                        </a:ln>
                      </wps:spPr>
                      <wps:txbx>
                        <w:txbxContent>
                          <w:p w14:paraId="0471B284" w14:textId="77777777" w:rsidR="00A21085" w:rsidRPr="00880E30"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80E30">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Karibuni</w:t>
                            </w:r>
                          </w:p>
                          <w:p w14:paraId="18DA1326" w14:textId="77777777" w:rsidR="00A21085" w:rsidRPr="00880E30"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80E30">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Proptech and Fintech</w:t>
                            </w:r>
                          </w:p>
                          <w:p w14:paraId="011D5E31" w14:textId="77777777" w:rsidR="00A21085"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80E30">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Ltd</w:t>
                            </w:r>
                          </w:p>
                          <w:p w14:paraId="5EB338EB" w14:textId="77777777" w:rsidR="00A21085" w:rsidRPr="00880E30"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71D3D90" id="_x0000_t202" coordsize="21600,21600" o:spt="202" path="m,l,21600r21600,l21600,xe">
                <v:stroke joinstyle="miter"/>
                <v:path gradientshapeok="t" o:connecttype="rect"/>
              </v:shapetype>
              <v:shape id="Text Box 17" o:spid="_x0000_s1026" type="#_x0000_t202" style="position:absolute;left:0;text-align:left;margin-left:0;margin-top:5.45pt;width:2in;height:169.5pt;z-index:251659264;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" filled="f" stroked="f">
                <v:textbox>
                  <w:txbxContent>
                    <w:p w14:paraId="0471B284" w14:textId="77777777" w:rsidR="00A21085" w:rsidRPr="00880E30"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80E30">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Karibuni</w:t>
                      </w:r>
                    </w:p>
                    <w:p w14:paraId="18DA1326" w14:textId="77777777" w:rsidR="00A21085" w:rsidRPr="00880E30"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80E30">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Proptech and Fintech</w:t>
                      </w:r>
                    </w:p>
                    <w:p w14:paraId="011D5E31" w14:textId="77777777" w:rsidR="00A21085"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880E30">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Ltd</w:t>
                      </w:r>
                    </w:p>
                    <w:p w14:paraId="5EB338EB" w14:textId="77777777" w:rsidR="00A21085" w:rsidRPr="00880E30" w:rsidRDefault="00A21085" w:rsidP="00A21085">
                      <w:pPr>
                        <w:jc w:val="center"/>
                        <w:rPr>
                          <w:rFonts w:ascii="Arial" w:hAnsi="Arial" w:cs="Arial"/>
                          <w:b/>
                          <w:bCs/>
                          <w:i/>
                          <w:iCs/>
                          <w:color w:val="70AD47"/>
                          <w:spacing w:val="10"/>
                          <w:sz w:val="72"/>
                          <w:szCs w:val="72"/>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txbxContent>
                </v:textbox>
                <w10:wrap type="square" anchorx="margin"/>
              </v:shape>
            </w:pict>
          </mc:Fallback>
        </mc:AlternateContent>
      </w:r>
    </w:p>
    <w:p w14:paraId="1476999D" w14:textId="77777777" w:rsidR="00A21085" w:rsidRDefault="00A21085" w:rsidP="00A21085">
      <w:pPr>
        <w:rPr>
          <w:rFonts w:ascii="Arial" w:hAnsi="Arial" w:cs="Arial"/>
          <w:b/>
          <w:bCs/>
          <w:sz w:val="40"/>
          <w:szCs w:val="40"/>
        </w:rPr>
      </w:pPr>
    </w:p>
    <w:p w14:paraId="24EFE58B" w14:textId="77777777" w:rsidR="00A21085" w:rsidRDefault="00A21085" w:rsidP="00A21085">
      <w:pPr>
        <w:rPr>
          <w:rFonts w:ascii="Arial" w:hAnsi="Arial" w:cs="Arial"/>
          <w:b/>
          <w:bCs/>
          <w:sz w:val="40"/>
          <w:szCs w:val="40"/>
        </w:rPr>
      </w:pPr>
    </w:p>
    <w:p w14:paraId="2245C03E" w14:textId="77777777" w:rsidR="00A21085" w:rsidRDefault="00A21085" w:rsidP="00A21085">
      <w:pPr>
        <w:rPr>
          <w:rFonts w:ascii="Arial" w:hAnsi="Arial" w:cs="Arial"/>
          <w:b/>
          <w:bCs/>
          <w:sz w:val="40"/>
          <w:szCs w:val="40"/>
        </w:rPr>
      </w:pPr>
    </w:p>
    <w:p w14:paraId="68ECCD95" w14:textId="77777777" w:rsidR="00A21085" w:rsidRDefault="00A21085" w:rsidP="00A21085">
      <w:pPr>
        <w:rPr>
          <w:rFonts w:ascii="Arial" w:hAnsi="Arial" w:cs="Arial"/>
          <w:b/>
          <w:bCs/>
          <w:sz w:val="40"/>
          <w:szCs w:val="40"/>
        </w:rPr>
      </w:pPr>
    </w:p>
    <w:p w14:paraId="5F97BCC5" w14:textId="77777777" w:rsidR="00A21085" w:rsidRDefault="00A21085" w:rsidP="00A21085">
      <w:pPr>
        <w:rPr>
          <w:rFonts w:ascii="Arial" w:hAnsi="Arial" w:cs="Arial"/>
          <w:b/>
          <w:bCs/>
          <w:sz w:val="40"/>
          <w:szCs w:val="40"/>
        </w:rPr>
      </w:pPr>
    </w:p>
    <w:p w14:paraId="5B31C421" w14:textId="77777777" w:rsidR="00A21085" w:rsidRPr="00CA7FA2" w:rsidRDefault="00A21085" w:rsidP="00A21085">
      <w:pPr>
        <w:rPr>
          <w:rFonts w:ascii="Arial" w:hAnsi="Arial" w:cs="Arial"/>
          <w:b/>
          <w:bCs/>
          <w:sz w:val="36"/>
          <w:szCs w:val="36"/>
        </w:rPr>
      </w:pPr>
      <w:r w:rsidRPr="00CA7FA2">
        <w:rPr>
          <w:rFonts w:ascii="Arial" w:hAnsi="Arial" w:cs="Arial"/>
          <w:b/>
          <w:bCs/>
          <w:sz w:val="36"/>
          <w:szCs w:val="36"/>
        </w:rPr>
        <w:t xml:space="preserve">Name:               </w:t>
      </w:r>
      <w:r w:rsidRPr="00CA7FA2">
        <w:rPr>
          <w:rFonts w:ascii="Arial" w:hAnsi="Arial" w:cs="Arial"/>
          <w:sz w:val="36"/>
          <w:szCs w:val="36"/>
        </w:rPr>
        <w:t>Badru Keanene</w:t>
      </w:r>
    </w:p>
    <w:p w14:paraId="1F3E1BC7" w14:textId="77777777" w:rsidR="00A21085" w:rsidRPr="00CA7FA2" w:rsidRDefault="00A21085" w:rsidP="00A21085">
      <w:pPr>
        <w:rPr>
          <w:rFonts w:ascii="Arial" w:hAnsi="Arial" w:cs="Arial"/>
          <w:b/>
          <w:bCs/>
          <w:sz w:val="36"/>
          <w:szCs w:val="36"/>
        </w:rPr>
      </w:pPr>
      <w:r w:rsidRPr="00CA7FA2">
        <w:rPr>
          <w:rFonts w:ascii="Arial" w:hAnsi="Arial" w:cs="Arial"/>
          <w:b/>
          <w:bCs/>
          <w:sz w:val="36"/>
          <w:szCs w:val="36"/>
        </w:rPr>
        <w:t xml:space="preserve">Students Id:     </w:t>
      </w:r>
      <w:r w:rsidRPr="00CA7FA2">
        <w:rPr>
          <w:rFonts w:ascii="Arial" w:hAnsi="Arial" w:cs="Arial"/>
          <w:sz w:val="36"/>
          <w:szCs w:val="36"/>
        </w:rPr>
        <w:t>2416450</w:t>
      </w:r>
    </w:p>
    <w:p w14:paraId="2CBC6973" w14:textId="77777777" w:rsidR="00A21085" w:rsidRPr="00CA7FA2" w:rsidRDefault="00A21085" w:rsidP="00A21085">
      <w:pPr>
        <w:rPr>
          <w:rFonts w:ascii="Arial" w:hAnsi="Arial" w:cs="Arial"/>
          <w:b/>
          <w:bCs/>
          <w:sz w:val="36"/>
          <w:szCs w:val="36"/>
        </w:rPr>
      </w:pPr>
      <w:r w:rsidRPr="00CA7FA2">
        <w:rPr>
          <w:rFonts w:ascii="Arial" w:hAnsi="Arial" w:cs="Arial"/>
          <w:b/>
          <w:bCs/>
          <w:sz w:val="36"/>
          <w:szCs w:val="36"/>
        </w:rPr>
        <w:t xml:space="preserve">Module code:   </w:t>
      </w:r>
      <w:r w:rsidRPr="00CA7FA2">
        <w:rPr>
          <w:rFonts w:ascii="Arial" w:hAnsi="Arial" w:cs="Arial"/>
          <w:sz w:val="36"/>
          <w:szCs w:val="36"/>
        </w:rPr>
        <w:t>LCBB5013</w:t>
      </w:r>
    </w:p>
    <w:p w14:paraId="5326378B" w14:textId="77777777" w:rsidR="00A21085" w:rsidRPr="00CA7FA2" w:rsidRDefault="00A21085" w:rsidP="00A21085">
      <w:pPr>
        <w:rPr>
          <w:rFonts w:ascii="Arial" w:hAnsi="Arial" w:cs="Arial"/>
          <w:sz w:val="36"/>
          <w:szCs w:val="36"/>
        </w:rPr>
      </w:pPr>
      <w:r w:rsidRPr="00CA7FA2">
        <w:rPr>
          <w:rFonts w:ascii="Arial" w:hAnsi="Arial" w:cs="Arial"/>
          <w:b/>
          <w:bCs/>
          <w:sz w:val="36"/>
          <w:szCs w:val="36"/>
        </w:rPr>
        <w:t xml:space="preserve">Module Name:  </w:t>
      </w:r>
      <w:r w:rsidRPr="00CA7FA2">
        <w:rPr>
          <w:rFonts w:ascii="Arial" w:hAnsi="Arial" w:cs="Arial"/>
          <w:sz w:val="36"/>
          <w:szCs w:val="36"/>
        </w:rPr>
        <w:t>Entrepreneurship</w:t>
      </w:r>
    </w:p>
    <w:p w14:paraId="7C2DB65F" w14:textId="77777777" w:rsidR="00A21085" w:rsidRDefault="00A21085" w:rsidP="00A21085">
      <w:pPr>
        <w:rPr>
          <w:rFonts w:ascii="Arial" w:hAnsi="Arial" w:cs="Arial"/>
          <w:sz w:val="36"/>
          <w:szCs w:val="36"/>
        </w:rPr>
      </w:pPr>
      <w:r w:rsidRPr="00CA7FA2">
        <w:rPr>
          <w:rFonts w:ascii="Arial" w:hAnsi="Arial" w:cs="Arial"/>
          <w:b/>
          <w:bCs/>
          <w:sz w:val="36"/>
          <w:szCs w:val="36"/>
        </w:rPr>
        <w:t xml:space="preserve">Lecture:             </w:t>
      </w:r>
      <w:r w:rsidRPr="00CA7FA2">
        <w:rPr>
          <w:rFonts w:ascii="Arial" w:hAnsi="Arial" w:cs="Arial"/>
          <w:sz w:val="36"/>
          <w:szCs w:val="36"/>
        </w:rPr>
        <w:t xml:space="preserve">Dr Toyin </w:t>
      </w:r>
      <w:proofErr w:type="spellStart"/>
      <w:r w:rsidRPr="00CA7FA2">
        <w:rPr>
          <w:rFonts w:ascii="Arial" w:hAnsi="Arial" w:cs="Arial"/>
          <w:sz w:val="36"/>
          <w:szCs w:val="36"/>
        </w:rPr>
        <w:t>Adisa</w:t>
      </w:r>
      <w:proofErr w:type="spellEnd"/>
    </w:p>
    <w:p w14:paraId="6679C544" w14:textId="77777777" w:rsidR="00082B71" w:rsidRDefault="00082B71"/>
    <w:p w14:paraId="2FEEAAAC" w14:textId="77777777" w:rsidR="00A21085" w:rsidRPr="000A4202" w:rsidRDefault="00A21085" w:rsidP="00A21085">
      <w:pPr>
        <w:rPr>
          <w:rFonts w:ascii="Arial" w:hAnsi="Arial" w:cs="Arial"/>
          <w:b/>
          <w:bCs/>
        </w:rPr>
      </w:pPr>
      <w:r w:rsidRPr="000A4202">
        <w:rPr>
          <w:rFonts w:ascii="Arial" w:hAnsi="Arial" w:cs="Arial"/>
          <w:b/>
          <w:bCs/>
        </w:rPr>
        <w:lastRenderedPageBreak/>
        <w:t>Reflective Analysis: How the Uber Founders Inspired the Creation of Karibuni Proptech and Fintech</w:t>
      </w:r>
    </w:p>
    <w:p w14:paraId="721648FF" w14:textId="77777777" w:rsidR="00A21085" w:rsidRPr="000A4202" w:rsidRDefault="00A21085" w:rsidP="00A21085">
      <w:pPr>
        <w:rPr>
          <w:rFonts w:ascii="Arial" w:hAnsi="Arial" w:cs="Arial"/>
        </w:rPr>
      </w:pPr>
      <w:r w:rsidRPr="000A4202">
        <w:rPr>
          <w:rFonts w:ascii="Arial" w:hAnsi="Arial" w:cs="Arial"/>
        </w:rPr>
        <w:t xml:space="preserve">The entrepreneurial journey of Garrett Camp, Oscar Salazar, and Travis Kalanick </w:t>
      </w:r>
      <w:r w:rsidRPr="000A4202">
        <w:rPr>
          <w:rFonts w:ascii="Arial" w:eastAsia="Times New Roman" w:hAnsi="Arial" w:cs="Arial"/>
          <w:color w:val="FF0000"/>
          <w:kern w:val="0"/>
          <w:lang w:eastAsia="en-GB"/>
          <w14:ligatures w14:val="none"/>
        </w:rPr>
        <w:t>(</w:t>
      </w:r>
      <w:proofErr w:type="spellStart"/>
      <w:r w:rsidRPr="000A4202">
        <w:rPr>
          <w:rFonts w:ascii="Arial" w:eastAsia="Times New Roman" w:hAnsi="Arial" w:cs="Arial"/>
          <w:color w:val="FF0000"/>
          <w:kern w:val="0"/>
          <w:lang w:eastAsia="en-GB"/>
          <w14:ligatures w14:val="none"/>
        </w:rPr>
        <w:t>Hollar</w:t>
      </w:r>
      <w:proofErr w:type="spellEnd"/>
      <w:r w:rsidRPr="000A4202">
        <w:rPr>
          <w:rFonts w:ascii="Arial" w:eastAsia="Times New Roman" w:hAnsi="Arial" w:cs="Arial"/>
          <w:color w:val="FF0000"/>
          <w:kern w:val="0"/>
          <w:lang w:eastAsia="en-GB"/>
          <w14:ligatures w14:val="none"/>
        </w:rPr>
        <w:t>, 2024</w:t>
      </w:r>
      <w:r w:rsidRPr="000A4202">
        <w:rPr>
          <w:rFonts w:ascii="Arial" w:eastAsia="Times New Roman" w:hAnsi="Arial" w:cs="Arial"/>
          <w:kern w:val="0"/>
          <w:lang w:eastAsia="en-GB"/>
          <w14:ligatures w14:val="none"/>
        </w:rPr>
        <w:t>),</w:t>
      </w:r>
      <w:r w:rsidRPr="000A4202">
        <w:rPr>
          <w:rFonts w:ascii="Arial" w:hAnsi="Arial" w:cs="Arial"/>
        </w:rPr>
        <w:t xml:space="preserve"> </w:t>
      </w:r>
      <w:r w:rsidRPr="008F506F">
        <w:rPr>
          <w:rFonts w:ascii="Arial" w:hAnsi="Arial" w:cs="Arial"/>
        </w:rPr>
        <w:t>co-founders</w:t>
      </w:r>
      <w:r w:rsidRPr="000A4202">
        <w:rPr>
          <w:rFonts w:ascii="Arial" w:hAnsi="Arial" w:cs="Arial"/>
        </w:rPr>
        <w:t xml:space="preserve"> of Uber, offers a powerful example of how innovative thinking, technological insight, and a willingness to challenge entrenched systems can transform entire industries </w:t>
      </w:r>
      <w:r w:rsidRPr="000A4202">
        <w:rPr>
          <w:rFonts w:ascii="Arial" w:eastAsia="Times New Roman" w:hAnsi="Arial" w:cs="Arial"/>
          <w:kern w:val="0"/>
          <w:lang w:eastAsia="en-GB"/>
          <w14:ligatures w14:val="none"/>
        </w:rPr>
        <w:t>(</w:t>
      </w:r>
      <w:r w:rsidRPr="000A4202">
        <w:rPr>
          <w:rFonts w:ascii="Arial" w:eastAsia="Times New Roman" w:hAnsi="Arial" w:cs="Arial"/>
          <w:color w:val="FF0000"/>
          <w:kern w:val="0"/>
          <w:lang w:eastAsia="en-GB"/>
          <w14:ligatures w14:val="none"/>
        </w:rPr>
        <w:t>Goswami, 2021)</w:t>
      </w:r>
      <w:r w:rsidRPr="000A4202">
        <w:rPr>
          <w:rFonts w:ascii="Arial" w:hAnsi="Arial" w:cs="Arial"/>
          <w:color w:val="FF0000"/>
        </w:rPr>
        <w:t xml:space="preserve">. </w:t>
      </w:r>
      <w:r w:rsidRPr="000A4202">
        <w:rPr>
          <w:rFonts w:ascii="Arial" w:hAnsi="Arial" w:cs="Arial"/>
        </w:rPr>
        <w:t>Their story has been a significant source of inspiration in shaping my vision for Karibuni Proptech and Fintech, particularly in understanding how digital platforms can formalise informal markets, eliminate inefficiencies, and create new standards of trust and transparency.</w:t>
      </w:r>
    </w:p>
    <w:p w14:paraId="5BFB4789" w14:textId="77777777" w:rsidR="00A21085" w:rsidRPr="00C46568" w:rsidRDefault="00A21085" w:rsidP="00A21085">
      <w:pPr>
        <w:rPr>
          <w:rFonts w:ascii="Arial" w:eastAsia="Times New Roman" w:hAnsi="Arial" w:cs="Arial"/>
          <w:kern w:val="0"/>
          <w:lang w:eastAsia="en-GB"/>
          <w14:ligatures w14:val="none"/>
        </w:rPr>
      </w:pPr>
      <w:r w:rsidRPr="00BE07E7">
        <w:rPr>
          <w:rFonts w:ascii="Arial" w:hAnsi="Arial" w:cs="Arial"/>
        </w:rPr>
        <w:t>Kalanick and Camp began with a simple but disruptive idea: transportation should be accessible, reliable, and frictionless. Their concept emerged from a personal frustration and difficulty finding a taxi on a snowy night in Paris which they reframed as a systemic problem affecting millions</w:t>
      </w:r>
      <w:r w:rsidRPr="00BE07E7">
        <w:rPr>
          <w:rFonts w:ascii="Arial" w:eastAsia="Times New Roman" w:hAnsi="Arial" w:cs="Arial"/>
          <w:kern w:val="0"/>
          <w:lang w:eastAsia="en-GB"/>
          <w14:ligatures w14:val="none"/>
        </w:rPr>
        <w:t xml:space="preserve"> </w:t>
      </w:r>
      <w:r w:rsidRPr="00BE07E7">
        <w:rPr>
          <w:rFonts w:ascii="Arial" w:eastAsia="Times New Roman" w:hAnsi="Arial" w:cs="Arial"/>
          <w:color w:val="FF0000"/>
          <w:kern w:val="0"/>
          <w:lang w:eastAsia="en-GB"/>
          <w14:ligatures w14:val="none"/>
        </w:rPr>
        <w:t>(Hoenig, 2025)</w:t>
      </w:r>
      <w:r w:rsidRPr="00BE07E7">
        <w:rPr>
          <w:rFonts w:ascii="Arial" w:hAnsi="Arial" w:cs="Arial"/>
          <w:color w:val="FF0000"/>
        </w:rPr>
        <w:t xml:space="preserve">. </w:t>
      </w:r>
      <w:r w:rsidRPr="00BE07E7">
        <w:rPr>
          <w:rFonts w:ascii="Arial" w:hAnsi="Arial" w:cs="Arial"/>
        </w:rPr>
        <w:t xml:space="preserve">This ability to identify a </w:t>
      </w:r>
      <w:r w:rsidRPr="00C46568">
        <w:rPr>
          <w:rFonts w:ascii="Arial" w:hAnsi="Arial" w:cs="Arial"/>
        </w:rPr>
        <w:t>widespread pain point and translate it into a scalable digital solution is central to their success. Uber was not merely a ride hailing app; it was a re</w:t>
      </w:r>
      <w:r w:rsidRPr="00C46568">
        <w:rPr>
          <w:rFonts w:ascii="Cambria Math" w:hAnsi="Cambria Math" w:cs="Cambria Math"/>
        </w:rPr>
        <w:t>‑</w:t>
      </w:r>
      <w:r w:rsidRPr="00C46568">
        <w:rPr>
          <w:rFonts w:ascii="Arial" w:hAnsi="Arial" w:cs="Arial"/>
        </w:rPr>
        <w:t>engineering of the mobility ecosystem through real time data, digital payments, and direct user to provider connections.</w:t>
      </w:r>
    </w:p>
    <w:p w14:paraId="51F437FF" w14:textId="77777777" w:rsidR="00A21085" w:rsidRPr="000A4202" w:rsidRDefault="00A21085" w:rsidP="00A21085">
      <w:pPr>
        <w:rPr>
          <w:rFonts w:ascii="Arial" w:hAnsi="Arial" w:cs="Arial"/>
        </w:rPr>
      </w:pPr>
      <w:r w:rsidRPr="000A4202">
        <w:rPr>
          <w:rFonts w:ascii="Arial" w:hAnsi="Arial" w:cs="Arial"/>
        </w:rPr>
        <w:t>This approach directly parallels the aims and objectives of Karibuni. Like the pre</w:t>
      </w:r>
      <w:r w:rsidRPr="000A4202">
        <w:rPr>
          <w:rFonts w:ascii="Cambria Math" w:hAnsi="Cambria Math" w:cs="Cambria Math"/>
        </w:rPr>
        <w:t>‑</w:t>
      </w:r>
      <w:r w:rsidRPr="000A4202">
        <w:rPr>
          <w:rFonts w:ascii="Arial" w:hAnsi="Arial" w:cs="Arial"/>
        </w:rPr>
        <w:t>Uber taxi industry, the rental market particularly in emerging and informal contexts suffers from inefficiencies, lack of transparency, and reliance on intermediaries who often add cost without adding value. The Uber founders demonstrated that when technology removes unnecessary middlemen and empowers users to transact directly, entire markets can be formalised and modernised. This principle underpins Karibuni’s mission to create a broker</w:t>
      </w:r>
      <w:r w:rsidRPr="000A4202">
        <w:rPr>
          <w:rFonts w:ascii="Cambria Math" w:hAnsi="Cambria Math" w:cs="Cambria Math"/>
        </w:rPr>
        <w:t>‑</w:t>
      </w:r>
      <w:r w:rsidRPr="000A4202">
        <w:rPr>
          <w:rFonts w:ascii="Arial" w:hAnsi="Arial" w:cs="Arial"/>
        </w:rPr>
        <w:t>free rental ecosystem where tenants and landlords interact securely through verified listings, digital agreements, and trusted payment systems.</w:t>
      </w:r>
    </w:p>
    <w:p w14:paraId="21151AB0" w14:textId="77777777" w:rsidR="00A21085" w:rsidRPr="000A4202" w:rsidRDefault="00A21085" w:rsidP="00A21085">
      <w:pPr>
        <w:rPr>
          <w:rFonts w:ascii="Arial" w:hAnsi="Arial" w:cs="Arial"/>
        </w:rPr>
      </w:pPr>
      <w:r w:rsidRPr="000A4202">
        <w:rPr>
          <w:rFonts w:ascii="Arial" w:hAnsi="Arial" w:cs="Arial"/>
        </w:rPr>
        <w:t>Another key lesson from Kalanick and Camp is the importance of building infrastructure, not just an app. Uber succeeded because it combined multiple technological layers GPS, mobile payments, identity verification, and real</w:t>
      </w:r>
      <w:r w:rsidRPr="000A4202">
        <w:rPr>
          <w:rFonts w:ascii="Cambria Math" w:hAnsi="Cambria Math" w:cs="Cambria Math"/>
        </w:rPr>
        <w:t>‑</w:t>
      </w:r>
      <w:r w:rsidRPr="000A4202">
        <w:rPr>
          <w:rFonts w:ascii="Arial" w:hAnsi="Arial" w:cs="Arial"/>
        </w:rPr>
        <w:t>time matching into one seamless platform. This holistic integration is mirrored in Karibuni’s design, which merges Proptech and Fintech capabilities to manage the full rental lifecycle. The founders’ commitment to scalability also resonates strongly with Karibuni’s long</w:t>
      </w:r>
      <w:r w:rsidRPr="000A4202">
        <w:rPr>
          <w:rFonts w:ascii="Cambria Math" w:hAnsi="Cambria Math" w:cs="Cambria Math"/>
        </w:rPr>
        <w:t>‑</w:t>
      </w:r>
      <w:r w:rsidRPr="000A4202">
        <w:rPr>
          <w:rFonts w:ascii="Arial" w:hAnsi="Arial" w:cs="Arial"/>
        </w:rPr>
        <w:t>term vision. Uber was built to expand rapidly across cities and countries, adapting to local regulations while maintaining a consistent digital experience. Similarly, Karibuni aims to create a scalable digital backbone that can operate across diverse rental markets, starting in the UK but informed by global insights.</w:t>
      </w:r>
    </w:p>
    <w:p w14:paraId="41AD9EBD" w14:textId="77777777" w:rsidR="00A21085" w:rsidRPr="000A4202" w:rsidRDefault="00A21085" w:rsidP="00A21085">
      <w:pPr>
        <w:rPr>
          <w:rFonts w:ascii="Arial" w:hAnsi="Arial" w:cs="Arial"/>
        </w:rPr>
      </w:pPr>
      <w:r w:rsidRPr="000A4202">
        <w:rPr>
          <w:rFonts w:ascii="Arial" w:hAnsi="Arial" w:cs="Arial"/>
        </w:rPr>
        <w:t xml:space="preserve">The Uber story also highlights the importance of challenging informal systems. Before Uber, taxi markets in many cities were dominated by opaque pricing, limited accountability, and inconsistent service quality. By introducing transparency, digital receipts, and user ratings, Uber formalised a previously informal sector. Karibuni </w:t>
      </w:r>
      <w:r w:rsidRPr="000A4202">
        <w:rPr>
          <w:rFonts w:ascii="Arial" w:hAnsi="Arial" w:cs="Arial"/>
        </w:rPr>
        <w:lastRenderedPageBreak/>
        <w:t>seeks to achieve the same transformation in the rental market by replacing verbal agreements, cash payments, and unverified listings with secure digital contracts, traceable transactions, and verified data.</w:t>
      </w:r>
    </w:p>
    <w:p w14:paraId="3CAF9978" w14:textId="77777777" w:rsidR="00A21085" w:rsidRDefault="00A21085" w:rsidP="00A21085">
      <w:pPr>
        <w:rPr>
          <w:rFonts w:ascii="Arial" w:hAnsi="Arial" w:cs="Arial"/>
        </w:rPr>
      </w:pPr>
      <w:r w:rsidRPr="000A4202">
        <w:rPr>
          <w:rFonts w:ascii="Arial" w:hAnsi="Arial" w:cs="Arial"/>
        </w:rPr>
        <w:t>Ultimately, the inspiration drawn from Kalanick and Camp is not about replicating their business model but about embracing their mindset: identify a systemic problem, design a digital solution that empowers users, and build an infrastructure capable of reshaping an entire industry. Their journey reinforces my belief that Karibuni can modernise the rental market, eliminate inefficiencies, and create a trusted digital ecosystem where renting becomes simple, secure, and dignified.</w:t>
      </w:r>
    </w:p>
    <w:p w14:paraId="379F5E25" w14:textId="77777777" w:rsidR="00A21085" w:rsidRDefault="00A21085" w:rsidP="00A21085">
      <w:pPr>
        <w:rPr>
          <w:rFonts w:ascii="Arial" w:hAnsi="Arial" w:cs="Arial"/>
        </w:rPr>
      </w:pPr>
    </w:p>
    <w:p w14:paraId="77EB8B34" w14:textId="77777777" w:rsidR="00A21085" w:rsidRDefault="00A21085" w:rsidP="00A21085">
      <w:pPr>
        <w:rPr>
          <w:rFonts w:ascii="Arial" w:hAnsi="Arial" w:cs="Arial"/>
        </w:rPr>
      </w:pPr>
    </w:p>
    <w:p w14:paraId="22483AF6" w14:textId="77777777" w:rsidR="00A21085" w:rsidRDefault="00A21085" w:rsidP="00A21085">
      <w:pPr>
        <w:rPr>
          <w:rFonts w:ascii="Arial" w:hAnsi="Arial" w:cs="Arial"/>
        </w:rPr>
      </w:pPr>
    </w:p>
    <w:p w14:paraId="480AA697" w14:textId="77777777" w:rsidR="00A21085" w:rsidRDefault="00A21085" w:rsidP="00A21085">
      <w:pPr>
        <w:rPr>
          <w:rFonts w:ascii="Arial" w:hAnsi="Arial" w:cs="Arial"/>
        </w:rPr>
      </w:pPr>
    </w:p>
    <w:p w14:paraId="5BA5C3AC" w14:textId="77777777" w:rsidR="00A21085" w:rsidRDefault="00A21085" w:rsidP="00A21085">
      <w:pPr>
        <w:rPr>
          <w:rFonts w:ascii="Arial" w:hAnsi="Arial" w:cs="Arial"/>
        </w:rPr>
      </w:pPr>
    </w:p>
    <w:p w14:paraId="01508F01" w14:textId="77777777" w:rsidR="00A21085" w:rsidRDefault="00A21085" w:rsidP="00A21085">
      <w:pPr>
        <w:rPr>
          <w:rFonts w:ascii="Arial" w:hAnsi="Arial" w:cs="Arial"/>
        </w:rPr>
      </w:pPr>
    </w:p>
    <w:p w14:paraId="0A8AD3F6" w14:textId="77777777" w:rsidR="00A21085" w:rsidRDefault="00A21085" w:rsidP="00A21085">
      <w:pPr>
        <w:rPr>
          <w:rFonts w:ascii="Arial" w:hAnsi="Arial" w:cs="Arial"/>
        </w:rPr>
      </w:pPr>
    </w:p>
    <w:p w14:paraId="0AF2397F" w14:textId="77777777" w:rsidR="00A21085" w:rsidRDefault="00A21085" w:rsidP="00A21085">
      <w:pPr>
        <w:rPr>
          <w:rFonts w:ascii="Arial" w:hAnsi="Arial" w:cs="Arial"/>
        </w:rPr>
      </w:pPr>
    </w:p>
    <w:p w14:paraId="099473CD" w14:textId="77777777" w:rsidR="00A21085" w:rsidRDefault="00A21085" w:rsidP="00A21085">
      <w:pPr>
        <w:rPr>
          <w:rFonts w:ascii="Arial" w:hAnsi="Arial" w:cs="Arial"/>
        </w:rPr>
      </w:pPr>
    </w:p>
    <w:p w14:paraId="1F2B3337" w14:textId="77777777" w:rsidR="00A21085" w:rsidRDefault="00A21085" w:rsidP="00A21085">
      <w:pPr>
        <w:rPr>
          <w:rFonts w:ascii="Arial" w:hAnsi="Arial" w:cs="Arial"/>
        </w:rPr>
      </w:pPr>
    </w:p>
    <w:p w14:paraId="5758757F" w14:textId="77777777" w:rsidR="00A21085" w:rsidRDefault="00A21085" w:rsidP="00A21085">
      <w:pPr>
        <w:rPr>
          <w:rFonts w:ascii="Arial" w:hAnsi="Arial" w:cs="Arial"/>
        </w:rPr>
      </w:pPr>
    </w:p>
    <w:p w14:paraId="77A06748" w14:textId="77777777" w:rsidR="00A21085" w:rsidRDefault="00A21085" w:rsidP="00A21085">
      <w:pPr>
        <w:rPr>
          <w:rFonts w:ascii="Arial" w:hAnsi="Arial" w:cs="Arial"/>
        </w:rPr>
      </w:pPr>
    </w:p>
    <w:p w14:paraId="5FA72B17" w14:textId="77777777" w:rsidR="00A21085" w:rsidRDefault="00A21085" w:rsidP="00A21085">
      <w:pPr>
        <w:rPr>
          <w:rFonts w:ascii="Arial" w:hAnsi="Arial" w:cs="Arial"/>
        </w:rPr>
      </w:pPr>
    </w:p>
    <w:p w14:paraId="2B2D0DF6" w14:textId="77777777" w:rsidR="00A21085" w:rsidRDefault="00A21085" w:rsidP="00A21085">
      <w:pPr>
        <w:rPr>
          <w:rFonts w:ascii="Arial" w:hAnsi="Arial" w:cs="Arial"/>
        </w:rPr>
      </w:pPr>
    </w:p>
    <w:p w14:paraId="7A7D72D3" w14:textId="77777777" w:rsidR="00A21085" w:rsidRDefault="00A21085" w:rsidP="00A21085">
      <w:pPr>
        <w:rPr>
          <w:rFonts w:ascii="Arial" w:hAnsi="Arial" w:cs="Arial"/>
        </w:rPr>
      </w:pPr>
    </w:p>
    <w:p w14:paraId="39AB0E66" w14:textId="77777777" w:rsidR="00A21085" w:rsidRDefault="00A21085" w:rsidP="00A21085">
      <w:pPr>
        <w:rPr>
          <w:rFonts w:ascii="Arial" w:hAnsi="Arial" w:cs="Arial"/>
        </w:rPr>
      </w:pPr>
    </w:p>
    <w:p w14:paraId="725441BC" w14:textId="77777777" w:rsidR="00A21085" w:rsidRDefault="00A21085" w:rsidP="00A21085">
      <w:pPr>
        <w:rPr>
          <w:rFonts w:ascii="Arial" w:hAnsi="Arial" w:cs="Arial"/>
        </w:rPr>
      </w:pPr>
    </w:p>
    <w:p w14:paraId="256AAB9B" w14:textId="77777777" w:rsidR="00A21085" w:rsidRDefault="00A21085" w:rsidP="00A21085">
      <w:pPr>
        <w:rPr>
          <w:rFonts w:ascii="Arial" w:hAnsi="Arial" w:cs="Arial"/>
        </w:rPr>
      </w:pPr>
    </w:p>
    <w:p w14:paraId="084618C7" w14:textId="77777777" w:rsidR="00A21085" w:rsidRDefault="00A21085" w:rsidP="00A21085">
      <w:pPr>
        <w:rPr>
          <w:rFonts w:ascii="Arial" w:hAnsi="Arial" w:cs="Arial"/>
        </w:rPr>
      </w:pPr>
    </w:p>
    <w:p w14:paraId="04313801" w14:textId="77777777" w:rsidR="00A21085" w:rsidRDefault="00A21085" w:rsidP="00A21085">
      <w:pPr>
        <w:rPr>
          <w:rFonts w:ascii="Arial" w:hAnsi="Arial" w:cs="Arial"/>
        </w:rPr>
      </w:pPr>
    </w:p>
    <w:p w14:paraId="6F3E2A32" w14:textId="77777777" w:rsidR="00A21085" w:rsidRDefault="00A21085" w:rsidP="00A21085">
      <w:pPr>
        <w:rPr>
          <w:rFonts w:ascii="Arial" w:hAnsi="Arial" w:cs="Arial"/>
        </w:rPr>
      </w:pPr>
    </w:p>
    <w:p w14:paraId="3EE5A3F8" w14:textId="77777777" w:rsidR="00A21085" w:rsidRDefault="00A21085" w:rsidP="00A21085">
      <w:pPr>
        <w:rPr>
          <w:rFonts w:ascii="Arial" w:hAnsi="Arial" w:cs="Arial"/>
        </w:rPr>
      </w:pPr>
    </w:p>
    <w:p w14:paraId="0AD038D7" w14:textId="77777777" w:rsidR="00A21085" w:rsidRPr="00626452" w:rsidRDefault="00A21085" w:rsidP="00A21085">
      <w:pPr>
        <w:rPr>
          <w:rFonts w:ascii="Arial" w:hAnsi="Arial" w:cs="Arial"/>
          <w:b/>
          <w:bCs/>
        </w:rPr>
      </w:pPr>
      <w:r w:rsidRPr="00626452">
        <w:rPr>
          <w:rFonts w:ascii="Arial" w:hAnsi="Arial" w:cs="Arial"/>
          <w:b/>
          <w:bCs/>
        </w:rPr>
        <w:lastRenderedPageBreak/>
        <w:t>Reference</w:t>
      </w:r>
    </w:p>
    <w:p w14:paraId="7121381D" w14:textId="77777777" w:rsidR="00A21085" w:rsidRDefault="00A21085" w:rsidP="00A21085">
      <w:pPr>
        <w:pStyle w:val="NormalWeb"/>
        <w:spacing w:before="0" w:beforeAutospacing="0" w:after="240" w:afterAutospacing="0" w:line="360" w:lineRule="auto"/>
        <w:rPr>
          <w:color w:val="FF0000"/>
        </w:rPr>
      </w:pPr>
      <w:proofErr w:type="spellStart"/>
      <w:r w:rsidRPr="00C6623F">
        <w:rPr>
          <w:color w:val="FF0000"/>
        </w:rPr>
        <w:t>Hollar</w:t>
      </w:r>
      <w:proofErr w:type="spellEnd"/>
      <w:r w:rsidRPr="00C6623F">
        <w:rPr>
          <w:color w:val="FF0000"/>
        </w:rPr>
        <w:t xml:space="preserve">, S. (2024). </w:t>
      </w:r>
      <w:r w:rsidRPr="00C6623F">
        <w:rPr>
          <w:i/>
          <w:iCs/>
          <w:color w:val="FF0000"/>
        </w:rPr>
        <w:t>Britannica Money</w:t>
      </w:r>
      <w:r w:rsidRPr="00C6623F">
        <w:rPr>
          <w:color w:val="FF0000"/>
        </w:rPr>
        <w:t xml:space="preserve">. [online] www.britannica.com. Available at: </w:t>
      </w:r>
      <w:hyperlink r:id="rId5" w:history="1">
        <w:r w:rsidRPr="007F2B2B">
          <w:rPr>
            <w:rStyle w:val="Hyperlink"/>
          </w:rPr>
          <w:t>https://www.britannica.com/money/Travis-Kalanick</w:t>
        </w:r>
      </w:hyperlink>
      <w:r>
        <w:rPr>
          <w:color w:val="FF0000"/>
        </w:rPr>
        <w:t xml:space="preserve"> </w:t>
      </w:r>
      <w:r w:rsidRPr="00C6623F">
        <w:rPr>
          <w:color w:val="FF0000"/>
        </w:rPr>
        <w:t>[Accessed 9 Mar. 2026].</w:t>
      </w:r>
    </w:p>
    <w:p w14:paraId="2272B097" w14:textId="77777777" w:rsidR="00A21085" w:rsidRDefault="00A21085" w:rsidP="00A21085">
      <w:pPr>
        <w:pStyle w:val="NormalWeb"/>
        <w:spacing w:before="0" w:beforeAutospacing="0" w:after="240" w:afterAutospacing="0" w:line="360" w:lineRule="auto"/>
      </w:pPr>
      <w:r w:rsidRPr="005F6EFC">
        <w:rPr>
          <w:color w:val="FF0000"/>
        </w:rPr>
        <w:t xml:space="preserve">Goswami, C. (2021). </w:t>
      </w:r>
      <w:r>
        <w:rPr>
          <w:i/>
          <w:iCs/>
        </w:rPr>
        <w:t>Uber Success Story - Know the History of Uber | Founders | Acquisitions</w:t>
      </w:r>
      <w:r>
        <w:t xml:space="preserve">. [online] </w:t>
      </w:r>
      <w:proofErr w:type="spellStart"/>
      <w:r>
        <w:t>StartupTalky</w:t>
      </w:r>
      <w:proofErr w:type="spellEnd"/>
      <w:r>
        <w:t xml:space="preserve">. Available at: </w:t>
      </w:r>
      <w:hyperlink r:id="rId6" w:history="1">
        <w:r w:rsidRPr="007F2B2B">
          <w:rPr>
            <w:rStyle w:val="Hyperlink"/>
          </w:rPr>
          <w:t>https://startuptalky.com/uber-story/</w:t>
        </w:r>
      </w:hyperlink>
      <w:r>
        <w:t xml:space="preserve"> [Accessed 9 Mar. 2026].</w:t>
      </w:r>
    </w:p>
    <w:p w14:paraId="24ED54AB" w14:textId="77777777" w:rsidR="00A21085" w:rsidRDefault="00A21085" w:rsidP="00A21085">
      <w:pPr>
        <w:pStyle w:val="NormalWeb"/>
        <w:spacing w:before="0" w:beforeAutospacing="0" w:after="240" w:afterAutospacing="0" w:line="360" w:lineRule="auto"/>
      </w:pPr>
      <w:r w:rsidRPr="004838B3">
        <w:rPr>
          <w:color w:val="FF0000"/>
        </w:rPr>
        <w:t xml:space="preserve">Hoenig, H. (2025). </w:t>
      </w:r>
      <w:r>
        <w:rPr>
          <w:i/>
          <w:iCs/>
        </w:rPr>
        <w:t>The History of Uber</w:t>
      </w:r>
      <w:r>
        <w:t xml:space="preserve">. [online] Investopedia. Available at: </w:t>
      </w:r>
      <w:hyperlink r:id="rId7" w:history="1">
        <w:r w:rsidRPr="007F2B2B">
          <w:rPr>
            <w:rStyle w:val="Hyperlink"/>
          </w:rPr>
          <w:t>https://www.investopedia.com/articles/personal-finance/111015/story-uber.asp</w:t>
        </w:r>
      </w:hyperlink>
      <w:r>
        <w:t xml:space="preserve"> [Accessed 10 Mar. 2026].</w:t>
      </w:r>
    </w:p>
    <w:p w14:paraId="3FD5E65C" w14:textId="77777777" w:rsidR="00A21085" w:rsidRDefault="00A21085" w:rsidP="00A21085">
      <w:pPr>
        <w:pStyle w:val="NormalWeb"/>
        <w:spacing w:before="0" w:beforeAutospacing="0" w:after="240" w:afterAutospacing="0" w:line="360" w:lineRule="auto"/>
      </w:pPr>
    </w:p>
    <w:p w14:paraId="0BF320C8" w14:textId="77777777" w:rsidR="00A21085" w:rsidRDefault="00A21085" w:rsidP="00A21085"/>
    <w:p w14:paraId="7A9DD923" w14:textId="77777777" w:rsidR="00A21085" w:rsidRDefault="00A21085"/>
    <w:sectPr w:rsidR="00A210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085"/>
    <w:rsid w:val="00082B71"/>
    <w:rsid w:val="00323279"/>
    <w:rsid w:val="0075721D"/>
    <w:rsid w:val="00A21085"/>
    <w:rsid w:val="00A800E9"/>
    <w:rsid w:val="00AC5FF0"/>
    <w:rsid w:val="00B462AC"/>
    <w:rsid w:val="00D67F00"/>
    <w:rsid w:val="00EC4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53123"/>
  <w15:chartTrackingRefBased/>
  <w15:docId w15:val="{D4B71F86-6868-49EC-AB12-51C21ED25F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085"/>
  </w:style>
  <w:style w:type="paragraph" w:styleId="Heading1">
    <w:name w:val="heading 1"/>
    <w:basedOn w:val="Normal"/>
    <w:next w:val="Normal"/>
    <w:link w:val="Heading1Char"/>
    <w:uiPriority w:val="9"/>
    <w:qFormat/>
    <w:rsid w:val="00A210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10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10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10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10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10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10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10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10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10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10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10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10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10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10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10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10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1085"/>
    <w:rPr>
      <w:rFonts w:eastAsiaTheme="majorEastAsia" w:cstheme="majorBidi"/>
      <w:color w:val="272727" w:themeColor="text1" w:themeTint="D8"/>
    </w:rPr>
  </w:style>
  <w:style w:type="paragraph" w:styleId="Title">
    <w:name w:val="Title"/>
    <w:basedOn w:val="Normal"/>
    <w:next w:val="Normal"/>
    <w:link w:val="TitleChar"/>
    <w:uiPriority w:val="10"/>
    <w:qFormat/>
    <w:rsid w:val="00A210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10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10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10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1085"/>
    <w:pPr>
      <w:spacing w:before="160"/>
      <w:jc w:val="center"/>
    </w:pPr>
    <w:rPr>
      <w:i/>
      <w:iCs/>
      <w:color w:val="404040" w:themeColor="text1" w:themeTint="BF"/>
    </w:rPr>
  </w:style>
  <w:style w:type="character" w:customStyle="1" w:styleId="QuoteChar">
    <w:name w:val="Quote Char"/>
    <w:basedOn w:val="DefaultParagraphFont"/>
    <w:link w:val="Quote"/>
    <w:uiPriority w:val="29"/>
    <w:rsid w:val="00A21085"/>
    <w:rPr>
      <w:i/>
      <w:iCs/>
      <w:color w:val="404040" w:themeColor="text1" w:themeTint="BF"/>
    </w:rPr>
  </w:style>
  <w:style w:type="paragraph" w:styleId="ListParagraph">
    <w:name w:val="List Paragraph"/>
    <w:basedOn w:val="Normal"/>
    <w:uiPriority w:val="34"/>
    <w:qFormat/>
    <w:rsid w:val="00A21085"/>
    <w:pPr>
      <w:ind w:left="720"/>
      <w:contextualSpacing/>
    </w:pPr>
  </w:style>
  <w:style w:type="character" w:styleId="IntenseEmphasis">
    <w:name w:val="Intense Emphasis"/>
    <w:basedOn w:val="DefaultParagraphFont"/>
    <w:uiPriority w:val="21"/>
    <w:qFormat/>
    <w:rsid w:val="00A21085"/>
    <w:rPr>
      <w:i/>
      <w:iCs/>
      <w:color w:val="0F4761" w:themeColor="accent1" w:themeShade="BF"/>
    </w:rPr>
  </w:style>
  <w:style w:type="paragraph" w:styleId="IntenseQuote">
    <w:name w:val="Intense Quote"/>
    <w:basedOn w:val="Normal"/>
    <w:next w:val="Normal"/>
    <w:link w:val="IntenseQuoteChar"/>
    <w:uiPriority w:val="30"/>
    <w:qFormat/>
    <w:rsid w:val="00A210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1085"/>
    <w:rPr>
      <w:i/>
      <w:iCs/>
      <w:color w:val="0F4761" w:themeColor="accent1" w:themeShade="BF"/>
    </w:rPr>
  </w:style>
  <w:style w:type="character" w:styleId="IntenseReference">
    <w:name w:val="Intense Reference"/>
    <w:basedOn w:val="DefaultParagraphFont"/>
    <w:uiPriority w:val="32"/>
    <w:qFormat/>
    <w:rsid w:val="00A21085"/>
    <w:rPr>
      <w:b/>
      <w:bCs/>
      <w:smallCaps/>
      <w:color w:val="0F4761" w:themeColor="accent1" w:themeShade="BF"/>
      <w:spacing w:val="5"/>
    </w:rPr>
  </w:style>
  <w:style w:type="character" w:styleId="Hyperlink">
    <w:name w:val="Hyperlink"/>
    <w:basedOn w:val="DefaultParagraphFont"/>
    <w:uiPriority w:val="99"/>
    <w:unhideWhenUsed/>
    <w:rsid w:val="00A21085"/>
    <w:rPr>
      <w:color w:val="467886" w:themeColor="hyperlink"/>
      <w:u w:val="single"/>
    </w:rPr>
  </w:style>
  <w:style w:type="character" w:styleId="UnresolvedMention">
    <w:name w:val="Unresolved Mention"/>
    <w:basedOn w:val="DefaultParagraphFont"/>
    <w:uiPriority w:val="99"/>
    <w:semiHidden/>
    <w:unhideWhenUsed/>
    <w:rsid w:val="00A21085"/>
    <w:rPr>
      <w:color w:val="605E5C"/>
      <w:shd w:val="clear" w:color="auto" w:fill="E1DFDD"/>
    </w:rPr>
  </w:style>
  <w:style w:type="paragraph" w:styleId="NormalWeb">
    <w:name w:val="Normal (Web)"/>
    <w:basedOn w:val="Normal"/>
    <w:uiPriority w:val="99"/>
    <w:semiHidden/>
    <w:unhideWhenUsed/>
    <w:rsid w:val="00A2108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nvestopedia.com/articles/personal-finance/111015/story-uber.as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tartuptalky.com/uber-story/" TargetMode="External"/><Relationship Id="rId5" Type="http://schemas.openxmlformats.org/officeDocument/2006/relationships/hyperlink" Target="https://www.britannica.com/money/Travis-Kalanick"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TotalTime>
  <Pages>4</Pages>
  <Words>720</Words>
  <Characters>4106</Characters>
  <Application>Microsoft Office Word</Application>
  <DocSecurity>0</DocSecurity>
  <Lines>34</Lines>
  <Paragraphs>9</Paragraphs>
  <ScaleCrop>false</ScaleCrop>
  <Company/>
  <LinksUpToDate>false</LinksUpToDate>
  <CharactersWithSpaces>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Badru Keanene</dc:creator>
  <cp:keywords/>
  <dc:description/>
  <cp:lastModifiedBy>Badru Keanene</cp:lastModifiedBy>
  <cp:revision>5</cp:revision>
  <dcterms:created xsi:type="dcterms:W3CDTF">2026-04-04T11:46:00Z</dcterms:created>
  <dcterms:modified xsi:type="dcterms:W3CDTF">2026-04-04T12:09:00Z</dcterms:modified>
</cp:coreProperties>
</file>