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4180CBF7" w14:textId="31C71FFB" w:rsidR="00301299" w:rsidRPr="00632302" w:rsidRDefault="00301299" w:rsidP="00632302">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C871724" w14:textId="1E3D2740" w:rsidR="00301299" w:rsidRPr="00632302" w:rsidRDefault="00632302" w:rsidP="00632302">
      <w:pPr>
        <w:jc w:val="center"/>
        <w:rPr>
          <w:sz w:val="96"/>
          <w:szCs w:val="96"/>
        </w:rPr>
      </w:pPr>
      <w:r>
        <w:rPr>
          <w:sz w:val="96"/>
          <w:szCs w:val="96"/>
        </w:rPr>
        <w:t>Electronics Circuit Testing and Applications</w:t>
      </w:r>
    </w:p>
    <w:p w14:paraId="34E74634" w14:textId="7AC2CCF1" w:rsidR="00301299" w:rsidRPr="00301299" w:rsidRDefault="00632302" w:rsidP="00301299">
      <w:pPr>
        <w:jc w:val="center"/>
        <w:rPr>
          <w:sz w:val="36"/>
          <w:szCs w:val="36"/>
        </w:rPr>
      </w:pPr>
      <w:r>
        <w:rPr>
          <w:sz w:val="36"/>
          <w:szCs w:val="36"/>
        </w:rPr>
        <w:t>Electronics Control Systems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56B64AB3" w:rsidR="00301299" w:rsidRPr="00632302" w:rsidRDefault="00632302" w:rsidP="00301299">
      <w:pPr>
        <w:jc w:val="center"/>
        <w:rPr>
          <w:sz w:val="40"/>
          <w:szCs w:val="40"/>
        </w:rPr>
      </w:pPr>
      <w:r w:rsidRPr="00632302">
        <w:rPr>
          <w:sz w:val="32"/>
          <w:szCs w:val="32"/>
        </w:rPr>
        <w:t>Jake Hicks</w:t>
      </w:r>
    </w:p>
    <w:p w14:paraId="6BFE1304" w14:textId="1620734E" w:rsidR="00301299" w:rsidRPr="00632302" w:rsidRDefault="00632302" w:rsidP="00301299">
      <w:pPr>
        <w:jc w:val="center"/>
      </w:pPr>
      <w:r w:rsidRPr="00632302">
        <w:rPr>
          <w:sz w:val="24"/>
          <w:szCs w:val="24"/>
        </w:rPr>
        <w:t>2306026</w:t>
      </w:r>
    </w:p>
    <w:p w14:paraId="5E3CE57E" w14:textId="49ACB7AB" w:rsidR="00301299" w:rsidRDefault="00632302" w:rsidP="00301299">
      <w:pPr>
        <w:jc w:val="center"/>
        <w:sectPr w:rsidR="00301299" w:rsidSect="00A34C76">
          <w:headerReference w:type="default" r:id="rId12"/>
          <w:footerReference w:type="default" r:id="rId13"/>
          <w:pgSz w:w="11906" w:h="16838"/>
          <w:pgMar w:top="1440" w:right="1440" w:bottom="1440" w:left="1440" w:header="708" w:footer="708" w:gutter="0"/>
          <w:cols w:space="708"/>
          <w:titlePg/>
          <w:docGrid w:linePitch="360"/>
        </w:sectPr>
      </w:pPr>
      <w:r>
        <w:t>March 2024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0949C1EB" w14:textId="6E348FDC" w:rsidR="00935850" w:rsidRDefault="00B25D24">
          <w:pPr>
            <w:pStyle w:val="TOC1"/>
            <w:tabs>
              <w:tab w:val="left" w:pos="440"/>
              <w:tab w:val="right" w:leader="dot" w:pos="9016"/>
            </w:tabs>
            <w:rPr>
              <w:rFonts w:eastAsiaTheme="minorEastAsia"/>
              <w:noProof/>
              <w:kern w:val="2"/>
              <w:sz w:val="24"/>
              <w:szCs w:val="24"/>
              <w:lang w:eastAsia="ja-JP"/>
              <w14:ligatures w14:val="standardContextual"/>
            </w:rPr>
          </w:pPr>
          <w:r>
            <w:fldChar w:fldCharType="begin"/>
          </w:r>
          <w:r>
            <w:instrText xml:space="preserve"> TOC \o "1-3" \h \z \u </w:instrText>
          </w:r>
          <w:r>
            <w:fldChar w:fldCharType="separate"/>
          </w:r>
          <w:hyperlink w:anchor="_Toc162111812" w:history="1">
            <w:r w:rsidR="00935850" w:rsidRPr="009A1DB4">
              <w:rPr>
                <w:rStyle w:val="Hyperlink"/>
                <w:noProof/>
              </w:rPr>
              <w:t>1</w:t>
            </w:r>
            <w:r w:rsidR="00935850">
              <w:rPr>
                <w:rFonts w:eastAsiaTheme="minorEastAsia"/>
                <w:noProof/>
                <w:kern w:val="2"/>
                <w:sz w:val="24"/>
                <w:szCs w:val="24"/>
                <w:lang w:eastAsia="ja-JP"/>
                <w14:ligatures w14:val="standardContextual"/>
              </w:rPr>
              <w:tab/>
            </w:r>
            <w:r w:rsidR="00935850" w:rsidRPr="009A1DB4">
              <w:rPr>
                <w:rStyle w:val="Hyperlink"/>
                <w:noProof/>
              </w:rPr>
              <w:t>Task 2</w:t>
            </w:r>
            <w:r w:rsidR="00935850">
              <w:rPr>
                <w:noProof/>
                <w:webHidden/>
              </w:rPr>
              <w:tab/>
            </w:r>
            <w:r w:rsidR="00935850">
              <w:rPr>
                <w:noProof/>
                <w:webHidden/>
              </w:rPr>
              <w:fldChar w:fldCharType="begin"/>
            </w:r>
            <w:r w:rsidR="00935850">
              <w:rPr>
                <w:noProof/>
                <w:webHidden/>
              </w:rPr>
              <w:instrText xml:space="preserve"> PAGEREF _Toc162111812 \h </w:instrText>
            </w:r>
            <w:r w:rsidR="00935850">
              <w:rPr>
                <w:noProof/>
                <w:webHidden/>
              </w:rPr>
            </w:r>
            <w:r w:rsidR="00935850">
              <w:rPr>
                <w:noProof/>
                <w:webHidden/>
              </w:rPr>
              <w:fldChar w:fldCharType="separate"/>
            </w:r>
            <w:r w:rsidR="00935850">
              <w:rPr>
                <w:noProof/>
                <w:webHidden/>
              </w:rPr>
              <w:t>1</w:t>
            </w:r>
            <w:r w:rsidR="00935850">
              <w:rPr>
                <w:noProof/>
                <w:webHidden/>
              </w:rPr>
              <w:fldChar w:fldCharType="end"/>
            </w:r>
          </w:hyperlink>
        </w:p>
        <w:p w14:paraId="6DA10F90" w14:textId="02F6935B"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3" w:history="1">
            <w:r w:rsidR="00935850" w:rsidRPr="009A1DB4">
              <w:rPr>
                <w:rStyle w:val="Hyperlink"/>
                <w:noProof/>
              </w:rPr>
              <w:t>1.1</w:t>
            </w:r>
            <w:r w:rsidR="00935850">
              <w:rPr>
                <w:rFonts w:eastAsiaTheme="minorEastAsia"/>
                <w:noProof/>
                <w:kern w:val="2"/>
                <w:sz w:val="24"/>
                <w:szCs w:val="24"/>
                <w:lang w:eastAsia="ja-JP"/>
                <w14:ligatures w14:val="standardContextual"/>
              </w:rPr>
              <w:tab/>
            </w:r>
            <w:r w:rsidR="00935850" w:rsidRPr="009A1DB4">
              <w:rPr>
                <w:rStyle w:val="Hyperlink"/>
                <w:noProof/>
              </w:rPr>
              <w:t>Scope Time Division Calculations (4)</w:t>
            </w:r>
            <w:r w:rsidR="00935850">
              <w:rPr>
                <w:noProof/>
                <w:webHidden/>
              </w:rPr>
              <w:tab/>
            </w:r>
            <w:r w:rsidR="00935850">
              <w:rPr>
                <w:noProof/>
                <w:webHidden/>
              </w:rPr>
              <w:fldChar w:fldCharType="begin"/>
            </w:r>
            <w:r w:rsidR="00935850">
              <w:rPr>
                <w:noProof/>
                <w:webHidden/>
              </w:rPr>
              <w:instrText xml:space="preserve"> PAGEREF _Toc162111813 \h </w:instrText>
            </w:r>
            <w:r w:rsidR="00935850">
              <w:rPr>
                <w:noProof/>
                <w:webHidden/>
              </w:rPr>
            </w:r>
            <w:r w:rsidR="00935850">
              <w:rPr>
                <w:noProof/>
                <w:webHidden/>
              </w:rPr>
              <w:fldChar w:fldCharType="separate"/>
            </w:r>
            <w:r w:rsidR="00935850">
              <w:rPr>
                <w:noProof/>
                <w:webHidden/>
              </w:rPr>
              <w:t>1</w:t>
            </w:r>
            <w:r w:rsidR="00935850">
              <w:rPr>
                <w:noProof/>
                <w:webHidden/>
              </w:rPr>
              <w:fldChar w:fldCharType="end"/>
            </w:r>
          </w:hyperlink>
        </w:p>
        <w:p w14:paraId="56DEF42F" w14:textId="118000FF"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4" w:history="1">
            <w:r w:rsidR="00935850" w:rsidRPr="009A1DB4">
              <w:rPr>
                <w:rStyle w:val="Hyperlink"/>
                <w:noProof/>
              </w:rPr>
              <w:t>1.2</w:t>
            </w:r>
            <w:r w:rsidR="00935850">
              <w:rPr>
                <w:rFonts w:eastAsiaTheme="minorEastAsia"/>
                <w:noProof/>
                <w:kern w:val="2"/>
                <w:sz w:val="24"/>
                <w:szCs w:val="24"/>
                <w:lang w:eastAsia="ja-JP"/>
                <w14:ligatures w14:val="standardContextual"/>
              </w:rPr>
              <w:tab/>
            </w:r>
            <w:r w:rsidR="00935850" w:rsidRPr="009A1DB4">
              <w:rPr>
                <w:rStyle w:val="Hyperlink"/>
                <w:noProof/>
              </w:rPr>
              <w:t>Function Generator output sine wave (3)</w:t>
            </w:r>
            <w:r w:rsidR="00935850">
              <w:rPr>
                <w:noProof/>
                <w:webHidden/>
              </w:rPr>
              <w:tab/>
            </w:r>
            <w:r w:rsidR="00935850">
              <w:rPr>
                <w:noProof/>
                <w:webHidden/>
              </w:rPr>
              <w:fldChar w:fldCharType="begin"/>
            </w:r>
            <w:r w:rsidR="00935850">
              <w:rPr>
                <w:noProof/>
                <w:webHidden/>
              </w:rPr>
              <w:instrText xml:space="preserve"> PAGEREF _Toc162111814 \h </w:instrText>
            </w:r>
            <w:r w:rsidR="00935850">
              <w:rPr>
                <w:noProof/>
                <w:webHidden/>
              </w:rPr>
            </w:r>
            <w:r w:rsidR="00935850">
              <w:rPr>
                <w:noProof/>
                <w:webHidden/>
              </w:rPr>
              <w:fldChar w:fldCharType="separate"/>
            </w:r>
            <w:r w:rsidR="00935850">
              <w:rPr>
                <w:noProof/>
                <w:webHidden/>
              </w:rPr>
              <w:t>2</w:t>
            </w:r>
            <w:r w:rsidR="00935850">
              <w:rPr>
                <w:noProof/>
                <w:webHidden/>
              </w:rPr>
              <w:fldChar w:fldCharType="end"/>
            </w:r>
          </w:hyperlink>
        </w:p>
        <w:p w14:paraId="424A8611" w14:textId="0B02A2A5"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5" w:history="1">
            <w:r w:rsidR="00935850" w:rsidRPr="009A1DB4">
              <w:rPr>
                <w:rStyle w:val="Hyperlink"/>
                <w:noProof/>
              </w:rPr>
              <w:t>1.3</w:t>
            </w:r>
            <w:r w:rsidR="00935850">
              <w:rPr>
                <w:rFonts w:eastAsiaTheme="minorEastAsia"/>
                <w:noProof/>
                <w:kern w:val="2"/>
                <w:sz w:val="24"/>
                <w:szCs w:val="24"/>
                <w:lang w:eastAsia="ja-JP"/>
                <w14:ligatures w14:val="standardContextual"/>
              </w:rPr>
              <w:tab/>
            </w:r>
            <w:r w:rsidR="00935850" w:rsidRPr="009A1DB4">
              <w:rPr>
                <w:rStyle w:val="Hyperlink"/>
                <w:noProof/>
              </w:rPr>
              <w:t>Unsmoothed Rectifier Wave (3)</w:t>
            </w:r>
            <w:r w:rsidR="00935850">
              <w:rPr>
                <w:noProof/>
                <w:webHidden/>
              </w:rPr>
              <w:tab/>
            </w:r>
            <w:r w:rsidR="00935850">
              <w:rPr>
                <w:noProof/>
                <w:webHidden/>
              </w:rPr>
              <w:fldChar w:fldCharType="begin"/>
            </w:r>
            <w:r w:rsidR="00935850">
              <w:rPr>
                <w:noProof/>
                <w:webHidden/>
              </w:rPr>
              <w:instrText xml:space="preserve"> PAGEREF _Toc162111815 \h </w:instrText>
            </w:r>
            <w:r w:rsidR="00935850">
              <w:rPr>
                <w:noProof/>
                <w:webHidden/>
              </w:rPr>
            </w:r>
            <w:r w:rsidR="00935850">
              <w:rPr>
                <w:noProof/>
                <w:webHidden/>
              </w:rPr>
              <w:fldChar w:fldCharType="separate"/>
            </w:r>
            <w:r w:rsidR="00935850">
              <w:rPr>
                <w:noProof/>
                <w:webHidden/>
              </w:rPr>
              <w:t>3</w:t>
            </w:r>
            <w:r w:rsidR="00935850">
              <w:rPr>
                <w:noProof/>
                <w:webHidden/>
              </w:rPr>
              <w:fldChar w:fldCharType="end"/>
            </w:r>
          </w:hyperlink>
        </w:p>
        <w:p w14:paraId="40060F98" w14:textId="0485455B"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6" w:history="1">
            <w:r w:rsidR="00935850" w:rsidRPr="009A1DB4">
              <w:rPr>
                <w:rStyle w:val="Hyperlink"/>
                <w:noProof/>
              </w:rPr>
              <w:t>1.4</w:t>
            </w:r>
            <w:r w:rsidR="00935850">
              <w:rPr>
                <w:rFonts w:eastAsiaTheme="minorEastAsia"/>
                <w:noProof/>
                <w:kern w:val="2"/>
                <w:sz w:val="24"/>
                <w:szCs w:val="24"/>
                <w:lang w:eastAsia="ja-JP"/>
                <w14:ligatures w14:val="standardContextual"/>
              </w:rPr>
              <w:tab/>
            </w:r>
            <w:r w:rsidR="00935850" w:rsidRPr="009A1DB4">
              <w:rPr>
                <w:rStyle w:val="Hyperlink"/>
                <w:noProof/>
              </w:rPr>
              <w:t>Smoothed Rectifier Wave with capacitor (3)</w:t>
            </w:r>
            <w:r w:rsidR="00935850">
              <w:rPr>
                <w:noProof/>
                <w:webHidden/>
              </w:rPr>
              <w:tab/>
            </w:r>
            <w:r w:rsidR="00935850">
              <w:rPr>
                <w:noProof/>
                <w:webHidden/>
              </w:rPr>
              <w:fldChar w:fldCharType="begin"/>
            </w:r>
            <w:r w:rsidR="00935850">
              <w:rPr>
                <w:noProof/>
                <w:webHidden/>
              </w:rPr>
              <w:instrText xml:space="preserve"> PAGEREF _Toc162111816 \h </w:instrText>
            </w:r>
            <w:r w:rsidR="00935850">
              <w:rPr>
                <w:noProof/>
                <w:webHidden/>
              </w:rPr>
            </w:r>
            <w:r w:rsidR="00935850">
              <w:rPr>
                <w:noProof/>
                <w:webHidden/>
              </w:rPr>
              <w:fldChar w:fldCharType="separate"/>
            </w:r>
            <w:r w:rsidR="00935850">
              <w:rPr>
                <w:noProof/>
                <w:webHidden/>
              </w:rPr>
              <w:t>4</w:t>
            </w:r>
            <w:r w:rsidR="00935850">
              <w:rPr>
                <w:noProof/>
                <w:webHidden/>
              </w:rPr>
              <w:fldChar w:fldCharType="end"/>
            </w:r>
          </w:hyperlink>
        </w:p>
        <w:p w14:paraId="439116C1" w14:textId="2CBA0112"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7" w:history="1">
            <w:r w:rsidR="00935850" w:rsidRPr="009A1DB4">
              <w:rPr>
                <w:rStyle w:val="Hyperlink"/>
                <w:noProof/>
              </w:rPr>
              <w:t>1.5</w:t>
            </w:r>
            <w:r w:rsidR="00935850">
              <w:rPr>
                <w:rFonts w:eastAsiaTheme="minorEastAsia"/>
                <w:noProof/>
                <w:kern w:val="2"/>
                <w:sz w:val="24"/>
                <w:szCs w:val="24"/>
                <w:lang w:eastAsia="ja-JP"/>
                <w14:ligatures w14:val="standardContextual"/>
              </w:rPr>
              <w:tab/>
            </w:r>
            <w:r w:rsidR="00935850" w:rsidRPr="009A1DB4">
              <w:rPr>
                <w:rStyle w:val="Hyperlink"/>
                <w:noProof/>
              </w:rPr>
              <w:t>Drop in Voltage Question (4)</w:t>
            </w:r>
            <w:r w:rsidR="00935850">
              <w:rPr>
                <w:noProof/>
                <w:webHidden/>
              </w:rPr>
              <w:tab/>
            </w:r>
            <w:r w:rsidR="00935850">
              <w:rPr>
                <w:noProof/>
                <w:webHidden/>
              </w:rPr>
              <w:fldChar w:fldCharType="begin"/>
            </w:r>
            <w:r w:rsidR="00935850">
              <w:rPr>
                <w:noProof/>
                <w:webHidden/>
              </w:rPr>
              <w:instrText xml:space="preserve"> PAGEREF _Toc162111817 \h </w:instrText>
            </w:r>
            <w:r w:rsidR="00935850">
              <w:rPr>
                <w:noProof/>
                <w:webHidden/>
              </w:rPr>
            </w:r>
            <w:r w:rsidR="00935850">
              <w:rPr>
                <w:noProof/>
                <w:webHidden/>
              </w:rPr>
              <w:fldChar w:fldCharType="separate"/>
            </w:r>
            <w:r w:rsidR="00935850">
              <w:rPr>
                <w:noProof/>
                <w:webHidden/>
              </w:rPr>
              <w:t>5</w:t>
            </w:r>
            <w:r w:rsidR="00935850">
              <w:rPr>
                <w:noProof/>
                <w:webHidden/>
              </w:rPr>
              <w:fldChar w:fldCharType="end"/>
            </w:r>
          </w:hyperlink>
        </w:p>
        <w:p w14:paraId="3022D077" w14:textId="6207992E"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8" w:history="1">
            <w:r w:rsidR="00935850" w:rsidRPr="009A1DB4">
              <w:rPr>
                <w:rStyle w:val="Hyperlink"/>
                <w:noProof/>
              </w:rPr>
              <w:t>1.6</w:t>
            </w:r>
            <w:r w:rsidR="00935850">
              <w:rPr>
                <w:rFonts w:eastAsiaTheme="minorEastAsia"/>
                <w:noProof/>
                <w:kern w:val="2"/>
                <w:sz w:val="24"/>
                <w:szCs w:val="24"/>
                <w:lang w:eastAsia="ja-JP"/>
                <w14:ligatures w14:val="standardContextual"/>
              </w:rPr>
              <w:tab/>
            </w:r>
            <w:r w:rsidR="00935850" w:rsidRPr="009A1DB4">
              <w:rPr>
                <w:rStyle w:val="Hyperlink"/>
                <w:noProof/>
              </w:rPr>
              <w:t>Different Voltage Readings Question (5)</w:t>
            </w:r>
            <w:r w:rsidR="00935850">
              <w:rPr>
                <w:noProof/>
                <w:webHidden/>
              </w:rPr>
              <w:tab/>
            </w:r>
            <w:r w:rsidR="00935850">
              <w:rPr>
                <w:noProof/>
                <w:webHidden/>
              </w:rPr>
              <w:fldChar w:fldCharType="begin"/>
            </w:r>
            <w:r w:rsidR="00935850">
              <w:rPr>
                <w:noProof/>
                <w:webHidden/>
              </w:rPr>
              <w:instrText xml:space="preserve"> PAGEREF _Toc162111818 \h </w:instrText>
            </w:r>
            <w:r w:rsidR="00935850">
              <w:rPr>
                <w:noProof/>
                <w:webHidden/>
              </w:rPr>
            </w:r>
            <w:r w:rsidR="00935850">
              <w:rPr>
                <w:noProof/>
                <w:webHidden/>
              </w:rPr>
              <w:fldChar w:fldCharType="separate"/>
            </w:r>
            <w:r w:rsidR="00935850">
              <w:rPr>
                <w:noProof/>
                <w:webHidden/>
              </w:rPr>
              <w:t>6</w:t>
            </w:r>
            <w:r w:rsidR="00935850">
              <w:rPr>
                <w:noProof/>
                <w:webHidden/>
              </w:rPr>
              <w:fldChar w:fldCharType="end"/>
            </w:r>
          </w:hyperlink>
        </w:p>
        <w:p w14:paraId="42A443B7" w14:textId="439A8EA7"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19" w:history="1">
            <w:r w:rsidR="00935850" w:rsidRPr="009A1DB4">
              <w:rPr>
                <w:rStyle w:val="Hyperlink"/>
                <w:noProof/>
              </w:rPr>
              <w:t>1.7</w:t>
            </w:r>
            <w:r w:rsidR="00935850">
              <w:rPr>
                <w:rFonts w:eastAsiaTheme="minorEastAsia"/>
                <w:noProof/>
                <w:kern w:val="2"/>
                <w:sz w:val="24"/>
                <w:szCs w:val="24"/>
                <w:lang w:eastAsia="ja-JP"/>
                <w14:ligatures w14:val="standardContextual"/>
              </w:rPr>
              <w:tab/>
            </w:r>
            <w:r w:rsidR="00935850" w:rsidRPr="009A1DB4">
              <w:rPr>
                <w:rStyle w:val="Hyperlink"/>
                <w:noProof/>
              </w:rPr>
              <w:t>Rectifiers use in Automotive applications Question. (4)</w:t>
            </w:r>
            <w:r w:rsidR="00935850">
              <w:rPr>
                <w:noProof/>
                <w:webHidden/>
              </w:rPr>
              <w:tab/>
            </w:r>
            <w:r w:rsidR="00935850">
              <w:rPr>
                <w:noProof/>
                <w:webHidden/>
              </w:rPr>
              <w:fldChar w:fldCharType="begin"/>
            </w:r>
            <w:r w:rsidR="00935850">
              <w:rPr>
                <w:noProof/>
                <w:webHidden/>
              </w:rPr>
              <w:instrText xml:space="preserve"> PAGEREF _Toc162111819 \h </w:instrText>
            </w:r>
            <w:r w:rsidR="00935850">
              <w:rPr>
                <w:noProof/>
                <w:webHidden/>
              </w:rPr>
            </w:r>
            <w:r w:rsidR="00935850">
              <w:rPr>
                <w:noProof/>
                <w:webHidden/>
              </w:rPr>
              <w:fldChar w:fldCharType="separate"/>
            </w:r>
            <w:r w:rsidR="00935850">
              <w:rPr>
                <w:noProof/>
                <w:webHidden/>
              </w:rPr>
              <w:t>7</w:t>
            </w:r>
            <w:r w:rsidR="00935850">
              <w:rPr>
                <w:noProof/>
                <w:webHidden/>
              </w:rPr>
              <w:fldChar w:fldCharType="end"/>
            </w:r>
          </w:hyperlink>
        </w:p>
        <w:p w14:paraId="32C69F32" w14:textId="768A7135"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0" w:history="1">
            <w:r w:rsidR="00935850" w:rsidRPr="009A1DB4">
              <w:rPr>
                <w:rStyle w:val="Hyperlink"/>
                <w:noProof/>
              </w:rPr>
              <w:t>1.8</w:t>
            </w:r>
            <w:r w:rsidR="00935850">
              <w:rPr>
                <w:rFonts w:eastAsiaTheme="minorEastAsia"/>
                <w:noProof/>
                <w:kern w:val="2"/>
                <w:sz w:val="24"/>
                <w:szCs w:val="24"/>
                <w:lang w:eastAsia="ja-JP"/>
                <w14:ligatures w14:val="standardContextual"/>
              </w:rPr>
              <w:tab/>
            </w:r>
            <w:r w:rsidR="00935850" w:rsidRPr="009A1DB4">
              <w:rPr>
                <w:rStyle w:val="Hyperlink"/>
                <w:noProof/>
              </w:rPr>
              <w:t>Probing Question (4)</w:t>
            </w:r>
            <w:r w:rsidR="00935850">
              <w:rPr>
                <w:noProof/>
                <w:webHidden/>
              </w:rPr>
              <w:tab/>
            </w:r>
            <w:r w:rsidR="00935850">
              <w:rPr>
                <w:noProof/>
                <w:webHidden/>
              </w:rPr>
              <w:fldChar w:fldCharType="begin"/>
            </w:r>
            <w:r w:rsidR="00935850">
              <w:rPr>
                <w:noProof/>
                <w:webHidden/>
              </w:rPr>
              <w:instrText xml:space="preserve"> PAGEREF _Toc162111820 \h </w:instrText>
            </w:r>
            <w:r w:rsidR="00935850">
              <w:rPr>
                <w:noProof/>
                <w:webHidden/>
              </w:rPr>
            </w:r>
            <w:r w:rsidR="00935850">
              <w:rPr>
                <w:noProof/>
                <w:webHidden/>
              </w:rPr>
              <w:fldChar w:fldCharType="separate"/>
            </w:r>
            <w:r w:rsidR="00935850">
              <w:rPr>
                <w:noProof/>
                <w:webHidden/>
              </w:rPr>
              <w:t>8</w:t>
            </w:r>
            <w:r w:rsidR="00935850">
              <w:rPr>
                <w:noProof/>
                <w:webHidden/>
              </w:rPr>
              <w:fldChar w:fldCharType="end"/>
            </w:r>
          </w:hyperlink>
        </w:p>
        <w:p w14:paraId="08D6013B" w14:textId="568ED1E0" w:rsidR="00935850" w:rsidRDefault="00000000">
          <w:pPr>
            <w:pStyle w:val="TOC1"/>
            <w:tabs>
              <w:tab w:val="left" w:pos="440"/>
              <w:tab w:val="right" w:leader="dot" w:pos="9016"/>
            </w:tabs>
            <w:rPr>
              <w:rFonts w:eastAsiaTheme="minorEastAsia"/>
              <w:noProof/>
              <w:kern w:val="2"/>
              <w:sz w:val="24"/>
              <w:szCs w:val="24"/>
              <w:lang w:eastAsia="ja-JP"/>
              <w14:ligatures w14:val="standardContextual"/>
            </w:rPr>
          </w:pPr>
          <w:hyperlink w:anchor="_Toc162111821" w:history="1">
            <w:r w:rsidR="00935850" w:rsidRPr="009A1DB4">
              <w:rPr>
                <w:rStyle w:val="Hyperlink"/>
                <w:noProof/>
              </w:rPr>
              <w:t>2</w:t>
            </w:r>
            <w:r w:rsidR="00935850">
              <w:rPr>
                <w:rFonts w:eastAsiaTheme="minorEastAsia"/>
                <w:noProof/>
                <w:kern w:val="2"/>
                <w:sz w:val="24"/>
                <w:szCs w:val="24"/>
                <w:lang w:eastAsia="ja-JP"/>
                <w14:ligatures w14:val="standardContextual"/>
              </w:rPr>
              <w:tab/>
            </w:r>
            <w:r w:rsidR="00935850" w:rsidRPr="009A1DB4">
              <w:rPr>
                <w:rStyle w:val="Hyperlink"/>
                <w:noProof/>
              </w:rPr>
              <w:t>Task 3</w:t>
            </w:r>
            <w:r w:rsidR="00935850">
              <w:rPr>
                <w:noProof/>
                <w:webHidden/>
              </w:rPr>
              <w:tab/>
            </w:r>
            <w:r w:rsidR="00935850">
              <w:rPr>
                <w:noProof/>
                <w:webHidden/>
              </w:rPr>
              <w:fldChar w:fldCharType="begin"/>
            </w:r>
            <w:r w:rsidR="00935850">
              <w:rPr>
                <w:noProof/>
                <w:webHidden/>
              </w:rPr>
              <w:instrText xml:space="preserve"> PAGEREF _Toc162111821 \h </w:instrText>
            </w:r>
            <w:r w:rsidR="00935850">
              <w:rPr>
                <w:noProof/>
                <w:webHidden/>
              </w:rPr>
            </w:r>
            <w:r w:rsidR="00935850">
              <w:rPr>
                <w:noProof/>
                <w:webHidden/>
              </w:rPr>
              <w:fldChar w:fldCharType="separate"/>
            </w:r>
            <w:r w:rsidR="00935850">
              <w:rPr>
                <w:noProof/>
                <w:webHidden/>
              </w:rPr>
              <w:t>9</w:t>
            </w:r>
            <w:r w:rsidR="00935850">
              <w:rPr>
                <w:noProof/>
                <w:webHidden/>
              </w:rPr>
              <w:fldChar w:fldCharType="end"/>
            </w:r>
          </w:hyperlink>
        </w:p>
        <w:p w14:paraId="14F9F387" w14:textId="72BDD16F"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2" w:history="1">
            <w:r w:rsidR="00935850" w:rsidRPr="009A1DB4">
              <w:rPr>
                <w:rStyle w:val="Hyperlink"/>
                <w:noProof/>
              </w:rPr>
              <w:t>2.1</w:t>
            </w:r>
            <w:r w:rsidR="00935850">
              <w:rPr>
                <w:rFonts w:eastAsiaTheme="minorEastAsia"/>
                <w:noProof/>
                <w:kern w:val="2"/>
                <w:sz w:val="24"/>
                <w:szCs w:val="24"/>
                <w:lang w:eastAsia="ja-JP"/>
                <w14:ligatures w14:val="standardContextual"/>
              </w:rPr>
              <w:tab/>
            </w:r>
            <w:r w:rsidR="00935850" w:rsidRPr="009A1DB4">
              <w:rPr>
                <w:rStyle w:val="Hyperlink"/>
                <w:noProof/>
              </w:rPr>
              <w:t>Scope Time Division Calculations (4)</w:t>
            </w:r>
            <w:r w:rsidR="00935850">
              <w:rPr>
                <w:noProof/>
                <w:webHidden/>
              </w:rPr>
              <w:tab/>
            </w:r>
            <w:r w:rsidR="00935850">
              <w:rPr>
                <w:noProof/>
                <w:webHidden/>
              </w:rPr>
              <w:fldChar w:fldCharType="begin"/>
            </w:r>
            <w:r w:rsidR="00935850">
              <w:rPr>
                <w:noProof/>
                <w:webHidden/>
              </w:rPr>
              <w:instrText xml:space="preserve"> PAGEREF _Toc162111822 \h </w:instrText>
            </w:r>
            <w:r w:rsidR="00935850">
              <w:rPr>
                <w:noProof/>
                <w:webHidden/>
              </w:rPr>
            </w:r>
            <w:r w:rsidR="00935850">
              <w:rPr>
                <w:noProof/>
                <w:webHidden/>
              </w:rPr>
              <w:fldChar w:fldCharType="separate"/>
            </w:r>
            <w:r w:rsidR="00935850">
              <w:rPr>
                <w:noProof/>
                <w:webHidden/>
              </w:rPr>
              <w:t>9</w:t>
            </w:r>
            <w:r w:rsidR="00935850">
              <w:rPr>
                <w:noProof/>
                <w:webHidden/>
              </w:rPr>
              <w:fldChar w:fldCharType="end"/>
            </w:r>
          </w:hyperlink>
        </w:p>
        <w:p w14:paraId="54003345" w14:textId="6A5D03C3"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3" w:history="1">
            <w:r w:rsidR="00935850" w:rsidRPr="009A1DB4">
              <w:rPr>
                <w:rStyle w:val="Hyperlink"/>
                <w:noProof/>
              </w:rPr>
              <w:t>2.2</w:t>
            </w:r>
            <w:r w:rsidR="00935850">
              <w:rPr>
                <w:rFonts w:eastAsiaTheme="minorEastAsia"/>
                <w:noProof/>
                <w:kern w:val="2"/>
                <w:sz w:val="24"/>
                <w:szCs w:val="24"/>
                <w:lang w:eastAsia="ja-JP"/>
                <w14:ligatures w14:val="standardContextual"/>
              </w:rPr>
              <w:tab/>
            </w:r>
            <w:r w:rsidR="00935850" w:rsidRPr="009A1DB4">
              <w:rPr>
                <w:rStyle w:val="Hyperlink"/>
                <w:noProof/>
              </w:rPr>
              <w:t>Function Generator output square wave (3)</w:t>
            </w:r>
            <w:r w:rsidR="00935850">
              <w:rPr>
                <w:noProof/>
                <w:webHidden/>
              </w:rPr>
              <w:tab/>
            </w:r>
            <w:r w:rsidR="00935850">
              <w:rPr>
                <w:noProof/>
                <w:webHidden/>
              </w:rPr>
              <w:fldChar w:fldCharType="begin"/>
            </w:r>
            <w:r w:rsidR="00935850">
              <w:rPr>
                <w:noProof/>
                <w:webHidden/>
              </w:rPr>
              <w:instrText xml:space="preserve"> PAGEREF _Toc162111823 \h </w:instrText>
            </w:r>
            <w:r w:rsidR="00935850">
              <w:rPr>
                <w:noProof/>
                <w:webHidden/>
              </w:rPr>
            </w:r>
            <w:r w:rsidR="00935850">
              <w:rPr>
                <w:noProof/>
                <w:webHidden/>
              </w:rPr>
              <w:fldChar w:fldCharType="separate"/>
            </w:r>
            <w:r w:rsidR="00935850">
              <w:rPr>
                <w:noProof/>
                <w:webHidden/>
              </w:rPr>
              <w:t>10</w:t>
            </w:r>
            <w:r w:rsidR="00935850">
              <w:rPr>
                <w:noProof/>
                <w:webHidden/>
              </w:rPr>
              <w:fldChar w:fldCharType="end"/>
            </w:r>
          </w:hyperlink>
        </w:p>
        <w:p w14:paraId="26BBC4DF" w14:textId="51536DB9"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4" w:history="1">
            <w:r w:rsidR="00935850" w:rsidRPr="009A1DB4">
              <w:rPr>
                <w:rStyle w:val="Hyperlink"/>
                <w:noProof/>
              </w:rPr>
              <w:t>2.3</w:t>
            </w:r>
            <w:r w:rsidR="00935850">
              <w:rPr>
                <w:rFonts w:eastAsiaTheme="minorEastAsia"/>
                <w:noProof/>
                <w:kern w:val="2"/>
                <w:sz w:val="24"/>
                <w:szCs w:val="24"/>
                <w:lang w:eastAsia="ja-JP"/>
                <w14:ligatures w14:val="standardContextual"/>
              </w:rPr>
              <w:tab/>
            </w:r>
            <w:r w:rsidR="00935850" w:rsidRPr="009A1DB4">
              <w:rPr>
                <w:rStyle w:val="Hyperlink"/>
                <w:noProof/>
              </w:rPr>
              <w:t>Capacitor charge and discharge wave marked at correct points. (3)</w:t>
            </w:r>
            <w:r w:rsidR="00935850">
              <w:rPr>
                <w:noProof/>
                <w:webHidden/>
              </w:rPr>
              <w:tab/>
            </w:r>
            <w:r w:rsidR="00935850">
              <w:rPr>
                <w:noProof/>
                <w:webHidden/>
              </w:rPr>
              <w:fldChar w:fldCharType="begin"/>
            </w:r>
            <w:r w:rsidR="00935850">
              <w:rPr>
                <w:noProof/>
                <w:webHidden/>
              </w:rPr>
              <w:instrText xml:space="preserve"> PAGEREF _Toc162111824 \h </w:instrText>
            </w:r>
            <w:r w:rsidR="00935850">
              <w:rPr>
                <w:noProof/>
                <w:webHidden/>
              </w:rPr>
            </w:r>
            <w:r w:rsidR="00935850">
              <w:rPr>
                <w:noProof/>
                <w:webHidden/>
              </w:rPr>
              <w:fldChar w:fldCharType="separate"/>
            </w:r>
            <w:r w:rsidR="00935850">
              <w:rPr>
                <w:noProof/>
                <w:webHidden/>
              </w:rPr>
              <w:t>11</w:t>
            </w:r>
            <w:r w:rsidR="00935850">
              <w:rPr>
                <w:noProof/>
                <w:webHidden/>
              </w:rPr>
              <w:fldChar w:fldCharType="end"/>
            </w:r>
          </w:hyperlink>
        </w:p>
        <w:p w14:paraId="0C7C5A95" w14:textId="201D32A8"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5" w:history="1">
            <w:r w:rsidR="00935850" w:rsidRPr="009A1DB4">
              <w:rPr>
                <w:rStyle w:val="Hyperlink"/>
                <w:noProof/>
              </w:rPr>
              <w:t>2.4</w:t>
            </w:r>
            <w:r w:rsidR="00935850">
              <w:rPr>
                <w:rFonts w:eastAsiaTheme="minorEastAsia"/>
                <w:noProof/>
                <w:kern w:val="2"/>
                <w:sz w:val="24"/>
                <w:szCs w:val="24"/>
                <w:lang w:eastAsia="ja-JP"/>
                <w14:ligatures w14:val="standardContextual"/>
              </w:rPr>
              <w:tab/>
            </w:r>
            <w:r w:rsidR="00935850" w:rsidRPr="009A1DB4">
              <w:rPr>
                <w:rStyle w:val="Hyperlink"/>
                <w:noProof/>
              </w:rPr>
              <w:t>Basic Capacitor Calculations (3)</w:t>
            </w:r>
            <w:r w:rsidR="00935850">
              <w:rPr>
                <w:noProof/>
                <w:webHidden/>
              </w:rPr>
              <w:tab/>
            </w:r>
            <w:r w:rsidR="00935850">
              <w:rPr>
                <w:noProof/>
                <w:webHidden/>
              </w:rPr>
              <w:fldChar w:fldCharType="begin"/>
            </w:r>
            <w:r w:rsidR="00935850">
              <w:rPr>
                <w:noProof/>
                <w:webHidden/>
              </w:rPr>
              <w:instrText xml:space="preserve"> PAGEREF _Toc162111825 \h </w:instrText>
            </w:r>
            <w:r w:rsidR="00935850">
              <w:rPr>
                <w:noProof/>
                <w:webHidden/>
              </w:rPr>
            </w:r>
            <w:r w:rsidR="00935850">
              <w:rPr>
                <w:noProof/>
                <w:webHidden/>
              </w:rPr>
              <w:fldChar w:fldCharType="separate"/>
            </w:r>
            <w:r w:rsidR="00935850">
              <w:rPr>
                <w:noProof/>
                <w:webHidden/>
              </w:rPr>
              <w:t>12</w:t>
            </w:r>
            <w:r w:rsidR="00935850">
              <w:rPr>
                <w:noProof/>
                <w:webHidden/>
              </w:rPr>
              <w:fldChar w:fldCharType="end"/>
            </w:r>
          </w:hyperlink>
        </w:p>
        <w:p w14:paraId="19ABC91E" w14:textId="64C477B5"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6" w:history="1">
            <w:r w:rsidR="00935850" w:rsidRPr="009A1DB4">
              <w:rPr>
                <w:rStyle w:val="Hyperlink"/>
                <w:noProof/>
              </w:rPr>
              <w:t>2.5</w:t>
            </w:r>
            <w:r w:rsidR="00935850">
              <w:rPr>
                <w:rFonts w:eastAsiaTheme="minorEastAsia"/>
                <w:noProof/>
                <w:kern w:val="2"/>
                <w:sz w:val="24"/>
                <w:szCs w:val="24"/>
                <w:lang w:eastAsia="ja-JP"/>
                <w14:ligatures w14:val="standardContextual"/>
              </w:rPr>
              <w:tab/>
            </w:r>
            <w:r w:rsidR="00935850" w:rsidRPr="009A1DB4">
              <w:rPr>
                <w:rStyle w:val="Hyperlink"/>
                <w:noProof/>
              </w:rPr>
              <w:t>Capacitor discharge table (4)</w:t>
            </w:r>
            <w:r w:rsidR="00935850">
              <w:rPr>
                <w:noProof/>
                <w:webHidden/>
              </w:rPr>
              <w:tab/>
            </w:r>
            <w:r w:rsidR="00935850">
              <w:rPr>
                <w:noProof/>
                <w:webHidden/>
              </w:rPr>
              <w:fldChar w:fldCharType="begin"/>
            </w:r>
            <w:r w:rsidR="00935850">
              <w:rPr>
                <w:noProof/>
                <w:webHidden/>
              </w:rPr>
              <w:instrText xml:space="preserve"> PAGEREF _Toc162111826 \h </w:instrText>
            </w:r>
            <w:r w:rsidR="00935850">
              <w:rPr>
                <w:noProof/>
                <w:webHidden/>
              </w:rPr>
            </w:r>
            <w:r w:rsidR="00935850">
              <w:rPr>
                <w:noProof/>
                <w:webHidden/>
              </w:rPr>
              <w:fldChar w:fldCharType="separate"/>
            </w:r>
            <w:r w:rsidR="00935850">
              <w:rPr>
                <w:noProof/>
                <w:webHidden/>
              </w:rPr>
              <w:t>13</w:t>
            </w:r>
            <w:r w:rsidR="00935850">
              <w:rPr>
                <w:noProof/>
                <w:webHidden/>
              </w:rPr>
              <w:fldChar w:fldCharType="end"/>
            </w:r>
          </w:hyperlink>
        </w:p>
        <w:p w14:paraId="6E4F4635" w14:textId="6CB30EF0"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7" w:history="1">
            <w:r w:rsidR="00935850" w:rsidRPr="009A1DB4">
              <w:rPr>
                <w:rStyle w:val="Hyperlink"/>
                <w:noProof/>
              </w:rPr>
              <w:t>2.6</w:t>
            </w:r>
            <w:r w:rsidR="00935850">
              <w:rPr>
                <w:rFonts w:eastAsiaTheme="minorEastAsia"/>
                <w:noProof/>
                <w:kern w:val="2"/>
                <w:sz w:val="24"/>
                <w:szCs w:val="24"/>
                <w:lang w:eastAsia="ja-JP"/>
                <w14:ligatures w14:val="standardContextual"/>
              </w:rPr>
              <w:tab/>
            </w:r>
            <w:r w:rsidR="00935850" w:rsidRPr="009A1DB4">
              <w:rPr>
                <w:rStyle w:val="Hyperlink"/>
                <w:noProof/>
              </w:rPr>
              <w:t>Gradient Plot and calculations (4)</w:t>
            </w:r>
            <w:r w:rsidR="00935850">
              <w:rPr>
                <w:noProof/>
                <w:webHidden/>
              </w:rPr>
              <w:tab/>
            </w:r>
            <w:r w:rsidR="00935850">
              <w:rPr>
                <w:noProof/>
                <w:webHidden/>
              </w:rPr>
              <w:fldChar w:fldCharType="begin"/>
            </w:r>
            <w:r w:rsidR="00935850">
              <w:rPr>
                <w:noProof/>
                <w:webHidden/>
              </w:rPr>
              <w:instrText xml:space="preserve"> PAGEREF _Toc162111827 \h </w:instrText>
            </w:r>
            <w:r w:rsidR="00935850">
              <w:rPr>
                <w:noProof/>
                <w:webHidden/>
              </w:rPr>
            </w:r>
            <w:r w:rsidR="00935850">
              <w:rPr>
                <w:noProof/>
                <w:webHidden/>
              </w:rPr>
              <w:fldChar w:fldCharType="separate"/>
            </w:r>
            <w:r w:rsidR="00935850">
              <w:rPr>
                <w:noProof/>
                <w:webHidden/>
              </w:rPr>
              <w:t>14</w:t>
            </w:r>
            <w:r w:rsidR="00935850">
              <w:rPr>
                <w:noProof/>
                <w:webHidden/>
              </w:rPr>
              <w:fldChar w:fldCharType="end"/>
            </w:r>
          </w:hyperlink>
        </w:p>
        <w:p w14:paraId="724555F0" w14:textId="0834B8B8"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8" w:history="1">
            <w:r w:rsidR="00935850" w:rsidRPr="009A1DB4">
              <w:rPr>
                <w:rStyle w:val="Hyperlink"/>
                <w:noProof/>
              </w:rPr>
              <w:t>2.7</w:t>
            </w:r>
            <w:r w:rsidR="00935850">
              <w:rPr>
                <w:rFonts w:eastAsiaTheme="minorEastAsia"/>
                <w:noProof/>
                <w:kern w:val="2"/>
                <w:sz w:val="24"/>
                <w:szCs w:val="24"/>
                <w:lang w:eastAsia="ja-JP"/>
                <w14:ligatures w14:val="standardContextual"/>
              </w:rPr>
              <w:tab/>
            </w:r>
            <w:r w:rsidR="00935850" w:rsidRPr="009A1DB4">
              <w:rPr>
                <w:rStyle w:val="Hyperlink"/>
                <w:noProof/>
              </w:rPr>
              <w:t>Capacitor Uses (5)</w:t>
            </w:r>
            <w:r w:rsidR="00935850">
              <w:rPr>
                <w:noProof/>
                <w:webHidden/>
              </w:rPr>
              <w:tab/>
            </w:r>
            <w:r w:rsidR="00935850">
              <w:rPr>
                <w:noProof/>
                <w:webHidden/>
              </w:rPr>
              <w:fldChar w:fldCharType="begin"/>
            </w:r>
            <w:r w:rsidR="00935850">
              <w:rPr>
                <w:noProof/>
                <w:webHidden/>
              </w:rPr>
              <w:instrText xml:space="preserve"> PAGEREF _Toc162111828 \h </w:instrText>
            </w:r>
            <w:r w:rsidR="00935850">
              <w:rPr>
                <w:noProof/>
                <w:webHidden/>
              </w:rPr>
            </w:r>
            <w:r w:rsidR="00935850">
              <w:rPr>
                <w:noProof/>
                <w:webHidden/>
              </w:rPr>
              <w:fldChar w:fldCharType="separate"/>
            </w:r>
            <w:r w:rsidR="00935850">
              <w:rPr>
                <w:noProof/>
                <w:webHidden/>
              </w:rPr>
              <w:t>15</w:t>
            </w:r>
            <w:r w:rsidR="00935850">
              <w:rPr>
                <w:noProof/>
                <w:webHidden/>
              </w:rPr>
              <w:fldChar w:fldCharType="end"/>
            </w:r>
          </w:hyperlink>
        </w:p>
        <w:p w14:paraId="68FECD99" w14:textId="4B06EE91" w:rsidR="00935850" w:rsidRDefault="00000000">
          <w:pPr>
            <w:pStyle w:val="TOC2"/>
            <w:tabs>
              <w:tab w:val="left" w:pos="960"/>
              <w:tab w:val="right" w:leader="dot" w:pos="9016"/>
            </w:tabs>
            <w:rPr>
              <w:rFonts w:eastAsiaTheme="minorEastAsia"/>
              <w:noProof/>
              <w:kern w:val="2"/>
              <w:sz w:val="24"/>
              <w:szCs w:val="24"/>
              <w:lang w:eastAsia="ja-JP"/>
              <w14:ligatures w14:val="standardContextual"/>
            </w:rPr>
          </w:pPr>
          <w:hyperlink w:anchor="_Toc162111829" w:history="1">
            <w:r w:rsidR="00935850" w:rsidRPr="009A1DB4">
              <w:rPr>
                <w:rStyle w:val="Hyperlink"/>
                <w:noProof/>
              </w:rPr>
              <w:t>2.8</w:t>
            </w:r>
            <w:r w:rsidR="00935850">
              <w:rPr>
                <w:rFonts w:eastAsiaTheme="minorEastAsia"/>
                <w:noProof/>
                <w:kern w:val="2"/>
                <w:sz w:val="24"/>
                <w:szCs w:val="24"/>
                <w:lang w:eastAsia="ja-JP"/>
                <w14:ligatures w14:val="standardContextual"/>
              </w:rPr>
              <w:tab/>
            </w:r>
            <w:r w:rsidR="00935850" w:rsidRPr="009A1DB4">
              <w:rPr>
                <w:rStyle w:val="Hyperlink"/>
                <w:noProof/>
              </w:rPr>
              <w:t>Inaccuracies Question (4)</w:t>
            </w:r>
            <w:r w:rsidR="00935850">
              <w:rPr>
                <w:noProof/>
                <w:webHidden/>
              </w:rPr>
              <w:tab/>
            </w:r>
            <w:r w:rsidR="00935850">
              <w:rPr>
                <w:noProof/>
                <w:webHidden/>
              </w:rPr>
              <w:fldChar w:fldCharType="begin"/>
            </w:r>
            <w:r w:rsidR="00935850">
              <w:rPr>
                <w:noProof/>
                <w:webHidden/>
              </w:rPr>
              <w:instrText xml:space="preserve"> PAGEREF _Toc162111829 \h </w:instrText>
            </w:r>
            <w:r w:rsidR="00935850">
              <w:rPr>
                <w:noProof/>
                <w:webHidden/>
              </w:rPr>
            </w:r>
            <w:r w:rsidR="00935850">
              <w:rPr>
                <w:noProof/>
                <w:webHidden/>
              </w:rPr>
              <w:fldChar w:fldCharType="separate"/>
            </w:r>
            <w:r w:rsidR="00935850">
              <w:rPr>
                <w:noProof/>
                <w:webHidden/>
              </w:rPr>
              <w:t>16</w:t>
            </w:r>
            <w:r w:rsidR="00935850">
              <w:rPr>
                <w:noProof/>
                <w:webHidden/>
              </w:rPr>
              <w:fldChar w:fldCharType="end"/>
            </w:r>
          </w:hyperlink>
        </w:p>
        <w:p w14:paraId="122258B3" w14:textId="08E01C0C" w:rsidR="00935850" w:rsidRDefault="00000000">
          <w:pPr>
            <w:pStyle w:val="TOC1"/>
            <w:tabs>
              <w:tab w:val="left" w:pos="440"/>
              <w:tab w:val="right" w:leader="dot" w:pos="9016"/>
            </w:tabs>
            <w:rPr>
              <w:rFonts w:eastAsiaTheme="minorEastAsia"/>
              <w:noProof/>
              <w:kern w:val="2"/>
              <w:sz w:val="24"/>
              <w:szCs w:val="24"/>
              <w:lang w:eastAsia="ja-JP"/>
              <w14:ligatures w14:val="standardContextual"/>
            </w:rPr>
          </w:pPr>
          <w:hyperlink w:anchor="_Toc162111830" w:history="1">
            <w:r w:rsidR="00935850" w:rsidRPr="009A1DB4">
              <w:rPr>
                <w:rStyle w:val="Hyperlink"/>
                <w:noProof/>
              </w:rPr>
              <w:t>3</w:t>
            </w:r>
            <w:r w:rsidR="00935850">
              <w:rPr>
                <w:rFonts w:eastAsiaTheme="minorEastAsia"/>
                <w:noProof/>
                <w:kern w:val="2"/>
                <w:sz w:val="24"/>
                <w:szCs w:val="24"/>
                <w:lang w:eastAsia="ja-JP"/>
                <w14:ligatures w14:val="standardContextual"/>
              </w:rPr>
              <w:tab/>
            </w:r>
            <w:r w:rsidR="00935850" w:rsidRPr="009A1DB4">
              <w:rPr>
                <w:rStyle w:val="Hyperlink"/>
                <w:noProof/>
              </w:rPr>
              <w:t>References</w:t>
            </w:r>
            <w:r w:rsidR="00935850">
              <w:rPr>
                <w:noProof/>
                <w:webHidden/>
              </w:rPr>
              <w:tab/>
            </w:r>
            <w:r w:rsidR="00935850">
              <w:rPr>
                <w:noProof/>
                <w:webHidden/>
              </w:rPr>
              <w:fldChar w:fldCharType="begin"/>
            </w:r>
            <w:r w:rsidR="00935850">
              <w:rPr>
                <w:noProof/>
                <w:webHidden/>
              </w:rPr>
              <w:instrText xml:space="preserve"> PAGEREF _Toc162111830 \h </w:instrText>
            </w:r>
            <w:r w:rsidR="00935850">
              <w:rPr>
                <w:noProof/>
                <w:webHidden/>
              </w:rPr>
            </w:r>
            <w:r w:rsidR="00935850">
              <w:rPr>
                <w:noProof/>
                <w:webHidden/>
              </w:rPr>
              <w:fldChar w:fldCharType="separate"/>
            </w:r>
            <w:r w:rsidR="00935850">
              <w:rPr>
                <w:noProof/>
                <w:webHidden/>
              </w:rPr>
              <w:t>17</w:t>
            </w:r>
            <w:r w:rsidR="00935850">
              <w:rPr>
                <w:noProof/>
                <w:webHidden/>
              </w:rPr>
              <w:fldChar w:fldCharType="end"/>
            </w:r>
          </w:hyperlink>
        </w:p>
        <w:p w14:paraId="1EE5B838" w14:textId="77777777" w:rsidR="00935850" w:rsidRDefault="00B25D24" w:rsidP="00935850">
          <w:pPr>
            <w:rPr>
              <w:b/>
              <w:bCs/>
              <w:noProof/>
            </w:rPr>
          </w:pPr>
          <w:r>
            <w:rPr>
              <w:b/>
              <w:bCs/>
              <w:noProof/>
            </w:rPr>
            <w:fldChar w:fldCharType="end"/>
          </w:r>
        </w:p>
      </w:sdtContent>
    </w:sdt>
    <w:p w14:paraId="71626A37" w14:textId="21359018" w:rsidR="00301F47" w:rsidRPr="00301F47" w:rsidRDefault="003D1B63" w:rsidP="00935850">
      <w:r>
        <w:fldChar w:fldCharType="begin"/>
      </w:r>
      <w:r>
        <w:instrText xml:space="preserve"> TOC \h \z \c "Figure" </w:instrText>
      </w:r>
      <w:r w:rsidR="00000000">
        <w:fldChar w:fldCharType="separate"/>
      </w:r>
      <w:r>
        <w:fldChar w:fldCharType="end"/>
      </w:r>
    </w:p>
    <w:p w14:paraId="5BCCB682" w14:textId="7A13F518" w:rsidR="00935850" w:rsidRDefault="00935850">
      <w:pPr>
        <w:pStyle w:val="TableofFigures"/>
        <w:tabs>
          <w:tab w:val="right" w:leader="dot" w:pos="9016"/>
        </w:tabs>
        <w:rPr>
          <w:rFonts w:eastAsiaTheme="minorEastAsia"/>
          <w:noProof/>
          <w:kern w:val="2"/>
          <w:sz w:val="24"/>
          <w:szCs w:val="24"/>
          <w:lang w:eastAsia="ja-JP"/>
          <w14:ligatures w14:val="standardContextual"/>
        </w:rPr>
      </w:pPr>
      <w:r>
        <w:fldChar w:fldCharType="begin"/>
      </w:r>
      <w:r>
        <w:instrText xml:space="preserve"> TOC \c "Table" </w:instrText>
      </w:r>
      <w:r>
        <w:fldChar w:fldCharType="separate"/>
      </w:r>
      <w:r>
        <w:rPr>
          <w:noProof/>
        </w:rPr>
        <w:t>Table 1 - Voltage Results Table</w:t>
      </w:r>
      <w:r>
        <w:rPr>
          <w:noProof/>
        </w:rPr>
        <w:tab/>
      </w:r>
      <w:r>
        <w:rPr>
          <w:noProof/>
        </w:rPr>
        <w:fldChar w:fldCharType="begin"/>
      </w:r>
      <w:r>
        <w:rPr>
          <w:noProof/>
        </w:rPr>
        <w:instrText xml:space="preserve"> PAGEREF _Toc162111887 \h </w:instrText>
      </w:r>
      <w:r>
        <w:rPr>
          <w:noProof/>
        </w:rPr>
      </w:r>
      <w:r>
        <w:rPr>
          <w:noProof/>
        </w:rPr>
        <w:fldChar w:fldCharType="separate"/>
      </w:r>
      <w:r>
        <w:rPr>
          <w:noProof/>
        </w:rPr>
        <w:t>6</w:t>
      </w:r>
      <w:r>
        <w:rPr>
          <w:noProof/>
        </w:rPr>
        <w:fldChar w:fldCharType="end"/>
      </w:r>
    </w:p>
    <w:p w14:paraId="271B06A4" w14:textId="2286C8F5" w:rsidR="00935850" w:rsidRPr="00935850" w:rsidRDefault="00935850" w:rsidP="00935850">
      <w:pPr>
        <w:pStyle w:val="TableofFigures"/>
        <w:tabs>
          <w:tab w:val="right" w:leader="dot" w:pos="9016"/>
        </w:tabs>
        <w:rPr>
          <w:noProof/>
        </w:rPr>
      </w:pPr>
      <w:r>
        <w:rPr>
          <w:noProof/>
        </w:rPr>
        <w:t>Table 2 - Capacitor Discharge Result Table</w:t>
      </w:r>
      <w:r>
        <w:rPr>
          <w:noProof/>
        </w:rPr>
        <w:tab/>
      </w:r>
      <w:r>
        <w:rPr>
          <w:noProof/>
        </w:rPr>
        <w:fldChar w:fldCharType="begin"/>
      </w:r>
      <w:r>
        <w:rPr>
          <w:noProof/>
        </w:rPr>
        <w:instrText xml:space="preserve"> PAGEREF _Toc162111888 \h </w:instrText>
      </w:r>
      <w:r>
        <w:rPr>
          <w:noProof/>
        </w:rPr>
      </w:r>
      <w:r>
        <w:rPr>
          <w:noProof/>
        </w:rPr>
        <w:fldChar w:fldCharType="separate"/>
      </w:r>
      <w:r>
        <w:rPr>
          <w:noProof/>
        </w:rPr>
        <w:t>13</w:t>
      </w:r>
      <w:r>
        <w:rPr>
          <w:noProof/>
        </w:rPr>
        <w:fldChar w:fldCharType="end"/>
      </w:r>
    </w:p>
    <w:p w14:paraId="3914716E" w14:textId="77777777" w:rsidR="00935850" w:rsidRDefault="00935850" w:rsidP="00935850">
      <w:pPr>
        <w:pStyle w:val="Heading1"/>
        <w:numPr>
          <w:ilvl w:val="0"/>
          <w:numId w:val="0"/>
        </w:numPr>
        <w:rPr>
          <w:noProof/>
        </w:rPr>
      </w:pPr>
      <w:r>
        <w:rPr>
          <w:rFonts w:asciiTheme="minorHAnsi" w:eastAsiaTheme="minorHAnsi" w:hAnsiTheme="minorHAnsi" w:cstheme="minorBidi"/>
          <w:color w:val="auto"/>
          <w:sz w:val="22"/>
          <w:szCs w:val="22"/>
        </w:rPr>
        <w:fldChar w:fldCharType="end"/>
      </w:r>
      <w:r>
        <w:rPr>
          <w:rFonts w:asciiTheme="minorHAnsi" w:eastAsiaTheme="minorHAnsi" w:hAnsiTheme="minorHAnsi" w:cstheme="minorBidi"/>
          <w:color w:val="auto"/>
          <w:sz w:val="22"/>
          <w:szCs w:val="22"/>
        </w:rPr>
        <w:fldChar w:fldCharType="begin"/>
      </w:r>
      <w:r>
        <w:rPr>
          <w:rFonts w:asciiTheme="minorHAnsi" w:eastAsiaTheme="minorHAnsi" w:hAnsiTheme="minorHAnsi" w:cstheme="minorBidi"/>
          <w:color w:val="auto"/>
          <w:sz w:val="22"/>
          <w:szCs w:val="22"/>
        </w:rPr>
        <w:instrText xml:space="preserve"> TOC \c "Figure" </w:instrText>
      </w:r>
      <w:r>
        <w:rPr>
          <w:rFonts w:asciiTheme="minorHAnsi" w:eastAsiaTheme="minorHAnsi" w:hAnsiTheme="minorHAnsi" w:cstheme="minorBidi"/>
          <w:color w:val="auto"/>
          <w:sz w:val="22"/>
          <w:szCs w:val="22"/>
        </w:rPr>
        <w:fldChar w:fldCharType="separate"/>
      </w:r>
    </w:p>
    <w:p w14:paraId="6050553C" w14:textId="1F314330"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1 - Function Generator Output Sinewave</w:t>
      </w:r>
      <w:r>
        <w:rPr>
          <w:noProof/>
        </w:rPr>
        <w:tab/>
      </w:r>
      <w:r>
        <w:rPr>
          <w:noProof/>
        </w:rPr>
        <w:fldChar w:fldCharType="begin"/>
      </w:r>
      <w:r>
        <w:rPr>
          <w:noProof/>
        </w:rPr>
        <w:instrText xml:space="preserve"> PAGEREF _Toc162111926 \h </w:instrText>
      </w:r>
      <w:r>
        <w:rPr>
          <w:noProof/>
        </w:rPr>
      </w:r>
      <w:r>
        <w:rPr>
          <w:noProof/>
        </w:rPr>
        <w:fldChar w:fldCharType="separate"/>
      </w:r>
      <w:r>
        <w:rPr>
          <w:noProof/>
        </w:rPr>
        <w:t>2</w:t>
      </w:r>
      <w:r>
        <w:rPr>
          <w:noProof/>
        </w:rPr>
        <w:fldChar w:fldCharType="end"/>
      </w:r>
    </w:p>
    <w:p w14:paraId="04E2DB8E" w14:textId="1AF7BB3F"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2 - Unsmoothed Rectifier Wave</w:t>
      </w:r>
      <w:r>
        <w:rPr>
          <w:noProof/>
        </w:rPr>
        <w:tab/>
      </w:r>
      <w:r>
        <w:rPr>
          <w:noProof/>
        </w:rPr>
        <w:fldChar w:fldCharType="begin"/>
      </w:r>
      <w:r>
        <w:rPr>
          <w:noProof/>
        </w:rPr>
        <w:instrText xml:space="preserve"> PAGEREF _Toc162111927 \h </w:instrText>
      </w:r>
      <w:r>
        <w:rPr>
          <w:noProof/>
        </w:rPr>
      </w:r>
      <w:r>
        <w:rPr>
          <w:noProof/>
        </w:rPr>
        <w:fldChar w:fldCharType="separate"/>
      </w:r>
      <w:r>
        <w:rPr>
          <w:noProof/>
        </w:rPr>
        <w:t>3</w:t>
      </w:r>
      <w:r>
        <w:rPr>
          <w:noProof/>
        </w:rPr>
        <w:fldChar w:fldCharType="end"/>
      </w:r>
    </w:p>
    <w:p w14:paraId="0E0D9AA0" w14:textId="568D14F8"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3 - Function Generator Output Square Wave</w:t>
      </w:r>
      <w:r>
        <w:rPr>
          <w:noProof/>
        </w:rPr>
        <w:tab/>
      </w:r>
      <w:r>
        <w:rPr>
          <w:noProof/>
        </w:rPr>
        <w:fldChar w:fldCharType="begin"/>
      </w:r>
      <w:r>
        <w:rPr>
          <w:noProof/>
        </w:rPr>
        <w:instrText xml:space="preserve"> PAGEREF _Toc162111928 \h </w:instrText>
      </w:r>
      <w:r>
        <w:rPr>
          <w:noProof/>
        </w:rPr>
      </w:r>
      <w:r>
        <w:rPr>
          <w:noProof/>
        </w:rPr>
        <w:fldChar w:fldCharType="separate"/>
      </w:r>
      <w:r>
        <w:rPr>
          <w:noProof/>
        </w:rPr>
        <w:t>10</w:t>
      </w:r>
      <w:r>
        <w:rPr>
          <w:noProof/>
        </w:rPr>
        <w:fldChar w:fldCharType="end"/>
      </w:r>
    </w:p>
    <w:p w14:paraId="3AF19CE7" w14:textId="1FBF7CDF"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4 - Capacitor Charge and Discharge Wave</w:t>
      </w:r>
      <w:r>
        <w:rPr>
          <w:noProof/>
        </w:rPr>
        <w:tab/>
      </w:r>
      <w:r>
        <w:rPr>
          <w:noProof/>
        </w:rPr>
        <w:fldChar w:fldCharType="begin"/>
      </w:r>
      <w:r>
        <w:rPr>
          <w:noProof/>
        </w:rPr>
        <w:instrText xml:space="preserve"> PAGEREF _Toc162111929 \h </w:instrText>
      </w:r>
      <w:r>
        <w:rPr>
          <w:noProof/>
        </w:rPr>
      </w:r>
      <w:r>
        <w:rPr>
          <w:noProof/>
        </w:rPr>
        <w:fldChar w:fldCharType="separate"/>
      </w:r>
      <w:r>
        <w:rPr>
          <w:noProof/>
        </w:rPr>
        <w:t>11</w:t>
      </w:r>
      <w:r>
        <w:rPr>
          <w:noProof/>
        </w:rPr>
        <w:fldChar w:fldCharType="end"/>
      </w:r>
    </w:p>
    <w:p w14:paraId="621D2D45" w14:textId="20215296"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5 - Capacitor Charge and Discharge Wave with Markers at 63.2% Voltage</w:t>
      </w:r>
      <w:r>
        <w:rPr>
          <w:noProof/>
        </w:rPr>
        <w:tab/>
      </w:r>
      <w:r>
        <w:rPr>
          <w:noProof/>
        </w:rPr>
        <w:fldChar w:fldCharType="begin"/>
      </w:r>
      <w:r>
        <w:rPr>
          <w:noProof/>
        </w:rPr>
        <w:instrText xml:space="preserve"> PAGEREF _Toc162111930 \h </w:instrText>
      </w:r>
      <w:r>
        <w:rPr>
          <w:noProof/>
        </w:rPr>
      </w:r>
      <w:r>
        <w:rPr>
          <w:noProof/>
        </w:rPr>
        <w:fldChar w:fldCharType="separate"/>
      </w:r>
      <w:r>
        <w:rPr>
          <w:noProof/>
        </w:rPr>
        <w:t>12</w:t>
      </w:r>
      <w:r>
        <w:rPr>
          <w:noProof/>
        </w:rPr>
        <w:fldChar w:fldCharType="end"/>
      </w:r>
    </w:p>
    <w:p w14:paraId="145EAABA" w14:textId="3104DC5E" w:rsidR="00935850" w:rsidRDefault="00935850">
      <w:pPr>
        <w:pStyle w:val="TableofFigures"/>
        <w:tabs>
          <w:tab w:val="right" w:leader="dot" w:pos="9016"/>
        </w:tabs>
        <w:rPr>
          <w:rFonts w:eastAsiaTheme="minorEastAsia"/>
          <w:noProof/>
          <w:kern w:val="2"/>
          <w:sz w:val="24"/>
          <w:szCs w:val="24"/>
          <w:lang w:eastAsia="ja-JP"/>
          <w14:ligatures w14:val="standardContextual"/>
        </w:rPr>
      </w:pPr>
      <w:r>
        <w:rPr>
          <w:noProof/>
        </w:rPr>
        <w:t>Figure 6 - Log (V) Against Time Results Graph</w:t>
      </w:r>
      <w:r>
        <w:rPr>
          <w:noProof/>
        </w:rPr>
        <w:tab/>
      </w:r>
      <w:r>
        <w:rPr>
          <w:noProof/>
        </w:rPr>
        <w:fldChar w:fldCharType="begin"/>
      </w:r>
      <w:r>
        <w:rPr>
          <w:noProof/>
        </w:rPr>
        <w:instrText xml:space="preserve"> PAGEREF _Toc162111931 \h </w:instrText>
      </w:r>
      <w:r>
        <w:rPr>
          <w:noProof/>
        </w:rPr>
      </w:r>
      <w:r>
        <w:rPr>
          <w:noProof/>
        </w:rPr>
        <w:fldChar w:fldCharType="separate"/>
      </w:r>
      <w:r>
        <w:rPr>
          <w:noProof/>
        </w:rPr>
        <w:t>14</w:t>
      </w:r>
      <w:r>
        <w:rPr>
          <w:noProof/>
        </w:rPr>
        <w:fldChar w:fldCharType="end"/>
      </w:r>
    </w:p>
    <w:p w14:paraId="6A30B707" w14:textId="180CAB4D" w:rsidR="003D1B63" w:rsidRPr="003D1B63" w:rsidRDefault="00935850" w:rsidP="00301F47">
      <w:pPr>
        <w:pStyle w:val="Heading1"/>
        <w:numPr>
          <w:ilvl w:val="0"/>
          <w:numId w:val="0"/>
        </w:numPr>
        <w:ind w:left="432" w:hanging="432"/>
        <w:sectPr w:rsidR="003D1B63" w:rsidRPr="003D1B63" w:rsidSect="00A34C76">
          <w:pgSz w:w="11906" w:h="16838"/>
          <w:pgMar w:top="1440" w:right="1440" w:bottom="1440" w:left="1440" w:header="708" w:footer="708" w:gutter="0"/>
          <w:pgNumType w:start="1"/>
          <w:cols w:space="708"/>
          <w:docGrid w:linePitch="360"/>
        </w:sectPr>
      </w:pPr>
      <w:r>
        <w:rPr>
          <w:rFonts w:asciiTheme="minorHAnsi" w:eastAsiaTheme="minorHAnsi" w:hAnsiTheme="minorHAnsi" w:cstheme="minorBidi"/>
          <w:color w:val="auto"/>
          <w:sz w:val="22"/>
          <w:szCs w:val="22"/>
        </w:rPr>
        <w:fldChar w:fldCharType="end"/>
      </w:r>
    </w:p>
    <w:p w14:paraId="01D98339" w14:textId="77637AF6" w:rsidR="00952BC4" w:rsidRDefault="00952BC4" w:rsidP="00952BC4">
      <w:pPr>
        <w:pStyle w:val="Heading1"/>
      </w:pPr>
      <w:bookmarkStart w:id="0" w:name="_Toc162111812"/>
      <w:r>
        <w:lastRenderedPageBreak/>
        <w:t xml:space="preserve">Task </w:t>
      </w:r>
      <w:r w:rsidR="001728B1">
        <w:t>2</w:t>
      </w:r>
      <w:bookmarkEnd w:id="0"/>
    </w:p>
    <w:p w14:paraId="108BC407" w14:textId="490D20CC" w:rsidR="00952BC4" w:rsidRDefault="00067C94" w:rsidP="00952BC4">
      <w:pPr>
        <w:pStyle w:val="Heading2"/>
      </w:pPr>
      <w:bookmarkStart w:id="1" w:name="_Toc162111813"/>
      <w:r>
        <w:t>Scope Time Division Calculations</w:t>
      </w:r>
      <w:r w:rsidR="003211F6">
        <w:t xml:space="preserve"> (4)</w:t>
      </w:r>
      <w:bookmarkEnd w:id="1"/>
    </w:p>
    <w:p w14:paraId="38322AAF" w14:textId="77777777" w:rsidR="00632302" w:rsidRPr="00632302" w:rsidRDefault="00632302" w:rsidP="00632302"/>
    <w:p w14:paraId="26839A6C" w14:textId="3D381F58" w:rsidR="00632302" w:rsidRPr="005D4F06" w:rsidRDefault="00897567" w:rsidP="00632302">
      <w:r>
        <w:t>When it comes to time</w:t>
      </w:r>
      <w:r w:rsidR="00632302">
        <w:t xml:space="preserve"> division</w:t>
      </w:r>
      <w:r>
        <w:t>,</w:t>
      </w:r>
      <w:r w:rsidR="00632302">
        <w:t xml:space="preserve"> to find the period of one full waveform, the formula below is used.</w:t>
      </w:r>
    </w:p>
    <w:p w14:paraId="21C7E5DF" w14:textId="77777777" w:rsidR="00632302" w:rsidRDefault="00632302" w:rsidP="00632302">
      <w:pPr>
        <w:jc w:val="center"/>
      </w:pPr>
      <m:oMathPara>
        <m:oMath>
          <m:r>
            <w:rPr>
              <w:rFonts w:ascii="Cambria Math" w:hAnsi="Cambria Math"/>
            </w:rPr>
            <m:t xml:space="preserve">T= </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0CCA5E2D" w14:textId="77777777" w:rsidR="00632302" w:rsidRDefault="00632302" w:rsidP="00632302">
      <w:pPr>
        <w:jc w:val="center"/>
      </w:pPr>
      <w:r>
        <w:t>Or</w:t>
      </w:r>
    </w:p>
    <w:p w14:paraId="4A8BA6BC" w14:textId="77777777" w:rsidR="00632302" w:rsidRDefault="00632302" w:rsidP="00632302">
      <w:pPr>
        <w:jc w:val="center"/>
      </w:pPr>
      <m:oMathPara>
        <m:oMath>
          <m:r>
            <w:rPr>
              <w:rFonts w:ascii="Cambria Math" w:hAnsi="Cambria Math"/>
            </w:rPr>
            <m:t xml:space="preserve"> Time Period= </m:t>
          </m:r>
          <m:f>
            <m:fPr>
              <m:ctrlPr>
                <w:rPr>
                  <w:rFonts w:ascii="Cambria Math" w:hAnsi="Cambria Math"/>
                  <w:i/>
                </w:rPr>
              </m:ctrlPr>
            </m:fPr>
            <m:num>
              <m:r>
                <w:rPr>
                  <w:rFonts w:ascii="Cambria Math" w:hAnsi="Cambria Math"/>
                </w:rPr>
                <m:t>1</m:t>
              </m:r>
            </m:num>
            <m:den>
              <m:r>
                <w:rPr>
                  <w:rFonts w:ascii="Cambria Math" w:hAnsi="Cambria Math"/>
                </w:rPr>
                <m:t>Frequency</m:t>
              </m:r>
            </m:den>
          </m:f>
        </m:oMath>
      </m:oMathPara>
    </w:p>
    <w:p w14:paraId="6A885196" w14:textId="77777777" w:rsidR="00632302" w:rsidRDefault="00632302" w:rsidP="00632302">
      <w:r>
        <w:t>Substituting in the 10Hz that should be the AC signal, we would get the equation:</w:t>
      </w:r>
    </w:p>
    <w:p w14:paraId="0AAED8CA" w14:textId="77777777" w:rsidR="00632302" w:rsidRDefault="00000000" w:rsidP="00632302">
      <m:oMathPara>
        <m:oMath>
          <m:f>
            <m:fPr>
              <m:ctrlPr>
                <w:rPr>
                  <w:rFonts w:ascii="Cambria Math" w:hAnsi="Cambria Math"/>
                  <w:i/>
                </w:rPr>
              </m:ctrlPr>
            </m:fPr>
            <m:num>
              <m:r>
                <w:rPr>
                  <w:rFonts w:ascii="Cambria Math" w:hAnsi="Cambria Math"/>
                </w:rPr>
                <m:t>1</m:t>
              </m:r>
            </m:num>
            <m:den>
              <m:r>
                <w:rPr>
                  <w:rFonts w:ascii="Cambria Math" w:hAnsi="Cambria Math"/>
                </w:rPr>
                <m:t>10Hz</m:t>
              </m:r>
            </m:den>
          </m:f>
          <m:r>
            <w:rPr>
              <w:rFonts w:ascii="Cambria Math" w:hAnsi="Cambria Math"/>
            </w:rPr>
            <m:t>=0.1 second</m:t>
          </m:r>
        </m:oMath>
      </m:oMathPara>
    </w:p>
    <w:p w14:paraId="70BF6312" w14:textId="77777777" w:rsidR="00632302" w:rsidRDefault="00632302" w:rsidP="00632302">
      <w:r>
        <w:t>This can then be simplified to 100 milliseconds (100ms), for the length of the waveform.</w:t>
      </w:r>
    </w:p>
    <w:p w14:paraId="44FE243D" w14:textId="64C10EDA" w:rsidR="00632302" w:rsidRPr="00632302" w:rsidRDefault="00632302" w:rsidP="00632302">
      <w:r>
        <w:br w:type="page"/>
      </w:r>
    </w:p>
    <w:p w14:paraId="5CEBFB5D" w14:textId="4414CA7B" w:rsidR="00952BC4" w:rsidRDefault="00D80299" w:rsidP="00952BC4">
      <w:pPr>
        <w:pStyle w:val="Heading2"/>
      </w:pPr>
      <w:bookmarkStart w:id="2" w:name="_Toc162111814"/>
      <w:r>
        <w:lastRenderedPageBreak/>
        <w:t xml:space="preserve">Function </w:t>
      </w:r>
      <w:r w:rsidR="004506B2">
        <w:t>Generator</w:t>
      </w:r>
      <w:r>
        <w:t xml:space="preserve"> output</w:t>
      </w:r>
      <w:r w:rsidR="004506B2">
        <w:t xml:space="preserve"> sine</w:t>
      </w:r>
      <w:r>
        <w:t xml:space="preserve"> wave</w:t>
      </w:r>
      <w:r w:rsidR="003211F6">
        <w:t xml:space="preserve"> (3)</w:t>
      </w:r>
      <w:bookmarkEnd w:id="2"/>
    </w:p>
    <w:p w14:paraId="1B87E7D8" w14:textId="21518B91" w:rsidR="005E3F0D" w:rsidRDefault="003D1B63" w:rsidP="005E3F0D">
      <w:pPr>
        <w:keepNext/>
      </w:pPr>
      <w:r w:rsidRPr="003D1B63">
        <w:rPr>
          <w:noProof/>
        </w:rPr>
        <w:drawing>
          <wp:inline distT="0" distB="0" distL="0" distR="0" wp14:anchorId="5063FED5" wp14:editId="72FA279E">
            <wp:extent cx="5731510" cy="2950845"/>
            <wp:effectExtent l="0" t="0" r="2540" b="1905"/>
            <wp:docPr id="2499941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9414" name="Picture 1" descr="A screen shot of a graph&#10;&#10;Description automatically generated"/>
                    <pic:cNvPicPr/>
                  </pic:nvPicPr>
                  <pic:blipFill>
                    <a:blip r:embed="rId14"/>
                    <a:stretch>
                      <a:fillRect/>
                    </a:stretch>
                  </pic:blipFill>
                  <pic:spPr>
                    <a:xfrm>
                      <a:off x="0" y="0"/>
                      <a:ext cx="5731510" cy="2950845"/>
                    </a:xfrm>
                    <a:prstGeom prst="rect">
                      <a:avLst/>
                    </a:prstGeom>
                  </pic:spPr>
                </pic:pic>
              </a:graphicData>
            </a:graphic>
          </wp:inline>
        </w:drawing>
      </w:r>
    </w:p>
    <w:p w14:paraId="7C28F87D" w14:textId="33F73B48" w:rsidR="004661AF" w:rsidRDefault="005E3F0D" w:rsidP="005E3F0D">
      <w:pPr>
        <w:pStyle w:val="Caption"/>
      </w:pPr>
      <w:bookmarkStart w:id="3" w:name="_Toc162053436"/>
      <w:bookmarkStart w:id="4" w:name="_Toc162053461"/>
      <w:bookmarkStart w:id="5" w:name="_Toc162111926"/>
      <w:r>
        <w:t xml:space="preserve">Figure </w:t>
      </w:r>
      <w:r>
        <w:fldChar w:fldCharType="begin"/>
      </w:r>
      <w:r>
        <w:instrText xml:space="preserve"> SEQ Figure \* ARABIC </w:instrText>
      </w:r>
      <w:r>
        <w:fldChar w:fldCharType="separate"/>
      </w:r>
      <w:r w:rsidR="003963DC">
        <w:rPr>
          <w:noProof/>
        </w:rPr>
        <w:t>1</w:t>
      </w:r>
      <w:r>
        <w:fldChar w:fldCharType="end"/>
      </w:r>
      <w:r>
        <w:t xml:space="preserve"> - Function Generator Output Sinewave</w:t>
      </w:r>
      <w:bookmarkEnd w:id="3"/>
      <w:bookmarkEnd w:id="4"/>
      <w:bookmarkEnd w:id="5"/>
    </w:p>
    <w:p w14:paraId="35C03C07" w14:textId="6C55D1AC" w:rsidR="00DB24FE" w:rsidRPr="00DB24FE" w:rsidRDefault="004661AF" w:rsidP="00DB24FE">
      <w:r>
        <w:br w:type="page"/>
      </w:r>
    </w:p>
    <w:p w14:paraId="6416FFD1" w14:textId="7A1EAEEC" w:rsidR="00952BC4" w:rsidRDefault="004506B2" w:rsidP="00952BC4">
      <w:pPr>
        <w:pStyle w:val="Heading2"/>
      </w:pPr>
      <w:bookmarkStart w:id="6" w:name="_Toc162111815"/>
      <w:r>
        <w:lastRenderedPageBreak/>
        <w:t xml:space="preserve">Unsmoothed </w:t>
      </w:r>
      <w:r w:rsidR="00FC3082">
        <w:t>Rectifier Wave</w:t>
      </w:r>
      <w:r w:rsidR="003211F6">
        <w:t xml:space="preserve"> (3)</w:t>
      </w:r>
      <w:bookmarkEnd w:id="6"/>
    </w:p>
    <w:p w14:paraId="15E6F825" w14:textId="001F80F8" w:rsidR="005E3F0D" w:rsidRDefault="003D1B63" w:rsidP="005E3F0D">
      <w:pPr>
        <w:keepNext/>
      </w:pPr>
      <w:r w:rsidRPr="003D1B63">
        <w:rPr>
          <w:noProof/>
        </w:rPr>
        <w:drawing>
          <wp:inline distT="0" distB="0" distL="0" distR="0" wp14:anchorId="53A34DD5" wp14:editId="1378306A">
            <wp:extent cx="5731510" cy="2959100"/>
            <wp:effectExtent l="0" t="0" r="2540" b="0"/>
            <wp:docPr id="1773354380"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54380" name="Picture 1" descr="A screen shot of a computer screen&#10;&#10;Description automatically generated"/>
                    <pic:cNvPicPr/>
                  </pic:nvPicPr>
                  <pic:blipFill>
                    <a:blip r:embed="rId15"/>
                    <a:stretch>
                      <a:fillRect/>
                    </a:stretch>
                  </pic:blipFill>
                  <pic:spPr>
                    <a:xfrm>
                      <a:off x="0" y="0"/>
                      <a:ext cx="5731510" cy="2959100"/>
                    </a:xfrm>
                    <a:prstGeom prst="rect">
                      <a:avLst/>
                    </a:prstGeom>
                  </pic:spPr>
                </pic:pic>
              </a:graphicData>
            </a:graphic>
          </wp:inline>
        </w:drawing>
      </w:r>
    </w:p>
    <w:p w14:paraId="58CA68D3" w14:textId="1C34C8DA" w:rsidR="005E3F0D" w:rsidRDefault="005E3F0D" w:rsidP="005E3F0D">
      <w:pPr>
        <w:pStyle w:val="Caption"/>
      </w:pPr>
      <w:bookmarkStart w:id="7" w:name="_Toc162053437"/>
      <w:bookmarkStart w:id="8" w:name="_Toc162053462"/>
      <w:bookmarkStart w:id="9" w:name="_Toc162111927"/>
      <w:r>
        <w:t xml:space="preserve">Figure </w:t>
      </w:r>
      <w:r>
        <w:fldChar w:fldCharType="begin"/>
      </w:r>
      <w:r>
        <w:instrText xml:space="preserve"> SEQ Figure \* ARABIC </w:instrText>
      </w:r>
      <w:r>
        <w:fldChar w:fldCharType="separate"/>
      </w:r>
      <w:r w:rsidR="003963DC">
        <w:rPr>
          <w:noProof/>
        </w:rPr>
        <w:t>2</w:t>
      </w:r>
      <w:r>
        <w:fldChar w:fldCharType="end"/>
      </w:r>
      <w:r>
        <w:t xml:space="preserve"> - Unsmoothed Rectifier Wave</w:t>
      </w:r>
      <w:bookmarkEnd w:id="7"/>
      <w:bookmarkEnd w:id="8"/>
      <w:bookmarkEnd w:id="9"/>
    </w:p>
    <w:p w14:paraId="38B6A7FE" w14:textId="4497FD8E" w:rsidR="00DB24FE" w:rsidRPr="00DB24FE" w:rsidRDefault="00632302" w:rsidP="00DB24FE">
      <w:r>
        <w:br w:type="page"/>
      </w:r>
    </w:p>
    <w:p w14:paraId="25755334" w14:textId="39621C27" w:rsidR="00FC3082" w:rsidRDefault="00FC3082" w:rsidP="00FC3082">
      <w:pPr>
        <w:pStyle w:val="Heading2"/>
      </w:pPr>
      <w:bookmarkStart w:id="10" w:name="_Toc162111816"/>
      <w:r>
        <w:lastRenderedPageBreak/>
        <w:t>Smoothed Rectifier Wave</w:t>
      </w:r>
      <w:r w:rsidR="004F2C29">
        <w:t xml:space="preserve"> with capacitor (3)</w:t>
      </w:r>
      <w:bookmarkEnd w:id="10"/>
    </w:p>
    <w:p w14:paraId="0F0AE9D5" w14:textId="42C094E5" w:rsidR="00FC3082" w:rsidRPr="00FC3082" w:rsidRDefault="005E3F0D" w:rsidP="00FC3082">
      <w:r>
        <w:t>.</w:t>
      </w:r>
      <w:proofErr w:type="spellStart"/>
      <w:r>
        <w:t>rfc</w:t>
      </w:r>
      <w:proofErr w:type="spellEnd"/>
      <w:r>
        <w:t xml:space="preserve"> file </w:t>
      </w:r>
      <w:r w:rsidR="00897567">
        <w:t>was</w:t>
      </w:r>
      <w:r>
        <w:t xml:space="preserve"> corrupted</w:t>
      </w:r>
      <w:r w:rsidR="004661AF">
        <w:br w:type="page"/>
      </w:r>
    </w:p>
    <w:p w14:paraId="5B339800" w14:textId="7FAD8780" w:rsidR="00952BC4" w:rsidRDefault="00FC3082" w:rsidP="00952BC4">
      <w:pPr>
        <w:pStyle w:val="Heading2"/>
      </w:pPr>
      <w:bookmarkStart w:id="11" w:name="_Toc162111817"/>
      <w:r>
        <w:lastRenderedPageBreak/>
        <w:t>Drop in Voltage Question</w:t>
      </w:r>
      <w:r w:rsidR="001D16D3">
        <w:t xml:space="preserve"> (4)</w:t>
      </w:r>
      <w:bookmarkEnd w:id="11"/>
    </w:p>
    <w:p w14:paraId="650E3582" w14:textId="1291B98C" w:rsidR="00632302" w:rsidRDefault="00632302" w:rsidP="00632302">
      <w:r w:rsidRPr="00632302">
        <w:t>The voltage across a rectifier circuit w</w:t>
      </w:r>
      <w:r w:rsidR="00897567">
        <w:t>ill</w:t>
      </w:r>
      <w:r w:rsidRPr="00632302">
        <w:t xml:space="preserve"> almost never reach the peak voltage of the input, whether it be a sinewave or square wave input. This is caused by the drop in voltage across each component in the circuit, primarily the diodes used to create the rectifier. Diodes tend to have a voltage drop of around 0.6V – 0.7V, which is going to then take from the input voltage, leaving the peak voltage of the circuit potentially a few volts lower than its input.</w:t>
      </w:r>
    </w:p>
    <w:p w14:paraId="68449C2A" w14:textId="048043D7" w:rsidR="001D16D3" w:rsidRDefault="00632302" w:rsidP="00632302">
      <w:r>
        <w:br w:type="page"/>
      </w:r>
    </w:p>
    <w:p w14:paraId="73D86E66" w14:textId="717588B9" w:rsidR="001D16D3" w:rsidRPr="001D16D3" w:rsidRDefault="00510730" w:rsidP="001D16D3">
      <w:pPr>
        <w:pStyle w:val="Heading2"/>
      </w:pPr>
      <w:bookmarkStart w:id="12" w:name="_Toc162111818"/>
      <w:r>
        <w:lastRenderedPageBreak/>
        <w:t>Different</w:t>
      </w:r>
      <w:r w:rsidR="001D16D3">
        <w:t xml:space="preserve"> Voltage </w:t>
      </w:r>
      <w:r>
        <w:t>Readings Question (5)</w:t>
      </w:r>
      <w:bookmarkEnd w:id="12"/>
    </w:p>
    <w:p w14:paraId="670279B6" w14:textId="2E6ECA13" w:rsidR="00C72853" w:rsidRDefault="00C72853" w:rsidP="00C72853">
      <w:pPr>
        <w:pStyle w:val="Caption"/>
        <w:keepNext/>
      </w:pPr>
      <w:bookmarkStart w:id="13" w:name="_Toc162053456"/>
      <w:bookmarkStart w:id="14" w:name="_Toc162111887"/>
      <w:r>
        <w:t xml:space="preserve">Table </w:t>
      </w:r>
      <w:r>
        <w:fldChar w:fldCharType="begin"/>
      </w:r>
      <w:r>
        <w:instrText xml:space="preserve"> SEQ Table \* ARABIC </w:instrText>
      </w:r>
      <w:r>
        <w:fldChar w:fldCharType="separate"/>
      </w:r>
      <w:r>
        <w:rPr>
          <w:noProof/>
        </w:rPr>
        <w:t>1</w:t>
      </w:r>
      <w:r>
        <w:fldChar w:fldCharType="end"/>
      </w:r>
      <w:r>
        <w:t xml:space="preserve"> - Voltage Results Table</w:t>
      </w:r>
      <w:bookmarkEnd w:id="13"/>
      <w:bookmarkEnd w:id="14"/>
    </w:p>
    <w:tbl>
      <w:tblPr>
        <w:tblStyle w:val="TableGrid"/>
        <w:tblW w:w="0" w:type="auto"/>
        <w:tblLook w:val="04A0" w:firstRow="1" w:lastRow="0" w:firstColumn="1" w:lastColumn="0" w:noHBand="0" w:noVBand="1"/>
      </w:tblPr>
      <w:tblGrid>
        <w:gridCol w:w="2254"/>
        <w:gridCol w:w="2254"/>
        <w:gridCol w:w="2254"/>
        <w:gridCol w:w="2254"/>
      </w:tblGrid>
      <w:tr w:rsidR="004A21B7" w14:paraId="42A04FB7" w14:textId="77777777" w:rsidTr="004A21B7">
        <w:tc>
          <w:tcPr>
            <w:tcW w:w="2254" w:type="dxa"/>
          </w:tcPr>
          <w:p w14:paraId="5083513C" w14:textId="77777777" w:rsidR="004A21B7" w:rsidRDefault="004A21B7" w:rsidP="00632302"/>
        </w:tc>
        <w:tc>
          <w:tcPr>
            <w:tcW w:w="2254" w:type="dxa"/>
          </w:tcPr>
          <w:p w14:paraId="58D041DD" w14:textId="38448E91" w:rsidR="004A21B7" w:rsidRDefault="004A21B7" w:rsidP="00632302">
            <w:r>
              <w:t>Peak Positive Voltage</w:t>
            </w:r>
          </w:p>
        </w:tc>
        <w:tc>
          <w:tcPr>
            <w:tcW w:w="2254" w:type="dxa"/>
          </w:tcPr>
          <w:p w14:paraId="487BAEAD" w14:textId="665D532C" w:rsidR="004A21B7" w:rsidRDefault="004A21B7" w:rsidP="00632302">
            <w:r>
              <w:t>Peak to Peak Voltage</w:t>
            </w:r>
          </w:p>
        </w:tc>
        <w:tc>
          <w:tcPr>
            <w:tcW w:w="2254" w:type="dxa"/>
          </w:tcPr>
          <w:p w14:paraId="4BE8F232" w14:textId="3AEAB803" w:rsidR="004A21B7" w:rsidRDefault="004A21B7" w:rsidP="00632302">
            <w:r>
              <w:t>RMS Voltage</w:t>
            </w:r>
          </w:p>
        </w:tc>
      </w:tr>
      <w:tr w:rsidR="004A21B7" w14:paraId="1AF99FD0" w14:textId="77777777" w:rsidTr="004A21B7">
        <w:tc>
          <w:tcPr>
            <w:tcW w:w="2254" w:type="dxa"/>
          </w:tcPr>
          <w:p w14:paraId="1B1EFA5F" w14:textId="618C3459" w:rsidR="004A21B7" w:rsidRDefault="004A21B7" w:rsidP="00632302">
            <w:r>
              <w:t>Figure 1</w:t>
            </w:r>
          </w:p>
        </w:tc>
        <w:tc>
          <w:tcPr>
            <w:tcW w:w="2254" w:type="dxa"/>
          </w:tcPr>
          <w:p w14:paraId="0E77CEA7" w14:textId="076B2195" w:rsidR="004A21B7" w:rsidRDefault="00CC0903" w:rsidP="00632302">
            <w:r>
              <w:t>4.19V</w:t>
            </w:r>
          </w:p>
        </w:tc>
        <w:tc>
          <w:tcPr>
            <w:tcW w:w="2254" w:type="dxa"/>
          </w:tcPr>
          <w:p w14:paraId="253FA2BA" w14:textId="458A9817" w:rsidR="004A21B7" w:rsidRDefault="00CC0903" w:rsidP="00632302">
            <w:r>
              <w:t>7.11V</w:t>
            </w:r>
          </w:p>
        </w:tc>
        <w:tc>
          <w:tcPr>
            <w:tcW w:w="2254" w:type="dxa"/>
          </w:tcPr>
          <w:p w14:paraId="15528D0B" w14:textId="53CD92D7" w:rsidR="004A21B7" w:rsidRDefault="003929D5" w:rsidP="00632302">
            <w:r>
              <w:t>2.51V</w:t>
            </w:r>
          </w:p>
        </w:tc>
      </w:tr>
      <w:tr w:rsidR="004A21B7" w14:paraId="2A985A43" w14:textId="77777777" w:rsidTr="004A21B7">
        <w:tc>
          <w:tcPr>
            <w:tcW w:w="2254" w:type="dxa"/>
          </w:tcPr>
          <w:p w14:paraId="7574A69B" w14:textId="7D6924B5" w:rsidR="004A21B7" w:rsidRDefault="004A21B7" w:rsidP="00632302">
            <w:r>
              <w:t>Figure 2</w:t>
            </w:r>
          </w:p>
        </w:tc>
        <w:tc>
          <w:tcPr>
            <w:tcW w:w="2254" w:type="dxa"/>
          </w:tcPr>
          <w:p w14:paraId="1728836B" w14:textId="2C094F40" w:rsidR="004A21B7" w:rsidRDefault="003929D5" w:rsidP="00632302">
            <w:r>
              <w:t>74.9mV</w:t>
            </w:r>
          </w:p>
        </w:tc>
        <w:tc>
          <w:tcPr>
            <w:tcW w:w="2254" w:type="dxa"/>
          </w:tcPr>
          <w:p w14:paraId="08466422" w14:textId="770C9D2E" w:rsidR="004A21B7" w:rsidRDefault="003929D5" w:rsidP="00632302">
            <w:r>
              <w:t>3.37V</w:t>
            </w:r>
          </w:p>
        </w:tc>
        <w:tc>
          <w:tcPr>
            <w:tcW w:w="2254" w:type="dxa"/>
          </w:tcPr>
          <w:p w14:paraId="0F7C320A" w14:textId="63F81B8E" w:rsidR="004A21B7" w:rsidRDefault="003929D5" w:rsidP="00632302">
            <w:r>
              <w:t>1.19V</w:t>
            </w:r>
          </w:p>
        </w:tc>
      </w:tr>
    </w:tbl>
    <w:p w14:paraId="20822FB3" w14:textId="77777777" w:rsidR="00C72853" w:rsidRDefault="00C72853" w:rsidP="00632302"/>
    <w:p w14:paraId="74099C27" w14:textId="77777777" w:rsidR="00CD48F1" w:rsidRDefault="00C72853" w:rsidP="00632302">
      <w:r>
        <w:t>RMS voltage, standing for Root Mean Square, is a continuously changing voltage that is the square of the instantaneous values of the wave signal during its cycle. The RMS voltage is more important regarding AC signals rather than DC signals as AC signals vary continuously in respect to time. On the other hand, DC signals remain relatively constant with time</w:t>
      </w:r>
      <w:r w:rsidR="00D42A15">
        <w:t xml:space="preserve"> (Electrical4u, 2021).</w:t>
      </w:r>
    </w:p>
    <w:p w14:paraId="5DEA6A3D" w14:textId="1F527F8B" w:rsidR="00FC3082" w:rsidRPr="00FC3082" w:rsidRDefault="00CD48F1" w:rsidP="00632302">
      <w:r>
        <w:t>The RMS is the square root of the mean value of the squared function of the instantaneous values</w:t>
      </w:r>
      <w:r w:rsidR="00662BD3">
        <w:t>, meaning rather than being an easily measurable value that can be observed from the waveform itself, like peak positive and peak to peak voltage (Electronic Tutorials, 2014).</w:t>
      </w:r>
      <w:r w:rsidR="00632302">
        <w:br w:type="page"/>
      </w:r>
    </w:p>
    <w:p w14:paraId="655B2A30" w14:textId="54BE0B82" w:rsidR="00952BC4" w:rsidRDefault="00FC3082" w:rsidP="00952BC4">
      <w:pPr>
        <w:pStyle w:val="Heading2"/>
      </w:pPr>
      <w:bookmarkStart w:id="15" w:name="_Toc162111819"/>
      <w:r>
        <w:lastRenderedPageBreak/>
        <w:t xml:space="preserve">Rectifiers use in Automotive applications </w:t>
      </w:r>
      <w:r w:rsidR="00514DC8">
        <w:t>Question.</w:t>
      </w:r>
      <w:r w:rsidR="001D16D3">
        <w:t xml:space="preserve"> (4)</w:t>
      </w:r>
      <w:bookmarkEnd w:id="15"/>
    </w:p>
    <w:p w14:paraId="184737A0" w14:textId="77777777" w:rsidR="00632302" w:rsidRDefault="00632302" w:rsidP="00632302">
      <w:r>
        <w:t>In the automotive industry, rectifiers have their uses within several parts on the vehicle with more components becoming more electronically powered. The alternator will employ the use of a rectifier system to driver the load of the vehicle, though variations of the rectifier are available based on a manufacturer’s needs, such as costs and power output (Perreault and Caliskan, 2004).</w:t>
      </w:r>
    </w:p>
    <w:p w14:paraId="7F2DB230" w14:textId="77777777" w:rsidR="00632302" w:rsidRDefault="00632302" w:rsidP="00632302">
      <w:r>
        <w:t>As Electronics Media, (2021), points out, rectifiers can be made to be miniature in size and highly resistant to high ambient temperatures, which makes them ideal fits for aiding in the operation of LED lighting, the engine control units and fuel injection systems. There is constant innovation on this front, with many manufactures creating new rectifiers with better efficiency, meaning reduced reverse current and lower forward voltage losses, and improving the safety and durability of these devices by increasing the temperature window for safe operation; they are also constructed to remain stable at maximum reverse voltage, which all plays into safety during use within in a vehicle as automobiles are products and need to be made to accompany as many scenarios as possible in a safe manor for the user and others.</w:t>
      </w:r>
    </w:p>
    <w:p w14:paraId="564291F1" w14:textId="0CC387FB" w:rsidR="00514DC8" w:rsidRPr="00514DC8" w:rsidRDefault="00632302" w:rsidP="00514DC8">
      <w:r>
        <w:br w:type="page"/>
      </w:r>
    </w:p>
    <w:p w14:paraId="756E6CBE" w14:textId="6ABA4176" w:rsidR="00952BC4" w:rsidRDefault="00514DC8" w:rsidP="00952BC4">
      <w:pPr>
        <w:pStyle w:val="Heading2"/>
      </w:pPr>
      <w:bookmarkStart w:id="16" w:name="_Toc162111820"/>
      <w:r>
        <w:lastRenderedPageBreak/>
        <w:t>Probing Question</w:t>
      </w:r>
      <w:r w:rsidR="001D34E0">
        <w:t xml:space="preserve"> (4)</w:t>
      </w:r>
      <w:bookmarkEnd w:id="16"/>
    </w:p>
    <w:p w14:paraId="1F052220" w14:textId="77777777" w:rsidR="00632302" w:rsidRPr="003E38A6" w:rsidRDefault="00632302" w:rsidP="00632302">
      <w:r w:rsidRPr="003E38A6">
        <w:t>When it comes to probing a rectifier circuit, we were unable to probe both the input from the function generator and the rectifier output. Reason being in that each set of probes has a positive and negative that need to be inserted into the circuit to get a reading, and by placing two negative probes into said circuit, a short circuit is created and causes undesired results whilst the circuit no longer functions as desired.</w:t>
      </w:r>
    </w:p>
    <w:p w14:paraId="22FADB80" w14:textId="13ACFD62" w:rsidR="00632302" w:rsidRDefault="00632302" w:rsidP="00632302">
      <w:r w:rsidRPr="003E38A6">
        <w:t>A way to avoid this is to use a battery powered probe as it will then have a different ground to the function generator input, which would then allow both to be applied to the circuit at once. Another fix is to use differential probes, which measure the input voltage relative to ground. These allow the measure of the voltage difference between two inputs in contrast to a single-ended probe by using a differential amplifier to subtract one signal from the other, resulting in a single reading, all without causing a short circuit</w:t>
      </w:r>
      <w:r w:rsidR="003E38A6">
        <w:t xml:space="preserve"> (</w:t>
      </w:r>
      <w:proofErr w:type="spellStart"/>
      <w:r w:rsidR="003E38A6">
        <w:t>EEVBlog</w:t>
      </w:r>
      <w:proofErr w:type="spellEnd"/>
      <w:r w:rsidR="003E38A6">
        <w:t>, 2012).</w:t>
      </w:r>
    </w:p>
    <w:p w14:paraId="1A0BEA86"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47B315D1" w14:textId="178B422B" w:rsidR="00952BC4" w:rsidRDefault="00952BC4" w:rsidP="00952BC4">
      <w:pPr>
        <w:pStyle w:val="Heading1"/>
      </w:pPr>
      <w:bookmarkStart w:id="17" w:name="_Toc162111821"/>
      <w:r>
        <w:lastRenderedPageBreak/>
        <w:t xml:space="preserve">Task </w:t>
      </w:r>
      <w:r w:rsidR="001728B1">
        <w:t>3</w:t>
      </w:r>
      <w:bookmarkEnd w:id="17"/>
    </w:p>
    <w:p w14:paraId="30BD5770" w14:textId="0BA1490F" w:rsidR="001728B1" w:rsidRDefault="001728B1" w:rsidP="001728B1">
      <w:pPr>
        <w:pStyle w:val="Heading2"/>
      </w:pPr>
      <w:bookmarkStart w:id="18" w:name="_Toc162111822"/>
      <w:r>
        <w:t>Scope Time Division Calculations</w:t>
      </w:r>
      <w:r w:rsidR="006A4811">
        <w:t xml:space="preserve"> (4)</w:t>
      </w:r>
      <w:bookmarkEnd w:id="18"/>
    </w:p>
    <w:p w14:paraId="6884BD71" w14:textId="77777777" w:rsidR="00632302" w:rsidRDefault="00632302" w:rsidP="00632302">
      <w:r>
        <w:t>To calculate the RC time constant using the capacitor and resistor chosen, their capacitance and resistance values must be used, respectively in the formula:</w:t>
      </w:r>
    </w:p>
    <w:p w14:paraId="476489CB" w14:textId="77777777" w:rsidR="00632302" w:rsidRDefault="00632302" w:rsidP="00632302">
      <w:pPr>
        <w:jc w:val="center"/>
      </w:pPr>
      <m:oMath>
        <m:r>
          <w:rPr>
            <w:rFonts w:ascii="Cambria Math" w:hAnsi="Cambria Math"/>
          </w:rPr>
          <m:t>τ=RC</m:t>
        </m:r>
      </m:oMath>
      <w:r>
        <w:t xml:space="preserve"> </w:t>
      </w:r>
    </w:p>
    <w:p w14:paraId="7707003E" w14:textId="77777777" w:rsidR="00632302" w:rsidRDefault="00632302" w:rsidP="00632302">
      <w:pPr>
        <w:jc w:val="center"/>
      </w:pPr>
      <w:r>
        <w:t>Or</w:t>
      </w:r>
    </w:p>
    <w:p w14:paraId="62A14002" w14:textId="77777777" w:rsidR="00632302" w:rsidRDefault="00632302" w:rsidP="00632302">
      <w:pPr>
        <w:jc w:val="center"/>
      </w:pPr>
      <w:r>
        <w:t xml:space="preserve"> </w:t>
      </w:r>
      <m:oMath>
        <m:r>
          <w:rPr>
            <w:rFonts w:ascii="Cambria Math" w:hAnsi="Cambria Math"/>
          </w:rPr>
          <m:t>Time Constant=Resistance x Capacitance</m:t>
        </m:r>
      </m:oMath>
    </w:p>
    <w:p w14:paraId="5F2185BC" w14:textId="77777777" w:rsidR="00632302" w:rsidRDefault="00632302" w:rsidP="00632302">
      <w:r>
        <w:t>Therefore, inputting the values of the 330</w:t>
      </w:r>
      <w:r>
        <w:rPr>
          <w:rFonts w:cstheme="minorHAnsi"/>
        </w:rPr>
        <w:t>Ω</w:t>
      </w:r>
      <w:r>
        <w:t xml:space="preserve"> resistor and 1</w:t>
      </w:r>
      <w:r>
        <w:rPr>
          <w:rFonts w:cstheme="minorHAnsi"/>
        </w:rPr>
        <w:t>µ</w:t>
      </w:r>
      <w:r>
        <w:t>F (marked “105”) capacitor that were chosen, we get the equation:</w:t>
      </w:r>
    </w:p>
    <w:p w14:paraId="2414648D" w14:textId="4018B846" w:rsidR="00632302" w:rsidRPr="00E54079" w:rsidRDefault="00632302" w:rsidP="00632302">
      <m:oMathPara>
        <m:oMath>
          <m:r>
            <w:rPr>
              <w:rFonts w:ascii="Cambria Math" w:hAnsi="Cambria Math"/>
            </w:rPr>
            <m:t xml:space="preserve">330 x </m:t>
          </m:r>
          <m:d>
            <m:dPr>
              <m:ctrlPr>
                <w:rPr>
                  <w:rFonts w:ascii="Cambria Math" w:hAnsi="Cambria Math"/>
                  <w:i/>
                </w:rPr>
              </m:ctrlPr>
            </m:dPr>
            <m:e>
              <m:r>
                <w:rPr>
                  <w:rFonts w:ascii="Cambria Math" w:hAnsi="Cambria Math"/>
                </w:rPr>
                <m:t xml:space="preserve">1 × </m:t>
              </m:r>
              <m:sSup>
                <m:sSupPr>
                  <m:ctrlPr>
                    <w:rPr>
                      <w:rFonts w:ascii="Cambria Math" w:hAnsi="Cambria Math"/>
                      <w:i/>
                    </w:rPr>
                  </m:ctrlPr>
                </m:sSupPr>
                <m:e>
                  <m:r>
                    <w:rPr>
                      <w:rFonts w:ascii="Cambria Math" w:hAnsi="Cambria Math"/>
                    </w:rPr>
                    <m:t>10</m:t>
                  </m:r>
                </m:e>
                <m:sup>
                  <m:r>
                    <w:rPr>
                      <w:rFonts w:ascii="Cambria Math" w:hAnsi="Cambria Math"/>
                    </w:rPr>
                    <m:t>-6</m:t>
                  </m:r>
                </m:sup>
              </m:sSup>
            </m:e>
          </m:d>
          <m:r>
            <w:rPr>
              <w:rFonts w:ascii="Cambria Math" w:hAnsi="Cambria Math"/>
            </w:rPr>
            <m:t xml:space="preserve">=330 × </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p w14:paraId="3D62343D" w14:textId="77777777" w:rsidR="00632302" w:rsidRDefault="00632302" w:rsidP="00632302">
      <w:r>
        <w:t>This can be then simplified to 330</w:t>
      </w:r>
      <w:r>
        <w:rPr>
          <w:rFonts w:cstheme="minorHAnsi"/>
        </w:rPr>
        <w:t>µ</w:t>
      </w:r>
      <w:r>
        <w:t>s (nanoseconds).</w:t>
      </w:r>
    </w:p>
    <w:p w14:paraId="7B7AD8C8" w14:textId="77777777" w:rsidR="00632302" w:rsidRDefault="00632302" w:rsidP="00632302">
      <w:r>
        <w:t>The frequency of the function generator can also be calculated, thought this time the waveform is square. The frequency of 20 time periods of the resistor/capacitor combination is equal to or greater than the frequency of the function generator, and thus is calculated differently with the formula:</w:t>
      </w:r>
    </w:p>
    <w:p w14:paraId="32DB5B94" w14:textId="77777777" w:rsidR="00632302" w:rsidRPr="00F2541E" w:rsidRDefault="00000000" w:rsidP="00632302">
      <m:oMathPara>
        <m:oMath>
          <m:sSub>
            <m:sSubPr>
              <m:ctrlPr>
                <w:rPr>
                  <w:rFonts w:ascii="Cambria Math" w:hAnsi="Cambria Math"/>
                  <w:i/>
                </w:rPr>
              </m:ctrlPr>
            </m:sSubPr>
            <m:e>
              <m:r>
                <w:rPr>
                  <w:rFonts w:ascii="Cambria Math" w:hAnsi="Cambria Math"/>
                </w:rPr>
                <m:t>f</m:t>
              </m:r>
            </m:e>
            <m:sub>
              <m:r>
                <w:rPr>
                  <w:rFonts w:ascii="Cambria Math" w:hAnsi="Cambria Math"/>
                </w:rPr>
                <m:t>(function generator)</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12τ</m:t>
              </m:r>
            </m:den>
          </m:f>
        </m:oMath>
      </m:oMathPara>
    </w:p>
    <w:p w14:paraId="24551E66" w14:textId="77777777" w:rsidR="00632302" w:rsidRDefault="00632302" w:rsidP="00632302">
      <w:r>
        <w:t>Substituting in the value of the last equation, 300</w:t>
      </w:r>
      <w:r>
        <w:rPr>
          <w:rFonts w:cstheme="minorHAnsi"/>
        </w:rPr>
        <w:t>µ</w:t>
      </w:r>
      <w:r>
        <w:t>s, we get the formula:</w:t>
      </w:r>
    </w:p>
    <w:p w14:paraId="707BFC87" w14:textId="30842F44" w:rsidR="00632302" w:rsidRPr="00F2541E" w:rsidRDefault="00632302" w:rsidP="00632302">
      <m:oMathPara>
        <m:oMath>
          <m:r>
            <w:rPr>
              <w:rFonts w:ascii="Cambria Math" w:hAnsi="Cambria Math"/>
            </w:rPr>
            <m:t xml:space="preserve">f ≤ </m:t>
          </m:r>
          <m:f>
            <m:fPr>
              <m:ctrlPr>
                <w:rPr>
                  <w:rFonts w:ascii="Cambria Math" w:hAnsi="Cambria Math"/>
                  <w:i/>
                </w:rPr>
              </m:ctrlPr>
            </m:fPr>
            <m:num>
              <m:r>
                <w:rPr>
                  <w:rFonts w:ascii="Cambria Math" w:hAnsi="Cambria Math"/>
                </w:rPr>
                <m:t>1</m:t>
              </m:r>
            </m:num>
            <m:den>
              <m:r>
                <w:rPr>
                  <w:rFonts w:ascii="Cambria Math" w:hAnsi="Cambria Math"/>
                </w:rPr>
                <m:t xml:space="preserve">12 x (330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oMath>
      </m:oMathPara>
    </w:p>
    <w:p w14:paraId="5F93C033" w14:textId="77777777" w:rsidR="00632302" w:rsidRDefault="00632302" w:rsidP="00632302">
      <w:r>
        <w:t>Simplified to:</w:t>
      </w:r>
    </w:p>
    <w:p w14:paraId="424159CA" w14:textId="77777777" w:rsidR="00632302" w:rsidRPr="00943282" w:rsidRDefault="00632302" w:rsidP="00632302">
      <m:oMathPara>
        <m:oMath>
          <m:r>
            <w:rPr>
              <w:rFonts w:ascii="Cambria Math" w:hAnsi="Cambria Math"/>
            </w:rPr>
            <m:t>f ≤252.</m:t>
          </m:r>
          <m:acc>
            <m:accPr>
              <m:chr m:val="̇"/>
              <m:ctrlPr>
                <w:rPr>
                  <w:rFonts w:ascii="Cambria Math" w:hAnsi="Cambria Math"/>
                  <w:i/>
                </w:rPr>
              </m:ctrlPr>
            </m:accPr>
            <m:e>
              <m:r>
                <w:rPr>
                  <w:rFonts w:ascii="Cambria Math" w:hAnsi="Cambria Math"/>
                </w:rPr>
                <m:t>52</m:t>
              </m:r>
            </m:e>
          </m:acc>
        </m:oMath>
      </m:oMathPara>
    </w:p>
    <w:p w14:paraId="601E7E7C" w14:textId="77777777" w:rsidR="00632302" w:rsidRDefault="00632302" w:rsidP="00632302">
      <w:r>
        <w:t>Now with the frequency value, the time division value of the waveform can be calculated, using the same equation.</w:t>
      </w:r>
    </w:p>
    <w:p w14:paraId="0CE74EAA" w14:textId="77777777" w:rsidR="00632302" w:rsidRPr="00943282" w:rsidRDefault="00632302" w:rsidP="00632302">
      <w:pPr>
        <w:jc w:val="center"/>
      </w:pPr>
      <m:oMathPara>
        <m:oMath>
          <m:r>
            <w:rPr>
              <w:rFonts w:ascii="Cambria Math" w:hAnsi="Cambria Math"/>
            </w:rPr>
            <m:t xml:space="preserve">T= </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20C18DA7" w14:textId="77777777" w:rsidR="00632302" w:rsidRPr="00943282" w:rsidRDefault="00632302" w:rsidP="00632302">
      <w:pPr>
        <w:jc w:val="center"/>
      </w:pPr>
      <m:oMathPara>
        <m:oMath>
          <m:r>
            <w:rPr>
              <w:rFonts w:ascii="Cambria Math" w:hAnsi="Cambria Math"/>
            </w:rPr>
            <m:t xml:space="preserve">T= </m:t>
          </m:r>
          <m:f>
            <m:fPr>
              <m:ctrlPr>
                <w:rPr>
                  <w:rFonts w:ascii="Cambria Math" w:hAnsi="Cambria Math"/>
                  <w:i/>
                </w:rPr>
              </m:ctrlPr>
            </m:fPr>
            <m:num>
              <m:r>
                <w:rPr>
                  <w:rFonts w:ascii="Cambria Math" w:hAnsi="Cambria Math"/>
                </w:rPr>
                <m:t>1</m:t>
              </m:r>
            </m:num>
            <m:den>
              <m:r>
                <w:rPr>
                  <w:rFonts w:ascii="Cambria Math" w:hAnsi="Cambria Math"/>
                </w:rPr>
                <m:t>252.</m:t>
              </m:r>
              <m:acc>
                <m:accPr>
                  <m:chr m:val="̇"/>
                  <m:ctrlPr>
                    <w:rPr>
                      <w:rFonts w:ascii="Cambria Math" w:hAnsi="Cambria Math"/>
                      <w:i/>
                    </w:rPr>
                  </m:ctrlPr>
                </m:accPr>
                <m:e>
                  <m:r>
                    <w:rPr>
                      <w:rFonts w:ascii="Cambria Math" w:hAnsi="Cambria Math"/>
                    </w:rPr>
                    <m:t>52</m:t>
                  </m:r>
                </m:e>
              </m:acc>
            </m:den>
          </m:f>
        </m:oMath>
      </m:oMathPara>
    </w:p>
    <w:p w14:paraId="3C63F47E" w14:textId="128AD73E" w:rsidR="00632302" w:rsidRPr="00943282" w:rsidRDefault="00632302" w:rsidP="00632302">
      <w:pPr>
        <w:jc w:val="center"/>
      </w:pPr>
      <m:oMathPara>
        <m:oMath>
          <m:r>
            <w:rPr>
              <w:rFonts w:ascii="Cambria Math" w:hAnsi="Cambria Math"/>
            </w:rPr>
            <m:t xml:space="preserve">T=3.96 × </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61A761C9" w14:textId="77777777" w:rsidR="00632302" w:rsidRDefault="00632302" w:rsidP="00632302">
      <w:r>
        <w:t xml:space="preserve">This can be simplified to 3.96ms, for the length of the waveform. </w:t>
      </w:r>
    </w:p>
    <w:p w14:paraId="3001178F" w14:textId="34F18F15" w:rsidR="001728B1" w:rsidRPr="00DB24FE" w:rsidRDefault="00632302" w:rsidP="001728B1">
      <w:r>
        <w:br w:type="page"/>
      </w:r>
    </w:p>
    <w:p w14:paraId="50CFA17C" w14:textId="3A42F7DD" w:rsidR="001728B1" w:rsidRDefault="001728B1" w:rsidP="001728B1">
      <w:pPr>
        <w:pStyle w:val="Heading2"/>
      </w:pPr>
      <w:bookmarkStart w:id="19" w:name="_Toc162111823"/>
      <w:r>
        <w:lastRenderedPageBreak/>
        <w:t>Function Generator output s</w:t>
      </w:r>
      <w:r w:rsidR="006A4811">
        <w:t>quare</w:t>
      </w:r>
      <w:r>
        <w:t xml:space="preserve"> wave</w:t>
      </w:r>
      <w:r w:rsidR="006A4811">
        <w:t xml:space="preserve"> (3)</w:t>
      </w:r>
      <w:bookmarkEnd w:id="19"/>
    </w:p>
    <w:p w14:paraId="6A0FC74F" w14:textId="77777777" w:rsidR="005E3F0D" w:rsidRDefault="00692678" w:rsidP="005E3F0D">
      <w:pPr>
        <w:keepNext/>
      </w:pPr>
      <w:r w:rsidRPr="00692678">
        <w:rPr>
          <w:noProof/>
        </w:rPr>
        <w:drawing>
          <wp:inline distT="0" distB="0" distL="0" distR="0" wp14:anchorId="18BA936C" wp14:editId="53C44644">
            <wp:extent cx="5731510" cy="2946400"/>
            <wp:effectExtent l="0" t="0" r="2540" b="6350"/>
            <wp:docPr id="1334342099"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42099" name="Picture 1" descr="A screen shot of a graph&#10;&#10;Description automatically generated"/>
                    <pic:cNvPicPr/>
                  </pic:nvPicPr>
                  <pic:blipFill>
                    <a:blip r:embed="rId16"/>
                    <a:stretch>
                      <a:fillRect/>
                    </a:stretch>
                  </pic:blipFill>
                  <pic:spPr>
                    <a:xfrm>
                      <a:off x="0" y="0"/>
                      <a:ext cx="5731510" cy="2946400"/>
                    </a:xfrm>
                    <a:prstGeom prst="rect">
                      <a:avLst/>
                    </a:prstGeom>
                  </pic:spPr>
                </pic:pic>
              </a:graphicData>
            </a:graphic>
          </wp:inline>
        </w:drawing>
      </w:r>
    </w:p>
    <w:p w14:paraId="7A5E0ECB" w14:textId="6D500103" w:rsidR="005E3F0D" w:rsidRDefault="005E3F0D" w:rsidP="005E3F0D">
      <w:pPr>
        <w:pStyle w:val="Caption"/>
      </w:pPr>
      <w:bookmarkStart w:id="20" w:name="_Toc162053438"/>
      <w:bookmarkStart w:id="21" w:name="_Toc162053463"/>
      <w:bookmarkStart w:id="22" w:name="_Toc162111928"/>
      <w:r>
        <w:t xml:space="preserve">Figure </w:t>
      </w:r>
      <w:r>
        <w:fldChar w:fldCharType="begin"/>
      </w:r>
      <w:r>
        <w:instrText xml:space="preserve"> SEQ Figure \* ARABIC </w:instrText>
      </w:r>
      <w:r>
        <w:fldChar w:fldCharType="separate"/>
      </w:r>
      <w:r w:rsidR="003963DC">
        <w:rPr>
          <w:noProof/>
        </w:rPr>
        <w:t>3</w:t>
      </w:r>
      <w:r>
        <w:fldChar w:fldCharType="end"/>
      </w:r>
      <w:r>
        <w:t xml:space="preserve"> - Function Generator Output Square Wave</w:t>
      </w:r>
      <w:bookmarkEnd w:id="20"/>
      <w:bookmarkEnd w:id="21"/>
      <w:bookmarkEnd w:id="22"/>
    </w:p>
    <w:p w14:paraId="5D1F724C" w14:textId="093C5183" w:rsidR="001728B1" w:rsidRPr="00DB24FE" w:rsidRDefault="00692678" w:rsidP="001728B1">
      <w:r>
        <w:br w:type="page"/>
      </w:r>
    </w:p>
    <w:p w14:paraId="7A7744A7" w14:textId="0CC941AE" w:rsidR="001728B1" w:rsidRDefault="005919FC" w:rsidP="001728B1">
      <w:pPr>
        <w:pStyle w:val="Heading2"/>
      </w:pPr>
      <w:bookmarkStart w:id="23" w:name="_Toc162111824"/>
      <w:r>
        <w:lastRenderedPageBreak/>
        <w:t>Capacitor charge and discharge wave</w:t>
      </w:r>
      <w:r w:rsidR="00651E6C">
        <w:t xml:space="preserve"> marked at correct </w:t>
      </w:r>
      <w:r w:rsidR="002044B2">
        <w:t>points.</w:t>
      </w:r>
      <w:r w:rsidR="006A4811">
        <w:t xml:space="preserve"> (3)</w:t>
      </w:r>
      <w:bookmarkEnd w:id="23"/>
    </w:p>
    <w:p w14:paraId="622293B3" w14:textId="77777777" w:rsidR="005E3F0D" w:rsidRDefault="00692678" w:rsidP="005E3F0D">
      <w:pPr>
        <w:keepNext/>
      </w:pPr>
      <w:r w:rsidRPr="00692678">
        <w:rPr>
          <w:noProof/>
        </w:rPr>
        <w:drawing>
          <wp:inline distT="0" distB="0" distL="0" distR="0" wp14:anchorId="11014275" wp14:editId="40C45F7A">
            <wp:extent cx="5731510" cy="2950845"/>
            <wp:effectExtent l="0" t="0" r="2540" b="1905"/>
            <wp:docPr id="93383485" name="Picture 1" descr="A graph with lin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3485" name="Picture 1" descr="A graph with lines on it&#10;&#10;Description automatically generated"/>
                    <pic:cNvPicPr/>
                  </pic:nvPicPr>
                  <pic:blipFill>
                    <a:blip r:embed="rId17"/>
                    <a:stretch>
                      <a:fillRect/>
                    </a:stretch>
                  </pic:blipFill>
                  <pic:spPr>
                    <a:xfrm>
                      <a:off x="0" y="0"/>
                      <a:ext cx="5731510" cy="2950845"/>
                    </a:xfrm>
                    <a:prstGeom prst="rect">
                      <a:avLst/>
                    </a:prstGeom>
                  </pic:spPr>
                </pic:pic>
              </a:graphicData>
            </a:graphic>
          </wp:inline>
        </w:drawing>
      </w:r>
    </w:p>
    <w:p w14:paraId="63892061" w14:textId="1051B9DF" w:rsidR="005E3F0D" w:rsidRDefault="005E3F0D" w:rsidP="005E3F0D">
      <w:pPr>
        <w:pStyle w:val="Caption"/>
      </w:pPr>
      <w:bookmarkStart w:id="24" w:name="_Toc162053439"/>
      <w:bookmarkStart w:id="25" w:name="_Toc162053464"/>
      <w:bookmarkStart w:id="26" w:name="_Toc162111929"/>
      <w:r>
        <w:t xml:space="preserve">Figure </w:t>
      </w:r>
      <w:r>
        <w:fldChar w:fldCharType="begin"/>
      </w:r>
      <w:r>
        <w:instrText xml:space="preserve"> SEQ Figure \* ARABIC </w:instrText>
      </w:r>
      <w:r>
        <w:fldChar w:fldCharType="separate"/>
      </w:r>
      <w:r w:rsidR="003963DC">
        <w:rPr>
          <w:noProof/>
        </w:rPr>
        <w:t>4</w:t>
      </w:r>
      <w:r>
        <w:fldChar w:fldCharType="end"/>
      </w:r>
      <w:r>
        <w:t xml:space="preserve"> - Capacitor Charge and Discharge Wave</w:t>
      </w:r>
      <w:bookmarkEnd w:id="24"/>
      <w:bookmarkEnd w:id="25"/>
      <w:bookmarkEnd w:id="26"/>
    </w:p>
    <w:p w14:paraId="7BDA45A4" w14:textId="60D18D32" w:rsidR="001728B1" w:rsidRPr="00DB24FE" w:rsidRDefault="00692678" w:rsidP="001728B1">
      <w:r>
        <w:br w:type="page"/>
      </w:r>
    </w:p>
    <w:p w14:paraId="0D0896C8" w14:textId="52D8192E" w:rsidR="001728B1" w:rsidRDefault="00651E6C" w:rsidP="001728B1">
      <w:pPr>
        <w:pStyle w:val="Heading2"/>
      </w:pPr>
      <w:bookmarkStart w:id="27" w:name="_Toc162111825"/>
      <w:r>
        <w:lastRenderedPageBreak/>
        <w:t xml:space="preserve">Basic Capacitor </w:t>
      </w:r>
      <w:r w:rsidR="002044B2">
        <w:t>Calculations</w:t>
      </w:r>
      <w:r w:rsidR="006A4811">
        <w:t xml:space="preserve"> (</w:t>
      </w:r>
      <w:r w:rsidR="00367038">
        <w:t>3)</w:t>
      </w:r>
      <w:bookmarkEnd w:id="27"/>
    </w:p>
    <w:p w14:paraId="37056272" w14:textId="77777777" w:rsidR="00E743DA" w:rsidRDefault="00E743DA" w:rsidP="001728B1">
      <w:pPr>
        <w:rPr>
          <w:rFonts w:cstheme="minorHAnsi"/>
        </w:rPr>
      </w:pPr>
      <w:r>
        <w:t xml:space="preserve">To find the capacitance of the capacitor, the formula </w:t>
      </w:r>
      <w:r>
        <w:rPr>
          <w:rFonts w:cstheme="minorHAnsi"/>
        </w:rPr>
        <w:t>τ = RC is required, but to use it, the value of τ needs to be found before we can rearrange the formula. We already know R to be 330Ω.</w:t>
      </w:r>
    </w:p>
    <w:p w14:paraId="12233F42" w14:textId="77777777" w:rsidR="00E743DA" w:rsidRDefault="00E743DA" w:rsidP="001728B1">
      <w:pPr>
        <w:rPr>
          <w:rFonts w:cstheme="minorHAnsi"/>
        </w:rPr>
      </w:pPr>
      <w:r>
        <w:rPr>
          <w:rFonts w:cstheme="minorHAnsi"/>
        </w:rPr>
        <w:t>Taking the waveform of the capacitor altered square wave input, we can use the equation:</w:t>
      </w:r>
    </w:p>
    <w:p w14:paraId="4EFBF291" w14:textId="77777777" w:rsidR="00E743DA" w:rsidRPr="00E743DA" w:rsidRDefault="00000000" w:rsidP="001728B1">
      <w:pPr>
        <w:rPr>
          <w:rFonts w:eastAsiaTheme="minorEastAsia" w:cstheme="minorHAnsi"/>
        </w:rPr>
      </w:pPr>
      <m:oMathPara>
        <m:oMath>
          <m:d>
            <m:dPr>
              <m:ctrlPr>
                <w:rPr>
                  <w:rFonts w:ascii="Cambria Math" w:hAnsi="Cambria Math"/>
                  <w:i/>
                </w:rPr>
              </m:ctrlPr>
            </m:dPr>
            <m:e>
              <m:r>
                <w:rPr>
                  <w:rFonts w:ascii="Cambria Math" w:hAnsi="Cambria Math"/>
                </w:rPr>
                <m:t>Peak Voltage- Start Voltage</m:t>
              </m:r>
            </m:e>
          </m:d>
          <m:r>
            <w:rPr>
              <w:rFonts w:ascii="Cambria Math" w:hAnsi="Cambria Math"/>
            </w:rPr>
            <m:t xml:space="preserve"> × 63.2%+Start Voltage=V Top Cursor</m:t>
          </m:r>
        </m:oMath>
      </m:oMathPara>
    </w:p>
    <w:p w14:paraId="092F055D" w14:textId="25852A87" w:rsidR="00B029EA" w:rsidRDefault="00B029EA" w:rsidP="001728B1">
      <w:r>
        <w:t xml:space="preserve">Looking at figure </w:t>
      </w:r>
      <w:r w:rsidR="005E3F0D">
        <w:t>4</w:t>
      </w:r>
      <w:r>
        <w:t>, the voltage difference between the two peaks can be observed to be 6.34V, which can be used as the peak voltage. Using that, the start voltage can be referred to as just 0V.</w:t>
      </w:r>
    </w:p>
    <w:p w14:paraId="4622D2FE" w14:textId="77777777" w:rsidR="00B029EA" w:rsidRPr="00B029EA" w:rsidRDefault="00000000" w:rsidP="001728B1">
      <w:pPr>
        <w:rPr>
          <w:rFonts w:eastAsiaTheme="minorEastAsia"/>
        </w:rPr>
      </w:pPr>
      <m:oMathPara>
        <m:oMath>
          <m:d>
            <m:dPr>
              <m:ctrlPr>
                <w:rPr>
                  <w:rFonts w:ascii="Cambria Math" w:hAnsi="Cambria Math"/>
                  <w:i/>
                </w:rPr>
              </m:ctrlPr>
            </m:dPr>
            <m:e>
              <m:r>
                <w:rPr>
                  <w:rFonts w:ascii="Cambria Math" w:hAnsi="Cambria Math"/>
                </w:rPr>
                <m:t>6-0</m:t>
              </m:r>
            </m:e>
          </m:d>
          <m:r>
            <w:rPr>
              <w:rFonts w:ascii="Cambria Math" w:hAnsi="Cambria Math"/>
            </w:rPr>
            <m:t>×0.632+0=3.792 Volts</m:t>
          </m:r>
        </m:oMath>
      </m:oMathPara>
    </w:p>
    <w:p w14:paraId="09777230" w14:textId="271335E9" w:rsidR="00B029EA" w:rsidRDefault="00B029EA" w:rsidP="001728B1">
      <w:r>
        <w:t xml:space="preserve">Taking 3.792 Volts and finding it on the raising side of the waveform, as seen in figure </w:t>
      </w:r>
      <w:r w:rsidR="005E3F0D">
        <w:t>5</w:t>
      </w:r>
      <w:r>
        <w:t xml:space="preserve">, the </w:t>
      </w:r>
      <w:proofErr w:type="spellStart"/>
      <w:r>
        <w:t>Hantek</w:t>
      </w:r>
      <w:proofErr w:type="spellEnd"/>
      <w:r>
        <w:t xml:space="preserve"> program can present the time constant of 894ms.</w:t>
      </w:r>
    </w:p>
    <w:p w14:paraId="141E5295" w14:textId="77777777" w:rsidR="005E3F0D" w:rsidRDefault="00B029EA" w:rsidP="005E3F0D">
      <w:pPr>
        <w:keepNext/>
      </w:pPr>
      <w:r w:rsidRPr="00B029EA">
        <w:rPr>
          <w:noProof/>
        </w:rPr>
        <w:drawing>
          <wp:inline distT="0" distB="0" distL="0" distR="0" wp14:anchorId="2018E2AD" wp14:editId="0D2C5E31">
            <wp:extent cx="5731510" cy="2954655"/>
            <wp:effectExtent l="0" t="0" r="2540" b="0"/>
            <wp:docPr id="200814774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47742" name="Picture 1" descr="A screen shot of a graph&#10;&#10;Description automatically generated"/>
                    <pic:cNvPicPr/>
                  </pic:nvPicPr>
                  <pic:blipFill>
                    <a:blip r:embed="rId18"/>
                    <a:stretch>
                      <a:fillRect/>
                    </a:stretch>
                  </pic:blipFill>
                  <pic:spPr>
                    <a:xfrm>
                      <a:off x="0" y="0"/>
                      <a:ext cx="5731510" cy="2954655"/>
                    </a:xfrm>
                    <a:prstGeom prst="rect">
                      <a:avLst/>
                    </a:prstGeom>
                  </pic:spPr>
                </pic:pic>
              </a:graphicData>
            </a:graphic>
          </wp:inline>
        </w:drawing>
      </w:r>
    </w:p>
    <w:p w14:paraId="558BA517" w14:textId="76FDE8B5" w:rsidR="00B029EA" w:rsidRDefault="005E3F0D" w:rsidP="005E3F0D">
      <w:pPr>
        <w:pStyle w:val="Caption"/>
      </w:pPr>
      <w:bookmarkStart w:id="28" w:name="_Toc162053440"/>
      <w:bookmarkStart w:id="29" w:name="_Toc162053465"/>
      <w:bookmarkStart w:id="30" w:name="_Toc162111930"/>
      <w:r>
        <w:t xml:space="preserve">Figure </w:t>
      </w:r>
      <w:r>
        <w:fldChar w:fldCharType="begin"/>
      </w:r>
      <w:r>
        <w:instrText xml:space="preserve"> SEQ Figure \* ARABIC </w:instrText>
      </w:r>
      <w:r>
        <w:fldChar w:fldCharType="separate"/>
      </w:r>
      <w:r w:rsidR="003963DC">
        <w:rPr>
          <w:noProof/>
        </w:rPr>
        <w:t>5</w:t>
      </w:r>
      <w:r>
        <w:fldChar w:fldCharType="end"/>
      </w:r>
      <w:r>
        <w:t xml:space="preserve"> - Capacitor Charge and Discharge Wave with Markers at 63.2% Voltage</w:t>
      </w:r>
      <w:bookmarkEnd w:id="28"/>
      <w:bookmarkEnd w:id="29"/>
      <w:bookmarkEnd w:id="30"/>
    </w:p>
    <w:p w14:paraId="26054B1D" w14:textId="77777777" w:rsidR="00340C19" w:rsidRDefault="00B029EA" w:rsidP="001728B1">
      <w:r>
        <w:t>Now the originally referred to equation can be used to find capacitance, after transposition.</w:t>
      </w:r>
    </w:p>
    <w:p w14:paraId="6B93FD04" w14:textId="77777777" w:rsidR="00340C19" w:rsidRDefault="00340C19" w:rsidP="001728B1">
      <w:pPr>
        <w:rPr>
          <w:rFonts w:eastAsiaTheme="minorEastAsia"/>
        </w:rPr>
      </w:pPr>
      <m:oMathPara>
        <m:oMath>
          <m:r>
            <w:rPr>
              <w:rFonts w:ascii="Cambria Math" w:hAnsi="Cambria Math"/>
            </w:rPr>
            <m:t xml:space="preserve">τ=RC →C= </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1FF84170" w14:textId="1574B2C0" w:rsidR="00340C19" w:rsidRDefault="00000000" w:rsidP="001728B1">
      <w:pPr>
        <w:rPr>
          <w:rFonts w:eastAsiaTheme="minorEastAsia"/>
        </w:rPr>
      </w:pPr>
      <m:oMathPara>
        <m:oMath>
          <m:f>
            <m:fPr>
              <m:ctrlPr>
                <w:rPr>
                  <w:rFonts w:ascii="Cambria Math" w:hAnsi="Cambria Math"/>
                  <w:i/>
                </w:rPr>
              </m:ctrlPr>
            </m:fPr>
            <m:num>
              <m:r>
                <w:rPr>
                  <w:rFonts w:ascii="Cambria Math" w:hAnsi="Cambria Math"/>
                </w:rPr>
                <m:t xml:space="preserve">894 × </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330</m:t>
              </m:r>
            </m:den>
          </m:f>
          <m:r>
            <w:rPr>
              <w:rFonts w:ascii="Cambria Math" w:hAnsi="Cambria Math"/>
            </w:rPr>
            <m:t xml:space="preserve">=0.0027F </m:t>
          </m:r>
          <m:d>
            <m:dPr>
              <m:ctrlPr>
                <w:rPr>
                  <w:rFonts w:ascii="Cambria Math" w:hAnsi="Cambria Math"/>
                  <w:i/>
                </w:rPr>
              </m:ctrlPr>
            </m:dPr>
            <m:e>
              <m:r>
                <w:rPr>
                  <w:rFonts w:ascii="Cambria Math" w:hAnsi="Cambria Math"/>
                </w:rPr>
                <m:t>2sf</m:t>
              </m:r>
            </m:e>
          </m:d>
          <m:r>
            <w:rPr>
              <w:rFonts w:ascii="Cambria Math" w:hAnsi="Cambria Math"/>
            </w:rPr>
            <m:t xml:space="preserve"> </m:t>
          </m:r>
        </m:oMath>
      </m:oMathPara>
    </w:p>
    <w:p w14:paraId="020B67DC" w14:textId="0CB1A0DB" w:rsidR="001728B1" w:rsidRPr="00B029EA" w:rsidRDefault="00340C19" w:rsidP="001728B1">
      <w:pPr>
        <w:rPr>
          <w:rFonts w:eastAsiaTheme="minorEastAsia"/>
        </w:rPr>
      </w:pPr>
      <w:r>
        <w:rPr>
          <w:rFonts w:eastAsiaTheme="minorEastAsia"/>
        </w:rPr>
        <w:t>Simplifying the result, the capacitance comes out with a result of 2.709mF.</w:t>
      </w:r>
      <w:r w:rsidR="00692678">
        <w:br w:type="page"/>
      </w:r>
    </w:p>
    <w:p w14:paraId="4A9C1746" w14:textId="74B0FDB8" w:rsidR="001728B1" w:rsidRDefault="000C44D0" w:rsidP="001728B1">
      <w:pPr>
        <w:pStyle w:val="Heading2"/>
      </w:pPr>
      <w:bookmarkStart w:id="31" w:name="_Toc162111826"/>
      <w:r>
        <w:lastRenderedPageBreak/>
        <w:t>Capacitor discharge table</w:t>
      </w:r>
      <w:r w:rsidR="00C34C38">
        <w:t xml:space="preserve"> (</w:t>
      </w:r>
      <w:r w:rsidR="00156CE0">
        <w:t>4)</w:t>
      </w:r>
      <w:bookmarkEnd w:id="31"/>
    </w:p>
    <w:p w14:paraId="6D96578D" w14:textId="0545D2FB" w:rsidR="005E3F0D" w:rsidRDefault="005E3F0D" w:rsidP="005E3F0D">
      <w:pPr>
        <w:pStyle w:val="Caption"/>
        <w:keepNext/>
      </w:pPr>
      <w:bookmarkStart w:id="32" w:name="_Toc162053457"/>
      <w:bookmarkStart w:id="33" w:name="_Toc162111888"/>
      <w:r>
        <w:t xml:space="preserve">Table </w:t>
      </w:r>
      <w:r>
        <w:fldChar w:fldCharType="begin"/>
      </w:r>
      <w:r>
        <w:instrText xml:space="preserve"> SEQ Table \* ARABIC </w:instrText>
      </w:r>
      <w:r>
        <w:fldChar w:fldCharType="separate"/>
      </w:r>
      <w:r w:rsidR="00C72853">
        <w:rPr>
          <w:noProof/>
        </w:rPr>
        <w:t>2</w:t>
      </w:r>
      <w:r>
        <w:fldChar w:fldCharType="end"/>
      </w:r>
      <w:r>
        <w:t xml:space="preserve"> - Capacitor Discharge Result Table</w:t>
      </w:r>
      <w:bookmarkEnd w:id="32"/>
      <w:bookmarkEnd w:id="33"/>
    </w:p>
    <w:tbl>
      <w:tblPr>
        <w:tblStyle w:val="TableGrid"/>
        <w:tblW w:w="0" w:type="auto"/>
        <w:tblLook w:val="04A0" w:firstRow="1" w:lastRow="0" w:firstColumn="1" w:lastColumn="0" w:noHBand="0" w:noVBand="1"/>
      </w:tblPr>
      <w:tblGrid>
        <w:gridCol w:w="1054"/>
        <w:gridCol w:w="1209"/>
        <w:gridCol w:w="1560"/>
        <w:gridCol w:w="1842"/>
        <w:gridCol w:w="1843"/>
        <w:gridCol w:w="1508"/>
      </w:tblGrid>
      <w:tr w:rsidR="0045095D" w14:paraId="6AFD5C27" w14:textId="77777777" w:rsidTr="00F40F60">
        <w:tc>
          <w:tcPr>
            <w:tcW w:w="1054" w:type="dxa"/>
          </w:tcPr>
          <w:p w14:paraId="4EC22151" w14:textId="5804B0FD" w:rsidR="0045095D" w:rsidRDefault="009D1102" w:rsidP="00156CE0">
            <w:r>
              <w:t>Time (s)</w:t>
            </w:r>
          </w:p>
        </w:tc>
        <w:tc>
          <w:tcPr>
            <w:tcW w:w="1209" w:type="dxa"/>
          </w:tcPr>
          <w:p w14:paraId="08851073" w14:textId="1D11D237" w:rsidR="0045095D" w:rsidRDefault="009D1102" w:rsidP="00156CE0">
            <w:r>
              <w:t>Voltage (V)</w:t>
            </w:r>
          </w:p>
        </w:tc>
        <w:tc>
          <w:tcPr>
            <w:tcW w:w="1560" w:type="dxa"/>
          </w:tcPr>
          <w:p w14:paraId="73D4AE17" w14:textId="070B5595" w:rsidR="0045095D" w:rsidRDefault="00E279FB" w:rsidP="00156CE0">
            <w:r>
              <w:t>ln (V)</w:t>
            </w:r>
          </w:p>
        </w:tc>
        <w:tc>
          <w:tcPr>
            <w:tcW w:w="1842"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843"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508" w:type="dxa"/>
          </w:tcPr>
          <w:p w14:paraId="0A11E14F" w14:textId="2A9F3F0E" w:rsidR="0045095D" w:rsidRDefault="00000ACC" w:rsidP="00156CE0">
            <w:proofErr w:type="spellStart"/>
            <w:r>
              <w:t>dy</w:t>
            </w:r>
            <w:proofErr w:type="spellEnd"/>
            <w:r>
              <w:t>/dx</w:t>
            </w:r>
          </w:p>
        </w:tc>
      </w:tr>
      <w:tr w:rsidR="006450BD" w14:paraId="3197C239" w14:textId="77777777" w:rsidTr="00F40F60">
        <w:tc>
          <w:tcPr>
            <w:tcW w:w="1054" w:type="dxa"/>
          </w:tcPr>
          <w:p w14:paraId="0B385707" w14:textId="3DEFF21D" w:rsidR="006450BD" w:rsidRDefault="006450BD" w:rsidP="006450BD">
            <w:r w:rsidRPr="00EC3D40">
              <w:t>0.008697</w:t>
            </w:r>
          </w:p>
        </w:tc>
        <w:tc>
          <w:tcPr>
            <w:tcW w:w="1209" w:type="dxa"/>
          </w:tcPr>
          <w:p w14:paraId="0B6F4CF0" w14:textId="03F38C21" w:rsidR="006450BD" w:rsidRDefault="006450BD" w:rsidP="006450BD">
            <w:r w:rsidRPr="00E06B3F">
              <w:t>3.2</w:t>
            </w:r>
          </w:p>
        </w:tc>
        <w:tc>
          <w:tcPr>
            <w:tcW w:w="1560" w:type="dxa"/>
          </w:tcPr>
          <w:p w14:paraId="47E738CD" w14:textId="4A280F0E" w:rsidR="006450BD" w:rsidRDefault="006450BD" w:rsidP="006450BD">
            <w:r w:rsidRPr="00F17053">
              <w:t>1.974081026</w:t>
            </w:r>
          </w:p>
        </w:tc>
        <w:tc>
          <w:tcPr>
            <w:tcW w:w="1842" w:type="dxa"/>
          </w:tcPr>
          <w:p w14:paraId="0C7AF15C" w14:textId="3A42D1A8" w:rsidR="006450BD" w:rsidRDefault="006450BD" w:rsidP="006450BD">
            <w:pPr>
              <w:jc w:val="center"/>
            </w:pPr>
            <w:r>
              <w:t>x</w:t>
            </w:r>
          </w:p>
        </w:tc>
        <w:tc>
          <w:tcPr>
            <w:tcW w:w="1843" w:type="dxa"/>
          </w:tcPr>
          <w:p w14:paraId="638A0493" w14:textId="3071DE24" w:rsidR="006450BD" w:rsidRDefault="006450BD" w:rsidP="006450BD">
            <w:pPr>
              <w:jc w:val="center"/>
            </w:pPr>
            <w:r>
              <w:t>x</w:t>
            </w:r>
          </w:p>
        </w:tc>
        <w:tc>
          <w:tcPr>
            <w:tcW w:w="1508" w:type="dxa"/>
          </w:tcPr>
          <w:p w14:paraId="40DE7769" w14:textId="1B63E931" w:rsidR="006450BD" w:rsidRDefault="006450BD" w:rsidP="006450BD">
            <w:pPr>
              <w:jc w:val="center"/>
            </w:pPr>
            <w:r>
              <w:t>x</w:t>
            </w:r>
          </w:p>
        </w:tc>
      </w:tr>
      <w:tr w:rsidR="006450BD" w14:paraId="019825E5" w14:textId="77777777" w:rsidTr="00F40F60">
        <w:tc>
          <w:tcPr>
            <w:tcW w:w="1054" w:type="dxa"/>
          </w:tcPr>
          <w:p w14:paraId="385ED802" w14:textId="542B7128" w:rsidR="006450BD" w:rsidRDefault="006450BD" w:rsidP="006450BD">
            <w:r w:rsidRPr="00EC3D40">
              <w:t>0.008724</w:t>
            </w:r>
          </w:p>
        </w:tc>
        <w:tc>
          <w:tcPr>
            <w:tcW w:w="1209" w:type="dxa"/>
          </w:tcPr>
          <w:p w14:paraId="29919D25" w14:textId="31538849" w:rsidR="006450BD" w:rsidRDefault="006450BD" w:rsidP="006450BD">
            <w:r w:rsidRPr="00E06B3F">
              <w:t>0.6275</w:t>
            </w:r>
          </w:p>
        </w:tc>
        <w:tc>
          <w:tcPr>
            <w:tcW w:w="1560" w:type="dxa"/>
          </w:tcPr>
          <w:p w14:paraId="524654CE" w14:textId="7DD664CC" w:rsidR="006450BD" w:rsidRDefault="006450BD" w:rsidP="006450BD">
            <w:r w:rsidRPr="00F17053">
              <w:t>1.532016765</w:t>
            </w:r>
          </w:p>
        </w:tc>
        <w:tc>
          <w:tcPr>
            <w:tcW w:w="1842" w:type="dxa"/>
          </w:tcPr>
          <w:p w14:paraId="6F303DCC" w14:textId="4237358E" w:rsidR="006450BD" w:rsidRDefault="006450BD" w:rsidP="006450BD">
            <w:r w:rsidRPr="00BC0FCF">
              <w:t>-0.442064261</w:t>
            </w:r>
          </w:p>
        </w:tc>
        <w:tc>
          <w:tcPr>
            <w:tcW w:w="1843" w:type="dxa"/>
            <w:vAlign w:val="bottom"/>
          </w:tcPr>
          <w:p w14:paraId="28BFA895" w14:textId="4959FCC3" w:rsidR="006450BD" w:rsidRDefault="006450BD" w:rsidP="006450BD">
            <w:r>
              <w:rPr>
                <w:rFonts w:ascii="Calibri" w:hAnsi="Calibri" w:cs="Calibri"/>
                <w:color w:val="000000"/>
              </w:rPr>
              <w:t>2.7E-05</w:t>
            </w:r>
          </w:p>
        </w:tc>
        <w:tc>
          <w:tcPr>
            <w:tcW w:w="1508" w:type="dxa"/>
          </w:tcPr>
          <w:p w14:paraId="5BB31E24" w14:textId="41B6AF22" w:rsidR="006450BD" w:rsidRDefault="006450BD" w:rsidP="006450BD">
            <w:r w:rsidRPr="00BB64B6">
              <w:t>-16372.75039</w:t>
            </w:r>
          </w:p>
        </w:tc>
      </w:tr>
      <w:tr w:rsidR="006450BD" w14:paraId="45B82FDC" w14:textId="77777777" w:rsidTr="00F40F60">
        <w:tc>
          <w:tcPr>
            <w:tcW w:w="1054" w:type="dxa"/>
          </w:tcPr>
          <w:p w14:paraId="14C536D0" w14:textId="35BA119B" w:rsidR="006450BD" w:rsidRDefault="006450BD" w:rsidP="006450BD">
            <w:r w:rsidRPr="00EC3D40">
              <w:t>0.008751</w:t>
            </w:r>
          </w:p>
        </w:tc>
        <w:tc>
          <w:tcPr>
            <w:tcW w:w="1209" w:type="dxa"/>
          </w:tcPr>
          <w:p w14:paraId="6CD479BD" w14:textId="6CA01822" w:rsidR="006450BD" w:rsidRDefault="006450BD" w:rsidP="006450BD">
            <w:r w:rsidRPr="00E06B3F">
              <w:t>-0.8157</w:t>
            </w:r>
          </w:p>
        </w:tc>
        <w:tc>
          <w:tcPr>
            <w:tcW w:w="1560" w:type="dxa"/>
          </w:tcPr>
          <w:p w14:paraId="2E4F3FFF" w14:textId="24E5E8B6" w:rsidR="006450BD" w:rsidRDefault="006450BD" w:rsidP="006450BD">
            <w:r w:rsidRPr="00F17053">
              <w:t>1.158232485</w:t>
            </w:r>
          </w:p>
        </w:tc>
        <w:tc>
          <w:tcPr>
            <w:tcW w:w="1842" w:type="dxa"/>
          </w:tcPr>
          <w:p w14:paraId="3156E8B0" w14:textId="5B0E6BDD" w:rsidR="006450BD" w:rsidRDefault="006450BD" w:rsidP="006450BD">
            <w:r w:rsidRPr="00BC0FCF">
              <w:t>-0.373784281</w:t>
            </w:r>
          </w:p>
        </w:tc>
        <w:tc>
          <w:tcPr>
            <w:tcW w:w="1843" w:type="dxa"/>
            <w:vAlign w:val="bottom"/>
          </w:tcPr>
          <w:p w14:paraId="6E29739D" w14:textId="1C4296BD" w:rsidR="006450BD" w:rsidRDefault="006450BD" w:rsidP="006450BD">
            <w:r>
              <w:rPr>
                <w:rFonts w:ascii="Calibri" w:hAnsi="Calibri" w:cs="Calibri"/>
                <w:color w:val="000000"/>
              </w:rPr>
              <w:t>2.7E-05</w:t>
            </w:r>
          </w:p>
        </w:tc>
        <w:tc>
          <w:tcPr>
            <w:tcW w:w="1508" w:type="dxa"/>
          </w:tcPr>
          <w:p w14:paraId="47453968" w14:textId="1869838B" w:rsidR="006450BD" w:rsidRDefault="006450BD" w:rsidP="006450BD">
            <w:r w:rsidRPr="00BB64B6">
              <w:t>-13843.86225</w:t>
            </w:r>
          </w:p>
        </w:tc>
      </w:tr>
      <w:tr w:rsidR="006450BD" w14:paraId="270791EB" w14:textId="77777777" w:rsidTr="00F40F60">
        <w:tc>
          <w:tcPr>
            <w:tcW w:w="1054" w:type="dxa"/>
          </w:tcPr>
          <w:p w14:paraId="4610E609" w14:textId="3E4235FC" w:rsidR="006450BD" w:rsidRDefault="006450BD" w:rsidP="006450BD">
            <w:r w:rsidRPr="00EC3D40">
              <w:t>0.008778</w:t>
            </w:r>
          </w:p>
        </w:tc>
        <w:tc>
          <w:tcPr>
            <w:tcW w:w="1209" w:type="dxa"/>
          </w:tcPr>
          <w:p w14:paraId="1155BC51" w14:textId="54CAB25B" w:rsidR="006450BD" w:rsidRDefault="006450BD" w:rsidP="006450BD">
            <w:r w:rsidRPr="00E06B3F">
              <w:t>-1.6941</w:t>
            </w:r>
          </w:p>
        </w:tc>
        <w:tc>
          <w:tcPr>
            <w:tcW w:w="1560" w:type="dxa"/>
          </w:tcPr>
          <w:p w14:paraId="2126291F" w14:textId="231D58AC" w:rsidR="006450BD" w:rsidRDefault="006450BD" w:rsidP="006450BD">
            <w:r w:rsidRPr="00F17053">
              <w:t>0.835471056</w:t>
            </w:r>
          </w:p>
        </w:tc>
        <w:tc>
          <w:tcPr>
            <w:tcW w:w="1842" w:type="dxa"/>
          </w:tcPr>
          <w:p w14:paraId="50045EDB" w14:textId="534CF0F9" w:rsidR="006450BD" w:rsidRDefault="006450BD" w:rsidP="006450BD">
            <w:r w:rsidRPr="00BC0FCF">
              <w:t>-0.322761429</w:t>
            </w:r>
          </w:p>
        </w:tc>
        <w:tc>
          <w:tcPr>
            <w:tcW w:w="1843" w:type="dxa"/>
            <w:vAlign w:val="bottom"/>
          </w:tcPr>
          <w:p w14:paraId="52B7D42B" w14:textId="419D9897" w:rsidR="006450BD" w:rsidRDefault="006450BD" w:rsidP="006450BD">
            <w:r>
              <w:rPr>
                <w:rFonts w:ascii="Calibri" w:hAnsi="Calibri" w:cs="Calibri"/>
                <w:color w:val="000000"/>
              </w:rPr>
              <w:t>2.7E-05</w:t>
            </w:r>
          </w:p>
        </w:tc>
        <w:tc>
          <w:tcPr>
            <w:tcW w:w="1508" w:type="dxa"/>
          </w:tcPr>
          <w:p w14:paraId="715362F0" w14:textId="22E83D52" w:rsidR="006450BD" w:rsidRDefault="006450BD" w:rsidP="006450BD">
            <w:r w:rsidRPr="00BB64B6">
              <w:t>-11954.127</w:t>
            </w:r>
          </w:p>
        </w:tc>
      </w:tr>
      <w:tr w:rsidR="006450BD" w14:paraId="49BE7793" w14:textId="77777777" w:rsidTr="00F40F60">
        <w:tc>
          <w:tcPr>
            <w:tcW w:w="1054" w:type="dxa"/>
          </w:tcPr>
          <w:p w14:paraId="68759A3E" w14:textId="0D1DD3C0" w:rsidR="006450BD" w:rsidRDefault="006450BD" w:rsidP="006450BD">
            <w:r w:rsidRPr="00EC3D40">
              <w:t>0.008805</w:t>
            </w:r>
          </w:p>
        </w:tc>
        <w:tc>
          <w:tcPr>
            <w:tcW w:w="1209" w:type="dxa"/>
          </w:tcPr>
          <w:p w14:paraId="02AB2D5F" w14:textId="7F293D5F" w:rsidR="006450BD" w:rsidRDefault="006450BD" w:rsidP="006450BD">
            <w:r w:rsidRPr="00E06B3F">
              <w:t>-2.2588</w:t>
            </w:r>
          </w:p>
        </w:tc>
        <w:tc>
          <w:tcPr>
            <w:tcW w:w="1560" w:type="dxa"/>
          </w:tcPr>
          <w:p w14:paraId="7BF837C0" w14:textId="37DF8E0F" w:rsidR="006450BD" w:rsidRDefault="006450BD" w:rsidP="006450BD">
            <w:r w:rsidRPr="00F17053">
              <w:t>0.554574531</w:t>
            </w:r>
          </w:p>
        </w:tc>
        <w:tc>
          <w:tcPr>
            <w:tcW w:w="1842" w:type="dxa"/>
          </w:tcPr>
          <w:p w14:paraId="7C7FC153" w14:textId="49C56BAE" w:rsidR="006450BD" w:rsidRDefault="006450BD" w:rsidP="006450BD">
            <w:r w:rsidRPr="00BC0FCF">
              <w:t>-0.280896525</w:t>
            </w:r>
          </w:p>
        </w:tc>
        <w:tc>
          <w:tcPr>
            <w:tcW w:w="1843" w:type="dxa"/>
            <w:vAlign w:val="bottom"/>
          </w:tcPr>
          <w:p w14:paraId="4C2898BE" w14:textId="55F3C114" w:rsidR="006450BD" w:rsidRDefault="006450BD" w:rsidP="006450BD">
            <w:r>
              <w:rPr>
                <w:rFonts w:ascii="Calibri" w:hAnsi="Calibri" w:cs="Calibri"/>
                <w:color w:val="000000"/>
              </w:rPr>
              <w:t>2.7E-05</w:t>
            </w:r>
          </w:p>
        </w:tc>
        <w:tc>
          <w:tcPr>
            <w:tcW w:w="1508" w:type="dxa"/>
          </w:tcPr>
          <w:p w14:paraId="4C789A26" w14:textId="428533C1" w:rsidR="006450BD" w:rsidRDefault="006450BD" w:rsidP="006450BD">
            <w:r w:rsidRPr="00BB64B6">
              <w:t>-10403.575</w:t>
            </w:r>
          </w:p>
        </w:tc>
      </w:tr>
      <w:tr w:rsidR="006450BD" w14:paraId="322D0060" w14:textId="77777777" w:rsidTr="00F40F60">
        <w:tc>
          <w:tcPr>
            <w:tcW w:w="1054" w:type="dxa"/>
          </w:tcPr>
          <w:p w14:paraId="2AFE1F17" w14:textId="4C512000" w:rsidR="006450BD" w:rsidRDefault="006450BD" w:rsidP="006450BD">
            <w:r w:rsidRPr="00EC3D40">
              <w:t>0.008832</w:t>
            </w:r>
          </w:p>
        </w:tc>
        <w:tc>
          <w:tcPr>
            <w:tcW w:w="1209" w:type="dxa"/>
          </w:tcPr>
          <w:p w14:paraId="71FB8347" w14:textId="6C24706D" w:rsidR="006450BD" w:rsidRDefault="006450BD" w:rsidP="006450BD">
            <w:r w:rsidRPr="00E06B3F">
              <w:t>-2.6353</w:t>
            </w:r>
          </w:p>
        </w:tc>
        <w:tc>
          <w:tcPr>
            <w:tcW w:w="1560" w:type="dxa"/>
          </w:tcPr>
          <w:p w14:paraId="58E83766" w14:textId="1659AB8B" w:rsidR="006450BD" w:rsidRDefault="006450BD" w:rsidP="006450BD">
            <w:r w:rsidRPr="00F17053">
              <w:t>0.310934624</w:t>
            </w:r>
          </w:p>
        </w:tc>
        <w:tc>
          <w:tcPr>
            <w:tcW w:w="1842" w:type="dxa"/>
          </w:tcPr>
          <w:p w14:paraId="5FA22097" w14:textId="35C0C947" w:rsidR="006450BD" w:rsidRDefault="006450BD" w:rsidP="006450BD">
            <w:r w:rsidRPr="00BC0FCF">
              <w:t>-0.243639906</w:t>
            </w:r>
          </w:p>
        </w:tc>
        <w:tc>
          <w:tcPr>
            <w:tcW w:w="1843" w:type="dxa"/>
            <w:vAlign w:val="bottom"/>
          </w:tcPr>
          <w:p w14:paraId="69C92735" w14:textId="03430F82" w:rsidR="006450BD" w:rsidRDefault="006450BD" w:rsidP="006450BD">
            <w:r>
              <w:rPr>
                <w:rFonts w:ascii="Calibri" w:hAnsi="Calibri" w:cs="Calibri"/>
                <w:color w:val="000000"/>
              </w:rPr>
              <w:t>2.7E-05</w:t>
            </w:r>
          </w:p>
        </w:tc>
        <w:tc>
          <w:tcPr>
            <w:tcW w:w="1508" w:type="dxa"/>
          </w:tcPr>
          <w:p w14:paraId="64F1FABD" w14:textId="0B1F391A" w:rsidR="006450BD" w:rsidRDefault="006450BD" w:rsidP="006450BD">
            <w:r w:rsidRPr="00BB64B6">
              <w:t>-9023.700238</w:t>
            </w:r>
          </w:p>
        </w:tc>
      </w:tr>
      <w:tr w:rsidR="006450BD" w14:paraId="6EB270FB" w14:textId="77777777" w:rsidTr="00F40F60">
        <w:tc>
          <w:tcPr>
            <w:tcW w:w="1054" w:type="dxa"/>
          </w:tcPr>
          <w:p w14:paraId="037422F1" w14:textId="5F458321" w:rsidR="006450BD" w:rsidRDefault="006450BD" w:rsidP="006450BD">
            <w:r w:rsidRPr="00EC3D40">
              <w:t>0.008859</w:t>
            </w:r>
          </w:p>
        </w:tc>
        <w:tc>
          <w:tcPr>
            <w:tcW w:w="1209" w:type="dxa"/>
          </w:tcPr>
          <w:p w14:paraId="196D36A5" w14:textId="4CF9FCCF" w:rsidR="006450BD" w:rsidRDefault="006450BD" w:rsidP="006450BD">
            <w:r w:rsidRPr="00E06B3F">
              <w:t>-2.8235</w:t>
            </w:r>
          </w:p>
        </w:tc>
        <w:tc>
          <w:tcPr>
            <w:tcW w:w="1560" w:type="dxa"/>
          </w:tcPr>
          <w:p w14:paraId="0DD6092C" w14:textId="0916C206" w:rsidR="006450BD" w:rsidRDefault="006450BD" w:rsidP="006450BD">
            <w:r w:rsidRPr="00F17053">
              <w:t>0.162543929</w:t>
            </w:r>
          </w:p>
        </w:tc>
        <w:tc>
          <w:tcPr>
            <w:tcW w:w="1842" w:type="dxa"/>
          </w:tcPr>
          <w:p w14:paraId="672A9D6C" w14:textId="3FF6852E" w:rsidR="006450BD" w:rsidRDefault="006450BD" w:rsidP="006450BD">
            <w:r w:rsidRPr="00BC0FCF">
              <w:t>-0.148390695</w:t>
            </w:r>
          </w:p>
        </w:tc>
        <w:tc>
          <w:tcPr>
            <w:tcW w:w="1843" w:type="dxa"/>
            <w:vAlign w:val="bottom"/>
          </w:tcPr>
          <w:p w14:paraId="68E61A2A" w14:textId="3EB6AFA4" w:rsidR="006450BD" w:rsidRDefault="006450BD" w:rsidP="006450BD">
            <w:r>
              <w:rPr>
                <w:rFonts w:ascii="Calibri" w:hAnsi="Calibri" w:cs="Calibri"/>
                <w:color w:val="000000"/>
              </w:rPr>
              <w:t>2.7E-05</w:t>
            </w:r>
          </w:p>
        </w:tc>
        <w:tc>
          <w:tcPr>
            <w:tcW w:w="1508" w:type="dxa"/>
          </w:tcPr>
          <w:p w14:paraId="5E86A69B" w14:textId="47DE4095" w:rsidR="006450BD" w:rsidRDefault="006450BD" w:rsidP="006450BD">
            <w:r w:rsidRPr="00BB64B6">
              <w:t>-5495.95167</w:t>
            </w:r>
          </w:p>
        </w:tc>
      </w:tr>
      <w:tr w:rsidR="006450BD" w14:paraId="31FBB34C" w14:textId="77777777" w:rsidTr="00F40F60">
        <w:tc>
          <w:tcPr>
            <w:tcW w:w="1054" w:type="dxa"/>
          </w:tcPr>
          <w:p w14:paraId="4EA543DF" w14:textId="08C46EBF" w:rsidR="006450BD" w:rsidRDefault="006450BD" w:rsidP="006450BD">
            <w:r w:rsidRPr="00EC3D40">
              <w:t>0.008886</w:t>
            </w:r>
          </w:p>
        </w:tc>
        <w:tc>
          <w:tcPr>
            <w:tcW w:w="1209" w:type="dxa"/>
          </w:tcPr>
          <w:p w14:paraId="35299110" w14:textId="2D646ABD" w:rsidR="006450BD" w:rsidRDefault="006450BD" w:rsidP="006450BD">
            <w:r w:rsidRPr="00E06B3F">
              <w:t>-2.949</w:t>
            </w:r>
          </w:p>
        </w:tc>
        <w:tc>
          <w:tcPr>
            <w:tcW w:w="1560" w:type="dxa"/>
          </w:tcPr>
          <w:p w14:paraId="16AEDE7E" w14:textId="491E2171" w:rsidR="006450BD" w:rsidRDefault="006450BD" w:rsidP="006450BD">
            <w:r w:rsidRPr="00F17053">
              <w:t>0.049742092</w:t>
            </w:r>
          </w:p>
        </w:tc>
        <w:tc>
          <w:tcPr>
            <w:tcW w:w="1842" w:type="dxa"/>
          </w:tcPr>
          <w:p w14:paraId="4D9A4CC8" w14:textId="6F600E20" w:rsidR="006450BD" w:rsidRDefault="006450BD" w:rsidP="006450BD">
            <w:r w:rsidRPr="00BC0FCF">
              <w:t>-0.112801837</w:t>
            </w:r>
          </w:p>
        </w:tc>
        <w:tc>
          <w:tcPr>
            <w:tcW w:w="1843" w:type="dxa"/>
            <w:vAlign w:val="bottom"/>
          </w:tcPr>
          <w:p w14:paraId="338079A9" w14:textId="017CF004" w:rsidR="006450BD" w:rsidRDefault="006450BD" w:rsidP="006450BD">
            <w:r>
              <w:rPr>
                <w:rFonts w:ascii="Calibri" w:hAnsi="Calibri" w:cs="Calibri"/>
                <w:color w:val="000000"/>
              </w:rPr>
              <w:t>2.7E-05</w:t>
            </w:r>
          </w:p>
        </w:tc>
        <w:tc>
          <w:tcPr>
            <w:tcW w:w="1508" w:type="dxa"/>
          </w:tcPr>
          <w:p w14:paraId="62C81C8A" w14:textId="34607F6D" w:rsidR="006450BD" w:rsidRDefault="006450BD" w:rsidP="006450BD">
            <w:r w:rsidRPr="00BB64B6">
              <w:t>-4177.845826</w:t>
            </w:r>
          </w:p>
        </w:tc>
      </w:tr>
      <w:tr w:rsidR="006450BD" w14:paraId="5A12B386" w14:textId="77777777" w:rsidTr="00F40F60">
        <w:tc>
          <w:tcPr>
            <w:tcW w:w="1054" w:type="dxa"/>
          </w:tcPr>
          <w:p w14:paraId="201A4A4C" w14:textId="72D93C1F" w:rsidR="006450BD" w:rsidRDefault="006450BD" w:rsidP="006450BD">
            <w:r w:rsidRPr="00EC3D40">
              <w:t>0.008913</w:t>
            </w:r>
          </w:p>
        </w:tc>
        <w:tc>
          <w:tcPr>
            <w:tcW w:w="1209" w:type="dxa"/>
          </w:tcPr>
          <w:p w14:paraId="2BA0F75D" w14:textId="005FB0D3" w:rsidR="006450BD" w:rsidRDefault="006450BD" w:rsidP="006450BD">
            <w:r w:rsidRPr="00E06B3F">
              <w:t>-3.0118</w:t>
            </w:r>
          </w:p>
        </w:tc>
        <w:tc>
          <w:tcPr>
            <w:tcW w:w="1560" w:type="dxa"/>
          </w:tcPr>
          <w:p w14:paraId="593E75A3" w14:textId="23F5CDE9" w:rsidR="006450BD" w:rsidRDefault="006450BD" w:rsidP="006450BD">
            <w:r w:rsidRPr="00F17053">
              <w:t>-0.011870173</w:t>
            </w:r>
          </w:p>
        </w:tc>
        <w:tc>
          <w:tcPr>
            <w:tcW w:w="1842" w:type="dxa"/>
          </w:tcPr>
          <w:p w14:paraId="4C33D9A9" w14:textId="530AC85A" w:rsidR="006450BD" w:rsidRDefault="006450BD" w:rsidP="006450BD">
            <w:r w:rsidRPr="00BC0FCF">
              <w:t>-0.061612264</w:t>
            </w:r>
          </w:p>
        </w:tc>
        <w:tc>
          <w:tcPr>
            <w:tcW w:w="1843" w:type="dxa"/>
            <w:vAlign w:val="bottom"/>
          </w:tcPr>
          <w:p w14:paraId="7C32145D" w14:textId="31106DDF" w:rsidR="006450BD" w:rsidRDefault="006450BD" w:rsidP="006450BD">
            <w:r>
              <w:rPr>
                <w:rFonts w:ascii="Calibri" w:hAnsi="Calibri" w:cs="Calibri"/>
                <w:color w:val="000000"/>
              </w:rPr>
              <w:t>2.7E-05</w:t>
            </w:r>
          </w:p>
        </w:tc>
        <w:tc>
          <w:tcPr>
            <w:tcW w:w="1508" w:type="dxa"/>
          </w:tcPr>
          <w:p w14:paraId="28442A2C" w14:textId="750556A1" w:rsidR="006450BD" w:rsidRDefault="006450BD" w:rsidP="006450BD">
            <w:r w:rsidRPr="00BB64B6">
              <w:t>-2281.935721</w:t>
            </w:r>
          </w:p>
        </w:tc>
      </w:tr>
      <w:tr w:rsidR="006450BD" w14:paraId="0F1732C4" w14:textId="77777777" w:rsidTr="00F40F60">
        <w:tc>
          <w:tcPr>
            <w:tcW w:w="1054" w:type="dxa"/>
          </w:tcPr>
          <w:p w14:paraId="3BC3FA73" w14:textId="12E46DF2" w:rsidR="006450BD" w:rsidRDefault="006450BD" w:rsidP="006450BD">
            <w:r w:rsidRPr="00EC3D40">
              <w:t>0.00894</w:t>
            </w:r>
          </w:p>
        </w:tc>
        <w:tc>
          <w:tcPr>
            <w:tcW w:w="1209" w:type="dxa"/>
          </w:tcPr>
          <w:p w14:paraId="686BEE6F" w14:textId="720F5229" w:rsidR="006450BD" w:rsidRDefault="006450BD" w:rsidP="006450BD">
            <w:r w:rsidRPr="00E06B3F">
              <w:t>-3.0745</w:t>
            </w:r>
          </w:p>
        </w:tc>
        <w:tc>
          <w:tcPr>
            <w:tcW w:w="1560" w:type="dxa"/>
          </w:tcPr>
          <w:p w14:paraId="0FA6FE4E" w14:textId="27E91FAA" w:rsidR="006450BD" w:rsidRDefault="006450BD" w:rsidP="006450BD">
            <w:r w:rsidRPr="00F17053">
              <w:t>-0.077421147</w:t>
            </w:r>
          </w:p>
        </w:tc>
        <w:tc>
          <w:tcPr>
            <w:tcW w:w="1842" w:type="dxa"/>
          </w:tcPr>
          <w:p w14:paraId="1476B1FB" w14:textId="5FB4FFBB" w:rsidR="006450BD" w:rsidRDefault="006450BD" w:rsidP="006450BD">
            <w:r w:rsidRPr="00BC0FCF">
              <w:t>-0.065550974</w:t>
            </w:r>
          </w:p>
        </w:tc>
        <w:tc>
          <w:tcPr>
            <w:tcW w:w="1843" w:type="dxa"/>
            <w:vAlign w:val="bottom"/>
          </w:tcPr>
          <w:p w14:paraId="2896B424" w14:textId="5E53C220" w:rsidR="006450BD" w:rsidRDefault="006450BD" w:rsidP="006450BD">
            <w:r>
              <w:rPr>
                <w:rFonts w:ascii="Calibri" w:hAnsi="Calibri" w:cs="Calibri"/>
                <w:color w:val="000000"/>
              </w:rPr>
              <w:t>2.7E-05</w:t>
            </w:r>
          </w:p>
        </w:tc>
        <w:tc>
          <w:tcPr>
            <w:tcW w:w="1508" w:type="dxa"/>
          </w:tcPr>
          <w:p w14:paraId="38898745" w14:textId="68D95D1D" w:rsidR="006450BD" w:rsidRDefault="006450BD" w:rsidP="006450BD">
            <w:r w:rsidRPr="00BB64B6">
              <w:t>-2427.813867</w:t>
            </w:r>
          </w:p>
        </w:tc>
      </w:tr>
    </w:tbl>
    <w:p w14:paraId="0738F9E8" w14:textId="77777777" w:rsidR="00156CE0" w:rsidRPr="00156CE0" w:rsidRDefault="00156CE0" w:rsidP="00156CE0"/>
    <w:p w14:paraId="5656F880" w14:textId="61882489" w:rsidR="001728B1" w:rsidRPr="00FC3082" w:rsidRDefault="00632302" w:rsidP="001728B1">
      <w:r>
        <w:br w:type="page"/>
      </w:r>
    </w:p>
    <w:p w14:paraId="65F05C9F" w14:textId="00E1257F" w:rsidR="001728B1" w:rsidRDefault="008F2254" w:rsidP="001728B1">
      <w:pPr>
        <w:pStyle w:val="Heading2"/>
      </w:pPr>
      <w:bookmarkStart w:id="34" w:name="_Toc162111827"/>
      <w:r>
        <w:lastRenderedPageBreak/>
        <w:t>Gradient Plot and calculations</w:t>
      </w:r>
      <w:r w:rsidR="00E829CD">
        <w:t xml:space="preserve"> </w:t>
      </w:r>
      <w:r w:rsidR="007C7D1F">
        <w:t>(4)</w:t>
      </w:r>
      <w:bookmarkEnd w:id="34"/>
    </w:p>
    <w:p w14:paraId="57B30E0C" w14:textId="77777777" w:rsidR="003963DC" w:rsidRDefault="00CE0068" w:rsidP="003963DC">
      <w:pPr>
        <w:keepNext/>
      </w:pPr>
      <w:r>
        <w:rPr>
          <w:noProof/>
        </w:rPr>
        <w:drawing>
          <wp:inline distT="0" distB="0" distL="0" distR="0" wp14:anchorId="0F732D5F" wp14:editId="24974E18">
            <wp:extent cx="5710687" cy="3545457"/>
            <wp:effectExtent l="0" t="0" r="4445" b="17145"/>
            <wp:docPr id="847895684" name="Chart 1">
              <a:extLst xmlns:a="http://schemas.openxmlformats.org/drawingml/2006/main">
                <a:ext uri="{FF2B5EF4-FFF2-40B4-BE49-F238E27FC236}">
                  <a16:creationId xmlns:a16="http://schemas.microsoft.com/office/drawing/2014/main" id="{6D98444E-974A-8C10-6C17-2520EB2CAE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B2EB8C1" w14:textId="73F1781D" w:rsidR="003963DC" w:rsidRDefault="003963DC" w:rsidP="003963DC">
      <w:pPr>
        <w:pStyle w:val="Caption"/>
      </w:pPr>
      <w:bookmarkStart w:id="35" w:name="_Toc162111931"/>
      <w:r>
        <w:t xml:space="preserve">Figure </w:t>
      </w:r>
      <w:r>
        <w:fldChar w:fldCharType="begin"/>
      </w:r>
      <w:r>
        <w:instrText xml:space="preserve"> SEQ Figure \* ARABIC </w:instrText>
      </w:r>
      <w:r>
        <w:fldChar w:fldCharType="separate"/>
      </w:r>
      <w:r>
        <w:rPr>
          <w:noProof/>
        </w:rPr>
        <w:t>6</w:t>
      </w:r>
      <w:r>
        <w:fldChar w:fldCharType="end"/>
      </w:r>
      <w:r>
        <w:t xml:space="preserve"> - Log (V) Against Time Results Graph</w:t>
      </w:r>
      <w:bookmarkEnd w:id="35"/>
    </w:p>
    <w:p w14:paraId="3D7EFB10" w14:textId="4D8DFB2B" w:rsidR="003963DC" w:rsidRDefault="003963DC" w:rsidP="007C7D1F">
      <w:r>
        <w:t xml:space="preserve">Figure 6 shows the relationship between log (V) and time, which can be given a line of best fit with a gradient of y = -8322.2x + 75.039. Since gradient equations are constructed in the form y = mx + c, we can use this to find the capacitance of the resistor by using the fact that m = -1/RC. </w:t>
      </w:r>
    </w:p>
    <w:p w14:paraId="6F699F5A" w14:textId="78396448" w:rsidR="00C45425" w:rsidRPr="00C45425" w:rsidRDefault="00C45425" w:rsidP="007C7D1F">
      <w:pPr>
        <w:rPr>
          <w:rFonts w:eastAsiaTheme="minorEastAsia"/>
        </w:rPr>
      </w:pPr>
      <m:oMathPara>
        <m:oMath>
          <m:r>
            <w:rPr>
              <w:rFonts w:ascii="Cambria Math" w:hAnsi="Cambria Math"/>
            </w:rPr>
            <m:t xml:space="preserve">m = </m:t>
          </m:r>
          <m:f>
            <m:fPr>
              <m:ctrlPr>
                <w:rPr>
                  <w:rFonts w:ascii="Cambria Math" w:hAnsi="Cambria Math"/>
                  <w:i/>
                </w:rPr>
              </m:ctrlPr>
            </m:fPr>
            <m:num>
              <m:r>
                <w:rPr>
                  <w:rFonts w:ascii="Cambria Math" w:hAnsi="Cambria Math"/>
                </w:rPr>
                <m:t>-1</m:t>
              </m:r>
            </m:num>
            <m:den>
              <m:r>
                <w:rPr>
                  <w:rFonts w:ascii="Cambria Math" w:hAnsi="Cambria Math"/>
                </w:rPr>
                <m:t>RC</m:t>
              </m:r>
            </m:den>
          </m:f>
          <m:r>
            <w:rPr>
              <w:rFonts w:ascii="Cambria Math" w:hAnsi="Cambria Math"/>
            </w:rPr>
            <m:t xml:space="preserve">  → C= </m:t>
          </m:r>
          <m:f>
            <m:fPr>
              <m:ctrlPr>
                <w:rPr>
                  <w:rFonts w:ascii="Cambria Math" w:hAnsi="Cambria Math"/>
                  <w:i/>
                </w:rPr>
              </m:ctrlPr>
            </m:fPr>
            <m:num>
              <m:r>
                <w:rPr>
                  <w:rFonts w:ascii="Cambria Math" w:hAnsi="Cambria Math"/>
                </w:rPr>
                <m:t>-1</m:t>
              </m:r>
            </m:num>
            <m:den>
              <m:r>
                <w:rPr>
                  <w:rFonts w:ascii="Cambria Math" w:hAnsi="Cambria Math"/>
                </w:rPr>
                <m:t>Rm</m:t>
              </m:r>
            </m:den>
          </m:f>
        </m:oMath>
      </m:oMathPara>
    </w:p>
    <w:p w14:paraId="5E9318A6" w14:textId="55612ECA" w:rsidR="00C45425" w:rsidRDefault="00C45425" w:rsidP="007C7D1F">
      <w:pPr>
        <w:rPr>
          <w:rFonts w:eastAsiaTheme="minorEastAsia"/>
        </w:rPr>
      </w:pPr>
      <w:r>
        <w:rPr>
          <w:rFonts w:eastAsiaTheme="minorEastAsia"/>
        </w:rPr>
        <w:t>After transposing the formula, the known values can be inserted.</w:t>
      </w:r>
    </w:p>
    <w:p w14:paraId="7CF2A27A" w14:textId="721153EF" w:rsidR="00C45425" w:rsidRPr="00C45425" w:rsidRDefault="00000000" w:rsidP="007C7D1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-8322.2 ×330</m:t>
              </m:r>
            </m:den>
          </m:f>
          <m:r>
            <w:rPr>
              <w:rFonts w:ascii="Cambria Math" w:eastAsiaTheme="minorEastAsia" w:hAnsi="Cambria Math"/>
            </w:rPr>
            <m:t>=364.12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m:oMathPara>
    </w:p>
    <w:p w14:paraId="79B6922D" w14:textId="27206182" w:rsidR="00C45425" w:rsidRPr="00C45425" w:rsidRDefault="00C45425" w:rsidP="007C7D1F">
      <w:pPr>
        <w:rPr>
          <w:rFonts w:eastAsiaTheme="minorEastAsia"/>
        </w:rPr>
      </w:pPr>
      <w:r>
        <w:rPr>
          <w:rFonts w:eastAsiaTheme="minorEastAsia"/>
        </w:rPr>
        <w:t>The answer can be simplified to 364.12nF of capacitance.</w:t>
      </w:r>
    </w:p>
    <w:p w14:paraId="1B37E423" w14:textId="2EC42324" w:rsidR="00C45425" w:rsidRPr="00C45425" w:rsidRDefault="00C45425" w:rsidP="007C7D1F">
      <w:pPr>
        <w:rPr>
          <w:rFonts w:eastAsiaTheme="minorEastAsia"/>
        </w:rPr>
      </w:pPr>
      <w:r>
        <w:rPr>
          <w:rFonts w:eastAsiaTheme="minorEastAsia"/>
        </w:rPr>
        <w:t xml:space="preserve"> </w:t>
      </w:r>
      <w:r w:rsidR="005B76A7">
        <w:rPr>
          <w:rFonts w:eastAsiaTheme="minorEastAsia"/>
        </w:rPr>
        <w:t>This is a different value to what was calculated in section 2.4,</w:t>
      </w:r>
      <w:r w:rsidR="002B749B">
        <w:rPr>
          <w:rFonts w:eastAsiaTheme="minorEastAsia"/>
        </w:rPr>
        <w:t xml:space="preserve"> with it</w:t>
      </w:r>
      <w:r w:rsidR="005B76A7">
        <w:rPr>
          <w:rFonts w:eastAsiaTheme="minorEastAsia"/>
        </w:rPr>
        <w:t xml:space="preserve"> being </w:t>
      </w:r>
      <w:r w:rsidR="002B749B">
        <w:rPr>
          <w:rFonts w:eastAsiaTheme="minorEastAsia"/>
        </w:rPr>
        <w:t>743,985.49% larger at 2.709mF.</w:t>
      </w:r>
    </w:p>
    <w:p w14:paraId="3D7B9315" w14:textId="36093B62" w:rsidR="007C7D1F" w:rsidRDefault="00632302" w:rsidP="007C7D1F">
      <w:r>
        <w:br w:type="page"/>
      </w:r>
    </w:p>
    <w:p w14:paraId="69439BDB" w14:textId="7D87D015" w:rsidR="007C7D1F" w:rsidRPr="007C7D1F" w:rsidRDefault="007C7D1F" w:rsidP="007C7D1F">
      <w:pPr>
        <w:pStyle w:val="Heading2"/>
      </w:pPr>
      <w:bookmarkStart w:id="36" w:name="_Toc162111828"/>
      <w:r>
        <w:lastRenderedPageBreak/>
        <w:t>Capacitor Uses (5)</w:t>
      </w:r>
      <w:bookmarkEnd w:id="36"/>
    </w:p>
    <w:p w14:paraId="2412773B" w14:textId="31F5E418" w:rsidR="00692678" w:rsidRPr="00692678" w:rsidRDefault="00692678" w:rsidP="00692678">
      <w:r w:rsidRPr="00692678">
        <w:t xml:space="preserve">Capacitors can be used in various scenarios for </w:t>
      </w:r>
      <w:r w:rsidR="00897567">
        <w:t>a multitude of</w:t>
      </w:r>
      <w:r w:rsidRPr="00692678">
        <w:t xml:space="preserve"> purposes, including:</w:t>
      </w:r>
    </w:p>
    <w:p w14:paraId="7374E5C0" w14:textId="77777777" w:rsidR="00692678" w:rsidRPr="00692678" w:rsidRDefault="00692678" w:rsidP="00692678">
      <w:pPr>
        <w:numPr>
          <w:ilvl w:val="0"/>
          <w:numId w:val="2"/>
        </w:numPr>
      </w:pPr>
      <w:r w:rsidRPr="00692678">
        <w:t>A flashlight can make use of a dc energy storage system, that requires capacitors to power the LEDs, as a secondary battery. (Miller, 2016)</w:t>
      </w:r>
    </w:p>
    <w:p w14:paraId="669EF65A" w14:textId="77777777" w:rsidR="00692678" w:rsidRPr="00692678" w:rsidRDefault="00692678" w:rsidP="00692678">
      <w:pPr>
        <w:numPr>
          <w:ilvl w:val="0"/>
          <w:numId w:val="2"/>
        </w:numPr>
      </w:pPr>
      <w:r w:rsidRPr="00692678">
        <w:t xml:space="preserve">The </w:t>
      </w:r>
      <w:proofErr w:type="spellStart"/>
      <w:r w:rsidRPr="00692678">
        <w:t>Rockster</w:t>
      </w:r>
      <w:proofErr w:type="spellEnd"/>
      <w:r w:rsidRPr="00692678">
        <w:t xml:space="preserve"> R1100DE Rock Crusher makes use of a hybrid power system, partly powered by a diesel generator, and partly by an electrochemical capacitor energy storage system, though most of the power is provided through the diesel motor. (Miller, 2016)</w:t>
      </w:r>
    </w:p>
    <w:p w14:paraId="7B5DC16B" w14:textId="77777777" w:rsidR="00692678" w:rsidRPr="00692678" w:rsidRDefault="00692678" w:rsidP="00692678">
      <w:pPr>
        <w:numPr>
          <w:ilvl w:val="0"/>
          <w:numId w:val="2"/>
        </w:numPr>
      </w:pPr>
      <w:r w:rsidRPr="00692678">
        <w:t>A diesel-electric hybrid city bus uses a bidirectional energy storage system which delivers and absorbs power, depending on whether the capacitors need to charge or discharge. (Miller, 2016)</w:t>
      </w:r>
    </w:p>
    <w:p w14:paraId="56D22732" w14:textId="77777777" w:rsidR="00692678" w:rsidRPr="00692678" w:rsidRDefault="00692678" w:rsidP="00692678">
      <w:pPr>
        <w:numPr>
          <w:ilvl w:val="0"/>
          <w:numId w:val="2"/>
        </w:numPr>
      </w:pPr>
      <w:r w:rsidRPr="00692678">
        <w:t>The Starting-Lighting-Ignition (SLI) battery used in internal combustion engines vehicles has a pulse energy storage system, one which intermittently sends out a discharge in a single pulse. The SLI takes a single pulse and uses it to start the engine of the vehicle. (Miller, 2016)</w:t>
      </w:r>
    </w:p>
    <w:p w14:paraId="573696C8" w14:textId="77777777" w:rsidR="00692678" w:rsidRPr="00692678" w:rsidRDefault="00692678" w:rsidP="00692678">
      <w:r w:rsidRPr="00692678">
        <w:t>Aluminium electrolytic capacitors have numerous applications within automobiles, such as:</w:t>
      </w:r>
    </w:p>
    <w:p w14:paraId="64436CE4" w14:textId="77777777" w:rsidR="00692678" w:rsidRPr="00692678" w:rsidRDefault="00692678" w:rsidP="00692678">
      <w:pPr>
        <w:numPr>
          <w:ilvl w:val="0"/>
          <w:numId w:val="3"/>
        </w:numPr>
      </w:pPr>
      <w:r w:rsidRPr="00692678">
        <w:t>Quality of life features; wind wipers, air conditioning, automatic window motors. (Powers, 2015)</w:t>
      </w:r>
    </w:p>
    <w:p w14:paraId="09B558CC" w14:textId="77777777" w:rsidR="00692678" w:rsidRPr="00692678" w:rsidRDefault="00692678" w:rsidP="00692678">
      <w:pPr>
        <w:numPr>
          <w:ilvl w:val="0"/>
          <w:numId w:val="3"/>
        </w:numPr>
      </w:pPr>
      <w:r w:rsidRPr="00692678">
        <w:t>Safety and control systems; power steering, airbag controls and braking systems. (Powers, 2015)</w:t>
      </w:r>
    </w:p>
    <w:p w14:paraId="0D1C4827" w14:textId="77777777" w:rsidR="00692678" w:rsidRPr="00692678" w:rsidRDefault="00692678" w:rsidP="00692678">
      <w:pPr>
        <w:numPr>
          <w:ilvl w:val="0"/>
          <w:numId w:val="3"/>
        </w:numPr>
      </w:pPr>
      <w:r w:rsidRPr="00692678">
        <w:t>Engine Control Units; petrol and diesel engine controls. (Powers, 2015)</w:t>
      </w:r>
    </w:p>
    <w:p w14:paraId="1108C2EF" w14:textId="77777777" w:rsidR="00692678" w:rsidRPr="00692678" w:rsidRDefault="00692678" w:rsidP="00692678">
      <w:pPr>
        <w:numPr>
          <w:ilvl w:val="0"/>
          <w:numId w:val="3"/>
        </w:numPr>
      </w:pPr>
      <w:r w:rsidRPr="00692678">
        <w:t>Electric motor drives; fuel pumps and fans. (Powers, 2015)</w:t>
      </w:r>
    </w:p>
    <w:p w14:paraId="17613521" w14:textId="073FF095" w:rsidR="001728B1" w:rsidRPr="00514DC8" w:rsidRDefault="00692678" w:rsidP="001728B1">
      <w:r>
        <w:br w:type="page"/>
      </w:r>
    </w:p>
    <w:p w14:paraId="0E5831A0" w14:textId="0E77EEB9" w:rsidR="001728B1" w:rsidRDefault="004D5065" w:rsidP="001728B1">
      <w:pPr>
        <w:pStyle w:val="Heading2"/>
      </w:pPr>
      <w:bookmarkStart w:id="37" w:name="_Toc162111829"/>
      <w:r>
        <w:lastRenderedPageBreak/>
        <w:t>Inaccur</w:t>
      </w:r>
      <w:r w:rsidR="009F732A">
        <w:t>acies Question</w:t>
      </w:r>
      <w:r w:rsidR="007C7D1F">
        <w:t xml:space="preserve"> (4)</w:t>
      </w:r>
      <w:bookmarkEnd w:id="37"/>
    </w:p>
    <w:p w14:paraId="5F691D91" w14:textId="124C1170" w:rsidR="008D2830" w:rsidRDefault="008D2830" w:rsidP="00952BC4">
      <w:r>
        <w:t>The reason that some of the measured values could deviate so far from their specified value, marked by the manufacturer, may be because of the tolerances of the individual components. With a circuit featuring many components, each with their own tolerances that their true value lies somewhere within, the overall results of the circuit may be far different from the theorised results, where everything is calculated with ideal values. (</w:t>
      </w:r>
      <w:r w:rsidR="008F53E1">
        <w:t>Spence and Soin, 1997, p. 1</w:t>
      </w:r>
      <w:r>
        <w:t>).</w:t>
      </w:r>
    </w:p>
    <w:p w14:paraId="294D0FE0" w14:textId="54132F37" w:rsidR="008D2830" w:rsidRDefault="008D2830" w:rsidP="00952BC4">
      <w:pPr>
        <w:rPr>
          <w:rFonts w:cstheme="minorHAnsi"/>
        </w:rPr>
      </w:pPr>
      <w:r>
        <w:t>An obvious component to point out would be the resistor</w:t>
      </w:r>
      <w:r w:rsidR="008F53E1">
        <w:t xml:space="preserve"> (Spence and Soin, 1997, p. 4)</w:t>
      </w:r>
      <w:r>
        <w:t xml:space="preserve">. </w:t>
      </w:r>
      <w:r w:rsidR="00935850">
        <w:t xml:space="preserve">A </w:t>
      </w:r>
      <w:r>
        <w:t>resistor is manufactured with four bands on it, three to signify the ideal value of the resistor, and one to display the tolerance. The tolerance band is usually either gold or silver to show a 5% or 10% tolerance respectively.</w:t>
      </w:r>
      <w:r w:rsidR="008F53E1">
        <w:t xml:space="preserve"> </w:t>
      </w:r>
      <w:r w:rsidR="00935850">
        <w:t xml:space="preserve">A resistor at the extents of the tolerance margin </w:t>
      </w:r>
      <w:r w:rsidR="008F53E1">
        <w:rPr>
          <w:rFonts w:cstheme="minorHAnsi"/>
        </w:rPr>
        <w:t>could massively alter the output of a circuit, especially with larger resistors.</w:t>
      </w:r>
    </w:p>
    <w:p w14:paraId="3BA96832" w14:textId="0B6520E7" w:rsidR="00935850" w:rsidRDefault="00935850" w:rsidP="00952BC4">
      <w:r>
        <w:rPr>
          <w:rFonts w:cstheme="minorHAnsi"/>
        </w:rPr>
        <w:t>Another reason for such a deviation from the supposed value of the components, this could also come down to testing errors, such as incorrect circuits, faulty components and mistakes in the calculations, all of which could result in a largely skewed resulting value.</w:t>
      </w:r>
    </w:p>
    <w:p w14:paraId="4EA02785" w14:textId="4035A166"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38" w:name="_Toc162111830"/>
      <w:r>
        <w:lastRenderedPageBreak/>
        <w:t>References</w:t>
      </w:r>
      <w:bookmarkEnd w:id="38"/>
    </w:p>
    <w:p w14:paraId="56FC7128" w14:textId="4E8D681A" w:rsidR="00D42A15" w:rsidRDefault="002010BA" w:rsidP="00632302">
      <w:r>
        <w:t xml:space="preserve">Electrical4U (2021) </w:t>
      </w:r>
      <w:r w:rsidRPr="002010BA">
        <w:rPr>
          <w:i/>
          <w:iCs/>
        </w:rPr>
        <w:t xml:space="preserve">RMS Voltage: What it is? (Formula And How </w:t>
      </w:r>
      <w:proofErr w:type="gramStart"/>
      <w:r w:rsidRPr="002010BA">
        <w:rPr>
          <w:i/>
          <w:iCs/>
        </w:rPr>
        <w:t>To</w:t>
      </w:r>
      <w:proofErr w:type="gramEnd"/>
      <w:r w:rsidRPr="002010BA">
        <w:rPr>
          <w:i/>
          <w:iCs/>
        </w:rPr>
        <w:t xml:space="preserve"> Calculate It)</w:t>
      </w:r>
      <w:r>
        <w:rPr>
          <w:i/>
          <w:iCs/>
        </w:rPr>
        <w:t xml:space="preserve">. </w:t>
      </w:r>
      <w:r>
        <w:t xml:space="preserve">Available at: </w:t>
      </w:r>
      <w:hyperlink r:id="rId20" w:anchor="What-is-RMS-Voltage" w:history="1">
        <w:r w:rsidRPr="00A47F6C">
          <w:rPr>
            <w:rStyle w:val="Hyperlink"/>
          </w:rPr>
          <w:t>https://www.electrical4u.com/rms-or-root-mean-square-value-of-ac-signal/#What-is-RMS-Voltage</w:t>
        </w:r>
      </w:hyperlink>
    </w:p>
    <w:p w14:paraId="35203405" w14:textId="0CEE71E9" w:rsidR="00662BD3" w:rsidRDefault="00662BD3" w:rsidP="00632302">
      <w:r>
        <w:t xml:space="preserve">Electronic Tutorials (2014) </w:t>
      </w:r>
      <w:r w:rsidRPr="00662BD3">
        <w:rPr>
          <w:i/>
          <w:iCs/>
        </w:rPr>
        <w:t>RMS Voltage Tutorial</w:t>
      </w:r>
      <w:r>
        <w:rPr>
          <w:i/>
          <w:iCs/>
        </w:rPr>
        <w:t xml:space="preserve">. </w:t>
      </w:r>
      <w:r>
        <w:t xml:space="preserve">Available at: </w:t>
      </w:r>
      <w:hyperlink r:id="rId21" w:history="1">
        <w:r w:rsidRPr="00A47F6C">
          <w:rPr>
            <w:rStyle w:val="Hyperlink"/>
          </w:rPr>
          <w:t>https://www.electronics-tutorials.ws/accircuits/rms-voltage.html</w:t>
        </w:r>
      </w:hyperlink>
    </w:p>
    <w:p w14:paraId="2F63CA10" w14:textId="22EF7230" w:rsidR="00632302" w:rsidRDefault="00632302" w:rsidP="00632302">
      <w:r>
        <w:t xml:space="preserve">Perreault, D.J. and Caliskan, V. (2004) ‘Automotive Power Generation and Control’, </w:t>
      </w:r>
      <w:r w:rsidRPr="00877EED">
        <w:rPr>
          <w:i/>
          <w:iCs/>
        </w:rPr>
        <w:t>IEEE Transactions on Power Electronics</w:t>
      </w:r>
      <w:r>
        <w:t xml:space="preserve">, 19(3), pp. 618-630. Available at: </w:t>
      </w:r>
      <w:hyperlink r:id="rId22" w:history="1">
        <w:r w:rsidRPr="003E2CC8">
          <w:rPr>
            <w:rStyle w:val="Hyperlink"/>
          </w:rPr>
          <w:t>https://ieeexplore.ieee.org/abstract/document/1296737</w:t>
        </w:r>
      </w:hyperlink>
    </w:p>
    <w:p w14:paraId="224B8674" w14:textId="77777777" w:rsidR="00632302" w:rsidRDefault="00632302" w:rsidP="00632302">
      <w:r>
        <w:t xml:space="preserve">Electronics Media (2021) </w:t>
      </w:r>
      <w:proofErr w:type="spellStart"/>
      <w:r w:rsidRPr="00877EED">
        <w:rPr>
          <w:i/>
          <w:iCs/>
        </w:rPr>
        <w:t>Nexperia’s</w:t>
      </w:r>
      <w:proofErr w:type="spellEnd"/>
      <w:r w:rsidRPr="00877EED">
        <w:rPr>
          <w:i/>
          <w:iCs/>
        </w:rPr>
        <w:t xml:space="preserve"> Silicon Germanium (</w:t>
      </w:r>
      <w:proofErr w:type="spellStart"/>
      <w:r w:rsidRPr="00877EED">
        <w:rPr>
          <w:i/>
          <w:iCs/>
        </w:rPr>
        <w:t>SiGe</w:t>
      </w:r>
      <w:proofErr w:type="spellEnd"/>
      <w:r w:rsidRPr="00877EED">
        <w:rPr>
          <w:i/>
          <w:iCs/>
        </w:rPr>
        <w:t>) Rectifiers are now available from element14</w:t>
      </w:r>
      <w:r>
        <w:rPr>
          <w:i/>
          <w:iCs/>
        </w:rPr>
        <w:t xml:space="preserve">. </w:t>
      </w:r>
      <w:r>
        <w:t xml:space="preserve">Available at: </w:t>
      </w:r>
      <w:hyperlink r:id="rId23" w:history="1">
        <w:r w:rsidRPr="003E2CC8">
          <w:rPr>
            <w:rStyle w:val="Hyperlink"/>
          </w:rPr>
          <w:t>https://www.electronicsmedia.info/2021/10/11/rectifiers-for-automotive-communications-infrastructure-server-market/</w:t>
        </w:r>
      </w:hyperlink>
      <w:r>
        <w:t xml:space="preserve"> (Accessed: 19 March 2024).</w:t>
      </w:r>
    </w:p>
    <w:p w14:paraId="70DD721C" w14:textId="1A922964" w:rsidR="003E38A6" w:rsidRDefault="003E38A6" w:rsidP="00632302">
      <w:proofErr w:type="spellStart"/>
      <w:r>
        <w:t>EEVBlog</w:t>
      </w:r>
      <w:proofErr w:type="spellEnd"/>
      <w:r>
        <w:t xml:space="preserve"> (2012) </w:t>
      </w:r>
      <w:proofErr w:type="spellStart"/>
      <w:r w:rsidRPr="003E38A6">
        <w:rPr>
          <w:i/>
          <w:iCs/>
        </w:rPr>
        <w:t>EEVblog</w:t>
      </w:r>
      <w:proofErr w:type="spellEnd"/>
      <w:r w:rsidRPr="003E38A6">
        <w:rPr>
          <w:i/>
          <w:iCs/>
        </w:rPr>
        <w:t xml:space="preserve"> #279 - How NOT To Blow Up Your Oscilloscope!</w:t>
      </w:r>
      <w:r>
        <w:rPr>
          <w:i/>
          <w:iCs/>
        </w:rPr>
        <w:t xml:space="preserve"> </w:t>
      </w:r>
      <w:r>
        <w:t xml:space="preserve">Available at: </w:t>
      </w:r>
      <w:hyperlink r:id="rId24" w:history="1">
        <w:r w:rsidRPr="00A47F6C">
          <w:rPr>
            <w:rStyle w:val="Hyperlink"/>
          </w:rPr>
          <w:t>https://www.youtube.com/watch?v=xaELqAo4kkQ</w:t>
        </w:r>
      </w:hyperlink>
    </w:p>
    <w:p w14:paraId="4671E449" w14:textId="77777777" w:rsidR="00632302" w:rsidRDefault="00632302" w:rsidP="00632302">
      <w:r>
        <w:t xml:space="preserve">Miller, J.R. (2016) ‘Engineering electrochemical capacitor applications’, </w:t>
      </w:r>
      <w:r w:rsidRPr="005567ED">
        <w:rPr>
          <w:i/>
          <w:iCs/>
        </w:rPr>
        <w:t>Journal of Power Sources</w:t>
      </w:r>
      <w:r>
        <w:rPr>
          <w:i/>
          <w:iCs/>
        </w:rPr>
        <w:t xml:space="preserve">, </w:t>
      </w:r>
      <w:r>
        <w:t xml:space="preserve">326, pp. 726-735. Available at: </w:t>
      </w:r>
      <w:hyperlink r:id="rId25" w:history="1">
        <w:r w:rsidRPr="007C1CE6">
          <w:rPr>
            <w:rStyle w:val="Hyperlink"/>
          </w:rPr>
          <w:t>https://doi.org/10.1016/j.jpowsour.2016.04.020</w:t>
        </w:r>
      </w:hyperlink>
    </w:p>
    <w:p w14:paraId="1A4F9DB0" w14:textId="77777777" w:rsidR="00632302" w:rsidRDefault="00632302" w:rsidP="00632302">
      <w:r>
        <w:t xml:space="preserve">Powers, N. (2015) </w:t>
      </w:r>
      <w:r w:rsidRPr="001F320D">
        <w:rPr>
          <w:i/>
          <w:iCs/>
        </w:rPr>
        <w:t>Capacitor-Powered Cars: Capacitors in Automotive Applications</w:t>
      </w:r>
      <w:r>
        <w:t xml:space="preserve">. Available at: </w:t>
      </w:r>
      <w:hyperlink r:id="rId26" w:history="1">
        <w:r w:rsidRPr="007C1CE6">
          <w:rPr>
            <w:rStyle w:val="Hyperlink"/>
          </w:rPr>
          <w:t>https://www.arrow.com/en/research-and-events/articles/capacitors-in-automotive-applications</w:t>
        </w:r>
      </w:hyperlink>
    </w:p>
    <w:p w14:paraId="1F7FA1F2" w14:textId="7F0733CF" w:rsidR="008D2830" w:rsidRPr="0004542F" w:rsidRDefault="008F53E1" w:rsidP="0004542F">
      <w:r>
        <w:t xml:space="preserve">Spence, R and Soin, R.S. (1997) </w:t>
      </w:r>
      <w:r w:rsidRPr="008F53E1">
        <w:rPr>
          <w:i/>
          <w:iCs/>
        </w:rPr>
        <w:t>Tolerance Design of Electronic Circuits</w:t>
      </w:r>
      <w:r>
        <w:t>. London: Imperial College Press.</w:t>
      </w:r>
    </w:p>
    <w:sectPr w:rsidR="008D2830" w:rsidRPr="0004542F" w:rsidSect="00A34C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DFA3E" w14:textId="77777777" w:rsidR="00A34C76" w:rsidRDefault="00A34C76" w:rsidP="00962E5F">
      <w:pPr>
        <w:spacing w:after="0" w:line="240" w:lineRule="auto"/>
      </w:pPr>
      <w:r>
        <w:separator/>
      </w:r>
    </w:p>
  </w:endnote>
  <w:endnote w:type="continuationSeparator" w:id="0">
    <w:p w14:paraId="5DB05A7C" w14:textId="77777777" w:rsidR="00A34C76" w:rsidRDefault="00A34C76"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87EB" w14:textId="77777777" w:rsidR="00A34C76" w:rsidRDefault="00A34C76" w:rsidP="00962E5F">
      <w:pPr>
        <w:spacing w:after="0" w:line="240" w:lineRule="auto"/>
      </w:pPr>
      <w:r>
        <w:separator/>
      </w:r>
    </w:p>
  </w:footnote>
  <w:footnote w:type="continuationSeparator" w:id="0">
    <w:p w14:paraId="6D59918D" w14:textId="77777777" w:rsidR="00A34C76" w:rsidRDefault="00A34C76"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5A430803" w:rsidR="000D61BC" w:rsidRDefault="00301F47">
    <w:pPr>
      <w:pStyle w:val="Header"/>
    </w:pPr>
    <w:r>
      <w:t>Jake Hicks</w:t>
    </w:r>
    <w:r w:rsidR="000D61BC">
      <w:ptab w:relativeTo="margin" w:alignment="center" w:leader="none"/>
    </w:r>
    <w:r>
      <w:t>Electronics Circuit Testing and Applications</w:t>
    </w:r>
    <w:r w:rsidR="000D61BC">
      <w:ptab w:relativeTo="margin" w:alignment="right" w:leader="none"/>
    </w:r>
    <w:r>
      <w:t>2306026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3CB6C98"/>
    <w:multiLevelType w:val="hybridMultilevel"/>
    <w:tmpl w:val="9500A97C"/>
    <w:lvl w:ilvl="0" w:tplc="94EA81E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A126A5"/>
    <w:multiLevelType w:val="hybridMultilevel"/>
    <w:tmpl w:val="81D6792C"/>
    <w:lvl w:ilvl="0" w:tplc="94EA81E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988700680">
    <w:abstractNumId w:val="1"/>
  </w:num>
  <w:num w:numId="3" w16cid:durableId="191382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D61BC"/>
    <w:rsid w:val="000F0D22"/>
    <w:rsid w:val="001454FC"/>
    <w:rsid w:val="00156CE0"/>
    <w:rsid w:val="001728B1"/>
    <w:rsid w:val="0019332E"/>
    <w:rsid w:val="001A4EB7"/>
    <w:rsid w:val="001D16D3"/>
    <w:rsid w:val="001D34E0"/>
    <w:rsid w:val="002010BA"/>
    <w:rsid w:val="00201A61"/>
    <w:rsid w:val="00203670"/>
    <w:rsid w:val="002044B2"/>
    <w:rsid w:val="00270878"/>
    <w:rsid w:val="002A2C0D"/>
    <w:rsid w:val="002A400B"/>
    <w:rsid w:val="002B749B"/>
    <w:rsid w:val="002C2808"/>
    <w:rsid w:val="00301299"/>
    <w:rsid w:val="00301F47"/>
    <w:rsid w:val="003211F6"/>
    <w:rsid w:val="00324D41"/>
    <w:rsid w:val="00324EDD"/>
    <w:rsid w:val="00337E35"/>
    <w:rsid w:val="00340C19"/>
    <w:rsid w:val="00367038"/>
    <w:rsid w:val="0037417D"/>
    <w:rsid w:val="003929D5"/>
    <w:rsid w:val="00395053"/>
    <w:rsid w:val="003963DC"/>
    <w:rsid w:val="003A02C3"/>
    <w:rsid w:val="003B1A68"/>
    <w:rsid w:val="003D1B63"/>
    <w:rsid w:val="003E38A6"/>
    <w:rsid w:val="00400DC7"/>
    <w:rsid w:val="004506B2"/>
    <w:rsid w:val="0045095D"/>
    <w:rsid w:val="004661AF"/>
    <w:rsid w:val="004A21B7"/>
    <w:rsid w:val="004D5065"/>
    <w:rsid w:val="004E2E7C"/>
    <w:rsid w:val="004F2C29"/>
    <w:rsid w:val="0050456F"/>
    <w:rsid w:val="00510730"/>
    <w:rsid w:val="00514DC8"/>
    <w:rsid w:val="005356C3"/>
    <w:rsid w:val="005919FC"/>
    <w:rsid w:val="005B76A7"/>
    <w:rsid w:val="005D62C6"/>
    <w:rsid w:val="005E3F0D"/>
    <w:rsid w:val="005E4F7B"/>
    <w:rsid w:val="005F4B3F"/>
    <w:rsid w:val="00632302"/>
    <w:rsid w:val="00636B63"/>
    <w:rsid w:val="006450BD"/>
    <w:rsid w:val="00647B3D"/>
    <w:rsid w:val="00651E6C"/>
    <w:rsid w:val="00662BD3"/>
    <w:rsid w:val="00664834"/>
    <w:rsid w:val="0066554A"/>
    <w:rsid w:val="0069150D"/>
    <w:rsid w:val="00692678"/>
    <w:rsid w:val="006A4811"/>
    <w:rsid w:val="00746710"/>
    <w:rsid w:val="0075047F"/>
    <w:rsid w:val="00750A67"/>
    <w:rsid w:val="007861CC"/>
    <w:rsid w:val="007A0C00"/>
    <w:rsid w:val="007B2311"/>
    <w:rsid w:val="007C7D1F"/>
    <w:rsid w:val="008104B7"/>
    <w:rsid w:val="00897567"/>
    <w:rsid w:val="008B05DA"/>
    <w:rsid w:val="008D2830"/>
    <w:rsid w:val="008F2254"/>
    <w:rsid w:val="008F53E1"/>
    <w:rsid w:val="00935850"/>
    <w:rsid w:val="00952BC4"/>
    <w:rsid w:val="00962E5F"/>
    <w:rsid w:val="00965787"/>
    <w:rsid w:val="009D1102"/>
    <w:rsid w:val="009F732A"/>
    <w:rsid w:val="00A071A8"/>
    <w:rsid w:val="00A34C76"/>
    <w:rsid w:val="00AE0F5E"/>
    <w:rsid w:val="00B0072D"/>
    <w:rsid w:val="00B029EA"/>
    <w:rsid w:val="00B14C99"/>
    <w:rsid w:val="00B25D24"/>
    <w:rsid w:val="00B37EA7"/>
    <w:rsid w:val="00B44170"/>
    <w:rsid w:val="00B764F5"/>
    <w:rsid w:val="00BA4DAA"/>
    <w:rsid w:val="00C34C38"/>
    <w:rsid w:val="00C45425"/>
    <w:rsid w:val="00C57090"/>
    <w:rsid w:val="00C675BB"/>
    <w:rsid w:val="00C72853"/>
    <w:rsid w:val="00C96088"/>
    <w:rsid w:val="00CA5F1C"/>
    <w:rsid w:val="00CC0903"/>
    <w:rsid w:val="00CD48F1"/>
    <w:rsid w:val="00CD63BF"/>
    <w:rsid w:val="00CE0068"/>
    <w:rsid w:val="00CE51D4"/>
    <w:rsid w:val="00CE613C"/>
    <w:rsid w:val="00D05690"/>
    <w:rsid w:val="00D26C24"/>
    <w:rsid w:val="00D42A15"/>
    <w:rsid w:val="00D80299"/>
    <w:rsid w:val="00D95D78"/>
    <w:rsid w:val="00DB24FE"/>
    <w:rsid w:val="00DC25E0"/>
    <w:rsid w:val="00E279FB"/>
    <w:rsid w:val="00E44D60"/>
    <w:rsid w:val="00E743DA"/>
    <w:rsid w:val="00E829CD"/>
    <w:rsid w:val="00EE755C"/>
    <w:rsid w:val="00F32D0B"/>
    <w:rsid w:val="00F40F60"/>
    <w:rsid w:val="00F63948"/>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E743DA"/>
    <w:rPr>
      <w:color w:val="666666"/>
    </w:rPr>
  </w:style>
  <w:style w:type="character" w:styleId="UnresolvedMention">
    <w:name w:val="Unresolved Mention"/>
    <w:basedOn w:val="DefaultParagraphFont"/>
    <w:uiPriority w:val="99"/>
    <w:semiHidden/>
    <w:unhideWhenUsed/>
    <w:rsid w:val="00201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arrow.com/en/research-and-events/articles/capacitors-in-automotive-applications" TargetMode="External"/><Relationship Id="rId3" Type="http://schemas.openxmlformats.org/officeDocument/2006/relationships/customXml" Target="../customXml/item3.xml"/><Relationship Id="rId21" Type="http://schemas.openxmlformats.org/officeDocument/2006/relationships/hyperlink" Target="https://www.electronics-tutorials.ws/accircuits/rms-voltage.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doi.org/10.1016/j.jpowsour.2016.04.020"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electrical4u.com/rms-or-root-mean-square-value-of-ac-sign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xaELqAo4kkQ"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electronicsmedia.info/2021/10/11/rectifiers-for-automotive-communications-infrastructure-server-marke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ieeexplore.ieee.org/abstract/document/1296737"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2306026_student_uwtsd_ac_uk/Documents/Documents/HanTek/Saved%20shite/data%202%20(again%20aga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Log</a:t>
            </a:r>
            <a:r>
              <a:rPr lang="en-US" baseline="0"/>
              <a:t> (V) against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Log</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5081511459112304"/>
                  <c:y val="-0.4837983636796115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2 (again again).xlsx]Sheet1'!$E$15:$E$24</c:f>
              <c:numCache>
                <c:formatCode>General</c:formatCode>
                <c:ptCount val="10"/>
                <c:pt idx="0">
                  <c:v>8.6969999999999999E-3</c:v>
                </c:pt>
                <c:pt idx="1">
                  <c:v>8.7240000000000009E-3</c:v>
                </c:pt>
                <c:pt idx="2">
                  <c:v>8.7510000000000001E-3</c:v>
                </c:pt>
                <c:pt idx="3">
                  <c:v>8.7779999999999993E-3</c:v>
                </c:pt>
                <c:pt idx="4">
                  <c:v>8.8050000000000003E-3</c:v>
                </c:pt>
                <c:pt idx="5">
                  <c:v>8.8319999999999996E-3</c:v>
                </c:pt>
                <c:pt idx="6">
                  <c:v>8.8590000000000006E-3</c:v>
                </c:pt>
                <c:pt idx="7">
                  <c:v>8.8859999999999998E-3</c:v>
                </c:pt>
                <c:pt idx="8">
                  <c:v>8.9130000000000008E-3</c:v>
                </c:pt>
                <c:pt idx="9">
                  <c:v>8.94E-3</c:v>
                </c:pt>
              </c:numCache>
            </c:numRef>
          </c:xVal>
          <c:yVal>
            <c:numRef>
              <c:f>'[data 2 (again again).xlsx]Sheet1'!$I$15:$I$24</c:f>
              <c:numCache>
                <c:formatCode>General</c:formatCode>
                <c:ptCount val="10"/>
                <c:pt idx="0">
                  <c:v>2.9740810260220094</c:v>
                </c:pt>
                <c:pt idx="1">
                  <c:v>2.5320167654655155</c:v>
                </c:pt>
                <c:pt idx="2">
                  <c:v>2.1582324846491345</c:v>
                </c:pt>
                <c:pt idx="3">
                  <c:v>1.8354710557721408</c:v>
                </c:pt>
                <c:pt idx="4">
                  <c:v>1.5545745306960055</c:v>
                </c:pt>
                <c:pt idx="5">
                  <c:v>1.3109346242619311</c:v>
                </c:pt>
                <c:pt idx="6">
                  <c:v>1.1625439291852799</c:v>
                </c:pt>
                <c:pt idx="7">
                  <c:v>1.0497420918948142</c:v>
                </c:pt>
                <c:pt idx="8">
                  <c:v>0.98812982742951261</c:v>
                </c:pt>
                <c:pt idx="9">
                  <c:v>0.92257885303141518</c:v>
                </c:pt>
              </c:numCache>
            </c:numRef>
          </c:yVal>
          <c:smooth val="0"/>
          <c:extLst>
            <c:ext xmlns:c16="http://schemas.microsoft.com/office/drawing/2014/chart" uri="{C3380CC4-5D6E-409C-BE32-E72D297353CC}">
              <c16:uniqueId val="{00000002-B2D6-4E16-9737-6662AA42B62A}"/>
            </c:ext>
          </c:extLst>
        </c:ser>
        <c:dLbls>
          <c:showLegendKey val="0"/>
          <c:showVal val="0"/>
          <c:showCatName val="0"/>
          <c:showSerName val="0"/>
          <c:showPercent val="0"/>
          <c:showBubbleSize val="0"/>
        </c:dLbls>
        <c:axId val="1781766111"/>
        <c:axId val="1781760351"/>
      </c:scatterChart>
      <c:valAx>
        <c:axId val="17817661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r>
                  <a:rPr lang="en-GB"/>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760351"/>
        <c:crosses val="autoZero"/>
        <c:crossBetween val="midCat"/>
      </c:valAx>
      <c:valAx>
        <c:axId val="17817603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76611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19</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Jake Hicks (2306026)</cp:lastModifiedBy>
  <cp:revision>14</cp:revision>
  <cp:lastPrinted>2021-09-30T11:07:00Z</cp:lastPrinted>
  <dcterms:created xsi:type="dcterms:W3CDTF">2024-03-21T23:32:00Z</dcterms:created>
  <dcterms:modified xsi:type="dcterms:W3CDTF">2024-03-23T23:12:00Z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